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39B57" w14:textId="6E5CBD73" w:rsidR="00DE3F34" w:rsidRDefault="002F2A35">
      <w:pPr>
        <w:spacing w:before="40" w:after="40"/>
        <w:ind w:firstLine="0"/>
        <w:jc w:val="center"/>
        <w:rPr>
          <w:rFonts w:asciiTheme="majorBidi" w:eastAsiaTheme="minorHAnsi" w:hAnsiTheme="majorBidi" w:cstheme="majorBidi"/>
          <w:b/>
          <w:bCs/>
          <w:szCs w:val="28"/>
        </w:rPr>
      </w:pPr>
      <w:bookmarkStart w:id="0" w:name="OLE_LINK51"/>
      <w:r w:rsidRPr="009D0D90">
        <w:rPr>
          <w:rFonts w:asciiTheme="majorBidi" w:eastAsiaTheme="minorHAnsi" w:hAnsiTheme="majorBidi" w:cstheme="majorBidi"/>
          <w:b/>
          <w:bCs/>
          <w:szCs w:val="28"/>
        </w:rPr>
        <w:t>LỜI CAM ĐOAN</w:t>
      </w:r>
    </w:p>
    <w:p w14:paraId="5630DF77" w14:textId="77777777" w:rsidR="004154BE" w:rsidRPr="009D0D90" w:rsidRDefault="004154BE">
      <w:pPr>
        <w:spacing w:before="40" w:after="40"/>
        <w:ind w:firstLine="0"/>
        <w:jc w:val="center"/>
        <w:rPr>
          <w:rFonts w:asciiTheme="majorBidi" w:eastAsiaTheme="minorHAnsi" w:hAnsiTheme="majorBidi" w:cstheme="majorBidi"/>
          <w:b/>
          <w:bCs/>
          <w:szCs w:val="28"/>
        </w:rPr>
      </w:pPr>
    </w:p>
    <w:p w14:paraId="57DB3BE2" w14:textId="77777777" w:rsidR="00DE3F34" w:rsidRPr="009D0D90" w:rsidRDefault="002F2A35">
      <w:pPr>
        <w:spacing w:before="40" w:after="40"/>
        <w:rPr>
          <w:rFonts w:asciiTheme="majorBidi" w:hAnsiTheme="majorBidi" w:cstheme="majorBidi"/>
          <w:szCs w:val="28"/>
          <w:lang w:val="vi-VN"/>
        </w:rPr>
      </w:pPr>
      <w:proofErr w:type="spellStart"/>
      <w:r w:rsidRPr="009D0D90">
        <w:rPr>
          <w:rFonts w:asciiTheme="majorBidi" w:hAnsiTheme="majorBidi" w:cstheme="majorBidi"/>
          <w:szCs w:val="28"/>
          <w:lang w:val="es-ES"/>
        </w:rPr>
        <w:t>Tôi</w:t>
      </w:r>
      <w:proofErr w:type="spellEnd"/>
      <w:r w:rsidRPr="009D0D90">
        <w:rPr>
          <w:rFonts w:asciiTheme="majorBidi" w:hAnsiTheme="majorBidi" w:cstheme="majorBidi"/>
          <w:szCs w:val="28"/>
          <w:lang w:val="vi-VN"/>
        </w:rPr>
        <w:t xml:space="preserve"> cam đoan đây là công trình nghiên cứu của riêng tôi. Các số liệu trong luận văn là trung thực và chưa từng được ai công bố trong bất kỳ công trình nào khác. </w:t>
      </w:r>
    </w:p>
    <w:p w14:paraId="109540DE" w14:textId="77777777" w:rsidR="00DE3F34" w:rsidRPr="009D0D90" w:rsidRDefault="00DE3F34">
      <w:pPr>
        <w:spacing w:before="40" w:after="40"/>
        <w:ind w:left="2880"/>
        <w:jc w:val="center"/>
        <w:rPr>
          <w:rFonts w:asciiTheme="majorBidi" w:hAnsiTheme="majorBidi" w:cstheme="majorBidi"/>
          <w:szCs w:val="28"/>
          <w:lang w:val="vi-VN"/>
        </w:rPr>
      </w:pPr>
    </w:p>
    <w:p w14:paraId="48E6507A" w14:textId="77777777" w:rsidR="00DE3F34" w:rsidRPr="009D0D90" w:rsidRDefault="002F2A35">
      <w:pPr>
        <w:spacing w:before="40" w:after="40"/>
        <w:ind w:left="2880"/>
        <w:jc w:val="center"/>
        <w:rPr>
          <w:rFonts w:asciiTheme="majorBidi" w:hAnsiTheme="majorBidi" w:cstheme="majorBidi"/>
          <w:szCs w:val="28"/>
          <w:lang w:val="vi-VN"/>
        </w:rPr>
      </w:pPr>
      <w:r w:rsidRPr="009D0D90">
        <w:rPr>
          <w:rFonts w:asciiTheme="majorBidi" w:hAnsiTheme="majorBidi" w:cstheme="majorBidi"/>
          <w:szCs w:val="28"/>
          <w:lang w:val="vi-VN"/>
        </w:rPr>
        <w:t>Tác giả luận án</w:t>
      </w:r>
    </w:p>
    <w:p w14:paraId="46AA2B44" w14:textId="77777777" w:rsidR="00DE3F34" w:rsidRPr="009D0D90" w:rsidRDefault="00DE3F34">
      <w:pPr>
        <w:spacing w:before="40" w:after="40"/>
        <w:ind w:left="2880"/>
        <w:jc w:val="center"/>
        <w:rPr>
          <w:rFonts w:asciiTheme="majorBidi" w:hAnsiTheme="majorBidi" w:cstheme="majorBidi"/>
          <w:szCs w:val="28"/>
          <w:lang w:val="vi-VN"/>
        </w:rPr>
      </w:pPr>
    </w:p>
    <w:p w14:paraId="094AAC78" w14:textId="77777777" w:rsidR="00DE3F34" w:rsidRPr="009D0D90" w:rsidRDefault="00DE3F34">
      <w:pPr>
        <w:spacing w:before="40" w:after="40"/>
        <w:ind w:left="2880"/>
        <w:jc w:val="center"/>
        <w:rPr>
          <w:rFonts w:asciiTheme="majorBidi" w:hAnsiTheme="majorBidi" w:cstheme="majorBidi"/>
          <w:szCs w:val="28"/>
          <w:lang w:val="vi-VN"/>
        </w:rPr>
      </w:pPr>
    </w:p>
    <w:p w14:paraId="10C72621" w14:textId="761C1B9E" w:rsidR="00DE3F34" w:rsidRPr="00E105DB" w:rsidRDefault="00E105DB">
      <w:pPr>
        <w:spacing w:before="40" w:after="40"/>
        <w:ind w:left="2880"/>
        <w:jc w:val="center"/>
        <w:rPr>
          <w:rFonts w:asciiTheme="majorBidi" w:hAnsiTheme="majorBidi" w:cstheme="majorBidi"/>
          <w:b/>
          <w:bCs/>
          <w:szCs w:val="28"/>
        </w:rPr>
      </w:pPr>
      <w:proofErr w:type="spellStart"/>
      <w:r>
        <w:rPr>
          <w:rFonts w:asciiTheme="majorBidi" w:hAnsiTheme="majorBidi" w:cstheme="majorBidi"/>
          <w:b/>
          <w:bCs/>
          <w:szCs w:val="28"/>
        </w:rPr>
        <w:t>Đặng</w:t>
      </w:r>
      <w:proofErr w:type="spellEnd"/>
      <w:r>
        <w:rPr>
          <w:rFonts w:asciiTheme="majorBidi" w:hAnsiTheme="majorBidi" w:cstheme="majorBidi"/>
          <w:b/>
          <w:bCs/>
          <w:szCs w:val="28"/>
        </w:rPr>
        <w:t xml:space="preserve"> </w:t>
      </w:r>
      <w:proofErr w:type="spellStart"/>
      <w:r>
        <w:rPr>
          <w:rFonts w:asciiTheme="majorBidi" w:hAnsiTheme="majorBidi" w:cstheme="majorBidi"/>
          <w:b/>
          <w:bCs/>
          <w:szCs w:val="28"/>
        </w:rPr>
        <w:t>Đình</w:t>
      </w:r>
      <w:proofErr w:type="spellEnd"/>
      <w:r>
        <w:rPr>
          <w:rFonts w:asciiTheme="majorBidi" w:hAnsiTheme="majorBidi" w:cstheme="majorBidi"/>
          <w:b/>
          <w:bCs/>
          <w:szCs w:val="28"/>
        </w:rPr>
        <w:t xml:space="preserve"> Minh Thanh</w:t>
      </w:r>
    </w:p>
    <w:p w14:paraId="430E6BBF" w14:textId="77777777" w:rsidR="00DE3F34" w:rsidRPr="009D0D90" w:rsidRDefault="00DE3F34">
      <w:pPr>
        <w:spacing w:before="40" w:after="40"/>
        <w:ind w:left="2880"/>
        <w:jc w:val="center"/>
        <w:rPr>
          <w:rFonts w:asciiTheme="majorBidi" w:hAnsiTheme="majorBidi" w:cstheme="majorBidi"/>
          <w:b/>
          <w:bCs/>
          <w:szCs w:val="28"/>
          <w:lang w:val="vi-VN"/>
        </w:rPr>
      </w:pPr>
    </w:p>
    <w:p w14:paraId="1B485B3A" w14:textId="77777777" w:rsidR="00DE3F34" w:rsidRPr="009D0D90" w:rsidRDefault="00DE3F34">
      <w:pPr>
        <w:spacing w:before="40" w:after="40"/>
        <w:ind w:left="2880"/>
        <w:jc w:val="center"/>
        <w:rPr>
          <w:rFonts w:asciiTheme="majorBidi" w:hAnsiTheme="majorBidi" w:cstheme="majorBidi"/>
          <w:szCs w:val="28"/>
          <w:lang w:val="vi-VN"/>
        </w:rPr>
      </w:pPr>
    </w:p>
    <w:p w14:paraId="41E07592" w14:textId="77777777" w:rsidR="00DE3F34" w:rsidRPr="009D0D90" w:rsidRDefault="00DE3F34">
      <w:pPr>
        <w:spacing w:before="40" w:after="40"/>
        <w:ind w:left="2880"/>
        <w:jc w:val="center"/>
        <w:rPr>
          <w:rFonts w:asciiTheme="majorBidi" w:hAnsiTheme="majorBidi" w:cstheme="majorBidi"/>
          <w:b/>
          <w:bCs/>
          <w:szCs w:val="28"/>
          <w:lang w:val="vi-VN"/>
        </w:rPr>
      </w:pPr>
    </w:p>
    <w:p w14:paraId="5B0B300A" w14:textId="77777777" w:rsidR="00DE3F34" w:rsidRPr="009D0D90" w:rsidRDefault="00DE3F34">
      <w:pPr>
        <w:spacing w:before="40" w:after="40"/>
        <w:ind w:left="5040"/>
        <w:jc w:val="center"/>
        <w:rPr>
          <w:rFonts w:asciiTheme="majorBidi" w:hAnsiTheme="majorBidi" w:cstheme="majorBidi"/>
          <w:szCs w:val="28"/>
          <w:lang w:val="es-ES"/>
        </w:rPr>
      </w:pPr>
    </w:p>
    <w:p w14:paraId="573ECCD8" w14:textId="77777777" w:rsidR="00DE3F34" w:rsidRPr="009D0D90" w:rsidRDefault="00DE3F34">
      <w:pPr>
        <w:spacing w:before="40" w:after="40"/>
        <w:jc w:val="center"/>
        <w:rPr>
          <w:rFonts w:asciiTheme="majorBidi" w:hAnsiTheme="majorBidi" w:cstheme="majorBidi"/>
          <w:b/>
          <w:szCs w:val="28"/>
          <w:lang w:val="vi-VN"/>
        </w:rPr>
      </w:pPr>
    </w:p>
    <w:p w14:paraId="1F4552D0" w14:textId="77777777" w:rsidR="00DE3F34" w:rsidRPr="009D0D90" w:rsidRDefault="00DE3F34">
      <w:pPr>
        <w:spacing w:before="40" w:after="40"/>
        <w:jc w:val="center"/>
        <w:rPr>
          <w:rFonts w:asciiTheme="majorBidi" w:hAnsiTheme="majorBidi" w:cstheme="majorBidi"/>
          <w:b/>
          <w:szCs w:val="28"/>
          <w:lang w:val="vi-VN"/>
        </w:rPr>
      </w:pPr>
    </w:p>
    <w:p w14:paraId="4186AEF5" w14:textId="77777777" w:rsidR="00DE3F34" w:rsidRPr="009D0D90" w:rsidRDefault="002F2A35">
      <w:pPr>
        <w:spacing w:before="40" w:after="40"/>
        <w:rPr>
          <w:rFonts w:asciiTheme="majorBidi" w:hAnsiTheme="majorBidi" w:cstheme="majorBidi"/>
          <w:b/>
          <w:szCs w:val="28"/>
          <w:lang w:val="vi-VN"/>
        </w:rPr>
      </w:pPr>
      <w:r w:rsidRPr="009D0D90">
        <w:rPr>
          <w:rFonts w:asciiTheme="majorBidi" w:hAnsiTheme="majorBidi" w:cstheme="majorBidi"/>
          <w:b/>
          <w:szCs w:val="28"/>
          <w:lang w:val="vi-VN"/>
        </w:rPr>
        <w:br w:type="page"/>
      </w:r>
    </w:p>
    <w:p w14:paraId="66F2CC16" w14:textId="77777777" w:rsidR="00DE3F34" w:rsidRPr="009D0D90" w:rsidRDefault="002F2A35">
      <w:pPr>
        <w:spacing w:before="40" w:after="40"/>
        <w:jc w:val="center"/>
        <w:outlineLvl w:val="0"/>
        <w:rPr>
          <w:rFonts w:asciiTheme="majorBidi" w:eastAsiaTheme="minorHAnsi" w:hAnsiTheme="majorBidi" w:cstheme="majorBidi"/>
          <w:b/>
          <w:bCs/>
          <w:szCs w:val="28"/>
          <w:lang w:val="vi-VN"/>
        </w:rPr>
      </w:pPr>
      <w:bookmarkStart w:id="1" w:name="_Toc186358027"/>
      <w:bookmarkStart w:id="2" w:name="_Toc186358101"/>
      <w:bookmarkStart w:id="3" w:name="_Toc188174240"/>
      <w:bookmarkStart w:id="4" w:name="_Toc188431242"/>
      <w:bookmarkStart w:id="5" w:name="_Toc188599579"/>
      <w:r w:rsidRPr="009D0D90">
        <w:rPr>
          <w:rFonts w:asciiTheme="majorBidi" w:eastAsiaTheme="minorHAnsi" w:hAnsiTheme="majorBidi" w:cstheme="majorBidi"/>
          <w:b/>
          <w:bCs/>
          <w:szCs w:val="28"/>
          <w:lang w:val="vi-VN"/>
        </w:rPr>
        <w:lastRenderedPageBreak/>
        <w:t>MỤC LỤC</w:t>
      </w:r>
      <w:bookmarkEnd w:id="1"/>
      <w:bookmarkEnd w:id="2"/>
      <w:bookmarkEnd w:id="3"/>
      <w:bookmarkEnd w:id="4"/>
      <w:bookmarkEnd w:id="5"/>
    </w:p>
    <w:p w14:paraId="0B8C5517" w14:textId="77777777" w:rsidR="00DE3F34" w:rsidRPr="00955A0B" w:rsidRDefault="002F2A35">
      <w:pPr>
        <w:spacing w:before="40" w:after="40"/>
        <w:jc w:val="right"/>
        <w:rPr>
          <w:rFonts w:asciiTheme="majorBidi" w:hAnsiTheme="majorBidi" w:cstheme="majorBidi"/>
          <w:szCs w:val="28"/>
          <w:lang w:val="vi-VN"/>
        </w:rPr>
      </w:pPr>
      <w:r w:rsidRPr="00955A0B">
        <w:rPr>
          <w:rFonts w:asciiTheme="majorBidi" w:hAnsiTheme="majorBidi" w:cstheme="majorBidi"/>
          <w:szCs w:val="28"/>
          <w:lang w:val="vi-VN"/>
        </w:rPr>
        <w:t xml:space="preserve">Trang </w:t>
      </w:r>
    </w:p>
    <w:p w14:paraId="3E92E456" w14:textId="23FB9DD8" w:rsidR="00955A0B" w:rsidRPr="00C3068E" w:rsidRDefault="00955A0B" w:rsidP="002C29E7">
      <w:pPr>
        <w:spacing w:before="0" w:after="0"/>
        <w:ind w:firstLine="0"/>
        <w:rPr>
          <w:rFonts w:asciiTheme="majorBidi" w:eastAsiaTheme="minorHAnsi" w:hAnsiTheme="majorBidi" w:cstheme="majorBidi"/>
          <w:szCs w:val="28"/>
          <w:lang w:val="vi-VN"/>
        </w:rPr>
      </w:pPr>
      <w:r w:rsidRPr="00C3068E">
        <w:rPr>
          <w:rFonts w:asciiTheme="majorBidi" w:eastAsiaTheme="minorHAnsi" w:hAnsiTheme="majorBidi" w:cstheme="majorBidi"/>
          <w:szCs w:val="28"/>
          <w:lang w:val="vi-VN"/>
        </w:rPr>
        <w:t>Trang phụ bìa</w:t>
      </w:r>
    </w:p>
    <w:p w14:paraId="21A918D1" w14:textId="34A52540" w:rsidR="00DE3F34" w:rsidRPr="00C3068E" w:rsidRDefault="000E258F" w:rsidP="002C29E7">
      <w:pPr>
        <w:spacing w:before="0" w:after="0"/>
        <w:ind w:firstLine="0"/>
        <w:rPr>
          <w:rFonts w:asciiTheme="majorBidi" w:eastAsiaTheme="minorHAnsi" w:hAnsiTheme="majorBidi" w:cstheme="majorBidi"/>
          <w:szCs w:val="28"/>
          <w:lang w:val="vi-VN"/>
        </w:rPr>
      </w:pPr>
      <w:r w:rsidRPr="00955A0B">
        <w:rPr>
          <w:rFonts w:asciiTheme="majorBidi" w:eastAsiaTheme="minorHAnsi" w:hAnsiTheme="majorBidi" w:cstheme="majorBidi"/>
          <w:szCs w:val="28"/>
          <w:lang w:val="vi-VN"/>
        </w:rPr>
        <w:t>Lời cam đoan</w:t>
      </w:r>
    </w:p>
    <w:p w14:paraId="53FD4B85" w14:textId="1B39B6AE" w:rsidR="00955A0B" w:rsidRPr="00C3068E" w:rsidRDefault="00955A0B" w:rsidP="002C29E7">
      <w:pPr>
        <w:spacing w:before="0" w:after="0"/>
        <w:ind w:firstLine="0"/>
        <w:rPr>
          <w:rFonts w:asciiTheme="majorBidi" w:eastAsiaTheme="minorHAnsi" w:hAnsiTheme="majorBidi" w:cstheme="majorBidi"/>
          <w:szCs w:val="28"/>
          <w:lang w:val="vi-VN"/>
        </w:rPr>
      </w:pPr>
      <w:r w:rsidRPr="00C3068E">
        <w:rPr>
          <w:rFonts w:asciiTheme="majorBidi" w:eastAsiaTheme="minorHAnsi" w:hAnsiTheme="majorBidi" w:cstheme="majorBidi"/>
          <w:szCs w:val="28"/>
          <w:lang w:val="vi-VN"/>
        </w:rPr>
        <w:t>Mục lục</w:t>
      </w:r>
    </w:p>
    <w:p w14:paraId="6F29CC03" w14:textId="39ECCB5D" w:rsidR="00DE3F34" w:rsidRPr="00955A0B" w:rsidRDefault="000E258F" w:rsidP="002C29E7">
      <w:pPr>
        <w:spacing w:before="0" w:after="0"/>
        <w:ind w:firstLine="0"/>
        <w:rPr>
          <w:rFonts w:asciiTheme="majorBidi" w:eastAsiaTheme="minorHAnsi" w:hAnsiTheme="majorBidi" w:cstheme="majorBidi"/>
          <w:szCs w:val="28"/>
          <w:lang w:val="vi-VN"/>
        </w:rPr>
      </w:pPr>
      <w:r w:rsidRPr="00955A0B">
        <w:rPr>
          <w:rFonts w:asciiTheme="majorBidi" w:eastAsiaTheme="minorHAnsi" w:hAnsiTheme="majorBidi" w:cstheme="majorBidi"/>
          <w:szCs w:val="28"/>
          <w:lang w:val="vi-VN"/>
        </w:rPr>
        <w:t>Danh mục các chữ viết tắt</w:t>
      </w:r>
    </w:p>
    <w:p w14:paraId="318470DF" w14:textId="286C2D12" w:rsidR="00DE3F34" w:rsidRPr="00955A0B" w:rsidRDefault="000E258F" w:rsidP="002C29E7">
      <w:pPr>
        <w:spacing w:before="0" w:after="0"/>
        <w:ind w:firstLine="0"/>
        <w:rPr>
          <w:rFonts w:asciiTheme="majorBidi" w:eastAsiaTheme="minorHAnsi" w:hAnsiTheme="majorBidi" w:cstheme="majorBidi"/>
          <w:szCs w:val="28"/>
          <w:lang w:val="vi-VN"/>
        </w:rPr>
      </w:pPr>
      <w:r w:rsidRPr="00955A0B">
        <w:rPr>
          <w:rFonts w:asciiTheme="majorBidi" w:eastAsiaTheme="minorHAnsi" w:hAnsiTheme="majorBidi" w:cstheme="majorBidi"/>
          <w:szCs w:val="28"/>
          <w:lang w:val="vi-VN"/>
        </w:rPr>
        <w:t>Danh mục bảng</w:t>
      </w:r>
    </w:p>
    <w:p w14:paraId="40EAF680" w14:textId="1C972BBE" w:rsidR="00DE3F34" w:rsidRPr="00955A0B" w:rsidRDefault="000E258F" w:rsidP="002C29E7">
      <w:pPr>
        <w:spacing w:before="0" w:after="0"/>
        <w:ind w:firstLine="0"/>
        <w:rPr>
          <w:rFonts w:asciiTheme="majorBidi" w:eastAsiaTheme="minorHAnsi" w:hAnsiTheme="majorBidi" w:cstheme="majorBidi"/>
          <w:szCs w:val="28"/>
          <w:lang w:val="vi-VN"/>
        </w:rPr>
      </w:pPr>
      <w:r w:rsidRPr="00955A0B">
        <w:rPr>
          <w:rFonts w:asciiTheme="majorBidi" w:eastAsiaTheme="minorHAnsi" w:hAnsiTheme="majorBidi" w:cstheme="majorBidi"/>
          <w:szCs w:val="28"/>
          <w:lang w:val="vi-VN"/>
        </w:rPr>
        <w:t>Danh mục biểu đồ</w:t>
      </w:r>
    </w:p>
    <w:p w14:paraId="3BDDD248" w14:textId="41FA1D9D" w:rsidR="002C29E7" w:rsidRPr="005020A5" w:rsidRDefault="000E258F" w:rsidP="002C29E7">
      <w:pPr>
        <w:spacing w:before="0" w:after="0"/>
        <w:ind w:firstLine="0"/>
        <w:rPr>
          <w:rFonts w:eastAsiaTheme="minorEastAsia"/>
          <w:bCs/>
          <w:iCs/>
          <w:noProof/>
          <w:szCs w:val="28"/>
          <w:lang w:val="vi-VN"/>
        </w:rPr>
      </w:pPr>
      <w:r w:rsidRPr="005020A5">
        <w:rPr>
          <w:rFonts w:asciiTheme="majorBidi" w:eastAsiaTheme="minorHAnsi" w:hAnsiTheme="majorBidi" w:cstheme="majorBidi"/>
          <w:szCs w:val="28"/>
          <w:lang w:val="vi-VN"/>
        </w:rPr>
        <w:t>Danh mục hình</w:t>
      </w:r>
      <w:r w:rsidR="00245910" w:rsidRPr="002C29E7">
        <w:rPr>
          <w:rFonts w:eastAsiaTheme="minorHAnsi"/>
          <w:szCs w:val="28"/>
        </w:rPr>
        <w:fldChar w:fldCharType="begin"/>
      </w:r>
      <w:r w:rsidR="00245910" w:rsidRPr="005020A5">
        <w:rPr>
          <w:rFonts w:eastAsiaTheme="minorHAnsi"/>
          <w:szCs w:val="28"/>
          <w:lang w:val="vi-VN"/>
        </w:rPr>
        <w:instrText xml:space="preserve"> TOC \o "1-3" \u </w:instrText>
      </w:r>
      <w:r w:rsidR="00245910" w:rsidRPr="002C29E7">
        <w:rPr>
          <w:rFonts w:eastAsiaTheme="minorHAnsi"/>
          <w:szCs w:val="28"/>
        </w:rPr>
        <w:fldChar w:fldCharType="separate"/>
      </w:r>
    </w:p>
    <w:p w14:paraId="47D8F856" w14:textId="20DC3E6D" w:rsidR="002C29E7" w:rsidRPr="005020A5" w:rsidRDefault="002C29E7" w:rsidP="002C29E7">
      <w:pPr>
        <w:pStyle w:val="TOC1"/>
        <w:tabs>
          <w:tab w:val="right" w:leader="dot" w:pos="8771"/>
        </w:tabs>
        <w:spacing w:before="0" w:line="350" w:lineRule="auto"/>
        <w:ind w:firstLine="0"/>
        <w:jc w:val="both"/>
        <w:rPr>
          <w:rFonts w:ascii="Times New Roman" w:eastAsiaTheme="minorEastAsia" w:hAnsi="Times New Roman" w:cs="Times New Roman"/>
          <w:b w:val="0"/>
          <w:bCs w:val="0"/>
          <w:i w:val="0"/>
          <w:iCs w:val="0"/>
          <w:noProof/>
          <w:sz w:val="28"/>
          <w:szCs w:val="28"/>
          <w:lang w:val="vi-VN"/>
        </w:rPr>
      </w:pPr>
      <w:r w:rsidRPr="005020A5">
        <w:rPr>
          <w:rFonts w:ascii="Times New Roman" w:eastAsia="Calibri" w:hAnsi="Times New Roman" w:cs="Times New Roman"/>
          <w:b w:val="0"/>
          <w:i w:val="0"/>
          <w:noProof/>
          <w:sz w:val="28"/>
          <w:szCs w:val="28"/>
          <w:lang w:val="vi-VN"/>
        </w:rPr>
        <w:t>ĐẶT</w:t>
      </w:r>
      <w:r w:rsidRPr="005020A5">
        <w:rPr>
          <w:rFonts w:ascii="Times New Roman" w:hAnsi="Times New Roman" w:cs="Times New Roman"/>
          <w:b w:val="0"/>
          <w:i w:val="0"/>
          <w:noProof/>
          <w:sz w:val="28"/>
          <w:szCs w:val="28"/>
          <w:lang w:val="vi-VN"/>
        </w:rPr>
        <w:t xml:space="preserve"> </w:t>
      </w:r>
      <w:r w:rsidRPr="005020A5">
        <w:rPr>
          <w:rFonts w:ascii="Times New Roman" w:eastAsia="Calibri" w:hAnsi="Times New Roman" w:cs="Times New Roman"/>
          <w:b w:val="0"/>
          <w:i w:val="0"/>
          <w:noProof/>
          <w:sz w:val="28"/>
          <w:szCs w:val="28"/>
          <w:lang w:val="vi-VN"/>
        </w:rPr>
        <w:t>VẤN</w:t>
      </w:r>
      <w:r w:rsidRPr="005020A5">
        <w:rPr>
          <w:rFonts w:ascii="Times New Roman" w:hAnsi="Times New Roman" w:cs="Times New Roman"/>
          <w:b w:val="0"/>
          <w:i w:val="0"/>
          <w:noProof/>
          <w:sz w:val="28"/>
          <w:szCs w:val="28"/>
          <w:lang w:val="vi-VN"/>
        </w:rPr>
        <w:t xml:space="preserve"> </w:t>
      </w:r>
      <w:r w:rsidRPr="005020A5">
        <w:rPr>
          <w:rFonts w:ascii="Times New Roman" w:eastAsia="Calibri" w:hAnsi="Times New Roman" w:cs="Times New Roman"/>
          <w:b w:val="0"/>
          <w:i w:val="0"/>
          <w:noProof/>
          <w:sz w:val="28"/>
          <w:szCs w:val="28"/>
          <w:lang w:val="vi-VN"/>
        </w:rPr>
        <w:t>ĐỀ</w:t>
      </w:r>
      <w:r w:rsidRPr="005020A5">
        <w:rPr>
          <w:rFonts w:ascii="Times New Roman" w:hAnsi="Times New Roman" w:cs="Times New Roman"/>
          <w:b w:val="0"/>
          <w:i w:val="0"/>
          <w:noProof/>
          <w:sz w:val="28"/>
          <w:szCs w:val="28"/>
          <w:lang w:val="vi-VN"/>
        </w:rPr>
        <w:tab/>
      </w:r>
      <w:r w:rsidRPr="002C29E7">
        <w:rPr>
          <w:rFonts w:ascii="Times New Roman" w:hAnsi="Times New Roman" w:cs="Times New Roman"/>
          <w:b w:val="0"/>
          <w:i w:val="0"/>
          <w:noProof/>
          <w:sz w:val="28"/>
          <w:szCs w:val="28"/>
        </w:rPr>
        <w:fldChar w:fldCharType="begin"/>
      </w:r>
      <w:r w:rsidRPr="005020A5">
        <w:rPr>
          <w:rFonts w:ascii="Times New Roman" w:hAnsi="Times New Roman" w:cs="Times New Roman"/>
          <w:b w:val="0"/>
          <w:i w:val="0"/>
          <w:noProof/>
          <w:sz w:val="28"/>
          <w:szCs w:val="28"/>
          <w:lang w:val="vi-VN"/>
        </w:rPr>
        <w:instrText xml:space="preserve"> PAGEREF _Toc188599584 \h </w:instrText>
      </w:r>
      <w:r w:rsidRPr="002C29E7">
        <w:rPr>
          <w:rFonts w:ascii="Times New Roman" w:hAnsi="Times New Roman" w:cs="Times New Roman"/>
          <w:b w:val="0"/>
          <w:i w:val="0"/>
          <w:noProof/>
          <w:sz w:val="28"/>
          <w:szCs w:val="28"/>
        </w:rPr>
      </w:r>
      <w:r w:rsidRPr="002C29E7">
        <w:rPr>
          <w:rFonts w:ascii="Times New Roman" w:hAnsi="Times New Roman" w:cs="Times New Roman"/>
          <w:b w:val="0"/>
          <w:i w:val="0"/>
          <w:noProof/>
          <w:sz w:val="28"/>
          <w:szCs w:val="28"/>
        </w:rPr>
        <w:fldChar w:fldCharType="separate"/>
      </w:r>
      <w:r w:rsidR="001B2F3E">
        <w:rPr>
          <w:rFonts w:ascii="Times New Roman" w:hAnsi="Times New Roman" w:cs="Times New Roman"/>
          <w:b w:val="0"/>
          <w:i w:val="0"/>
          <w:noProof/>
          <w:sz w:val="28"/>
          <w:szCs w:val="28"/>
          <w:lang w:val="vi-VN"/>
        </w:rPr>
        <w:t>1</w:t>
      </w:r>
      <w:r w:rsidRPr="002C29E7">
        <w:rPr>
          <w:rFonts w:ascii="Times New Roman" w:hAnsi="Times New Roman" w:cs="Times New Roman"/>
          <w:b w:val="0"/>
          <w:i w:val="0"/>
          <w:noProof/>
          <w:sz w:val="28"/>
          <w:szCs w:val="28"/>
        </w:rPr>
        <w:fldChar w:fldCharType="end"/>
      </w:r>
    </w:p>
    <w:p w14:paraId="6512C200" w14:textId="6E67E944" w:rsidR="002C29E7" w:rsidRPr="005020A5" w:rsidRDefault="002C29E7" w:rsidP="002C29E7">
      <w:pPr>
        <w:pStyle w:val="TOC1"/>
        <w:tabs>
          <w:tab w:val="right" w:leader="dot" w:pos="8771"/>
        </w:tabs>
        <w:spacing w:before="0" w:line="350" w:lineRule="auto"/>
        <w:ind w:firstLine="0"/>
        <w:jc w:val="both"/>
        <w:rPr>
          <w:rFonts w:ascii="Times New Roman" w:eastAsiaTheme="minorEastAsia" w:hAnsi="Times New Roman" w:cs="Times New Roman"/>
          <w:b w:val="0"/>
          <w:bCs w:val="0"/>
          <w:i w:val="0"/>
          <w:iCs w:val="0"/>
          <w:noProof/>
          <w:sz w:val="28"/>
          <w:szCs w:val="28"/>
          <w:lang w:val="vi-VN"/>
        </w:rPr>
      </w:pPr>
      <w:r w:rsidRPr="002C29E7">
        <w:rPr>
          <w:rFonts w:ascii="Times New Roman" w:eastAsia="Calibri" w:hAnsi="Times New Roman" w:cs="Times New Roman"/>
          <w:b w:val="0"/>
          <w:i w:val="0"/>
          <w:noProof/>
          <w:sz w:val="28"/>
          <w:szCs w:val="28"/>
          <w:lang w:val="vi-VN"/>
        </w:rPr>
        <w:t>CHƯƠNG 1</w:t>
      </w:r>
      <w:r w:rsidRPr="005020A5">
        <w:rPr>
          <w:rFonts w:ascii="Times New Roman" w:eastAsia="Calibri" w:hAnsi="Times New Roman" w:cs="Times New Roman"/>
          <w:b w:val="0"/>
          <w:i w:val="0"/>
          <w:noProof/>
          <w:sz w:val="28"/>
          <w:szCs w:val="28"/>
          <w:lang w:val="vi-VN"/>
        </w:rPr>
        <w:t xml:space="preserve">. </w:t>
      </w:r>
      <w:r w:rsidRPr="002C29E7">
        <w:rPr>
          <w:rFonts w:ascii="Times New Roman" w:eastAsia="Calibri" w:hAnsi="Times New Roman" w:cs="Times New Roman"/>
          <w:b w:val="0"/>
          <w:i w:val="0"/>
          <w:noProof/>
          <w:sz w:val="28"/>
          <w:szCs w:val="28"/>
          <w:lang w:val="vi-VN"/>
        </w:rPr>
        <w:t>TỔNG QUAN</w:t>
      </w:r>
      <w:r w:rsidRPr="005020A5">
        <w:rPr>
          <w:rFonts w:ascii="Times New Roman" w:hAnsi="Times New Roman" w:cs="Times New Roman"/>
          <w:b w:val="0"/>
          <w:i w:val="0"/>
          <w:noProof/>
          <w:sz w:val="28"/>
          <w:szCs w:val="28"/>
          <w:lang w:val="vi-VN"/>
        </w:rPr>
        <w:tab/>
      </w:r>
      <w:r w:rsidRPr="002C29E7">
        <w:rPr>
          <w:rFonts w:ascii="Times New Roman" w:hAnsi="Times New Roman" w:cs="Times New Roman"/>
          <w:b w:val="0"/>
          <w:i w:val="0"/>
          <w:noProof/>
          <w:sz w:val="28"/>
          <w:szCs w:val="28"/>
        </w:rPr>
        <w:fldChar w:fldCharType="begin"/>
      </w:r>
      <w:r w:rsidRPr="005020A5">
        <w:rPr>
          <w:rFonts w:ascii="Times New Roman" w:hAnsi="Times New Roman" w:cs="Times New Roman"/>
          <w:b w:val="0"/>
          <w:i w:val="0"/>
          <w:noProof/>
          <w:sz w:val="28"/>
          <w:szCs w:val="28"/>
          <w:lang w:val="vi-VN"/>
        </w:rPr>
        <w:instrText xml:space="preserve"> PAGEREF _Toc188599586 \h </w:instrText>
      </w:r>
      <w:r w:rsidRPr="002C29E7">
        <w:rPr>
          <w:rFonts w:ascii="Times New Roman" w:hAnsi="Times New Roman" w:cs="Times New Roman"/>
          <w:b w:val="0"/>
          <w:i w:val="0"/>
          <w:noProof/>
          <w:sz w:val="28"/>
          <w:szCs w:val="28"/>
        </w:rPr>
      </w:r>
      <w:r w:rsidRPr="002C29E7">
        <w:rPr>
          <w:rFonts w:ascii="Times New Roman" w:hAnsi="Times New Roman" w:cs="Times New Roman"/>
          <w:b w:val="0"/>
          <w:i w:val="0"/>
          <w:noProof/>
          <w:sz w:val="28"/>
          <w:szCs w:val="28"/>
        </w:rPr>
        <w:fldChar w:fldCharType="separate"/>
      </w:r>
      <w:r w:rsidR="001B2F3E">
        <w:rPr>
          <w:rFonts w:ascii="Times New Roman" w:hAnsi="Times New Roman" w:cs="Times New Roman"/>
          <w:b w:val="0"/>
          <w:i w:val="0"/>
          <w:noProof/>
          <w:sz w:val="28"/>
          <w:szCs w:val="28"/>
          <w:lang w:val="vi-VN"/>
        </w:rPr>
        <w:t>3</w:t>
      </w:r>
      <w:r w:rsidRPr="002C29E7">
        <w:rPr>
          <w:rFonts w:ascii="Times New Roman" w:hAnsi="Times New Roman" w:cs="Times New Roman"/>
          <w:b w:val="0"/>
          <w:i w:val="0"/>
          <w:noProof/>
          <w:sz w:val="28"/>
          <w:szCs w:val="28"/>
        </w:rPr>
        <w:fldChar w:fldCharType="end"/>
      </w:r>
    </w:p>
    <w:p w14:paraId="1BA95591" w14:textId="220C0EF5" w:rsidR="002C29E7" w:rsidRPr="005020A5" w:rsidRDefault="002C29E7" w:rsidP="002C29E7">
      <w:pPr>
        <w:pStyle w:val="TOC2"/>
        <w:tabs>
          <w:tab w:val="right" w:leader="dot" w:pos="8771"/>
        </w:tabs>
        <w:spacing w:before="0" w:line="350" w:lineRule="auto"/>
        <w:ind w:left="284" w:firstLine="0"/>
        <w:jc w:val="both"/>
        <w:rPr>
          <w:rFonts w:ascii="Times New Roman" w:eastAsiaTheme="minorEastAsia" w:hAnsi="Times New Roman" w:cs="Times New Roman"/>
          <w:b w:val="0"/>
          <w:bCs w:val="0"/>
          <w:noProof/>
          <w:sz w:val="28"/>
          <w:szCs w:val="28"/>
          <w:lang w:val="vi-VN"/>
        </w:rPr>
      </w:pPr>
      <w:r w:rsidRPr="005020A5">
        <w:rPr>
          <w:rFonts w:ascii="Times New Roman" w:hAnsi="Times New Roman" w:cs="Times New Roman"/>
          <w:b w:val="0"/>
          <w:noProof/>
          <w:sz w:val="28"/>
          <w:szCs w:val="28"/>
          <w:lang w:val="vi-VN"/>
        </w:rPr>
        <w:t>1.1. MỘT SỐ ĐẶC ĐIỂM GIẢI PHẪU TUYẾN ỨC ỨNG DỤNG TRONG PHẪU THUẬT</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_Toc188599587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3</w:t>
      </w:r>
      <w:r w:rsidRPr="002C29E7">
        <w:rPr>
          <w:rFonts w:ascii="Times New Roman" w:hAnsi="Times New Roman" w:cs="Times New Roman"/>
          <w:b w:val="0"/>
          <w:noProof/>
          <w:sz w:val="28"/>
          <w:szCs w:val="28"/>
        </w:rPr>
        <w:fldChar w:fldCharType="end"/>
      </w:r>
    </w:p>
    <w:p w14:paraId="4A444DCD" w14:textId="68F739AF" w:rsidR="002C29E7" w:rsidRPr="005020A5" w:rsidRDefault="002C29E7" w:rsidP="002C29E7">
      <w:pPr>
        <w:pStyle w:val="TOC3"/>
        <w:tabs>
          <w:tab w:val="right" w:leader="dot" w:pos="8771"/>
        </w:tabs>
        <w:spacing w:line="350" w:lineRule="auto"/>
        <w:ind w:left="567" w:firstLine="0"/>
        <w:jc w:val="both"/>
        <w:rPr>
          <w:rFonts w:ascii="Times New Roman" w:eastAsiaTheme="minorEastAsia" w:hAnsi="Times New Roman" w:cs="Times New Roman"/>
          <w:noProof/>
          <w:sz w:val="28"/>
          <w:szCs w:val="28"/>
          <w:lang w:val="vi-VN"/>
        </w:rPr>
      </w:pPr>
      <w:r w:rsidRPr="002C29E7">
        <w:rPr>
          <w:rFonts w:ascii="Times New Roman" w:eastAsiaTheme="majorEastAsia" w:hAnsi="Times New Roman" w:cs="Times New Roman"/>
          <w:noProof/>
          <w:sz w:val="28"/>
          <w:szCs w:val="28"/>
          <w:lang w:val="vi-VN"/>
        </w:rPr>
        <w:t>1.1.1. Vị trí</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_Toc188599588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w:t>
      </w:r>
      <w:r w:rsidRPr="002C29E7">
        <w:rPr>
          <w:rFonts w:ascii="Times New Roman" w:hAnsi="Times New Roman" w:cs="Times New Roman"/>
          <w:noProof/>
          <w:sz w:val="28"/>
          <w:szCs w:val="28"/>
        </w:rPr>
        <w:fldChar w:fldCharType="end"/>
      </w:r>
    </w:p>
    <w:p w14:paraId="39699F2B" w14:textId="405082A1" w:rsidR="002C29E7" w:rsidRPr="005020A5" w:rsidRDefault="002C29E7" w:rsidP="002C29E7">
      <w:pPr>
        <w:pStyle w:val="TOC3"/>
        <w:tabs>
          <w:tab w:val="right" w:leader="dot" w:pos="8771"/>
        </w:tabs>
        <w:spacing w:line="350" w:lineRule="auto"/>
        <w:ind w:left="567" w:firstLine="0"/>
        <w:jc w:val="both"/>
        <w:rPr>
          <w:rFonts w:ascii="Times New Roman" w:eastAsiaTheme="minorEastAsia" w:hAnsi="Times New Roman" w:cs="Times New Roman"/>
          <w:noProof/>
          <w:sz w:val="28"/>
          <w:szCs w:val="28"/>
          <w:lang w:val="vi-VN"/>
        </w:rPr>
      </w:pPr>
      <w:r w:rsidRPr="002C29E7">
        <w:rPr>
          <w:rFonts w:ascii="Times New Roman" w:eastAsiaTheme="majorEastAsia" w:hAnsi="Times New Roman" w:cs="Times New Roman"/>
          <w:noProof/>
          <w:sz w:val="28"/>
          <w:szCs w:val="28"/>
          <w:lang w:val="vi-VN"/>
        </w:rPr>
        <w:t>1.1.2. Hình dạng và kích thước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_Toc188599589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w:t>
      </w:r>
      <w:r w:rsidRPr="002C29E7">
        <w:rPr>
          <w:rFonts w:ascii="Times New Roman" w:hAnsi="Times New Roman" w:cs="Times New Roman"/>
          <w:noProof/>
          <w:sz w:val="28"/>
          <w:szCs w:val="28"/>
        </w:rPr>
        <w:fldChar w:fldCharType="end"/>
      </w:r>
    </w:p>
    <w:p w14:paraId="240C0B77" w14:textId="62E83FC5" w:rsidR="002C29E7" w:rsidRPr="005020A5" w:rsidRDefault="002C29E7" w:rsidP="002C29E7">
      <w:pPr>
        <w:pStyle w:val="TOC3"/>
        <w:tabs>
          <w:tab w:val="right" w:leader="dot" w:pos="8771"/>
        </w:tabs>
        <w:spacing w:line="350" w:lineRule="auto"/>
        <w:ind w:left="567" w:firstLine="0"/>
        <w:jc w:val="both"/>
        <w:rPr>
          <w:rFonts w:ascii="Times New Roman" w:eastAsiaTheme="minorEastAsia" w:hAnsi="Times New Roman" w:cs="Times New Roman"/>
          <w:noProof/>
          <w:sz w:val="28"/>
          <w:szCs w:val="28"/>
          <w:lang w:val="vi-VN"/>
        </w:rPr>
      </w:pPr>
      <w:r w:rsidRPr="002C29E7">
        <w:rPr>
          <w:rFonts w:ascii="Times New Roman" w:eastAsiaTheme="majorEastAsia" w:hAnsi="Times New Roman" w:cs="Times New Roman"/>
          <w:noProof/>
          <w:sz w:val="28"/>
          <w:szCs w:val="28"/>
          <w:lang w:val="vi-VN"/>
        </w:rPr>
        <w:t>1.1.3. Mạch máu của tuyến ức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_Toc188599590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4</w:t>
      </w:r>
      <w:r w:rsidRPr="002C29E7">
        <w:rPr>
          <w:rFonts w:ascii="Times New Roman" w:hAnsi="Times New Roman" w:cs="Times New Roman"/>
          <w:noProof/>
          <w:sz w:val="28"/>
          <w:szCs w:val="28"/>
        </w:rPr>
        <w:fldChar w:fldCharType="end"/>
      </w:r>
    </w:p>
    <w:p w14:paraId="7D209BB5" w14:textId="675FB472" w:rsidR="002C29E7" w:rsidRPr="005020A5" w:rsidRDefault="002C29E7" w:rsidP="002C29E7">
      <w:pPr>
        <w:pStyle w:val="TOC3"/>
        <w:tabs>
          <w:tab w:val="right" w:leader="dot" w:pos="8771"/>
        </w:tabs>
        <w:spacing w:line="350"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iCs/>
          <w:noProof/>
          <w:sz w:val="28"/>
          <w:szCs w:val="28"/>
          <w:lang w:val="vi-VN"/>
        </w:rPr>
        <w:t>1.1.4. Các cấu trúc liên quan khi cắt rộng rãi tuyến ức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_Toc188599591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6</w:t>
      </w:r>
      <w:r w:rsidRPr="002C29E7">
        <w:rPr>
          <w:rFonts w:ascii="Times New Roman" w:hAnsi="Times New Roman" w:cs="Times New Roman"/>
          <w:noProof/>
          <w:sz w:val="28"/>
          <w:szCs w:val="28"/>
        </w:rPr>
        <w:fldChar w:fldCharType="end"/>
      </w:r>
    </w:p>
    <w:p w14:paraId="670279E5" w14:textId="07F3E533" w:rsidR="002C29E7" w:rsidRPr="005020A5" w:rsidRDefault="002C29E7" w:rsidP="002C29E7">
      <w:pPr>
        <w:pStyle w:val="TOC2"/>
        <w:tabs>
          <w:tab w:val="right" w:leader="dot" w:pos="8771"/>
        </w:tabs>
        <w:spacing w:before="0" w:line="350" w:lineRule="auto"/>
        <w:ind w:left="284" w:firstLine="0"/>
        <w:jc w:val="both"/>
        <w:rPr>
          <w:rFonts w:ascii="Times New Roman" w:eastAsiaTheme="minorEastAsia" w:hAnsi="Times New Roman" w:cs="Times New Roman"/>
          <w:b w:val="0"/>
          <w:bCs w:val="0"/>
          <w:noProof/>
          <w:sz w:val="28"/>
          <w:szCs w:val="28"/>
          <w:lang w:val="vi-VN"/>
        </w:rPr>
      </w:pPr>
      <w:r w:rsidRPr="005020A5">
        <w:rPr>
          <w:rFonts w:ascii="Times New Roman" w:hAnsi="Times New Roman" w:cs="Times New Roman"/>
          <w:b w:val="0"/>
          <w:noProof/>
          <w:sz w:val="28"/>
          <w:szCs w:val="28"/>
          <w:lang w:val="vi-VN"/>
        </w:rPr>
        <w:t>1.2. CHẨN ĐOÁN U BIỂU MÔ TUYẾN ỨC</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_Toc188599592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7</w:t>
      </w:r>
      <w:r w:rsidRPr="002C29E7">
        <w:rPr>
          <w:rFonts w:ascii="Times New Roman" w:hAnsi="Times New Roman" w:cs="Times New Roman"/>
          <w:b w:val="0"/>
          <w:noProof/>
          <w:sz w:val="28"/>
          <w:szCs w:val="28"/>
        </w:rPr>
        <w:fldChar w:fldCharType="end"/>
      </w:r>
    </w:p>
    <w:p w14:paraId="650B2BDE" w14:textId="22A8BF2A" w:rsidR="002C29E7" w:rsidRPr="005020A5" w:rsidRDefault="002C29E7" w:rsidP="002C29E7">
      <w:pPr>
        <w:pStyle w:val="TOC3"/>
        <w:tabs>
          <w:tab w:val="right" w:leader="dot" w:pos="8771"/>
        </w:tabs>
        <w:spacing w:line="350"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 xml:space="preserve">1.2.1. Triệu chứng lâm sàng, </w:t>
      </w:r>
      <w:r w:rsidR="005020A5" w:rsidRPr="005020A5">
        <w:rPr>
          <w:rFonts w:ascii="Times New Roman" w:hAnsi="Times New Roman" w:cs="Times New Roman"/>
          <w:noProof/>
          <w:sz w:val="28"/>
          <w:szCs w:val="28"/>
          <w:lang w:val="vi-VN"/>
        </w:rPr>
        <w:t>cận lâm sàng</w:t>
      </w:r>
      <w:r w:rsidRPr="002C29E7">
        <w:rPr>
          <w:rFonts w:ascii="Times New Roman" w:hAnsi="Times New Roman" w:cs="Times New Roman"/>
          <w:noProof/>
          <w:sz w:val="28"/>
          <w:szCs w:val="28"/>
          <w:lang w:val="vi-VN"/>
        </w:rPr>
        <w:t xml:space="preserve"> u biểu mô tuyến ức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_Toc188599593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7</w:t>
      </w:r>
      <w:r w:rsidRPr="002C29E7">
        <w:rPr>
          <w:rFonts w:ascii="Times New Roman" w:hAnsi="Times New Roman" w:cs="Times New Roman"/>
          <w:noProof/>
          <w:sz w:val="28"/>
          <w:szCs w:val="28"/>
        </w:rPr>
        <w:fldChar w:fldCharType="end"/>
      </w:r>
    </w:p>
    <w:p w14:paraId="789ED024" w14:textId="10440F76" w:rsidR="002C29E7" w:rsidRPr="005020A5" w:rsidRDefault="002C29E7" w:rsidP="002C29E7">
      <w:pPr>
        <w:pStyle w:val="TOC3"/>
        <w:tabs>
          <w:tab w:val="right" w:leader="dot" w:pos="8771"/>
        </w:tabs>
        <w:spacing w:line="350" w:lineRule="auto"/>
        <w:ind w:left="567" w:firstLine="0"/>
        <w:jc w:val="both"/>
        <w:rPr>
          <w:rFonts w:ascii="Times New Roman" w:eastAsiaTheme="minorEastAsia" w:hAnsi="Times New Roman" w:cs="Times New Roman"/>
          <w:noProof/>
          <w:sz w:val="28"/>
          <w:szCs w:val="28"/>
          <w:lang w:val="vi-VN"/>
        </w:rPr>
      </w:pPr>
      <w:r w:rsidRPr="005020A5">
        <w:rPr>
          <w:rFonts w:ascii="Times New Roman" w:hAnsi="Times New Roman" w:cs="Times New Roman"/>
          <w:noProof/>
          <w:sz w:val="28"/>
          <w:szCs w:val="28"/>
          <w:lang w:val="vi-VN"/>
        </w:rPr>
        <w:t>1.2.2. Giai đoạn của u biểu mô tuyến ức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_Toc188599594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16</w:t>
      </w:r>
      <w:r w:rsidRPr="002C29E7">
        <w:rPr>
          <w:rFonts w:ascii="Times New Roman" w:hAnsi="Times New Roman" w:cs="Times New Roman"/>
          <w:noProof/>
          <w:sz w:val="28"/>
          <w:szCs w:val="28"/>
        </w:rPr>
        <w:fldChar w:fldCharType="end"/>
      </w:r>
    </w:p>
    <w:p w14:paraId="7FA3F5E0" w14:textId="2FA7E652" w:rsidR="002C29E7" w:rsidRPr="005020A5" w:rsidRDefault="002C29E7" w:rsidP="002C29E7">
      <w:pPr>
        <w:pStyle w:val="TOC3"/>
        <w:tabs>
          <w:tab w:val="right" w:leader="dot" w:pos="8771"/>
        </w:tabs>
        <w:spacing w:line="350" w:lineRule="auto"/>
        <w:ind w:left="567" w:firstLine="0"/>
        <w:jc w:val="both"/>
        <w:rPr>
          <w:rFonts w:ascii="Times New Roman" w:eastAsiaTheme="minorEastAsia" w:hAnsi="Times New Roman" w:cs="Times New Roman"/>
          <w:noProof/>
          <w:sz w:val="28"/>
          <w:szCs w:val="28"/>
          <w:lang w:val="vi-VN"/>
        </w:rPr>
      </w:pPr>
      <w:r w:rsidRPr="005020A5">
        <w:rPr>
          <w:rFonts w:ascii="Times New Roman" w:eastAsiaTheme="majorEastAsia" w:hAnsi="Times New Roman" w:cs="Times New Roman"/>
          <w:iCs/>
          <w:noProof/>
          <w:sz w:val="28"/>
          <w:szCs w:val="28"/>
          <w:lang w:val="vi-VN"/>
        </w:rPr>
        <w:t>1.2.3. Phân loại giải phẫu bệnh của u biểu mô tuyến ức theo WHO</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_Toc188599595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18</w:t>
      </w:r>
      <w:r w:rsidRPr="002C29E7">
        <w:rPr>
          <w:rFonts w:ascii="Times New Roman" w:hAnsi="Times New Roman" w:cs="Times New Roman"/>
          <w:noProof/>
          <w:sz w:val="28"/>
          <w:szCs w:val="28"/>
        </w:rPr>
        <w:fldChar w:fldCharType="end"/>
      </w:r>
    </w:p>
    <w:p w14:paraId="501C9BDE" w14:textId="2503C2BA" w:rsidR="002C29E7" w:rsidRPr="005020A5" w:rsidRDefault="002C29E7" w:rsidP="002C29E7">
      <w:pPr>
        <w:pStyle w:val="TOC2"/>
        <w:tabs>
          <w:tab w:val="right" w:leader="dot" w:pos="8771"/>
        </w:tabs>
        <w:spacing w:before="0" w:line="350" w:lineRule="auto"/>
        <w:ind w:left="284" w:firstLine="0"/>
        <w:jc w:val="both"/>
        <w:rPr>
          <w:rFonts w:ascii="Times New Roman" w:eastAsiaTheme="minorEastAsia" w:hAnsi="Times New Roman" w:cs="Times New Roman"/>
          <w:b w:val="0"/>
          <w:bCs w:val="0"/>
          <w:noProof/>
          <w:sz w:val="28"/>
          <w:szCs w:val="28"/>
          <w:lang w:val="vi-VN"/>
        </w:rPr>
      </w:pPr>
      <w:r w:rsidRPr="005020A5">
        <w:rPr>
          <w:rFonts w:ascii="Times New Roman" w:hAnsi="Times New Roman" w:cs="Times New Roman"/>
          <w:b w:val="0"/>
          <w:noProof/>
          <w:sz w:val="28"/>
          <w:szCs w:val="28"/>
          <w:lang w:val="vi-VN"/>
        </w:rPr>
        <w:t>1.3. ĐIỀU TRỊ NGOẠI KHOA</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_Toc188599596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19</w:t>
      </w:r>
      <w:r w:rsidRPr="002C29E7">
        <w:rPr>
          <w:rFonts w:ascii="Times New Roman" w:hAnsi="Times New Roman" w:cs="Times New Roman"/>
          <w:b w:val="0"/>
          <w:noProof/>
          <w:sz w:val="28"/>
          <w:szCs w:val="28"/>
        </w:rPr>
        <w:fldChar w:fldCharType="end"/>
      </w:r>
    </w:p>
    <w:p w14:paraId="74947979" w14:textId="15D653FD" w:rsidR="002C29E7" w:rsidRPr="005020A5" w:rsidRDefault="002C29E7" w:rsidP="002C29E7">
      <w:pPr>
        <w:pStyle w:val="TOC3"/>
        <w:tabs>
          <w:tab w:val="right" w:leader="dot" w:pos="8771"/>
        </w:tabs>
        <w:spacing w:line="350"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1.3.1. Lịch sử phẫu thuật u tuyến ức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_Toc188599597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19</w:t>
      </w:r>
      <w:r w:rsidRPr="002C29E7">
        <w:rPr>
          <w:rFonts w:ascii="Times New Roman" w:hAnsi="Times New Roman" w:cs="Times New Roman"/>
          <w:noProof/>
          <w:sz w:val="28"/>
          <w:szCs w:val="28"/>
        </w:rPr>
        <w:fldChar w:fldCharType="end"/>
      </w:r>
    </w:p>
    <w:p w14:paraId="7F051163" w14:textId="4CA5C3C9" w:rsidR="002C29E7" w:rsidRPr="005020A5" w:rsidRDefault="002C29E7" w:rsidP="002C29E7">
      <w:pPr>
        <w:pStyle w:val="TOC3"/>
        <w:tabs>
          <w:tab w:val="right" w:leader="dot" w:pos="8771"/>
        </w:tabs>
        <w:spacing w:line="350"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1.3.2. Nguyên tắc phẫu thuật u biểu mô tuyến ức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_Toc188599598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20</w:t>
      </w:r>
      <w:r w:rsidRPr="002C29E7">
        <w:rPr>
          <w:rFonts w:ascii="Times New Roman" w:hAnsi="Times New Roman" w:cs="Times New Roman"/>
          <w:noProof/>
          <w:sz w:val="28"/>
          <w:szCs w:val="28"/>
        </w:rPr>
        <w:fldChar w:fldCharType="end"/>
      </w:r>
    </w:p>
    <w:p w14:paraId="0078FBAE" w14:textId="654FACC2" w:rsidR="002C29E7" w:rsidRPr="005020A5" w:rsidRDefault="002C29E7" w:rsidP="002C29E7">
      <w:pPr>
        <w:pStyle w:val="TOC3"/>
        <w:tabs>
          <w:tab w:val="right" w:leader="dot" w:pos="8771"/>
        </w:tabs>
        <w:spacing w:line="350"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1.3.3. Chỉ định phẫu thuật u biểu mô tuyến ức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_Toc188599599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21</w:t>
      </w:r>
      <w:r w:rsidRPr="002C29E7">
        <w:rPr>
          <w:rFonts w:ascii="Times New Roman" w:hAnsi="Times New Roman" w:cs="Times New Roman"/>
          <w:noProof/>
          <w:sz w:val="28"/>
          <w:szCs w:val="28"/>
        </w:rPr>
        <w:fldChar w:fldCharType="end"/>
      </w:r>
    </w:p>
    <w:p w14:paraId="3C5BE74D" w14:textId="664A018D" w:rsidR="002C29E7" w:rsidRPr="005020A5" w:rsidRDefault="002C29E7" w:rsidP="002C29E7">
      <w:pPr>
        <w:pStyle w:val="TOC3"/>
        <w:tabs>
          <w:tab w:val="right" w:leader="dot" w:pos="8771"/>
        </w:tabs>
        <w:spacing w:line="350"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1.3.4. Các đường tiếp cận phẫu thuật u biểu mô tuyến ức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_Toc188599600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22</w:t>
      </w:r>
      <w:r w:rsidRPr="002C29E7">
        <w:rPr>
          <w:rFonts w:ascii="Times New Roman" w:hAnsi="Times New Roman" w:cs="Times New Roman"/>
          <w:noProof/>
          <w:sz w:val="28"/>
          <w:szCs w:val="28"/>
        </w:rPr>
        <w:fldChar w:fldCharType="end"/>
      </w:r>
    </w:p>
    <w:p w14:paraId="2CC54B71" w14:textId="341F485F" w:rsidR="002C29E7" w:rsidRPr="005020A5" w:rsidRDefault="002C29E7" w:rsidP="002C29E7">
      <w:pPr>
        <w:pStyle w:val="TOC2"/>
        <w:tabs>
          <w:tab w:val="right" w:leader="dot" w:pos="8771"/>
        </w:tabs>
        <w:spacing w:before="0"/>
        <w:ind w:left="284" w:firstLine="0"/>
        <w:jc w:val="both"/>
        <w:rPr>
          <w:rFonts w:ascii="Times New Roman" w:eastAsiaTheme="minorEastAsia" w:hAnsi="Times New Roman" w:cs="Times New Roman"/>
          <w:b w:val="0"/>
          <w:bCs w:val="0"/>
          <w:noProof/>
          <w:sz w:val="28"/>
          <w:szCs w:val="28"/>
          <w:lang w:val="vi-VN"/>
        </w:rPr>
      </w:pPr>
      <w:r w:rsidRPr="005020A5">
        <w:rPr>
          <w:rFonts w:ascii="Times New Roman" w:eastAsia="Calibri" w:hAnsi="Times New Roman" w:cs="Times New Roman"/>
          <w:b w:val="0"/>
          <w:noProof/>
          <w:sz w:val="28"/>
          <w:szCs w:val="28"/>
          <w:lang w:val="vi-VN"/>
        </w:rPr>
        <w:t>1.4. PHẪU THUẬT NỘI SOI LỒNG NGỰC CÓ ROBOT HỖ TRỢ ĐIỀU TRỊ U BIỂU MÔ TUYẾN ỨC</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_Toc188599601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27</w:t>
      </w:r>
      <w:r w:rsidRPr="002C29E7">
        <w:rPr>
          <w:rFonts w:ascii="Times New Roman" w:hAnsi="Times New Roman" w:cs="Times New Roman"/>
          <w:b w:val="0"/>
          <w:noProof/>
          <w:sz w:val="28"/>
          <w:szCs w:val="28"/>
        </w:rPr>
        <w:fldChar w:fldCharType="end"/>
      </w:r>
    </w:p>
    <w:p w14:paraId="27EC0485" w14:textId="3662AF11"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5020A5">
        <w:rPr>
          <w:rFonts w:ascii="Times New Roman" w:eastAsia="Calibri" w:hAnsi="Times New Roman" w:cs="Times New Roman"/>
          <w:noProof/>
          <w:sz w:val="28"/>
          <w:szCs w:val="28"/>
          <w:lang w:val="vi-VN" w:eastAsia="vi-VN"/>
        </w:rPr>
        <w:lastRenderedPageBreak/>
        <w:t xml:space="preserve">1.4.1. </w:t>
      </w:r>
      <w:r w:rsidRPr="005020A5">
        <w:rPr>
          <w:rFonts w:ascii="Times New Roman" w:eastAsia="Calibri" w:hAnsi="Times New Roman" w:cs="Times New Roman"/>
          <w:noProof/>
          <w:sz w:val="28"/>
          <w:szCs w:val="28"/>
          <w:lang w:val="vi-VN"/>
        </w:rPr>
        <w:t>Cấu trúc của một hệ thống robot Da Vinci Si hỗ trợ phẫu thuật</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_Toc188599602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27</w:t>
      </w:r>
      <w:r w:rsidRPr="002C29E7">
        <w:rPr>
          <w:rFonts w:ascii="Times New Roman" w:hAnsi="Times New Roman" w:cs="Times New Roman"/>
          <w:noProof/>
          <w:sz w:val="28"/>
          <w:szCs w:val="28"/>
        </w:rPr>
        <w:fldChar w:fldCharType="end"/>
      </w:r>
    </w:p>
    <w:p w14:paraId="24762D52" w14:textId="56139BAC"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pacing w:val="-6"/>
          <w:sz w:val="28"/>
          <w:szCs w:val="28"/>
          <w:lang w:val="vi-VN"/>
        </w:rPr>
      </w:pPr>
      <w:r w:rsidRPr="005020A5">
        <w:rPr>
          <w:rFonts w:ascii="Times New Roman" w:eastAsia="Calibri" w:hAnsi="Times New Roman" w:cs="Times New Roman"/>
          <w:noProof/>
          <w:sz w:val="28"/>
          <w:szCs w:val="28"/>
          <w:lang w:val="vi-VN"/>
        </w:rPr>
        <w:t>1.4.2. N</w:t>
      </w:r>
      <w:r w:rsidRPr="005020A5">
        <w:rPr>
          <w:rFonts w:ascii="Times New Roman" w:eastAsia="Calibri" w:hAnsi="Times New Roman" w:cs="Times New Roman"/>
          <w:noProof/>
          <w:spacing w:val="-6"/>
          <w:sz w:val="28"/>
          <w:szCs w:val="28"/>
          <w:lang w:val="vi-VN"/>
        </w:rPr>
        <w:t>guyên lý và kỹ thuật phẫu thuật robot điều trị u biểu mô tuyến ức</w:t>
      </w:r>
      <w:r w:rsidRPr="005020A5">
        <w:rPr>
          <w:rFonts w:ascii="Times New Roman" w:hAnsi="Times New Roman" w:cs="Times New Roman"/>
          <w:noProof/>
          <w:spacing w:val="-6"/>
          <w:sz w:val="28"/>
          <w:szCs w:val="28"/>
          <w:lang w:val="vi-VN"/>
        </w:rPr>
        <w:tab/>
      </w:r>
      <w:r w:rsidRPr="002C29E7">
        <w:rPr>
          <w:rFonts w:ascii="Times New Roman" w:hAnsi="Times New Roman" w:cs="Times New Roman"/>
          <w:noProof/>
          <w:spacing w:val="-6"/>
          <w:sz w:val="28"/>
          <w:szCs w:val="28"/>
        </w:rPr>
        <w:fldChar w:fldCharType="begin"/>
      </w:r>
      <w:r w:rsidRPr="005020A5">
        <w:rPr>
          <w:rFonts w:ascii="Times New Roman" w:hAnsi="Times New Roman" w:cs="Times New Roman"/>
          <w:noProof/>
          <w:spacing w:val="-6"/>
          <w:sz w:val="28"/>
          <w:szCs w:val="28"/>
          <w:lang w:val="vi-VN"/>
        </w:rPr>
        <w:instrText xml:space="preserve"> PAGEREF _Toc188599603 \h </w:instrText>
      </w:r>
      <w:r w:rsidRPr="002C29E7">
        <w:rPr>
          <w:rFonts w:ascii="Times New Roman" w:hAnsi="Times New Roman" w:cs="Times New Roman"/>
          <w:noProof/>
          <w:spacing w:val="-6"/>
          <w:sz w:val="28"/>
          <w:szCs w:val="28"/>
        </w:rPr>
      </w:r>
      <w:r w:rsidRPr="002C29E7">
        <w:rPr>
          <w:rFonts w:ascii="Times New Roman" w:hAnsi="Times New Roman" w:cs="Times New Roman"/>
          <w:noProof/>
          <w:spacing w:val="-6"/>
          <w:sz w:val="28"/>
          <w:szCs w:val="28"/>
        </w:rPr>
        <w:fldChar w:fldCharType="separate"/>
      </w:r>
      <w:r w:rsidR="001B2F3E">
        <w:rPr>
          <w:rFonts w:ascii="Times New Roman" w:hAnsi="Times New Roman" w:cs="Times New Roman"/>
          <w:noProof/>
          <w:spacing w:val="-6"/>
          <w:sz w:val="28"/>
          <w:szCs w:val="28"/>
          <w:lang w:val="vi-VN"/>
        </w:rPr>
        <w:t>28</w:t>
      </w:r>
      <w:r w:rsidRPr="002C29E7">
        <w:rPr>
          <w:rFonts w:ascii="Times New Roman" w:hAnsi="Times New Roman" w:cs="Times New Roman"/>
          <w:noProof/>
          <w:spacing w:val="-6"/>
          <w:sz w:val="28"/>
          <w:szCs w:val="28"/>
        </w:rPr>
        <w:fldChar w:fldCharType="end"/>
      </w:r>
    </w:p>
    <w:p w14:paraId="64B575CF" w14:textId="66F4947D"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5020A5">
        <w:rPr>
          <w:rFonts w:ascii="Times New Roman" w:eastAsia="Calibri" w:hAnsi="Times New Roman" w:cs="Times New Roman"/>
          <w:noProof/>
          <w:color w:val="000000" w:themeColor="text1"/>
          <w:sz w:val="28"/>
          <w:szCs w:val="28"/>
          <w:lang w:val="vi-VN"/>
        </w:rPr>
        <w:t>1.4.3. Ưu, nhược điểm của các đường tiếp cận</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_Toc188599604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32</w:t>
      </w:r>
      <w:r w:rsidRPr="002C29E7">
        <w:rPr>
          <w:rFonts w:ascii="Times New Roman" w:hAnsi="Times New Roman" w:cs="Times New Roman"/>
          <w:noProof/>
          <w:sz w:val="28"/>
          <w:szCs w:val="28"/>
        </w:rPr>
        <w:fldChar w:fldCharType="end"/>
      </w:r>
    </w:p>
    <w:p w14:paraId="207569EE" w14:textId="7E6EBF11"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5020A5">
        <w:rPr>
          <w:rFonts w:ascii="Times New Roman" w:eastAsia="Calibri" w:hAnsi="Times New Roman" w:cs="Times New Roman"/>
          <w:noProof/>
          <w:sz w:val="28"/>
          <w:szCs w:val="28"/>
          <w:lang w:val="vi-VN"/>
        </w:rPr>
        <w:t>1.4.4. Tai biến và biến chứng</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_Toc188599605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33</w:t>
      </w:r>
      <w:r w:rsidRPr="002C29E7">
        <w:rPr>
          <w:rFonts w:ascii="Times New Roman" w:hAnsi="Times New Roman" w:cs="Times New Roman"/>
          <w:noProof/>
          <w:sz w:val="28"/>
          <w:szCs w:val="28"/>
        </w:rPr>
        <w:fldChar w:fldCharType="end"/>
      </w:r>
    </w:p>
    <w:p w14:paraId="536DA03C" w14:textId="463E3C78" w:rsidR="002C29E7" w:rsidRPr="005020A5" w:rsidRDefault="002C29E7" w:rsidP="002C29E7">
      <w:pPr>
        <w:pStyle w:val="TOC2"/>
        <w:tabs>
          <w:tab w:val="right" w:leader="dot" w:pos="8771"/>
        </w:tabs>
        <w:spacing w:before="0" w:line="348" w:lineRule="auto"/>
        <w:ind w:left="284" w:firstLine="0"/>
        <w:jc w:val="both"/>
        <w:rPr>
          <w:rFonts w:ascii="Times New Roman" w:eastAsiaTheme="minorEastAsia" w:hAnsi="Times New Roman" w:cs="Times New Roman"/>
          <w:b w:val="0"/>
          <w:bCs w:val="0"/>
          <w:noProof/>
          <w:sz w:val="28"/>
          <w:szCs w:val="28"/>
          <w:lang w:val="vi-VN"/>
        </w:rPr>
      </w:pPr>
      <w:r w:rsidRPr="005020A5">
        <w:rPr>
          <w:rFonts w:ascii="Times New Roman" w:hAnsi="Times New Roman" w:cs="Times New Roman"/>
          <w:b w:val="0"/>
          <w:noProof/>
          <w:sz w:val="28"/>
          <w:szCs w:val="28"/>
          <w:lang w:val="vi-VN"/>
        </w:rPr>
        <w:t>1.5. ĐIỀU TRỊ SAU PHẪU THUẬT</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_Toc188599606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35</w:t>
      </w:r>
      <w:r w:rsidRPr="002C29E7">
        <w:rPr>
          <w:rFonts w:ascii="Times New Roman" w:hAnsi="Times New Roman" w:cs="Times New Roman"/>
          <w:b w:val="0"/>
          <w:noProof/>
          <w:sz w:val="28"/>
          <w:szCs w:val="28"/>
        </w:rPr>
        <w:fldChar w:fldCharType="end"/>
      </w:r>
    </w:p>
    <w:p w14:paraId="2FA8F04B" w14:textId="6742E38B"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5020A5">
        <w:rPr>
          <w:rFonts w:ascii="Times New Roman" w:hAnsi="Times New Roman" w:cs="Times New Roman"/>
          <w:noProof/>
          <w:sz w:val="28"/>
          <w:szCs w:val="28"/>
          <w:lang w:val="vi-VN"/>
        </w:rPr>
        <w:t>1.5.1. Xạ trị</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_Toc188599607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35</w:t>
      </w:r>
      <w:r w:rsidRPr="002C29E7">
        <w:rPr>
          <w:rFonts w:ascii="Times New Roman" w:hAnsi="Times New Roman" w:cs="Times New Roman"/>
          <w:noProof/>
          <w:sz w:val="28"/>
          <w:szCs w:val="28"/>
        </w:rPr>
        <w:fldChar w:fldCharType="end"/>
      </w:r>
    </w:p>
    <w:p w14:paraId="7F17468F" w14:textId="4CF6AFDB"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1.5.2. Hóa trị</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_Toc188599608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35</w:t>
      </w:r>
      <w:r w:rsidRPr="002C29E7">
        <w:rPr>
          <w:rFonts w:ascii="Times New Roman" w:hAnsi="Times New Roman" w:cs="Times New Roman"/>
          <w:noProof/>
          <w:sz w:val="28"/>
          <w:szCs w:val="28"/>
        </w:rPr>
        <w:fldChar w:fldCharType="end"/>
      </w:r>
    </w:p>
    <w:p w14:paraId="3AFAC992" w14:textId="60761B09"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eastAsia="Calibri" w:hAnsi="Times New Roman" w:cs="Times New Roman"/>
          <w:noProof/>
          <w:sz w:val="28"/>
          <w:szCs w:val="28"/>
          <w:lang w:val="vi-VN"/>
        </w:rPr>
        <w:t>1.5.3. Điều trị bệnh phối hợp</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_Toc188599609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35</w:t>
      </w:r>
      <w:r w:rsidRPr="002C29E7">
        <w:rPr>
          <w:rFonts w:ascii="Times New Roman" w:hAnsi="Times New Roman" w:cs="Times New Roman"/>
          <w:noProof/>
          <w:sz w:val="28"/>
          <w:szCs w:val="28"/>
        </w:rPr>
        <w:fldChar w:fldCharType="end"/>
      </w:r>
    </w:p>
    <w:p w14:paraId="4213B5FD" w14:textId="1FF6EC84" w:rsidR="002C29E7" w:rsidRPr="005020A5" w:rsidRDefault="002C29E7" w:rsidP="002C29E7">
      <w:pPr>
        <w:pStyle w:val="TOC2"/>
        <w:tabs>
          <w:tab w:val="right" w:leader="dot" w:pos="8771"/>
        </w:tabs>
        <w:spacing w:before="0" w:line="348" w:lineRule="auto"/>
        <w:ind w:left="284" w:firstLine="0"/>
        <w:jc w:val="both"/>
        <w:rPr>
          <w:rFonts w:ascii="Times New Roman" w:eastAsiaTheme="minorEastAsia" w:hAnsi="Times New Roman" w:cs="Times New Roman"/>
          <w:b w:val="0"/>
          <w:bCs w:val="0"/>
          <w:noProof/>
          <w:sz w:val="28"/>
          <w:szCs w:val="28"/>
          <w:lang w:val="vi-VN"/>
        </w:rPr>
      </w:pPr>
      <w:r w:rsidRPr="005020A5">
        <w:rPr>
          <w:rFonts w:ascii="Times New Roman" w:hAnsi="Times New Roman" w:cs="Times New Roman"/>
          <w:b w:val="0"/>
          <w:noProof/>
          <w:sz w:val="28"/>
          <w:szCs w:val="28"/>
          <w:lang w:val="vi-VN"/>
        </w:rPr>
        <w:t>1.6. CÁC NGHIÊN CỨU VỀ PTNSLN CÓ ROBOT HỖ TRỢ ĐIỀU TRỊ U BIỂU MÔ TUYẾN ỨC</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_Toc188599610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36</w:t>
      </w:r>
      <w:r w:rsidRPr="002C29E7">
        <w:rPr>
          <w:rFonts w:ascii="Times New Roman" w:hAnsi="Times New Roman" w:cs="Times New Roman"/>
          <w:b w:val="0"/>
          <w:noProof/>
          <w:sz w:val="28"/>
          <w:szCs w:val="28"/>
        </w:rPr>
        <w:fldChar w:fldCharType="end"/>
      </w:r>
    </w:p>
    <w:p w14:paraId="09397D7C" w14:textId="44B12151"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1.6.1. Nghiên cứu nước ngoài</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_Toc188599611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36</w:t>
      </w:r>
      <w:r w:rsidRPr="002C29E7">
        <w:rPr>
          <w:rFonts w:ascii="Times New Roman" w:hAnsi="Times New Roman" w:cs="Times New Roman"/>
          <w:noProof/>
          <w:sz w:val="28"/>
          <w:szCs w:val="28"/>
        </w:rPr>
        <w:fldChar w:fldCharType="end"/>
      </w:r>
    </w:p>
    <w:p w14:paraId="7D8FB7F7" w14:textId="7E117E63"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color w:val="000000" w:themeColor="text1"/>
          <w:sz w:val="28"/>
          <w:szCs w:val="28"/>
          <w:lang w:val="vi-VN"/>
        </w:rPr>
        <w:t>1.6.2. Nghiên cứu trong nước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_Toc188599612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37</w:t>
      </w:r>
      <w:r w:rsidRPr="002C29E7">
        <w:rPr>
          <w:rFonts w:ascii="Times New Roman" w:hAnsi="Times New Roman" w:cs="Times New Roman"/>
          <w:noProof/>
          <w:sz w:val="28"/>
          <w:szCs w:val="28"/>
        </w:rPr>
        <w:fldChar w:fldCharType="end"/>
      </w:r>
    </w:p>
    <w:p w14:paraId="1E586FAF" w14:textId="7C238178" w:rsidR="002C29E7" w:rsidRPr="005020A5" w:rsidRDefault="002C29E7" w:rsidP="002C29E7">
      <w:pPr>
        <w:pStyle w:val="TOC1"/>
        <w:tabs>
          <w:tab w:val="right" w:leader="dot" w:pos="8771"/>
        </w:tabs>
        <w:spacing w:before="0" w:line="348" w:lineRule="auto"/>
        <w:ind w:firstLine="0"/>
        <w:jc w:val="both"/>
        <w:rPr>
          <w:rFonts w:ascii="Times New Roman" w:eastAsiaTheme="minorEastAsia" w:hAnsi="Times New Roman" w:cs="Times New Roman"/>
          <w:b w:val="0"/>
          <w:bCs w:val="0"/>
          <w:i w:val="0"/>
          <w:iCs w:val="0"/>
          <w:noProof/>
          <w:sz w:val="28"/>
          <w:szCs w:val="28"/>
          <w:lang w:val="vi-VN"/>
        </w:rPr>
      </w:pPr>
      <w:r w:rsidRPr="002C29E7">
        <w:rPr>
          <w:rFonts w:ascii="Times New Roman" w:eastAsia="Calibri" w:hAnsi="Times New Roman" w:cs="Times New Roman"/>
          <w:b w:val="0"/>
          <w:i w:val="0"/>
          <w:noProof/>
          <w:sz w:val="28"/>
          <w:szCs w:val="28"/>
          <w:lang w:val="vi-VN"/>
        </w:rPr>
        <w:t>CHƯƠNG 2</w:t>
      </w:r>
      <w:r w:rsidRPr="005020A5">
        <w:rPr>
          <w:rFonts w:ascii="Times New Roman" w:eastAsia="Calibri" w:hAnsi="Times New Roman" w:cs="Times New Roman"/>
          <w:b w:val="0"/>
          <w:i w:val="0"/>
          <w:noProof/>
          <w:sz w:val="28"/>
          <w:szCs w:val="28"/>
          <w:lang w:val="vi-VN"/>
        </w:rPr>
        <w:t xml:space="preserve">. </w:t>
      </w:r>
      <w:r w:rsidRPr="002C29E7">
        <w:rPr>
          <w:rFonts w:ascii="Times New Roman" w:eastAsia="Calibri" w:hAnsi="Times New Roman" w:cs="Times New Roman"/>
          <w:b w:val="0"/>
          <w:i w:val="0"/>
          <w:noProof/>
          <w:sz w:val="28"/>
          <w:szCs w:val="28"/>
          <w:lang w:val="vi-VN"/>
        </w:rPr>
        <w:t>ĐỐI TƯỢNG VÀ PHƯƠNG PHÁP NGHIÊN CỨU</w:t>
      </w:r>
      <w:r w:rsidRPr="005020A5">
        <w:rPr>
          <w:rFonts w:ascii="Times New Roman" w:hAnsi="Times New Roman" w:cs="Times New Roman"/>
          <w:b w:val="0"/>
          <w:i w:val="0"/>
          <w:noProof/>
          <w:sz w:val="28"/>
          <w:szCs w:val="28"/>
          <w:lang w:val="vi-VN"/>
        </w:rPr>
        <w:tab/>
      </w:r>
      <w:r w:rsidRPr="002C29E7">
        <w:rPr>
          <w:rFonts w:ascii="Times New Roman" w:hAnsi="Times New Roman" w:cs="Times New Roman"/>
          <w:b w:val="0"/>
          <w:i w:val="0"/>
          <w:noProof/>
          <w:sz w:val="28"/>
          <w:szCs w:val="28"/>
        </w:rPr>
        <w:fldChar w:fldCharType="begin"/>
      </w:r>
      <w:r w:rsidRPr="005020A5">
        <w:rPr>
          <w:rFonts w:ascii="Times New Roman" w:hAnsi="Times New Roman" w:cs="Times New Roman"/>
          <w:b w:val="0"/>
          <w:i w:val="0"/>
          <w:noProof/>
          <w:sz w:val="28"/>
          <w:szCs w:val="28"/>
          <w:lang w:val="vi-VN"/>
        </w:rPr>
        <w:instrText xml:space="preserve"> PAGEREF _Toc188599614 \h </w:instrText>
      </w:r>
      <w:r w:rsidRPr="002C29E7">
        <w:rPr>
          <w:rFonts w:ascii="Times New Roman" w:hAnsi="Times New Roman" w:cs="Times New Roman"/>
          <w:b w:val="0"/>
          <w:i w:val="0"/>
          <w:noProof/>
          <w:sz w:val="28"/>
          <w:szCs w:val="28"/>
        </w:rPr>
      </w:r>
      <w:r w:rsidRPr="002C29E7">
        <w:rPr>
          <w:rFonts w:ascii="Times New Roman" w:hAnsi="Times New Roman" w:cs="Times New Roman"/>
          <w:b w:val="0"/>
          <w:i w:val="0"/>
          <w:noProof/>
          <w:sz w:val="28"/>
          <w:szCs w:val="28"/>
        </w:rPr>
        <w:fldChar w:fldCharType="separate"/>
      </w:r>
      <w:r w:rsidR="001B2F3E">
        <w:rPr>
          <w:rFonts w:ascii="Times New Roman" w:hAnsi="Times New Roman" w:cs="Times New Roman"/>
          <w:b w:val="0"/>
          <w:i w:val="0"/>
          <w:noProof/>
          <w:sz w:val="28"/>
          <w:szCs w:val="28"/>
          <w:lang w:val="vi-VN"/>
        </w:rPr>
        <w:t>39</w:t>
      </w:r>
      <w:r w:rsidRPr="002C29E7">
        <w:rPr>
          <w:rFonts w:ascii="Times New Roman" w:hAnsi="Times New Roman" w:cs="Times New Roman"/>
          <w:b w:val="0"/>
          <w:i w:val="0"/>
          <w:noProof/>
          <w:sz w:val="28"/>
          <w:szCs w:val="28"/>
        </w:rPr>
        <w:fldChar w:fldCharType="end"/>
      </w:r>
    </w:p>
    <w:p w14:paraId="41C154A8" w14:textId="7CFF7C54" w:rsidR="002C29E7" w:rsidRPr="005020A5" w:rsidRDefault="002C29E7" w:rsidP="002C29E7">
      <w:pPr>
        <w:pStyle w:val="TOC2"/>
        <w:tabs>
          <w:tab w:val="right" w:leader="dot" w:pos="8771"/>
        </w:tabs>
        <w:spacing w:before="0" w:line="348" w:lineRule="auto"/>
        <w:ind w:left="284" w:firstLine="0"/>
        <w:jc w:val="both"/>
        <w:rPr>
          <w:rFonts w:ascii="Times New Roman" w:eastAsiaTheme="minorEastAsia" w:hAnsi="Times New Roman" w:cs="Times New Roman"/>
          <w:b w:val="0"/>
          <w:bCs w:val="0"/>
          <w:noProof/>
          <w:sz w:val="28"/>
          <w:szCs w:val="28"/>
          <w:lang w:val="vi-VN"/>
        </w:rPr>
      </w:pPr>
      <w:r w:rsidRPr="005020A5">
        <w:rPr>
          <w:rFonts w:ascii="Times New Roman" w:hAnsi="Times New Roman" w:cs="Times New Roman"/>
          <w:b w:val="0"/>
          <w:noProof/>
          <w:sz w:val="28"/>
          <w:szCs w:val="28"/>
          <w:lang w:val="vi-VN"/>
        </w:rPr>
        <w:t>2.1. ĐỐI TƯỢNG NGHIÊN CỨU</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_Toc188599615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39</w:t>
      </w:r>
      <w:r w:rsidRPr="002C29E7">
        <w:rPr>
          <w:rFonts w:ascii="Times New Roman" w:hAnsi="Times New Roman" w:cs="Times New Roman"/>
          <w:b w:val="0"/>
          <w:noProof/>
          <w:sz w:val="28"/>
          <w:szCs w:val="28"/>
        </w:rPr>
        <w:fldChar w:fldCharType="end"/>
      </w:r>
    </w:p>
    <w:p w14:paraId="30D980D5" w14:textId="033EA83D"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2.1.1. Tiêu chuẩn lựa chọn</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_Toc188599616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39</w:t>
      </w:r>
      <w:r w:rsidRPr="002C29E7">
        <w:rPr>
          <w:rFonts w:ascii="Times New Roman" w:hAnsi="Times New Roman" w:cs="Times New Roman"/>
          <w:noProof/>
          <w:sz w:val="28"/>
          <w:szCs w:val="28"/>
        </w:rPr>
        <w:fldChar w:fldCharType="end"/>
      </w:r>
    </w:p>
    <w:p w14:paraId="23303004" w14:textId="54D991AA"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2.1.2. Tiêu chuẩn loại trừ</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_Toc188599617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39</w:t>
      </w:r>
      <w:r w:rsidRPr="002C29E7">
        <w:rPr>
          <w:rFonts w:ascii="Times New Roman" w:hAnsi="Times New Roman" w:cs="Times New Roman"/>
          <w:noProof/>
          <w:sz w:val="28"/>
          <w:szCs w:val="28"/>
        </w:rPr>
        <w:fldChar w:fldCharType="end"/>
      </w:r>
    </w:p>
    <w:p w14:paraId="0AAECB9E" w14:textId="1A3E3159" w:rsidR="002C29E7" w:rsidRPr="005020A5" w:rsidRDefault="002C29E7" w:rsidP="002C29E7">
      <w:pPr>
        <w:pStyle w:val="TOC2"/>
        <w:tabs>
          <w:tab w:val="right" w:leader="dot" w:pos="8771"/>
        </w:tabs>
        <w:spacing w:before="0" w:line="348" w:lineRule="auto"/>
        <w:ind w:left="284" w:firstLine="0"/>
        <w:jc w:val="both"/>
        <w:rPr>
          <w:rFonts w:ascii="Times New Roman" w:eastAsiaTheme="minorEastAsia" w:hAnsi="Times New Roman" w:cs="Times New Roman"/>
          <w:b w:val="0"/>
          <w:bCs w:val="0"/>
          <w:noProof/>
          <w:sz w:val="28"/>
          <w:szCs w:val="28"/>
          <w:lang w:val="vi-VN"/>
        </w:rPr>
      </w:pPr>
      <w:r w:rsidRPr="005020A5">
        <w:rPr>
          <w:rFonts w:ascii="Times New Roman" w:hAnsi="Times New Roman" w:cs="Times New Roman"/>
          <w:b w:val="0"/>
          <w:noProof/>
          <w:sz w:val="28"/>
          <w:szCs w:val="28"/>
          <w:lang w:val="vi-VN"/>
        </w:rPr>
        <w:t>2.2. PHƯƠNG PHÁP NGHIÊN CỨU</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_Toc188599618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39</w:t>
      </w:r>
      <w:r w:rsidRPr="002C29E7">
        <w:rPr>
          <w:rFonts w:ascii="Times New Roman" w:hAnsi="Times New Roman" w:cs="Times New Roman"/>
          <w:b w:val="0"/>
          <w:noProof/>
          <w:sz w:val="28"/>
          <w:szCs w:val="28"/>
        </w:rPr>
        <w:fldChar w:fldCharType="end"/>
      </w:r>
    </w:p>
    <w:p w14:paraId="6EC62EC8" w14:textId="6420FE92"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2.2.1. Thiết kế nghiên cứu</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_Toc188599619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39</w:t>
      </w:r>
      <w:r w:rsidRPr="002C29E7">
        <w:rPr>
          <w:rFonts w:ascii="Times New Roman" w:hAnsi="Times New Roman" w:cs="Times New Roman"/>
          <w:noProof/>
          <w:sz w:val="28"/>
          <w:szCs w:val="28"/>
        </w:rPr>
        <w:fldChar w:fldCharType="end"/>
      </w:r>
    </w:p>
    <w:p w14:paraId="43FDAC50" w14:textId="1A17A670"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2.2.2. Phương tiện, trang thiết bị phục vụ cho nghiên cứu</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_Toc188599620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40</w:t>
      </w:r>
      <w:r w:rsidRPr="002C29E7">
        <w:rPr>
          <w:rFonts w:ascii="Times New Roman" w:hAnsi="Times New Roman" w:cs="Times New Roman"/>
          <w:noProof/>
          <w:sz w:val="28"/>
          <w:szCs w:val="28"/>
        </w:rPr>
        <w:fldChar w:fldCharType="end"/>
      </w:r>
    </w:p>
    <w:p w14:paraId="75C84410" w14:textId="244A3CA9"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2.2.3. Quy trình phẫu thuật nội soi lồng ngực có robot hỗ trợ điều trị u biểu mô tuyến ức tại Bệnh viện Chợ Rẫy</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_Toc188599621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42</w:t>
      </w:r>
      <w:r w:rsidRPr="002C29E7">
        <w:rPr>
          <w:rFonts w:ascii="Times New Roman" w:hAnsi="Times New Roman" w:cs="Times New Roman"/>
          <w:noProof/>
          <w:sz w:val="28"/>
          <w:szCs w:val="28"/>
        </w:rPr>
        <w:fldChar w:fldCharType="end"/>
      </w:r>
    </w:p>
    <w:p w14:paraId="1EE81333" w14:textId="30770428"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2.2.4. Các chỉ tiêu nghiên cứu</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_Toc188599622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55</w:t>
      </w:r>
      <w:r w:rsidRPr="002C29E7">
        <w:rPr>
          <w:rFonts w:ascii="Times New Roman" w:hAnsi="Times New Roman" w:cs="Times New Roman"/>
          <w:noProof/>
          <w:sz w:val="28"/>
          <w:szCs w:val="28"/>
        </w:rPr>
        <w:fldChar w:fldCharType="end"/>
      </w:r>
    </w:p>
    <w:p w14:paraId="483548E5" w14:textId="206D3819" w:rsidR="002C29E7" w:rsidRPr="005020A5" w:rsidRDefault="002C29E7" w:rsidP="002C29E7">
      <w:pPr>
        <w:pStyle w:val="TOC2"/>
        <w:tabs>
          <w:tab w:val="right" w:leader="dot" w:pos="8771"/>
        </w:tabs>
        <w:spacing w:before="0" w:line="348" w:lineRule="auto"/>
        <w:ind w:left="284" w:firstLine="0"/>
        <w:jc w:val="both"/>
        <w:rPr>
          <w:rFonts w:ascii="Times New Roman" w:eastAsiaTheme="minorEastAsia" w:hAnsi="Times New Roman" w:cs="Times New Roman"/>
          <w:b w:val="0"/>
          <w:bCs w:val="0"/>
          <w:noProof/>
          <w:sz w:val="28"/>
          <w:szCs w:val="28"/>
          <w:lang w:val="vi-VN"/>
        </w:rPr>
      </w:pPr>
      <w:r w:rsidRPr="005020A5">
        <w:rPr>
          <w:rFonts w:ascii="Times New Roman" w:hAnsi="Times New Roman" w:cs="Times New Roman"/>
          <w:b w:val="0"/>
          <w:noProof/>
          <w:sz w:val="28"/>
          <w:szCs w:val="28"/>
          <w:lang w:val="vi-VN"/>
        </w:rPr>
        <w:t>2.3. THU THẬP VÀ XỬ LÍ SỐ LIỆU</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_Toc188599623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61</w:t>
      </w:r>
      <w:r w:rsidRPr="002C29E7">
        <w:rPr>
          <w:rFonts w:ascii="Times New Roman" w:hAnsi="Times New Roman" w:cs="Times New Roman"/>
          <w:b w:val="0"/>
          <w:noProof/>
          <w:sz w:val="28"/>
          <w:szCs w:val="28"/>
        </w:rPr>
        <w:fldChar w:fldCharType="end"/>
      </w:r>
    </w:p>
    <w:p w14:paraId="3F3A49F7" w14:textId="41D5B979"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2.3.1. Thu thập số liệu</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_Toc188599624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61</w:t>
      </w:r>
      <w:r w:rsidRPr="002C29E7">
        <w:rPr>
          <w:rFonts w:ascii="Times New Roman" w:hAnsi="Times New Roman" w:cs="Times New Roman"/>
          <w:noProof/>
          <w:sz w:val="28"/>
          <w:szCs w:val="28"/>
        </w:rPr>
        <w:fldChar w:fldCharType="end"/>
      </w:r>
    </w:p>
    <w:p w14:paraId="3A345B3A" w14:textId="1156A52C" w:rsidR="002C29E7" w:rsidRPr="005020A5" w:rsidRDefault="002C29E7" w:rsidP="002C29E7">
      <w:pPr>
        <w:pStyle w:val="TOC3"/>
        <w:tabs>
          <w:tab w:val="right" w:leader="dot" w:pos="8771"/>
        </w:tabs>
        <w:spacing w:line="348" w:lineRule="auto"/>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2.3.2. Xử lí số liệu</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_Toc188599625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61</w:t>
      </w:r>
      <w:r w:rsidRPr="002C29E7">
        <w:rPr>
          <w:rFonts w:ascii="Times New Roman" w:hAnsi="Times New Roman" w:cs="Times New Roman"/>
          <w:noProof/>
          <w:sz w:val="28"/>
          <w:szCs w:val="28"/>
        </w:rPr>
        <w:fldChar w:fldCharType="end"/>
      </w:r>
    </w:p>
    <w:p w14:paraId="059C9964" w14:textId="7D3DF67E" w:rsidR="002C29E7" w:rsidRPr="005020A5" w:rsidRDefault="002C29E7" w:rsidP="002C29E7">
      <w:pPr>
        <w:pStyle w:val="TOC2"/>
        <w:tabs>
          <w:tab w:val="right" w:leader="dot" w:pos="8771"/>
        </w:tabs>
        <w:spacing w:before="0" w:line="348" w:lineRule="auto"/>
        <w:ind w:left="284" w:firstLine="0"/>
        <w:jc w:val="both"/>
        <w:rPr>
          <w:rFonts w:ascii="Times New Roman" w:eastAsiaTheme="minorEastAsia" w:hAnsi="Times New Roman" w:cs="Times New Roman"/>
          <w:b w:val="0"/>
          <w:bCs w:val="0"/>
          <w:noProof/>
          <w:sz w:val="28"/>
          <w:szCs w:val="28"/>
          <w:lang w:val="vi-VN"/>
        </w:rPr>
      </w:pPr>
      <w:r w:rsidRPr="005020A5">
        <w:rPr>
          <w:rFonts w:ascii="Times New Roman" w:hAnsi="Times New Roman" w:cs="Times New Roman"/>
          <w:b w:val="0"/>
          <w:noProof/>
          <w:sz w:val="28"/>
          <w:szCs w:val="28"/>
          <w:lang w:val="vi-VN"/>
        </w:rPr>
        <w:t>2.4. VẤN ĐỀ Y ĐỨC</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_Toc188599626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62</w:t>
      </w:r>
      <w:r w:rsidRPr="002C29E7">
        <w:rPr>
          <w:rFonts w:ascii="Times New Roman" w:hAnsi="Times New Roman" w:cs="Times New Roman"/>
          <w:b w:val="0"/>
          <w:noProof/>
          <w:sz w:val="28"/>
          <w:szCs w:val="28"/>
        </w:rPr>
        <w:fldChar w:fldCharType="end"/>
      </w:r>
    </w:p>
    <w:p w14:paraId="39548495" w14:textId="50EF7A4B" w:rsidR="002C29E7" w:rsidRPr="005020A5" w:rsidRDefault="002C29E7" w:rsidP="002C29E7">
      <w:pPr>
        <w:pStyle w:val="TOC1"/>
        <w:tabs>
          <w:tab w:val="right" w:leader="dot" w:pos="8771"/>
        </w:tabs>
        <w:spacing w:before="0" w:line="348" w:lineRule="auto"/>
        <w:ind w:firstLine="0"/>
        <w:jc w:val="both"/>
        <w:rPr>
          <w:rFonts w:ascii="Times New Roman" w:eastAsiaTheme="minorEastAsia" w:hAnsi="Times New Roman" w:cs="Times New Roman"/>
          <w:b w:val="0"/>
          <w:bCs w:val="0"/>
          <w:i w:val="0"/>
          <w:iCs w:val="0"/>
          <w:noProof/>
          <w:sz w:val="28"/>
          <w:szCs w:val="28"/>
          <w:lang w:val="vi-VN"/>
        </w:rPr>
      </w:pPr>
      <w:r w:rsidRPr="002C29E7">
        <w:rPr>
          <w:rFonts w:ascii="Times New Roman" w:eastAsiaTheme="minorHAnsi" w:hAnsi="Times New Roman" w:cs="Times New Roman"/>
          <w:b w:val="0"/>
          <w:i w:val="0"/>
          <w:noProof/>
          <w:sz w:val="28"/>
          <w:szCs w:val="28"/>
          <w:lang w:val="vi-VN"/>
        </w:rPr>
        <w:t>CHƯƠNG 3</w:t>
      </w:r>
      <w:r w:rsidRPr="005020A5">
        <w:rPr>
          <w:rFonts w:ascii="Times New Roman" w:eastAsiaTheme="minorHAnsi" w:hAnsi="Times New Roman" w:cs="Times New Roman"/>
          <w:b w:val="0"/>
          <w:i w:val="0"/>
          <w:noProof/>
          <w:sz w:val="28"/>
          <w:szCs w:val="28"/>
          <w:lang w:val="vi-VN"/>
        </w:rPr>
        <w:t xml:space="preserve">. </w:t>
      </w:r>
      <w:r w:rsidRPr="002C29E7">
        <w:rPr>
          <w:rFonts w:ascii="Times New Roman" w:eastAsiaTheme="minorHAnsi" w:hAnsi="Times New Roman" w:cs="Times New Roman"/>
          <w:b w:val="0"/>
          <w:i w:val="0"/>
          <w:noProof/>
          <w:sz w:val="28"/>
          <w:szCs w:val="28"/>
          <w:lang w:val="vi-VN"/>
        </w:rPr>
        <w:t>KẾT QUẢ NGHIÊN CỨU</w:t>
      </w:r>
      <w:r w:rsidRPr="005020A5">
        <w:rPr>
          <w:rFonts w:ascii="Times New Roman" w:hAnsi="Times New Roman" w:cs="Times New Roman"/>
          <w:b w:val="0"/>
          <w:i w:val="0"/>
          <w:noProof/>
          <w:sz w:val="28"/>
          <w:szCs w:val="28"/>
          <w:lang w:val="vi-VN"/>
        </w:rPr>
        <w:tab/>
      </w:r>
      <w:r w:rsidRPr="002C29E7">
        <w:rPr>
          <w:rFonts w:ascii="Times New Roman" w:hAnsi="Times New Roman" w:cs="Times New Roman"/>
          <w:b w:val="0"/>
          <w:i w:val="0"/>
          <w:noProof/>
          <w:sz w:val="28"/>
          <w:szCs w:val="28"/>
        </w:rPr>
        <w:fldChar w:fldCharType="begin"/>
      </w:r>
      <w:r w:rsidRPr="005020A5">
        <w:rPr>
          <w:rFonts w:ascii="Times New Roman" w:hAnsi="Times New Roman" w:cs="Times New Roman"/>
          <w:b w:val="0"/>
          <w:i w:val="0"/>
          <w:noProof/>
          <w:sz w:val="28"/>
          <w:szCs w:val="28"/>
          <w:lang w:val="vi-VN"/>
        </w:rPr>
        <w:instrText xml:space="preserve"> PAGEREF _Toc188599628 \h </w:instrText>
      </w:r>
      <w:r w:rsidRPr="002C29E7">
        <w:rPr>
          <w:rFonts w:ascii="Times New Roman" w:hAnsi="Times New Roman" w:cs="Times New Roman"/>
          <w:b w:val="0"/>
          <w:i w:val="0"/>
          <w:noProof/>
          <w:sz w:val="28"/>
          <w:szCs w:val="28"/>
        </w:rPr>
      </w:r>
      <w:r w:rsidRPr="002C29E7">
        <w:rPr>
          <w:rFonts w:ascii="Times New Roman" w:hAnsi="Times New Roman" w:cs="Times New Roman"/>
          <w:b w:val="0"/>
          <w:i w:val="0"/>
          <w:noProof/>
          <w:sz w:val="28"/>
          <w:szCs w:val="28"/>
        </w:rPr>
        <w:fldChar w:fldCharType="separate"/>
      </w:r>
      <w:r w:rsidR="001B2F3E">
        <w:rPr>
          <w:rFonts w:ascii="Times New Roman" w:hAnsi="Times New Roman" w:cs="Times New Roman"/>
          <w:b w:val="0"/>
          <w:i w:val="0"/>
          <w:noProof/>
          <w:sz w:val="28"/>
          <w:szCs w:val="28"/>
          <w:lang w:val="vi-VN"/>
        </w:rPr>
        <w:t>64</w:t>
      </w:r>
      <w:r w:rsidRPr="002C29E7">
        <w:rPr>
          <w:rFonts w:ascii="Times New Roman" w:hAnsi="Times New Roman" w:cs="Times New Roman"/>
          <w:b w:val="0"/>
          <w:i w:val="0"/>
          <w:noProof/>
          <w:sz w:val="28"/>
          <w:szCs w:val="28"/>
        </w:rPr>
        <w:fldChar w:fldCharType="end"/>
      </w:r>
    </w:p>
    <w:p w14:paraId="7A6F13BA" w14:textId="639B7673" w:rsidR="002C29E7" w:rsidRPr="005020A5" w:rsidRDefault="002C29E7" w:rsidP="002C29E7">
      <w:pPr>
        <w:pStyle w:val="TOC2"/>
        <w:tabs>
          <w:tab w:val="right" w:leader="dot" w:pos="8771"/>
        </w:tabs>
        <w:spacing w:before="0"/>
        <w:ind w:left="284" w:firstLine="0"/>
        <w:jc w:val="both"/>
        <w:rPr>
          <w:rFonts w:ascii="Times New Roman" w:eastAsiaTheme="minorEastAsia" w:hAnsi="Times New Roman" w:cs="Times New Roman"/>
          <w:b w:val="0"/>
          <w:bCs w:val="0"/>
          <w:noProof/>
          <w:sz w:val="28"/>
          <w:szCs w:val="28"/>
          <w:lang w:val="vi-VN"/>
        </w:rPr>
      </w:pPr>
      <w:r w:rsidRPr="005020A5">
        <w:rPr>
          <w:rFonts w:ascii="Times New Roman" w:eastAsiaTheme="minorHAnsi" w:hAnsi="Times New Roman" w:cs="Times New Roman"/>
          <w:b w:val="0"/>
          <w:noProof/>
          <w:sz w:val="28"/>
          <w:szCs w:val="28"/>
          <w:lang w:val="vi-VN"/>
        </w:rPr>
        <w:t xml:space="preserve">3.1. ĐẶC ĐIỂM LÂM SÀNG, </w:t>
      </w:r>
      <w:r w:rsidR="005020A5" w:rsidRPr="005020A5">
        <w:rPr>
          <w:rFonts w:ascii="Times New Roman" w:eastAsiaTheme="minorHAnsi" w:hAnsi="Times New Roman" w:cs="Times New Roman"/>
          <w:b w:val="0"/>
          <w:noProof/>
          <w:sz w:val="28"/>
          <w:szCs w:val="28"/>
          <w:lang w:val="vi-VN"/>
        </w:rPr>
        <w:t>CẬN LÂM SÀNG</w:t>
      </w:r>
      <w:r w:rsidRPr="005020A5">
        <w:rPr>
          <w:rFonts w:ascii="Times New Roman" w:eastAsiaTheme="minorHAnsi" w:hAnsi="Times New Roman" w:cs="Times New Roman"/>
          <w:b w:val="0"/>
          <w:noProof/>
          <w:sz w:val="28"/>
          <w:szCs w:val="28"/>
          <w:lang w:val="vi-VN"/>
        </w:rPr>
        <w:t xml:space="preserve"> CỦA U BIỂU MÔ TUYẾN ỨC</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_Toc188599629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64</w:t>
      </w:r>
      <w:r w:rsidRPr="002C29E7">
        <w:rPr>
          <w:rFonts w:ascii="Times New Roman" w:hAnsi="Times New Roman" w:cs="Times New Roman"/>
          <w:b w:val="0"/>
          <w:noProof/>
          <w:sz w:val="28"/>
          <w:szCs w:val="28"/>
        </w:rPr>
        <w:fldChar w:fldCharType="end"/>
      </w:r>
    </w:p>
    <w:p w14:paraId="1254D157" w14:textId="73CD8A01" w:rsidR="002C29E7" w:rsidRPr="005020A5" w:rsidRDefault="002C29E7" w:rsidP="002C29E7">
      <w:pPr>
        <w:pStyle w:val="TOC3"/>
        <w:tabs>
          <w:tab w:val="right" w:leader="dot" w:pos="8771"/>
        </w:tabs>
        <w:ind w:left="567" w:firstLine="0"/>
        <w:jc w:val="both"/>
        <w:rPr>
          <w:rFonts w:ascii="Times New Roman" w:eastAsiaTheme="minorEastAsia" w:hAnsi="Times New Roman" w:cs="Times New Roman"/>
          <w:noProof/>
          <w:sz w:val="28"/>
          <w:szCs w:val="28"/>
          <w:lang w:val="vi-VN"/>
        </w:rPr>
      </w:pPr>
      <w:r w:rsidRPr="002C29E7">
        <w:rPr>
          <w:rFonts w:ascii="Times New Roman" w:eastAsiaTheme="minorHAnsi" w:hAnsi="Times New Roman" w:cs="Times New Roman"/>
          <w:noProof/>
          <w:sz w:val="28"/>
          <w:szCs w:val="28"/>
          <w:lang w:val="vi-VN"/>
        </w:rPr>
        <w:lastRenderedPageBreak/>
        <w:t>3.1.1. Đặc điểm chung</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_Toc188599630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64</w:t>
      </w:r>
      <w:r w:rsidRPr="002C29E7">
        <w:rPr>
          <w:rFonts w:ascii="Times New Roman" w:hAnsi="Times New Roman" w:cs="Times New Roman"/>
          <w:noProof/>
          <w:sz w:val="28"/>
          <w:szCs w:val="28"/>
        </w:rPr>
        <w:fldChar w:fldCharType="end"/>
      </w:r>
    </w:p>
    <w:p w14:paraId="5AEFB95E" w14:textId="01F669D7" w:rsidR="002C29E7" w:rsidRPr="005020A5" w:rsidRDefault="002C29E7" w:rsidP="002C29E7">
      <w:pPr>
        <w:pStyle w:val="TOC3"/>
        <w:tabs>
          <w:tab w:val="right" w:leader="dot" w:pos="8771"/>
        </w:tabs>
        <w:ind w:left="567" w:firstLine="0"/>
        <w:jc w:val="both"/>
        <w:rPr>
          <w:rFonts w:ascii="Times New Roman" w:eastAsiaTheme="minorEastAsia" w:hAnsi="Times New Roman" w:cs="Times New Roman"/>
          <w:noProof/>
          <w:sz w:val="28"/>
          <w:szCs w:val="28"/>
          <w:lang w:val="vi-VN"/>
        </w:rPr>
      </w:pPr>
      <w:r w:rsidRPr="002C29E7">
        <w:rPr>
          <w:rFonts w:ascii="Times New Roman" w:eastAsiaTheme="minorHAnsi" w:hAnsi="Times New Roman" w:cs="Times New Roman"/>
          <w:noProof/>
          <w:sz w:val="28"/>
          <w:szCs w:val="28"/>
          <w:lang w:val="vi-VN"/>
        </w:rPr>
        <w:t>3.1.2. Một số đặc điểm lâm sàng của u biểu mô tuyến ức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_Toc188599631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66</w:t>
      </w:r>
      <w:r w:rsidRPr="002C29E7">
        <w:rPr>
          <w:rFonts w:ascii="Times New Roman" w:hAnsi="Times New Roman" w:cs="Times New Roman"/>
          <w:noProof/>
          <w:sz w:val="28"/>
          <w:szCs w:val="28"/>
        </w:rPr>
        <w:fldChar w:fldCharType="end"/>
      </w:r>
    </w:p>
    <w:p w14:paraId="39A71EEB" w14:textId="72C410C2" w:rsidR="002C29E7" w:rsidRPr="005020A5" w:rsidRDefault="002C29E7" w:rsidP="002C29E7">
      <w:pPr>
        <w:pStyle w:val="TOC3"/>
        <w:tabs>
          <w:tab w:val="right" w:leader="dot" w:pos="8771"/>
        </w:tabs>
        <w:ind w:left="567" w:firstLine="0"/>
        <w:jc w:val="both"/>
        <w:rPr>
          <w:rFonts w:ascii="Times New Roman" w:eastAsiaTheme="minorEastAsia" w:hAnsi="Times New Roman" w:cs="Times New Roman"/>
          <w:noProof/>
          <w:sz w:val="28"/>
          <w:szCs w:val="28"/>
          <w:lang w:val="vi-VN"/>
        </w:rPr>
      </w:pPr>
      <w:r w:rsidRPr="005020A5">
        <w:rPr>
          <w:rFonts w:ascii="Times New Roman" w:eastAsiaTheme="minorHAnsi" w:hAnsi="Times New Roman" w:cs="Times New Roman"/>
          <w:noProof/>
          <w:sz w:val="28"/>
          <w:szCs w:val="28"/>
          <w:lang w:val="vi-VN"/>
        </w:rPr>
        <w:t xml:space="preserve">3.1.3. Một số đặc điểm </w:t>
      </w:r>
      <w:r w:rsidR="005020A5" w:rsidRPr="005020A5">
        <w:rPr>
          <w:rFonts w:ascii="Times New Roman" w:eastAsiaTheme="minorHAnsi" w:hAnsi="Times New Roman" w:cs="Times New Roman"/>
          <w:noProof/>
          <w:sz w:val="28"/>
          <w:szCs w:val="28"/>
          <w:lang w:val="vi-VN"/>
        </w:rPr>
        <w:t>cận lâm sàng</w:t>
      </w:r>
      <w:r w:rsidRPr="005020A5">
        <w:rPr>
          <w:rFonts w:ascii="Times New Roman" w:eastAsiaTheme="minorHAnsi" w:hAnsi="Times New Roman" w:cs="Times New Roman"/>
          <w:noProof/>
          <w:sz w:val="28"/>
          <w:szCs w:val="28"/>
          <w:lang w:val="vi-VN"/>
        </w:rPr>
        <w:t xml:space="preserve"> của u biểu mô tuyến ức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_Toc188599632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68</w:t>
      </w:r>
      <w:r w:rsidRPr="002C29E7">
        <w:rPr>
          <w:rFonts w:ascii="Times New Roman" w:hAnsi="Times New Roman" w:cs="Times New Roman"/>
          <w:noProof/>
          <w:sz w:val="28"/>
          <w:szCs w:val="28"/>
        </w:rPr>
        <w:fldChar w:fldCharType="end"/>
      </w:r>
    </w:p>
    <w:p w14:paraId="5B59FA0E" w14:textId="0066A6CB" w:rsidR="002C29E7" w:rsidRPr="005020A5" w:rsidRDefault="002C29E7" w:rsidP="002C29E7">
      <w:pPr>
        <w:pStyle w:val="TOC2"/>
        <w:tabs>
          <w:tab w:val="right" w:leader="dot" w:pos="8771"/>
        </w:tabs>
        <w:spacing w:before="0"/>
        <w:ind w:left="284" w:firstLine="0"/>
        <w:jc w:val="both"/>
        <w:rPr>
          <w:rFonts w:ascii="Times New Roman" w:eastAsiaTheme="minorEastAsia" w:hAnsi="Times New Roman" w:cs="Times New Roman"/>
          <w:b w:val="0"/>
          <w:bCs w:val="0"/>
          <w:noProof/>
          <w:sz w:val="28"/>
          <w:szCs w:val="28"/>
          <w:lang w:val="vi-VN"/>
        </w:rPr>
      </w:pPr>
      <w:r w:rsidRPr="005020A5">
        <w:rPr>
          <w:rFonts w:ascii="Times New Roman" w:eastAsiaTheme="minorHAnsi" w:hAnsi="Times New Roman" w:cs="Times New Roman"/>
          <w:b w:val="0"/>
          <w:noProof/>
          <w:sz w:val="28"/>
          <w:szCs w:val="28"/>
          <w:lang w:val="vi-VN"/>
        </w:rPr>
        <w:t>3.2. KẾT QUÁ SỚM PHẪU THUẬT NỘI SOI LỒNG NGỰC CÓ ROBOT HỖ TRỢ ĐIỀU TRỊ U BIỂU MÔ TUYẾN ỨC</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_Toc188599633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78</w:t>
      </w:r>
      <w:r w:rsidRPr="002C29E7">
        <w:rPr>
          <w:rFonts w:ascii="Times New Roman" w:hAnsi="Times New Roman" w:cs="Times New Roman"/>
          <w:b w:val="0"/>
          <w:noProof/>
          <w:sz w:val="28"/>
          <w:szCs w:val="28"/>
        </w:rPr>
        <w:fldChar w:fldCharType="end"/>
      </w:r>
    </w:p>
    <w:p w14:paraId="25DADF60" w14:textId="54F88470" w:rsidR="002C29E7" w:rsidRPr="005020A5" w:rsidRDefault="002C29E7" w:rsidP="002C29E7">
      <w:pPr>
        <w:pStyle w:val="TOC3"/>
        <w:tabs>
          <w:tab w:val="right" w:leader="dot" w:pos="8771"/>
        </w:tabs>
        <w:ind w:left="567" w:firstLine="0"/>
        <w:jc w:val="both"/>
        <w:rPr>
          <w:rFonts w:ascii="Times New Roman" w:eastAsiaTheme="minorEastAsia" w:hAnsi="Times New Roman" w:cs="Times New Roman"/>
          <w:noProof/>
          <w:sz w:val="28"/>
          <w:szCs w:val="28"/>
          <w:lang w:val="vi-VN"/>
        </w:rPr>
      </w:pPr>
      <w:r w:rsidRPr="002C29E7">
        <w:rPr>
          <w:rFonts w:ascii="Times New Roman" w:eastAsiaTheme="minorHAnsi" w:hAnsi="Times New Roman" w:cs="Times New Roman"/>
          <w:noProof/>
          <w:sz w:val="28"/>
          <w:szCs w:val="28"/>
          <w:lang w:val="vi-VN"/>
        </w:rPr>
        <w:t>3.2.1. Một số đặc điểm phẫu thuật nội soi lồng ngực có robot hỗ trợ điều trị u biểu mô tuyến ức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_Toc188599634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78</w:t>
      </w:r>
      <w:r w:rsidRPr="002C29E7">
        <w:rPr>
          <w:rFonts w:ascii="Times New Roman" w:hAnsi="Times New Roman" w:cs="Times New Roman"/>
          <w:noProof/>
          <w:sz w:val="28"/>
          <w:szCs w:val="28"/>
        </w:rPr>
        <w:fldChar w:fldCharType="end"/>
      </w:r>
    </w:p>
    <w:p w14:paraId="58B83C1E" w14:textId="0933B752" w:rsidR="002C29E7" w:rsidRPr="005020A5" w:rsidRDefault="002C29E7" w:rsidP="002C29E7">
      <w:pPr>
        <w:pStyle w:val="TOC3"/>
        <w:tabs>
          <w:tab w:val="right" w:leader="dot" w:pos="8771"/>
        </w:tabs>
        <w:ind w:left="567" w:firstLine="0"/>
        <w:jc w:val="both"/>
        <w:rPr>
          <w:rFonts w:ascii="Times New Roman" w:eastAsiaTheme="minorEastAsia" w:hAnsi="Times New Roman" w:cs="Times New Roman"/>
          <w:noProof/>
          <w:sz w:val="28"/>
          <w:szCs w:val="28"/>
          <w:lang w:val="vi-VN"/>
        </w:rPr>
      </w:pPr>
      <w:r w:rsidRPr="002C29E7">
        <w:rPr>
          <w:rFonts w:ascii="Times New Roman" w:eastAsiaTheme="minorHAnsi" w:hAnsi="Times New Roman" w:cs="Times New Roman"/>
          <w:noProof/>
          <w:sz w:val="28"/>
          <w:szCs w:val="28"/>
          <w:lang w:val="vi-VN"/>
        </w:rPr>
        <w:t>3.2.2. Kết quả sớm phẫu thuật nội soi lồng ngực có robot hỗ trợ điều trị u tuyến ức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_Toc188599635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84</w:t>
      </w:r>
      <w:r w:rsidRPr="002C29E7">
        <w:rPr>
          <w:rFonts w:ascii="Times New Roman" w:hAnsi="Times New Roman" w:cs="Times New Roman"/>
          <w:noProof/>
          <w:sz w:val="28"/>
          <w:szCs w:val="28"/>
        </w:rPr>
        <w:fldChar w:fldCharType="end"/>
      </w:r>
    </w:p>
    <w:p w14:paraId="74DDD3CD" w14:textId="18B6A2A8" w:rsidR="002C29E7" w:rsidRPr="005020A5" w:rsidRDefault="002C29E7" w:rsidP="002C29E7">
      <w:pPr>
        <w:pStyle w:val="TOC1"/>
        <w:tabs>
          <w:tab w:val="right" w:leader="dot" w:pos="8771"/>
        </w:tabs>
        <w:spacing w:before="0"/>
        <w:ind w:firstLine="0"/>
        <w:jc w:val="both"/>
        <w:rPr>
          <w:rFonts w:ascii="Times New Roman" w:eastAsiaTheme="minorEastAsia" w:hAnsi="Times New Roman" w:cs="Times New Roman"/>
          <w:b w:val="0"/>
          <w:bCs w:val="0"/>
          <w:i w:val="0"/>
          <w:iCs w:val="0"/>
          <w:noProof/>
          <w:sz w:val="28"/>
          <w:szCs w:val="28"/>
          <w:lang w:val="vi-VN"/>
        </w:rPr>
      </w:pPr>
      <w:r w:rsidRPr="002C29E7">
        <w:rPr>
          <w:rFonts w:ascii="Times New Roman" w:eastAsia="Calibri" w:hAnsi="Times New Roman" w:cs="Times New Roman"/>
          <w:b w:val="0"/>
          <w:i w:val="0"/>
          <w:noProof/>
          <w:sz w:val="28"/>
          <w:szCs w:val="28"/>
          <w:lang w:val="vi-VN"/>
        </w:rPr>
        <w:t>CHƯƠNG 4</w:t>
      </w:r>
      <w:r w:rsidRPr="005020A5">
        <w:rPr>
          <w:rFonts w:ascii="Times New Roman" w:eastAsia="Calibri" w:hAnsi="Times New Roman" w:cs="Times New Roman"/>
          <w:b w:val="0"/>
          <w:i w:val="0"/>
          <w:noProof/>
          <w:sz w:val="28"/>
          <w:szCs w:val="28"/>
          <w:lang w:val="vi-VN"/>
        </w:rPr>
        <w:t xml:space="preserve">. </w:t>
      </w:r>
      <w:r w:rsidRPr="002C29E7">
        <w:rPr>
          <w:rFonts w:ascii="Times New Roman" w:eastAsia="Calibri" w:hAnsi="Times New Roman" w:cs="Times New Roman"/>
          <w:b w:val="0"/>
          <w:i w:val="0"/>
          <w:noProof/>
          <w:sz w:val="28"/>
          <w:szCs w:val="28"/>
          <w:lang w:val="vi-VN"/>
        </w:rPr>
        <w:t>BÀN LUẬN</w:t>
      </w:r>
      <w:r w:rsidRPr="005020A5">
        <w:rPr>
          <w:rFonts w:ascii="Times New Roman" w:hAnsi="Times New Roman" w:cs="Times New Roman"/>
          <w:b w:val="0"/>
          <w:i w:val="0"/>
          <w:noProof/>
          <w:sz w:val="28"/>
          <w:szCs w:val="28"/>
          <w:lang w:val="vi-VN"/>
        </w:rPr>
        <w:tab/>
      </w:r>
      <w:r w:rsidRPr="002C29E7">
        <w:rPr>
          <w:rFonts w:ascii="Times New Roman" w:hAnsi="Times New Roman" w:cs="Times New Roman"/>
          <w:b w:val="0"/>
          <w:i w:val="0"/>
          <w:noProof/>
          <w:sz w:val="28"/>
          <w:szCs w:val="28"/>
        </w:rPr>
        <w:fldChar w:fldCharType="begin"/>
      </w:r>
      <w:r w:rsidRPr="005020A5">
        <w:rPr>
          <w:rFonts w:ascii="Times New Roman" w:hAnsi="Times New Roman" w:cs="Times New Roman"/>
          <w:b w:val="0"/>
          <w:i w:val="0"/>
          <w:noProof/>
          <w:sz w:val="28"/>
          <w:szCs w:val="28"/>
          <w:lang w:val="vi-VN"/>
        </w:rPr>
        <w:instrText xml:space="preserve"> PAGEREF _Toc188599637 \h </w:instrText>
      </w:r>
      <w:r w:rsidRPr="002C29E7">
        <w:rPr>
          <w:rFonts w:ascii="Times New Roman" w:hAnsi="Times New Roman" w:cs="Times New Roman"/>
          <w:b w:val="0"/>
          <w:i w:val="0"/>
          <w:noProof/>
          <w:sz w:val="28"/>
          <w:szCs w:val="28"/>
        </w:rPr>
      </w:r>
      <w:r w:rsidRPr="002C29E7">
        <w:rPr>
          <w:rFonts w:ascii="Times New Roman" w:hAnsi="Times New Roman" w:cs="Times New Roman"/>
          <w:b w:val="0"/>
          <w:i w:val="0"/>
          <w:noProof/>
          <w:sz w:val="28"/>
          <w:szCs w:val="28"/>
        </w:rPr>
        <w:fldChar w:fldCharType="separate"/>
      </w:r>
      <w:r w:rsidR="001B2F3E">
        <w:rPr>
          <w:rFonts w:ascii="Times New Roman" w:hAnsi="Times New Roman" w:cs="Times New Roman"/>
          <w:b w:val="0"/>
          <w:i w:val="0"/>
          <w:noProof/>
          <w:sz w:val="28"/>
          <w:szCs w:val="28"/>
          <w:lang w:val="vi-VN"/>
        </w:rPr>
        <w:t>91</w:t>
      </w:r>
      <w:r w:rsidRPr="002C29E7">
        <w:rPr>
          <w:rFonts w:ascii="Times New Roman" w:hAnsi="Times New Roman" w:cs="Times New Roman"/>
          <w:b w:val="0"/>
          <w:i w:val="0"/>
          <w:noProof/>
          <w:sz w:val="28"/>
          <w:szCs w:val="28"/>
        </w:rPr>
        <w:fldChar w:fldCharType="end"/>
      </w:r>
    </w:p>
    <w:p w14:paraId="7D136870" w14:textId="3158A7F4" w:rsidR="002C29E7" w:rsidRPr="005020A5" w:rsidRDefault="002C29E7" w:rsidP="002C29E7">
      <w:pPr>
        <w:pStyle w:val="TOC2"/>
        <w:tabs>
          <w:tab w:val="right" w:leader="dot" w:pos="8771"/>
        </w:tabs>
        <w:spacing w:before="0"/>
        <w:ind w:left="284" w:firstLine="0"/>
        <w:jc w:val="both"/>
        <w:rPr>
          <w:rFonts w:ascii="Times New Roman" w:eastAsiaTheme="minorEastAsia" w:hAnsi="Times New Roman" w:cs="Times New Roman"/>
          <w:b w:val="0"/>
          <w:bCs w:val="0"/>
          <w:noProof/>
          <w:sz w:val="28"/>
          <w:szCs w:val="28"/>
          <w:lang w:val="vi-VN"/>
        </w:rPr>
      </w:pPr>
      <w:r w:rsidRPr="005020A5">
        <w:rPr>
          <w:rFonts w:ascii="Times New Roman" w:hAnsi="Times New Roman" w:cs="Times New Roman"/>
          <w:b w:val="0"/>
          <w:noProof/>
          <w:sz w:val="28"/>
          <w:szCs w:val="28"/>
          <w:lang w:val="vi-VN"/>
        </w:rPr>
        <w:t xml:space="preserve">4.1. MỘT SỐ ĐẶC ĐIỂM LÂM SÀNG, </w:t>
      </w:r>
      <w:r w:rsidR="005020A5" w:rsidRPr="005020A5">
        <w:rPr>
          <w:rFonts w:ascii="Times New Roman" w:hAnsi="Times New Roman" w:cs="Times New Roman"/>
          <w:b w:val="0"/>
          <w:noProof/>
          <w:sz w:val="28"/>
          <w:szCs w:val="28"/>
          <w:lang w:val="vi-VN"/>
        </w:rPr>
        <w:t>CẬN LÂM SÀNG</w:t>
      </w:r>
      <w:r w:rsidRPr="005020A5">
        <w:rPr>
          <w:rFonts w:ascii="Times New Roman" w:hAnsi="Times New Roman" w:cs="Times New Roman"/>
          <w:b w:val="0"/>
          <w:noProof/>
          <w:sz w:val="28"/>
          <w:szCs w:val="28"/>
          <w:lang w:val="vi-VN"/>
        </w:rPr>
        <w:t xml:space="preserve"> CỦA U BIỂU MÔ TUYẾN ỨC</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_Toc188599638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91</w:t>
      </w:r>
      <w:r w:rsidRPr="002C29E7">
        <w:rPr>
          <w:rFonts w:ascii="Times New Roman" w:hAnsi="Times New Roman" w:cs="Times New Roman"/>
          <w:b w:val="0"/>
          <w:noProof/>
          <w:sz w:val="28"/>
          <w:szCs w:val="28"/>
        </w:rPr>
        <w:fldChar w:fldCharType="end"/>
      </w:r>
    </w:p>
    <w:p w14:paraId="6C9A9263" w14:textId="19E081F3" w:rsidR="002C29E7" w:rsidRPr="005020A5" w:rsidRDefault="002C29E7" w:rsidP="002C29E7">
      <w:pPr>
        <w:pStyle w:val="TOC3"/>
        <w:tabs>
          <w:tab w:val="right" w:leader="dot" w:pos="8771"/>
        </w:tabs>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4.1.1. Dịch tễ học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_Toc188599639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91</w:t>
      </w:r>
      <w:r w:rsidRPr="002C29E7">
        <w:rPr>
          <w:rFonts w:ascii="Times New Roman" w:hAnsi="Times New Roman" w:cs="Times New Roman"/>
          <w:noProof/>
          <w:sz w:val="28"/>
          <w:szCs w:val="28"/>
        </w:rPr>
        <w:fldChar w:fldCharType="end"/>
      </w:r>
    </w:p>
    <w:p w14:paraId="00EEC9FE" w14:textId="1627CBE9" w:rsidR="002C29E7" w:rsidRPr="005020A5" w:rsidRDefault="002C29E7" w:rsidP="002C29E7">
      <w:pPr>
        <w:pStyle w:val="TOC3"/>
        <w:tabs>
          <w:tab w:val="right" w:leader="dot" w:pos="8771"/>
        </w:tabs>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4.1.2. Một số đặc điểm lâm sàng của u biểu mô tuyến ức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_Toc188599640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92</w:t>
      </w:r>
      <w:r w:rsidRPr="002C29E7">
        <w:rPr>
          <w:rFonts w:ascii="Times New Roman" w:hAnsi="Times New Roman" w:cs="Times New Roman"/>
          <w:noProof/>
          <w:sz w:val="28"/>
          <w:szCs w:val="28"/>
        </w:rPr>
        <w:fldChar w:fldCharType="end"/>
      </w:r>
    </w:p>
    <w:p w14:paraId="63C7C9A5" w14:textId="46964F74" w:rsidR="002C29E7" w:rsidRPr="005020A5" w:rsidRDefault="002C29E7" w:rsidP="002C29E7">
      <w:pPr>
        <w:pStyle w:val="TOC3"/>
        <w:tabs>
          <w:tab w:val="right" w:leader="dot" w:pos="8771"/>
        </w:tabs>
        <w:ind w:left="567" w:firstLine="0"/>
        <w:jc w:val="both"/>
        <w:rPr>
          <w:rFonts w:ascii="Times New Roman" w:eastAsiaTheme="minorEastAsia" w:hAnsi="Times New Roman" w:cs="Times New Roman"/>
          <w:noProof/>
          <w:sz w:val="28"/>
          <w:szCs w:val="28"/>
          <w:lang w:val="vi-VN"/>
        </w:rPr>
      </w:pPr>
      <w:r w:rsidRPr="002C29E7">
        <w:rPr>
          <w:rFonts w:ascii="Times New Roman" w:hAnsi="Times New Roman" w:cs="Times New Roman"/>
          <w:noProof/>
          <w:sz w:val="28"/>
          <w:szCs w:val="28"/>
          <w:lang w:val="vi-VN"/>
        </w:rPr>
        <w:t xml:space="preserve">4.1.3. Một số đặc điểm </w:t>
      </w:r>
      <w:r w:rsidR="005020A5" w:rsidRPr="005020A5">
        <w:rPr>
          <w:rFonts w:ascii="Times New Roman" w:hAnsi="Times New Roman" w:cs="Times New Roman"/>
          <w:noProof/>
          <w:sz w:val="28"/>
          <w:szCs w:val="28"/>
          <w:lang w:val="vi-VN"/>
        </w:rPr>
        <w:t>cận lâm sàng</w:t>
      </w:r>
      <w:r w:rsidRPr="002C29E7">
        <w:rPr>
          <w:rFonts w:ascii="Times New Roman" w:hAnsi="Times New Roman" w:cs="Times New Roman"/>
          <w:noProof/>
          <w:sz w:val="28"/>
          <w:szCs w:val="28"/>
          <w:lang w:val="vi-VN"/>
        </w:rPr>
        <w:t xml:space="preserve"> u biểu mô tuyến ức được phẫu thuật robot tại bệnh viện Chợ Rẫy</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_Toc188599641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95</w:t>
      </w:r>
      <w:r w:rsidRPr="002C29E7">
        <w:rPr>
          <w:rFonts w:ascii="Times New Roman" w:hAnsi="Times New Roman" w:cs="Times New Roman"/>
          <w:noProof/>
          <w:sz w:val="28"/>
          <w:szCs w:val="28"/>
        </w:rPr>
        <w:fldChar w:fldCharType="end"/>
      </w:r>
    </w:p>
    <w:p w14:paraId="028FBDE0" w14:textId="4694ACE0" w:rsidR="002C29E7" w:rsidRPr="005020A5" w:rsidRDefault="002C29E7" w:rsidP="002C29E7">
      <w:pPr>
        <w:pStyle w:val="TOC2"/>
        <w:tabs>
          <w:tab w:val="right" w:leader="dot" w:pos="8771"/>
        </w:tabs>
        <w:spacing w:before="0"/>
        <w:ind w:left="284" w:firstLine="0"/>
        <w:jc w:val="both"/>
        <w:rPr>
          <w:rFonts w:ascii="Times New Roman" w:eastAsiaTheme="minorEastAsia" w:hAnsi="Times New Roman" w:cs="Times New Roman"/>
          <w:b w:val="0"/>
          <w:bCs w:val="0"/>
          <w:noProof/>
          <w:sz w:val="28"/>
          <w:szCs w:val="28"/>
          <w:lang w:val="vi-VN"/>
        </w:rPr>
      </w:pPr>
      <w:r w:rsidRPr="002C29E7">
        <w:rPr>
          <w:rFonts w:ascii="Times New Roman" w:eastAsiaTheme="majorEastAsia" w:hAnsi="Times New Roman" w:cs="Times New Roman"/>
          <w:b w:val="0"/>
          <w:noProof/>
          <w:sz w:val="28"/>
          <w:szCs w:val="28"/>
          <w:lang w:val="vi-VN"/>
        </w:rPr>
        <w:t>4.2. KẾT QUÁ SỚM PHẪU THUẬT NỘI SOI LỒNG NGỰC CÓ ROBOT HỖ TRỢ ĐIỀU TRỊ U TUYẾN ỨC</w:t>
      </w:r>
      <w:r w:rsidRPr="005020A5">
        <w:rPr>
          <w:rFonts w:ascii="Times New Roman" w:hAnsi="Times New Roman" w:cs="Times New Roman"/>
          <w:b w:val="0"/>
          <w:noProof/>
          <w:sz w:val="28"/>
          <w:szCs w:val="28"/>
          <w:lang w:val="vi-VN"/>
        </w:rPr>
        <w:tab/>
      </w:r>
      <w:r w:rsidRPr="002C29E7">
        <w:rPr>
          <w:rFonts w:ascii="Times New Roman" w:hAnsi="Times New Roman" w:cs="Times New Roman"/>
          <w:b w:val="0"/>
          <w:noProof/>
          <w:sz w:val="28"/>
          <w:szCs w:val="28"/>
        </w:rPr>
        <w:fldChar w:fldCharType="begin"/>
      </w:r>
      <w:r w:rsidRPr="005020A5">
        <w:rPr>
          <w:rFonts w:ascii="Times New Roman" w:hAnsi="Times New Roman" w:cs="Times New Roman"/>
          <w:b w:val="0"/>
          <w:noProof/>
          <w:sz w:val="28"/>
          <w:szCs w:val="28"/>
          <w:lang w:val="vi-VN"/>
        </w:rPr>
        <w:instrText xml:space="preserve"> PAGEREF _Toc188599642 \h </w:instrText>
      </w:r>
      <w:r w:rsidRPr="002C29E7">
        <w:rPr>
          <w:rFonts w:ascii="Times New Roman" w:hAnsi="Times New Roman" w:cs="Times New Roman"/>
          <w:b w:val="0"/>
          <w:noProof/>
          <w:sz w:val="28"/>
          <w:szCs w:val="28"/>
        </w:rPr>
      </w:r>
      <w:r w:rsidRPr="002C29E7">
        <w:rPr>
          <w:rFonts w:ascii="Times New Roman" w:hAnsi="Times New Roman" w:cs="Times New Roman"/>
          <w:b w:val="0"/>
          <w:noProof/>
          <w:sz w:val="28"/>
          <w:szCs w:val="28"/>
        </w:rPr>
        <w:fldChar w:fldCharType="separate"/>
      </w:r>
      <w:r w:rsidR="001B2F3E">
        <w:rPr>
          <w:rFonts w:ascii="Times New Roman" w:hAnsi="Times New Roman" w:cs="Times New Roman"/>
          <w:b w:val="0"/>
          <w:noProof/>
          <w:sz w:val="28"/>
          <w:szCs w:val="28"/>
          <w:lang w:val="vi-VN"/>
        </w:rPr>
        <w:t>105</w:t>
      </w:r>
      <w:r w:rsidRPr="002C29E7">
        <w:rPr>
          <w:rFonts w:ascii="Times New Roman" w:hAnsi="Times New Roman" w:cs="Times New Roman"/>
          <w:b w:val="0"/>
          <w:noProof/>
          <w:sz w:val="28"/>
          <w:szCs w:val="28"/>
        </w:rPr>
        <w:fldChar w:fldCharType="end"/>
      </w:r>
    </w:p>
    <w:p w14:paraId="5F73EDC6" w14:textId="5E8591EE" w:rsidR="002C29E7" w:rsidRPr="005020A5" w:rsidRDefault="002C29E7" w:rsidP="002C29E7">
      <w:pPr>
        <w:pStyle w:val="TOC3"/>
        <w:tabs>
          <w:tab w:val="right" w:leader="dot" w:pos="8771"/>
        </w:tabs>
        <w:ind w:left="567" w:firstLine="0"/>
        <w:jc w:val="both"/>
        <w:rPr>
          <w:rFonts w:ascii="Times New Roman" w:eastAsiaTheme="minorEastAsia" w:hAnsi="Times New Roman" w:cs="Times New Roman"/>
          <w:noProof/>
          <w:sz w:val="28"/>
          <w:szCs w:val="28"/>
          <w:lang w:val="vi-VN"/>
        </w:rPr>
      </w:pPr>
      <w:r w:rsidRPr="002C29E7">
        <w:rPr>
          <w:rFonts w:ascii="Times New Roman" w:eastAsiaTheme="majorEastAsia" w:hAnsi="Times New Roman" w:cs="Times New Roman"/>
          <w:noProof/>
          <w:sz w:val="28"/>
          <w:szCs w:val="28"/>
          <w:lang w:val="vi-VN"/>
        </w:rPr>
        <w:t>4.2.1. Một số đặc điểm phẫu thuật nội soi lồng ngực có robot hỗ trợ điều trị u tuyến ức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_Toc188599643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105</w:t>
      </w:r>
      <w:r w:rsidRPr="002C29E7">
        <w:rPr>
          <w:rFonts w:ascii="Times New Roman" w:hAnsi="Times New Roman" w:cs="Times New Roman"/>
          <w:noProof/>
          <w:sz w:val="28"/>
          <w:szCs w:val="28"/>
        </w:rPr>
        <w:fldChar w:fldCharType="end"/>
      </w:r>
    </w:p>
    <w:p w14:paraId="7D75B5FF" w14:textId="3319532D" w:rsidR="002C29E7" w:rsidRPr="005020A5" w:rsidRDefault="002C29E7" w:rsidP="002C29E7">
      <w:pPr>
        <w:pStyle w:val="TOC3"/>
        <w:tabs>
          <w:tab w:val="right" w:leader="dot" w:pos="8771"/>
        </w:tabs>
        <w:ind w:left="567" w:firstLine="0"/>
        <w:jc w:val="both"/>
        <w:rPr>
          <w:rFonts w:ascii="Times New Roman" w:eastAsiaTheme="minorEastAsia" w:hAnsi="Times New Roman" w:cs="Times New Roman"/>
          <w:noProof/>
          <w:sz w:val="28"/>
          <w:szCs w:val="28"/>
          <w:lang w:val="vi-VN"/>
        </w:rPr>
      </w:pPr>
      <w:r w:rsidRPr="002C29E7">
        <w:rPr>
          <w:rFonts w:ascii="Times New Roman" w:eastAsiaTheme="majorEastAsia" w:hAnsi="Times New Roman" w:cs="Times New Roman"/>
          <w:noProof/>
          <w:sz w:val="28"/>
          <w:szCs w:val="28"/>
          <w:lang w:val="vi-VN"/>
        </w:rPr>
        <w:t>4.2.2. Kết quả sớm phẫu thuật nội soi lồng ngực có robot hỗ trợ điều trị u tuyến ức</w:t>
      </w:r>
      <w:r w:rsidRPr="005020A5">
        <w:rPr>
          <w:rFonts w:ascii="Times New Roman" w:hAnsi="Times New Roman" w:cs="Times New Roman"/>
          <w:noProof/>
          <w:sz w:val="28"/>
          <w:szCs w:val="28"/>
          <w:lang w:val="vi-VN"/>
        </w:rPr>
        <w:tab/>
      </w:r>
      <w:r w:rsidRPr="002C29E7">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_Toc188599644 \h </w:instrText>
      </w:r>
      <w:r w:rsidRPr="002C29E7">
        <w:rPr>
          <w:rFonts w:ascii="Times New Roman" w:hAnsi="Times New Roman" w:cs="Times New Roman"/>
          <w:noProof/>
          <w:sz w:val="28"/>
          <w:szCs w:val="28"/>
        </w:rPr>
      </w:r>
      <w:r w:rsidRPr="002C29E7">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114</w:t>
      </w:r>
      <w:r w:rsidRPr="002C29E7">
        <w:rPr>
          <w:rFonts w:ascii="Times New Roman" w:hAnsi="Times New Roman" w:cs="Times New Roman"/>
          <w:noProof/>
          <w:sz w:val="28"/>
          <w:szCs w:val="28"/>
        </w:rPr>
        <w:fldChar w:fldCharType="end"/>
      </w:r>
    </w:p>
    <w:p w14:paraId="27D3EC27" w14:textId="18D15BC4" w:rsidR="002C29E7" w:rsidRPr="005020A5" w:rsidRDefault="002C29E7" w:rsidP="002C29E7">
      <w:pPr>
        <w:pStyle w:val="TOC1"/>
        <w:tabs>
          <w:tab w:val="right" w:leader="dot" w:pos="8771"/>
        </w:tabs>
        <w:spacing w:before="0"/>
        <w:ind w:firstLine="0"/>
        <w:jc w:val="both"/>
        <w:rPr>
          <w:rFonts w:ascii="Times New Roman" w:eastAsiaTheme="minorEastAsia" w:hAnsi="Times New Roman" w:cs="Times New Roman"/>
          <w:bCs w:val="0"/>
          <w:i w:val="0"/>
          <w:iCs w:val="0"/>
          <w:noProof/>
          <w:sz w:val="28"/>
          <w:szCs w:val="28"/>
          <w:lang w:val="vi-VN"/>
        </w:rPr>
      </w:pPr>
      <w:r w:rsidRPr="00246C06">
        <w:rPr>
          <w:rFonts w:ascii="Times New Roman" w:eastAsia="Calibri" w:hAnsi="Times New Roman" w:cs="Times New Roman"/>
          <w:i w:val="0"/>
          <w:noProof/>
          <w:sz w:val="28"/>
          <w:szCs w:val="28"/>
          <w:lang w:val="vi-VN"/>
        </w:rPr>
        <w:t>KẾT LUẬN</w:t>
      </w:r>
      <w:r w:rsidRPr="005020A5">
        <w:rPr>
          <w:rFonts w:ascii="Times New Roman" w:hAnsi="Times New Roman" w:cs="Times New Roman"/>
          <w:i w:val="0"/>
          <w:noProof/>
          <w:sz w:val="28"/>
          <w:szCs w:val="28"/>
          <w:lang w:val="vi-VN"/>
        </w:rPr>
        <w:tab/>
      </w:r>
      <w:r w:rsidRPr="00246C06">
        <w:rPr>
          <w:rFonts w:ascii="Times New Roman" w:hAnsi="Times New Roman" w:cs="Times New Roman"/>
          <w:i w:val="0"/>
          <w:noProof/>
          <w:sz w:val="28"/>
          <w:szCs w:val="28"/>
        </w:rPr>
        <w:fldChar w:fldCharType="begin"/>
      </w:r>
      <w:r w:rsidRPr="005020A5">
        <w:rPr>
          <w:rFonts w:ascii="Times New Roman" w:hAnsi="Times New Roman" w:cs="Times New Roman"/>
          <w:i w:val="0"/>
          <w:noProof/>
          <w:sz w:val="28"/>
          <w:szCs w:val="28"/>
          <w:lang w:val="vi-VN"/>
        </w:rPr>
        <w:instrText xml:space="preserve"> PAGEREF _Toc188599645 \h </w:instrText>
      </w:r>
      <w:r w:rsidRPr="00246C06">
        <w:rPr>
          <w:rFonts w:ascii="Times New Roman" w:hAnsi="Times New Roman" w:cs="Times New Roman"/>
          <w:i w:val="0"/>
          <w:noProof/>
          <w:sz w:val="28"/>
          <w:szCs w:val="28"/>
        </w:rPr>
      </w:r>
      <w:r w:rsidRPr="00246C06">
        <w:rPr>
          <w:rFonts w:ascii="Times New Roman" w:hAnsi="Times New Roman" w:cs="Times New Roman"/>
          <w:i w:val="0"/>
          <w:noProof/>
          <w:sz w:val="28"/>
          <w:szCs w:val="28"/>
        </w:rPr>
        <w:fldChar w:fldCharType="separate"/>
      </w:r>
      <w:r w:rsidR="001B2F3E">
        <w:rPr>
          <w:rFonts w:ascii="Times New Roman" w:hAnsi="Times New Roman" w:cs="Times New Roman"/>
          <w:i w:val="0"/>
          <w:noProof/>
          <w:sz w:val="28"/>
          <w:szCs w:val="28"/>
          <w:lang w:val="vi-VN"/>
        </w:rPr>
        <w:t>122</w:t>
      </w:r>
      <w:r w:rsidRPr="00246C06">
        <w:rPr>
          <w:rFonts w:ascii="Times New Roman" w:hAnsi="Times New Roman" w:cs="Times New Roman"/>
          <w:i w:val="0"/>
          <w:noProof/>
          <w:sz w:val="28"/>
          <w:szCs w:val="28"/>
        </w:rPr>
        <w:fldChar w:fldCharType="end"/>
      </w:r>
    </w:p>
    <w:p w14:paraId="08175908" w14:textId="37AF938D" w:rsidR="002C29E7" w:rsidRPr="005020A5" w:rsidRDefault="002C29E7" w:rsidP="002C29E7">
      <w:pPr>
        <w:pStyle w:val="TOC1"/>
        <w:tabs>
          <w:tab w:val="right" w:leader="dot" w:pos="8771"/>
        </w:tabs>
        <w:spacing w:before="0"/>
        <w:ind w:firstLine="0"/>
        <w:jc w:val="both"/>
        <w:rPr>
          <w:rFonts w:ascii="Times New Roman" w:eastAsiaTheme="minorEastAsia" w:hAnsi="Times New Roman" w:cs="Times New Roman"/>
          <w:bCs w:val="0"/>
          <w:i w:val="0"/>
          <w:iCs w:val="0"/>
          <w:noProof/>
          <w:sz w:val="28"/>
          <w:szCs w:val="28"/>
          <w:lang w:val="vi-VN"/>
        </w:rPr>
      </w:pPr>
      <w:r w:rsidRPr="00246C06">
        <w:rPr>
          <w:rFonts w:ascii="Times New Roman" w:hAnsi="Times New Roman" w:cs="Times New Roman"/>
          <w:i w:val="0"/>
          <w:noProof/>
          <w:sz w:val="28"/>
          <w:szCs w:val="28"/>
          <w:lang w:val="vi-VN"/>
        </w:rPr>
        <w:t>HẠN CHẾ CỦA ĐỀ TÀI</w:t>
      </w:r>
    </w:p>
    <w:p w14:paraId="7CEB950E" w14:textId="030E9E82" w:rsidR="002C29E7" w:rsidRPr="005020A5" w:rsidRDefault="002C29E7" w:rsidP="002C29E7">
      <w:pPr>
        <w:pStyle w:val="TOC1"/>
        <w:tabs>
          <w:tab w:val="right" w:leader="dot" w:pos="8771"/>
        </w:tabs>
        <w:spacing w:before="0"/>
        <w:ind w:firstLine="0"/>
        <w:jc w:val="both"/>
        <w:rPr>
          <w:rFonts w:ascii="Times New Roman" w:eastAsiaTheme="minorEastAsia" w:hAnsi="Times New Roman" w:cs="Times New Roman"/>
          <w:bCs w:val="0"/>
          <w:i w:val="0"/>
          <w:iCs w:val="0"/>
          <w:noProof/>
          <w:sz w:val="28"/>
          <w:szCs w:val="28"/>
          <w:lang w:val="vi-VN"/>
        </w:rPr>
      </w:pPr>
      <w:r w:rsidRPr="002C29E7">
        <w:rPr>
          <w:rFonts w:ascii="Times New Roman" w:hAnsi="Times New Roman" w:cs="Times New Roman"/>
          <w:i w:val="0"/>
          <w:noProof/>
          <w:sz w:val="28"/>
          <w:szCs w:val="28"/>
          <w:lang w:val="vi-VN"/>
        </w:rPr>
        <w:t>DANH MỤC CÔNG TRÌNH KHOA HỌC ĐÃ CÔNG BỐ</w:t>
      </w:r>
      <w:r w:rsidRPr="005020A5">
        <w:rPr>
          <w:rFonts w:ascii="Times New Roman" w:hAnsi="Times New Roman" w:cs="Times New Roman"/>
          <w:i w:val="0"/>
          <w:noProof/>
          <w:sz w:val="28"/>
          <w:szCs w:val="28"/>
          <w:lang w:val="vi-VN"/>
        </w:rPr>
        <w:t xml:space="preserve"> </w:t>
      </w:r>
      <w:r w:rsidRPr="002C29E7">
        <w:rPr>
          <w:rFonts w:ascii="Times New Roman" w:hAnsi="Times New Roman" w:cs="Times New Roman"/>
          <w:i w:val="0"/>
          <w:noProof/>
          <w:sz w:val="28"/>
          <w:szCs w:val="28"/>
          <w:lang w:val="vi-VN"/>
        </w:rPr>
        <w:t>LIÊN QUAN ĐẾN ĐỀ TÀI LUẬN ÁN</w:t>
      </w:r>
    </w:p>
    <w:p w14:paraId="74C238DD" w14:textId="523C4BC1" w:rsidR="002C29E7" w:rsidRPr="006E76C5" w:rsidRDefault="002C29E7" w:rsidP="002C29E7">
      <w:pPr>
        <w:pStyle w:val="TOC1"/>
        <w:tabs>
          <w:tab w:val="right" w:leader="dot" w:pos="8771"/>
        </w:tabs>
        <w:spacing w:before="0"/>
        <w:ind w:firstLine="0"/>
        <w:jc w:val="both"/>
        <w:rPr>
          <w:rFonts w:ascii="Times New Roman" w:eastAsiaTheme="minorEastAsia" w:hAnsi="Times New Roman" w:cs="Times New Roman"/>
          <w:bCs w:val="0"/>
          <w:i w:val="0"/>
          <w:iCs w:val="0"/>
          <w:noProof/>
          <w:sz w:val="28"/>
          <w:szCs w:val="28"/>
          <w:lang w:val="vi-VN"/>
        </w:rPr>
      </w:pPr>
      <w:r w:rsidRPr="002C29E7">
        <w:rPr>
          <w:rFonts w:ascii="Times New Roman" w:hAnsi="Times New Roman" w:cs="Times New Roman"/>
          <w:i w:val="0"/>
          <w:noProof/>
          <w:sz w:val="28"/>
          <w:szCs w:val="28"/>
          <w:lang w:val="vi-VN"/>
        </w:rPr>
        <w:t>TÀI LIỆU THAM KHẢO</w:t>
      </w:r>
    </w:p>
    <w:p w14:paraId="0BA4CD53" w14:textId="467D3E96" w:rsidR="00245910" w:rsidRPr="006E76C5" w:rsidRDefault="00245910" w:rsidP="002C29E7">
      <w:pPr>
        <w:spacing w:before="0" w:after="0"/>
        <w:ind w:firstLine="0"/>
        <w:rPr>
          <w:rFonts w:asciiTheme="majorBidi" w:eastAsiaTheme="minorHAnsi" w:hAnsiTheme="majorBidi" w:cstheme="majorBidi"/>
          <w:szCs w:val="28"/>
          <w:lang w:val="vi-VN"/>
        </w:rPr>
      </w:pPr>
      <w:r w:rsidRPr="002C29E7">
        <w:rPr>
          <w:rFonts w:eastAsiaTheme="minorHAnsi"/>
          <w:szCs w:val="28"/>
        </w:rPr>
        <w:fldChar w:fldCharType="end"/>
      </w:r>
    </w:p>
    <w:p w14:paraId="6CADE6F1" w14:textId="77777777" w:rsidR="00DE3F34" w:rsidRPr="006E76C5" w:rsidRDefault="002F2A35" w:rsidP="00246C06">
      <w:pPr>
        <w:spacing w:before="40" w:after="40"/>
        <w:ind w:firstLine="0"/>
        <w:jc w:val="center"/>
        <w:outlineLvl w:val="0"/>
        <w:rPr>
          <w:rFonts w:asciiTheme="majorBidi" w:eastAsiaTheme="minorHAnsi" w:hAnsiTheme="majorBidi" w:cstheme="majorBidi"/>
          <w:b/>
          <w:bCs/>
          <w:szCs w:val="28"/>
          <w:lang w:val="vi-VN"/>
        </w:rPr>
      </w:pPr>
      <w:bookmarkStart w:id="6" w:name="_Toc186358028"/>
      <w:bookmarkStart w:id="7" w:name="_Toc186358102"/>
      <w:bookmarkStart w:id="8" w:name="_Toc188174241"/>
      <w:bookmarkStart w:id="9" w:name="_Toc188431243"/>
      <w:bookmarkStart w:id="10" w:name="_Toc188599580"/>
      <w:r w:rsidRPr="006E76C5">
        <w:rPr>
          <w:rFonts w:asciiTheme="majorBidi" w:eastAsiaTheme="minorHAnsi" w:hAnsiTheme="majorBidi" w:cstheme="majorBidi"/>
          <w:b/>
          <w:bCs/>
          <w:szCs w:val="28"/>
          <w:lang w:val="vi-VN"/>
        </w:rPr>
        <w:lastRenderedPageBreak/>
        <w:t>DANH MỤC CÁC CHỮ VIẾT TẮT</w:t>
      </w:r>
      <w:bookmarkEnd w:id="6"/>
      <w:bookmarkEnd w:id="7"/>
      <w:bookmarkEnd w:id="8"/>
      <w:bookmarkEnd w:id="9"/>
      <w:bookmarkEnd w:id="10"/>
    </w:p>
    <w:tbl>
      <w:tblPr>
        <w:tblStyle w:val="TableGrid"/>
        <w:tblW w:w="8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4"/>
        <w:gridCol w:w="1850"/>
        <w:gridCol w:w="2688"/>
        <w:gridCol w:w="3399"/>
      </w:tblGrid>
      <w:tr w:rsidR="00DE3F34" w:rsidRPr="009D0D90" w14:paraId="76449569" w14:textId="77777777">
        <w:trPr>
          <w:tblHeader/>
        </w:trPr>
        <w:tc>
          <w:tcPr>
            <w:tcW w:w="844" w:type="dxa"/>
            <w:tcBorders>
              <w:top w:val="single" w:sz="4" w:space="0" w:color="auto"/>
              <w:bottom w:val="single" w:sz="4" w:space="0" w:color="auto"/>
            </w:tcBorders>
          </w:tcPr>
          <w:p w14:paraId="66819054" w14:textId="77777777" w:rsidR="00DE3F34" w:rsidRPr="009D0D90" w:rsidRDefault="002F2A35">
            <w:pPr>
              <w:spacing w:before="40" w:after="40"/>
              <w:ind w:firstLine="0"/>
              <w:jc w:val="center"/>
              <w:rPr>
                <w:rFonts w:asciiTheme="majorBidi" w:hAnsiTheme="majorBidi" w:cstheme="majorBidi"/>
                <w:b/>
                <w:bCs/>
                <w:szCs w:val="28"/>
              </w:rPr>
            </w:pPr>
            <w:bookmarkStart w:id="11" w:name="OLE_LINK55"/>
            <w:r w:rsidRPr="009D0D90">
              <w:rPr>
                <w:rFonts w:asciiTheme="majorBidi" w:hAnsiTheme="majorBidi" w:cstheme="majorBidi"/>
                <w:b/>
                <w:bCs/>
                <w:szCs w:val="28"/>
              </w:rPr>
              <w:t>STT</w:t>
            </w:r>
          </w:p>
        </w:tc>
        <w:tc>
          <w:tcPr>
            <w:tcW w:w="1850" w:type="dxa"/>
            <w:tcBorders>
              <w:top w:val="single" w:sz="4" w:space="0" w:color="auto"/>
              <w:bottom w:val="single" w:sz="4" w:space="0" w:color="auto"/>
            </w:tcBorders>
          </w:tcPr>
          <w:p w14:paraId="138ACC32" w14:textId="77777777" w:rsidR="00DE3F34" w:rsidRPr="009D0D90" w:rsidRDefault="002F2A35">
            <w:pPr>
              <w:spacing w:before="40" w:after="4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Viết</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tắt</w:t>
            </w:r>
            <w:proofErr w:type="spellEnd"/>
          </w:p>
        </w:tc>
        <w:tc>
          <w:tcPr>
            <w:tcW w:w="2688" w:type="dxa"/>
            <w:tcBorders>
              <w:top w:val="single" w:sz="4" w:space="0" w:color="auto"/>
              <w:bottom w:val="single" w:sz="4" w:space="0" w:color="auto"/>
            </w:tcBorders>
          </w:tcPr>
          <w:p w14:paraId="4EC8604C" w14:textId="77777777" w:rsidR="00DE3F34" w:rsidRPr="009D0D90" w:rsidRDefault="002F2A35">
            <w:pPr>
              <w:spacing w:before="40" w:after="4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Tiếng</w:t>
            </w:r>
            <w:proofErr w:type="spellEnd"/>
            <w:r w:rsidRPr="009D0D90">
              <w:rPr>
                <w:rFonts w:asciiTheme="majorBidi" w:hAnsiTheme="majorBidi" w:cstheme="majorBidi"/>
                <w:b/>
                <w:bCs/>
                <w:szCs w:val="28"/>
              </w:rPr>
              <w:t xml:space="preserve"> Anh</w:t>
            </w:r>
          </w:p>
        </w:tc>
        <w:tc>
          <w:tcPr>
            <w:tcW w:w="3399" w:type="dxa"/>
            <w:tcBorders>
              <w:top w:val="single" w:sz="4" w:space="0" w:color="auto"/>
              <w:bottom w:val="single" w:sz="4" w:space="0" w:color="auto"/>
            </w:tcBorders>
          </w:tcPr>
          <w:p w14:paraId="78231E0B" w14:textId="77777777" w:rsidR="00DE3F34" w:rsidRPr="009D0D90" w:rsidRDefault="002F2A35">
            <w:pPr>
              <w:spacing w:before="40" w:after="4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Tiếng</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việt</w:t>
            </w:r>
            <w:proofErr w:type="spellEnd"/>
          </w:p>
        </w:tc>
      </w:tr>
      <w:tr w:rsidR="00DE3F34" w:rsidRPr="009D0D90" w14:paraId="492158A7" w14:textId="77777777">
        <w:tc>
          <w:tcPr>
            <w:tcW w:w="844" w:type="dxa"/>
            <w:tcBorders>
              <w:top w:val="single" w:sz="4" w:space="0" w:color="auto"/>
            </w:tcBorders>
          </w:tcPr>
          <w:p w14:paraId="4024E271"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1</w:t>
            </w:r>
          </w:p>
        </w:tc>
        <w:tc>
          <w:tcPr>
            <w:tcW w:w="1850" w:type="dxa"/>
            <w:tcBorders>
              <w:top w:val="single" w:sz="4" w:space="0" w:color="auto"/>
            </w:tcBorders>
          </w:tcPr>
          <w:p w14:paraId="620FE848" w14:textId="77777777" w:rsidR="00DE3F34" w:rsidRPr="009D0D90" w:rsidRDefault="002F2A35" w:rsidP="005F1A4A">
            <w:pPr>
              <w:tabs>
                <w:tab w:val="left" w:pos="870"/>
              </w:tabs>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ASA</w:t>
            </w:r>
          </w:p>
        </w:tc>
        <w:tc>
          <w:tcPr>
            <w:tcW w:w="2688" w:type="dxa"/>
            <w:tcBorders>
              <w:top w:val="single" w:sz="4" w:space="0" w:color="auto"/>
            </w:tcBorders>
          </w:tcPr>
          <w:p w14:paraId="174F0D31" w14:textId="77777777" w:rsidR="00DE3F34" w:rsidRPr="009D0D90" w:rsidRDefault="002F2A35">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American Society of Anesthesiology</w:t>
            </w:r>
          </w:p>
        </w:tc>
        <w:tc>
          <w:tcPr>
            <w:tcW w:w="3399" w:type="dxa"/>
            <w:tcBorders>
              <w:top w:val="single" w:sz="4" w:space="0" w:color="auto"/>
            </w:tcBorders>
          </w:tcPr>
          <w:p w14:paraId="4EB9CE04" w14:textId="77777777" w:rsidR="00DE3F34" w:rsidRPr="009D0D90" w:rsidRDefault="002F2A35">
            <w:pPr>
              <w:spacing w:before="40" w:after="40" w:line="336" w:lineRule="auto"/>
              <w:ind w:firstLine="0"/>
              <w:jc w:val="left"/>
              <w:rPr>
                <w:rFonts w:asciiTheme="majorBidi" w:hAnsiTheme="majorBidi" w:cstheme="majorBidi"/>
                <w:szCs w:val="28"/>
              </w:rPr>
            </w:pPr>
            <w:proofErr w:type="spellStart"/>
            <w:r w:rsidRPr="009D0D90">
              <w:rPr>
                <w:rFonts w:asciiTheme="majorBidi" w:hAnsiTheme="majorBidi" w:cstheme="majorBidi"/>
                <w:szCs w:val="28"/>
              </w:rPr>
              <w:t>Hiệp</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hội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gây</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mê</w:t>
            </w:r>
            <w:proofErr w:type="spellEnd"/>
            <w:r w:rsidRPr="009D0D90">
              <w:rPr>
                <w:rFonts w:asciiTheme="majorBidi" w:hAnsiTheme="majorBidi" w:cstheme="majorBidi"/>
                <w:szCs w:val="28"/>
              </w:rPr>
              <w:t xml:space="preserve"> Hoa </w:t>
            </w:r>
            <w:proofErr w:type="spellStart"/>
            <w:r w:rsidRPr="009D0D90">
              <w:rPr>
                <w:rFonts w:asciiTheme="majorBidi" w:hAnsiTheme="majorBidi" w:cstheme="majorBidi"/>
                <w:szCs w:val="28"/>
              </w:rPr>
              <w:t>Kì</w:t>
            </w:r>
            <w:proofErr w:type="spellEnd"/>
          </w:p>
        </w:tc>
      </w:tr>
      <w:tr w:rsidR="00DE3F34" w:rsidRPr="009D0D90" w14:paraId="58DD7742" w14:textId="77777777">
        <w:tc>
          <w:tcPr>
            <w:tcW w:w="844" w:type="dxa"/>
          </w:tcPr>
          <w:p w14:paraId="1F52D969"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2</w:t>
            </w:r>
          </w:p>
        </w:tc>
        <w:tc>
          <w:tcPr>
            <w:tcW w:w="1850" w:type="dxa"/>
          </w:tcPr>
          <w:p w14:paraId="486B4359" w14:textId="77777777" w:rsidR="00DE3F34" w:rsidRPr="009D0D90" w:rsidRDefault="002F2A35" w:rsidP="005F1A4A">
            <w:pPr>
              <w:tabs>
                <w:tab w:val="left" w:pos="870"/>
              </w:tabs>
              <w:spacing w:before="40" w:after="40" w:line="336" w:lineRule="auto"/>
              <w:ind w:firstLine="0"/>
              <w:jc w:val="left"/>
              <w:rPr>
                <w:rFonts w:asciiTheme="majorBidi" w:hAnsiTheme="majorBidi" w:cstheme="majorBidi"/>
                <w:szCs w:val="28"/>
              </w:rPr>
            </w:pPr>
            <w:bookmarkStart w:id="12" w:name="OLE_LINK70"/>
            <w:r w:rsidRPr="009D0D90">
              <w:rPr>
                <w:rFonts w:asciiTheme="majorBidi" w:hAnsiTheme="majorBidi" w:cstheme="majorBidi"/>
                <w:szCs w:val="28"/>
              </w:rPr>
              <w:t>BMI</w:t>
            </w:r>
            <w:bookmarkEnd w:id="12"/>
          </w:p>
        </w:tc>
        <w:tc>
          <w:tcPr>
            <w:tcW w:w="2688" w:type="dxa"/>
          </w:tcPr>
          <w:p w14:paraId="56037BA2" w14:textId="77777777" w:rsidR="00DE3F34" w:rsidRPr="009D0D90" w:rsidRDefault="002F2A35">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Body Mass Index</w:t>
            </w:r>
          </w:p>
        </w:tc>
        <w:tc>
          <w:tcPr>
            <w:tcW w:w="3399" w:type="dxa"/>
          </w:tcPr>
          <w:p w14:paraId="5EAAC892" w14:textId="77777777" w:rsidR="00DE3F34" w:rsidRPr="009D0D90" w:rsidRDefault="002F2A35">
            <w:pPr>
              <w:spacing w:before="40" w:after="40" w:line="336" w:lineRule="auto"/>
              <w:ind w:firstLine="0"/>
              <w:jc w:val="left"/>
              <w:rPr>
                <w:rFonts w:asciiTheme="majorBidi" w:hAnsiTheme="majorBidi" w:cstheme="majorBidi"/>
                <w:szCs w:val="28"/>
              </w:rPr>
            </w:pPr>
            <w:bookmarkStart w:id="13" w:name="OLE_LINK73"/>
            <w:r w:rsidRPr="009D0D90">
              <w:rPr>
                <w:rFonts w:asciiTheme="majorBidi" w:hAnsiTheme="majorBidi" w:cstheme="majorBidi"/>
                <w:szCs w:val="28"/>
              </w:rPr>
              <w:t xml:space="preserve">Chỉ </w:t>
            </w:r>
            <w:proofErr w:type="spellStart"/>
            <w:r w:rsidRPr="009D0D90">
              <w:rPr>
                <w:rFonts w:asciiTheme="majorBidi" w:hAnsiTheme="majorBidi" w:cstheme="majorBidi"/>
                <w:szCs w:val="28"/>
              </w:rPr>
              <w:t>sô</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khối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thê</w:t>
            </w:r>
            <w:proofErr w:type="spellEnd"/>
            <w:r w:rsidRPr="009D0D90">
              <w:rPr>
                <w:rFonts w:asciiTheme="majorBidi" w:hAnsiTheme="majorBidi" w:cstheme="majorBidi"/>
                <w:szCs w:val="28"/>
              </w:rPr>
              <w:t>̉</w:t>
            </w:r>
            <w:bookmarkEnd w:id="13"/>
          </w:p>
        </w:tc>
      </w:tr>
      <w:tr w:rsidR="00DE3F34" w:rsidRPr="009D0D90" w14:paraId="7982D1DB" w14:textId="77777777">
        <w:tc>
          <w:tcPr>
            <w:tcW w:w="844" w:type="dxa"/>
          </w:tcPr>
          <w:p w14:paraId="4335003C"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3</w:t>
            </w:r>
          </w:p>
        </w:tc>
        <w:tc>
          <w:tcPr>
            <w:tcW w:w="1850" w:type="dxa"/>
          </w:tcPr>
          <w:p w14:paraId="6356CECB" w14:textId="77777777" w:rsidR="00DE3F34" w:rsidRPr="009D0D90" w:rsidRDefault="002F2A35" w:rsidP="005F1A4A">
            <w:pPr>
              <w:tabs>
                <w:tab w:val="left" w:pos="870"/>
              </w:tabs>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BN</w:t>
            </w:r>
          </w:p>
        </w:tc>
        <w:tc>
          <w:tcPr>
            <w:tcW w:w="2688" w:type="dxa"/>
          </w:tcPr>
          <w:p w14:paraId="14482926" w14:textId="77777777" w:rsidR="00DE3F34" w:rsidRPr="009D0D90" w:rsidRDefault="00DE3F34">
            <w:pPr>
              <w:spacing w:before="40" w:after="40" w:line="336" w:lineRule="auto"/>
              <w:ind w:firstLine="0"/>
              <w:jc w:val="left"/>
              <w:rPr>
                <w:rFonts w:asciiTheme="majorBidi" w:hAnsiTheme="majorBidi" w:cstheme="majorBidi"/>
                <w:szCs w:val="28"/>
              </w:rPr>
            </w:pPr>
          </w:p>
        </w:tc>
        <w:tc>
          <w:tcPr>
            <w:tcW w:w="3399" w:type="dxa"/>
          </w:tcPr>
          <w:p w14:paraId="2F5F63C2" w14:textId="77777777" w:rsidR="00DE3F34" w:rsidRPr="009D0D90" w:rsidRDefault="002F2A35">
            <w:pPr>
              <w:spacing w:before="40" w:after="40" w:line="336" w:lineRule="auto"/>
              <w:ind w:firstLine="0"/>
              <w:jc w:val="left"/>
              <w:rPr>
                <w:rFonts w:asciiTheme="majorBidi" w:hAnsiTheme="majorBidi" w:cstheme="majorBidi"/>
                <w:szCs w:val="28"/>
              </w:rPr>
            </w:pPr>
            <w:proofErr w:type="spellStart"/>
            <w:r w:rsidRPr="009D0D90">
              <w:rPr>
                <w:rFonts w:asciiTheme="majorBidi" w:hAnsiTheme="majorBidi" w:cstheme="majorBidi"/>
                <w:szCs w:val="28"/>
              </w:rPr>
              <w:t>Bệnh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nhân</w:t>
            </w:r>
            <w:proofErr w:type="spellEnd"/>
          </w:p>
        </w:tc>
      </w:tr>
      <w:tr w:rsidR="00DE3F34" w:rsidRPr="009D0D90" w14:paraId="2ABF4DFF" w14:textId="77777777">
        <w:tc>
          <w:tcPr>
            <w:tcW w:w="844" w:type="dxa"/>
          </w:tcPr>
          <w:p w14:paraId="2AB9AA3B"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4</w:t>
            </w:r>
          </w:p>
        </w:tc>
        <w:tc>
          <w:tcPr>
            <w:tcW w:w="1850" w:type="dxa"/>
          </w:tcPr>
          <w:p w14:paraId="2FC47406" w14:textId="77777777" w:rsidR="00DE3F34" w:rsidRPr="009D0D90" w:rsidRDefault="002F2A35" w:rsidP="005F1A4A">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CLVT</w:t>
            </w:r>
          </w:p>
        </w:tc>
        <w:tc>
          <w:tcPr>
            <w:tcW w:w="2688" w:type="dxa"/>
          </w:tcPr>
          <w:p w14:paraId="1EA3D4D0" w14:textId="77777777" w:rsidR="00DE3F34" w:rsidRPr="009D0D90" w:rsidRDefault="00DE3F34">
            <w:pPr>
              <w:spacing w:before="40" w:after="40" w:line="336" w:lineRule="auto"/>
              <w:ind w:firstLine="0"/>
              <w:jc w:val="left"/>
              <w:rPr>
                <w:rFonts w:asciiTheme="majorBidi" w:hAnsiTheme="majorBidi" w:cstheme="majorBidi"/>
                <w:szCs w:val="28"/>
              </w:rPr>
            </w:pPr>
          </w:p>
        </w:tc>
        <w:tc>
          <w:tcPr>
            <w:tcW w:w="3399" w:type="dxa"/>
          </w:tcPr>
          <w:p w14:paraId="0E27DFBF" w14:textId="77777777" w:rsidR="00DE3F34" w:rsidRPr="009D0D90" w:rsidRDefault="002F2A35">
            <w:pPr>
              <w:spacing w:before="40" w:after="40" w:line="336" w:lineRule="auto"/>
              <w:ind w:firstLine="0"/>
              <w:jc w:val="left"/>
              <w:rPr>
                <w:rFonts w:asciiTheme="majorBidi" w:hAnsiTheme="majorBidi" w:cstheme="majorBidi"/>
                <w:szCs w:val="28"/>
              </w:rPr>
            </w:pPr>
            <w:proofErr w:type="spellStart"/>
            <w:r w:rsidRPr="009D0D90">
              <w:rPr>
                <w:rFonts w:asciiTheme="majorBidi" w:hAnsiTheme="majorBidi" w:cstheme="majorBidi"/>
                <w:szCs w:val="28"/>
              </w:rPr>
              <w:t>Cắt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lớp</w:t>
            </w:r>
            <w:proofErr w:type="spellEnd"/>
            <w:r w:rsidRPr="009D0D90">
              <w:rPr>
                <w:rFonts w:asciiTheme="majorBidi" w:hAnsiTheme="majorBidi" w:cstheme="majorBidi"/>
                <w:szCs w:val="28"/>
              </w:rPr>
              <w:t xml:space="preserve"> vi </w:t>
            </w:r>
            <w:proofErr w:type="spellStart"/>
            <w:r w:rsidRPr="009D0D90">
              <w:rPr>
                <w:rFonts w:asciiTheme="majorBidi" w:hAnsiTheme="majorBidi" w:cstheme="majorBidi"/>
                <w:szCs w:val="28"/>
              </w:rPr>
              <w:t>tính</w:t>
            </w:r>
            <w:proofErr w:type="spellEnd"/>
          </w:p>
        </w:tc>
      </w:tr>
      <w:tr w:rsidR="00DE3F34" w:rsidRPr="009D0D90" w14:paraId="3AD14D94" w14:textId="77777777">
        <w:tc>
          <w:tcPr>
            <w:tcW w:w="844" w:type="dxa"/>
          </w:tcPr>
          <w:p w14:paraId="081FFE8A"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5</w:t>
            </w:r>
          </w:p>
        </w:tc>
        <w:tc>
          <w:tcPr>
            <w:tcW w:w="1850" w:type="dxa"/>
          </w:tcPr>
          <w:p w14:paraId="4E74B1E0" w14:textId="77777777" w:rsidR="00DE3F34" w:rsidRPr="009D0D90" w:rsidRDefault="002F2A35" w:rsidP="005F1A4A">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CLVTLN</w:t>
            </w:r>
          </w:p>
        </w:tc>
        <w:tc>
          <w:tcPr>
            <w:tcW w:w="2688" w:type="dxa"/>
          </w:tcPr>
          <w:p w14:paraId="6DD8ABA0" w14:textId="77777777" w:rsidR="00DE3F34" w:rsidRPr="009D0D90" w:rsidRDefault="00DE3F34">
            <w:pPr>
              <w:spacing w:before="40" w:after="40" w:line="336" w:lineRule="auto"/>
              <w:ind w:firstLine="0"/>
              <w:jc w:val="left"/>
              <w:rPr>
                <w:rFonts w:asciiTheme="majorBidi" w:hAnsiTheme="majorBidi" w:cstheme="majorBidi"/>
                <w:szCs w:val="28"/>
              </w:rPr>
            </w:pPr>
          </w:p>
        </w:tc>
        <w:tc>
          <w:tcPr>
            <w:tcW w:w="3399" w:type="dxa"/>
          </w:tcPr>
          <w:p w14:paraId="2C3CFD61" w14:textId="77777777" w:rsidR="00DE3F34" w:rsidRPr="009D0D90" w:rsidRDefault="002F2A35">
            <w:pPr>
              <w:spacing w:before="40" w:after="40" w:line="336" w:lineRule="auto"/>
              <w:ind w:firstLine="0"/>
              <w:jc w:val="left"/>
              <w:rPr>
                <w:rFonts w:asciiTheme="majorBidi" w:hAnsiTheme="majorBidi" w:cstheme="majorBidi"/>
                <w:szCs w:val="28"/>
              </w:rPr>
            </w:pPr>
            <w:proofErr w:type="spellStart"/>
            <w:r w:rsidRPr="009D0D90">
              <w:rPr>
                <w:rFonts w:asciiTheme="majorBidi" w:hAnsiTheme="majorBidi" w:cstheme="majorBidi"/>
                <w:szCs w:val="28"/>
              </w:rPr>
              <w:t>Cắt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lớp</w:t>
            </w:r>
            <w:proofErr w:type="spellEnd"/>
            <w:r w:rsidRPr="009D0D90">
              <w:rPr>
                <w:rFonts w:asciiTheme="majorBidi" w:hAnsiTheme="majorBidi" w:cstheme="majorBidi"/>
                <w:szCs w:val="28"/>
              </w:rPr>
              <w:t xml:space="preserve"> vi </w:t>
            </w:r>
            <w:proofErr w:type="spellStart"/>
            <w:r w:rsidRPr="009D0D90">
              <w:rPr>
                <w:rFonts w:asciiTheme="majorBidi" w:hAnsiTheme="majorBidi" w:cstheme="majorBidi"/>
                <w:szCs w:val="28"/>
              </w:rPr>
              <w:t>tính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lồng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ngực</w:t>
            </w:r>
            <w:proofErr w:type="spellEnd"/>
          </w:p>
        </w:tc>
      </w:tr>
      <w:tr w:rsidR="00DE3F34" w:rsidRPr="009D0D90" w14:paraId="76934DA5" w14:textId="77777777">
        <w:tc>
          <w:tcPr>
            <w:tcW w:w="844" w:type="dxa"/>
          </w:tcPr>
          <w:p w14:paraId="0A99EA5B"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6</w:t>
            </w:r>
          </w:p>
        </w:tc>
        <w:tc>
          <w:tcPr>
            <w:tcW w:w="1850" w:type="dxa"/>
          </w:tcPr>
          <w:p w14:paraId="4DC05264" w14:textId="0A4C7D55" w:rsidR="00DE3F34" w:rsidRPr="009D0D90" w:rsidRDefault="00382CB0" w:rsidP="005F1A4A">
            <w:pPr>
              <w:spacing w:before="40" w:after="40" w:line="336" w:lineRule="auto"/>
              <w:ind w:firstLine="0"/>
              <w:jc w:val="left"/>
              <w:rPr>
                <w:rFonts w:asciiTheme="majorBidi" w:hAnsiTheme="majorBidi" w:cstheme="majorBidi"/>
                <w:szCs w:val="28"/>
              </w:rPr>
            </w:pPr>
            <w:r>
              <w:rPr>
                <w:rFonts w:asciiTheme="majorBidi" w:hAnsiTheme="majorBidi" w:cstheme="majorBidi"/>
                <w:szCs w:val="28"/>
              </w:rPr>
              <w:t>MRI</w:t>
            </w:r>
          </w:p>
        </w:tc>
        <w:tc>
          <w:tcPr>
            <w:tcW w:w="2688" w:type="dxa"/>
          </w:tcPr>
          <w:p w14:paraId="66259C0B" w14:textId="27368D6B" w:rsidR="00DE3F34" w:rsidRPr="009D0D90" w:rsidRDefault="00361799">
            <w:pPr>
              <w:spacing w:before="40" w:after="40" w:line="336" w:lineRule="auto"/>
              <w:ind w:firstLine="0"/>
              <w:jc w:val="left"/>
              <w:rPr>
                <w:rFonts w:asciiTheme="majorBidi" w:hAnsiTheme="majorBidi" w:cstheme="majorBidi"/>
                <w:szCs w:val="28"/>
              </w:rPr>
            </w:pPr>
            <w:r w:rsidRPr="00361799">
              <w:rPr>
                <w:rFonts w:asciiTheme="majorBidi" w:hAnsiTheme="majorBidi" w:cstheme="majorBidi"/>
                <w:szCs w:val="28"/>
              </w:rPr>
              <w:t>Magnetic Resonance Imaging</w:t>
            </w:r>
          </w:p>
        </w:tc>
        <w:tc>
          <w:tcPr>
            <w:tcW w:w="3399" w:type="dxa"/>
          </w:tcPr>
          <w:p w14:paraId="4BE04A68" w14:textId="77777777" w:rsidR="00DE3F34" w:rsidRPr="009D0D90" w:rsidRDefault="002F2A35">
            <w:pPr>
              <w:spacing w:before="40" w:after="40" w:line="336" w:lineRule="auto"/>
              <w:ind w:firstLine="0"/>
              <w:jc w:val="left"/>
              <w:rPr>
                <w:rFonts w:asciiTheme="majorBidi" w:hAnsiTheme="majorBidi" w:cstheme="majorBidi"/>
                <w:szCs w:val="28"/>
              </w:rPr>
            </w:pPr>
            <w:proofErr w:type="spellStart"/>
            <w:r w:rsidRPr="009D0D90">
              <w:rPr>
                <w:rFonts w:asciiTheme="majorBidi" w:hAnsiTheme="majorBidi" w:cstheme="majorBidi"/>
                <w:szCs w:val="28"/>
              </w:rPr>
              <w:t>Cộng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hưởng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từ</w:t>
            </w:r>
            <w:proofErr w:type="spellEnd"/>
          </w:p>
        </w:tc>
      </w:tr>
      <w:tr w:rsidR="00DE3F34" w:rsidRPr="009D0D90" w14:paraId="32E1BF5E" w14:textId="77777777">
        <w:tc>
          <w:tcPr>
            <w:tcW w:w="844" w:type="dxa"/>
          </w:tcPr>
          <w:p w14:paraId="0C16B94B"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7</w:t>
            </w:r>
          </w:p>
        </w:tc>
        <w:tc>
          <w:tcPr>
            <w:tcW w:w="1850" w:type="dxa"/>
          </w:tcPr>
          <w:p w14:paraId="5ECF1995" w14:textId="77777777" w:rsidR="00DE3F34" w:rsidRPr="009D0D90" w:rsidRDefault="002F2A35" w:rsidP="005F1A4A">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DL</w:t>
            </w:r>
          </w:p>
        </w:tc>
        <w:tc>
          <w:tcPr>
            <w:tcW w:w="2688" w:type="dxa"/>
          </w:tcPr>
          <w:p w14:paraId="4A1550D4" w14:textId="77777777" w:rsidR="00DE3F34" w:rsidRPr="009D0D90" w:rsidRDefault="00DE3F34">
            <w:pPr>
              <w:spacing w:before="40" w:after="40" w:line="336" w:lineRule="auto"/>
              <w:ind w:firstLine="0"/>
              <w:jc w:val="left"/>
              <w:rPr>
                <w:rFonts w:asciiTheme="majorBidi" w:hAnsiTheme="majorBidi" w:cstheme="majorBidi"/>
                <w:szCs w:val="28"/>
              </w:rPr>
            </w:pPr>
          </w:p>
        </w:tc>
        <w:tc>
          <w:tcPr>
            <w:tcW w:w="3399" w:type="dxa"/>
          </w:tcPr>
          <w:p w14:paraId="2ECABDD7" w14:textId="77777777" w:rsidR="00DE3F34" w:rsidRPr="009D0D90" w:rsidRDefault="002F2A35">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 xml:space="preserve">Dẫn </w:t>
            </w:r>
            <w:proofErr w:type="spellStart"/>
            <w:r w:rsidRPr="009D0D90">
              <w:rPr>
                <w:rFonts w:asciiTheme="majorBidi" w:hAnsiTheme="majorBidi" w:cstheme="majorBidi"/>
                <w:szCs w:val="28"/>
              </w:rPr>
              <w:t>lưu</w:t>
            </w:r>
            <w:proofErr w:type="spellEnd"/>
          </w:p>
        </w:tc>
      </w:tr>
      <w:tr w:rsidR="00DE3F34" w:rsidRPr="009D0D90" w14:paraId="6FAD2A85" w14:textId="77777777">
        <w:tc>
          <w:tcPr>
            <w:tcW w:w="844" w:type="dxa"/>
          </w:tcPr>
          <w:p w14:paraId="19773FF5"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8</w:t>
            </w:r>
          </w:p>
        </w:tc>
        <w:tc>
          <w:tcPr>
            <w:tcW w:w="1850" w:type="dxa"/>
          </w:tcPr>
          <w:p w14:paraId="0EDD666F" w14:textId="77777777" w:rsidR="00DE3F34" w:rsidRPr="009D0D90" w:rsidRDefault="002F2A35" w:rsidP="005F1A4A">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ĐM</w:t>
            </w:r>
          </w:p>
        </w:tc>
        <w:tc>
          <w:tcPr>
            <w:tcW w:w="2688" w:type="dxa"/>
          </w:tcPr>
          <w:p w14:paraId="5EAF6E4A" w14:textId="77777777" w:rsidR="00DE3F34" w:rsidRPr="009D0D90" w:rsidRDefault="00DE3F34">
            <w:pPr>
              <w:spacing w:before="40" w:after="40" w:line="336" w:lineRule="auto"/>
              <w:ind w:firstLine="0"/>
              <w:jc w:val="left"/>
              <w:rPr>
                <w:rFonts w:asciiTheme="majorBidi" w:hAnsiTheme="majorBidi" w:cstheme="majorBidi"/>
                <w:szCs w:val="28"/>
                <w:lang w:val="vi-VN"/>
              </w:rPr>
            </w:pPr>
          </w:p>
        </w:tc>
        <w:tc>
          <w:tcPr>
            <w:tcW w:w="3399" w:type="dxa"/>
          </w:tcPr>
          <w:p w14:paraId="0B26EF0B" w14:textId="77777777" w:rsidR="00DE3F34" w:rsidRPr="009D0D90" w:rsidRDefault="002F2A35">
            <w:pPr>
              <w:spacing w:before="40" w:after="40" w:line="336" w:lineRule="auto"/>
              <w:ind w:firstLine="0"/>
              <w:jc w:val="left"/>
              <w:rPr>
                <w:rFonts w:asciiTheme="majorBidi" w:hAnsiTheme="majorBidi" w:cstheme="majorBidi"/>
                <w:szCs w:val="28"/>
              </w:rPr>
            </w:pPr>
            <w:proofErr w:type="spellStart"/>
            <w:r w:rsidRPr="009D0D90">
              <w:rPr>
                <w:rFonts w:asciiTheme="majorBidi" w:hAnsiTheme="majorBidi" w:cstheme="majorBidi"/>
                <w:szCs w:val="28"/>
              </w:rPr>
              <w:t>Động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mạch</w:t>
            </w:r>
            <w:proofErr w:type="spellEnd"/>
          </w:p>
        </w:tc>
      </w:tr>
      <w:tr w:rsidR="00DE3F34" w:rsidRPr="009D0D90" w14:paraId="06323176" w14:textId="77777777">
        <w:tc>
          <w:tcPr>
            <w:tcW w:w="844" w:type="dxa"/>
          </w:tcPr>
          <w:p w14:paraId="614532FD"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9</w:t>
            </w:r>
          </w:p>
        </w:tc>
        <w:tc>
          <w:tcPr>
            <w:tcW w:w="1850" w:type="dxa"/>
          </w:tcPr>
          <w:p w14:paraId="36C20BB9" w14:textId="77777777" w:rsidR="00DE3F34" w:rsidRPr="009D0D90" w:rsidRDefault="002F2A35" w:rsidP="005F1A4A">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ĐMC</w:t>
            </w:r>
          </w:p>
        </w:tc>
        <w:tc>
          <w:tcPr>
            <w:tcW w:w="2688" w:type="dxa"/>
          </w:tcPr>
          <w:p w14:paraId="4D487CB1" w14:textId="77777777" w:rsidR="00DE3F34" w:rsidRPr="009D0D90" w:rsidRDefault="00DE3F34">
            <w:pPr>
              <w:spacing w:before="40" w:after="40" w:line="336" w:lineRule="auto"/>
              <w:ind w:firstLine="0"/>
              <w:jc w:val="left"/>
              <w:rPr>
                <w:rFonts w:asciiTheme="majorBidi" w:hAnsiTheme="majorBidi" w:cstheme="majorBidi"/>
                <w:szCs w:val="28"/>
                <w:lang w:val="vi-VN"/>
              </w:rPr>
            </w:pPr>
          </w:p>
        </w:tc>
        <w:tc>
          <w:tcPr>
            <w:tcW w:w="3399" w:type="dxa"/>
          </w:tcPr>
          <w:p w14:paraId="70E46CE3" w14:textId="77777777" w:rsidR="00DE3F34" w:rsidRPr="009D0D90" w:rsidRDefault="002F2A35">
            <w:pPr>
              <w:spacing w:before="40" w:after="40" w:line="336" w:lineRule="auto"/>
              <w:ind w:firstLine="0"/>
              <w:jc w:val="left"/>
              <w:rPr>
                <w:rFonts w:asciiTheme="majorBidi" w:hAnsiTheme="majorBidi" w:cstheme="majorBidi"/>
                <w:szCs w:val="28"/>
              </w:rPr>
            </w:pPr>
            <w:proofErr w:type="spellStart"/>
            <w:r w:rsidRPr="009D0D90">
              <w:rPr>
                <w:rFonts w:asciiTheme="majorBidi" w:hAnsiTheme="majorBidi" w:cstheme="majorBidi"/>
                <w:szCs w:val="28"/>
              </w:rPr>
              <w:t>Động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mạch</w:t>
            </w:r>
            <w:proofErr w:type="spellEnd"/>
            <w:r w:rsidRPr="009D0D90">
              <w:rPr>
                <w:rFonts w:asciiTheme="majorBidi" w:hAnsiTheme="majorBidi" w:cstheme="majorBidi"/>
                <w:szCs w:val="28"/>
              </w:rPr>
              <w:t xml:space="preserve"> chủ</w:t>
            </w:r>
          </w:p>
        </w:tc>
      </w:tr>
      <w:tr w:rsidR="00DE3F34" w:rsidRPr="009D0D90" w14:paraId="77853940" w14:textId="77777777">
        <w:tc>
          <w:tcPr>
            <w:tcW w:w="844" w:type="dxa"/>
          </w:tcPr>
          <w:p w14:paraId="4EA02C0C"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10</w:t>
            </w:r>
          </w:p>
        </w:tc>
        <w:tc>
          <w:tcPr>
            <w:tcW w:w="1850" w:type="dxa"/>
          </w:tcPr>
          <w:p w14:paraId="71C69A54" w14:textId="77777777" w:rsidR="00DE3F34" w:rsidRPr="009D0D90" w:rsidRDefault="002F2A35" w:rsidP="005F1A4A">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FDG</w:t>
            </w:r>
          </w:p>
        </w:tc>
        <w:tc>
          <w:tcPr>
            <w:tcW w:w="2688" w:type="dxa"/>
          </w:tcPr>
          <w:p w14:paraId="6B1B7DC7" w14:textId="77777777" w:rsidR="00DE3F34" w:rsidRPr="009D0D90" w:rsidRDefault="002F2A35">
            <w:pPr>
              <w:spacing w:before="40" w:after="40" w:line="336" w:lineRule="auto"/>
              <w:ind w:firstLine="0"/>
              <w:jc w:val="left"/>
              <w:rPr>
                <w:rFonts w:asciiTheme="majorBidi" w:hAnsiTheme="majorBidi" w:cstheme="majorBidi"/>
                <w:szCs w:val="28"/>
                <w:lang w:val="vi-VN"/>
              </w:rPr>
            </w:pPr>
            <w:r w:rsidRPr="009D0D90">
              <w:rPr>
                <w:rFonts w:asciiTheme="majorBidi" w:hAnsiTheme="majorBidi" w:cstheme="majorBidi"/>
                <w:szCs w:val="28"/>
              </w:rPr>
              <w:t>Fluorodeoxyglucose</w:t>
            </w:r>
          </w:p>
        </w:tc>
        <w:tc>
          <w:tcPr>
            <w:tcW w:w="3399" w:type="dxa"/>
          </w:tcPr>
          <w:p w14:paraId="18B51F7A" w14:textId="77777777" w:rsidR="00DE3F34" w:rsidRPr="009D0D90" w:rsidRDefault="002F2A35">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Fluorodeoxyglucose</w:t>
            </w:r>
          </w:p>
        </w:tc>
      </w:tr>
      <w:tr w:rsidR="00DE3F34" w:rsidRPr="009D0D90" w14:paraId="6AEDA7CA" w14:textId="77777777">
        <w:tc>
          <w:tcPr>
            <w:tcW w:w="844" w:type="dxa"/>
          </w:tcPr>
          <w:p w14:paraId="4CF2335A"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11</w:t>
            </w:r>
          </w:p>
        </w:tc>
        <w:tc>
          <w:tcPr>
            <w:tcW w:w="1850" w:type="dxa"/>
          </w:tcPr>
          <w:p w14:paraId="02A8DB24" w14:textId="77777777" w:rsidR="00DE3F34" w:rsidRPr="009D0D90" w:rsidRDefault="002F2A35" w:rsidP="005F1A4A">
            <w:pPr>
              <w:spacing w:before="40" w:after="40" w:line="336" w:lineRule="auto"/>
              <w:ind w:firstLine="0"/>
              <w:jc w:val="left"/>
              <w:rPr>
                <w:rFonts w:asciiTheme="majorBidi" w:hAnsiTheme="majorBidi" w:cstheme="majorBidi"/>
                <w:szCs w:val="28"/>
              </w:rPr>
            </w:pPr>
            <w:bookmarkStart w:id="14" w:name="OLE_LINK71"/>
            <w:r w:rsidRPr="009D0D90">
              <w:rPr>
                <w:rFonts w:asciiTheme="majorBidi" w:hAnsiTheme="majorBidi" w:cstheme="majorBidi"/>
                <w:szCs w:val="28"/>
              </w:rPr>
              <w:t>FEV1</w:t>
            </w:r>
            <w:bookmarkEnd w:id="14"/>
          </w:p>
        </w:tc>
        <w:tc>
          <w:tcPr>
            <w:tcW w:w="2688" w:type="dxa"/>
          </w:tcPr>
          <w:p w14:paraId="22EBA695" w14:textId="77777777" w:rsidR="00DE3F34" w:rsidRPr="009D0D90" w:rsidRDefault="002F2A35">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Forced Expiratory Volume in 1 second</w:t>
            </w:r>
          </w:p>
        </w:tc>
        <w:tc>
          <w:tcPr>
            <w:tcW w:w="3399" w:type="dxa"/>
          </w:tcPr>
          <w:p w14:paraId="456265F1" w14:textId="77777777" w:rsidR="00DE3F34" w:rsidRPr="009D0D90" w:rsidRDefault="002F2A35">
            <w:pPr>
              <w:spacing w:before="40" w:after="40" w:line="336" w:lineRule="auto"/>
              <w:ind w:firstLine="0"/>
              <w:jc w:val="left"/>
              <w:rPr>
                <w:rFonts w:asciiTheme="majorBidi" w:hAnsiTheme="majorBidi" w:cstheme="majorBidi"/>
                <w:szCs w:val="28"/>
              </w:rPr>
            </w:pPr>
            <w:proofErr w:type="spellStart"/>
            <w:r w:rsidRPr="009D0D90">
              <w:rPr>
                <w:rFonts w:asciiTheme="majorBidi" w:hAnsiTheme="majorBidi" w:cstheme="majorBidi"/>
                <w:szCs w:val="28"/>
              </w:rPr>
              <w:t>Thể</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tích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thở</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ra</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gắng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sức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trong</w:t>
            </w:r>
            <w:proofErr w:type="spellEnd"/>
            <w:r w:rsidRPr="009D0D90">
              <w:rPr>
                <w:rFonts w:asciiTheme="majorBidi" w:hAnsiTheme="majorBidi" w:cstheme="majorBidi"/>
                <w:szCs w:val="28"/>
              </w:rPr>
              <w:t xml:space="preserve"> 1 </w:t>
            </w:r>
            <w:proofErr w:type="spellStart"/>
            <w:r w:rsidRPr="009D0D90">
              <w:rPr>
                <w:rFonts w:asciiTheme="majorBidi" w:hAnsiTheme="majorBidi" w:cstheme="majorBidi"/>
                <w:szCs w:val="28"/>
              </w:rPr>
              <w:t>giây</w:t>
            </w:r>
            <w:proofErr w:type="spellEnd"/>
          </w:p>
        </w:tc>
      </w:tr>
      <w:tr w:rsidR="00DE3F34" w:rsidRPr="009D0D90" w14:paraId="7E68D2CF" w14:textId="77777777">
        <w:tc>
          <w:tcPr>
            <w:tcW w:w="844" w:type="dxa"/>
          </w:tcPr>
          <w:p w14:paraId="3A4AD709"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12</w:t>
            </w:r>
          </w:p>
        </w:tc>
        <w:tc>
          <w:tcPr>
            <w:tcW w:w="1850" w:type="dxa"/>
          </w:tcPr>
          <w:p w14:paraId="6428486A" w14:textId="77777777" w:rsidR="00DE3F34" w:rsidRPr="009D0D90" w:rsidRDefault="002F2A35" w:rsidP="005F1A4A">
            <w:pPr>
              <w:spacing w:before="40" w:after="40" w:line="336" w:lineRule="auto"/>
              <w:ind w:firstLine="0"/>
              <w:jc w:val="left"/>
              <w:rPr>
                <w:rFonts w:asciiTheme="majorBidi" w:hAnsiTheme="majorBidi" w:cstheme="majorBidi"/>
                <w:szCs w:val="28"/>
              </w:rPr>
            </w:pPr>
            <w:bookmarkStart w:id="15" w:name="OLE_LINK72"/>
            <w:r w:rsidRPr="009D0D90">
              <w:rPr>
                <w:rFonts w:asciiTheme="majorBidi" w:hAnsiTheme="majorBidi" w:cstheme="majorBidi"/>
                <w:szCs w:val="28"/>
              </w:rPr>
              <w:t>FVC</w:t>
            </w:r>
            <w:bookmarkEnd w:id="15"/>
          </w:p>
        </w:tc>
        <w:tc>
          <w:tcPr>
            <w:tcW w:w="2688" w:type="dxa"/>
          </w:tcPr>
          <w:p w14:paraId="786EE3AB" w14:textId="77777777" w:rsidR="00DE3F34" w:rsidRPr="009D0D90" w:rsidRDefault="002F2A35">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Forced Vital Capacity</w:t>
            </w:r>
          </w:p>
        </w:tc>
        <w:tc>
          <w:tcPr>
            <w:tcW w:w="3399" w:type="dxa"/>
          </w:tcPr>
          <w:p w14:paraId="51211D2B" w14:textId="77777777" w:rsidR="00DE3F34" w:rsidRPr="009D0D90" w:rsidRDefault="002F2A35">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 xml:space="preserve">Dung </w:t>
            </w:r>
            <w:proofErr w:type="spellStart"/>
            <w:r w:rsidRPr="009D0D90">
              <w:rPr>
                <w:rFonts w:asciiTheme="majorBidi" w:hAnsiTheme="majorBidi" w:cstheme="majorBidi"/>
                <w:szCs w:val="28"/>
              </w:rPr>
              <w:t>tích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sống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gắng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sức</w:t>
            </w:r>
            <w:proofErr w:type="spellEnd"/>
          </w:p>
        </w:tc>
      </w:tr>
      <w:tr w:rsidR="00DE3F34" w:rsidRPr="009D0D90" w14:paraId="05D98E4F" w14:textId="77777777">
        <w:tc>
          <w:tcPr>
            <w:tcW w:w="844" w:type="dxa"/>
          </w:tcPr>
          <w:p w14:paraId="166C4763"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13</w:t>
            </w:r>
          </w:p>
        </w:tc>
        <w:tc>
          <w:tcPr>
            <w:tcW w:w="1850" w:type="dxa"/>
          </w:tcPr>
          <w:p w14:paraId="52FB61ED" w14:textId="77777777" w:rsidR="00DE3F34" w:rsidRPr="009D0D90" w:rsidRDefault="002F2A35" w:rsidP="005F1A4A">
            <w:pPr>
              <w:spacing w:before="40" w:after="40" w:line="336" w:lineRule="auto"/>
              <w:ind w:firstLine="0"/>
              <w:jc w:val="left"/>
              <w:rPr>
                <w:rFonts w:asciiTheme="majorBidi" w:hAnsiTheme="majorBidi" w:cstheme="majorBidi"/>
                <w:szCs w:val="28"/>
              </w:rPr>
            </w:pPr>
            <w:bookmarkStart w:id="16" w:name="OLE_LINK67"/>
            <w:r w:rsidRPr="009D0D90">
              <w:rPr>
                <w:rFonts w:asciiTheme="majorBidi" w:hAnsiTheme="majorBidi" w:cstheme="majorBidi"/>
                <w:szCs w:val="28"/>
              </w:rPr>
              <w:t>HU</w:t>
            </w:r>
            <w:bookmarkEnd w:id="16"/>
          </w:p>
        </w:tc>
        <w:tc>
          <w:tcPr>
            <w:tcW w:w="2688" w:type="dxa"/>
          </w:tcPr>
          <w:p w14:paraId="10E8AD72" w14:textId="77777777" w:rsidR="00DE3F34" w:rsidRPr="009D0D90" w:rsidRDefault="002F2A35">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Hounsfield Unit</w:t>
            </w:r>
          </w:p>
        </w:tc>
        <w:tc>
          <w:tcPr>
            <w:tcW w:w="3399" w:type="dxa"/>
          </w:tcPr>
          <w:p w14:paraId="4952BAEA" w14:textId="77777777" w:rsidR="00DE3F34" w:rsidRPr="009D0D90" w:rsidRDefault="002F2A35">
            <w:pPr>
              <w:spacing w:before="40" w:after="40" w:line="336" w:lineRule="auto"/>
              <w:ind w:firstLine="0"/>
              <w:jc w:val="left"/>
              <w:rPr>
                <w:rFonts w:asciiTheme="majorBidi" w:hAnsiTheme="majorBidi" w:cstheme="majorBidi"/>
                <w:szCs w:val="28"/>
              </w:rPr>
            </w:pPr>
            <w:bookmarkStart w:id="17" w:name="OLE_LINK68"/>
            <w:proofErr w:type="spellStart"/>
            <w:r w:rsidRPr="009D0D90">
              <w:rPr>
                <w:rFonts w:asciiTheme="majorBidi" w:hAnsiTheme="majorBidi" w:cstheme="majorBidi"/>
                <w:szCs w:val="28"/>
              </w:rPr>
              <w:t>Đơn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vị</w:t>
            </w:r>
            <w:proofErr w:type="spellEnd"/>
            <w:r w:rsidRPr="009D0D90">
              <w:rPr>
                <w:rFonts w:asciiTheme="majorBidi" w:hAnsiTheme="majorBidi" w:cstheme="majorBidi"/>
                <w:szCs w:val="28"/>
              </w:rPr>
              <w:t xml:space="preserve"> Hounsfield</w:t>
            </w:r>
            <w:bookmarkEnd w:id="17"/>
          </w:p>
        </w:tc>
      </w:tr>
      <w:tr w:rsidR="00DE3F34" w:rsidRPr="009D0D90" w14:paraId="58F4CB19" w14:textId="77777777">
        <w:tc>
          <w:tcPr>
            <w:tcW w:w="844" w:type="dxa"/>
          </w:tcPr>
          <w:p w14:paraId="06352460"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14</w:t>
            </w:r>
          </w:p>
        </w:tc>
        <w:tc>
          <w:tcPr>
            <w:tcW w:w="1850" w:type="dxa"/>
          </w:tcPr>
          <w:p w14:paraId="3FC128C7" w14:textId="77777777" w:rsidR="00DE3F34" w:rsidRPr="009D0D90" w:rsidRDefault="002F2A35" w:rsidP="005F1A4A">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KLS</w:t>
            </w:r>
          </w:p>
        </w:tc>
        <w:tc>
          <w:tcPr>
            <w:tcW w:w="2688" w:type="dxa"/>
          </w:tcPr>
          <w:p w14:paraId="70463315" w14:textId="77777777" w:rsidR="00DE3F34" w:rsidRPr="009D0D90" w:rsidRDefault="00DE3F34">
            <w:pPr>
              <w:spacing w:before="40" w:after="40" w:line="336" w:lineRule="auto"/>
              <w:ind w:firstLine="0"/>
              <w:jc w:val="left"/>
              <w:rPr>
                <w:rFonts w:asciiTheme="majorBidi" w:hAnsiTheme="majorBidi" w:cstheme="majorBidi"/>
                <w:szCs w:val="28"/>
              </w:rPr>
            </w:pPr>
          </w:p>
        </w:tc>
        <w:tc>
          <w:tcPr>
            <w:tcW w:w="3399" w:type="dxa"/>
          </w:tcPr>
          <w:p w14:paraId="50228FD5" w14:textId="77777777" w:rsidR="00DE3F34" w:rsidRPr="009D0D90" w:rsidRDefault="002F2A35">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 xml:space="preserve">Khoang </w:t>
            </w:r>
            <w:proofErr w:type="spellStart"/>
            <w:r w:rsidRPr="009D0D90">
              <w:rPr>
                <w:rFonts w:asciiTheme="majorBidi" w:hAnsiTheme="majorBidi" w:cstheme="majorBidi"/>
                <w:szCs w:val="28"/>
              </w:rPr>
              <w:t>liên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sườn</w:t>
            </w:r>
            <w:proofErr w:type="spellEnd"/>
          </w:p>
        </w:tc>
      </w:tr>
      <w:tr w:rsidR="00DE3F34" w:rsidRPr="009D0D90" w14:paraId="21ED7D59" w14:textId="77777777">
        <w:tc>
          <w:tcPr>
            <w:tcW w:w="844" w:type="dxa"/>
          </w:tcPr>
          <w:p w14:paraId="42206D6D" w14:textId="77777777"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15</w:t>
            </w:r>
          </w:p>
        </w:tc>
        <w:tc>
          <w:tcPr>
            <w:tcW w:w="1850" w:type="dxa"/>
          </w:tcPr>
          <w:p w14:paraId="7112C549" w14:textId="77777777" w:rsidR="00DE3F34" w:rsidRPr="009D0D90" w:rsidRDefault="002F2A35" w:rsidP="005F1A4A">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KMP</w:t>
            </w:r>
          </w:p>
        </w:tc>
        <w:tc>
          <w:tcPr>
            <w:tcW w:w="2688" w:type="dxa"/>
          </w:tcPr>
          <w:p w14:paraId="782787CA" w14:textId="77777777" w:rsidR="00DE3F34" w:rsidRPr="009D0D90" w:rsidRDefault="00DE3F34">
            <w:pPr>
              <w:spacing w:before="40" w:after="40" w:line="336" w:lineRule="auto"/>
              <w:ind w:firstLine="0"/>
              <w:jc w:val="left"/>
              <w:rPr>
                <w:rFonts w:asciiTheme="majorBidi" w:hAnsiTheme="majorBidi" w:cstheme="majorBidi"/>
                <w:szCs w:val="28"/>
              </w:rPr>
            </w:pPr>
          </w:p>
        </w:tc>
        <w:tc>
          <w:tcPr>
            <w:tcW w:w="3399" w:type="dxa"/>
          </w:tcPr>
          <w:p w14:paraId="1F913D68" w14:textId="77777777" w:rsidR="00DE3F34" w:rsidRPr="009D0D90" w:rsidRDefault="002F2A35">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 xml:space="preserve">Khoang </w:t>
            </w:r>
            <w:proofErr w:type="spellStart"/>
            <w:r w:rsidRPr="009D0D90">
              <w:rPr>
                <w:rFonts w:asciiTheme="majorBidi" w:hAnsiTheme="majorBidi" w:cstheme="majorBidi"/>
                <w:szCs w:val="28"/>
              </w:rPr>
              <w:t>màng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phổi</w:t>
            </w:r>
            <w:proofErr w:type="spellEnd"/>
          </w:p>
        </w:tc>
      </w:tr>
      <w:tr w:rsidR="00DE3F34" w:rsidRPr="009D0D90" w14:paraId="6C11E242" w14:textId="77777777">
        <w:tc>
          <w:tcPr>
            <w:tcW w:w="844" w:type="dxa"/>
          </w:tcPr>
          <w:p w14:paraId="618BC454" w14:textId="77777777" w:rsidR="00DE3F34"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16</w:t>
            </w:r>
          </w:p>
          <w:p w14:paraId="2EEE8C82" w14:textId="3C4F29E5" w:rsidR="007F3424" w:rsidRPr="009D0D90" w:rsidRDefault="007F3424">
            <w:pPr>
              <w:spacing w:before="40" w:after="40" w:line="336" w:lineRule="auto"/>
              <w:ind w:firstLine="0"/>
              <w:jc w:val="center"/>
              <w:rPr>
                <w:rFonts w:asciiTheme="majorBidi" w:hAnsiTheme="majorBidi" w:cstheme="majorBidi"/>
                <w:szCs w:val="28"/>
              </w:rPr>
            </w:pPr>
            <w:r>
              <w:rPr>
                <w:rFonts w:asciiTheme="majorBidi" w:hAnsiTheme="majorBidi" w:cstheme="majorBidi"/>
                <w:szCs w:val="28"/>
              </w:rPr>
              <w:t>17</w:t>
            </w:r>
          </w:p>
        </w:tc>
        <w:tc>
          <w:tcPr>
            <w:tcW w:w="1850" w:type="dxa"/>
          </w:tcPr>
          <w:p w14:paraId="5DBCB78D" w14:textId="77777777" w:rsidR="00DE3F34" w:rsidRDefault="002F2A35" w:rsidP="005F1A4A">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MG</w:t>
            </w:r>
          </w:p>
          <w:p w14:paraId="10913484" w14:textId="2E1843BE" w:rsidR="007F3424" w:rsidRPr="009D0D90" w:rsidRDefault="007F3424" w:rsidP="005F1A4A">
            <w:pPr>
              <w:spacing w:before="40" w:after="40" w:line="336" w:lineRule="auto"/>
              <w:ind w:firstLine="0"/>
              <w:jc w:val="left"/>
              <w:rPr>
                <w:rFonts w:asciiTheme="majorBidi" w:hAnsiTheme="majorBidi" w:cstheme="majorBidi"/>
                <w:szCs w:val="28"/>
              </w:rPr>
            </w:pPr>
            <w:r>
              <w:rPr>
                <w:rFonts w:asciiTheme="majorBidi" w:hAnsiTheme="majorBidi" w:cstheme="majorBidi"/>
                <w:szCs w:val="28"/>
              </w:rPr>
              <w:t>MRI</w:t>
            </w:r>
          </w:p>
        </w:tc>
        <w:tc>
          <w:tcPr>
            <w:tcW w:w="2688" w:type="dxa"/>
          </w:tcPr>
          <w:p w14:paraId="32D4D57A" w14:textId="77777777" w:rsidR="00DE3F34" w:rsidRDefault="002F2A35">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Myasthenia Gravis</w:t>
            </w:r>
          </w:p>
          <w:p w14:paraId="2D9864E6" w14:textId="60632743" w:rsidR="007F3424" w:rsidRPr="009D0D90" w:rsidRDefault="007F3424">
            <w:pPr>
              <w:spacing w:before="40" w:after="40" w:line="336" w:lineRule="auto"/>
              <w:ind w:firstLine="0"/>
              <w:jc w:val="left"/>
              <w:rPr>
                <w:rFonts w:asciiTheme="majorBidi" w:hAnsiTheme="majorBidi" w:cstheme="majorBidi"/>
                <w:szCs w:val="28"/>
              </w:rPr>
            </w:pPr>
            <w:r w:rsidRPr="007F3424">
              <w:rPr>
                <w:rFonts w:asciiTheme="majorBidi" w:hAnsiTheme="majorBidi" w:cstheme="majorBidi"/>
                <w:szCs w:val="28"/>
              </w:rPr>
              <w:t>Magnetic Resonance Imaging</w:t>
            </w:r>
          </w:p>
        </w:tc>
        <w:tc>
          <w:tcPr>
            <w:tcW w:w="3399" w:type="dxa"/>
          </w:tcPr>
          <w:p w14:paraId="6D136CFD" w14:textId="77777777" w:rsidR="00DE3F34" w:rsidRDefault="002F2A35">
            <w:pPr>
              <w:spacing w:before="40" w:after="40" w:line="336" w:lineRule="auto"/>
              <w:ind w:firstLine="0"/>
              <w:jc w:val="left"/>
              <w:rPr>
                <w:rFonts w:asciiTheme="majorBidi" w:hAnsiTheme="majorBidi" w:cstheme="majorBidi"/>
                <w:szCs w:val="28"/>
              </w:rPr>
            </w:pPr>
            <w:proofErr w:type="spellStart"/>
            <w:r w:rsidRPr="009D0D90">
              <w:rPr>
                <w:rFonts w:asciiTheme="majorBidi" w:hAnsiTheme="majorBidi" w:cstheme="majorBidi"/>
                <w:szCs w:val="28"/>
              </w:rPr>
              <w:t>Nhược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cơ</w:t>
            </w:r>
            <w:proofErr w:type="spellEnd"/>
          </w:p>
          <w:p w14:paraId="4A63A731" w14:textId="5B4C1B3C" w:rsidR="007F3424" w:rsidRPr="009D0D90" w:rsidRDefault="007F3424" w:rsidP="007F3424">
            <w:pPr>
              <w:spacing w:before="40" w:after="40" w:line="336" w:lineRule="auto"/>
              <w:ind w:firstLine="0"/>
              <w:jc w:val="left"/>
              <w:rPr>
                <w:rFonts w:asciiTheme="majorBidi" w:hAnsiTheme="majorBidi" w:cstheme="majorBidi"/>
                <w:szCs w:val="28"/>
              </w:rPr>
            </w:pPr>
            <w:proofErr w:type="spellStart"/>
            <w:r>
              <w:rPr>
                <w:rFonts w:asciiTheme="majorBidi" w:hAnsiTheme="majorBidi" w:cstheme="majorBidi"/>
                <w:szCs w:val="28"/>
              </w:rPr>
              <w:t>Chụp</w:t>
            </w:r>
            <w:proofErr w:type="spellEnd"/>
            <w:r>
              <w:rPr>
                <w:rFonts w:asciiTheme="majorBidi" w:hAnsiTheme="majorBidi" w:cstheme="majorBidi"/>
                <w:szCs w:val="28"/>
              </w:rPr>
              <w:t xml:space="preserve"> </w:t>
            </w:r>
            <w:proofErr w:type="spellStart"/>
            <w:r>
              <w:rPr>
                <w:rFonts w:asciiTheme="majorBidi" w:hAnsiTheme="majorBidi" w:cstheme="majorBidi"/>
                <w:szCs w:val="28"/>
              </w:rPr>
              <w:t>cộng</w:t>
            </w:r>
            <w:proofErr w:type="spellEnd"/>
            <w:r>
              <w:rPr>
                <w:rFonts w:asciiTheme="majorBidi" w:hAnsiTheme="majorBidi" w:cstheme="majorBidi"/>
                <w:szCs w:val="28"/>
              </w:rPr>
              <w:t xml:space="preserve"> </w:t>
            </w:r>
            <w:proofErr w:type="spellStart"/>
            <w:r>
              <w:rPr>
                <w:rFonts w:asciiTheme="majorBidi" w:hAnsiTheme="majorBidi" w:cstheme="majorBidi"/>
                <w:szCs w:val="28"/>
              </w:rPr>
              <w:t>hưởng</w:t>
            </w:r>
            <w:proofErr w:type="spellEnd"/>
            <w:r>
              <w:rPr>
                <w:rFonts w:asciiTheme="majorBidi" w:hAnsiTheme="majorBidi" w:cstheme="majorBidi"/>
                <w:szCs w:val="28"/>
              </w:rPr>
              <w:t xml:space="preserve"> </w:t>
            </w:r>
            <w:proofErr w:type="spellStart"/>
            <w:r>
              <w:rPr>
                <w:rFonts w:asciiTheme="majorBidi" w:hAnsiTheme="majorBidi" w:cstheme="majorBidi"/>
                <w:szCs w:val="28"/>
              </w:rPr>
              <w:t>tư</w:t>
            </w:r>
            <w:proofErr w:type="spellEnd"/>
            <w:r>
              <w:rPr>
                <w:rFonts w:asciiTheme="majorBidi" w:hAnsiTheme="majorBidi" w:cstheme="majorBidi"/>
                <w:szCs w:val="28"/>
              </w:rPr>
              <w:t>̀</w:t>
            </w:r>
          </w:p>
        </w:tc>
      </w:tr>
      <w:tr w:rsidR="00DE3F34" w:rsidRPr="009D0D90" w14:paraId="5CA79E7B" w14:textId="77777777">
        <w:tc>
          <w:tcPr>
            <w:tcW w:w="844" w:type="dxa"/>
          </w:tcPr>
          <w:p w14:paraId="0521E78E" w14:textId="35A59641" w:rsidR="00DE3F34" w:rsidRPr="009D0D90" w:rsidRDefault="002F2A35">
            <w:pPr>
              <w:spacing w:before="40" w:after="40" w:line="336" w:lineRule="auto"/>
              <w:ind w:firstLine="0"/>
              <w:jc w:val="center"/>
              <w:rPr>
                <w:rFonts w:asciiTheme="majorBidi" w:hAnsiTheme="majorBidi" w:cstheme="majorBidi"/>
                <w:szCs w:val="28"/>
              </w:rPr>
            </w:pPr>
            <w:r w:rsidRPr="009D0D90">
              <w:rPr>
                <w:rFonts w:asciiTheme="majorBidi" w:hAnsiTheme="majorBidi" w:cstheme="majorBidi"/>
                <w:szCs w:val="28"/>
              </w:rPr>
              <w:t>1</w:t>
            </w:r>
            <w:r w:rsidR="007F3424">
              <w:rPr>
                <w:rFonts w:asciiTheme="majorBidi" w:hAnsiTheme="majorBidi" w:cstheme="majorBidi"/>
                <w:szCs w:val="28"/>
              </w:rPr>
              <w:t>8</w:t>
            </w:r>
          </w:p>
        </w:tc>
        <w:tc>
          <w:tcPr>
            <w:tcW w:w="1850" w:type="dxa"/>
          </w:tcPr>
          <w:p w14:paraId="00BCE385" w14:textId="77777777" w:rsidR="00DE3F34" w:rsidRPr="009D0D90" w:rsidRDefault="002F2A35" w:rsidP="005F1A4A">
            <w:pPr>
              <w:spacing w:before="40" w:after="40" w:line="336" w:lineRule="auto"/>
              <w:ind w:firstLine="0"/>
              <w:jc w:val="left"/>
              <w:rPr>
                <w:rFonts w:asciiTheme="majorBidi" w:hAnsiTheme="majorBidi" w:cstheme="majorBidi"/>
                <w:szCs w:val="28"/>
              </w:rPr>
            </w:pPr>
            <w:r w:rsidRPr="009D0D90">
              <w:rPr>
                <w:rFonts w:asciiTheme="majorBidi" w:hAnsiTheme="majorBidi" w:cstheme="majorBidi"/>
                <w:szCs w:val="28"/>
              </w:rPr>
              <w:t>NKQ</w:t>
            </w:r>
          </w:p>
        </w:tc>
        <w:tc>
          <w:tcPr>
            <w:tcW w:w="2688" w:type="dxa"/>
          </w:tcPr>
          <w:p w14:paraId="697109E1" w14:textId="77777777" w:rsidR="00DE3F34" w:rsidRPr="009D0D90" w:rsidRDefault="00DE3F34">
            <w:pPr>
              <w:spacing w:before="40" w:after="40" w:line="336" w:lineRule="auto"/>
              <w:ind w:firstLine="0"/>
              <w:jc w:val="left"/>
              <w:rPr>
                <w:rFonts w:asciiTheme="majorBidi" w:hAnsiTheme="majorBidi" w:cstheme="majorBidi"/>
                <w:szCs w:val="28"/>
              </w:rPr>
            </w:pPr>
          </w:p>
        </w:tc>
        <w:tc>
          <w:tcPr>
            <w:tcW w:w="3399" w:type="dxa"/>
          </w:tcPr>
          <w:p w14:paraId="3094EF28" w14:textId="77777777" w:rsidR="00DE3F34" w:rsidRPr="009D0D90" w:rsidRDefault="002F2A35">
            <w:pPr>
              <w:spacing w:before="40" w:after="40" w:line="336" w:lineRule="auto"/>
              <w:ind w:firstLine="0"/>
              <w:jc w:val="left"/>
              <w:rPr>
                <w:rFonts w:asciiTheme="majorBidi" w:hAnsiTheme="majorBidi" w:cstheme="majorBidi"/>
                <w:szCs w:val="28"/>
              </w:rPr>
            </w:pPr>
            <w:proofErr w:type="spellStart"/>
            <w:r w:rsidRPr="009D0D90">
              <w:rPr>
                <w:rFonts w:asciiTheme="majorBidi" w:hAnsiTheme="majorBidi" w:cstheme="majorBidi"/>
                <w:szCs w:val="28"/>
              </w:rPr>
              <w:t>Nội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quản</w:t>
            </w:r>
            <w:proofErr w:type="spellEnd"/>
          </w:p>
        </w:tc>
      </w:tr>
      <w:tr w:rsidR="00DE3F34" w:rsidRPr="004C524E" w14:paraId="3B4C6C0C" w14:textId="77777777">
        <w:tc>
          <w:tcPr>
            <w:tcW w:w="844" w:type="dxa"/>
          </w:tcPr>
          <w:p w14:paraId="2577C36E" w14:textId="1694A845" w:rsidR="00DE3F34" w:rsidRPr="009D0D90" w:rsidRDefault="002F2A35">
            <w:pPr>
              <w:spacing w:before="40" w:after="40"/>
              <w:ind w:firstLine="0"/>
              <w:jc w:val="center"/>
              <w:rPr>
                <w:rFonts w:asciiTheme="majorBidi" w:hAnsiTheme="majorBidi" w:cstheme="majorBidi"/>
                <w:szCs w:val="28"/>
              </w:rPr>
            </w:pPr>
            <w:r w:rsidRPr="009D0D90">
              <w:rPr>
                <w:rFonts w:asciiTheme="majorBidi" w:hAnsiTheme="majorBidi" w:cstheme="majorBidi"/>
                <w:szCs w:val="28"/>
              </w:rPr>
              <w:lastRenderedPageBreak/>
              <w:t>1</w:t>
            </w:r>
            <w:r w:rsidR="007F3424">
              <w:rPr>
                <w:rFonts w:asciiTheme="majorBidi" w:hAnsiTheme="majorBidi" w:cstheme="majorBidi"/>
                <w:szCs w:val="28"/>
              </w:rPr>
              <w:t>9</w:t>
            </w:r>
          </w:p>
        </w:tc>
        <w:tc>
          <w:tcPr>
            <w:tcW w:w="1850" w:type="dxa"/>
          </w:tcPr>
          <w:p w14:paraId="7E911844"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PET-CT</w:t>
            </w:r>
          </w:p>
        </w:tc>
        <w:tc>
          <w:tcPr>
            <w:tcW w:w="2688" w:type="dxa"/>
          </w:tcPr>
          <w:p w14:paraId="1F5CE995" w14:textId="77777777" w:rsidR="00DE3F34" w:rsidRPr="009D0D90" w:rsidRDefault="002F2A35">
            <w:pPr>
              <w:spacing w:before="40" w:after="40"/>
              <w:ind w:firstLine="0"/>
              <w:jc w:val="left"/>
              <w:rPr>
                <w:rFonts w:asciiTheme="majorBidi" w:hAnsiTheme="majorBidi" w:cstheme="majorBidi"/>
                <w:szCs w:val="28"/>
                <w:lang w:val="vi-VN"/>
              </w:rPr>
            </w:pPr>
            <w:r w:rsidRPr="009D0D90">
              <w:rPr>
                <w:rFonts w:asciiTheme="majorBidi" w:hAnsiTheme="majorBidi" w:cstheme="majorBidi"/>
                <w:szCs w:val="28"/>
              </w:rPr>
              <w:t>Positron Emission Tomography -Computed Tomography</w:t>
            </w:r>
          </w:p>
        </w:tc>
        <w:tc>
          <w:tcPr>
            <w:tcW w:w="3399" w:type="dxa"/>
          </w:tcPr>
          <w:p w14:paraId="4A79BCCA" w14:textId="77777777" w:rsidR="00DE3F34" w:rsidRPr="009D0D90" w:rsidRDefault="002F2A35">
            <w:pPr>
              <w:spacing w:before="40" w:after="40"/>
              <w:ind w:firstLine="0"/>
              <w:jc w:val="left"/>
              <w:rPr>
                <w:rFonts w:asciiTheme="majorBidi" w:hAnsiTheme="majorBidi" w:cstheme="majorBidi"/>
                <w:szCs w:val="28"/>
                <w:lang w:val="vi-VN"/>
              </w:rPr>
            </w:pPr>
            <w:bookmarkStart w:id="18" w:name="OLE_LINK57"/>
            <w:r w:rsidRPr="009D0D90">
              <w:rPr>
                <w:rFonts w:asciiTheme="majorBidi" w:hAnsiTheme="majorBidi" w:cstheme="majorBidi"/>
                <w:szCs w:val="28"/>
                <w:lang w:val="vi-VN"/>
              </w:rPr>
              <w:t>Chụp cắt lớp phát xạ positron kết hợp chụp cắt lớp vi tính</w:t>
            </w:r>
            <w:bookmarkEnd w:id="18"/>
          </w:p>
        </w:tc>
      </w:tr>
      <w:tr w:rsidR="00DE3F34" w:rsidRPr="009D0D90" w14:paraId="57FBF4BE" w14:textId="77777777">
        <w:tc>
          <w:tcPr>
            <w:tcW w:w="844" w:type="dxa"/>
          </w:tcPr>
          <w:p w14:paraId="7DD9D9F4" w14:textId="11225B53" w:rsidR="00DE3F34" w:rsidRPr="009D0D90" w:rsidRDefault="007F3424">
            <w:pPr>
              <w:spacing w:before="40" w:after="40"/>
              <w:ind w:firstLine="0"/>
              <w:jc w:val="center"/>
              <w:rPr>
                <w:rFonts w:asciiTheme="majorBidi" w:hAnsiTheme="majorBidi" w:cstheme="majorBidi"/>
                <w:szCs w:val="28"/>
              </w:rPr>
            </w:pPr>
            <w:r>
              <w:rPr>
                <w:rFonts w:asciiTheme="majorBidi" w:hAnsiTheme="majorBidi" w:cstheme="majorBidi"/>
                <w:szCs w:val="28"/>
              </w:rPr>
              <w:t>20</w:t>
            </w:r>
          </w:p>
        </w:tc>
        <w:tc>
          <w:tcPr>
            <w:tcW w:w="1850" w:type="dxa"/>
          </w:tcPr>
          <w:p w14:paraId="298B5E6D"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PTNS</w:t>
            </w:r>
          </w:p>
        </w:tc>
        <w:tc>
          <w:tcPr>
            <w:tcW w:w="2688" w:type="dxa"/>
          </w:tcPr>
          <w:p w14:paraId="62B24DF1" w14:textId="77777777" w:rsidR="00DE3F34" w:rsidRPr="009D0D90" w:rsidRDefault="00DE3F34">
            <w:pPr>
              <w:spacing w:before="40" w:after="40"/>
              <w:ind w:firstLine="0"/>
              <w:jc w:val="left"/>
              <w:rPr>
                <w:rFonts w:asciiTheme="majorBidi" w:hAnsiTheme="majorBidi" w:cstheme="majorBidi"/>
                <w:szCs w:val="28"/>
              </w:rPr>
            </w:pPr>
          </w:p>
        </w:tc>
        <w:tc>
          <w:tcPr>
            <w:tcW w:w="3399" w:type="dxa"/>
          </w:tcPr>
          <w:p w14:paraId="6D65084A" w14:textId="77777777" w:rsidR="00DE3F34" w:rsidRPr="009D0D90" w:rsidRDefault="002F2A35">
            <w:pPr>
              <w:spacing w:before="40" w:after="40"/>
              <w:ind w:firstLine="0"/>
              <w:jc w:val="left"/>
              <w:rPr>
                <w:rFonts w:asciiTheme="majorBidi" w:hAnsiTheme="majorBidi" w:cstheme="majorBidi"/>
                <w:szCs w:val="28"/>
              </w:rPr>
            </w:pPr>
            <w:proofErr w:type="spellStart"/>
            <w:r w:rsidRPr="009D0D90">
              <w:rPr>
                <w:rFonts w:asciiTheme="majorBidi" w:hAnsiTheme="majorBidi" w:cstheme="majorBidi"/>
                <w:szCs w:val="28"/>
              </w:rPr>
              <w:t>Phẫu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thuật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nội</w:t>
            </w:r>
            <w:proofErr w:type="spellEnd"/>
            <w:r w:rsidRPr="009D0D90">
              <w:rPr>
                <w:rFonts w:asciiTheme="majorBidi" w:hAnsiTheme="majorBidi" w:cstheme="majorBidi"/>
                <w:szCs w:val="28"/>
              </w:rPr>
              <w:t xml:space="preserve"> soi</w:t>
            </w:r>
          </w:p>
        </w:tc>
      </w:tr>
      <w:tr w:rsidR="00DE3F34" w:rsidRPr="009D0D90" w14:paraId="57700AA7" w14:textId="77777777">
        <w:tc>
          <w:tcPr>
            <w:tcW w:w="844" w:type="dxa"/>
          </w:tcPr>
          <w:p w14:paraId="77E91295" w14:textId="642B4176" w:rsidR="00DE3F34" w:rsidRPr="009D0D90" w:rsidRDefault="002F2A35">
            <w:pPr>
              <w:spacing w:before="40" w:after="40"/>
              <w:ind w:firstLine="0"/>
              <w:jc w:val="center"/>
              <w:rPr>
                <w:rFonts w:asciiTheme="majorBidi" w:hAnsiTheme="majorBidi" w:cstheme="majorBidi"/>
                <w:szCs w:val="28"/>
              </w:rPr>
            </w:pPr>
            <w:r w:rsidRPr="009D0D90">
              <w:rPr>
                <w:rFonts w:asciiTheme="majorBidi" w:hAnsiTheme="majorBidi" w:cstheme="majorBidi"/>
                <w:szCs w:val="28"/>
              </w:rPr>
              <w:t>2</w:t>
            </w:r>
            <w:r w:rsidR="007F3424">
              <w:rPr>
                <w:rFonts w:asciiTheme="majorBidi" w:hAnsiTheme="majorBidi" w:cstheme="majorBidi"/>
                <w:szCs w:val="28"/>
              </w:rPr>
              <w:t>1</w:t>
            </w:r>
          </w:p>
        </w:tc>
        <w:tc>
          <w:tcPr>
            <w:tcW w:w="1850" w:type="dxa"/>
          </w:tcPr>
          <w:p w14:paraId="437ADE1B"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PTNSLN</w:t>
            </w:r>
          </w:p>
        </w:tc>
        <w:tc>
          <w:tcPr>
            <w:tcW w:w="2688" w:type="dxa"/>
          </w:tcPr>
          <w:p w14:paraId="5BA794F0" w14:textId="77777777" w:rsidR="00DE3F34" w:rsidRPr="009D0D90" w:rsidRDefault="00DE3F34">
            <w:pPr>
              <w:spacing w:before="40" w:after="40"/>
              <w:ind w:firstLine="0"/>
              <w:jc w:val="left"/>
              <w:rPr>
                <w:rFonts w:asciiTheme="majorBidi" w:hAnsiTheme="majorBidi" w:cstheme="majorBidi"/>
                <w:szCs w:val="28"/>
              </w:rPr>
            </w:pPr>
          </w:p>
        </w:tc>
        <w:tc>
          <w:tcPr>
            <w:tcW w:w="3399" w:type="dxa"/>
          </w:tcPr>
          <w:p w14:paraId="4709A0F1" w14:textId="77777777" w:rsidR="00DE3F34" w:rsidRPr="009D0D90" w:rsidRDefault="002F2A35">
            <w:pPr>
              <w:spacing w:before="40" w:after="40"/>
              <w:ind w:firstLine="0"/>
              <w:jc w:val="left"/>
              <w:rPr>
                <w:rFonts w:asciiTheme="majorBidi" w:hAnsiTheme="majorBidi" w:cstheme="majorBidi"/>
                <w:szCs w:val="28"/>
              </w:rPr>
            </w:pPr>
            <w:proofErr w:type="spellStart"/>
            <w:r w:rsidRPr="009D0D90">
              <w:rPr>
                <w:rFonts w:asciiTheme="majorBidi" w:hAnsiTheme="majorBidi" w:cstheme="majorBidi"/>
                <w:szCs w:val="28"/>
              </w:rPr>
              <w:t>Phẫu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thuật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nội</w:t>
            </w:r>
            <w:proofErr w:type="spellEnd"/>
            <w:r w:rsidRPr="009D0D90">
              <w:rPr>
                <w:rFonts w:asciiTheme="majorBidi" w:hAnsiTheme="majorBidi" w:cstheme="majorBidi"/>
                <w:szCs w:val="28"/>
              </w:rPr>
              <w:t xml:space="preserve"> soi </w:t>
            </w:r>
            <w:proofErr w:type="spellStart"/>
            <w:r w:rsidRPr="009D0D90">
              <w:rPr>
                <w:rFonts w:asciiTheme="majorBidi" w:hAnsiTheme="majorBidi" w:cstheme="majorBidi"/>
                <w:szCs w:val="28"/>
              </w:rPr>
              <w:t>lồng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ngực</w:t>
            </w:r>
            <w:proofErr w:type="spellEnd"/>
          </w:p>
        </w:tc>
      </w:tr>
      <w:tr w:rsidR="00DE3F34" w:rsidRPr="009D0D90" w14:paraId="598685A8" w14:textId="77777777">
        <w:tc>
          <w:tcPr>
            <w:tcW w:w="844" w:type="dxa"/>
          </w:tcPr>
          <w:p w14:paraId="00557EFD" w14:textId="13A7084E" w:rsidR="00DE3F34" w:rsidRPr="009D0D90" w:rsidRDefault="002F2A35">
            <w:pPr>
              <w:spacing w:before="40" w:after="40"/>
              <w:ind w:firstLine="0"/>
              <w:jc w:val="center"/>
              <w:rPr>
                <w:rFonts w:asciiTheme="majorBidi" w:hAnsiTheme="majorBidi" w:cstheme="majorBidi"/>
                <w:szCs w:val="28"/>
              </w:rPr>
            </w:pPr>
            <w:r w:rsidRPr="009D0D90">
              <w:rPr>
                <w:rFonts w:asciiTheme="majorBidi" w:hAnsiTheme="majorBidi" w:cstheme="majorBidi"/>
                <w:szCs w:val="28"/>
              </w:rPr>
              <w:t>2</w:t>
            </w:r>
            <w:r w:rsidR="007F3424">
              <w:rPr>
                <w:rFonts w:asciiTheme="majorBidi" w:hAnsiTheme="majorBidi" w:cstheme="majorBidi"/>
                <w:szCs w:val="28"/>
              </w:rPr>
              <w:t>2</w:t>
            </w:r>
          </w:p>
        </w:tc>
        <w:tc>
          <w:tcPr>
            <w:tcW w:w="1850" w:type="dxa"/>
          </w:tcPr>
          <w:p w14:paraId="6AF56CF9"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R</w:t>
            </w:r>
          </w:p>
        </w:tc>
        <w:tc>
          <w:tcPr>
            <w:tcW w:w="2688" w:type="dxa"/>
          </w:tcPr>
          <w:p w14:paraId="64628E15" w14:textId="77777777" w:rsidR="00DE3F34" w:rsidRPr="009D0D90" w:rsidRDefault="002F2A35">
            <w:pPr>
              <w:spacing w:before="40" w:after="40"/>
              <w:ind w:firstLine="0"/>
              <w:jc w:val="left"/>
              <w:rPr>
                <w:rFonts w:asciiTheme="majorBidi" w:hAnsiTheme="majorBidi" w:cstheme="majorBidi"/>
                <w:szCs w:val="28"/>
              </w:rPr>
            </w:pPr>
            <w:r w:rsidRPr="009D0D90">
              <w:rPr>
                <w:rFonts w:asciiTheme="majorBidi" w:hAnsiTheme="majorBidi" w:cstheme="majorBidi"/>
                <w:szCs w:val="28"/>
                <w:lang w:val="vi-VN"/>
              </w:rPr>
              <w:t>resection margin</w:t>
            </w:r>
          </w:p>
        </w:tc>
        <w:tc>
          <w:tcPr>
            <w:tcW w:w="3399" w:type="dxa"/>
          </w:tcPr>
          <w:p w14:paraId="33F1ACFF" w14:textId="77777777" w:rsidR="00DE3F34" w:rsidRPr="009D0D90" w:rsidRDefault="002F2A35">
            <w:pPr>
              <w:spacing w:before="40" w:after="40"/>
              <w:ind w:firstLine="0"/>
              <w:jc w:val="left"/>
              <w:rPr>
                <w:rFonts w:asciiTheme="majorBidi" w:hAnsiTheme="majorBidi" w:cstheme="majorBidi"/>
                <w:szCs w:val="28"/>
              </w:rPr>
            </w:pPr>
            <w:proofErr w:type="spellStart"/>
            <w:r w:rsidRPr="009D0D90">
              <w:rPr>
                <w:rFonts w:asciiTheme="majorBidi" w:hAnsiTheme="majorBidi" w:cstheme="majorBidi"/>
                <w:szCs w:val="28"/>
              </w:rPr>
              <w:t>Diện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cắt</w:t>
            </w:r>
            <w:proofErr w:type="spellEnd"/>
          </w:p>
        </w:tc>
      </w:tr>
      <w:tr w:rsidR="00DE3F34" w:rsidRPr="009D0D90" w14:paraId="46AAB156" w14:textId="77777777">
        <w:tc>
          <w:tcPr>
            <w:tcW w:w="844" w:type="dxa"/>
          </w:tcPr>
          <w:p w14:paraId="18C261C3" w14:textId="4A70A918" w:rsidR="00DE3F34" w:rsidRPr="009D0D90" w:rsidRDefault="002F2A35">
            <w:pPr>
              <w:spacing w:before="40" w:after="40"/>
              <w:ind w:firstLine="0"/>
              <w:jc w:val="center"/>
              <w:rPr>
                <w:rFonts w:asciiTheme="majorBidi" w:hAnsiTheme="majorBidi" w:cstheme="majorBidi"/>
                <w:szCs w:val="28"/>
              </w:rPr>
            </w:pPr>
            <w:r w:rsidRPr="009D0D90">
              <w:rPr>
                <w:rFonts w:asciiTheme="majorBidi" w:hAnsiTheme="majorBidi" w:cstheme="majorBidi"/>
                <w:szCs w:val="28"/>
              </w:rPr>
              <w:t>2</w:t>
            </w:r>
            <w:r w:rsidR="007F3424">
              <w:rPr>
                <w:rFonts w:asciiTheme="majorBidi" w:hAnsiTheme="majorBidi" w:cstheme="majorBidi"/>
                <w:szCs w:val="28"/>
              </w:rPr>
              <w:t>3</w:t>
            </w:r>
          </w:p>
        </w:tc>
        <w:tc>
          <w:tcPr>
            <w:tcW w:w="1850" w:type="dxa"/>
          </w:tcPr>
          <w:p w14:paraId="742D469C"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RATS</w:t>
            </w:r>
          </w:p>
        </w:tc>
        <w:tc>
          <w:tcPr>
            <w:tcW w:w="2688" w:type="dxa"/>
          </w:tcPr>
          <w:p w14:paraId="07FAC789" w14:textId="77777777" w:rsidR="00DE3F34" w:rsidRPr="009D0D90" w:rsidRDefault="002F2A35">
            <w:pPr>
              <w:spacing w:before="40" w:after="40"/>
              <w:ind w:firstLine="0"/>
              <w:jc w:val="left"/>
              <w:rPr>
                <w:rFonts w:asciiTheme="majorBidi" w:hAnsiTheme="majorBidi" w:cstheme="majorBidi"/>
                <w:szCs w:val="28"/>
              </w:rPr>
            </w:pPr>
            <w:r w:rsidRPr="009D0D90">
              <w:rPr>
                <w:rFonts w:asciiTheme="majorBidi" w:hAnsiTheme="majorBidi" w:cstheme="majorBidi"/>
                <w:szCs w:val="28"/>
              </w:rPr>
              <w:t xml:space="preserve">Robotic Assisted </w:t>
            </w:r>
            <w:proofErr w:type="spellStart"/>
            <w:r w:rsidRPr="009D0D90">
              <w:rPr>
                <w:rFonts w:asciiTheme="majorBidi" w:hAnsiTheme="majorBidi" w:cstheme="majorBidi"/>
                <w:szCs w:val="28"/>
              </w:rPr>
              <w:t>Thoracosopic</w:t>
            </w:r>
            <w:proofErr w:type="spellEnd"/>
            <w:r w:rsidRPr="009D0D90">
              <w:rPr>
                <w:rFonts w:asciiTheme="majorBidi" w:hAnsiTheme="majorBidi" w:cstheme="majorBidi"/>
                <w:szCs w:val="28"/>
              </w:rPr>
              <w:t xml:space="preserve"> Surgery</w:t>
            </w:r>
          </w:p>
        </w:tc>
        <w:tc>
          <w:tcPr>
            <w:tcW w:w="3399" w:type="dxa"/>
          </w:tcPr>
          <w:p w14:paraId="3AC585CC" w14:textId="77777777" w:rsidR="00DE3F34" w:rsidRPr="009D0D90" w:rsidRDefault="002F2A35">
            <w:pPr>
              <w:spacing w:before="40" w:after="40"/>
              <w:ind w:firstLine="0"/>
              <w:jc w:val="left"/>
              <w:rPr>
                <w:rFonts w:asciiTheme="majorBidi" w:hAnsiTheme="majorBidi" w:cstheme="majorBidi"/>
                <w:szCs w:val="28"/>
              </w:rPr>
            </w:pPr>
            <w:r w:rsidRPr="009D0D90">
              <w:rPr>
                <w:rFonts w:asciiTheme="majorBidi" w:hAnsiTheme="majorBidi" w:cstheme="majorBidi"/>
                <w:szCs w:val="28"/>
                <w:lang w:val="vi-VN"/>
              </w:rPr>
              <w:t>Phẫu thuật nội soi lồng ngực có robot hỗ trợ</w:t>
            </w:r>
          </w:p>
        </w:tc>
      </w:tr>
      <w:tr w:rsidR="00DE3F34" w:rsidRPr="009D0D90" w14:paraId="766ED378" w14:textId="77777777">
        <w:tc>
          <w:tcPr>
            <w:tcW w:w="844" w:type="dxa"/>
          </w:tcPr>
          <w:p w14:paraId="1D61FBFF" w14:textId="17C594AD" w:rsidR="00DE3F34" w:rsidRPr="009D0D90" w:rsidRDefault="002F2A35">
            <w:pPr>
              <w:spacing w:before="40" w:after="40"/>
              <w:ind w:firstLine="0"/>
              <w:jc w:val="center"/>
              <w:rPr>
                <w:rFonts w:asciiTheme="majorBidi" w:hAnsiTheme="majorBidi" w:cstheme="majorBidi"/>
                <w:szCs w:val="28"/>
              </w:rPr>
            </w:pPr>
            <w:r w:rsidRPr="009D0D90">
              <w:rPr>
                <w:rFonts w:asciiTheme="majorBidi" w:hAnsiTheme="majorBidi" w:cstheme="majorBidi"/>
                <w:szCs w:val="28"/>
              </w:rPr>
              <w:t>2</w:t>
            </w:r>
            <w:r w:rsidR="007F3424">
              <w:rPr>
                <w:rFonts w:asciiTheme="majorBidi" w:hAnsiTheme="majorBidi" w:cstheme="majorBidi"/>
                <w:szCs w:val="28"/>
              </w:rPr>
              <w:t>4</w:t>
            </w:r>
          </w:p>
        </w:tc>
        <w:tc>
          <w:tcPr>
            <w:tcW w:w="1850" w:type="dxa"/>
          </w:tcPr>
          <w:p w14:paraId="530D319D"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RLTK</w:t>
            </w:r>
          </w:p>
        </w:tc>
        <w:tc>
          <w:tcPr>
            <w:tcW w:w="2688" w:type="dxa"/>
          </w:tcPr>
          <w:p w14:paraId="3C3534EB" w14:textId="77777777" w:rsidR="00DE3F34" w:rsidRPr="009D0D90" w:rsidRDefault="00DE3F34">
            <w:pPr>
              <w:spacing w:before="40" w:after="40"/>
              <w:ind w:firstLine="0"/>
              <w:jc w:val="left"/>
              <w:rPr>
                <w:rFonts w:asciiTheme="majorBidi" w:hAnsiTheme="majorBidi" w:cstheme="majorBidi"/>
                <w:szCs w:val="28"/>
              </w:rPr>
            </w:pPr>
          </w:p>
        </w:tc>
        <w:tc>
          <w:tcPr>
            <w:tcW w:w="3399" w:type="dxa"/>
          </w:tcPr>
          <w:p w14:paraId="603BEFE3" w14:textId="77777777" w:rsidR="00DE3F34" w:rsidRPr="009D0D90" w:rsidRDefault="002F2A35">
            <w:pPr>
              <w:spacing w:before="40" w:after="40"/>
              <w:ind w:firstLine="0"/>
              <w:jc w:val="left"/>
              <w:rPr>
                <w:rFonts w:asciiTheme="majorBidi" w:hAnsiTheme="majorBidi" w:cstheme="majorBidi"/>
                <w:szCs w:val="28"/>
              </w:rPr>
            </w:pPr>
            <w:proofErr w:type="spellStart"/>
            <w:r w:rsidRPr="009D0D90">
              <w:rPr>
                <w:rFonts w:asciiTheme="majorBidi" w:hAnsiTheme="majorBidi" w:cstheme="majorBidi"/>
                <w:szCs w:val="28"/>
              </w:rPr>
              <w:t>Rối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loạn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thông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khi</w:t>
            </w:r>
            <w:proofErr w:type="spellEnd"/>
            <w:r w:rsidRPr="009D0D90">
              <w:rPr>
                <w:rFonts w:asciiTheme="majorBidi" w:hAnsiTheme="majorBidi" w:cstheme="majorBidi"/>
                <w:szCs w:val="28"/>
              </w:rPr>
              <w:t>́</w:t>
            </w:r>
          </w:p>
        </w:tc>
      </w:tr>
      <w:tr w:rsidR="00DE3F34" w:rsidRPr="009D0D90" w14:paraId="19CF2FF6" w14:textId="77777777">
        <w:tc>
          <w:tcPr>
            <w:tcW w:w="844" w:type="dxa"/>
          </w:tcPr>
          <w:p w14:paraId="4E797BA3" w14:textId="77777777" w:rsidR="00DE3F34" w:rsidRDefault="002F2A35">
            <w:pPr>
              <w:spacing w:before="40" w:after="40"/>
              <w:ind w:firstLine="0"/>
              <w:jc w:val="center"/>
              <w:rPr>
                <w:rFonts w:asciiTheme="majorBidi" w:hAnsiTheme="majorBidi" w:cstheme="majorBidi"/>
                <w:szCs w:val="28"/>
              </w:rPr>
            </w:pPr>
            <w:r w:rsidRPr="009D0D90">
              <w:rPr>
                <w:rFonts w:asciiTheme="majorBidi" w:hAnsiTheme="majorBidi" w:cstheme="majorBidi"/>
                <w:szCs w:val="28"/>
              </w:rPr>
              <w:t>2</w:t>
            </w:r>
            <w:r w:rsidR="007F3424">
              <w:rPr>
                <w:rFonts w:asciiTheme="majorBidi" w:hAnsiTheme="majorBidi" w:cstheme="majorBidi"/>
                <w:szCs w:val="28"/>
              </w:rPr>
              <w:t>5</w:t>
            </w:r>
          </w:p>
          <w:p w14:paraId="14B3940A" w14:textId="1317BFF7" w:rsidR="00552596" w:rsidRPr="009D0D90" w:rsidRDefault="00552596">
            <w:pPr>
              <w:spacing w:before="40" w:after="40"/>
              <w:ind w:firstLine="0"/>
              <w:jc w:val="center"/>
              <w:rPr>
                <w:rFonts w:asciiTheme="majorBidi" w:hAnsiTheme="majorBidi" w:cstheme="majorBidi"/>
                <w:szCs w:val="28"/>
              </w:rPr>
            </w:pPr>
            <w:r>
              <w:rPr>
                <w:rFonts w:asciiTheme="majorBidi" w:hAnsiTheme="majorBidi" w:cstheme="majorBidi"/>
                <w:szCs w:val="28"/>
              </w:rPr>
              <w:t>26</w:t>
            </w:r>
          </w:p>
        </w:tc>
        <w:tc>
          <w:tcPr>
            <w:tcW w:w="1850" w:type="dxa"/>
          </w:tcPr>
          <w:p w14:paraId="67E447A9" w14:textId="77777777" w:rsidR="00DE3F34"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TH</w:t>
            </w:r>
          </w:p>
          <w:p w14:paraId="4842F768" w14:textId="3887CD9B" w:rsidR="00552596" w:rsidRPr="009D0D90" w:rsidRDefault="00552596" w:rsidP="005F1A4A">
            <w:pPr>
              <w:spacing w:before="40" w:after="40"/>
              <w:ind w:firstLine="0"/>
              <w:jc w:val="left"/>
              <w:rPr>
                <w:rFonts w:asciiTheme="majorBidi" w:hAnsiTheme="majorBidi" w:cstheme="majorBidi"/>
                <w:szCs w:val="28"/>
              </w:rPr>
            </w:pPr>
            <w:r>
              <w:rPr>
                <w:rFonts w:asciiTheme="majorBidi" w:hAnsiTheme="majorBidi" w:cstheme="majorBidi"/>
                <w:szCs w:val="28"/>
              </w:rPr>
              <w:t>TK</w:t>
            </w:r>
          </w:p>
        </w:tc>
        <w:tc>
          <w:tcPr>
            <w:tcW w:w="2688" w:type="dxa"/>
          </w:tcPr>
          <w:p w14:paraId="4C1A3E53" w14:textId="77777777" w:rsidR="00DE3F34" w:rsidRPr="009D0D90" w:rsidRDefault="00DE3F34">
            <w:pPr>
              <w:spacing w:before="40" w:after="40"/>
              <w:ind w:firstLine="0"/>
              <w:jc w:val="left"/>
              <w:rPr>
                <w:rFonts w:asciiTheme="majorBidi" w:hAnsiTheme="majorBidi" w:cstheme="majorBidi"/>
                <w:szCs w:val="28"/>
              </w:rPr>
            </w:pPr>
          </w:p>
        </w:tc>
        <w:tc>
          <w:tcPr>
            <w:tcW w:w="3399" w:type="dxa"/>
          </w:tcPr>
          <w:p w14:paraId="67449D53" w14:textId="77777777" w:rsidR="00DE3F34" w:rsidRDefault="002F2A35">
            <w:pPr>
              <w:spacing w:before="40" w:after="40"/>
              <w:ind w:firstLine="0"/>
              <w:jc w:val="left"/>
              <w:rPr>
                <w:rFonts w:asciiTheme="majorBidi" w:hAnsiTheme="majorBidi" w:cstheme="majorBidi"/>
                <w:szCs w:val="28"/>
              </w:rPr>
            </w:pPr>
            <w:r w:rsidRPr="009D0D90">
              <w:rPr>
                <w:rFonts w:asciiTheme="majorBidi" w:hAnsiTheme="majorBidi" w:cstheme="majorBidi"/>
                <w:szCs w:val="28"/>
              </w:rPr>
              <w:t xml:space="preserve">Trường </w:t>
            </w:r>
            <w:proofErr w:type="spellStart"/>
            <w:r w:rsidRPr="009D0D90">
              <w:rPr>
                <w:rFonts w:asciiTheme="majorBidi" w:hAnsiTheme="majorBidi" w:cstheme="majorBidi"/>
                <w:szCs w:val="28"/>
              </w:rPr>
              <w:t>hợp</w:t>
            </w:r>
            <w:proofErr w:type="spellEnd"/>
          </w:p>
          <w:p w14:paraId="25D5E56C" w14:textId="4479DF1C" w:rsidR="00552596" w:rsidRPr="009D0D90" w:rsidRDefault="00552596">
            <w:pPr>
              <w:spacing w:before="40" w:after="40"/>
              <w:ind w:firstLine="0"/>
              <w:jc w:val="left"/>
              <w:rPr>
                <w:rFonts w:asciiTheme="majorBidi" w:hAnsiTheme="majorBidi" w:cstheme="majorBidi"/>
                <w:szCs w:val="28"/>
              </w:rPr>
            </w:pPr>
            <w:proofErr w:type="spellStart"/>
            <w:r>
              <w:rPr>
                <w:rFonts w:asciiTheme="majorBidi" w:hAnsiTheme="majorBidi" w:cstheme="majorBidi"/>
                <w:szCs w:val="28"/>
              </w:rPr>
              <w:t>Thần</w:t>
            </w:r>
            <w:proofErr w:type="spellEnd"/>
            <w:r>
              <w:rPr>
                <w:rFonts w:asciiTheme="majorBidi" w:hAnsiTheme="majorBidi" w:cstheme="majorBidi"/>
                <w:szCs w:val="28"/>
              </w:rPr>
              <w:t xml:space="preserve"> </w:t>
            </w:r>
            <w:proofErr w:type="spellStart"/>
            <w:r>
              <w:rPr>
                <w:rFonts w:asciiTheme="majorBidi" w:hAnsiTheme="majorBidi" w:cstheme="majorBidi"/>
                <w:szCs w:val="28"/>
              </w:rPr>
              <w:t>kinh</w:t>
            </w:r>
            <w:proofErr w:type="spellEnd"/>
          </w:p>
        </w:tc>
      </w:tr>
      <w:tr w:rsidR="00DE3F34" w:rsidRPr="009D0D90" w14:paraId="0ED7643A" w14:textId="77777777">
        <w:tc>
          <w:tcPr>
            <w:tcW w:w="844" w:type="dxa"/>
          </w:tcPr>
          <w:p w14:paraId="3C6FAE09" w14:textId="18CC5B92" w:rsidR="00DE3F34" w:rsidRPr="009D0D90" w:rsidRDefault="002F2A35">
            <w:pPr>
              <w:spacing w:before="40" w:after="40"/>
              <w:ind w:firstLine="0"/>
              <w:jc w:val="center"/>
              <w:rPr>
                <w:rFonts w:asciiTheme="majorBidi" w:hAnsiTheme="majorBidi" w:cstheme="majorBidi"/>
                <w:szCs w:val="28"/>
              </w:rPr>
            </w:pPr>
            <w:r w:rsidRPr="009D0D90">
              <w:rPr>
                <w:rFonts w:asciiTheme="majorBidi" w:hAnsiTheme="majorBidi" w:cstheme="majorBidi"/>
                <w:szCs w:val="28"/>
              </w:rPr>
              <w:t>2</w:t>
            </w:r>
            <w:r w:rsidR="00552596">
              <w:rPr>
                <w:rFonts w:asciiTheme="majorBidi" w:hAnsiTheme="majorBidi" w:cstheme="majorBidi"/>
                <w:szCs w:val="28"/>
              </w:rPr>
              <w:t>7</w:t>
            </w:r>
          </w:p>
        </w:tc>
        <w:tc>
          <w:tcPr>
            <w:tcW w:w="1850" w:type="dxa"/>
          </w:tcPr>
          <w:p w14:paraId="2374558E"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TNM</w:t>
            </w:r>
          </w:p>
        </w:tc>
        <w:tc>
          <w:tcPr>
            <w:tcW w:w="2688" w:type="dxa"/>
          </w:tcPr>
          <w:p w14:paraId="4102EA99" w14:textId="77777777" w:rsidR="00DE3F34" w:rsidRPr="009D0D90" w:rsidRDefault="002F2A35">
            <w:pPr>
              <w:spacing w:before="40" w:after="40"/>
              <w:ind w:firstLine="0"/>
              <w:jc w:val="left"/>
              <w:rPr>
                <w:rFonts w:asciiTheme="majorBidi" w:hAnsiTheme="majorBidi" w:cstheme="majorBidi"/>
                <w:szCs w:val="28"/>
              </w:rPr>
            </w:pPr>
            <w:bookmarkStart w:id="19" w:name="OLE_LINK60"/>
            <w:r w:rsidRPr="009D0D90">
              <w:rPr>
                <w:rFonts w:asciiTheme="majorBidi" w:hAnsiTheme="majorBidi" w:cstheme="majorBidi"/>
                <w:szCs w:val="28"/>
              </w:rPr>
              <w:t>Tumor -Node - Metastasis</w:t>
            </w:r>
            <w:bookmarkEnd w:id="19"/>
          </w:p>
        </w:tc>
        <w:tc>
          <w:tcPr>
            <w:tcW w:w="3399" w:type="dxa"/>
          </w:tcPr>
          <w:p w14:paraId="27EECA66" w14:textId="5B4E414C" w:rsidR="00DE3F34" w:rsidRPr="009D0D90" w:rsidRDefault="002F2A35">
            <w:pPr>
              <w:spacing w:before="40" w:after="40"/>
              <w:ind w:firstLine="0"/>
              <w:jc w:val="left"/>
              <w:rPr>
                <w:rFonts w:asciiTheme="majorBidi" w:hAnsiTheme="majorBidi" w:cstheme="majorBidi"/>
                <w:szCs w:val="28"/>
              </w:rPr>
            </w:pPr>
            <w:proofErr w:type="spellStart"/>
            <w:r w:rsidRPr="009D0D90">
              <w:rPr>
                <w:rFonts w:asciiTheme="majorBidi" w:hAnsiTheme="majorBidi" w:cstheme="majorBidi"/>
                <w:szCs w:val="28"/>
              </w:rPr>
              <w:t>Hệ</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thống</w:t>
            </w:r>
            <w:proofErr w:type="spellEnd"/>
            <w:r w:rsidRPr="009D0D90">
              <w:rPr>
                <w:rFonts w:asciiTheme="majorBidi" w:hAnsiTheme="majorBidi" w:cstheme="majorBidi"/>
                <w:szCs w:val="28"/>
              </w:rPr>
              <w:t xml:space="preserve"> </w:t>
            </w:r>
            <w:proofErr w:type="spellStart"/>
            <w:r w:rsidR="00997694">
              <w:rPr>
                <w:rFonts w:asciiTheme="majorBidi" w:hAnsiTheme="majorBidi" w:cstheme="majorBidi"/>
                <w:szCs w:val="28"/>
              </w:rPr>
              <w:t>đánh</w:t>
            </w:r>
            <w:proofErr w:type="spellEnd"/>
            <w:r w:rsidR="00997694">
              <w:rPr>
                <w:rFonts w:asciiTheme="majorBidi" w:hAnsiTheme="majorBidi" w:cstheme="majorBidi"/>
                <w:szCs w:val="28"/>
              </w:rPr>
              <w:t xml:space="preserve"> </w:t>
            </w:r>
            <w:proofErr w:type="spellStart"/>
            <w:r w:rsidR="00997694">
              <w:rPr>
                <w:rFonts w:asciiTheme="majorBidi" w:hAnsiTheme="majorBidi" w:cstheme="majorBidi"/>
                <w:szCs w:val="28"/>
              </w:rPr>
              <w:t>gia</w:t>
            </w:r>
            <w:proofErr w:type="spellEnd"/>
            <w:r w:rsidR="00997694">
              <w:rPr>
                <w:rFonts w:asciiTheme="majorBidi" w:hAnsiTheme="majorBidi" w:cstheme="majorBidi"/>
                <w:szCs w:val="28"/>
              </w:rPr>
              <w:t xml:space="preserve">́ </w:t>
            </w:r>
            <w:proofErr w:type="spellStart"/>
            <w:r w:rsidR="00997694">
              <w:rPr>
                <w:rFonts w:asciiTheme="majorBidi" w:hAnsiTheme="majorBidi" w:cstheme="majorBidi"/>
                <w:szCs w:val="28"/>
              </w:rPr>
              <w:t>giai</w:t>
            </w:r>
            <w:proofErr w:type="spellEnd"/>
            <w:r w:rsidR="00997694">
              <w:rPr>
                <w:rFonts w:asciiTheme="majorBidi" w:hAnsiTheme="majorBidi" w:cstheme="majorBidi"/>
                <w:szCs w:val="28"/>
              </w:rPr>
              <w:t xml:space="preserve"> </w:t>
            </w:r>
            <w:proofErr w:type="spellStart"/>
            <w:r w:rsidR="00997694">
              <w:rPr>
                <w:rFonts w:asciiTheme="majorBidi" w:hAnsiTheme="majorBidi" w:cstheme="majorBidi"/>
                <w:szCs w:val="28"/>
              </w:rPr>
              <w:t>đoạn</w:t>
            </w:r>
            <w:proofErr w:type="spellEnd"/>
            <w:r w:rsidR="00997694">
              <w:rPr>
                <w:rFonts w:asciiTheme="majorBidi" w:hAnsiTheme="majorBidi" w:cstheme="majorBidi"/>
                <w:szCs w:val="28"/>
              </w:rPr>
              <w:t xml:space="preserve"> TNM</w:t>
            </w:r>
          </w:p>
        </w:tc>
      </w:tr>
      <w:tr w:rsidR="00DE3F34" w:rsidRPr="009D0D90" w14:paraId="793C9FB0" w14:textId="77777777">
        <w:tc>
          <w:tcPr>
            <w:tcW w:w="844" w:type="dxa"/>
          </w:tcPr>
          <w:p w14:paraId="782CCF3F" w14:textId="58922ADC" w:rsidR="00DE3F34" w:rsidRPr="009D0D90" w:rsidRDefault="002F2A35">
            <w:pPr>
              <w:spacing w:before="40" w:after="40"/>
              <w:ind w:firstLine="0"/>
              <w:jc w:val="center"/>
              <w:rPr>
                <w:rFonts w:asciiTheme="majorBidi" w:hAnsiTheme="majorBidi" w:cstheme="majorBidi"/>
                <w:szCs w:val="28"/>
              </w:rPr>
            </w:pPr>
            <w:r w:rsidRPr="009D0D90">
              <w:rPr>
                <w:rFonts w:asciiTheme="majorBidi" w:hAnsiTheme="majorBidi" w:cstheme="majorBidi"/>
                <w:szCs w:val="28"/>
              </w:rPr>
              <w:t>2</w:t>
            </w:r>
            <w:r w:rsidR="00552596">
              <w:rPr>
                <w:rFonts w:asciiTheme="majorBidi" w:hAnsiTheme="majorBidi" w:cstheme="majorBidi"/>
                <w:szCs w:val="28"/>
              </w:rPr>
              <w:t>8</w:t>
            </w:r>
          </w:p>
        </w:tc>
        <w:tc>
          <w:tcPr>
            <w:tcW w:w="1850" w:type="dxa"/>
          </w:tcPr>
          <w:p w14:paraId="6A179D58"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TM</w:t>
            </w:r>
          </w:p>
        </w:tc>
        <w:tc>
          <w:tcPr>
            <w:tcW w:w="2688" w:type="dxa"/>
          </w:tcPr>
          <w:p w14:paraId="26FC23BE" w14:textId="77777777" w:rsidR="00DE3F34" w:rsidRPr="009D0D90" w:rsidRDefault="00DE3F34">
            <w:pPr>
              <w:spacing w:before="40" w:after="40"/>
              <w:ind w:firstLine="0"/>
              <w:jc w:val="left"/>
              <w:rPr>
                <w:rFonts w:asciiTheme="majorBidi" w:hAnsiTheme="majorBidi" w:cstheme="majorBidi"/>
                <w:szCs w:val="28"/>
              </w:rPr>
            </w:pPr>
          </w:p>
        </w:tc>
        <w:tc>
          <w:tcPr>
            <w:tcW w:w="3399" w:type="dxa"/>
          </w:tcPr>
          <w:p w14:paraId="31F403A5" w14:textId="77777777" w:rsidR="00DE3F34" w:rsidRPr="009D0D90" w:rsidRDefault="002F2A35">
            <w:pPr>
              <w:spacing w:before="40" w:after="40"/>
              <w:ind w:firstLine="0"/>
              <w:jc w:val="left"/>
              <w:rPr>
                <w:rFonts w:asciiTheme="majorBidi" w:hAnsiTheme="majorBidi" w:cstheme="majorBidi"/>
                <w:szCs w:val="28"/>
              </w:rPr>
            </w:pPr>
            <w:r w:rsidRPr="009D0D90">
              <w:rPr>
                <w:rFonts w:asciiTheme="majorBidi" w:hAnsiTheme="majorBidi" w:cstheme="majorBidi"/>
                <w:szCs w:val="28"/>
              </w:rPr>
              <w:t xml:space="preserve">Tĩnh </w:t>
            </w:r>
            <w:proofErr w:type="spellStart"/>
            <w:r w:rsidRPr="009D0D90">
              <w:rPr>
                <w:rFonts w:asciiTheme="majorBidi" w:hAnsiTheme="majorBidi" w:cstheme="majorBidi"/>
                <w:szCs w:val="28"/>
              </w:rPr>
              <w:t>mạch</w:t>
            </w:r>
            <w:proofErr w:type="spellEnd"/>
          </w:p>
        </w:tc>
      </w:tr>
      <w:tr w:rsidR="00DE3F34" w:rsidRPr="009D0D90" w14:paraId="2F5AE26A" w14:textId="77777777">
        <w:tc>
          <w:tcPr>
            <w:tcW w:w="844" w:type="dxa"/>
          </w:tcPr>
          <w:p w14:paraId="25C71F78" w14:textId="1531C821" w:rsidR="00DE3F34" w:rsidRPr="009D0D90" w:rsidRDefault="002F2A35">
            <w:pPr>
              <w:spacing w:before="40" w:after="40"/>
              <w:ind w:firstLine="0"/>
              <w:jc w:val="center"/>
              <w:rPr>
                <w:rFonts w:asciiTheme="majorBidi" w:hAnsiTheme="majorBidi" w:cstheme="majorBidi"/>
                <w:szCs w:val="28"/>
              </w:rPr>
            </w:pPr>
            <w:r w:rsidRPr="009D0D90">
              <w:rPr>
                <w:rFonts w:asciiTheme="majorBidi" w:hAnsiTheme="majorBidi" w:cstheme="majorBidi"/>
                <w:szCs w:val="28"/>
              </w:rPr>
              <w:t>2</w:t>
            </w:r>
            <w:r w:rsidR="00552596">
              <w:rPr>
                <w:rFonts w:asciiTheme="majorBidi" w:hAnsiTheme="majorBidi" w:cstheme="majorBidi"/>
                <w:szCs w:val="28"/>
              </w:rPr>
              <w:t>9</w:t>
            </w:r>
          </w:p>
        </w:tc>
        <w:tc>
          <w:tcPr>
            <w:tcW w:w="1850" w:type="dxa"/>
          </w:tcPr>
          <w:p w14:paraId="630F143C"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TMC</w:t>
            </w:r>
          </w:p>
        </w:tc>
        <w:tc>
          <w:tcPr>
            <w:tcW w:w="2688" w:type="dxa"/>
          </w:tcPr>
          <w:p w14:paraId="5488333D" w14:textId="77777777" w:rsidR="00DE3F34" w:rsidRPr="009D0D90" w:rsidRDefault="00DE3F34">
            <w:pPr>
              <w:spacing w:before="40" w:after="40"/>
              <w:ind w:firstLine="0"/>
              <w:jc w:val="left"/>
              <w:rPr>
                <w:rFonts w:asciiTheme="majorBidi" w:hAnsiTheme="majorBidi" w:cstheme="majorBidi"/>
                <w:szCs w:val="28"/>
              </w:rPr>
            </w:pPr>
          </w:p>
        </w:tc>
        <w:tc>
          <w:tcPr>
            <w:tcW w:w="3399" w:type="dxa"/>
          </w:tcPr>
          <w:p w14:paraId="08228527" w14:textId="77777777" w:rsidR="00DE3F34" w:rsidRPr="009D0D90" w:rsidRDefault="002F2A35">
            <w:pPr>
              <w:spacing w:before="40" w:after="40"/>
              <w:ind w:firstLine="0"/>
              <w:jc w:val="left"/>
              <w:rPr>
                <w:rFonts w:asciiTheme="majorBidi" w:hAnsiTheme="majorBidi" w:cstheme="majorBidi"/>
                <w:szCs w:val="28"/>
              </w:rPr>
            </w:pPr>
            <w:proofErr w:type="spellStart"/>
            <w:r w:rsidRPr="009D0D90">
              <w:rPr>
                <w:rFonts w:asciiTheme="majorBidi" w:hAnsiTheme="majorBidi" w:cstheme="majorBidi"/>
                <w:szCs w:val="28"/>
              </w:rPr>
              <w:t>Tĩnh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mạch</w:t>
            </w:r>
            <w:proofErr w:type="spellEnd"/>
            <w:r w:rsidRPr="009D0D90">
              <w:rPr>
                <w:rFonts w:asciiTheme="majorBidi" w:hAnsiTheme="majorBidi" w:cstheme="majorBidi"/>
                <w:szCs w:val="28"/>
              </w:rPr>
              <w:t xml:space="preserve"> chủ</w:t>
            </w:r>
          </w:p>
        </w:tc>
      </w:tr>
      <w:tr w:rsidR="00DE3F34" w:rsidRPr="004C524E" w14:paraId="126B858F" w14:textId="77777777">
        <w:tc>
          <w:tcPr>
            <w:tcW w:w="844" w:type="dxa"/>
          </w:tcPr>
          <w:p w14:paraId="4CACCDA8" w14:textId="032EB701" w:rsidR="00DE3F34" w:rsidRPr="009D0D90" w:rsidRDefault="00552596">
            <w:pPr>
              <w:spacing w:before="40" w:after="40"/>
              <w:ind w:firstLine="0"/>
              <w:jc w:val="center"/>
              <w:rPr>
                <w:rFonts w:asciiTheme="majorBidi" w:hAnsiTheme="majorBidi" w:cstheme="majorBidi"/>
                <w:szCs w:val="28"/>
              </w:rPr>
            </w:pPr>
            <w:r>
              <w:rPr>
                <w:rFonts w:asciiTheme="majorBidi" w:hAnsiTheme="majorBidi" w:cstheme="majorBidi"/>
                <w:szCs w:val="28"/>
              </w:rPr>
              <w:t>30</w:t>
            </w:r>
          </w:p>
        </w:tc>
        <w:tc>
          <w:tcPr>
            <w:tcW w:w="1850" w:type="dxa"/>
          </w:tcPr>
          <w:p w14:paraId="1C5A7502" w14:textId="2A03DB63"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UTBM</w:t>
            </w:r>
            <w:r w:rsidR="00552596">
              <w:rPr>
                <w:rFonts w:asciiTheme="majorBidi" w:hAnsiTheme="majorBidi" w:cstheme="majorBidi"/>
                <w:szCs w:val="28"/>
              </w:rPr>
              <w:t>TU</w:t>
            </w:r>
          </w:p>
        </w:tc>
        <w:tc>
          <w:tcPr>
            <w:tcW w:w="2688" w:type="dxa"/>
          </w:tcPr>
          <w:p w14:paraId="5547926F" w14:textId="77777777" w:rsidR="00DE3F34" w:rsidRPr="009D0D90" w:rsidRDefault="00DE3F34">
            <w:pPr>
              <w:spacing w:before="40" w:after="40"/>
              <w:ind w:firstLine="0"/>
              <w:jc w:val="left"/>
              <w:rPr>
                <w:rFonts w:asciiTheme="majorBidi" w:hAnsiTheme="majorBidi" w:cstheme="majorBidi"/>
                <w:szCs w:val="28"/>
                <w:lang w:val="vi-VN"/>
              </w:rPr>
            </w:pPr>
          </w:p>
        </w:tc>
        <w:tc>
          <w:tcPr>
            <w:tcW w:w="3399" w:type="dxa"/>
          </w:tcPr>
          <w:p w14:paraId="35C99BD2" w14:textId="6F9E5F85" w:rsidR="00DE3F34" w:rsidRPr="00552596" w:rsidRDefault="002F2A35">
            <w:pPr>
              <w:spacing w:before="40" w:after="40"/>
              <w:ind w:firstLine="0"/>
              <w:jc w:val="left"/>
              <w:rPr>
                <w:rFonts w:asciiTheme="majorBidi" w:hAnsiTheme="majorBidi" w:cstheme="majorBidi"/>
                <w:szCs w:val="28"/>
                <w:lang w:val="vi-VN"/>
              </w:rPr>
            </w:pPr>
            <w:r w:rsidRPr="00552596">
              <w:rPr>
                <w:rFonts w:asciiTheme="majorBidi" w:hAnsiTheme="majorBidi" w:cstheme="majorBidi"/>
                <w:szCs w:val="28"/>
                <w:lang w:val="vi-VN"/>
              </w:rPr>
              <w:t>Ung thư biểu mô</w:t>
            </w:r>
            <w:r w:rsidR="00552596" w:rsidRPr="00552596">
              <w:rPr>
                <w:rFonts w:asciiTheme="majorBidi" w:hAnsiTheme="majorBidi" w:cstheme="majorBidi"/>
                <w:szCs w:val="28"/>
                <w:lang w:val="vi-VN"/>
              </w:rPr>
              <w:t xml:space="preserve"> tuyến ức</w:t>
            </w:r>
          </w:p>
        </w:tc>
      </w:tr>
      <w:tr w:rsidR="00DE3F34" w:rsidRPr="009D0D90" w14:paraId="47C22EFC" w14:textId="77777777">
        <w:tc>
          <w:tcPr>
            <w:tcW w:w="844" w:type="dxa"/>
          </w:tcPr>
          <w:p w14:paraId="41EF7041" w14:textId="5AAEA69C" w:rsidR="00DE3F34" w:rsidRPr="009D0D90" w:rsidRDefault="007F3424">
            <w:pPr>
              <w:spacing w:before="40" w:after="40"/>
              <w:ind w:firstLine="0"/>
              <w:jc w:val="center"/>
              <w:rPr>
                <w:rFonts w:asciiTheme="majorBidi" w:hAnsiTheme="majorBidi" w:cstheme="majorBidi"/>
                <w:szCs w:val="28"/>
              </w:rPr>
            </w:pPr>
            <w:r>
              <w:rPr>
                <w:rFonts w:asciiTheme="majorBidi" w:hAnsiTheme="majorBidi" w:cstheme="majorBidi"/>
                <w:szCs w:val="28"/>
              </w:rPr>
              <w:t>3</w:t>
            </w:r>
            <w:r w:rsidR="00552596">
              <w:rPr>
                <w:rFonts w:asciiTheme="majorBidi" w:hAnsiTheme="majorBidi" w:cstheme="majorBidi"/>
                <w:szCs w:val="28"/>
              </w:rPr>
              <w:t>1</w:t>
            </w:r>
          </w:p>
        </w:tc>
        <w:tc>
          <w:tcPr>
            <w:tcW w:w="1850" w:type="dxa"/>
          </w:tcPr>
          <w:p w14:paraId="19B23506"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VATS</w:t>
            </w:r>
          </w:p>
        </w:tc>
        <w:tc>
          <w:tcPr>
            <w:tcW w:w="2688" w:type="dxa"/>
          </w:tcPr>
          <w:p w14:paraId="64A8DEA0" w14:textId="77777777" w:rsidR="00DE3F34" w:rsidRPr="009D0D90" w:rsidRDefault="002F2A35">
            <w:pPr>
              <w:spacing w:before="40" w:after="40"/>
              <w:ind w:firstLine="0"/>
              <w:jc w:val="left"/>
              <w:rPr>
                <w:rFonts w:asciiTheme="majorBidi" w:hAnsiTheme="majorBidi" w:cstheme="majorBidi"/>
                <w:szCs w:val="28"/>
              </w:rPr>
            </w:pPr>
            <w:r w:rsidRPr="009D0D90">
              <w:rPr>
                <w:rFonts w:asciiTheme="majorBidi" w:hAnsiTheme="majorBidi" w:cstheme="majorBidi"/>
                <w:szCs w:val="28"/>
              </w:rPr>
              <w:t>Video Assisted Thoracoscopic Surgery</w:t>
            </w:r>
          </w:p>
        </w:tc>
        <w:tc>
          <w:tcPr>
            <w:tcW w:w="3399" w:type="dxa"/>
          </w:tcPr>
          <w:p w14:paraId="3D7189D9" w14:textId="77777777" w:rsidR="00DE3F34" w:rsidRPr="009D0D90" w:rsidRDefault="002F2A35">
            <w:pPr>
              <w:spacing w:before="40" w:after="40"/>
              <w:ind w:firstLine="0"/>
              <w:jc w:val="left"/>
              <w:rPr>
                <w:rFonts w:asciiTheme="majorBidi" w:hAnsiTheme="majorBidi" w:cstheme="majorBidi"/>
                <w:szCs w:val="28"/>
                <w:lang w:val="vi-VN"/>
              </w:rPr>
            </w:pPr>
            <w:r w:rsidRPr="009D0D90">
              <w:rPr>
                <w:rFonts w:asciiTheme="majorBidi" w:hAnsiTheme="majorBidi" w:cstheme="majorBidi"/>
                <w:bCs/>
                <w:szCs w:val="28"/>
                <w:lang w:val="vi-VN"/>
              </w:rPr>
              <w:t>phẫu thuật nội soi lồng ngực</w:t>
            </w:r>
          </w:p>
        </w:tc>
      </w:tr>
      <w:tr w:rsidR="00DE3F34" w:rsidRPr="004C524E" w14:paraId="7D82C21C" w14:textId="77777777">
        <w:tc>
          <w:tcPr>
            <w:tcW w:w="844" w:type="dxa"/>
          </w:tcPr>
          <w:p w14:paraId="7F915BA0" w14:textId="56CD2D2A" w:rsidR="00DE3F34" w:rsidRPr="009D0D90" w:rsidRDefault="002F2A35">
            <w:pPr>
              <w:spacing w:before="40" w:after="40"/>
              <w:ind w:firstLine="0"/>
              <w:jc w:val="center"/>
              <w:rPr>
                <w:rFonts w:asciiTheme="majorBidi" w:hAnsiTheme="majorBidi" w:cstheme="majorBidi"/>
                <w:szCs w:val="28"/>
              </w:rPr>
            </w:pPr>
            <w:r w:rsidRPr="009D0D90">
              <w:rPr>
                <w:rFonts w:asciiTheme="majorBidi" w:hAnsiTheme="majorBidi" w:cstheme="majorBidi"/>
                <w:szCs w:val="28"/>
              </w:rPr>
              <w:t>3</w:t>
            </w:r>
            <w:r w:rsidR="00552596">
              <w:rPr>
                <w:rFonts w:asciiTheme="majorBidi" w:hAnsiTheme="majorBidi" w:cstheme="majorBidi"/>
                <w:szCs w:val="28"/>
              </w:rPr>
              <w:t>2</w:t>
            </w:r>
          </w:p>
        </w:tc>
        <w:tc>
          <w:tcPr>
            <w:tcW w:w="1850" w:type="dxa"/>
          </w:tcPr>
          <w:p w14:paraId="0675006A"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WHO</w:t>
            </w:r>
          </w:p>
        </w:tc>
        <w:tc>
          <w:tcPr>
            <w:tcW w:w="2688" w:type="dxa"/>
          </w:tcPr>
          <w:p w14:paraId="519D9C94" w14:textId="77777777" w:rsidR="00DE3F34" w:rsidRPr="009D0D90" w:rsidRDefault="002F2A35">
            <w:pPr>
              <w:spacing w:before="40" w:after="40"/>
              <w:ind w:firstLine="0"/>
              <w:jc w:val="left"/>
              <w:rPr>
                <w:rFonts w:asciiTheme="majorBidi" w:hAnsiTheme="majorBidi" w:cstheme="majorBidi"/>
                <w:szCs w:val="28"/>
                <w:lang w:val="vi-VN"/>
              </w:rPr>
            </w:pPr>
            <w:r w:rsidRPr="009D0D90">
              <w:rPr>
                <w:rFonts w:asciiTheme="majorBidi" w:hAnsiTheme="majorBidi" w:cstheme="majorBidi"/>
                <w:szCs w:val="28"/>
                <w:lang w:val="vi-VN"/>
              </w:rPr>
              <w:t>World Health Organization</w:t>
            </w:r>
          </w:p>
        </w:tc>
        <w:tc>
          <w:tcPr>
            <w:tcW w:w="3399" w:type="dxa"/>
          </w:tcPr>
          <w:p w14:paraId="268CAAD7" w14:textId="77777777" w:rsidR="00DE3F34" w:rsidRPr="009D0D90" w:rsidRDefault="002F2A35">
            <w:pPr>
              <w:spacing w:before="40" w:after="40"/>
              <w:ind w:firstLine="0"/>
              <w:jc w:val="left"/>
              <w:rPr>
                <w:rFonts w:asciiTheme="majorBidi" w:hAnsiTheme="majorBidi" w:cstheme="majorBidi"/>
                <w:szCs w:val="28"/>
                <w:lang w:val="vi-VN"/>
              </w:rPr>
            </w:pPr>
            <w:bookmarkStart w:id="20" w:name="OLE_LINK61"/>
            <w:r w:rsidRPr="009D0D90">
              <w:rPr>
                <w:rFonts w:asciiTheme="majorBidi" w:hAnsiTheme="majorBidi" w:cstheme="majorBidi"/>
                <w:szCs w:val="28"/>
                <w:lang w:val="vi-VN"/>
              </w:rPr>
              <w:t>Tổ chức Y tế Thế giới</w:t>
            </w:r>
            <w:bookmarkEnd w:id="20"/>
          </w:p>
        </w:tc>
      </w:tr>
      <w:tr w:rsidR="00DE3F34" w:rsidRPr="009D0D90" w14:paraId="5489B063" w14:textId="77777777">
        <w:tc>
          <w:tcPr>
            <w:tcW w:w="844" w:type="dxa"/>
          </w:tcPr>
          <w:p w14:paraId="1C5D9B5E" w14:textId="7E724421" w:rsidR="00DE3F34" w:rsidRPr="009D0D90" w:rsidRDefault="002F2A35">
            <w:pPr>
              <w:spacing w:before="40" w:after="40"/>
              <w:ind w:firstLine="0"/>
              <w:jc w:val="center"/>
              <w:rPr>
                <w:rFonts w:asciiTheme="majorBidi" w:hAnsiTheme="majorBidi" w:cstheme="majorBidi"/>
                <w:szCs w:val="28"/>
              </w:rPr>
            </w:pPr>
            <w:r w:rsidRPr="009D0D90">
              <w:rPr>
                <w:rFonts w:asciiTheme="majorBidi" w:hAnsiTheme="majorBidi" w:cstheme="majorBidi"/>
                <w:szCs w:val="28"/>
              </w:rPr>
              <w:lastRenderedPageBreak/>
              <w:t>3</w:t>
            </w:r>
            <w:r w:rsidR="00552596">
              <w:rPr>
                <w:rFonts w:asciiTheme="majorBidi" w:hAnsiTheme="majorBidi" w:cstheme="majorBidi"/>
                <w:szCs w:val="28"/>
              </w:rPr>
              <w:t>3</w:t>
            </w:r>
          </w:p>
        </w:tc>
        <w:tc>
          <w:tcPr>
            <w:tcW w:w="1850" w:type="dxa"/>
          </w:tcPr>
          <w:p w14:paraId="4E1E2DE7" w14:textId="77777777" w:rsidR="00DE3F34" w:rsidRPr="009D0D90" w:rsidRDefault="002F2A35" w:rsidP="005F1A4A">
            <w:pPr>
              <w:spacing w:before="40" w:after="40"/>
              <w:ind w:firstLine="0"/>
              <w:jc w:val="left"/>
              <w:rPr>
                <w:rFonts w:asciiTheme="majorBidi" w:hAnsiTheme="majorBidi" w:cstheme="majorBidi"/>
                <w:szCs w:val="28"/>
              </w:rPr>
            </w:pPr>
            <w:r w:rsidRPr="009D0D90">
              <w:rPr>
                <w:rFonts w:asciiTheme="majorBidi" w:hAnsiTheme="majorBidi" w:cstheme="majorBidi"/>
                <w:szCs w:val="28"/>
              </w:rPr>
              <w:t>XQ</w:t>
            </w:r>
          </w:p>
        </w:tc>
        <w:tc>
          <w:tcPr>
            <w:tcW w:w="2688" w:type="dxa"/>
          </w:tcPr>
          <w:p w14:paraId="76D3DF11" w14:textId="77777777" w:rsidR="00DE3F34" w:rsidRPr="009D0D90" w:rsidRDefault="00DE3F34">
            <w:pPr>
              <w:spacing w:before="40" w:after="40"/>
              <w:ind w:firstLine="0"/>
              <w:jc w:val="left"/>
              <w:rPr>
                <w:rFonts w:asciiTheme="majorBidi" w:hAnsiTheme="majorBidi" w:cstheme="majorBidi"/>
                <w:szCs w:val="28"/>
                <w:lang w:val="vi-VN"/>
              </w:rPr>
            </w:pPr>
          </w:p>
        </w:tc>
        <w:tc>
          <w:tcPr>
            <w:tcW w:w="3399" w:type="dxa"/>
          </w:tcPr>
          <w:p w14:paraId="39217B73" w14:textId="77777777" w:rsidR="00DE3F34" w:rsidRPr="009D0D90" w:rsidRDefault="002F2A35">
            <w:pPr>
              <w:spacing w:before="40" w:after="40"/>
              <w:ind w:firstLine="0"/>
              <w:jc w:val="left"/>
              <w:rPr>
                <w:rFonts w:asciiTheme="majorBidi" w:hAnsiTheme="majorBidi" w:cstheme="majorBidi"/>
                <w:szCs w:val="28"/>
              </w:rPr>
            </w:pPr>
            <w:r w:rsidRPr="009D0D90">
              <w:rPr>
                <w:rFonts w:asciiTheme="majorBidi" w:hAnsiTheme="majorBidi" w:cstheme="majorBidi"/>
                <w:szCs w:val="28"/>
              </w:rPr>
              <w:t>X-Quang</w:t>
            </w:r>
          </w:p>
        </w:tc>
      </w:tr>
      <w:bookmarkEnd w:id="11"/>
    </w:tbl>
    <w:p w14:paraId="1B3AF1F9" w14:textId="77777777" w:rsidR="00DE3F34" w:rsidRPr="009D0D90" w:rsidRDefault="00DE3F34">
      <w:pPr>
        <w:spacing w:before="40" w:after="40"/>
        <w:ind w:firstLine="0"/>
        <w:jc w:val="center"/>
        <w:outlineLvl w:val="0"/>
        <w:rPr>
          <w:rFonts w:asciiTheme="majorBidi" w:eastAsiaTheme="minorHAnsi" w:hAnsiTheme="majorBidi" w:cstheme="majorBidi"/>
          <w:b/>
          <w:bCs/>
          <w:szCs w:val="28"/>
        </w:rPr>
        <w:sectPr w:rsidR="00DE3F34" w:rsidRPr="009D0D90" w:rsidSect="00970AC0">
          <w:headerReference w:type="default" r:id="rId9"/>
          <w:pgSz w:w="11900" w:h="16840" w:code="9"/>
          <w:pgMar w:top="1701" w:right="1134" w:bottom="1701" w:left="1985" w:header="720" w:footer="720" w:gutter="0"/>
          <w:pgNumType w:fmt="lowerRoman" w:start="1"/>
          <w:cols w:space="708"/>
          <w:docGrid w:linePitch="360"/>
        </w:sectPr>
      </w:pPr>
    </w:p>
    <w:p w14:paraId="4DE6D830" w14:textId="715454E2" w:rsidR="000F4228" w:rsidRDefault="000F4228" w:rsidP="000F4228">
      <w:pPr>
        <w:spacing w:before="40" w:after="40"/>
        <w:ind w:firstLine="0"/>
        <w:jc w:val="center"/>
        <w:outlineLvl w:val="0"/>
        <w:rPr>
          <w:rFonts w:asciiTheme="majorBidi" w:eastAsiaTheme="minorHAnsi" w:hAnsiTheme="majorBidi" w:cstheme="majorBidi"/>
          <w:b/>
          <w:bCs/>
          <w:szCs w:val="28"/>
        </w:rPr>
      </w:pPr>
      <w:bookmarkStart w:id="21" w:name="_Toc186358029"/>
      <w:bookmarkStart w:id="22" w:name="_Toc186358103"/>
      <w:bookmarkStart w:id="23" w:name="_Toc187949233"/>
      <w:bookmarkStart w:id="24" w:name="_Toc188174242"/>
      <w:bookmarkStart w:id="25" w:name="_Toc188431244"/>
      <w:bookmarkStart w:id="26" w:name="_Toc188599581"/>
      <w:r w:rsidRPr="009D0D90">
        <w:rPr>
          <w:rFonts w:asciiTheme="majorBidi" w:eastAsiaTheme="minorHAnsi" w:hAnsiTheme="majorBidi" w:cstheme="majorBidi"/>
          <w:b/>
          <w:bCs/>
          <w:szCs w:val="28"/>
        </w:rPr>
        <w:lastRenderedPageBreak/>
        <w:t>DANH MỤC BẢNG</w:t>
      </w:r>
      <w:bookmarkEnd w:id="21"/>
      <w:bookmarkEnd w:id="22"/>
      <w:bookmarkEnd w:id="23"/>
      <w:bookmarkEnd w:id="24"/>
      <w:bookmarkEnd w:id="25"/>
      <w:bookmarkEnd w:id="26"/>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246C06" w14:paraId="4AE4100C" w14:textId="77777777" w:rsidTr="00246C06">
        <w:tc>
          <w:tcPr>
            <w:tcW w:w="2923" w:type="dxa"/>
          </w:tcPr>
          <w:p w14:paraId="1DFB20F0" w14:textId="185EF8F1" w:rsidR="00246C06" w:rsidRDefault="00246C06" w:rsidP="00246C06">
            <w:pPr>
              <w:spacing w:before="60" w:after="0" w:line="348" w:lineRule="auto"/>
              <w:ind w:firstLine="0"/>
              <w:jc w:val="left"/>
              <w:outlineLvl w:val="0"/>
              <w:rPr>
                <w:rFonts w:asciiTheme="majorBidi" w:eastAsiaTheme="minorHAnsi" w:hAnsiTheme="majorBidi" w:cstheme="majorBidi"/>
                <w:b/>
                <w:bCs/>
                <w:szCs w:val="28"/>
              </w:rPr>
            </w:pPr>
            <w:proofErr w:type="spellStart"/>
            <w:r>
              <w:rPr>
                <w:rFonts w:asciiTheme="majorBidi" w:eastAsiaTheme="minorHAnsi" w:hAnsiTheme="majorBidi" w:cstheme="majorBidi"/>
                <w:b/>
                <w:bCs/>
                <w:szCs w:val="28"/>
              </w:rPr>
              <w:t>Bảng</w:t>
            </w:r>
            <w:proofErr w:type="spellEnd"/>
          </w:p>
        </w:tc>
        <w:tc>
          <w:tcPr>
            <w:tcW w:w="2924" w:type="dxa"/>
          </w:tcPr>
          <w:p w14:paraId="462B59F3" w14:textId="216A1D9F" w:rsidR="00246C06" w:rsidRDefault="00246C06" w:rsidP="00246C06">
            <w:pPr>
              <w:spacing w:before="60" w:after="0" w:line="348" w:lineRule="auto"/>
              <w:ind w:firstLine="0"/>
              <w:jc w:val="center"/>
              <w:outlineLvl w:val="0"/>
              <w:rPr>
                <w:rFonts w:asciiTheme="majorBidi" w:eastAsiaTheme="minorHAnsi" w:hAnsiTheme="majorBidi" w:cstheme="majorBidi"/>
                <w:b/>
                <w:bCs/>
                <w:szCs w:val="28"/>
              </w:rPr>
            </w:pPr>
            <w:proofErr w:type="spellStart"/>
            <w:r>
              <w:rPr>
                <w:rFonts w:asciiTheme="majorBidi" w:eastAsiaTheme="minorHAnsi" w:hAnsiTheme="majorBidi" w:cstheme="majorBidi"/>
                <w:b/>
                <w:bCs/>
                <w:szCs w:val="28"/>
              </w:rPr>
              <w:t>Tên</w:t>
            </w:r>
            <w:proofErr w:type="spellEnd"/>
            <w:r>
              <w:rPr>
                <w:rFonts w:asciiTheme="majorBidi" w:eastAsiaTheme="minorHAnsi" w:hAnsiTheme="majorBidi" w:cstheme="majorBidi"/>
                <w:b/>
                <w:bCs/>
                <w:szCs w:val="28"/>
              </w:rPr>
              <w:t xml:space="preserve"> </w:t>
            </w:r>
            <w:proofErr w:type="spellStart"/>
            <w:r>
              <w:rPr>
                <w:rFonts w:asciiTheme="majorBidi" w:eastAsiaTheme="minorHAnsi" w:hAnsiTheme="majorBidi" w:cstheme="majorBidi"/>
                <w:b/>
                <w:bCs/>
                <w:szCs w:val="28"/>
              </w:rPr>
              <w:t>bảng</w:t>
            </w:r>
            <w:proofErr w:type="spellEnd"/>
          </w:p>
        </w:tc>
        <w:tc>
          <w:tcPr>
            <w:tcW w:w="2924" w:type="dxa"/>
          </w:tcPr>
          <w:p w14:paraId="0826930D" w14:textId="5AFD4467" w:rsidR="00246C06" w:rsidRDefault="00246C06" w:rsidP="00246C06">
            <w:pPr>
              <w:spacing w:before="60" w:after="0" w:line="348" w:lineRule="auto"/>
              <w:ind w:firstLine="0"/>
              <w:jc w:val="right"/>
              <w:outlineLvl w:val="0"/>
              <w:rPr>
                <w:rFonts w:asciiTheme="majorBidi" w:eastAsiaTheme="minorHAnsi" w:hAnsiTheme="majorBidi" w:cstheme="majorBidi"/>
                <w:b/>
                <w:bCs/>
                <w:szCs w:val="28"/>
              </w:rPr>
            </w:pPr>
            <w:r>
              <w:rPr>
                <w:rFonts w:asciiTheme="majorBidi" w:eastAsiaTheme="minorHAnsi" w:hAnsiTheme="majorBidi" w:cstheme="majorBidi"/>
                <w:b/>
                <w:bCs/>
                <w:szCs w:val="28"/>
              </w:rPr>
              <w:t>Trang</w:t>
            </w:r>
          </w:p>
        </w:tc>
      </w:tr>
    </w:tbl>
    <w:p w14:paraId="4B4950EC" w14:textId="77777777" w:rsidR="00246C06" w:rsidRPr="00246C06" w:rsidRDefault="00246C06" w:rsidP="000F4228">
      <w:pPr>
        <w:spacing w:before="40" w:after="40"/>
        <w:ind w:firstLine="0"/>
        <w:jc w:val="center"/>
        <w:outlineLvl w:val="0"/>
        <w:rPr>
          <w:rFonts w:asciiTheme="majorBidi" w:eastAsiaTheme="minorHAnsi" w:hAnsiTheme="majorBidi" w:cstheme="majorBidi"/>
          <w:b/>
          <w:bCs/>
          <w:sz w:val="6"/>
          <w:szCs w:val="28"/>
        </w:rPr>
      </w:pPr>
    </w:p>
    <w:p w14:paraId="4122774C" w14:textId="482A3C01"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eastAsiaTheme="minorHAnsi" w:hAnsi="Times New Roman" w:cs="Times New Roman"/>
          <w:b/>
          <w:bCs/>
          <w:sz w:val="28"/>
          <w:szCs w:val="28"/>
        </w:rPr>
        <w:fldChar w:fldCharType="begin"/>
      </w:r>
      <w:r w:rsidRPr="00246C06">
        <w:rPr>
          <w:rFonts w:ascii="Times New Roman" w:eastAsiaTheme="minorHAnsi" w:hAnsi="Times New Roman" w:cs="Times New Roman"/>
          <w:b/>
          <w:bCs/>
          <w:sz w:val="28"/>
          <w:szCs w:val="28"/>
        </w:rPr>
        <w:instrText xml:space="preserve"> TOC \o "6-6" \u \t "Style Heading 3 + 14 pt Italic Black Justified Before:  0 pt A...,3,a,1,a1,2,a2,3,Sec2_Head3,3" </w:instrText>
      </w:r>
      <w:r w:rsidRPr="00246C06">
        <w:rPr>
          <w:rFonts w:ascii="Times New Roman" w:eastAsiaTheme="minorHAnsi" w:hAnsi="Times New Roman" w:cs="Times New Roman"/>
          <w:b/>
          <w:bCs/>
          <w:sz w:val="28"/>
          <w:szCs w:val="28"/>
        </w:rPr>
        <w:fldChar w:fldCharType="separate"/>
      </w:r>
      <w:r w:rsidRPr="00246C06">
        <w:rPr>
          <w:rFonts w:ascii="Times New Roman" w:hAnsi="Times New Roman" w:cs="Times New Roman"/>
          <w:noProof/>
          <w:sz w:val="28"/>
          <w:szCs w:val="28"/>
        </w:rPr>
        <w:t xml:space="preserve">1.1. </w:t>
      </w:r>
      <w:r w:rsidR="00246C06">
        <w:rPr>
          <w:rFonts w:ascii="Times New Roman" w:hAnsi="Times New Roman" w:cs="Times New Roman"/>
          <w:noProof/>
          <w:sz w:val="28"/>
          <w:szCs w:val="28"/>
        </w:rPr>
        <w:t xml:space="preserve">    </w:t>
      </w:r>
      <w:r w:rsidRPr="00246C06">
        <w:rPr>
          <w:rFonts w:ascii="Times New Roman" w:hAnsi="Times New Roman" w:cs="Times New Roman"/>
          <w:noProof/>
          <w:sz w:val="28"/>
          <w:szCs w:val="28"/>
        </w:rPr>
        <w:t>Đặc điểm phân biệt một số loại u trung thất trước trên CLVT</w:t>
      </w:r>
      <w:r w:rsidRPr="00246C06">
        <w:rPr>
          <w:rFonts w:ascii="Times New Roman" w:hAnsi="Times New Roman" w:cs="Times New Roman"/>
          <w:noProof/>
          <w:sz w:val="28"/>
          <w:szCs w:val="28"/>
        </w:rPr>
        <w:tab/>
      </w:r>
      <w:r w:rsidRPr="00246C06">
        <w:rPr>
          <w:rFonts w:ascii="Times New Roman" w:hAnsi="Times New Roman" w:cs="Times New Roman"/>
          <w:noProof/>
          <w:sz w:val="28"/>
          <w:szCs w:val="28"/>
        </w:rPr>
        <w:fldChar w:fldCharType="begin"/>
      </w:r>
      <w:r w:rsidRPr="00246C06">
        <w:rPr>
          <w:rFonts w:ascii="Times New Roman" w:hAnsi="Times New Roman" w:cs="Times New Roman"/>
          <w:noProof/>
          <w:sz w:val="28"/>
          <w:szCs w:val="28"/>
        </w:rPr>
        <w:instrText xml:space="preserve"> PAGEREF _Toc188599474 \h </w:instrText>
      </w:r>
      <w:r w:rsidRPr="00246C06">
        <w:rPr>
          <w:rFonts w:ascii="Times New Roman" w:hAnsi="Times New Roman" w:cs="Times New Roman"/>
          <w:noProof/>
          <w:sz w:val="28"/>
          <w:szCs w:val="28"/>
        </w:rPr>
      </w:r>
      <w:r w:rsidRPr="00246C06">
        <w:rPr>
          <w:rFonts w:ascii="Times New Roman" w:hAnsi="Times New Roman" w:cs="Times New Roman"/>
          <w:noProof/>
          <w:sz w:val="28"/>
          <w:szCs w:val="28"/>
        </w:rPr>
        <w:fldChar w:fldCharType="separate"/>
      </w:r>
      <w:r w:rsidR="001B2F3E">
        <w:rPr>
          <w:rFonts w:ascii="Times New Roman" w:hAnsi="Times New Roman" w:cs="Times New Roman"/>
          <w:noProof/>
          <w:sz w:val="28"/>
          <w:szCs w:val="28"/>
        </w:rPr>
        <w:t>12</w:t>
      </w:r>
      <w:r w:rsidRPr="00246C06">
        <w:rPr>
          <w:rFonts w:ascii="Times New Roman" w:hAnsi="Times New Roman" w:cs="Times New Roman"/>
          <w:noProof/>
          <w:sz w:val="28"/>
          <w:szCs w:val="28"/>
        </w:rPr>
        <w:fldChar w:fldCharType="end"/>
      </w:r>
    </w:p>
    <w:p w14:paraId="62476CE8" w14:textId="259EE657"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1.2. </w:t>
      </w:r>
      <w:r w:rsidR="00246C06">
        <w:rPr>
          <w:rFonts w:ascii="Times New Roman" w:hAnsi="Times New Roman" w:cs="Times New Roman"/>
          <w:noProof/>
          <w:sz w:val="28"/>
          <w:szCs w:val="28"/>
        </w:rPr>
        <w:t xml:space="preserve">    </w:t>
      </w:r>
      <w:r w:rsidRPr="00246C06">
        <w:rPr>
          <w:rFonts w:ascii="Times New Roman" w:hAnsi="Times New Roman" w:cs="Times New Roman"/>
          <w:iCs/>
          <w:noProof/>
          <w:sz w:val="28"/>
          <w:szCs w:val="28"/>
          <w:lang w:val="vi-VN"/>
        </w:rPr>
        <w:t xml:space="preserve">Phân </w:t>
      </w:r>
      <w:r w:rsidRPr="00246C06">
        <w:rPr>
          <w:rFonts w:ascii="Times New Roman" w:hAnsi="Times New Roman" w:cs="Times New Roman"/>
          <w:iCs/>
          <w:noProof/>
          <w:sz w:val="28"/>
          <w:szCs w:val="28"/>
        </w:rPr>
        <w:t>chia giai đoạn</w:t>
      </w:r>
      <w:r w:rsidRPr="00246C06">
        <w:rPr>
          <w:rFonts w:ascii="Times New Roman" w:hAnsi="Times New Roman" w:cs="Times New Roman"/>
          <w:iCs/>
          <w:noProof/>
          <w:sz w:val="28"/>
          <w:szCs w:val="28"/>
          <w:lang w:val="vi-VN"/>
        </w:rPr>
        <w:t xml:space="preserve"> u</w:t>
      </w:r>
      <w:r w:rsidRPr="00246C06">
        <w:rPr>
          <w:rFonts w:ascii="Times New Roman" w:hAnsi="Times New Roman" w:cs="Times New Roman"/>
          <w:iCs/>
          <w:noProof/>
          <w:sz w:val="28"/>
          <w:szCs w:val="28"/>
        </w:rPr>
        <w:t xml:space="preserve"> biểu mô</w:t>
      </w:r>
      <w:r w:rsidRPr="00246C06">
        <w:rPr>
          <w:rFonts w:ascii="Times New Roman" w:hAnsi="Times New Roman" w:cs="Times New Roman"/>
          <w:iCs/>
          <w:noProof/>
          <w:sz w:val="28"/>
          <w:szCs w:val="28"/>
          <w:lang w:val="vi-VN"/>
        </w:rPr>
        <w:t xml:space="preserve"> tuyến ức theo </w:t>
      </w:r>
      <w:r w:rsidRPr="00246C06">
        <w:rPr>
          <w:rFonts w:ascii="Times New Roman" w:hAnsi="Times New Roman" w:cs="Times New Roman"/>
          <w:iCs/>
          <w:noProof/>
          <w:sz w:val="28"/>
          <w:szCs w:val="28"/>
        </w:rPr>
        <w:t>TNM</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17</w:t>
      </w:r>
    </w:p>
    <w:p w14:paraId="6929F95D" w14:textId="55EB3F08"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1.3. </w:t>
      </w:r>
      <w:r w:rsidR="00246C06">
        <w:rPr>
          <w:rFonts w:ascii="Times New Roman" w:hAnsi="Times New Roman" w:cs="Times New Roman"/>
          <w:noProof/>
          <w:sz w:val="28"/>
          <w:szCs w:val="28"/>
        </w:rPr>
        <w:t xml:space="preserve">    </w:t>
      </w:r>
      <w:r w:rsidRPr="00246C06">
        <w:rPr>
          <w:rFonts w:ascii="Times New Roman" w:hAnsi="Times New Roman" w:cs="Times New Roman"/>
          <w:iCs/>
          <w:noProof/>
          <w:sz w:val="28"/>
          <w:szCs w:val="28"/>
        </w:rPr>
        <w:t>Phân chia giai đoạn u biểu mô tuyến ức theo Masaoka-Koga</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18</w:t>
      </w:r>
    </w:p>
    <w:p w14:paraId="0A505302" w14:textId="52E8AC2A"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1.4. </w:t>
      </w:r>
      <w:r w:rsidR="00246C06">
        <w:rPr>
          <w:rFonts w:ascii="Times New Roman" w:hAnsi="Times New Roman" w:cs="Times New Roman"/>
          <w:noProof/>
          <w:sz w:val="28"/>
          <w:szCs w:val="28"/>
        </w:rPr>
        <w:t xml:space="preserve">    </w:t>
      </w:r>
      <w:r w:rsidRPr="00246C06">
        <w:rPr>
          <w:rFonts w:ascii="Times New Roman" w:hAnsi="Times New Roman" w:cs="Times New Roman"/>
          <w:iCs/>
          <w:noProof/>
          <w:sz w:val="28"/>
          <w:szCs w:val="28"/>
          <w:lang w:val="vi-VN"/>
        </w:rPr>
        <w:t>Các đường tiếp cận phẫu thuật u biểu mô tuyến ức</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22</w:t>
      </w:r>
    </w:p>
    <w:p w14:paraId="468D2E9F" w14:textId="5A4E6606"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1.5. </w:t>
      </w:r>
      <w:r w:rsidR="00246C06">
        <w:rPr>
          <w:rFonts w:ascii="Times New Roman" w:hAnsi="Times New Roman" w:cs="Times New Roman"/>
          <w:noProof/>
          <w:sz w:val="28"/>
          <w:szCs w:val="28"/>
        </w:rPr>
        <w:t xml:space="preserve">    </w:t>
      </w:r>
      <w:r w:rsidRPr="00246C06">
        <w:rPr>
          <w:rFonts w:ascii="Times New Roman" w:hAnsi="Times New Roman" w:cs="Times New Roman"/>
          <w:iCs/>
          <w:noProof/>
          <w:sz w:val="28"/>
          <w:szCs w:val="28"/>
          <w:lang w:val="vi-VN"/>
        </w:rPr>
        <w:t>Một số vị trí trocar tiếp cận đường ngực</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30</w:t>
      </w:r>
    </w:p>
    <w:p w14:paraId="31425AC3" w14:textId="72488E31"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1.6. </w:t>
      </w:r>
      <w:r w:rsidR="00246C06">
        <w:rPr>
          <w:rFonts w:ascii="Times New Roman" w:hAnsi="Times New Roman" w:cs="Times New Roman"/>
          <w:noProof/>
          <w:sz w:val="28"/>
          <w:szCs w:val="28"/>
        </w:rPr>
        <w:t xml:space="preserve">    </w:t>
      </w:r>
      <w:r w:rsidRPr="00246C06">
        <w:rPr>
          <w:rFonts w:ascii="Times New Roman" w:hAnsi="Times New Roman" w:cs="Times New Roman"/>
          <w:iCs/>
          <w:noProof/>
          <w:sz w:val="28"/>
          <w:szCs w:val="28"/>
          <w:lang w:val="vi-VN"/>
        </w:rPr>
        <w:t>Một số vị trí trocar tiếp cận đường dưới mũi ức</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30</w:t>
      </w:r>
    </w:p>
    <w:p w14:paraId="59A0ABE0" w14:textId="5F4A3268"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3.1. </w:t>
      </w:r>
      <w:r w:rsidR="00246C06">
        <w:rPr>
          <w:rFonts w:ascii="Times New Roman" w:hAnsi="Times New Roman" w:cs="Times New Roman"/>
          <w:noProof/>
          <w:sz w:val="28"/>
          <w:szCs w:val="28"/>
        </w:rPr>
        <w:t xml:space="preserve">    </w:t>
      </w:r>
      <w:r w:rsidRPr="00246C06">
        <w:rPr>
          <w:rFonts w:ascii="Times New Roman" w:eastAsiaTheme="minorHAnsi" w:hAnsi="Times New Roman" w:cs="Times New Roman"/>
          <w:iCs/>
          <w:noProof/>
          <w:sz w:val="28"/>
          <w:szCs w:val="28"/>
        </w:rPr>
        <w:t>Nhóm tuổi</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64</w:t>
      </w:r>
    </w:p>
    <w:p w14:paraId="03EEA3B2" w14:textId="30F58210"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3.2. </w:t>
      </w:r>
      <w:r w:rsidR="00246C06">
        <w:rPr>
          <w:rFonts w:ascii="Times New Roman" w:hAnsi="Times New Roman" w:cs="Times New Roman"/>
          <w:noProof/>
          <w:sz w:val="28"/>
          <w:szCs w:val="28"/>
        </w:rPr>
        <w:t xml:space="preserve">    </w:t>
      </w:r>
      <w:r w:rsidRPr="00246C06">
        <w:rPr>
          <w:rFonts w:ascii="Times New Roman" w:eastAsiaTheme="minorHAnsi" w:hAnsi="Times New Roman" w:cs="Times New Roman"/>
          <w:iCs/>
          <w:noProof/>
          <w:sz w:val="28"/>
          <w:szCs w:val="28"/>
        </w:rPr>
        <w:t>Phân bố tuổi theo giới tính</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65</w:t>
      </w:r>
    </w:p>
    <w:p w14:paraId="750A85AE" w14:textId="728F3CA7"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3.3. </w:t>
      </w:r>
      <w:r w:rsidR="00246C06">
        <w:rPr>
          <w:rFonts w:ascii="Times New Roman" w:hAnsi="Times New Roman" w:cs="Times New Roman"/>
          <w:noProof/>
          <w:sz w:val="28"/>
          <w:szCs w:val="28"/>
        </w:rPr>
        <w:t xml:space="preserve">    </w:t>
      </w:r>
      <w:r w:rsidRPr="00246C06">
        <w:rPr>
          <w:rFonts w:ascii="Times New Roman" w:eastAsiaTheme="minorHAnsi" w:hAnsi="Times New Roman" w:cs="Times New Roman"/>
          <w:iCs/>
          <w:noProof/>
          <w:sz w:val="28"/>
          <w:szCs w:val="28"/>
          <w:lang w:val="vi-VN"/>
        </w:rPr>
        <w:t>Bệnh kết hợp</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65</w:t>
      </w:r>
    </w:p>
    <w:p w14:paraId="2FB74FE2" w14:textId="6CB63F36"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3.4. </w:t>
      </w:r>
      <w:r w:rsidR="00246C06">
        <w:rPr>
          <w:rFonts w:ascii="Times New Roman" w:hAnsi="Times New Roman" w:cs="Times New Roman"/>
          <w:noProof/>
          <w:sz w:val="28"/>
          <w:szCs w:val="28"/>
        </w:rPr>
        <w:t xml:space="preserve">    </w:t>
      </w:r>
      <w:r w:rsidRPr="00246C06">
        <w:rPr>
          <w:rFonts w:ascii="Times New Roman" w:eastAsiaTheme="minorHAnsi" w:hAnsi="Times New Roman" w:cs="Times New Roman"/>
          <w:iCs/>
          <w:noProof/>
          <w:sz w:val="28"/>
          <w:szCs w:val="28"/>
        </w:rPr>
        <w:t>Triệu chứng lâm sàng của u biểu mô tuyến ức</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66</w:t>
      </w:r>
    </w:p>
    <w:p w14:paraId="26806BB1" w14:textId="4C6087DA" w:rsidR="00661FD0" w:rsidRPr="00246C06" w:rsidRDefault="00661FD0" w:rsidP="005020A5">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3.5. </w:t>
      </w:r>
      <w:r w:rsidR="00246C06">
        <w:rPr>
          <w:rFonts w:ascii="Times New Roman" w:hAnsi="Times New Roman" w:cs="Times New Roman"/>
          <w:noProof/>
          <w:sz w:val="28"/>
          <w:szCs w:val="28"/>
        </w:rPr>
        <w:t xml:space="preserve">    </w:t>
      </w:r>
      <w:r w:rsidR="005020A5" w:rsidRPr="005020A5">
        <w:rPr>
          <w:rFonts w:ascii="Times New Roman" w:eastAsiaTheme="minorHAnsi" w:hAnsi="Times New Roman" w:cs="Times New Roman"/>
          <w:iCs/>
          <w:noProof/>
          <w:sz w:val="28"/>
          <w:szCs w:val="28"/>
          <w:lang w:val="vi-VN"/>
        </w:rPr>
        <w:t>U biểu mô tuyến ức kèm nhược cơ</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67</w:t>
      </w:r>
    </w:p>
    <w:p w14:paraId="27B02FEE" w14:textId="50C45B82"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3.6. </w:t>
      </w:r>
      <w:r w:rsidR="00246C06">
        <w:rPr>
          <w:rFonts w:ascii="Times New Roman" w:hAnsi="Times New Roman" w:cs="Times New Roman"/>
          <w:noProof/>
          <w:sz w:val="28"/>
          <w:szCs w:val="28"/>
        </w:rPr>
        <w:t xml:space="preserve">    </w:t>
      </w:r>
      <w:r w:rsidRPr="00246C06">
        <w:rPr>
          <w:rFonts w:ascii="Times New Roman" w:eastAsiaTheme="minorHAnsi" w:hAnsi="Times New Roman" w:cs="Times New Roman"/>
          <w:iCs/>
          <w:noProof/>
          <w:sz w:val="28"/>
          <w:szCs w:val="28"/>
        </w:rPr>
        <w:t>Đặc điểm hình ảnh u biểu mô tuyến ức trên phim CLVTLN</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68</w:t>
      </w:r>
    </w:p>
    <w:p w14:paraId="2D2B9401" w14:textId="1DB92300"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3.7. </w:t>
      </w:r>
      <w:r w:rsidR="00246C06">
        <w:rPr>
          <w:rFonts w:ascii="Times New Roman" w:hAnsi="Times New Roman" w:cs="Times New Roman"/>
          <w:noProof/>
          <w:sz w:val="28"/>
          <w:szCs w:val="28"/>
        </w:rPr>
        <w:t xml:space="preserve">    </w:t>
      </w:r>
      <w:r w:rsidRPr="00246C06">
        <w:rPr>
          <w:rFonts w:ascii="Times New Roman" w:eastAsiaTheme="minorHAnsi" w:hAnsi="Times New Roman" w:cs="Times New Roman"/>
          <w:iCs/>
          <w:noProof/>
          <w:sz w:val="28"/>
          <w:szCs w:val="28"/>
        </w:rPr>
        <w:t>Liên quan giữa giải phẫu bệnh và giới tính</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70</w:t>
      </w:r>
    </w:p>
    <w:p w14:paraId="7BD9BC55" w14:textId="1475E276"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3.8. </w:t>
      </w:r>
      <w:r w:rsidR="00246C06">
        <w:rPr>
          <w:rFonts w:ascii="Times New Roman" w:hAnsi="Times New Roman" w:cs="Times New Roman"/>
          <w:noProof/>
          <w:sz w:val="28"/>
          <w:szCs w:val="28"/>
        </w:rPr>
        <w:t xml:space="preserve">    </w:t>
      </w:r>
      <w:r w:rsidRPr="00246C06">
        <w:rPr>
          <w:rFonts w:ascii="Times New Roman" w:eastAsiaTheme="minorHAnsi" w:hAnsi="Times New Roman" w:cs="Times New Roman"/>
          <w:iCs/>
          <w:noProof/>
          <w:sz w:val="28"/>
          <w:szCs w:val="28"/>
          <w:lang w:val="vi-VN"/>
        </w:rPr>
        <w:t>Liên quan giữa giải phẫu bệnh và nhóm tuổi</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71</w:t>
      </w:r>
    </w:p>
    <w:p w14:paraId="6B1AFE24" w14:textId="4DD36BBA"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3.9. </w:t>
      </w:r>
      <w:r w:rsidR="00246C06">
        <w:rPr>
          <w:rFonts w:ascii="Times New Roman" w:hAnsi="Times New Roman" w:cs="Times New Roman"/>
          <w:noProof/>
          <w:sz w:val="28"/>
          <w:szCs w:val="28"/>
        </w:rPr>
        <w:t xml:space="preserve">    </w:t>
      </w:r>
      <w:r w:rsidRPr="00246C06">
        <w:rPr>
          <w:rFonts w:ascii="Times New Roman" w:eastAsiaTheme="minorHAnsi" w:hAnsi="Times New Roman" w:cs="Times New Roman"/>
          <w:iCs/>
          <w:noProof/>
          <w:sz w:val="28"/>
          <w:szCs w:val="28"/>
          <w:lang w:val="vi-VN"/>
        </w:rPr>
        <w:t>Mối liên quan giữa type giải phẫu bệnh và một số đặc điểm khối u trên phim CLVTLN</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72</w:t>
      </w:r>
    </w:p>
    <w:p w14:paraId="05948F43" w14:textId="09876C06"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3.10.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Giai đoạn Masaoka</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70</w:t>
      </w:r>
    </w:p>
    <w:p w14:paraId="2F48AB46" w14:textId="008FA740"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3.11.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Liên quan giữa giai đoạn u biểu mô tuyến ức với giới tính</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74</w:t>
      </w:r>
    </w:p>
    <w:p w14:paraId="11DF5D2C" w14:textId="5A41859B"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3.12.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Liên quan giữa giai đoạn u biểu mô tuyến ức với nhóm tuổi</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74</w:t>
      </w:r>
    </w:p>
    <w:p w14:paraId="41061210" w14:textId="598C902A"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3.13.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Liên quan giữa giai đoạn u biểu mô tuyến ức và một số đặc điểm u trên phim CLVTLN</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75</w:t>
      </w:r>
    </w:p>
    <w:p w14:paraId="20EFC8AE" w14:textId="7D6889BA"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3.14.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Liên quan giữa giai đoạn u biểu mô tuyến ức và giải phẫu bệnh.</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76</w:t>
      </w:r>
    </w:p>
    <w:p w14:paraId="29F27F06" w14:textId="75098A83"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3.15.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Kết quả đo chức năng hô hấp trước mổ</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77</w:t>
      </w:r>
    </w:p>
    <w:p w14:paraId="56FFCB6A" w14:textId="48E9C2A9"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3.16.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Liên quan giữa chức năng hô hấp và tình trạng nhược cơ</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77</w:t>
      </w:r>
    </w:p>
    <w:p w14:paraId="2E2B913A" w14:textId="4BE3C09B"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3.17.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Đường tiếp cận trung thất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78</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246C06" w14:paraId="6F5C8991" w14:textId="77777777" w:rsidTr="00AB3A16">
        <w:tc>
          <w:tcPr>
            <w:tcW w:w="2923" w:type="dxa"/>
          </w:tcPr>
          <w:p w14:paraId="7F9BE817" w14:textId="77777777" w:rsidR="00246C06" w:rsidRDefault="00246C06" w:rsidP="00AB3A16">
            <w:pPr>
              <w:spacing w:before="60" w:after="0" w:line="348" w:lineRule="auto"/>
              <w:ind w:firstLine="0"/>
              <w:jc w:val="left"/>
              <w:outlineLvl w:val="0"/>
              <w:rPr>
                <w:rFonts w:asciiTheme="majorBidi" w:eastAsiaTheme="minorHAnsi" w:hAnsiTheme="majorBidi" w:cstheme="majorBidi"/>
                <w:b/>
                <w:bCs/>
                <w:szCs w:val="28"/>
              </w:rPr>
            </w:pPr>
            <w:r>
              <w:rPr>
                <w:rFonts w:asciiTheme="majorBidi" w:eastAsiaTheme="minorHAnsi" w:hAnsiTheme="majorBidi" w:cstheme="majorBidi"/>
                <w:b/>
                <w:bCs/>
                <w:szCs w:val="28"/>
              </w:rPr>
              <w:lastRenderedPageBreak/>
              <w:t>Bảng</w:t>
            </w:r>
          </w:p>
        </w:tc>
        <w:tc>
          <w:tcPr>
            <w:tcW w:w="2924" w:type="dxa"/>
          </w:tcPr>
          <w:p w14:paraId="1B23C460" w14:textId="77777777" w:rsidR="00246C06" w:rsidRDefault="00246C06" w:rsidP="00AB3A16">
            <w:pPr>
              <w:spacing w:before="60" w:after="0" w:line="348" w:lineRule="auto"/>
              <w:ind w:firstLine="0"/>
              <w:jc w:val="center"/>
              <w:outlineLvl w:val="0"/>
              <w:rPr>
                <w:rFonts w:asciiTheme="majorBidi" w:eastAsiaTheme="minorHAnsi" w:hAnsiTheme="majorBidi" w:cstheme="majorBidi"/>
                <w:b/>
                <w:bCs/>
                <w:szCs w:val="28"/>
              </w:rPr>
            </w:pPr>
            <w:r>
              <w:rPr>
                <w:rFonts w:asciiTheme="majorBidi" w:eastAsiaTheme="minorHAnsi" w:hAnsiTheme="majorBidi" w:cstheme="majorBidi"/>
                <w:b/>
                <w:bCs/>
                <w:szCs w:val="28"/>
              </w:rPr>
              <w:t>Tên bảng</w:t>
            </w:r>
          </w:p>
        </w:tc>
        <w:tc>
          <w:tcPr>
            <w:tcW w:w="2924" w:type="dxa"/>
          </w:tcPr>
          <w:p w14:paraId="463160D4" w14:textId="77777777" w:rsidR="00246C06" w:rsidRDefault="00246C06" w:rsidP="00AB3A16">
            <w:pPr>
              <w:spacing w:before="60" w:after="0" w:line="348" w:lineRule="auto"/>
              <w:ind w:firstLine="0"/>
              <w:jc w:val="right"/>
              <w:outlineLvl w:val="0"/>
              <w:rPr>
                <w:rFonts w:asciiTheme="majorBidi" w:eastAsiaTheme="minorHAnsi" w:hAnsiTheme="majorBidi" w:cstheme="majorBidi"/>
                <w:b/>
                <w:bCs/>
                <w:szCs w:val="28"/>
              </w:rPr>
            </w:pPr>
            <w:r>
              <w:rPr>
                <w:rFonts w:asciiTheme="majorBidi" w:eastAsiaTheme="minorHAnsi" w:hAnsiTheme="majorBidi" w:cstheme="majorBidi"/>
                <w:b/>
                <w:bCs/>
                <w:szCs w:val="28"/>
              </w:rPr>
              <w:t>Trang</w:t>
            </w:r>
          </w:p>
        </w:tc>
      </w:tr>
    </w:tbl>
    <w:p w14:paraId="4DA9A140" w14:textId="77777777" w:rsidR="00246C06" w:rsidRPr="00246C06" w:rsidRDefault="00246C06" w:rsidP="00246C06">
      <w:pPr>
        <w:pStyle w:val="TOC6"/>
        <w:tabs>
          <w:tab w:val="right" w:leader="dot" w:pos="8771"/>
        </w:tabs>
        <w:ind w:left="794" w:hanging="794"/>
        <w:jc w:val="both"/>
        <w:rPr>
          <w:rFonts w:ascii="Times New Roman" w:hAnsi="Times New Roman" w:cs="Times New Roman"/>
          <w:iCs/>
          <w:noProof/>
          <w:sz w:val="12"/>
          <w:szCs w:val="28"/>
        </w:rPr>
      </w:pPr>
    </w:p>
    <w:p w14:paraId="586F313D" w14:textId="7700D7DB"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3.18.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Dụng cụ dùng trong mổ</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78</w:t>
      </w:r>
    </w:p>
    <w:p w14:paraId="3CC0E2D4" w14:textId="13CAA2F9"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3.19.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Thời gian cài đặt máy (Docking time)</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78</w:t>
      </w:r>
    </w:p>
    <w:p w14:paraId="4ECAA78C" w14:textId="39AA7E33"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3.20.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Liên quan giữa đường tiếp cận và vị trí khối u</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79</w:t>
      </w:r>
    </w:p>
    <w:p w14:paraId="4F8A791B" w14:textId="369BB7FD"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3.21.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Tai biến trong phẫu thuật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80</w:t>
      </w:r>
    </w:p>
    <w:p w14:paraId="0E54D315" w14:textId="441FB120"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3.22.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Thời gian phẫu thuật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80</w:t>
      </w:r>
    </w:p>
    <w:p w14:paraId="67329109" w14:textId="0B7D67D9"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3.23.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Liên quan giữa thời gian phẫu thuật và kích thước khối u</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81</w:t>
      </w:r>
    </w:p>
    <w:p w14:paraId="19F30041" w14:textId="468C72CE"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3.24.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Liên quan giữa thời gian phẫu thuật và mô bệnh học</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82</w:t>
      </w:r>
    </w:p>
    <w:p w14:paraId="1A5D8C5E" w14:textId="4819FE90"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3.25.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Liên quan giữa thời gian phẫu thuật và giai đoạn u tuyến ức</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82</w:t>
      </w:r>
    </w:p>
    <w:p w14:paraId="5F299D72" w14:textId="6506EFBE"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3.26.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Liên quan giữa thời gian phẫu thuật và đường tiếp cận</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83</w:t>
      </w:r>
    </w:p>
    <w:p w14:paraId="5A8A0D15" w14:textId="165FD59B"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3.27.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Thời gian rút NKQ sau mổ</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84</w:t>
      </w:r>
    </w:p>
    <w:p w14:paraId="7D24C354" w14:textId="0C47E2A9"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3.28.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Liên quan giữa thời gian rút NKQ sau mổ và nhược cơ</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84</w:t>
      </w:r>
    </w:p>
    <w:p w14:paraId="06667284" w14:textId="0C8712C3"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3.29.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Biến chứng sau phẫu thuật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85</w:t>
      </w:r>
    </w:p>
    <w:p w14:paraId="2343F551" w14:textId="3EA74D6A"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3.30.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Liên quan giữa nhược cơ và biến chứng sau phẫu thuật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85</w:t>
      </w:r>
    </w:p>
    <w:p w14:paraId="0126E338" w14:textId="53560562"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3.31.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Liên quan giữa biến chứng suy hô hấp và đường tiếp cận</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86</w:t>
      </w:r>
    </w:p>
    <w:p w14:paraId="4BE79710" w14:textId="31FC1AC4"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3.32.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pacing w:val="-4"/>
          <w:sz w:val="28"/>
          <w:szCs w:val="28"/>
          <w:lang w:val="vi-VN"/>
        </w:rPr>
        <w:t>Liên quan giữa biến chứng suy hô hấp và thời gian phẫu thuật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86</w:t>
      </w:r>
    </w:p>
    <w:p w14:paraId="0E9B11BD" w14:textId="4544193F"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3.33.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Thời gian rút dẫn lưu sau phẫu thuật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87</w:t>
      </w:r>
    </w:p>
    <w:p w14:paraId="6E044531" w14:textId="59960BD6"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3.34.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Thời gian nằm viện sau phẫu thuật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87</w:t>
      </w:r>
    </w:p>
    <w:p w14:paraId="34DF5838" w14:textId="2C1EE6E4"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3.35.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Liên quan giữa thời gian nằm viện sau mổ và nhược cơ</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88</w:t>
      </w:r>
    </w:p>
    <w:p w14:paraId="77483A13" w14:textId="220E3A01"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3.36.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Liên quan giữa thời gian nằm viện và đường tiếp cận</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88</w:t>
      </w:r>
    </w:p>
    <w:p w14:paraId="28E8F406" w14:textId="0044482E"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3.37.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Liên quan giữa thời gian nằm viện và thời gian phẫu thuật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89</w:t>
      </w:r>
    </w:p>
    <w:p w14:paraId="0BE64D3E" w14:textId="0660BEFD"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3.38.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lang w:val="vi-VN"/>
        </w:rPr>
        <w:t>Tình trạng sống thêm sau phẫu thuật 12 tháng</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89</w:t>
      </w:r>
    </w:p>
    <w:p w14:paraId="1D2E0CCE" w14:textId="783FB4C8"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3.39.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Tái phát u sau phẫu thuật tại các thời điểm</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90</w:t>
      </w:r>
    </w:p>
    <w:p w14:paraId="0AAE070B" w14:textId="67CA3D80"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3.40.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Thay đổi tình trạng bệnh nhược cơ tại các thời điểm</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90</w:t>
      </w:r>
    </w:p>
    <w:p w14:paraId="5150DA0E" w14:textId="146E339C"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4.1. </w:t>
      </w:r>
      <w:r w:rsidR="00246C06">
        <w:rPr>
          <w:rFonts w:ascii="Times New Roman" w:hAnsi="Times New Roman" w:cs="Times New Roman"/>
          <w:noProof/>
          <w:sz w:val="28"/>
          <w:szCs w:val="28"/>
        </w:rPr>
        <w:t xml:space="preserve">    </w:t>
      </w:r>
      <w:r w:rsidRPr="00246C06">
        <w:rPr>
          <w:rFonts w:ascii="Times New Roman" w:hAnsi="Times New Roman" w:cs="Times New Roman"/>
          <w:iCs/>
          <w:noProof/>
          <w:sz w:val="28"/>
          <w:szCs w:val="28"/>
          <w:lang w:val="vi-VN"/>
        </w:rPr>
        <w:t>Kích thước khối u tuyến ức trên phim chụp CLVTLN</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97</w:t>
      </w:r>
    </w:p>
    <w:p w14:paraId="25CA399B" w14:textId="040F556E"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4.2. </w:t>
      </w:r>
      <w:r w:rsidR="00246C06">
        <w:rPr>
          <w:rFonts w:ascii="Times New Roman" w:hAnsi="Times New Roman" w:cs="Times New Roman"/>
          <w:noProof/>
          <w:sz w:val="28"/>
          <w:szCs w:val="28"/>
        </w:rPr>
        <w:t xml:space="preserve">    </w:t>
      </w:r>
      <w:r w:rsidRPr="00246C06">
        <w:rPr>
          <w:rFonts w:ascii="Times New Roman" w:hAnsi="Times New Roman" w:cs="Times New Roman"/>
          <w:iCs/>
          <w:noProof/>
          <w:sz w:val="28"/>
          <w:szCs w:val="28"/>
          <w:lang w:val="vi-VN"/>
        </w:rPr>
        <w:t>S</w:t>
      </w:r>
      <w:r w:rsidRPr="00246C06">
        <w:rPr>
          <w:rFonts w:ascii="Times New Roman" w:hAnsi="Times New Roman" w:cs="Times New Roman"/>
          <w:iCs/>
          <w:noProof/>
          <w:spacing w:val="-4"/>
          <w:sz w:val="28"/>
          <w:szCs w:val="28"/>
          <w:lang w:val="vi-VN"/>
        </w:rPr>
        <w:t>o sánh đặc điểm u biểu mô tuyến ức trên CLVT với các tác giả khác</w:t>
      </w:r>
      <w:r w:rsidRPr="00246C06">
        <w:rPr>
          <w:rFonts w:ascii="Times New Roman" w:hAnsi="Times New Roman" w:cs="Times New Roman"/>
          <w:noProof/>
          <w:spacing w:val="-4"/>
          <w:sz w:val="28"/>
          <w:szCs w:val="28"/>
        </w:rPr>
        <w:tab/>
      </w:r>
      <w:r w:rsidR="00AE245C">
        <w:rPr>
          <w:rFonts w:ascii="Times New Roman" w:hAnsi="Times New Roman" w:cs="Times New Roman"/>
          <w:noProof/>
          <w:spacing w:val="-4"/>
          <w:sz w:val="28"/>
          <w:szCs w:val="28"/>
        </w:rPr>
        <w:t>101</w:t>
      </w:r>
    </w:p>
    <w:p w14:paraId="5A10C613" w14:textId="5DDFC9BB" w:rsidR="00661FD0" w:rsidRPr="00246C06"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4.</w:t>
      </w:r>
      <w:r w:rsidRPr="00246C06">
        <w:rPr>
          <w:rFonts w:ascii="Times New Roman" w:hAnsi="Times New Roman" w:cs="Times New Roman"/>
          <w:iCs/>
          <w:noProof/>
          <w:sz w:val="28"/>
          <w:szCs w:val="28"/>
        </w:rPr>
        <w:t>3</w:t>
      </w:r>
      <w:r w:rsidRPr="00246C06">
        <w:rPr>
          <w:rFonts w:ascii="Times New Roman" w:hAnsi="Times New Roman" w:cs="Times New Roman"/>
          <w:iCs/>
          <w:noProof/>
          <w:sz w:val="28"/>
          <w:szCs w:val="28"/>
          <w:lang w:val="vi-VN"/>
        </w:rPr>
        <w:t xml:space="preserve">. </w:t>
      </w:r>
      <w:r w:rsidR="00246C06">
        <w:rPr>
          <w:rFonts w:ascii="Times New Roman" w:hAnsi="Times New Roman" w:cs="Times New Roman"/>
          <w:noProof/>
          <w:sz w:val="28"/>
          <w:szCs w:val="28"/>
        </w:rPr>
        <w:t xml:space="preserve">    </w:t>
      </w:r>
      <w:r w:rsidRPr="00246C06">
        <w:rPr>
          <w:rFonts w:ascii="Times New Roman" w:hAnsi="Times New Roman" w:cs="Times New Roman"/>
          <w:iCs/>
          <w:noProof/>
          <w:sz w:val="28"/>
          <w:szCs w:val="28"/>
        </w:rPr>
        <w:t>Thời gian cài đặt máy robot (Docking time)</w:t>
      </w:r>
      <w:r w:rsidRPr="00246C06">
        <w:rPr>
          <w:rFonts w:ascii="Times New Roman" w:hAnsi="Times New Roman" w:cs="Times New Roman"/>
          <w:noProof/>
          <w:sz w:val="28"/>
          <w:szCs w:val="28"/>
        </w:rPr>
        <w:tab/>
      </w:r>
      <w:r w:rsidR="009273F6">
        <w:rPr>
          <w:rFonts w:ascii="Times New Roman" w:hAnsi="Times New Roman" w:cs="Times New Roman"/>
          <w:noProof/>
          <w:sz w:val="28"/>
          <w:szCs w:val="28"/>
        </w:rPr>
        <w:t>1</w:t>
      </w:r>
      <w:r w:rsidR="00AE245C">
        <w:rPr>
          <w:rFonts w:ascii="Times New Roman" w:hAnsi="Times New Roman" w:cs="Times New Roman"/>
          <w:noProof/>
          <w:sz w:val="28"/>
          <w:szCs w:val="28"/>
        </w:rPr>
        <w:t>10</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246C06" w14:paraId="65EF68F5" w14:textId="77777777" w:rsidTr="00AB3A16">
        <w:tc>
          <w:tcPr>
            <w:tcW w:w="2923" w:type="dxa"/>
          </w:tcPr>
          <w:p w14:paraId="703B7ABE" w14:textId="77777777" w:rsidR="00246C06" w:rsidRDefault="00246C06" w:rsidP="00AB3A16">
            <w:pPr>
              <w:spacing w:before="60" w:after="0" w:line="348" w:lineRule="auto"/>
              <w:ind w:firstLine="0"/>
              <w:jc w:val="left"/>
              <w:outlineLvl w:val="0"/>
              <w:rPr>
                <w:rFonts w:asciiTheme="majorBidi" w:eastAsiaTheme="minorHAnsi" w:hAnsiTheme="majorBidi" w:cstheme="majorBidi"/>
                <w:b/>
                <w:bCs/>
                <w:szCs w:val="28"/>
              </w:rPr>
            </w:pPr>
            <w:r>
              <w:rPr>
                <w:rFonts w:asciiTheme="majorBidi" w:eastAsiaTheme="minorHAnsi" w:hAnsiTheme="majorBidi" w:cstheme="majorBidi"/>
                <w:b/>
                <w:bCs/>
                <w:szCs w:val="28"/>
              </w:rPr>
              <w:lastRenderedPageBreak/>
              <w:t>Bảng</w:t>
            </w:r>
          </w:p>
        </w:tc>
        <w:tc>
          <w:tcPr>
            <w:tcW w:w="2924" w:type="dxa"/>
          </w:tcPr>
          <w:p w14:paraId="34E0B426" w14:textId="77777777" w:rsidR="00246C06" w:rsidRDefault="00246C06" w:rsidP="00AB3A16">
            <w:pPr>
              <w:spacing w:before="60" w:after="0" w:line="348" w:lineRule="auto"/>
              <w:ind w:firstLine="0"/>
              <w:jc w:val="center"/>
              <w:outlineLvl w:val="0"/>
              <w:rPr>
                <w:rFonts w:asciiTheme="majorBidi" w:eastAsiaTheme="minorHAnsi" w:hAnsiTheme="majorBidi" w:cstheme="majorBidi"/>
                <w:b/>
                <w:bCs/>
                <w:szCs w:val="28"/>
              </w:rPr>
            </w:pPr>
            <w:r>
              <w:rPr>
                <w:rFonts w:asciiTheme="majorBidi" w:eastAsiaTheme="minorHAnsi" w:hAnsiTheme="majorBidi" w:cstheme="majorBidi"/>
                <w:b/>
                <w:bCs/>
                <w:szCs w:val="28"/>
              </w:rPr>
              <w:t>Tên bảng</w:t>
            </w:r>
          </w:p>
        </w:tc>
        <w:tc>
          <w:tcPr>
            <w:tcW w:w="2924" w:type="dxa"/>
          </w:tcPr>
          <w:p w14:paraId="2B6BE9A7" w14:textId="77777777" w:rsidR="00246C06" w:rsidRDefault="00246C06" w:rsidP="00AB3A16">
            <w:pPr>
              <w:spacing w:before="60" w:after="0" w:line="348" w:lineRule="auto"/>
              <w:ind w:firstLine="0"/>
              <w:jc w:val="right"/>
              <w:outlineLvl w:val="0"/>
              <w:rPr>
                <w:rFonts w:asciiTheme="majorBidi" w:eastAsiaTheme="minorHAnsi" w:hAnsiTheme="majorBidi" w:cstheme="majorBidi"/>
                <w:b/>
                <w:bCs/>
                <w:szCs w:val="28"/>
              </w:rPr>
            </w:pPr>
            <w:r>
              <w:rPr>
                <w:rFonts w:asciiTheme="majorBidi" w:eastAsiaTheme="minorHAnsi" w:hAnsiTheme="majorBidi" w:cstheme="majorBidi"/>
                <w:b/>
                <w:bCs/>
                <w:szCs w:val="28"/>
              </w:rPr>
              <w:t>Trang</w:t>
            </w:r>
          </w:p>
        </w:tc>
      </w:tr>
    </w:tbl>
    <w:p w14:paraId="14D5FC44" w14:textId="77777777" w:rsidR="00246C06" w:rsidRPr="00246C06" w:rsidRDefault="00246C06" w:rsidP="00246C06">
      <w:pPr>
        <w:pStyle w:val="TOC6"/>
        <w:tabs>
          <w:tab w:val="right" w:leader="dot" w:pos="8771"/>
        </w:tabs>
        <w:ind w:left="794" w:hanging="794"/>
        <w:jc w:val="both"/>
        <w:rPr>
          <w:rFonts w:ascii="Times New Roman" w:hAnsi="Times New Roman" w:cs="Times New Roman"/>
          <w:iCs/>
          <w:noProof/>
          <w:sz w:val="12"/>
          <w:szCs w:val="28"/>
          <w:lang w:val="vi-VN"/>
        </w:rPr>
      </w:pPr>
    </w:p>
    <w:p w14:paraId="508BADC7" w14:textId="6A2153F2" w:rsidR="00661FD0" w:rsidRPr="00AE245C"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lang w:val="vi-VN"/>
        </w:rPr>
      </w:pPr>
      <w:r w:rsidRPr="00246C06">
        <w:rPr>
          <w:rFonts w:ascii="Times New Roman" w:hAnsi="Times New Roman" w:cs="Times New Roman"/>
          <w:iCs/>
          <w:noProof/>
          <w:sz w:val="28"/>
          <w:szCs w:val="28"/>
          <w:lang w:val="vi-VN"/>
        </w:rPr>
        <w:t xml:space="preserve">4.4. </w:t>
      </w:r>
      <w:r w:rsidR="00246C06" w:rsidRPr="005020A5">
        <w:rPr>
          <w:rFonts w:ascii="Times New Roman" w:hAnsi="Times New Roman" w:cs="Times New Roman"/>
          <w:noProof/>
          <w:sz w:val="28"/>
          <w:szCs w:val="28"/>
          <w:lang w:val="vi-VN"/>
        </w:rPr>
        <w:t xml:space="preserve">    </w:t>
      </w:r>
      <w:r w:rsidRPr="00246C06">
        <w:rPr>
          <w:rFonts w:ascii="Times New Roman" w:hAnsi="Times New Roman" w:cs="Times New Roman"/>
          <w:iCs/>
          <w:noProof/>
          <w:sz w:val="28"/>
          <w:szCs w:val="28"/>
          <w:lang w:val="vi-VN"/>
        </w:rPr>
        <w:t>T</w:t>
      </w:r>
      <w:r w:rsidRPr="00246C06">
        <w:rPr>
          <w:rFonts w:ascii="Times New Roman" w:hAnsi="Times New Roman" w:cs="Times New Roman"/>
          <w:iCs/>
          <w:noProof/>
          <w:spacing w:val="-8"/>
          <w:sz w:val="28"/>
          <w:szCs w:val="28"/>
          <w:lang w:val="vi-VN"/>
        </w:rPr>
        <w:t>ỷ lệ chuyển mổ mở, thời gian trong phẫu thuật robot điều trị u tuyến ức</w:t>
      </w:r>
      <w:r w:rsidRPr="005020A5">
        <w:rPr>
          <w:rFonts w:ascii="Times New Roman" w:hAnsi="Times New Roman" w:cs="Times New Roman"/>
          <w:noProof/>
          <w:spacing w:val="-8"/>
          <w:sz w:val="28"/>
          <w:szCs w:val="28"/>
          <w:lang w:val="vi-VN"/>
        </w:rPr>
        <w:tab/>
      </w:r>
      <w:r w:rsidR="00AE245C" w:rsidRPr="00AE245C">
        <w:rPr>
          <w:rFonts w:ascii="Times New Roman" w:hAnsi="Times New Roman" w:cs="Times New Roman"/>
          <w:noProof/>
          <w:spacing w:val="-8"/>
          <w:sz w:val="28"/>
          <w:szCs w:val="28"/>
          <w:lang w:val="vi-VN"/>
        </w:rPr>
        <w:t>112</w:t>
      </w:r>
    </w:p>
    <w:p w14:paraId="19969432" w14:textId="0C60B286" w:rsidR="00661FD0" w:rsidRPr="008C04D7"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lang w:val="vi-VN"/>
        </w:rPr>
      </w:pPr>
      <w:r w:rsidRPr="00246C06">
        <w:rPr>
          <w:rFonts w:ascii="Times New Roman" w:hAnsi="Times New Roman" w:cs="Times New Roman"/>
          <w:iCs/>
          <w:noProof/>
          <w:sz w:val="28"/>
          <w:szCs w:val="28"/>
          <w:lang w:val="vi-VN"/>
        </w:rPr>
        <w:t xml:space="preserve">4.5. </w:t>
      </w:r>
      <w:r w:rsidR="00246C06" w:rsidRPr="005020A5">
        <w:rPr>
          <w:rFonts w:ascii="Times New Roman" w:hAnsi="Times New Roman" w:cs="Times New Roman"/>
          <w:noProof/>
          <w:sz w:val="28"/>
          <w:szCs w:val="28"/>
          <w:lang w:val="vi-VN"/>
        </w:rPr>
        <w:t xml:space="preserve">    </w:t>
      </w:r>
      <w:r w:rsidRPr="00246C06">
        <w:rPr>
          <w:rFonts w:ascii="Times New Roman" w:eastAsiaTheme="majorEastAsia" w:hAnsi="Times New Roman" w:cs="Times New Roman"/>
          <w:iCs/>
          <w:noProof/>
          <w:sz w:val="28"/>
          <w:szCs w:val="28"/>
          <w:lang w:val="vi-VN"/>
        </w:rPr>
        <w:t>Thời gian rút dẫn lưu sau phẫu thuật robot cắt u biểu mô tuyến ức</w:t>
      </w:r>
      <w:r w:rsidRPr="005020A5">
        <w:rPr>
          <w:rFonts w:ascii="Times New Roman" w:hAnsi="Times New Roman" w:cs="Times New Roman"/>
          <w:noProof/>
          <w:sz w:val="28"/>
          <w:szCs w:val="28"/>
          <w:lang w:val="vi-VN"/>
        </w:rPr>
        <w:tab/>
      </w:r>
      <w:r w:rsidRPr="00246C06">
        <w:rPr>
          <w:rFonts w:ascii="Times New Roman" w:hAnsi="Times New Roman" w:cs="Times New Roman"/>
          <w:noProof/>
          <w:sz w:val="28"/>
          <w:szCs w:val="28"/>
        </w:rPr>
        <w:fldChar w:fldCharType="begin"/>
      </w:r>
      <w:r w:rsidRPr="005020A5">
        <w:rPr>
          <w:rFonts w:ascii="Times New Roman" w:hAnsi="Times New Roman" w:cs="Times New Roman"/>
          <w:noProof/>
          <w:sz w:val="28"/>
          <w:szCs w:val="28"/>
          <w:lang w:val="vi-VN"/>
        </w:rPr>
        <w:instrText xml:space="preserve"> PAGEREF _Toc188599534 \h </w:instrText>
      </w:r>
      <w:r w:rsidRPr="00246C06">
        <w:rPr>
          <w:rFonts w:ascii="Times New Roman" w:hAnsi="Times New Roman" w:cs="Times New Roman"/>
          <w:noProof/>
          <w:sz w:val="28"/>
          <w:szCs w:val="28"/>
        </w:rPr>
      </w:r>
      <w:r w:rsidRPr="00246C06">
        <w:rPr>
          <w:rFonts w:ascii="Times New Roman" w:hAnsi="Times New Roman" w:cs="Times New Roman"/>
          <w:noProof/>
          <w:sz w:val="28"/>
          <w:szCs w:val="28"/>
        </w:rPr>
        <w:fldChar w:fldCharType="separate"/>
      </w:r>
      <w:r w:rsidR="001B2F3E">
        <w:rPr>
          <w:rFonts w:ascii="Times New Roman" w:hAnsi="Times New Roman" w:cs="Times New Roman"/>
          <w:noProof/>
          <w:sz w:val="28"/>
          <w:szCs w:val="28"/>
          <w:lang w:val="vi-VN"/>
        </w:rPr>
        <w:t>118</w:t>
      </w:r>
      <w:r w:rsidRPr="00246C06">
        <w:rPr>
          <w:rFonts w:ascii="Times New Roman" w:hAnsi="Times New Roman" w:cs="Times New Roman"/>
          <w:noProof/>
          <w:sz w:val="28"/>
          <w:szCs w:val="28"/>
        </w:rPr>
        <w:fldChar w:fldCharType="end"/>
      </w:r>
    </w:p>
    <w:p w14:paraId="40C00107" w14:textId="6E04A483" w:rsidR="00661FD0" w:rsidRPr="00AE245C" w:rsidRDefault="00661FD0" w:rsidP="00246C06">
      <w:pPr>
        <w:pStyle w:val="TOC6"/>
        <w:tabs>
          <w:tab w:val="right" w:leader="dot" w:pos="8771"/>
        </w:tabs>
        <w:ind w:left="794" w:hanging="794"/>
        <w:jc w:val="both"/>
        <w:rPr>
          <w:rFonts w:ascii="Times New Roman" w:eastAsiaTheme="minorEastAsia" w:hAnsi="Times New Roman" w:cs="Times New Roman"/>
          <w:noProof/>
          <w:sz w:val="28"/>
          <w:szCs w:val="28"/>
          <w:lang w:val="vi-VN"/>
        </w:rPr>
      </w:pPr>
      <w:r w:rsidRPr="005020A5">
        <w:rPr>
          <w:rFonts w:ascii="Times New Roman" w:hAnsi="Times New Roman" w:cs="Times New Roman"/>
          <w:iCs/>
          <w:noProof/>
          <w:sz w:val="28"/>
          <w:szCs w:val="28"/>
          <w:lang w:val="vi-VN"/>
        </w:rPr>
        <w:t xml:space="preserve">4.6. </w:t>
      </w:r>
      <w:r w:rsidR="00246C06" w:rsidRPr="005020A5">
        <w:rPr>
          <w:rFonts w:ascii="Times New Roman" w:hAnsi="Times New Roman" w:cs="Times New Roman"/>
          <w:noProof/>
          <w:sz w:val="28"/>
          <w:szCs w:val="28"/>
          <w:lang w:val="vi-VN"/>
        </w:rPr>
        <w:t xml:space="preserve">    </w:t>
      </w:r>
      <w:r w:rsidRPr="00246C06">
        <w:rPr>
          <w:rFonts w:ascii="Times New Roman" w:eastAsiaTheme="majorEastAsia" w:hAnsi="Times New Roman" w:cs="Times New Roman"/>
          <w:iCs/>
          <w:noProof/>
          <w:sz w:val="28"/>
          <w:szCs w:val="28"/>
          <w:lang w:val="vi-VN"/>
        </w:rPr>
        <w:t>Thời gian nằm viện sau phẫu thuật robot cắt u</w:t>
      </w:r>
      <w:r w:rsidRPr="005020A5">
        <w:rPr>
          <w:rFonts w:ascii="Times New Roman" w:eastAsiaTheme="majorEastAsia" w:hAnsi="Times New Roman" w:cs="Times New Roman"/>
          <w:iCs/>
          <w:noProof/>
          <w:sz w:val="28"/>
          <w:szCs w:val="28"/>
          <w:lang w:val="vi-VN"/>
        </w:rPr>
        <w:t xml:space="preserve"> biểu mô</w:t>
      </w:r>
      <w:r w:rsidRPr="00246C06">
        <w:rPr>
          <w:rFonts w:ascii="Times New Roman" w:eastAsiaTheme="majorEastAsia" w:hAnsi="Times New Roman" w:cs="Times New Roman"/>
          <w:iCs/>
          <w:noProof/>
          <w:sz w:val="28"/>
          <w:szCs w:val="28"/>
          <w:lang w:val="vi-VN"/>
        </w:rPr>
        <w:t xml:space="preserve"> tuyến ức</w:t>
      </w:r>
      <w:r w:rsidRPr="005020A5">
        <w:rPr>
          <w:rFonts w:ascii="Times New Roman" w:hAnsi="Times New Roman" w:cs="Times New Roman"/>
          <w:noProof/>
          <w:sz w:val="28"/>
          <w:szCs w:val="28"/>
          <w:lang w:val="vi-VN"/>
        </w:rPr>
        <w:tab/>
      </w:r>
      <w:r w:rsidR="00AE245C" w:rsidRPr="00AE245C">
        <w:rPr>
          <w:rFonts w:ascii="Times New Roman" w:hAnsi="Times New Roman" w:cs="Times New Roman"/>
          <w:noProof/>
          <w:sz w:val="28"/>
          <w:szCs w:val="28"/>
          <w:lang w:val="vi-VN"/>
        </w:rPr>
        <w:t>118</w:t>
      </w:r>
    </w:p>
    <w:p w14:paraId="5EDD8556" w14:textId="39DF0705" w:rsidR="00EF08F4" w:rsidRPr="005020A5" w:rsidRDefault="00661FD0" w:rsidP="00246C06">
      <w:pPr>
        <w:spacing w:before="0" w:after="0"/>
        <w:ind w:left="794" w:hanging="794"/>
        <w:outlineLvl w:val="0"/>
        <w:rPr>
          <w:rFonts w:asciiTheme="majorBidi" w:eastAsiaTheme="minorHAnsi" w:hAnsiTheme="majorBidi" w:cstheme="majorBidi"/>
          <w:b/>
          <w:bCs/>
          <w:szCs w:val="28"/>
          <w:lang w:val="vi-VN"/>
        </w:rPr>
      </w:pPr>
      <w:r w:rsidRPr="00246C06">
        <w:rPr>
          <w:rFonts w:eastAsiaTheme="minorHAnsi"/>
          <w:b/>
          <w:bCs/>
          <w:szCs w:val="28"/>
        </w:rPr>
        <w:fldChar w:fldCharType="end"/>
      </w:r>
    </w:p>
    <w:p w14:paraId="574C039E" w14:textId="77777777" w:rsidR="000F4228" w:rsidRPr="000E258F" w:rsidRDefault="000F4228" w:rsidP="000F4228">
      <w:pPr>
        <w:spacing w:before="0" w:after="0" w:line="240" w:lineRule="auto"/>
        <w:ind w:firstLine="0"/>
        <w:jc w:val="left"/>
        <w:rPr>
          <w:rFonts w:asciiTheme="majorBidi" w:eastAsiaTheme="minorHAnsi" w:hAnsiTheme="majorBidi" w:cstheme="majorBidi"/>
          <w:szCs w:val="28"/>
          <w:lang w:val="vi-VN"/>
        </w:rPr>
      </w:pPr>
      <w:r w:rsidRPr="00567A14">
        <w:rPr>
          <w:rFonts w:asciiTheme="majorBidi" w:eastAsiaTheme="minorHAnsi" w:hAnsiTheme="majorBidi" w:cstheme="majorBidi"/>
          <w:szCs w:val="28"/>
          <w:lang w:val="vi-VN"/>
        </w:rPr>
        <w:br w:type="page"/>
      </w:r>
    </w:p>
    <w:p w14:paraId="1A339F4A" w14:textId="2C9A6F2C" w:rsidR="000F4228" w:rsidRDefault="000F4228" w:rsidP="000F4228">
      <w:pPr>
        <w:spacing w:before="40" w:after="40"/>
        <w:ind w:firstLine="0"/>
        <w:jc w:val="center"/>
        <w:outlineLvl w:val="0"/>
        <w:rPr>
          <w:rFonts w:asciiTheme="majorBidi" w:eastAsiaTheme="minorHAnsi" w:hAnsiTheme="majorBidi" w:cstheme="majorBidi"/>
          <w:b/>
          <w:bCs/>
          <w:szCs w:val="28"/>
          <w:lang w:val="vi-VN"/>
        </w:rPr>
      </w:pPr>
      <w:bookmarkStart w:id="27" w:name="_Toc186358030"/>
      <w:bookmarkStart w:id="28" w:name="_Toc186358104"/>
      <w:bookmarkStart w:id="29" w:name="_Toc187949234"/>
      <w:bookmarkStart w:id="30" w:name="_Toc188174244"/>
      <w:bookmarkStart w:id="31" w:name="_Toc188431246"/>
      <w:bookmarkStart w:id="32" w:name="_Toc188599582"/>
      <w:r w:rsidRPr="004C5945">
        <w:rPr>
          <w:rFonts w:asciiTheme="majorBidi" w:eastAsiaTheme="minorHAnsi" w:hAnsiTheme="majorBidi" w:cstheme="majorBidi"/>
          <w:b/>
          <w:bCs/>
          <w:szCs w:val="28"/>
          <w:lang w:val="vi-VN"/>
        </w:rPr>
        <w:lastRenderedPageBreak/>
        <w:t>DANH MỤC BIỂU ĐỒ</w:t>
      </w:r>
      <w:bookmarkEnd w:id="27"/>
      <w:bookmarkEnd w:id="28"/>
      <w:bookmarkEnd w:id="29"/>
      <w:bookmarkEnd w:id="30"/>
      <w:bookmarkEnd w:id="31"/>
      <w:bookmarkEnd w:id="32"/>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246C06" w14:paraId="0358B72C" w14:textId="77777777" w:rsidTr="00AB3A16">
        <w:tc>
          <w:tcPr>
            <w:tcW w:w="2923" w:type="dxa"/>
          </w:tcPr>
          <w:p w14:paraId="2DBB09E3" w14:textId="5AE16C25" w:rsidR="00246C06" w:rsidRDefault="00246C06" w:rsidP="00AB3A16">
            <w:pPr>
              <w:spacing w:before="60" w:after="0" w:line="348" w:lineRule="auto"/>
              <w:ind w:firstLine="0"/>
              <w:jc w:val="left"/>
              <w:outlineLvl w:val="0"/>
              <w:rPr>
                <w:rFonts w:asciiTheme="majorBidi" w:eastAsiaTheme="minorHAnsi" w:hAnsiTheme="majorBidi" w:cstheme="majorBidi"/>
                <w:b/>
                <w:bCs/>
                <w:szCs w:val="28"/>
              </w:rPr>
            </w:pPr>
            <w:proofErr w:type="spellStart"/>
            <w:r>
              <w:rPr>
                <w:rFonts w:asciiTheme="majorBidi" w:eastAsiaTheme="minorHAnsi" w:hAnsiTheme="majorBidi" w:cstheme="majorBidi"/>
                <w:b/>
                <w:bCs/>
                <w:szCs w:val="28"/>
              </w:rPr>
              <w:t>Biểu</w:t>
            </w:r>
            <w:proofErr w:type="spellEnd"/>
            <w:r>
              <w:rPr>
                <w:rFonts w:asciiTheme="majorBidi" w:eastAsiaTheme="minorHAnsi" w:hAnsiTheme="majorBidi" w:cstheme="majorBidi"/>
                <w:b/>
                <w:bCs/>
                <w:szCs w:val="28"/>
              </w:rPr>
              <w:t xml:space="preserve"> </w:t>
            </w:r>
            <w:proofErr w:type="spellStart"/>
            <w:r>
              <w:rPr>
                <w:rFonts w:asciiTheme="majorBidi" w:eastAsiaTheme="minorHAnsi" w:hAnsiTheme="majorBidi" w:cstheme="majorBidi"/>
                <w:b/>
                <w:bCs/>
                <w:szCs w:val="28"/>
              </w:rPr>
              <w:t>đồ</w:t>
            </w:r>
            <w:proofErr w:type="spellEnd"/>
          </w:p>
        </w:tc>
        <w:tc>
          <w:tcPr>
            <w:tcW w:w="2924" w:type="dxa"/>
          </w:tcPr>
          <w:p w14:paraId="7B77143D" w14:textId="0D664EC0" w:rsidR="00246C06" w:rsidRDefault="00246C06" w:rsidP="00AB3A16">
            <w:pPr>
              <w:spacing w:before="60" w:after="0" w:line="348" w:lineRule="auto"/>
              <w:ind w:firstLine="0"/>
              <w:jc w:val="center"/>
              <w:outlineLvl w:val="0"/>
              <w:rPr>
                <w:rFonts w:asciiTheme="majorBidi" w:eastAsiaTheme="minorHAnsi" w:hAnsiTheme="majorBidi" w:cstheme="majorBidi"/>
                <w:b/>
                <w:bCs/>
                <w:szCs w:val="28"/>
              </w:rPr>
            </w:pPr>
            <w:proofErr w:type="spellStart"/>
            <w:r>
              <w:rPr>
                <w:rFonts w:asciiTheme="majorBidi" w:eastAsiaTheme="minorHAnsi" w:hAnsiTheme="majorBidi" w:cstheme="majorBidi"/>
                <w:b/>
                <w:bCs/>
                <w:szCs w:val="28"/>
              </w:rPr>
              <w:t>Tên</w:t>
            </w:r>
            <w:proofErr w:type="spellEnd"/>
            <w:r>
              <w:rPr>
                <w:rFonts w:asciiTheme="majorBidi" w:eastAsiaTheme="minorHAnsi" w:hAnsiTheme="majorBidi" w:cstheme="majorBidi"/>
                <w:b/>
                <w:bCs/>
                <w:szCs w:val="28"/>
              </w:rPr>
              <w:t xml:space="preserve"> </w:t>
            </w:r>
            <w:proofErr w:type="spellStart"/>
            <w:r>
              <w:rPr>
                <w:rFonts w:asciiTheme="majorBidi" w:eastAsiaTheme="minorHAnsi" w:hAnsiTheme="majorBidi" w:cstheme="majorBidi"/>
                <w:b/>
                <w:bCs/>
                <w:szCs w:val="28"/>
              </w:rPr>
              <w:t>biểu</w:t>
            </w:r>
            <w:proofErr w:type="spellEnd"/>
            <w:r>
              <w:rPr>
                <w:rFonts w:asciiTheme="majorBidi" w:eastAsiaTheme="minorHAnsi" w:hAnsiTheme="majorBidi" w:cstheme="majorBidi"/>
                <w:b/>
                <w:bCs/>
                <w:szCs w:val="28"/>
              </w:rPr>
              <w:t xml:space="preserve"> </w:t>
            </w:r>
            <w:proofErr w:type="spellStart"/>
            <w:r>
              <w:rPr>
                <w:rFonts w:asciiTheme="majorBidi" w:eastAsiaTheme="minorHAnsi" w:hAnsiTheme="majorBidi" w:cstheme="majorBidi"/>
                <w:b/>
                <w:bCs/>
                <w:szCs w:val="28"/>
              </w:rPr>
              <w:t>đồ</w:t>
            </w:r>
            <w:proofErr w:type="spellEnd"/>
          </w:p>
        </w:tc>
        <w:tc>
          <w:tcPr>
            <w:tcW w:w="2924" w:type="dxa"/>
          </w:tcPr>
          <w:p w14:paraId="22507301" w14:textId="77777777" w:rsidR="00246C06" w:rsidRDefault="00246C06" w:rsidP="00AB3A16">
            <w:pPr>
              <w:spacing w:before="60" w:after="0" w:line="348" w:lineRule="auto"/>
              <w:ind w:firstLine="0"/>
              <w:jc w:val="right"/>
              <w:outlineLvl w:val="0"/>
              <w:rPr>
                <w:rFonts w:asciiTheme="majorBidi" w:eastAsiaTheme="minorHAnsi" w:hAnsiTheme="majorBidi" w:cstheme="majorBidi"/>
                <w:b/>
                <w:bCs/>
                <w:szCs w:val="28"/>
              </w:rPr>
            </w:pPr>
            <w:r>
              <w:rPr>
                <w:rFonts w:asciiTheme="majorBidi" w:eastAsiaTheme="minorHAnsi" w:hAnsiTheme="majorBidi" w:cstheme="majorBidi"/>
                <w:b/>
                <w:bCs/>
                <w:szCs w:val="28"/>
              </w:rPr>
              <w:t>Trang</w:t>
            </w:r>
          </w:p>
        </w:tc>
      </w:tr>
    </w:tbl>
    <w:p w14:paraId="3BA7C19A" w14:textId="77777777" w:rsidR="00246C06" w:rsidRPr="00246C06" w:rsidRDefault="00246C06" w:rsidP="000F4228">
      <w:pPr>
        <w:spacing w:before="40" w:after="40"/>
        <w:ind w:firstLine="0"/>
        <w:jc w:val="center"/>
        <w:outlineLvl w:val="0"/>
        <w:rPr>
          <w:rFonts w:asciiTheme="majorBidi" w:eastAsiaTheme="minorHAnsi" w:hAnsiTheme="majorBidi" w:cstheme="majorBidi"/>
          <w:b/>
          <w:bCs/>
          <w:sz w:val="6"/>
          <w:szCs w:val="28"/>
          <w:lang w:val="vi-VN"/>
        </w:rPr>
      </w:pPr>
    </w:p>
    <w:p w14:paraId="428CA2DD" w14:textId="5C371AD6" w:rsidR="00661FD0" w:rsidRPr="00246C06" w:rsidRDefault="00661FD0" w:rsidP="00246C06">
      <w:pPr>
        <w:pStyle w:val="TOC7"/>
        <w:tabs>
          <w:tab w:val="right" w:leader="dot" w:pos="8771"/>
        </w:tabs>
        <w:ind w:left="794" w:hanging="794"/>
        <w:rPr>
          <w:rFonts w:ascii="Times New Roman" w:eastAsiaTheme="minorEastAsia" w:hAnsi="Times New Roman" w:cs="Times New Roman"/>
          <w:noProof/>
          <w:sz w:val="28"/>
          <w:szCs w:val="28"/>
        </w:rPr>
      </w:pPr>
      <w:r w:rsidRPr="00246C06">
        <w:rPr>
          <w:rFonts w:ascii="Times New Roman" w:eastAsiaTheme="minorHAnsi" w:hAnsi="Times New Roman" w:cs="Times New Roman"/>
          <w:b/>
          <w:bCs/>
          <w:sz w:val="28"/>
          <w:szCs w:val="28"/>
          <w:lang w:val="vi-VN"/>
        </w:rPr>
        <w:fldChar w:fldCharType="begin"/>
      </w:r>
      <w:r w:rsidRPr="00246C06">
        <w:rPr>
          <w:rFonts w:ascii="Times New Roman" w:eastAsiaTheme="minorHAnsi" w:hAnsi="Times New Roman" w:cs="Times New Roman"/>
          <w:b/>
          <w:bCs/>
          <w:sz w:val="28"/>
          <w:szCs w:val="28"/>
          <w:lang w:val="vi-VN"/>
        </w:rPr>
        <w:instrText xml:space="preserve"> TOC \o "7-7" \u \t "Style Heading 3 + 14 pt Italic Black Justified Before:  0 pt A...,3,a,1,a1,2,a2,3,Sec2_Head3,3" </w:instrText>
      </w:r>
      <w:r w:rsidRPr="00246C06">
        <w:rPr>
          <w:rFonts w:ascii="Times New Roman" w:eastAsiaTheme="minorHAnsi" w:hAnsi="Times New Roman" w:cs="Times New Roman"/>
          <w:b/>
          <w:bCs/>
          <w:sz w:val="28"/>
          <w:szCs w:val="28"/>
          <w:lang w:val="vi-VN"/>
        </w:rPr>
        <w:fldChar w:fldCharType="separate"/>
      </w:r>
      <w:r w:rsidRPr="00246C06">
        <w:rPr>
          <w:rFonts w:ascii="Times New Roman" w:hAnsi="Times New Roman" w:cs="Times New Roman"/>
          <w:iCs/>
          <w:noProof/>
          <w:sz w:val="28"/>
          <w:szCs w:val="28"/>
        </w:rPr>
        <w:t xml:space="preserve">3.1.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Phân bố giới tính</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64</w:t>
      </w:r>
    </w:p>
    <w:p w14:paraId="2850CD7B" w14:textId="1549286E" w:rsidR="00661FD0" w:rsidRPr="00246C06" w:rsidRDefault="00661FD0" w:rsidP="00246C06">
      <w:pPr>
        <w:pStyle w:val="TOC7"/>
        <w:tabs>
          <w:tab w:val="right" w:leader="dot" w:pos="8771"/>
        </w:tabs>
        <w:ind w:left="794" w:hanging="794"/>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3.2.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Hoàn cảnh phát hiện bệnh u biểu mô tuyến ức</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66</w:t>
      </w:r>
    </w:p>
    <w:p w14:paraId="3EE7AF51" w14:textId="7AE4C995" w:rsidR="00661FD0" w:rsidRPr="00246C06" w:rsidRDefault="00661FD0" w:rsidP="00246C06">
      <w:pPr>
        <w:pStyle w:val="TOC7"/>
        <w:tabs>
          <w:tab w:val="right" w:leader="dot" w:pos="8771"/>
        </w:tabs>
        <w:ind w:left="794" w:hanging="794"/>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3.3.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Giải phẫu bệnh u biểu mô tuyến ức</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69</w:t>
      </w:r>
    </w:p>
    <w:p w14:paraId="593D82C7" w14:textId="32E54141" w:rsidR="00661FD0" w:rsidRPr="00246C06" w:rsidRDefault="00661FD0" w:rsidP="00246C06">
      <w:pPr>
        <w:pStyle w:val="TOC7"/>
        <w:tabs>
          <w:tab w:val="right" w:leader="dot" w:pos="8771"/>
        </w:tabs>
        <w:ind w:left="794" w:hanging="794"/>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3.4.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iCs/>
          <w:noProof/>
          <w:sz w:val="28"/>
          <w:szCs w:val="28"/>
        </w:rPr>
        <w:t>Phương pháp phẫu thuật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79</w:t>
      </w:r>
    </w:p>
    <w:p w14:paraId="6AE6E7D7" w14:textId="10CDE0DF" w:rsidR="00661FD0" w:rsidRPr="004C5945" w:rsidRDefault="00661FD0" w:rsidP="00246C06">
      <w:pPr>
        <w:spacing w:before="0" w:after="0"/>
        <w:ind w:left="794" w:hanging="794"/>
        <w:jc w:val="center"/>
        <w:outlineLvl w:val="0"/>
        <w:rPr>
          <w:rFonts w:asciiTheme="majorBidi" w:eastAsiaTheme="minorHAnsi" w:hAnsiTheme="majorBidi" w:cstheme="majorBidi"/>
          <w:b/>
          <w:bCs/>
          <w:szCs w:val="28"/>
          <w:lang w:val="vi-VN"/>
        </w:rPr>
      </w:pPr>
      <w:r w:rsidRPr="00246C06">
        <w:rPr>
          <w:rFonts w:eastAsiaTheme="minorHAnsi"/>
          <w:b/>
          <w:bCs/>
          <w:szCs w:val="28"/>
          <w:lang w:val="vi-VN"/>
        </w:rPr>
        <w:fldChar w:fldCharType="end"/>
      </w:r>
    </w:p>
    <w:p w14:paraId="38428E5E" w14:textId="650713EC" w:rsidR="000F4228" w:rsidRPr="009D0D90" w:rsidRDefault="000F4228" w:rsidP="000F4228">
      <w:pPr>
        <w:spacing w:before="0" w:after="0"/>
        <w:ind w:firstLine="0"/>
        <w:rPr>
          <w:rFonts w:asciiTheme="majorBidi" w:eastAsiaTheme="minorHAnsi" w:hAnsiTheme="majorBidi" w:cstheme="majorBidi"/>
          <w:b/>
          <w:bCs/>
          <w:szCs w:val="28"/>
        </w:rPr>
      </w:pPr>
    </w:p>
    <w:p w14:paraId="6C5C7055" w14:textId="77777777" w:rsidR="000F4228" w:rsidRPr="009D0D90" w:rsidRDefault="000F4228" w:rsidP="000F4228">
      <w:pPr>
        <w:spacing w:before="40" w:after="40"/>
        <w:ind w:left="567" w:hanging="567"/>
        <w:rPr>
          <w:rFonts w:asciiTheme="majorBidi" w:eastAsiaTheme="minorHAnsi" w:hAnsiTheme="majorBidi" w:cstheme="majorBidi"/>
          <w:szCs w:val="28"/>
        </w:rPr>
      </w:pPr>
    </w:p>
    <w:p w14:paraId="314E51F5" w14:textId="77777777" w:rsidR="000F4228" w:rsidRPr="009D0D90" w:rsidRDefault="000F4228" w:rsidP="000F4228">
      <w:pPr>
        <w:spacing w:before="40" w:after="40"/>
        <w:ind w:firstLine="0"/>
        <w:rPr>
          <w:rFonts w:asciiTheme="majorBidi" w:eastAsiaTheme="minorHAnsi" w:hAnsiTheme="majorBidi" w:cstheme="majorBidi"/>
          <w:szCs w:val="28"/>
        </w:rPr>
      </w:pPr>
    </w:p>
    <w:p w14:paraId="24AAFF32" w14:textId="77777777" w:rsidR="000F4228" w:rsidRPr="009D0D90" w:rsidRDefault="000F4228" w:rsidP="000F4228">
      <w:pPr>
        <w:spacing w:before="40" w:after="40"/>
        <w:rPr>
          <w:rFonts w:asciiTheme="majorBidi" w:eastAsiaTheme="minorHAnsi" w:hAnsiTheme="majorBidi" w:cstheme="majorBidi"/>
          <w:b/>
          <w:bCs/>
          <w:szCs w:val="28"/>
        </w:rPr>
      </w:pPr>
      <w:r w:rsidRPr="009D0D90">
        <w:rPr>
          <w:rFonts w:asciiTheme="majorBidi" w:eastAsiaTheme="minorHAnsi" w:hAnsiTheme="majorBidi" w:cstheme="majorBidi"/>
          <w:b/>
          <w:bCs/>
          <w:szCs w:val="28"/>
        </w:rPr>
        <w:br w:type="page"/>
      </w:r>
    </w:p>
    <w:p w14:paraId="4F0CD6D0" w14:textId="1C64AC3B" w:rsidR="000F4228" w:rsidRDefault="000F4228" w:rsidP="000F4228">
      <w:pPr>
        <w:spacing w:before="40" w:after="40"/>
        <w:ind w:firstLine="0"/>
        <w:jc w:val="center"/>
        <w:outlineLvl w:val="0"/>
        <w:rPr>
          <w:rFonts w:asciiTheme="majorBidi" w:eastAsiaTheme="minorHAnsi" w:hAnsiTheme="majorBidi" w:cstheme="majorBidi"/>
          <w:b/>
          <w:bCs/>
          <w:szCs w:val="28"/>
        </w:rPr>
      </w:pPr>
      <w:bookmarkStart w:id="33" w:name="_Toc186358031"/>
      <w:bookmarkStart w:id="34" w:name="_Toc186358105"/>
      <w:bookmarkStart w:id="35" w:name="_Toc187949235"/>
      <w:bookmarkStart w:id="36" w:name="_Toc188174245"/>
      <w:bookmarkStart w:id="37" w:name="_Toc188431247"/>
      <w:bookmarkStart w:id="38" w:name="_Toc188599583"/>
      <w:r w:rsidRPr="009D0D90">
        <w:rPr>
          <w:rFonts w:asciiTheme="majorBidi" w:eastAsiaTheme="minorHAnsi" w:hAnsiTheme="majorBidi" w:cstheme="majorBidi"/>
          <w:b/>
          <w:bCs/>
          <w:szCs w:val="28"/>
        </w:rPr>
        <w:lastRenderedPageBreak/>
        <w:t>DANH MỤC HÌNH</w:t>
      </w:r>
      <w:bookmarkEnd w:id="33"/>
      <w:bookmarkEnd w:id="34"/>
      <w:bookmarkEnd w:id="35"/>
      <w:bookmarkEnd w:id="36"/>
      <w:bookmarkEnd w:id="37"/>
      <w:bookmarkEnd w:id="38"/>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246C06" w14:paraId="25C0072C" w14:textId="77777777" w:rsidTr="00AB3A16">
        <w:tc>
          <w:tcPr>
            <w:tcW w:w="2923" w:type="dxa"/>
          </w:tcPr>
          <w:p w14:paraId="16498D09" w14:textId="417E1933" w:rsidR="00246C06" w:rsidRDefault="00246C06" w:rsidP="00AB3A16">
            <w:pPr>
              <w:spacing w:before="60" w:after="0" w:line="348" w:lineRule="auto"/>
              <w:ind w:firstLine="0"/>
              <w:jc w:val="left"/>
              <w:outlineLvl w:val="0"/>
              <w:rPr>
                <w:rFonts w:asciiTheme="majorBidi" w:eastAsiaTheme="minorHAnsi" w:hAnsiTheme="majorBidi" w:cstheme="majorBidi"/>
                <w:b/>
                <w:bCs/>
                <w:szCs w:val="28"/>
              </w:rPr>
            </w:pPr>
            <w:proofErr w:type="spellStart"/>
            <w:r>
              <w:rPr>
                <w:rFonts w:asciiTheme="majorBidi" w:eastAsiaTheme="minorHAnsi" w:hAnsiTheme="majorBidi" w:cstheme="majorBidi"/>
                <w:b/>
                <w:bCs/>
                <w:szCs w:val="28"/>
              </w:rPr>
              <w:t>Hình</w:t>
            </w:r>
            <w:proofErr w:type="spellEnd"/>
          </w:p>
        </w:tc>
        <w:tc>
          <w:tcPr>
            <w:tcW w:w="2924" w:type="dxa"/>
          </w:tcPr>
          <w:p w14:paraId="1EB44F1D" w14:textId="5484184E" w:rsidR="00246C06" w:rsidRDefault="00246C06" w:rsidP="00AB3A16">
            <w:pPr>
              <w:spacing w:before="60" w:after="0" w:line="348" w:lineRule="auto"/>
              <w:ind w:firstLine="0"/>
              <w:jc w:val="center"/>
              <w:outlineLvl w:val="0"/>
              <w:rPr>
                <w:rFonts w:asciiTheme="majorBidi" w:eastAsiaTheme="minorHAnsi" w:hAnsiTheme="majorBidi" w:cstheme="majorBidi"/>
                <w:b/>
                <w:bCs/>
                <w:szCs w:val="28"/>
              </w:rPr>
            </w:pPr>
            <w:proofErr w:type="spellStart"/>
            <w:r>
              <w:rPr>
                <w:rFonts w:asciiTheme="majorBidi" w:eastAsiaTheme="minorHAnsi" w:hAnsiTheme="majorBidi" w:cstheme="majorBidi"/>
                <w:b/>
                <w:bCs/>
                <w:szCs w:val="28"/>
              </w:rPr>
              <w:t>Tên</w:t>
            </w:r>
            <w:proofErr w:type="spellEnd"/>
            <w:r>
              <w:rPr>
                <w:rFonts w:asciiTheme="majorBidi" w:eastAsiaTheme="minorHAnsi" w:hAnsiTheme="majorBidi" w:cstheme="majorBidi"/>
                <w:b/>
                <w:bCs/>
                <w:szCs w:val="28"/>
              </w:rPr>
              <w:t xml:space="preserve"> </w:t>
            </w:r>
            <w:proofErr w:type="spellStart"/>
            <w:r>
              <w:rPr>
                <w:rFonts w:asciiTheme="majorBidi" w:eastAsiaTheme="minorHAnsi" w:hAnsiTheme="majorBidi" w:cstheme="majorBidi"/>
                <w:b/>
                <w:bCs/>
                <w:szCs w:val="28"/>
              </w:rPr>
              <w:t>hình</w:t>
            </w:r>
            <w:proofErr w:type="spellEnd"/>
          </w:p>
        </w:tc>
        <w:tc>
          <w:tcPr>
            <w:tcW w:w="2924" w:type="dxa"/>
          </w:tcPr>
          <w:p w14:paraId="064BD1E6" w14:textId="77777777" w:rsidR="00246C06" w:rsidRDefault="00246C06" w:rsidP="00AB3A16">
            <w:pPr>
              <w:spacing w:before="60" w:after="0" w:line="348" w:lineRule="auto"/>
              <w:ind w:firstLine="0"/>
              <w:jc w:val="right"/>
              <w:outlineLvl w:val="0"/>
              <w:rPr>
                <w:rFonts w:asciiTheme="majorBidi" w:eastAsiaTheme="minorHAnsi" w:hAnsiTheme="majorBidi" w:cstheme="majorBidi"/>
                <w:b/>
                <w:bCs/>
                <w:szCs w:val="28"/>
              </w:rPr>
            </w:pPr>
            <w:r>
              <w:rPr>
                <w:rFonts w:asciiTheme="majorBidi" w:eastAsiaTheme="minorHAnsi" w:hAnsiTheme="majorBidi" w:cstheme="majorBidi"/>
                <w:b/>
                <w:bCs/>
                <w:szCs w:val="28"/>
              </w:rPr>
              <w:t>Trang</w:t>
            </w:r>
          </w:p>
        </w:tc>
      </w:tr>
    </w:tbl>
    <w:p w14:paraId="5D300556" w14:textId="77777777" w:rsidR="00246C06" w:rsidRPr="00246C06" w:rsidRDefault="00246C06" w:rsidP="000F4228">
      <w:pPr>
        <w:spacing w:before="40" w:after="40"/>
        <w:ind w:firstLine="0"/>
        <w:jc w:val="center"/>
        <w:outlineLvl w:val="0"/>
        <w:rPr>
          <w:rFonts w:asciiTheme="majorBidi" w:eastAsiaTheme="minorHAnsi" w:hAnsiTheme="majorBidi" w:cstheme="majorBidi"/>
          <w:b/>
          <w:bCs/>
          <w:sz w:val="6"/>
          <w:szCs w:val="28"/>
        </w:rPr>
      </w:pPr>
    </w:p>
    <w:p w14:paraId="3918EEE3" w14:textId="7D2107B1"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eastAsiaTheme="minorHAnsi" w:hAnsi="Times New Roman" w:cs="Times New Roman"/>
          <w:b/>
          <w:bCs/>
          <w:sz w:val="28"/>
          <w:szCs w:val="28"/>
        </w:rPr>
        <w:fldChar w:fldCharType="begin"/>
      </w:r>
      <w:r w:rsidRPr="00246C06">
        <w:rPr>
          <w:rFonts w:ascii="Times New Roman" w:eastAsiaTheme="minorHAnsi" w:hAnsi="Times New Roman" w:cs="Times New Roman"/>
          <w:b/>
          <w:bCs/>
          <w:sz w:val="28"/>
          <w:szCs w:val="28"/>
        </w:rPr>
        <w:instrText xml:space="preserve"> TOC \o "5-5" \u \t "Style Heading 3 + 14 pt Italic Black Justified Before:  0 pt A...,3,a,1,a1,2,a2,3,Sec2_Head3,3" </w:instrText>
      </w:r>
      <w:r w:rsidRPr="00246C06">
        <w:rPr>
          <w:rFonts w:ascii="Times New Roman" w:eastAsiaTheme="minorHAnsi" w:hAnsi="Times New Roman" w:cs="Times New Roman"/>
          <w:b/>
          <w:bCs/>
          <w:sz w:val="28"/>
          <w:szCs w:val="28"/>
        </w:rPr>
        <w:fldChar w:fldCharType="separate"/>
      </w:r>
      <w:r w:rsidRPr="00246C06">
        <w:rPr>
          <w:rFonts w:ascii="Times New Roman" w:hAnsi="Times New Roman" w:cs="Times New Roman"/>
          <w:iCs/>
          <w:noProof/>
          <w:sz w:val="28"/>
          <w:szCs w:val="28"/>
          <w:lang w:val="vi-VN"/>
        </w:rPr>
        <w:t xml:space="preserve">1.1.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lang w:val="vi-VN"/>
        </w:rPr>
        <w:t>Tuyến ức và các cấu trúc liên quan ở trung thất</w:t>
      </w:r>
      <w:r w:rsidRPr="00246C06">
        <w:rPr>
          <w:rFonts w:ascii="Times New Roman" w:hAnsi="Times New Roman" w:cs="Times New Roman"/>
          <w:noProof/>
          <w:sz w:val="28"/>
          <w:szCs w:val="28"/>
        </w:rPr>
        <w:tab/>
      </w:r>
      <w:r w:rsidRPr="00246C06">
        <w:rPr>
          <w:rFonts w:ascii="Times New Roman" w:hAnsi="Times New Roman" w:cs="Times New Roman"/>
          <w:noProof/>
          <w:sz w:val="28"/>
          <w:szCs w:val="28"/>
        </w:rPr>
        <w:fldChar w:fldCharType="begin"/>
      </w:r>
      <w:r w:rsidRPr="00246C06">
        <w:rPr>
          <w:rFonts w:ascii="Times New Roman" w:hAnsi="Times New Roman" w:cs="Times New Roman"/>
          <w:noProof/>
          <w:sz w:val="28"/>
          <w:szCs w:val="28"/>
        </w:rPr>
        <w:instrText xml:space="preserve"> PAGEREF _Toc188599546 \h </w:instrText>
      </w:r>
      <w:r w:rsidRPr="00246C06">
        <w:rPr>
          <w:rFonts w:ascii="Times New Roman" w:hAnsi="Times New Roman" w:cs="Times New Roman"/>
          <w:noProof/>
          <w:sz w:val="28"/>
          <w:szCs w:val="28"/>
        </w:rPr>
      </w:r>
      <w:r w:rsidRPr="00246C06">
        <w:rPr>
          <w:rFonts w:ascii="Times New Roman" w:hAnsi="Times New Roman" w:cs="Times New Roman"/>
          <w:noProof/>
          <w:sz w:val="28"/>
          <w:szCs w:val="28"/>
        </w:rPr>
        <w:fldChar w:fldCharType="separate"/>
      </w:r>
      <w:r w:rsidR="001B2F3E">
        <w:rPr>
          <w:rFonts w:ascii="Times New Roman" w:hAnsi="Times New Roman" w:cs="Times New Roman"/>
          <w:noProof/>
          <w:sz w:val="28"/>
          <w:szCs w:val="28"/>
        </w:rPr>
        <w:t>4</w:t>
      </w:r>
      <w:r w:rsidRPr="00246C06">
        <w:rPr>
          <w:rFonts w:ascii="Times New Roman" w:hAnsi="Times New Roman" w:cs="Times New Roman"/>
          <w:noProof/>
          <w:sz w:val="28"/>
          <w:szCs w:val="28"/>
        </w:rPr>
        <w:fldChar w:fldCharType="end"/>
      </w:r>
    </w:p>
    <w:p w14:paraId="0C915522" w14:textId="3098F243"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1.2.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lang w:val="vi-VN"/>
        </w:rPr>
        <w:t>Mạch máu của tuyến ức</w:t>
      </w:r>
      <w:r w:rsidRPr="00246C06">
        <w:rPr>
          <w:rFonts w:ascii="Times New Roman" w:hAnsi="Times New Roman" w:cs="Times New Roman"/>
          <w:noProof/>
          <w:sz w:val="28"/>
          <w:szCs w:val="28"/>
        </w:rPr>
        <w:tab/>
      </w:r>
      <w:r w:rsidRPr="00246C06">
        <w:rPr>
          <w:rFonts w:ascii="Times New Roman" w:hAnsi="Times New Roman" w:cs="Times New Roman"/>
          <w:noProof/>
          <w:sz w:val="28"/>
          <w:szCs w:val="28"/>
        </w:rPr>
        <w:fldChar w:fldCharType="begin"/>
      </w:r>
      <w:r w:rsidRPr="00246C06">
        <w:rPr>
          <w:rFonts w:ascii="Times New Roman" w:hAnsi="Times New Roman" w:cs="Times New Roman"/>
          <w:noProof/>
          <w:sz w:val="28"/>
          <w:szCs w:val="28"/>
        </w:rPr>
        <w:instrText xml:space="preserve"> PAGEREF _Toc188599547 \h </w:instrText>
      </w:r>
      <w:r w:rsidRPr="00246C06">
        <w:rPr>
          <w:rFonts w:ascii="Times New Roman" w:hAnsi="Times New Roman" w:cs="Times New Roman"/>
          <w:noProof/>
          <w:sz w:val="28"/>
          <w:szCs w:val="28"/>
        </w:rPr>
      </w:r>
      <w:r w:rsidRPr="00246C06">
        <w:rPr>
          <w:rFonts w:ascii="Times New Roman" w:hAnsi="Times New Roman" w:cs="Times New Roman"/>
          <w:noProof/>
          <w:sz w:val="28"/>
          <w:szCs w:val="28"/>
        </w:rPr>
        <w:fldChar w:fldCharType="separate"/>
      </w:r>
      <w:r w:rsidR="001B2F3E">
        <w:rPr>
          <w:rFonts w:ascii="Times New Roman" w:hAnsi="Times New Roman" w:cs="Times New Roman"/>
          <w:noProof/>
          <w:sz w:val="28"/>
          <w:szCs w:val="28"/>
        </w:rPr>
        <w:t>5</w:t>
      </w:r>
      <w:r w:rsidRPr="00246C06">
        <w:rPr>
          <w:rFonts w:ascii="Times New Roman" w:hAnsi="Times New Roman" w:cs="Times New Roman"/>
          <w:noProof/>
          <w:sz w:val="28"/>
          <w:szCs w:val="28"/>
        </w:rPr>
        <w:fldChar w:fldCharType="end"/>
      </w:r>
    </w:p>
    <w:p w14:paraId="3E7BA496" w14:textId="79F98100"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1.3.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lang w:val="vi-VN"/>
        </w:rPr>
        <w:t>Tương quan giải phẫu mặt sau tuyến ức</w:t>
      </w:r>
      <w:r w:rsidRPr="00246C06">
        <w:rPr>
          <w:rFonts w:ascii="Times New Roman" w:hAnsi="Times New Roman" w:cs="Times New Roman"/>
          <w:noProof/>
          <w:sz w:val="28"/>
          <w:szCs w:val="28"/>
        </w:rPr>
        <w:tab/>
      </w:r>
      <w:r w:rsidRPr="00246C06">
        <w:rPr>
          <w:rFonts w:ascii="Times New Roman" w:hAnsi="Times New Roman" w:cs="Times New Roman"/>
          <w:noProof/>
          <w:sz w:val="28"/>
          <w:szCs w:val="28"/>
        </w:rPr>
        <w:fldChar w:fldCharType="begin"/>
      </w:r>
      <w:r w:rsidRPr="00246C06">
        <w:rPr>
          <w:rFonts w:ascii="Times New Roman" w:hAnsi="Times New Roman" w:cs="Times New Roman"/>
          <w:noProof/>
          <w:sz w:val="28"/>
          <w:szCs w:val="28"/>
        </w:rPr>
        <w:instrText xml:space="preserve"> PAGEREF _Toc188599548 \h </w:instrText>
      </w:r>
      <w:r w:rsidRPr="00246C06">
        <w:rPr>
          <w:rFonts w:ascii="Times New Roman" w:hAnsi="Times New Roman" w:cs="Times New Roman"/>
          <w:noProof/>
          <w:sz w:val="28"/>
          <w:szCs w:val="28"/>
        </w:rPr>
      </w:r>
      <w:r w:rsidRPr="00246C06">
        <w:rPr>
          <w:rFonts w:ascii="Times New Roman" w:hAnsi="Times New Roman" w:cs="Times New Roman"/>
          <w:noProof/>
          <w:sz w:val="28"/>
          <w:szCs w:val="28"/>
        </w:rPr>
        <w:fldChar w:fldCharType="separate"/>
      </w:r>
      <w:r w:rsidR="001B2F3E">
        <w:rPr>
          <w:rFonts w:ascii="Times New Roman" w:hAnsi="Times New Roman" w:cs="Times New Roman"/>
          <w:noProof/>
          <w:sz w:val="28"/>
          <w:szCs w:val="28"/>
        </w:rPr>
        <w:t>6</w:t>
      </w:r>
      <w:r w:rsidRPr="00246C06">
        <w:rPr>
          <w:rFonts w:ascii="Times New Roman" w:hAnsi="Times New Roman" w:cs="Times New Roman"/>
          <w:noProof/>
          <w:sz w:val="28"/>
          <w:szCs w:val="28"/>
        </w:rPr>
        <w:fldChar w:fldCharType="end"/>
      </w:r>
    </w:p>
    <w:p w14:paraId="2865E0EA" w14:textId="124A8429"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lang w:val="vi-VN"/>
        </w:rPr>
        <w:t xml:space="preserve">1.4.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lang w:val="vi-VN"/>
        </w:rPr>
        <w:t>U tuyến ức trên phim X-quang thẳng và nghiêng</w:t>
      </w:r>
      <w:r w:rsidRPr="00246C06">
        <w:rPr>
          <w:rFonts w:ascii="Times New Roman" w:hAnsi="Times New Roman" w:cs="Times New Roman"/>
          <w:noProof/>
          <w:sz w:val="28"/>
          <w:szCs w:val="28"/>
        </w:rPr>
        <w:tab/>
      </w:r>
      <w:r w:rsidRPr="00246C06">
        <w:rPr>
          <w:rFonts w:ascii="Times New Roman" w:hAnsi="Times New Roman" w:cs="Times New Roman"/>
          <w:noProof/>
          <w:sz w:val="28"/>
          <w:szCs w:val="28"/>
        </w:rPr>
        <w:fldChar w:fldCharType="begin"/>
      </w:r>
      <w:r w:rsidRPr="00246C06">
        <w:rPr>
          <w:rFonts w:ascii="Times New Roman" w:hAnsi="Times New Roman" w:cs="Times New Roman"/>
          <w:noProof/>
          <w:sz w:val="28"/>
          <w:szCs w:val="28"/>
        </w:rPr>
        <w:instrText xml:space="preserve"> PAGEREF _Toc188599549 \h </w:instrText>
      </w:r>
      <w:r w:rsidRPr="00246C06">
        <w:rPr>
          <w:rFonts w:ascii="Times New Roman" w:hAnsi="Times New Roman" w:cs="Times New Roman"/>
          <w:noProof/>
          <w:sz w:val="28"/>
          <w:szCs w:val="28"/>
        </w:rPr>
      </w:r>
      <w:r w:rsidRPr="00246C06">
        <w:rPr>
          <w:rFonts w:ascii="Times New Roman" w:hAnsi="Times New Roman" w:cs="Times New Roman"/>
          <w:noProof/>
          <w:sz w:val="28"/>
          <w:szCs w:val="28"/>
        </w:rPr>
        <w:fldChar w:fldCharType="separate"/>
      </w:r>
      <w:r w:rsidR="001B2F3E">
        <w:rPr>
          <w:rFonts w:ascii="Times New Roman" w:hAnsi="Times New Roman" w:cs="Times New Roman"/>
          <w:noProof/>
          <w:sz w:val="28"/>
          <w:szCs w:val="28"/>
        </w:rPr>
        <w:t>10</w:t>
      </w:r>
      <w:r w:rsidRPr="00246C06">
        <w:rPr>
          <w:rFonts w:ascii="Times New Roman" w:hAnsi="Times New Roman" w:cs="Times New Roman"/>
          <w:noProof/>
          <w:sz w:val="28"/>
          <w:szCs w:val="28"/>
        </w:rPr>
        <w:fldChar w:fldCharType="end"/>
      </w:r>
    </w:p>
    <w:p w14:paraId="6772435A" w14:textId="1BFB8787"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1.5.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Hình ảnh di căn màng phổi</w:t>
      </w:r>
      <w:r w:rsidRPr="00246C06">
        <w:rPr>
          <w:rFonts w:ascii="Times New Roman" w:hAnsi="Times New Roman" w:cs="Times New Roman"/>
          <w:noProof/>
          <w:sz w:val="28"/>
          <w:szCs w:val="28"/>
        </w:rPr>
        <w:tab/>
      </w:r>
      <w:r w:rsidRPr="00246C06">
        <w:rPr>
          <w:rFonts w:ascii="Times New Roman" w:hAnsi="Times New Roman" w:cs="Times New Roman"/>
          <w:noProof/>
          <w:sz w:val="28"/>
          <w:szCs w:val="28"/>
        </w:rPr>
        <w:fldChar w:fldCharType="begin"/>
      </w:r>
      <w:r w:rsidRPr="00246C06">
        <w:rPr>
          <w:rFonts w:ascii="Times New Roman" w:hAnsi="Times New Roman" w:cs="Times New Roman"/>
          <w:noProof/>
          <w:sz w:val="28"/>
          <w:szCs w:val="28"/>
        </w:rPr>
        <w:instrText xml:space="preserve"> PAGEREF _Toc188599550 \h </w:instrText>
      </w:r>
      <w:r w:rsidRPr="00246C06">
        <w:rPr>
          <w:rFonts w:ascii="Times New Roman" w:hAnsi="Times New Roman" w:cs="Times New Roman"/>
          <w:noProof/>
          <w:sz w:val="28"/>
          <w:szCs w:val="28"/>
        </w:rPr>
      </w:r>
      <w:r w:rsidRPr="00246C06">
        <w:rPr>
          <w:rFonts w:ascii="Times New Roman" w:hAnsi="Times New Roman" w:cs="Times New Roman"/>
          <w:noProof/>
          <w:sz w:val="28"/>
          <w:szCs w:val="28"/>
        </w:rPr>
        <w:fldChar w:fldCharType="separate"/>
      </w:r>
      <w:r w:rsidR="001B2F3E">
        <w:rPr>
          <w:rFonts w:ascii="Times New Roman" w:hAnsi="Times New Roman" w:cs="Times New Roman"/>
          <w:noProof/>
          <w:sz w:val="28"/>
          <w:szCs w:val="28"/>
        </w:rPr>
        <w:t>10</w:t>
      </w:r>
      <w:r w:rsidRPr="00246C06">
        <w:rPr>
          <w:rFonts w:ascii="Times New Roman" w:hAnsi="Times New Roman" w:cs="Times New Roman"/>
          <w:noProof/>
          <w:sz w:val="28"/>
          <w:szCs w:val="28"/>
        </w:rPr>
        <w:fldChar w:fldCharType="end"/>
      </w:r>
    </w:p>
    <w:p w14:paraId="258EC570" w14:textId="579789D4"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1.6.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Hình ảnh chụp CLVT tăng sản tuyến ức với hình thái tam giác</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13</w:t>
      </w:r>
    </w:p>
    <w:p w14:paraId="7139292F" w14:textId="3EB867CC"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1.7.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H</w:t>
      </w:r>
      <w:r w:rsidRPr="00246C06">
        <w:rPr>
          <w:rFonts w:ascii="Times New Roman" w:hAnsi="Times New Roman" w:cs="Times New Roman"/>
          <w:iCs/>
          <w:noProof/>
          <w:spacing w:val="-2"/>
          <w:sz w:val="28"/>
          <w:szCs w:val="28"/>
        </w:rPr>
        <w:t>ình ảnh CLVT u tuyến ức không đồng nhất(M), xâm lấn tĩnh mạch chủ t</w:t>
      </w:r>
      <w:r w:rsidRPr="00246C06">
        <w:rPr>
          <w:rFonts w:ascii="Times New Roman" w:hAnsi="Times New Roman" w:cs="Times New Roman"/>
          <w:iCs/>
          <w:noProof/>
          <w:sz w:val="28"/>
          <w:szCs w:val="28"/>
        </w:rPr>
        <w:t>rên (*) và tuần hoàn bàng hệ (mũi tên)</w:t>
      </w:r>
      <w:r w:rsidRPr="00246C06">
        <w:rPr>
          <w:rFonts w:ascii="Times New Roman" w:hAnsi="Times New Roman" w:cs="Times New Roman"/>
          <w:noProof/>
          <w:sz w:val="28"/>
          <w:szCs w:val="28"/>
        </w:rPr>
        <w:tab/>
      </w:r>
      <w:r w:rsidRPr="00246C06">
        <w:rPr>
          <w:rFonts w:ascii="Times New Roman" w:hAnsi="Times New Roman" w:cs="Times New Roman"/>
          <w:noProof/>
          <w:sz w:val="28"/>
          <w:szCs w:val="28"/>
        </w:rPr>
        <w:fldChar w:fldCharType="begin"/>
      </w:r>
      <w:r w:rsidRPr="00246C06">
        <w:rPr>
          <w:rFonts w:ascii="Times New Roman" w:hAnsi="Times New Roman" w:cs="Times New Roman"/>
          <w:noProof/>
          <w:sz w:val="28"/>
          <w:szCs w:val="28"/>
        </w:rPr>
        <w:instrText xml:space="preserve"> PAGEREF _Toc188599552 \h </w:instrText>
      </w:r>
      <w:r w:rsidRPr="00246C06">
        <w:rPr>
          <w:rFonts w:ascii="Times New Roman" w:hAnsi="Times New Roman" w:cs="Times New Roman"/>
          <w:noProof/>
          <w:sz w:val="28"/>
          <w:szCs w:val="28"/>
        </w:rPr>
      </w:r>
      <w:r w:rsidRPr="00246C06">
        <w:rPr>
          <w:rFonts w:ascii="Times New Roman" w:hAnsi="Times New Roman" w:cs="Times New Roman"/>
          <w:noProof/>
          <w:sz w:val="28"/>
          <w:szCs w:val="28"/>
        </w:rPr>
        <w:fldChar w:fldCharType="separate"/>
      </w:r>
      <w:r w:rsidR="001B2F3E">
        <w:rPr>
          <w:rFonts w:ascii="Times New Roman" w:hAnsi="Times New Roman" w:cs="Times New Roman"/>
          <w:noProof/>
          <w:sz w:val="28"/>
          <w:szCs w:val="28"/>
        </w:rPr>
        <w:t>13</w:t>
      </w:r>
      <w:r w:rsidRPr="00246C06">
        <w:rPr>
          <w:rFonts w:ascii="Times New Roman" w:hAnsi="Times New Roman" w:cs="Times New Roman"/>
          <w:noProof/>
          <w:sz w:val="28"/>
          <w:szCs w:val="28"/>
        </w:rPr>
        <w:fldChar w:fldCharType="end"/>
      </w:r>
    </w:p>
    <w:p w14:paraId="38EDE590" w14:textId="45E9573B"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1.8.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U tuyến ức kèm di căn màng phổi</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14</w:t>
      </w:r>
    </w:p>
    <w:p w14:paraId="198C97F6" w14:textId="27DAF7E2"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1.9.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U tuyến ức loại B1 theo phân loại của WHO</w:t>
      </w:r>
      <w:r w:rsidRPr="00246C06">
        <w:rPr>
          <w:rFonts w:ascii="Times New Roman" w:hAnsi="Times New Roman" w:cs="Times New Roman"/>
          <w:noProof/>
          <w:sz w:val="28"/>
          <w:szCs w:val="28"/>
        </w:rPr>
        <w:tab/>
      </w:r>
      <w:r w:rsidRPr="00246C06">
        <w:rPr>
          <w:rFonts w:ascii="Times New Roman" w:hAnsi="Times New Roman" w:cs="Times New Roman"/>
          <w:noProof/>
          <w:sz w:val="28"/>
          <w:szCs w:val="28"/>
        </w:rPr>
        <w:fldChar w:fldCharType="begin"/>
      </w:r>
      <w:r w:rsidRPr="00246C06">
        <w:rPr>
          <w:rFonts w:ascii="Times New Roman" w:hAnsi="Times New Roman" w:cs="Times New Roman"/>
          <w:noProof/>
          <w:sz w:val="28"/>
          <w:szCs w:val="28"/>
        </w:rPr>
        <w:instrText xml:space="preserve"> PAGEREF _Toc188599554 \h </w:instrText>
      </w:r>
      <w:r w:rsidRPr="00246C06">
        <w:rPr>
          <w:rFonts w:ascii="Times New Roman" w:hAnsi="Times New Roman" w:cs="Times New Roman"/>
          <w:noProof/>
          <w:sz w:val="28"/>
          <w:szCs w:val="28"/>
        </w:rPr>
      </w:r>
      <w:r w:rsidRPr="00246C06">
        <w:rPr>
          <w:rFonts w:ascii="Times New Roman" w:hAnsi="Times New Roman" w:cs="Times New Roman"/>
          <w:noProof/>
          <w:sz w:val="28"/>
          <w:szCs w:val="28"/>
        </w:rPr>
        <w:fldChar w:fldCharType="separate"/>
      </w:r>
      <w:r w:rsidR="001B2F3E">
        <w:rPr>
          <w:rFonts w:ascii="Times New Roman" w:hAnsi="Times New Roman" w:cs="Times New Roman"/>
          <w:noProof/>
          <w:sz w:val="28"/>
          <w:szCs w:val="28"/>
        </w:rPr>
        <w:t>14</w:t>
      </w:r>
      <w:r w:rsidRPr="00246C06">
        <w:rPr>
          <w:rFonts w:ascii="Times New Roman" w:hAnsi="Times New Roman" w:cs="Times New Roman"/>
          <w:noProof/>
          <w:sz w:val="28"/>
          <w:szCs w:val="28"/>
        </w:rPr>
        <w:fldChar w:fldCharType="end"/>
      </w:r>
    </w:p>
    <w:p w14:paraId="41AE7941" w14:textId="03CBA027"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 xml:space="preserve">1.10.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Tăng sản tuyến ức ở bệnh nhân 16 tuổi: a. CLVT; b.PET-CT.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15</w:t>
      </w:r>
    </w:p>
    <w:p w14:paraId="76C9BBE5" w14:textId="747390F1"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1.11</w:t>
      </w:r>
      <w:r w:rsidRPr="00246C06">
        <w:rPr>
          <w:rFonts w:ascii="Times New Roman" w:hAnsi="Times New Roman" w:cs="Times New Roman"/>
          <w:iCs/>
          <w:noProof/>
          <w:sz w:val="28"/>
          <w:szCs w:val="28"/>
          <w:lang w:val="vi-VN"/>
        </w:rPr>
        <w:t xml:space="preserve">. </w:t>
      </w:r>
      <w:r w:rsidR="00246C06">
        <w:rPr>
          <w:rFonts w:ascii="Times New Roman" w:hAnsi="Times New Roman" w:cs="Times New Roman"/>
          <w:iCs/>
          <w:noProof/>
          <w:sz w:val="28"/>
          <w:szCs w:val="28"/>
        </w:rPr>
        <w:t xml:space="preserve">  </w:t>
      </w:r>
      <w:r w:rsidRPr="00246C06">
        <w:rPr>
          <w:rFonts w:ascii="Times New Roman" w:eastAsia="Calibri" w:hAnsi="Times New Roman" w:cs="Times New Roman"/>
          <w:iCs/>
          <w:noProof/>
          <w:sz w:val="28"/>
          <w:szCs w:val="28"/>
          <w:lang w:val="vi-VN"/>
        </w:rPr>
        <w:t>U tuyến ức (thymoma) g</w:t>
      </w:r>
      <w:r w:rsidRPr="00246C06">
        <w:rPr>
          <w:rFonts w:ascii="Times New Roman" w:hAnsi="Times New Roman" w:cs="Times New Roman"/>
          <w:iCs/>
          <w:noProof/>
          <w:sz w:val="28"/>
          <w:szCs w:val="28"/>
          <w:lang w:val="vi-VN"/>
        </w:rPr>
        <w:t>iai đoạn IVa.</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15</w:t>
      </w:r>
    </w:p>
    <w:p w14:paraId="3694D92B" w14:textId="7E1159CD"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1.1</w:t>
      </w:r>
      <w:r w:rsidR="006B6997">
        <w:rPr>
          <w:rFonts w:ascii="Times New Roman" w:hAnsi="Times New Roman" w:cs="Times New Roman"/>
          <w:iCs/>
          <w:noProof/>
          <w:sz w:val="28"/>
          <w:szCs w:val="28"/>
        </w:rPr>
        <w:t>2</w:t>
      </w:r>
      <w:r w:rsidRPr="00246C06">
        <w:rPr>
          <w:rFonts w:ascii="Times New Roman" w:hAnsi="Times New Roman" w:cs="Times New Roman"/>
          <w:iCs/>
          <w:noProof/>
          <w:sz w:val="28"/>
          <w:szCs w:val="28"/>
        </w:rPr>
        <w:t xml:space="preserve">.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Mở đường giữa xương ức</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23</w:t>
      </w:r>
    </w:p>
    <w:p w14:paraId="075C141A" w14:textId="29D76A25"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1.1</w:t>
      </w:r>
      <w:r w:rsidR="006B6997">
        <w:rPr>
          <w:rFonts w:ascii="Times New Roman" w:hAnsi="Times New Roman" w:cs="Times New Roman"/>
          <w:iCs/>
          <w:noProof/>
          <w:sz w:val="28"/>
          <w:szCs w:val="28"/>
        </w:rPr>
        <w:t>3</w:t>
      </w:r>
      <w:r w:rsidRPr="00246C06">
        <w:rPr>
          <w:rFonts w:ascii="Times New Roman" w:hAnsi="Times New Roman" w:cs="Times New Roman"/>
          <w:iCs/>
          <w:noProof/>
          <w:sz w:val="28"/>
          <w:szCs w:val="28"/>
        </w:rPr>
        <w:t xml:space="preserve">.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Mở ngực trước bên</w:t>
      </w:r>
      <w:r w:rsidRPr="00246C06">
        <w:rPr>
          <w:rFonts w:ascii="Times New Roman" w:hAnsi="Times New Roman" w:cs="Times New Roman"/>
          <w:noProof/>
          <w:sz w:val="28"/>
          <w:szCs w:val="28"/>
        </w:rPr>
        <w:tab/>
      </w:r>
      <w:r w:rsidR="00A422CD">
        <w:rPr>
          <w:rFonts w:ascii="Times New Roman" w:hAnsi="Times New Roman" w:cs="Times New Roman"/>
          <w:noProof/>
          <w:sz w:val="28"/>
          <w:szCs w:val="28"/>
        </w:rPr>
        <w:t>2</w:t>
      </w:r>
      <w:r w:rsidR="00AE245C">
        <w:rPr>
          <w:rFonts w:ascii="Times New Roman" w:hAnsi="Times New Roman" w:cs="Times New Roman"/>
          <w:noProof/>
          <w:sz w:val="28"/>
          <w:szCs w:val="28"/>
        </w:rPr>
        <w:t>3</w:t>
      </w:r>
    </w:p>
    <w:p w14:paraId="727BD5E0" w14:textId="6901FD56"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1.1</w:t>
      </w:r>
      <w:r w:rsidR="006B6997">
        <w:rPr>
          <w:rFonts w:ascii="Times New Roman" w:hAnsi="Times New Roman" w:cs="Times New Roman"/>
          <w:iCs/>
          <w:noProof/>
          <w:sz w:val="28"/>
          <w:szCs w:val="28"/>
        </w:rPr>
        <w:t>4</w:t>
      </w:r>
      <w:r w:rsidRPr="00246C06">
        <w:rPr>
          <w:rFonts w:ascii="Times New Roman" w:hAnsi="Times New Roman" w:cs="Times New Roman"/>
          <w:iCs/>
          <w:noProof/>
          <w:sz w:val="28"/>
          <w:szCs w:val="28"/>
        </w:rPr>
        <w:t xml:space="preserve">.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Lịch sử phát triển robot phẫu thuật Da Vinci</w:t>
      </w:r>
      <w:r w:rsidRPr="00246C06">
        <w:rPr>
          <w:rFonts w:ascii="Times New Roman" w:hAnsi="Times New Roman" w:cs="Times New Roman"/>
          <w:noProof/>
          <w:sz w:val="28"/>
          <w:szCs w:val="28"/>
        </w:rPr>
        <w:tab/>
      </w:r>
      <w:r w:rsidRPr="00246C06">
        <w:rPr>
          <w:rFonts w:ascii="Times New Roman" w:hAnsi="Times New Roman" w:cs="Times New Roman"/>
          <w:noProof/>
          <w:sz w:val="28"/>
          <w:szCs w:val="28"/>
        </w:rPr>
        <w:fldChar w:fldCharType="begin"/>
      </w:r>
      <w:r w:rsidRPr="00246C06">
        <w:rPr>
          <w:rFonts w:ascii="Times New Roman" w:hAnsi="Times New Roman" w:cs="Times New Roman"/>
          <w:noProof/>
          <w:sz w:val="28"/>
          <w:szCs w:val="28"/>
        </w:rPr>
        <w:instrText xml:space="preserve"> PAGEREF _Toc188599561 \h </w:instrText>
      </w:r>
      <w:r w:rsidRPr="00246C06">
        <w:rPr>
          <w:rFonts w:ascii="Times New Roman" w:hAnsi="Times New Roman" w:cs="Times New Roman"/>
          <w:noProof/>
          <w:sz w:val="28"/>
          <w:szCs w:val="28"/>
        </w:rPr>
      </w:r>
      <w:r w:rsidRPr="00246C06">
        <w:rPr>
          <w:rFonts w:ascii="Times New Roman" w:hAnsi="Times New Roman" w:cs="Times New Roman"/>
          <w:noProof/>
          <w:sz w:val="28"/>
          <w:szCs w:val="28"/>
        </w:rPr>
        <w:fldChar w:fldCharType="separate"/>
      </w:r>
      <w:r w:rsidR="001B2F3E">
        <w:rPr>
          <w:rFonts w:ascii="Times New Roman" w:hAnsi="Times New Roman" w:cs="Times New Roman"/>
          <w:noProof/>
          <w:sz w:val="28"/>
          <w:szCs w:val="28"/>
        </w:rPr>
        <w:t>26</w:t>
      </w:r>
      <w:r w:rsidRPr="00246C06">
        <w:rPr>
          <w:rFonts w:ascii="Times New Roman" w:hAnsi="Times New Roman" w:cs="Times New Roman"/>
          <w:noProof/>
          <w:sz w:val="28"/>
          <w:szCs w:val="28"/>
        </w:rPr>
        <w:fldChar w:fldCharType="end"/>
      </w:r>
    </w:p>
    <w:p w14:paraId="13C8E791" w14:textId="285E187B"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1.1</w:t>
      </w:r>
      <w:r w:rsidR="006B6997">
        <w:rPr>
          <w:rFonts w:ascii="Times New Roman" w:hAnsi="Times New Roman" w:cs="Times New Roman"/>
          <w:iCs/>
          <w:noProof/>
          <w:sz w:val="28"/>
          <w:szCs w:val="28"/>
        </w:rPr>
        <w:t>5</w:t>
      </w:r>
      <w:r w:rsidRPr="00246C06">
        <w:rPr>
          <w:rFonts w:ascii="Times New Roman" w:hAnsi="Times New Roman" w:cs="Times New Roman"/>
          <w:iCs/>
          <w:noProof/>
          <w:sz w:val="28"/>
          <w:szCs w:val="28"/>
        </w:rPr>
        <w:t xml:space="preserve">.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Bàn điều khiển của phẫu thuật viên (Console)</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27</w:t>
      </w:r>
    </w:p>
    <w:p w14:paraId="1D685C73" w14:textId="60EC6C42"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1.1</w:t>
      </w:r>
      <w:r w:rsidR="006B6997">
        <w:rPr>
          <w:rFonts w:ascii="Times New Roman" w:hAnsi="Times New Roman" w:cs="Times New Roman"/>
          <w:iCs/>
          <w:noProof/>
          <w:sz w:val="28"/>
          <w:szCs w:val="28"/>
        </w:rPr>
        <w:t>6</w:t>
      </w:r>
      <w:r w:rsidRPr="00246C06">
        <w:rPr>
          <w:rFonts w:ascii="Times New Roman" w:hAnsi="Times New Roman" w:cs="Times New Roman"/>
          <w:iCs/>
          <w:noProof/>
          <w:sz w:val="28"/>
          <w:szCs w:val="28"/>
        </w:rPr>
        <w:t xml:space="preserve">.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Xe chở cánh tay robot (Patient-side cart)</w:t>
      </w:r>
      <w:r w:rsidRPr="00246C06">
        <w:rPr>
          <w:rFonts w:ascii="Times New Roman" w:hAnsi="Times New Roman" w:cs="Times New Roman"/>
          <w:noProof/>
          <w:sz w:val="28"/>
          <w:szCs w:val="28"/>
        </w:rPr>
        <w:tab/>
      </w:r>
      <w:r w:rsidRPr="00246C06">
        <w:rPr>
          <w:rFonts w:ascii="Times New Roman" w:hAnsi="Times New Roman" w:cs="Times New Roman"/>
          <w:noProof/>
          <w:sz w:val="28"/>
          <w:szCs w:val="28"/>
        </w:rPr>
        <w:fldChar w:fldCharType="begin"/>
      </w:r>
      <w:r w:rsidRPr="00246C06">
        <w:rPr>
          <w:rFonts w:ascii="Times New Roman" w:hAnsi="Times New Roman" w:cs="Times New Roman"/>
          <w:noProof/>
          <w:sz w:val="28"/>
          <w:szCs w:val="28"/>
        </w:rPr>
        <w:instrText xml:space="preserve"> PAGEREF _Toc188599563 \h </w:instrText>
      </w:r>
      <w:r w:rsidRPr="00246C06">
        <w:rPr>
          <w:rFonts w:ascii="Times New Roman" w:hAnsi="Times New Roman" w:cs="Times New Roman"/>
          <w:noProof/>
          <w:sz w:val="28"/>
          <w:szCs w:val="28"/>
        </w:rPr>
      </w:r>
      <w:r w:rsidRPr="00246C06">
        <w:rPr>
          <w:rFonts w:ascii="Times New Roman" w:hAnsi="Times New Roman" w:cs="Times New Roman"/>
          <w:noProof/>
          <w:sz w:val="28"/>
          <w:szCs w:val="28"/>
        </w:rPr>
        <w:fldChar w:fldCharType="separate"/>
      </w:r>
      <w:r w:rsidR="001B2F3E">
        <w:rPr>
          <w:rFonts w:ascii="Times New Roman" w:hAnsi="Times New Roman" w:cs="Times New Roman"/>
          <w:noProof/>
          <w:sz w:val="28"/>
          <w:szCs w:val="28"/>
        </w:rPr>
        <w:t>27</w:t>
      </w:r>
      <w:r w:rsidRPr="00246C06">
        <w:rPr>
          <w:rFonts w:ascii="Times New Roman" w:hAnsi="Times New Roman" w:cs="Times New Roman"/>
          <w:noProof/>
          <w:sz w:val="28"/>
          <w:szCs w:val="28"/>
        </w:rPr>
        <w:fldChar w:fldCharType="end"/>
      </w:r>
    </w:p>
    <w:p w14:paraId="47AF7926" w14:textId="3D4D02D5"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iCs/>
          <w:noProof/>
          <w:sz w:val="28"/>
          <w:szCs w:val="28"/>
        </w:rPr>
        <w:t>1.1</w:t>
      </w:r>
      <w:r w:rsidR="006B6997">
        <w:rPr>
          <w:rFonts w:ascii="Times New Roman" w:hAnsi="Times New Roman" w:cs="Times New Roman"/>
          <w:iCs/>
          <w:noProof/>
          <w:sz w:val="28"/>
          <w:szCs w:val="28"/>
        </w:rPr>
        <w:t>7</w:t>
      </w:r>
      <w:r w:rsidRPr="00246C06">
        <w:rPr>
          <w:rFonts w:ascii="Times New Roman" w:hAnsi="Times New Roman" w:cs="Times New Roman"/>
          <w:iCs/>
          <w:noProof/>
          <w:sz w:val="28"/>
          <w:szCs w:val="28"/>
        </w:rPr>
        <w:t xml:space="preserve">. </w:t>
      </w:r>
      <w:r w:rsidR="00246C06">
        <w:rPr>
          <w:rFonts w:ascii="Times New Roman" w:hAnsi="Times New Roman" w:cs="Times New Roman"/>
          <w:iCs/>
          <w:noProof/>
          <w:sz w:val="28"/>
          <w:szCs w:val="28"/>
        </w:rPr>
        <w:t xml:space="preserve">  </w:t>
      </w:r>
      <w:r w:rsidRPr="00246C06">
        <w:rPr>
          <w:rFonts w:ascii="Times New Roman" w:hAnsi="Times New Roman" w:cs="Times New Roman"/>
          <w:iCs/>
          <w:noProof/>
          <w:sz w:val="28"/>
          <w:szCs w:val="28"/>
        </w:rPr>
        <w:t>Cấu tạo kiểu cổ tay của dụng cụ phẫu thuật nội soi robot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28</w:t>
      </w:r>
    </w:p>
    <w:p w14:paraId="31C78AAF" w14:textId="54FB9B9F"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bCs/>
          <w:noProof/>
          <w:sz w:val="28"/>
          <w:szCs w:val="28"/>
          <w:lang w:val="vi-VN"/>
        </w:rPr>
        <w:t xml:space="preserve">2.1. </w:t>
      </w:r>
      <w:r w:rsidR="00246C06">
        <w:rPr>
          <w:rFonts w:ascii="Times New Roman" w:hAnsi="Times New Roman" w:cs="Times New Roman"/>
          <w:iCs/>
          <w:noProof/>
          <w:sz w:val="28"/>
          <w:szCs w:val="28"/>
        </w:rPr>
        <w:t xml:space="preserve">    </w:t>
      </w:r>
      <w:r w:rsidRPr="00246C06">
        <w:rPr>
          <w:rFonts w:ascii="Times New Roman" w:hAnsi="Times New Roman" w:cs="Times New Roman"/>
          <w:bCs/>
          <w:noProof/>
          <w:sz w:val="28"/>
          <w:szCs w:val="28"/>
          <w:lang w:val="vi-VN"/>
        </w:rPr>
        <w:t>Phòng mổ PTNSLN có robot hỗ trợ và hệ thống robot Da Vinci Si</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40</w:t>
      </w:r>
    </w:p>
    <w:p w14:paraId="4F203A48" w14:textId="53A561A9"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bCs/>
          <w:noProof/>
          <w:sz w:val="28"/>
          <w:szCs w:val="28"/>
          <w:lang w:val="vi-VN"/>
        </w:rPr>
        <w:t xml:space="preserve">2.2. </w:t>
      </w:r>
      <w:r w:rsidR="00246C06">
        <w:rPr>
          <w:rFonts w:ascii="Times New Roman" w:hAnsi="Times New Roman" w:cs="Times New Roman"/>
          <w:iCs/>
          <w:noProof/>
          <w:sz w:val="28"/>
          <w:szCs w:val="28"/>
        </w:rPr>
        <w:t xml:space="preserve">    </w:t>
      </w:r>
      <w:r w:rsidRPr="00246C06">
        <w:rPr>
          <w:rFonts w:ascii="Times New Roman" w:hAnsi="Times New Roman" w:cs="Times New Roman"/>
          <w:bCs/>
          <w:noProof/>
          <w:sz w:val="28"/>
          <w:szCs w:val="28"/>
          <w:lang w:val="vi-VN"/>
        </w:rPr>
        <w:t>Camera và dụng cụ robot</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41</w:t>
      </w:r>
    </w:p>
    <w:p w14:paraId="2268CCC7" w14:textId="1295D23E"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hAnsi="Times New Roman" w:cs="Times New Roman"/>
          <w:bCs/>
          <w:noProof/>
          <w:sz w:val="28"/>
          <w:szCs w:val="28"/>
          <w:lang w:val="vi-VN"/>
        </w:rPr>
        <w:t xml:space="preserve">2.3. </w:t>
      </w:r>
      <w:r w:rsidR="00246C06">
        <w:rPr>
          <w:rFonts w:ascii="Times New Roman" w:hAnsi="Times New Roman" w:cs="Times New Roman"/>
          <w:iCs/>
          <w:noProof/>
          <w:sz w:val="28"/>
          <w:szCs w:val="28"/>
        </w:rPr>
        <w:t xml:space="preserve">    </w:t>
      </w:r>
      <w:r w:rsidRPr="00246C06">
        <w:rPr>
          <w:rFonts w:ascii="Times New Roman" w:hAnsi="Times New Roman" w:cs="Times New Roman"/>
          <w:bCs/>
          <w:noProof/>
          <w:sz w:val="28"/>
          <w:szCs w:val="28"/>
          <w:lang w:val="vi-VN"/>
        </w:rPr>
        <w:t>Các dụng cụ nội soi hỗ trợ</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41</w:t>
      </w:r>
    </w:p>
    <w:p w14:paraId="2984A1FF" w14:textId="2C300115"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eastAsiaTheme="majorEastAsia" w:hAnsi="Times New Roman" w:cs="Times New Roman"/>
          <w:noProof/>
          <w:sz w:val="28"/>
          <w:szCs w:val="28"/>
        </w:rPr>
        <w:t xml:space="preserve">2.4. </w:t>
      </w:r>
      <w:r w:rsidR="00246C06">
        <w:rPr>
          <w:rFonts w:ascii="Times New Roman" w:hAnsi="Times New Roman" w:cs="Times New Roman"/>
          <w:iCs/>
          <w:noProof/>
          <w:sz w:val="28"/>
          <w:szCs w:val="28"/>
        </w:rPr>
        <w:t xml:space="preserve">    </w:t>
      </w:r>
      <w:r w:rsidRPr="00246C06">
        <w:rPr>
          <w:rFonts w:ascii="Times New Roman" w:eastAsiaTheme="majorEastAsia" w:hAnsi="Times New Roman" w:cs="Times New Roman"/>
          <w:noProof/>
          <w:sz w:val="28"/>
          <w:szCs w:val="28"/>
        </w:rPr>
        <w:t>Tư thế bệnh nhân mổ đường ngực phải.</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44</w:t>
      </w:r>
    </w:p>
    <w:p w14:paraId="604773D9" w14:textId="5DAD770B" w:rsidR="00661FD0" w:rsidRPr="00246C06"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rPr>
      </w:pPr>
      <w:r w:rsidRPr="00246C06">
        <w:rPr>
          <w:rFonts w:ascii="Times New Roman" w:eastAsiaTheme="majorEastAsia" w:hAnsi="Times New Roman" w:cs="Times New Roman"/>
          <w:noProof/>
          <w:sz w:val="28"/>
          <w:szCs w:val="28"/>
        </w:rPr>
        <w:t xml:space="preserve">2.5. </w:t>
      </w:r>
      <w:r w:rsidR="00246C06">
        <w:rPr>
          <w:rFonts w:ascii="Times New Roman" w:hAnsi="Times New Roman" w:cs="Times New Roman"/>
          <w:iCs/>
          <w:noProof/>
          <w:sz w:val="28"/>
          <w:szCs w:val="28"/>
        </w:rPr>
        <w:t xml:space="preserve">    </w:t>
      </w:r>
      <w:r w:rsidRPr="00246C06">
        <w:rPr>
          <w:rFonts w:ascii="Times New Roman" w:eastAsiaTheme="majorEastAsia" w:hAnsi="Times New Roman" w:cs="Times New Roman"/>
          <w:noProof/>
          <w:sz w:val="28"/>
          <w:szCs w:val="28"/>
        </w:rPr>
        <w:t>Tư thế bệnh nhân mổ đường dưới mũi ức.</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44</w:t>
      </w:r>
    </w:p>
    <w:p w14:paraId="30343F39" w14:textId="6C429FB5" w:rsidR="00661FD0" w:rsidRDefault="00661FD0" w:rsidP="00246C06">
      <w:pPr>
        <w:pStyle w:val="TOC5"/>
        <w:tabs>
          <w:tab w:val="right" w:leader="dot" w:pos="8771"/>
        </w:tabs>
        <w:ind w:left="794" w:hanging="794"/>
        <w:jc w:val="both"/>
        <w:rPr>
          <w:rFonts w:ascii="Times New Roman" w:hAnsi="Times New Roman" w:cs="Times New Roman"/>
          <w:noProof/>
          <w:sz w:val="28"/>
          <w:szCs w:val="28"/>
        </w:rPr>
      </w:pPr>
      <w:r w:rsidRPr="00246C06">
        <w:rPr>
          <w:rFonts w:ascii="Times New Roman" w:eastAsiaTheme="minorHAnsi" w:hAnsi="Times New Roman" w:cs="Times New Roman"/>
          <w:noProof/>
          <w:sz w:val="28"/>
          <w:szCs w:val="28"/>
        </w:rPr>
        <w:t xml:space="preserve">2.6. </w:t>
      </w:r>
      <w:r w:rsidR="00246C06">
        <w:rPr>
          <w:rFonts w:ascii="Times New Roman" w:hAnsi="Times New Roman" w:cs="Times New Roman"/>
          <w:iCs/>
          <w:noProof/>
          <w:sz w:val="28"/>
          <w:szCs w:val="28"/>
        </w:rPr>
        <w:t xml:space="preserve">    </w:t>
      </w:r>
      <w:r w:rsidRPr="00246C06">
        <w:rPr>
          <w:rFonts w:ascii="Times New Roman" w:eastAsiaTheme="minorHAnsi" w:hAnsi="Times New Roman" w:cs="Times New Roman"/>
          <w:noProof/>
          <w:sz w:val="28"/>
          <w:szCs w:val="28"/>
        </w:rPr>
        <w:t>Sắp xếp vị trí kíp phẫu thuật mổ đường ngực phải.</w:t>
      </w:r>
      <w:r w:rsidRPr="00246C06">
        <w:rPr>
          <w:rFonts w:ascii="Times New Roman" w:hAnsi="Times New Roman" w:cs="Times New Roman"/>
          <w:noProof/>
          <w:sz w:val="28"/>
          <w:szCs w:val="28"/>
        </w:rPr>
        <w:tab/>
      </w:r>
      <w:r w:rsidR="00AE245C">
        <w:rPr>
          <w:rFonts w:ascii="Times New Roman" w:hAnsi="Times New Roman" w:cs="Times New Roman"/>
          <w:noProof/>
          <w:sz w:val="28"/>
          <w:szCs w:val="28"/>
        </w:rPr>
        <w:t>45</w:t>
      </w:r>
    </w:p>
    <w:p w14:paraId="3B5E828B" w14:textId="6BF9C976" w:rsidR="006B6997" w:rsidRPr="006B6997" w:rsidRDefault="006B6997" w:rsidP="006B6997">
      <w:pPr>
        <w:ind w:firstLine="0"/>
        <w:rPr>
          <w:rFonts w:eastAsiaTheme="minorEastAsia"/>
        </w:rPr>
      </w:pPr>
      <w:r w:rsidRPr="006B6997">
        <w:rPr>
          <w:rFonts w:eastAsiaTheme="minorEastAsia"/>
          <w:bCs/>
        </w:rPr>
        <w:t xml:space="preserve">2.7. </w:t>
      </w:r>
      <w:r w:rsidRPr="006B6997">
        <w:rPr>
          <w:rFonts w:eastAsiaTheme="minorEastAsia"/>
          <w:iCs/>
        </w:rPr>
        <w:t xml:space="preserve">    </w:t>
      </w:r>
      <w:r w:rsidRPr="006B6997">
        <w:rPr>
          <w:rFonts w:eastAsiaTheme="minorEastAsia"/>
          <w:bCs/>
        </w:rPr>
        <w:t>Vị trí đặt trocar khi mổ đường ngực</w:t>
      </w:r>
      <w:r>
        <w:rPr>
          <w:rFonts w:eastAsiaTheme="minorEastAsia"/>
          <w:bCs/>
        </w:rPr>
        <w:t>………………</w:t>
      </w:r>
      <w:r>
        <w:rPr>
          <w:rFonts w:eastAsiaTheme="minorEastAsia"/>
        </w:rPr>
        <w:t>………………….</w:t>
      </w:r>
      <w:r w:rsidR="00AE245C">
        <w:rPr>
          <w:rFonts w:eastAsiaTheme="minorEastAsia"/>
        </w:rPr>
        <w:t>45</w:t>
      </w:r>
    </w:p>
    <w:p w14:paraId="5F14C88C" w14:textId="77777777" w:rsidR="006B6997" w:rsidRPr="006B6997" w:rsidRDefault="006B6997" w:rsidP="006B6997">
      <w:pPr>
        <w:rPr>
          <w:rFonts w:eastAsiaTheme="minorEastAsia"/>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923"/>
        <w:gridCol w:w="2924"/>
        <w:gridCol w:w="2924"/>
      </w:tblGrid>
      <w:tr w:rsidR="00246C06" w14:paraId="50BF1267" w14:textId="77777777" w:rsidTr="00AB3A16">
        <w:tc>
          <w:tcPr>
            <w:tcW w:w="2923" w:type="dxa"/>
          </w:tcPr>
          <w:p w14:paraId="3BDD599B" w14:textId="77777777" w:rsidR="00246C06" w:rsidRDefault="00246C06" w:rsidP="00AB3A16">
            <w:pPr>
              <w:spacing w:before="60" w:after="0" w:line="348" w:lineRule="auto"/>
              <w:ind w:firstLine="0"/>
              <w:jc w:val="left"/>
              <w:outlineLvl w:val="0"/>
              <w:rPr>
                <w:rFonts w:asciiTheme="majorBidi" w:eastAsiaTheme="minorHAnsi" w:hAnsiTheme="majorBidi" w:cstheme="majorBidi"/>
                <w:b/>
                <w:bCs/>
                <w:szCs w:val="28"/>
              </w:rPr>
            </w:pPr>
            <w:r>
              <w:rPr>
                <w:rFonts w:asciiTheme="majorBidi" w:eastAsiaTheme="minorHAnsi" w:hAnsiTheme="majorBidi" w:cstheme="majorBidi"/>
                <w:b/>
                <w:bCs/>
                <w:szCs w:val="28"/>
              </w:rPr>
              <w:t>Hình</w:t>
            </w:r>
          </w:p>
        </w:tc>
        <w:tc>
          <w:tcPr>
            <w:tcW w:w="2924" w:type="dxa"/>
          </w:tcPr>
          <w:p w14:paraId="35C373A3" w14:textId="77777777" w:rsidR="00246C06" w:rsidRDefault="00246C06" w:rsidP="00AB3A16">
            <w:pPr>
              <w:spacing w:before="60" w:after="0" w:line="348" w:lineRule="auto"/>
              <w:ind w:firstLine="0"/>
              <w:jc w:val="center"/>
              <w:outlineLvl w:val="0"/>
              <w:rPr>
                <w:rFonts w:asciiTheme="majorBidi" w:eastAsiaTheme="minorHAnsi" w:hAnsiTheme="majorBidi" w:cstheme="majorBidi"/>
                <w:b/>
                <w:bCs/>
                <w:szCs w:val="28"/>
              </w:rPr>
            </w:pPr>
            <w:r>
              <w:rPr>
                <w:rFonts w:asciiTheme="majorBidi" w:eastAsiaTheme="minorHAnsi" w:hAnsiTheme="majorBidi" w:cstheme="majorBidi"/>
                <w:b/>
                <w:bCs/>
                <w:szCs w:val="28"/>
              </w:rPr>
              <w:t>Tên hình</w:t>
            </w:r>
          </w:p>
        </w:tc>
        <w:tc>
          <w:tcPr>
            <w:tcW w:w="2924" w:type="dxa"/>
          </w:tcPr>
          <w:p w14:paraId="2638165F" w14:textId="77777777" w:rsidR="00246C06" w:rsidRDefault="00246C06" w:rsidP="00AB3A16">
            <w:pPr>
              <w:spacing w:before="60" w:after="0" w:line="348" w:lineRule="auto"/>
              <w:ind w:firstLine="0"/>
              <w:jc w:val="right"/>
              <w:outlineLvl w:val="0"/>
              <w:rPr>
                <w:rFonts w:asciiTheme="majorBidi" w:eastAsiaTheme="minorHAnsi" w:hAnsiTheme="majorBidi" w:cstheme="majorBidi"/>
                <w:b/>
                <w:bCs/>
                <w:szCs w:val="28"/>
              </w:rPr>
            </w:pPr>
            <w:r>
              <w:rPr>
                <w:rFonts w:asciiTheme="majorBidi" w:eastAsiaTheme="minorHAnsi" w:hAnsiTheme="majorBidi" w:cstheme="majorBidi"/>
                <w:b/>
                <w:bCs/>
                <w:szCs w:val="28"/>
              </w:rPr>
              <w:t>Trang</w:t>
            </w:r>
          </w:p>
        </w:tc>
      </w:tr>
    </w:tbl>
    <w:p w14:paraId="70E5D305" w14:textId="77777777" w:rsidR="00246C06" w:rsidRPr="0055150C" w:rsidRDefault="00246C06" w:rsidP="00246C06">
      <w:pPr>
        <w:pStyle w:val="TOC5"/>
        <w:tabs>
          <w:tab w:val="right" w:leader="dot" w:pos="8771"/>
        </w:tabs>
        <w:ind w:left="794" w:hanging="794"/>
        <w:jc w:val="both"/>
        <w:rPr>
          <w:rFonts w:ascii="Times New Roman" w:eastAsia="Calibri" w:hAnsi="Times New Roman" w:cs="Times New Roman"/>
          <w:bCs/>
          <w:noProof/>
          <w:sz w:val="12"/>
          <w:szCs w:val="28"/>
        </w:rPr>
      </w:pPr>
    </w:p>
    <w:p w14:paraId="09B529A4" w14:textId="2D028D4E" w:rsidR="00661FD0" w:rsidRPr="005020A5"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lang w:val="pt-BR"/>
        </w:rPr>
      </w:pPr>
      <w:r w:rsidRPr="005020A5">
        <w:rPr>
          <w:rFonts w:ascii="Times New Roman" w:eastAsia="Calibri" w:hAnsi="Times New Roman" w:cs="Times New Roman"/>
          <w:noProof/>
          <w:sz w:val="28"/>
          <w:szCs w:val="28"/>
          <w:lang w:val="pt-BR"/>
        </w:rPr>
        <w:t xml:space="preserve">2.8. </w:t>
      </w:r>
      <w:r w:rsidR="00246C06" w:rsidRPr="005020A5">
        <w:rPr>
          <w:rFonts w:ascii="Times New Roman" w:hAnsi="Times New Roman" w:cs="Times New Roman"/>
          <w:iCs/>
          <w:noProof/>
          <w:sz w:val="28"/>
          <w:szCs w:val="28"/>
          <w:lang w:val="pt-BR"/>
        </w:rPr>
        <w:t xml:space="preserve">    </w:t>
      </w:r>
      <w:r w:rsidRPr="005020A5">
        <w:rPr>
          <w:rFonts w:ascii="Times New Roman" w:eastAsia="Calibri" w:hAnsi="Times New Roman" w:cs="Times New Roman"/>
          <w:noProof/>
          <w:sz w:val="28"/>
          <w:szCs w:val="28"/>
          <w:lang w:val="pt-BR"/>
        </w:rPr>
        <w:t>Độ sâu phù hợp của trocar.</w:t>
      </w:r>
      <w:r w:rsidRPr="005020A5">
        <w:rPr>
          <w:rFonts w:ascii="Times New Roman" w:hAnsi="Times New Roman" w:cs="Times New Roman"/>
          <w:noProof/>
          <w:sz w:val="28"/>
          <w:szCs w:val="28"/>
          <w:lang w:val="pt-BR"/>
        </w:rPr>
        <w:tab/>
      </w:r>
      <w:r w:rsidR="00AE245C" w:rsidRPr="00183331">
        <w:rPr>
          <w:rFonts w:ascii="Times New Roman" w:hAnsi="Times New Roman" w:cs="Times New Roman"/>
          <w:noProof/>
          <w:sz w:val="28"/>
          <w:szCs w:val="28"/>
          <w:lang w:val="pt-BR"/>
        </w:rPr>
        <w:t>46</w:t>
      </w:r>
    </w:p>
    <w:p w14:paraId="060B2D1B" w14:textId="7C0AC55C" w:rsidR="00661FD0" w:rsidRPr="00AE245C"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lang w:val="pt-BR"/>
        </w:rPr>
      </w:pPr>
      <w:r w:rsidRPr="005020A5">
        <w:rPr>
          <w:rFonts w:ascii="Times New Roman" w:eastAsia="Calibri" w:hAnsi="Times New Roman" w:cs="Times New Roman"/>
          <w:noProof/>
          <w:sz w:val="28"/>
          <w:szCs w:val="28"/>
          <w:lang w:val="pt-BR"/>
        </w:rPr>
        <w:t xml:space="preserve">2.9. </w:t>
      </w:r>
      <w:r w:rsidR="00246C06" w:rsidRPr="005020A5">
        <w:rPr>
          <w:rFonts w:ascii="Times New Roman" w:hAnsi="Times New Roman" w:cs="Times New Roman"/>
          <w:iCs/>
          <w:noProof/>
          <w:sz w:val="28"/>
          <w:szCs w:val="28"/>
          <w:lang w:val="pt-BR"/>
        </w:rPr>
        <w:t xml:space="preserve">    </w:t>
      </w:r>
      <w:r w:rsidRPr="005020A5">
        <w:rPr>
          <w:rFonts w:ascii="Times New Roman" w:eastAsia="Calibri" w:hAnsi="Times New Roman" w:cs="Times New Roman"/>
          <w:noProof/>
          <w:sz w:val="28"/>
          <w:szCs w:val="28"/>
          <w:lang w:val="pt-BR"/>
        </w:rPr>
        <w:t>Vị trí trocar đường mổ dưới mũi ức</w:t>
      </w:r>
      <w:r w:rsidRPr="005020A5">
        <w:rPr>
          <w:rFonts w:ascii="Times New Roman" w:hAnsi="Times New Roman" w:cs="Times New Roman"/>
          <w:noProof/>
          <w:sz w:val="28"/>
          <w:szCs w:val="28"/>
          <w:lang w:val="pt-BR"/>
        </w:rPr>
        <w:tab/>
      </w:r>
      <w:r w:rsidR="00AE245C" w:rsidRPr="00AE245C">
        <w:rPr>
          <w:rFonts w:ascii="Times New Roman" w:hAnsi="Times New Roman" w:cs="Times New Roman"/>
          <w:noProof/>
          <w:sz w:val="28"/>
          <w:szCs w:val="28"/>
          <w:lang w:val="pt-BR"/>
        </w:rPr>
        <w:t>4</w:t>
      </w:r>
      <w:r w:rsidR="00AE245C">
        <w:rPr>
          <w:rFonts w:ascii="Times New Roman" w:hAnsi="Times New Roman" w:cs="Times New Roman"/>
          <w:noProof/>
          <w:sz w:val="28"/>
          <w:szCs w:val="28"/>
          <w:lang w:val="pt-BR"/>
        </w:rPr>
        <w:t>7</w:t>
      </w:r>
    </w:p>
    <w:p w14:paraId="75CE24F2" w14:textId="635B3CF9" w:rsidR="00661FD0" w:rsidRPr="005020A5"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lang w:val="pt-BR"/>
        </w:rPr>
      </w:pPr>
      <w:r w:rsidRPr="00246C06">
        <w:rPr>
          <w:rFonts w:ascii="Times New Roman" w:eastAsia="Calibri" w:hAnsi="Times New Roman" w:cs="Times New Roman"/>
          <w:noProof/>
          <w:sz w:val="28"/>
          <w:szCs w:val="28"/>
          <w:lang w:val="pt-BR"/>
        </w:rPr>
        <w:t xml:space="preserve">2.10. </w:t>
      </w:r>
      <w:r w:rsidR="00246C06">
        <w:rPr>
          <w:rFonts w:ascii="Times New Roman" w:eastAsia="Calibri" w:hAnsi="Times New Roman" w:cs="Times New Roman"/>
          <w:noProof/>
          <w:sz w:val="28"/>
          <w:szCs w:val="28"/>
          <w:lang w:val="pt-BR"/>
        </w:rPr>
        <w:t xml:space="preserve">  </w:t>
      </w:r>
      <w:r w:rsidRPr="00246C06">
        <w:rPr>
          <w:rFonts w:ascii="Times New Roman" w:eastAsia="Calibri" w:hAnsi="Times New Roman" w:cs="Times New Roman"/>
          <w:noProof/>
          <w:sz w:val="28"/>
          <w:szCs w:val="28"/>
          <w:lang w:val="pt-BR"/>
        </w:rPr>
        <w:t>Một số dụng cụ phẫu thuật robot.</w:t>
      </w:r>
      <w:r w:rsidRPr="005020A5">
        <w:rPr>
          <w:rFonts w:ascii="Times New Roman" w:hAnsi="Times New Roman" w:cs="Times New Roman"/>
          <w:noProof/>
          <w:sz w:val="28"/>
          <w:szCs w:val="28"/>
          <w:lang w:val="pt-BR"/>
        </w:rPr>
        <w:tab/>
      </w:r>
      <w:r w:rsidR="00AE245C" w:rsidRPr="00183331">
        <w:rPr>
          <w:rFonts w:ascii="Times New Roman" w:hAnsi="Times New Roman" w:cs="Times New Roman"/>
          <w:noProof/>
          <w:sz w:val="28"/>
          <w:szCs w:val="28"/>
          <w:lang w:val="pt-BR"/>
        </w:rPr>
        <w:t>48</w:t>
      </w:r>
    </w:p>
    <w:p w14:paraId="006C4457" w14:textId="7D5C8134" w:rsidR="00661FD0" w:rsidRPr="00AE245C"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lang w:val="pt-BR"/>
        </w:rPr>
      </w:pPr>
      <w:r w:rsidRPr="00246C06">
        <w:rPr>
          <w:rFonts w:ascii="Times New Roman" w:eastAsia="Calibri" w:hAnsi="Times New Roman" w:cs="Times New Roman"/>
          <w:bCs/>
          <w:noProof/>
          <w:sz w:val="28"/>
          <w:szCs w:val="28"/>
          <w:lang w:val="vi-VN"/>
        </w:rPr>
        <w:t>2.</w:t>
      </w:r>
      <w:r w:rsidRPr="005020A5">
        <w:rPr>
          <w:rFonts w:ascii="Times New Roman" w:eastAsia="Calibri" w:hAnsi="Times New Roman" w:cs="Times New Roman"/>
          <w:bCs/>
          <w:noProof/>
          <w:sz w:val="28"/>
          <w:szCs w:val="28"/>
          <w:lang w:val="pt-BR"/>
        </w:rPr>
        <w:t xml:space="preserve">11. </w:t>
      </w:r>
      <w:r w:rsidR="00246C06" w:rsidRPr="005020A5">
        <w:rPr>
          <w:rFonts w:ascii="Times New Roman" w:eastAsia="Calibri" w:hAnsi="Times New Roman" w:cs="Times New Roman"/>
          <w:bCs/>
          <w:noProof/>
          <w:sz w:val="28"/>
          <w:szCs w:val="28"/>
          <w:lang w:val="pt-BR"/>
        </w:rPr>
        <w:t xml:space="preserve">  </w:t>
      </w:r>
      <w:r w:rsidRPr="005020A5">
        <w:rPr>
          <w:rFonts w:ascii="Times New Roman" w:eastAsia="Calibri" w:hAnsi="Times New Roman" w:cs="Times New Roman"/>
          <w:bCs/>
          <w:noProof/>
          <w:sz w:val="28"/>
          <w:szCs w:val="28"/>
          <w:lang w:val="pt-BR"/>
        </w:rPr>
        <w:t>Tạo khoang sau xương ức bằng dao siêu âm chuyên dụng cho</w:t>
      </w:r>
      <w:r w:rsidRPr="005020A5">
        <w:rPr>
          <w:rFonts w:ascii="Times New Roman" w:eastAsia="Calibri" w:hAnsi="Times New Roman" w:cs="Times New Roman"/>
          <w:b/>
          <w:noProof/>
          <w:sz w:val="28"/>
          <w:szCs w:val="28"/>
          <w:lang w:val="pt-BR"/>
        </w:rPr>
        <w:t xml:space="preserve"> </w:t>
      </w:r>
      <w:r w:rsidRPr="005020A5">
        <w:rPr>
          <w:rFonts w:ascii="Times New Roman" w:eastAsia="Calibri" w:hAnsi="Times New Roman" w:cs="Times New Roman"/>
          <w:bCs/>
          <w:noProof/>
          <w:sz w:val="28"/>
          <w:szCs w:val="28"/>
          <w:lang w:val="pt-BR"/>
        </w:rPr>
        <w:t>robot</w:t>
      </w:r>
      <w:r w:rsidRPr="005020A5">
        <w:rPr>
          <w:rFonts w:ascii="Times New Roman" w:hAnsi="Times New Roman" w:cs="Times New Roman"/>
          <w:noProof/>
          <w:sz w:val="28"/>
          <w:szCs w:val="28"/>
          <w:lang w:val="pt-BR"/>
        </w:rPr>
        <w:tab/>
      </w:r>
      <w:r w:rsidR="00AE245C" w:rsidRPr="00AE245C">
        <w:rPr>
          <w:rFonts w:ascii="Times New Roman" w:hAnsi="Times New Roman" w:cs="Times New Roman"/>
          <w:noProof/>
          <w:sz w:val="28"/>
          <w:szCs w:val="28"/>
          <w:lang w:val="pt-BR"/>
        </w:rPr>
        <w:t>5</w:t>
      </w:r>
      <w:r w:rsidR="00AE245C">
        <w:rPr>
          <w:rFonts w:ascii="Times New Roman" w:hAnsi="Times New Roman" w:cs="Times New Roman"/>
          <w:noProof/>
          <w:sz w:val="28"/>
          <w:szCs w:val="28"/>
          <w:lang w:val="pt-BR"/>
        </w:rPr>
        <w:t>0</w:t>
      </w:r>
    </w:p>
    <w:p w14:paraId="54866AC9" w14:textId="6EEF6BB0" w:rsidR="00661FD0" w:rsidRPr="00AE245C"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lang w:val="pt-BR"/>
        </w:rPr>
      </w:pPr>
      <w:r w:rsidRPr="005020A5">
        <w:rPr>
          <w:rFonts w:ascii="Times New Roman" w:eastAsia="Calibri" w:hAnsi="Times New Roman" w:cs="Times New Roman"/>
          <w:noProof/>
          <w:sz w:val="28"/>
          <w:szCs w:val="28"/>
          <w:lang w:val="pt-BR"/>
        </w:rPr>
        <w:t xml:space="preserve">2.12. </w:t>
      </w:r>
      <w:r w:rsidR="00246C06" w:rsidRPr="005020A5">
        <w:rPr>
          <w:rFonts w:ascii="Times New Roman" w:eastAsia="Calibri" w:hAnsi="Times New Roman" w:cs="Times New Roman"/>
          <w:noProof/>
          <w:sz w:val="28"/>
          <w:szCs w:val="28"/>
          <w:lang w:val="pt-BR"/>
        </w:rPr>
        <w:t xml:space="preserve">  </w:t>
      </w:r>
      <w:r w:rsidRPr="005020A5">
        <w:rPr>
          <w:rFonts w:ascii="Times New Roman" w:eastAsia="Calibri" w:hAnsi="Times New Roman" w:cs="Times New Roman"/>
          <w:noProof/>
          <w:sz w:val="28"/>
          <w:szCs w:val="28"/>
          <w:lang w:val="pt-BR"/>
        </w:rPr>
        <w:t>Phẫu tích dọc theo TM vú trong để bộc lộ TM vô danh</w:t>
      </w:r>
      <w:r w:rsidRPr="005020A5">
        <w:rPr>
          <w:rFonts w:ascii="Times New Roman" w:hAnsi="Times New Roman" w:cs="Times New Roman"/>
          <w:noProof/>
          <w:sz w:val="28"/>
          <w:szCs w:val="28"/>
          <w:lang w:val="pt-BR"/>
        </w:rPr>
        <w:tab/>
      </w:r>
      <w:r w:rsidR="00AE245C" w:rsidRPr="00AE245C">
        <w:rPr>
          <w:rFonts w:ascii="Times New Roman" w:hAnsi="Times New Roman" w:cs="Times New Roman"/>
          <w:noProof/>
          <w:sz w:val="28"/>
          <w:szCs w:val="28"/>
          <w:lang w:val="pt-BR"/>
        </w:rPr>
        <w:t>5</w:t>
      </w:r>
      <w:r w:rsidR="00AE245C">
        <w:rPr>
          <w:rFonts w:ascii="Times New Roman" w:hAnsi="Times New Roman" w:cs="Times New Roman"/>
          <w:noProof/>
          <w:sz w:val="28"/>
          <w:szCs w:val="28"/>
          <w:lang w:val="pt-BR"/>
        </w:rPr>
        <w:t>1</w:t>
      </w:r>
    </w:p>
    <w:p w14:paraId="43BB8F2A" w14:textId="55FDEAB3" w:rsidR="00661FD0" w:rsidRPr="005020A5"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lang w:val="pt-BR"/>
        </w:rPr>
      </w:pPr>
      <w:r w:rsidRPr="005020A5">
        <w:rPr>
          <w:rFonts w:ascii="Times New Roman" w:eastAsia="Calibri" w:hAnsi="Times New Roman" w:cs="Times New Roman"/>
          <w:noProof/>
          <w:sz w:val="28"/>
          <w:szCs w:val="28"/>
          <w:lang w:val="pt-BR"/>
        </w:rPr>
        <w:t xml:space="preserve">2.13. </w:t>
      </w:r>
      <w:r w:rsidR="00246C06" w:rsidRPr="005020A5">
        <w:rPr>
          <w:rFonts w:ascii="Times New Roman" w:eastAsia="Calibri" w:hAnsi="Times New Roman" w:cs="Times New Roman"/>
          <w:noProof/>
          <w:sz w:val="28"/>
          <w:szCs w:val="28"/>
          <w:lang w:val="pt-BR"/>
        </w:rPr>
        <w:t xml:space="preserve">  </w:t>
      </w:r>
      <w:r w:rsidRPr="005020A5">
        <w:rPr>
          <w:rFonts w:ascii="Times New Roman" w:eastAsia="Calibri" w:hAnsi="Times New Roman" w:cs="Times New Roman"/>
          <w:noProof/>
          <w:sz w:val="28"/>
          <w:szCs w:val="28"/>
          <w:lang w:val="pt-BR"/>
        </w:rPr>
        <w:t>Thần kinh hoành phải.</w:t>
      </w:r>
      <w:r w:rsidRPr="005020A5">
        <w:rPr>
          <w:rFonts w:ascii="Times New Roman" w:hAnsi="Times New Roman" w:cs="Times New Roman"/>
          <w:noProof/>
          <w:sz w:val="28"/>
          <w:szCs w:val="28"/>
          <w:lang w:val="pt-BR"/>
        </w:rPr>
        <w:tab/>
      </w:r>
      <w:r w:rsidR="00A14658" w:rsidRPr="00183331">
        <w:rPr>
          <w:rFonts w:ascii="Times New Roman" w:hAnsi="Times New Roman" w:cs="Times New Roman"/>
          <w:noProof/>
          <w:sz w:val="28"/>
          <w:szCs w:val="28"/>
          <w:lang w:val="pt-BR"/>
        </w:rPr>
        <w:t>52</w:t>
      </w:r>
    </w:p>
    <w:p w14:paraId="0D702404" w14:textId="1D4F2A3E" w:rsidR="00661FD0" w:rsidRPr="005020A5" w:rsidRDefault="00661FD0" w:rsidP="00246C06">
      <w:pPr>
        <w:pStyle w:val="TOC5"/>
        <w:tabs>
          <w:tab w:val="right" w:leader="dot" w:pos="8771"/>
        </w:tabs>
        <w:ind w:left="794" w:hanging="794"/>
        <w:jc w:val="both"/>
        <w:rPr>
          <w:rFonts w:ascii="Times New Roman" w:eastAsiaTheme="minorEastAsia" w:hAnsi="Times New Roman" w:cs="Times New Roman"/>
          <w:noProof/>
          <w:sz w:val="28"/>
          <w:szCs w:val="28"/>
          <w:lang w:val="pt-BR"/>
        </w:rPr>
      </w:pPr>
      <w:r w:rsidRPr="005020A5">
        <w:rPr>
          <w:rFonts w:ascii="Times New Roman" w:eastAsia="Calibri" w:hAnsi="Times New Roman" w:cs="Times New Roman"/>
          <w:noProof/>
          <w:sz w:val="28"/>
          <w:szCs w:val="28"/>
          <w:lang w:val="pt-BR"/>
        </w:rPr>
        <w:t xml:space="preserve">2.14. </w:t>
      </w:r>
      <w:r w:rsidR="00246C06" w:rsidRPr="005020A5">
        <w:rPr>
          <w:rFonts w:ascii="Times New Roman" w:eastAsia="Calibri" w:hAnsi="Times New Roman" w:cs="Times New Roman"/>
          <w:noProof/>
          <w:sz w:val="28"/>
          <w:szCs w:val="28"/>
          <w:lang w:val="pt-BR"/>
        </w:rPr>
        <w:t xml:space="preserve">  </w:t>
      </w:r>
      <w:r w:rsidRPr="005020A5">
        <w:rPr>
          <w:rFonts w:ascii="Times New Roman" w:eastAsia="Calibri" w:hAnsi="Times New Roman" w:cs="Times New Roman"/>
          <w:noProof/>
          <w:sz w:val="28"/>
          <w:szCs w:val="28"/>
          <w:lang w:val="pt-BR"/>
        </w:rPr>
        <w:t>Phẫu tích cắt mô ở trên TM vô danh.</w:t>
      </w:r>
      <w:r w:rsidRPr="005020A5">
        <w:rPr>
          <w:rFonts w:ascii="Times New Roman" w:hAnsi="Times New Roman" w:cs="Times New Roman"/>
          <w:noProof/>
          <w:sz w:val="28"/>
          <w:szCs w:val="28"/>
          <w:lang w:val="pt-BR"/>
        </w:rPr>
        <w:tab/>
      </w:r>
      <w:r w:rsidR="00A14658" w:rsidRPr="00183331">
        <w:rPr>
          <w:rFonts w:ascii="Times New Roman" w:hAnsi="Times New Roman" w:cs="Times New Roman"/>
          <w:noProof/>
          <w:sz w:val="28"/>
          <w:szCs w:val="28"/>
          <w:lang w:val="pt-BR"/>
        </w:rPr>
        <w:t>52</w:t>
      </w:r>
    </w:p>
    <w:p w14:paraId="27CC9493" w14:textId="50AC65D9" w:rsidR="00661FD0" w:rsidRPr="005020A5" w:rsidRDefault="00661FD0" w:rsidP="00246C06">
      <w:pPr>
        <w:spacing w:before="0" w:after="0"/>
        <w:ind w:left="794" w:hanging="794"/>
        <w:outlineLvl w:val="0"/>
        <w:rPr>
          <w:rFonts w:asciiTheme="majorBidi" w:eastAsiaTheme="minorHAnsi" w:hAnsiTheme="majorBidi" w:cstheme="majorBidi"/>
          <w:b/>
          <w:bCs/>
          <w:szCs w:val="28"/>
          <w:lang w:val="pt-BR"/>
        </w:rPr>
      </w:pPr>
      <w:r w:rsidRPr="00246C06">
        <w:rPr>
          <w:rFonts w:eastAsiaTheme="minorHAnsi"/>
          <w:b/>
          <w:bCs/>
          <w:szCs w:val="28"/>
        </w:rPr>
        <w:fldChar w:fldCharType="end"/>
      </w:r>
    </w:p>
    <w:p w14:paraId="30F74C30" w14:textId="0E8C8C3F" w:rsidR="00DE3F34" w:rsidRPr="005020A5" w:rsidRDefault="00DE3F34" w:rsidP="000F4228">
      <w:pPr>
        <w:spacing w:before="0" w:after="0"/>
        <w:ind w:firstLine="0"/>
        <w:rPr>
          <w:rStyle w:val="Hyperlink"/>
          <w:rFonts w:asciiTheme="majorBidi" w:eastAsiaTheme="minorHAnsi" w:hAnsiTheme="majorBidi" w:cstheme="majorBidi"/>
          <w:b/>
          <w:bCs/>
          <w:color w:val="auto"/>
          <w:szCs w:val="28"/>
          <w:u w:val="none"/>
          <w:lang w:val="pt-BR"/>
        </w:rPr>
      </w:pPr>
    </w:p>
    <w:p w14:paraId="1A32A88E" w14:textId="77777777" w:rsidR="00DE3F34" w:rsidRPr="005020A5" w:rsidRDefault="00DE3F34">
      <w:pPr>
        <w:pStyle w:val="TableofFigures"/>
        <w:tabs>
          <w:tab w:val="right" w:leader="dot" w:pos="8771"/>
        </w:tabs>
        <w:spacing w:before="40" w:after="40"/>
        <w:ind w:left="567" w:hanging="567"/>
        <w:rPr>
          <w:rFonts w:asciiTheme="majorBidi" w:eastAsiaTheme="minorHAnsi" w:hAnsiTheme="majorBidi" w:cstheme="majorBidi"/>
          <w:szCs w:val="28"/>
          <w:lang w:val="pt-BR"/>
        </w:rPr>
      </w:pPr>
    </w:p>
    <w:p w14:paraId="2478FE45" w14:textId="77777777" w:rsidR="00DE3F34" w:rsidRPr="005020A5" w:rsidRDefault="00DE3F34">
      <w:pPr>
        <w:spacing w:before="40" w:after="40"/>
        <w:jc w:val="center"/>
        <w:rPr>
          <w:rFonts w:asciiTheme="majorBidi" w:hAnsiTheme="majorBidi" w:cstheme="majorBidi"/>
          <w:b/>
          <w:szCs w:val="28"/>
          <w:lang w:val="pt-BR"/>
        </w:rPr>
      </w:pPr>
    </w:p>
    <w:p w14:paraId="50BF56C3" w14:textId="77777777" w:rsidR="00DE3F34" w:rsidRPr="005020A5" w:rsidRDefault="00DE3F34">
      <w:pPr>
        <w:spacing w:before="40" w:after="40"/>
        <w:jc w:val="center"/>
        <w:rPr>
          <w:rFonts w:asciiTheme="majorBidi" w:hAnsiTheme="majorBidi" w:cstheme="majorBidi"/>
          <w:b/>
          <w:szCs w:val="28"/>
          <w:lang w:val="pt-BR"/>
        </w:rPr>
      </w:pPr>
    </w:p>
    <w:p w14:paraId="57704B6F" w14:textId="77777777" w:rsidR="00DE3F34" w:rsidRPr="005020A5" w:rsidRDefault="00DE3F34">
      <w:pPr>
        <w:spacing w:before="40" w:after="40"/>
        <w:jc w:val="center"/>
        <w:rPr>
          <w:rFonts w:asciiTheme="majorBidi" w:hAnsiTheme="majorBidi" w:cstheme="majorBidi"/>
          <w:b/>
          <w:szCs w:val="28"/>
          <w:lang w:val="pt-BR"/>
        </w:rPr>
        <w:sectPr w:rsidR="00DE3F34" w:rsidRPr="005020A5" w:rsidSect="00737289">
          <w:pgSz w:w="11900" w:h="16840" w:code="9"/>
          <w:pgMar w:top="1701" w:right="1134" w:bottom="1701" w:left="1985" w:header="720" w:footer="720" w:gutter="0"/>
          <w:pgNumType w:fmt="lowerRoman" w:start="1"/>
          <w:cols w:space="708"/>
          <w:docGrid w:linePitch="360"/>
        </w:sectPr>
      </w:pPr>
    </w:p>
    <w:p w14:paraId="0A0ABDF0" w14:textId="3A2F71A4" w:rsidR="00DE3F34" w:rsidRPr="006E76C5" w:rsidRDefault="002F2A35">
      <w:pPr>
        <w:pStyle w:val="Heading1"/>
        <w:numPr>
          <w:ilvl w:val="0"/>
          <w:numId w:val="0"/>
        </w:numPr>
        <w:spacing w:before="0" w:after="0"/>
        <w:rPr>
          <w:rFonts w:asciiTheme="majorBidi" w:eastAsia="Calibri" w:hAnsiTheme="majorBidi" w:cstheme="majorBidi"/>
          <w:sz w:val="30"/>
          <w:szCs w:val="30"/>
          <w:lang w:val="pt-BR"/>
        </w:rPr>
      </w:pPr>
      <w:bookmarkStart w:id="39" w:name="_Toc163737467"/>
      <w:bookmarkStart w:id="40" w:name="_Toc178635171"/>
      <w:bookmarkStart w:id="41" w:name="_Toc139105418"/>
      <w:bookmarkStart w:id="42" w:name="_Toc119132888"/>
      <w:bookmarkStart w:id="43" w:name="_Toc178673740"/>
      <w:bookmarkStart w:id="44" w:name="_Toc163737323"/>
      <w:bookmarkStart w:id="45" w:name="_Toc186358032"/>
      <w:bookmarkStart w:id="46" w:name="_Toc188431249"/>
      <w:bookmarkStart w:id="47" w:name="_Toc188599584"/>
      <w:r w:rsidRPr="006E76C5">
        <w:rPr>
          <w:rFonts w:asciiTheme="majorBidi" w:eastAsia="Calibri" w:hAnsiTheme="majorBidi" w:cstheme="majorBidi"/>
          <w:sz w:val="30"/>
          <w:szCs w:val="30"/>
          <w:lang w:val="pt-BR"/>
        </w:rPr>
        <w:lastRenderedPageBreak/>
        <w:t>ĐẶT</w:t>
      </w:r>
      <w:r w:rsidRPr="006E76C5">
        <w:rPr>
          <w:rFonts w:asciiTheme="majorBidi" w:hAnsiTheme="majorBidi" w:cstheme="majorBidi"/>
          <w:sz w:val="30"/>
          <w:szCs w:val="30"/>
          <w:lang w:val="pt-BR"/>
        </w:rPr>
        <w:t xml:space="preserve"> </w:t>
      </w:r>
      <w:r w:rsidRPr="006E76C5">
        <w:rPr>
          <w:rFonts w:asciiTheme="majorBidi" w:eastAsia="Calibri" w:hAnsiTheme="majorBidi" w:cstheme="majorBidi"/>
          <w:sz w:val="30"/>
          <w:szCs w:val="30"/>
          <w:lang w:val="pt-BR"/>
        </w:rPr>
        <w:t>VẤN</w:t>
      </w:r>
      <w:r w:rsidRPr="006E76C5">
        <w:rPr>
          <w:rFonts w:asciiTheme="majorBidi" w:hAnsiTheme="majorBidi" w:cstheme="majorBidi"/>
          <w:sz w:val="30"/>
          <w:szCs w:val="30"/>
          <w:lang w:val="pt-BR"/>
        </w:rPr>
        <w:t xml:space="preserve"> </w:t>
      </w:r>
      <w:r w:rsidRPr="006E76C5">
        <w:rPr>
          <w:rFonts w:asciiTheme="majorBidi" w:eastAsia="Calibri" w:hAnsiTheme="majorBidi" w:cstheme="majorBidi"/>
          <w:sz w:val="30"/>
          <w:szCs w:val="30"/>
          <w:lang w:val="pt-BR"/>
        </w:rPr>
        <w:t>ĐỀ</w:t>
      </w:r>
      <w:bookmarkEnd w:id="39"/>
      <w:bookmarkEnd w:id="40"/>
      <w:bookmarkEnd w:id="41"/>
      <w:bookmarkEnd w:id="42"/>
      <w:bookmarkEnd w:id="43"/>
      <w:bookmarkEnd w:id="44"/>
      <w:bookmarkEnd w:id="45"/>
      <w:bookmarkEnd w:id="46"/>
      <w:bookmarkEnd w:id="47"/>
    </w:p>
    <w:p w14:paraId="59256725" w14:textId="3FCE167B" w:rsidR="00DE3F34" w:rsidRPr="009D0D90" w:rsidRDefault="002F2A35" w:rsidP="003750FD">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U</w:t>
      </w:r>
      <w:r w:rsidR="00B777C7" w:rsidRPr="006E76C5">
        <w:rPr>
          <w:rFonts w:asciiTheme="majorBidi" w:eastAsia="Calibri" w:hAnsiTheme="majorBidi" w:cstheme="majorBidi"/>
          <w:szCs w:val="28"/>
          <w:lang w:val="pt-BR"/>
        </w:rPr>
        <w:t xml:space="preserve"> biểu mô</w:t>
      </w:r>
      <w:r w:rsidRPr="009D0D90">
        <w:rPr>
          <w:rFonts w:asciiTheme="majorBidi" w:eastAsia="Calibri" w:hAnsiTheme="majorBidi" w:cstheme="majorBidi"/>
          <w:szCs w:val="28"/>
          <w:lang w:val="vi-VN"/>
        </w:rPr>
        <w:t xml:space="preserve"> tuyến ức là</w:t>
      </w:r>
      <w:r w:rsidRPr="006E76C5">
        <w:rPr>
          <w:rFonts w:asciiTheme="majorBidi" w:eastAsia="Calibri" w:hAnsiTheme="majorBidi" w:cstheme="majorBidi"/>
          <w:szCs w:val="28"/>
          <w:lang w:val="pt-BR"/>
        </w:rPr>
        <w:t xml:space="preserve"> một</w:t>
      </w:r>
      <w:r w:rsidRPr="009D0D90">
        <w:rPr>
          <w:rFonts w:asciiTheme="majorBidi" w:eastAsia="Calibri" w:hAnsiTheme="majorBidi" w:cstheme="majorBidi"/>
          <w:szCs w:val="28"/>
          <w:lang w:val="vi-VN"/>
        </w:rPr>
        <w:t xml:space="preserve"> loại u</w:t>
      </w:r>
      <w:r w:rsidRPr="006E76C5">
        <w:rPr>
          <w:rFonts w:asciiTheme="majorBidi" w:eastAsia="Calibri" w:hAnsiTheme="majorBidi" w:cstheme="majorBidi"/>
          <w:szCs w:val="28"/>
          <w:lang w:val="pt-BR"/>
        </w:rPr>
        <w:t xml:space="preserve"> hiếm gặp, nhưng lại</w:t>
      </w:r>
      <w:r w:rsidRPr="009D0D90">
        <w:rPr>
          <w:rFonts w:asciiTheme="majorBidi" w:eastAsia="Calibri" w:hAnsiTheme="majorBidi" w:cstheme="majorBidi"/>
          <w:szCs w:val="28"/>
          <w:lang w:val="vi-VN"/>
        </w:rPr>
        <w:t xml:space="preserve"> phổ biến nhất trong các loại u trung thất trước. Theo thống kê từ năm 1973-1998, tỉ lệ mắc hàng năm ở Mỹ là 1,5 người/1 triệu dân, cao nhất ở chủng người Châu Á-Thái Bình Dương (4,9 người/1 triệu dân) và nhóm tuổi 70-79</w:t>
      </w:r>
      <w:r w:rsidR="003750FD" w:rsidRPr="003750FD">
        <w:rPr>
          <w:rFonts w:asciiTheme="majorBidi" w:eastAsia="Calibri" w:hAnsiTheme="majorBidi" w:cstheme="majorBidi"/>
          <w:szCs w:val="28"/>
          <w:lang w:val="pt-BR"/>
        </w:rPr>
        <w:t xml:space="preserve">; </w:t>
      </w:r>
      <w:r w:rsidR="003750FD" w:rsidRPr="003750FD">
        <w:rPr>
          <w:rFonts w:asciiTheme="majorBidi" w:eastAsia="Calibri" w:hAnsiTheme="majorBidi" w:cstheme="majorBidi"/>
          <w:szCs w:val="28"/>
          <w:lang w:val="vi-VN"/>
        </w:rPr>
        <w:t>ở Hà Lan từ năm 1994-2003 là 3,2 người/1 triệu dân</w:t>
      </w:r>
      <w:r w:rsidR="00D06931" w:rsidRPr="006E76C5">
        <w:rPr>
          <w:rFonts w:asciiTheme="majorBidi" w:eastAsia="Calibri" w:hAnsiTheme="majorBidi" w:cstheme="majorBidi"/>
          <w:szCs w:val="28"/>
          <w:lang w:val="pt-BR"/>
        </w:rPr>
        <w:t xml:space="preserve"> </w:t>
      </w:r>
      <w:r w:rsidR="00D06931" w:rsidRPr="009D0D90">
        <w:rPr>
          <w:rFonts w:asciiTheme="majorBidi" w:eastAsia="Calibri" w:hAnsiTheme="majorBidi" w:cstheme="majorBidi"/>
          <w:szCs w:val="28"/>
        </w:rPr>
        <w:fldChar w:fldCharType="begin"/>
      </w:r>
      <w:r w:rsidR="00AB6791" w:rsidRPr="006E76C5">
        <w:rPr>
          <w:rFonts w:asciiTheme="majorBidi" w:eastAsia="Calibri" w:hAnsiTheme="majorBidi" w:cstheme="majorBidi"/>
          <w:szCs w:val="28"/>
          <w:lang w:val="pt-BR"/>
        </w:rPr>
        <w:instrText xml:space="preserve"> ADDIN EN.CITE &lt;EndNote&gt;&lt;Cite&gt;&lt;Author&gt;Engels E. A.&lt;/Author&gt;&lt;Year&gt;2003&lt;/Year&gt;&lt;RecNum&gt;67&lt;/RecNum&gt;&lt;DisplayText&gt;[1]&lt;/DisplayText&gt;&lt;record&gt;&lt;rec-number&gt;67&lt;/rec-number&gt;&lt;foreign-keys&gt;&lt;key app="EN" db-id="wdwx59d0v0ttp5esdespx55kedxsa00p5est" timestamp="1716821526" guid="95bbaf6d-54f3-471f-a541-3f4f1066d8fd"&gt;67&lt;/key&gt;&lt;/foreign-keys&gt;&lt;ref-type name="Journal Article"&gt;17&lt;/ref-type&gt;&lt;contributors&gt;&lt;authors&gt;&lt;author&gt;Engels E. A., Pfeiffer R. M.&lt;/author&gt;&lt;/authors&gt;&lt;/contributors&gt;&lt;auth-address&gt;Viral Epidemiology Branch, Division of Cancer Epidemiology and Genetics, National Cancer Institute, Department of Health and Human Services, Rockville, MD 20892, USA. engelse@exchange.nih.gov&lt;/auth-address&gt;&lt;titles&gt;&lt;title&gt;Malignant thymoma in the United States: demographic patterns in incidence and associations with subsequent malignancies&lt;/title&gt;&lt;secondary-title&gt;Int J Cancer&lt;/secondary-title&gt;&lt;/titles&gt;&lt;periodical&gt;&lt;full-title&gt;Int J Cancer&lt;/full-title&gt;&lt;/periodical&gt;&lt;pages&gt;546-51&lt;/pages&gt;&lt;volume&gt;105&lt;/volume&gt;&lt;number&gt;4&lt;/number&gt;&lt;keywords&gt;&lt;keyword&gt;Adult&lt;/keyword&gt;&lt;keyword&gt;Age Factors&lt;/keyword&gt;&lt;keyword&gt;Aged&lt;/keyword&gt;&lt;keyword&gt;Asian Americans&lt;/keyword&gt;&lt;keyword&gt;Female&lt;/keyword&gt;&lt;keyword&gt;Humans&lt;/keyword&gt;&lt;keyword&gt;Incidence&lt;/keyword&gt;&lt;keyword&gt;Male&lt;/keyword&gt;&lt;keyword&gt;Middle Aged&lt;/keyword&gt;&lt;keyword&gt;Neoplasms, Multiple Primary&lt;/keyword&gt;&lt;keyword&gt;Racial Groups&lt;/keyword&gt;&lt;keyword&gt;Risk Factors&lt;/keyword&gt;&lt;keyword&gt;Thymoma/*epidemiology&lt;/keyword&gt;&lt;keyword&gt;Thymus Neoplasms/*epidemiology&lt;/keyword&gt;&lt;keyword&gt;United States/epidemiology&lt;/keyword&gt;&lt;/keywords&gt;&lt;dates&gt;&lt;year&gt;2003&lt;/year&gt;&lt;pub-dates&gt;&lt;date&gt;Jul 1&lt;/date&gt;&lt;/pub-dates&gt;&lt;/dates&gt;&lt;isbn&gt;0020-7136 (Print)&amp;#xD;0020-7136 (Linking)&lt;/isbn&gt;&lt;accession-num&gt;12712448&lt;/accession-num&gt;&lt;urls&gt;&lt;related-urls&gt;&lt;url&gt;https://www.ncbi.nlm.nih.gov/pubmed/12712448&lt;/url&gt;&lt;/related-urls&gt;&lt;/urls&gt;&lt;electronic-resource-num&gt;10.1002/ijc.11099&lt;/electronic-resource-num&gt;&lt;remote-database-name&gt;Medline&lt;/remote-database-name&gt;&lt;remote-database-provider&gt;NLM&lt;/remote-database-provider&gt;&lt;/record&gt;&lt;/Cite&gt;&lt;/EndNote&gt;</w:instrText>
      </w:r>
      <w:r w:rsidR="00D06931" w:rsidRPr="009D0D90">
        <w:rPr>
          <w:rFonts w:asciiTheme="majorBidi" w:eastAsia="Calibri" w:hAnsiTheme="majorBidi" w:cstheme="majorBidi"/>
          <w:szCs w:val="28"/>
        </w:rPr>
        <w:fldChar w:fldCharType="separate"/>
      </w:r>
      <w:r w:rsidR="00D06931" w:rsidRPr="006E76C5">
        <w:rPr>
          <w:rFonts w:asciiTheme="majorBidi" w:eastAsia="Calibri" w:hAnsiTheme="majorBidi" w:cstheme="majorBidi"/>
          <w:noProof/>
          <w:szCs w:val="28"/>
          <w:lang w:val="pt-BR"/>
        </w:rPr>
        <w:t>[</w:t>
      </w:r>
      <w:hyperlink w:anchor="_ENREF_1" w:tooltip="Engels E. A., 2003 #67" w:history="1">
        <w:r w:rsidR="00D87027" w:rsidRPr="006E76C5">
          <w:rPr>
            <w:rFonts w:asciiTheme="majorBidi" w:eastAsia="Calibri" w:hAnsiTheme="majorBidi" w:cstheme="majorBidi"/>
            <w:noProof/>
            <w:szCs w:val="28"/>
            <w:lang w:val="pt-BR"/>
          </w:rPr>
          <w:t>1</w:t>
        </w:r>
      </w:hyperlink>
      <w:r w:rsidR="00D06931" w:rsidRPr="006E76C5">
        <w:rPr>
          <w:rFonts w:asciiTheme="majorBidi" w:eastAsia="Calibri" w:hAnsiTheme="majorBidi" w:cstheme="majorBidi"/>
          <w:noProof/>
          <w:szCs w:val="28"/>
          <w:lang w:val="pt-BR"/>
        </w:rPr>
        <w:t>]</w:t>
      </w:r>
      <w:r w:rsidR="00D06931" w:rsidRPr="009D0D90">
        <w:rPr>
          <w:rFonts w:asciiTheme="majorBidi" w:eastAsia="Calibri" w:hAnsiTheme="majorBidi" w:cstheme="majorBidi"/>
          <w:szCs w:val="28"/>
          <w:lang w:val="vi-VN"/>
        </w:rPr>
        <w:fldChar w:fldCharType="end"/>
      </w:r>
      <w:r w:rsidR="003750FD" w:rsidRPr="003750FD">
        <w:rPr>
          <w:rFonts w:asciiTheme="majorBidi" w:eastAsia="Calibri" w:hAnsiTheme="majorBidi" w:cstheme="majorBidi"/>
          <w:szCs w:val="28"/>
          <w:lang w:val="pt-BR"/>
        </w:rPr>
        <w:t>,</w:t>
      </w:r>
      <w:r w:rsidR="00D06931" w:rsidRPr="006E76C5">
        <w:rPr>
          <w:rFonts w:asciiTheme="majorBidi" w:eastAsia="Calibri" w:hAnsiTheme="majorBidi" w:cstheme="majorBidi"/>
          <w:szCs w:val="28"/>
          <w:lang w:val="pt-BR"/>
        </w:rPr>
        <w:t xml:space="preserve"> </w:t>
      </w:r>
      <w:r w:rsidR="00D06931" w:rsidRPr="009D0D90">
        <w:rPr>
          <w:rFonts w:asciiTheme="majorBidi" w:eastAsia="Calibri" w:hAnsiTheme="majorBidi" w:cstheme="majorBidi"/>
          <w:szCs w:val="28"/>
        </w:rPr>
        <w:fldChar w:fldCharType="begin"/>
      </w:r>
      <w:r w:rsidR="00AB6791" w:rsidRPr="006E76C5">
        <w:rPr>
          <w:rFonts w:asciiTheme="majorBidi" w:eastAsia="Calibri" w:hAnsiTheme="majorBidi" w:cstheme="majorBidi"/>
          <w:szCs w:val="28"/>
          <w:lang w:val="pt-BR"/>
        </w:rPr>
        <w:instrText xml:space="preserve"> ADDIN EN.CITE &lt;EndNote&gt;&lt;Cite&gt;&lt;Author&gt;de Jong W. K.&lt;/Author&gt;&lt;Year&gt;2008&lt;/Year&gt;&lt;RecNum&gt;68&lt;/RecNum&gt;&lt;DisplayText&gt;[2]&lt;/DisplayText&gt;&lt;record&gt;&lt;rec-number&gt;68&lt;/rec-number&gt;&lt;foreign-keys&gt;&lt;key app="EN" db-id="wdwx59d0v0ttp5esdespx55kedxsa00p5est" timestamp="1716821527" guid="f9410493-b286-4191-8ab5-66bdce2a1790"&gt;68&lt;/key&gt;&lt;/foreign-keys&gt;&lt;ref-type name="Journal Article"&gt;17&lt;/ref-type&gt;&lt;contributors&gt;&lt;authors&gt;&lt;author&gt;de Jong W. K., Blaauwgeers J. L., Schaapveld M., et al&lt;/author&gt;&lt;/authors&gt;&lt;/contributors&gt;&lt;auth-address&gt;Department of Pulmonology, University Medical Center Groningen, University of Groningen, NL-9700 RB, Groningen, The Netherlands. w.k.de.jong@int.umcg.nl&lt;/auth-address&gt;&lt;titles&gt;&lt;title&gt;Thymic epithelial tumours: a population-based study of the incidence, diagnostic procedures and therapy&lt;/title&gt;&lt;secondary-title&gt;Eur J Cancer&lt;/secondary-title&gt;&lt;/titles&gt;&lt;periodical&gt;&lt;full-title&gt;Eur J Cancer&lt;/full-title&gt;&lt;/periodical&gt;&lt;pages&gt;123-30&lt;/pages&gt;&lt;volume&gt;44&lt;/volume&gt;&lt;number&gt;1&lt;/number&gt;&lt;keywords&gt;&lt;keyword&gt;Age Distribution&lt;/keyword&gt;&lt;keyword&gt;Aged&lt;/keyword&gt;&lt;keyword&gt;Female&lt;/keyword&gt;&lt;keyword&gt;Humans&lt;/keyword&gt;&lt;keyword&gt;Incidence&lt;/keyword&gt;&lt;keyword&gt;Male&lt;/keyword&gt;&lt;keyword&gt;Middle Aged&lt;/keyword&gt;&lt;keyword&gt;Neoplasm Staging&lt;/keyword&gt;&lt;keyword&gt;Netherlands/epidemiology&lt;/keyword&gt;&lt;keyword&gt;Prognosis&lt;/keyword&gt;&lt;keyword&gt;Survival Analysis&lt;/keyword&gt;&lt;keyword&gt;*Thymoma/diagnosis/epidemiology/therapy&lt;/keyword&gt;&lt;keyword&gt;*Thymus Neoplasms/diagnosis/epidemiology/therapy&lt;/keyword&gt;&lt;/keywords&gt;&lt;dates&gt;&lt;year&gt;2008&lt;/year&gt;&lt;pub-dates&gt;&lt;date&gt;Jan&lt;/date&gt;&lt;/pub-dates&gt;&lt;/dates&gt;&lt;isbn&gt;0959-8049 (Print)&amp;#xD;0959-8049 (Linking)&lt;/isbn&gt;&lt;accession-num&gt;18068351&lt;/accession-num&gt;&lt;urls&gt;&lt;related-urls&gt;&lt;url&gt;https://www.ncbi.nlm.nih.gov/pubmed/18068351&lt;/url&gt;&lt;/related-urls&gt;&lt;/urls&gt;&lt;electronic-resource-num&gt;10.1016/j.ejca.2007.11.004&lt;/electronic-resource-num&gt;&lt;remote-database-name&gt;Medline&lt;/remote-database-name&gt;&lt;remote-database-provider&gt;NLM&lt;/remote-database-provider&gt;&lt;/record&gt;&lt;/Cite&gt;&lt;/EndNote&gt;</w:instrText>
      </w:r>
      <w:r w:rsidR="00D06931" w:rsidRPr="009D0D90">
        <w:rPr>
          <w:rFonts w:asciiTheme="majorBidi" w:eastAsia="Calibri" w:hAnsiTheme="majorBidi" w:cstheme="majorBidi"/>
          <w:szCs w:val="28"/>
        </w:rPr>
        <w:fldChar w:fldCharType="separate"/>
      </w:r>
      <w:r w:rsidR="00D06931" w:rsidRPr="006E76C5">
        <w:rPr>
          <w:rFonts w:asciiTheme="majorBidi" w:eastAsia="Calibri" w:hAnsiTheme="majorBidi" w:cstheme="majorBidi"/>
          <w:noProof/>
          <w:szCs w:val="28"/>
          <w:lang w:val="pt-BR"/>
        </w:rPr>
        <w:t>[</w:t>
      </w:r>
      <w:hyperlink w:anchor="_ENREF_2" w:tooltip="de Jong W. K., 2008 #68" w:history="1">
        <w:r w:rsidR="00D87027" w:rsidRPr="006E76C5">
          <w:rPr>
            <w:rFonts w:asciiTheme="majorBidi" w:eastAsia="Calibri" w:hAnsiTheme="majorBidi" w:cstheme="majorBidi"/>
            <w:noProof/>
            <w:szCs w:val="28"/>
            <w:lang w:val="pt-BR"/>
          </w:rPr>
          <w:t>2</w:t>
        </w:r>
      </w:hyperlink>
      <w:r w:rsidR="00D06931" w:rsidRPr="006E76C5">
        <w:rPr>
          <w:rFonts w:asciiTheme="majorBidi" w:eastAsia="Calibri" w:hAnsiTheme="majorBidi" w:cstheme="majorBidi"/>
          <w:noProof/>
          <w:szCs w:val="28"/>
          <w:lang w:val="pt-BR"/>
        </w:rPr>
        <w:t>]</w:t>
      </w:r>
      <w:r w:rsidR="00D06931" w:rsidRPr="009D0D90">
        <w:rPr>
          <w:rFonts w:asciiTheme="majorBidi" w:eastAsia="Calibri" w:hAnsiTheme="majorBidi" w:cstheme="majorBidi"/>
          <w:szCs w:val="28"/>
        </w:rPr>
        <w:fldChar w:fldCharType="end"/>
      </w:r>
      <w:r w:rsidRPr="006E76C5">
        <w:rPr>
          <w:rFonts w:asciiTheme="majorBidi" w:eastAsia="Calibri" w:hAnsiTheme="majorBidi" w:cstheme="majorBidi"/>
          <w:szCs w:val="28"/>
          <w:lang w:val="pt-BR"/>
        </w:rPr>
        <w:t>.</w:t>
      </w:r>
    </w:p>
    <w:p w14:paraId="0AF2D0CF" w14:textId="4148EA35" w:rsidR="00DE3F34" w:rsidRPr="008E6753" w:rsidRDefault="00FE6FA5" w:rsidP="00FE6FA5">
      <w:pPr>
        <w:spacing w:before="0" w:after="0"/>
        <w:rPr>
          <w:rFonts w:asciiTheme="majorBidi" w:eastAsia="Calibri" w:hAnsiTheme="majorBidi" w:cstheme="majorBidi"/>
          <w:szCs w:val="28"/>
          <w:lang w:val="vi-VN"/>
        </w:rPr>
      </w:pPr>
      <w:r w:rsidRPr="00FE6FA5">
        <w:rPr>
          <w:rFonts w:asciiTheme="majorBidi" w:eastAsia="Calibri" w:hAnsiTheme="majorBidi" w:cstheme="majorBidi"/>
          <w:szCs w:val="28"/>
          <w:lang w:val="vi-VN"/>
        </w:rPr>
        <w:t xml:space="preserve">Để xác định phương pháp điều trị, cần </w:t>
      </w:r>
      <w:r w:rsidR="006156EB" w:rsidRPr="006156EB">
        <w:rPr>
          <w:rFonts w:asciiTheme="majorBidi" w:eastAsia="Calibri" w:hAnsiTheme="majorBidi" w:cstheme="majorBidi"/>
          <w:szCs w:val="28"/>
          <w:lang w:val="vi-VN"/>
        </w:rPr>
        <w:t>chẩn đo</w:t>
      </w:r>
      <w:r w:rsidR="006156EB" w:rsidRPr="006D149F">
        <w:rPr>
          <w:rFonts w:asciiTheme="majorBidi" w:eastAsia="Calibri" w:hAnsiTheme="majorBidi" w:cstheme="majorBidi"/>
          <w:szCs w:val="28"/>
          <w:lang w:val="vi-VN"/>
        </w:rPr>
        <w:t>án</w:t>
      </w:r>
      <w:r w:rsidRPr="00FE6FA5">
        <w:rPr>
          <w:rFonts w:asciiTheme="majorBidi" w:eastAsia="Calibri" w:hAnsiTheme="majorBidi" w:cstheme="majorBidi"/>
          <w:szCs w:val="28"/>
          <w:lang w:val="vi-VN"/>
        </w:rPr>
        <w:t xml:space="preserve"> được giai đoạn và phân loại giải phẫu bệnh của </w:t>
      </w:r>
      <w:r w:rsidR="00CF1B32" w:rsidRPr="00CF1B32">
        <w:rPr>
          <w:rFonts w:asciiTheme="majorBidi" w:eastAsia="Calibri" w:hAnsiTheme="majorBidi" w:cstheme="majorBidi"/>
          <w:szCs w:val="28"/>
          <w:lang w:val="vi-VN"/>
        </w:rPr>
        <w:t>u</w:t>
      </w:r>
      <w:r w:rsidRPr="00FE6FA5">
        <w:rPr>
          <w:rFonts w:asciiTheme="majorBidi" w:eastAsia="Calibri" w:hAnsiTheme="majorBidi" w:cstheme="majorBidi"/>
          <w:szCs w:val="28"/>
          <w:lang w:val="vi-VN"/>
        </w:rPr>
        <w:t xml:space="preserve">. </w:t>
      </w:r>
      <w:r w:rsidR="002F2A35" w:rsidRPr="008E6753">
        <w:rPr>
          <w:rFonts w:asciiTheme="majorBidi" w:eastAsia="Calibri" w:hAnsiTheme="majorBidi" w:cstheme="majorBidi"/>
          <w:szCs w:val="28"/>
          <w:lang w:val="vi-VN"/>
        </w:rPr>
        <w:t>Tổ chức Y tế thế giới cập nhật liên tục bảng phân loại u</w:t>
      </w:r>
      <w:r w:rsidR="00B777C7" w:rsidRPr="00B777C7">
        <w:rPr>
          <w:rFonts w:asciiTheme="majorBidi" w:eastAsia="Calibri" w:hAnsiTheme="majorBidi" w:cstheme="majorBidi"/>
          <w:szCs w:val="28"/>
          <w:lang w:val="vi-VN"/>
        </w:rPr>
        <w:t xml:space="preserve"> biểu mô</w:t>
      </w:r>
      <w:r w:rsidR="002F2A35" w:rsidRPr="008E6753">
        <w:rPr>
          <w:rFonts w:asciiTheme="majorBidi" w:eastAsia="Calibri" w:hAnsiTheme="majorBidi" w:cstheme="majorBidi"/>
          <w:szCs w:val="28"/>
          <w:lang w:val="vi-VN"/>
        </w:rPr>
        <w:t xml:space="preserve"> tuyến ức, vào năm 2021 là phiên bản lần thứ 5</w:t>
      </w:r>
      <w:r w:rsidRPr="00FE6FA5">
        <w:rPr>
          <w:rFonts w:asciiTheme="majorBidi" w:eastAsia="Calibri" w:hAnsiTheme="majorBidi" w:cstheme="majorBidi"/>
          <w:szCs w:val="28"/>
          <w:lang w:val="vi-VN"/>
        </w:rPr>
        <w:t xml:space="preserve"> </w:t>
      </w:r>
      <w:r>
        <w:rPr>
          <w:rFonts w:asciiTheme="majorBidi" w:eastAsia="Calibri" w:hAnsiTheme="majorBidi" w:cstheme="majorBidi"/>
          <w:szCs w:val="28"/>
          <w:lang w:val="vi-VN"/>
        </w:rPr>
        <w:fldChar w:fldCharType="begin">
          <w:fldData xml:space="preserve">PEVuZE5vdGU+PENpdGU+PEF1dGhvcj5NYXJ4PC9BdXRob3I+PFllYXI+MjAyMjwvWWVhcj48UmVj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</w:fldData>
        </w:fldChar>
      </w:r>
      <w:r>
        <w:rPr>
          <w:rFonts w:asciiTheme="majorBidi" w:eastAsia="Calibri" w:hAnsiTheme="majorBidi" w:cstheme="majorBidi"/>
          <w:szCs w:val="28"/>
          <w:lang w:val="vi-VN"/>
        </w:rPr>
        <w:instrText xml:space="preserve"> ADDIN EN.CITE </w:instrText>
      </w:r>
      <w:r>
        <w:rPr>
          <w:rFonts w:asciiTheme="majorBidi" w:eastAsia="Calibri" w:hAnsiTheme="majorBidi" w:cstheme="majorBidi"/>
          <w:szCs w:val="28"/>
          <w:lang w:val="vi-VN"/>
        </w:rPr>
        <w:fldChar w:fldCharType="begin">
          <w:fldData xml:space="preserve">PEVuZE5vdGU+PENpdGU+PEF1dGhvcj5NYXJ4PC9BdXRob3I+PFllYXI+MjAyMjwvWWVhcj48UmVj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</w:fldData>
        </w:fldChar>
      </w:r>
      <w:r>
        <w:rPr>
          <w:rFonts w:asciiTheme="majorBidi" w:eastAsia="Calibri" w:hAnsiTheme="majorBidi" w:cstheme="majorBidi"/>
          <w:szCs w:val="28"/>
          <w:lang w:val="vi-VN"/>
        </w:rPr>
        <w:instrText xml:space="preserve"> ADDIN EN.CITE.DATA </w:instrText>
      </w:r>
      <w:r>
        <w:rPr>
          <w:rFonts w:asciiTheme="majorBidi" w:eastAsia="Calibri" w:hAnsiTheme="majorBidi" w:cstheme="majorBidi"/>
          <w:szCs w:val="28"/>
          <w:lang w:val="vi-VN"/>
        </w:rPr>
      </w:r>
      <w:r>
        <w:rPr>
          <w:rFonts w:asciiTheme="majorBidi" w:eastAsia="Calibri" w:hAnsiTheme="majorBidi" w:cstheme="majorBidi"/>
          <w:szCs w:val="28"/>
          <w:lang w:val="vi-VN"/>
        </w:rPr>
        <w:fldChar w:fldCharType="end"/>
      </w:r>
      <w:r>
        <w:rPr>
          <w:rFonts w:asciiTheme="majorBidi" w:eastAsia="Calibri" w:hAnsiTheme="majorBidi" w:cstheme="majorBidi"/>
          <w:szCs w:val="28"/>
          <w:lang w:val="vi-VN"/>
        </w:rPr>
      </w:r>
      <w:r>
        <w:rPr>
          <w:rFonts w:asciiTheme="majorBidi" w:eastAsia="Calibri" w:hAnsiTheme="majorBidi" w:cstheme="majorBidi"/>
          <w:szCs w:val="28"/>
          <w:lang w:val="vi-VN"/>
        </w:rPr>
        <w:fldChar w:fldCharType="separate"/>
      </w:r>
      <w:r>
        <w:rPr>
          <w:rFonts w:asciiTheme="majorBidi" w:eastAsia="Calibri" w:hAnsiTheme="majorBidi" w:cstheme="majorBidi"/>
          <w:noProof/>
          <w:szCs w:val="28"/>
          <w:lang w:val="vi-VN"/>
        </w:rPr>
        <w:t>[</w:t>
      </w:r>
      <w:hyperlink w:anchor="_ENREF_3" w:tooltip="Marx, 2022 #359" w:history="1">
        <w:r w:rsidR="00D87027">
          <w:rPr>
            <w:rFonts w:asciiTheme="majorBidi" w:eastAsia="Calibri" w:hAnsiTheme="majorBidi" w:cstheme="majorBidi"/>
            <w:noProof/>
            <w:szCs w:val="28"/>
            <w:lang w:val="vi-VN"/>
          </w:rPr>
          <w:t>3</w:t>
        </w:r>
      </w:hyperlink>
      <w:r>
        <w:rPr>
          <w:rFonts w:asciiTheme="majorBidi" w:eastAsia="Calibri" w:hAnsiTheme="majorBidi" w:cstheme="majorBidi"/>
          <w:noProof/>
          <w:szCs w:val="28"/>
          <w:lang w:val="vi-VN"/>
        </w:rPr>
        <w:t>]</w:t>
      </w:r>
      <w:r>
        <w:rPr>
          <w:rFonts w:asciiTheme="majorBidi" w:eastAsia="Calibri" w:hAnsiTheme="majorBidi" w:cstheme="majorBidi"/>
          <w:szCs w:val="28"/>
          <w:lang w:val="vi-VN"/>
        </w:rPr>
        <w:fldChar w:fldCharType="end"/>
      </w:r>
      <w:r w:rsidR="002F2A35" w:rsidRPr="008E6753">
        <w:rPr>
          <w:rFonts w:asciiTheme="majorBidi" w:eastAsia="Calibri" w:hAnsiTheme="majorBidi" w:cstheme="majorBidi"/>
          <w:szCs w:val="28"/>
          <w:lang w:val="vi-VN"/>
        </w:rPr>
        <w:t xml:space="preserve">. </w:t>
      </w:r>
    </w:p>
    <w:p w14:paraId="20414AED" w14:textId="53D5421C"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Các phương pháp điều trị u</w:t>
      </w:r>
      <w:r w:rsidR="00B777C7" w:rsidRPr="00B777C7">
        <w:rPr>
          <w:rFonts w:asciiTheme="majorBidi" w:eastAsia="Calibri" w:hAnsiTheme="majorBidi" w:cstheme="majorBidi"/>
          <w:szCs w:val="28"/>
          <w:lang w:val="vi-VN"/>
        </w:rPr>
        <w:t xml:space="preserve"> biểu mô</w:t>
      </w:r>
      <w:r w:rsidRPr="009D0D90">
        <w:rPr>
          <w:rFonts w:asciiTheme="majorBidi" w:eastAsia="Calibri" w:hAnsiTheme="majorBidi" w:cstheme="majorBidi"/>
          <w:szCs w:val="28"/>
          <w:lang w:val="vi-VN"/>
        </w:rPr>
        <w:t xml:space="preserve"> tuyến ức hiện nay bao gồm: phẫu thuật, xạ trị, hóa trị,</w:t>
      </w:r>
      <w:r w:rsidR="00B17749" w:rsidRPr="00B17749">
        <w:rPr>
          <w:rFonts w:asciiTheme="majorBidi" w:eastAsia="Calibri" w:hAnsiTheme="majorBidi" w:cstheme="majorBidi"/>
          <w:szCs w:val="28"/>
          <w:lang w:val="vi-VN"/>
        </w:rPr>
        <w:t xml:space="preserve"> </w:t>
      </w:r>
      <w:r w:rsidRPr="009D0D90">
        <w:rPr>
          <w:rFonts w:asciiTheme="majorBidi" w:eastAsia="Calibri" w:hAnsiTheme="majorBidi" w:cstheme="majorBidi"/>
          <w:szCs w:val="28"/>
          <w:lang w:val="vi-VN"/>
        </w:rPr>
        <w:t>liệu pháp nhắm trúng đích và liệu pháp miễn dịch</w:t>
      </w:r>
      <w:r w:rsidR="0094245B" w:rsidRPr="0094245B">
        <w:rPr>
          <w:rFonts w:asciiTheme="majorBidi" w:eastAsia="Calibri" w:hAnsiTheme="majorBidi" w:cstheme="majorBidi"/>
          <w:szCs w:val="28"/>
          <w:lang w:val="vi-VN"/>
        </w:rPr>
        <w:t xml:space="preserve"> </w:t>
      </w:r>
      <w:r w:rsidR="0094245B">
        <w:rPr>
          <w:rFonts w:asciiTheme="majorBidi" w:eastAsia="Calibri" w:hAnsiTheme="majorBidi" w:cstheme="majorBidi"/>
          <w:szCs w:val="28"/>
          <w:lang w:val="vi-VN"/>
        </w:rPr>
        <w:fldChar w:fldCharType="begin">
          <w:fldData xml:space="preserve">PEVuZE5vdGU+PENpdGU+PEF1dGhvcj5SZW1vbjwvQXV0aG9yPjxZZWFyPjIwMjI8L1llYXI+PFJl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</w:fldData>
        </w:fldChar>
      </w:r>
      <w:r w:rsidR="00FE6FA5">
        <w:rPr>
          <w:rFonts w:asciiTheme="majorBidi" w:eastAsia="Calibri" w:hAnsiTheme="majorBidi" w:cstheme="majorBidi"/>
          <w:szCs w:val="28"/>
          <w:lang w:val="vi-VN"/>
        </w:rPr>
        <w:instrText xml:space="preserve"> ADDIN EN.CITE </w:instrText>
      </w:r>
      <w:r w:rsidR="00FE6FA5">
        <w:rPr>
          <w:rFonts w:asciiTheme="majorBidi" w:eastAsia="Calibri" w:hAnsiTheme="majorBidi" w:cstheme="majorBidi"/>
          <w:szCs w:val="28"/>
          <w:lang w:val="vi-VN"/>
        </w:rPr>
        <w:fldChar w:fldCharType="begin">
          <w:fldData xml:space="preserve">PEVuZE5vdGU+PENpdGU+PEF1dGhvcj5SZW1vbjwvQXV0aG9yPjxZZWFyPjIwMjI8L1llYXI+PFJl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</w:fldData>
        </w:fldChar>
      </w:r>
      <w:r w:rsidR="00FE6FA5">
        <w:rPr>
          <w:rFonts w:asciiTheme="majorBidi" w:eastAsia="Calibri" w:hAnsiTheme="majorBidi" w:cstheme="majorBidi"/>
          <w:szCs w:val="28"/>
          <w:lang w:val="vi-VN"/>
        </w:rPr>
        <w:instrText xml:space="preserve"> ADDIN EN.CITE.DATA </w:instrText>
      </w:r>
      <w:r w:rsidR="00FE6FA5">
        <w:rPr>
          <w:rFonts w:asciiTheme="majorBidi" w:eastAsia="Calibri" w:hAnsiTheme="majorBidi" w:cstheme="majorBidi"/>
          <w:szCs w:val="28"/>
          <w:lang w:val="vi-VN"/>
        </w:rPr>
      </w:r>
      <w:r w:rsidR="00FE6FA5">
        <w:rPr>
          <w:rFonts w:asciiTheme="majorBidi" w:eastAsia="Calibri" w:hAnsiTheme="majorBidi" w:cstheme="majorBidi"/>
          <w:szCs w:val="28"/>
          <w:lang w:val="vi-VN"/>
        </w:rPr>
        <w:fldChar w:fldCharType="end"/>
      </w:r>
      <w:r w:rsidR="0094245B">
        <w:rPr>
          <w:rFonts w:asciiTheme="majorBidi" w:eastAsia="Calibri" w:hAnsiTheme="majorBidi" w:cstheme="majorBidi"/>
          <w:szCs w:val="28"/>
          <w:lang w:val="vi-VN"/>
        </w:rPr>
      </w:r>
      <w:r w:rsidR="0094245B">
        <w:rPr>
          <w:rFonts w:asciiTheme="majorBidi" w:eastAsia="Calibri" w:hAnsiTheme="majorBidi" w:cstheme="majorBidi"/>
          <w:szCs w:val="28"/>
          <w:lang w:val="vi-VN"/>
        </w:rPr>
        <w:fldChar w:fldCharType="separate"/>
      </w:r>
      <w:r w:rsidR="00FE6FA5">
        <w:rPr>
          <w:rFonts w:asciiTheme="majorBidi" w:eastAsia="Calibri" w:hAnsiTheme="majorBidi" w:cstheme="majorBidi"/>
          <w:noProof/>
          <w:szCs w:val="28"/>
          <w:lang w:val="vi-VN"/>
        </w:rPr>
        <w:t>[</w:t>
      </w:r>
      <w:hyperlink w:anchor="_ENREF_4" w:tooltip="Remon, 2022 #360" w:history="1">
        <w:r w:rsidR="00D87027">
          <w:rPr>
            <w:rFonts w:asciiTheme="majorBidi" w:eastAsia="Calibri" w:hAnsiTheme="majorBidi" w:cstheme="majorBidi"/>
            <w:noProof/>
            <w:szCs w:val="28"/>
            <w:lang w:val="vi-VN"/>
          </w:rPr>
          <w:t>4</w:t>
        </w:r>
      </w:hyperlink>
      <w:r w:rsidR="00FE6FA5">
        <w:rPr>
          <w:rFonts w:asciiTheme="majorBidi" w:eastAsia="Calibri" w:hAnsiTheme="majorBidi" w:cstheme="majorBidi"/>
          <w:noProof/>
          <w:szCs w:val="28"/>
          <w:lang w:val="vi-VN"/>
        </w:rPr>
        <w:t>]</w:t>
      </w:r>
      <w:r w:rsidR="0094245B">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 Mỗi phương pháp đều có ưu nhược điểm khác nhau, nhưng phẫu thuật là phương pháp điều trị cơ bản nhất</w:t>
      </w:r>
      <w:r w:rsidR="007C7379" w:rsidRPr="007C7379">
        <w:rPr>
          <w:rFonts w:asciiTheme="majorBidi" w:eastAsia="Calibri" w:hAnsiTheme="majorBidi" w:cstheme="majorBidi"/>
          <w:szCs w:val="28"/>
          <w:lang w:val="vi-VN"/>
        </w:rPr>
        <w:t>, hiệu quả điều trị tỉ lệ thuận với khả năng cắt bỏ triệt để u</w:t>
      </w:r>
      <w:r w:rsidRPr="009D0D90">
        <w:rPr>
          <w:rFonts w:asciiTheme="majorBidi" w:eastAsia="Calibri" w:hAnsiTheme="majorBidi" w:cstheme="majorBidi"/>
          <w:szCs w:val="28"/>
          <w:lang w:val="vi-VN"/>
        </w:rPr>
        <w:t>. Phẫu thuật kinh điển trong điều trị u</w:t>
      </w:r>
      <w:r w:rsidR="00B777C7" w:rsidRPr="00B777C7">
        <w:rPr>
          <w:rFonts w:asciiTheme="majorBidi" w:eastAsia="Calibri" w:hAnsiTheme="majorBidi" w:cstheme="majorBidi"/>
          <w:szCs w:val="28"/>
          <w:lang w:val="vi-VN"/>
        </w:rPr>
        <w:t xml:space="preserve"> biểu mô</w:t>
      </w:r>
      <w:r w:rsidRPr="009D0D90">
        <w:rPr>
          <w:rFonts w:asciiTheme="majorBidi" w:eastAsia="Calibri" w:hAnsiTheme="majorBidi" w:cstheme="majorBidi"/>
          <w:szCs w:val="28"/>
          <w:lang w:val="vi-VN"/>
        </w:rPr>
        <w:t xml:space="preserve"> tuyến ức thực hiện qua đường mổ mở dọc giữa xương ức - là một phẫu thuật lớn, nặng nề đối với sự hồi phục sau mổ. Phẫu thuật nội soi đã cho thấy ưu điểm rất lớn so với mổ mở về khả năng phục hồi hậu phẫu, nhưng lại gặp khó khăn do không gian vùng trung thất trước rất hẹp, gần các cấu trúc mạch máu lớn và tim.</w:t>
      </w:r>
    </w:p>
    <w:p w14:paraId="03E422A5" w14:textId="7AD08362" w:rsidR="00DE3F34" w:rsidRPr="00553D7D" w:rsidRDefault="002F2A35" w:rsidP="00451ACC">
      <w:pPr>
        <w:spacing w:before="0" w:after="0"/>
        <w:rPr>
          <w:rFonts w:asciiTheme="majorBidi" w:eastAsia="Calibri" w:hAnsiTheme="majorBidi" w:cstheme="majorBidi"/>
          <w:spacing w:val="2"/>
          <w:szCs w:val="28"/>
          <w:lang w:val="vi-VN"/>
        </w:rPr>
      </w:pPr>
      <w:r w:rsidRPr="00553D7D">
        <w:rPr>
          <w:rFonts w:asciiTheme="majorBidi" w:eastAsia="Calibri" w:hAnsiTheme="majorBidi" w:cstheme="majorBidi"/>
          <w:spacing w:val="2"/>
          <w:szCs w:val="28"/>
          <w:lang w:val="vi-VN"/>
        </w:rPr>
        <w:t>Phẫu thuật nội soi có robot hỗ trợ là kỹ thuật được Cục quản lí thực phẩm và dược Hoa Kì ( FDA) công nhận năm 2000. Từ đó đến nay, hầu hết các nước trên thế giới đã ứng dụng kỹ thuật này. Với các ưu thế vượt trội so với phẫu thuật nội soi thông thường nhờ độ phóng đại gấp 10 lần, màn hình 3D độ phân giải cao, tầm nhìn lớn, khả năng thao tác linh hoạt hơn nhiều lần so với cổ tay con người</w:t>
      </w:r>
      <w:r w:rsidR="00451ACC" w:rsidRPr="00553D7D">
        <w:rPr>
          <w:rFonts w:asciiTheme="majorBidi" w:eastAsia="Calibri" w:hAnsiTheme="majorBidi" w:cstheme="majorBidi"/>
          <w:spacing w:val="2"/>
          <w:szCs w:val="28"/>
          <w:lang w:val="vi-VN"/>
        </w:rPr>
        <w:t xml:space="preserve"> đã giúp phẫu thuật dễ dàng hơn ở những vị trí sâu, góc hẹp- đặc điểm lớn nhất gây ra sự hạn chế đối với phẫu thuật nội soi thông thường trong điều trị u</w:t>
      </w:r>
      <w:r w:rsidR="00D94ACC" w:rsidRPr="00553D7D">
        <w:rPr>
          <w:rFonts w:asciiTheme="majorBidi" w:eastAsia="Calibri" w:hAnsiTheme="majorBidi" w:cstheme="majorBidi"/>
          <w:spacing w:val="2"/>
          <w:szCs w:val="28"/>
          <w:lang w:val="vi-VN"/>
        </w:rPr>
        <w:t xml:space="preserve"> biểu mô</w:t>
      </w:r>
      <w:r w:rsidR="00451ACC" w:rsidRPr="00553D7D">
        <w:rPr>
          <w:rFonts w:asciiTheme="majorBidi" w:eastAsia="Calibri" w:hAnsiTheme="majorBidi" w:cstheme="majorBidi"/>
          <w:spacing w:val="2"/>
          <w:szCs w:val="28"/>
          <w:lang w:val="vi-VN"/>
        </w:rPr>
        <w:t xml:space="preserve"> tuyến ức, đặc biệt là khi cần cắt rộng rãi toàn bộ tuyến ức kèm theo</w:t>
      </w:r>
      <w:r w:rsidR="008735A2" w:rsidRPr="00553D7D">
        <w:rPr>
          <w:rFonts w:asciiTheme="majorBidi" w:eastAsia="Calibri" w:hAnsiTheme="majorBidi" w:cstheme="majorBidi"/>
          <w:spacing w:val="2"/>
          <w:szCs w:val="28"/>
          <w:lang w:val="vi-VN"/>
        </w:rPr>
        <w:t xml:space="preserve"> </w:t>
      </w:r>
      <w:r w:rsidR="008735A2" w:rsidRPr="00553D7D">
        <w:rPr>
          <w:rFonts w:asciiTheme="majorBidi" w:eastAsia="Calibri" w:hAnsiTheme="majorBidi" w:cstheme="majorBidi"/>
          <w:spacing w:val="2"/>
          <w:szCs w:val="28"/>
          <w:lang w:val="vi-VN"/>
        </w:rPr>
        <w:fldChar w:fldCharType="begin"/>
      </w:r>
      <w:r w:rsidR="00451ACC" w:rsidRPr="00553D7D">
        <w:rPr>
          <w:rFonts w:asciiTheme="majorBidi" w:eastAsia="Calibri" w:hAnsiTheme="majorBidi" w:cstheme="majorBidi"/>
          <w:spacing w:val="2"/>
          <w:szCs w:val="28"/>
          <w:lang w:val="vi-VN"/>
        </w:rPr>
        <w:instrText xml:space="preserve"> ADDIN EN.CITE &lt;EndNote&gt;&lt;Cite&gt;&lt;Author&gt;Schreuder H. W.&lt;/Author&gt;&lt;Year&gt;2009&lt;/Year&gt;&lt;RecNum&gt;183&lt;/RecNum&gt;&lt;DisplayText&gt;[5]&lt;/DisplayText&gt;&lt;record&gt;&lt;rec-number&gt;183&lt;/rec-number&gt;&lt;foreign-keys&gt;&lt;key app="EN" db-id="wdwx59d0v0ttp5esdespx55kedxsa00p5est" timestamp="1721063026" guid="1ee5fe32-63a7-48dd-a698-7230b049917d"&gt;183&lt;/key&gt;&lt;/foreign-keys&gt;&lt;ref-type name="Journal Article"&gt;17&lt;/ref-type&gt;&lt;contributors&gt;&lt;authors&gt;&lt;author&gt;Schreuder H. W., Verheijen R. H.&lt;/author&gt;&lt;/authors&gt;&lt;/contributors&gt;&lt;auth-address&gt;Department of Women and Baby, University Medical Centre Utrecht, Utrecht, The Netherlands.&lt;/auth-address&gt;&lt;titles&gt;&lt;title&gt;Robotic surgery&lt;/title&gt;&lt;secondary-title&gt;BJOG&lt;/secondary-title&gt;&lt;/titles&gt;&lt;periodical&gt;&lt;full-title&gt;BJOG&lt;/full-title&gt;&lt;/periodical&gt;&lt;pages&gt;4&lt;/pages&gt;&lt;volume&gt;116&lt;/volume&gt;&lt;number&gt;2&lt;/number&gt;&lt;keywords&gt;&lt;keyword&gt;Costs and Cost Analysis&lt;/keyword&gt;&lt;keyword&gt;Education, Medical, Continuing&lt;/keyword&gt;&lt;keyword&gt;Female&lt;/keyword&gt;&lt;keyword&gt;Gynecologic Surgical Procedures/economics/methods&lt;/keyword&gt;&lt;keyword&gt;Humans&lt;/keyword&gt;&lt;keyword&gt;Laparoscopy/economics/methods&lt;/keyword&gt;&lt;keyword&gt;Minimally Invasive Surgical Procedures/economics/methods&lt;/keyword&gt;&lt;keyword&gt;Pregnancy&lt;/keyword&gt;&lt;keyword&gt;Robotics/economics/*methods&lt;/keyword&gt;&lt;keyword&gt;Urologic Surgical Procedures/economics/methods&lt;/keyword&gt;&lt;/keywords&gt;&lt;dates&gt;&lt;year&gt;2009&lt;/year&gt;&lt;pub-dates&gt;&lt;date&gt;Jan&lt;/date&gt;&lt;/pub-dates&gt;&lt;/dates&gt;&lt;isbn&gt;1471-0528 (Electronic)&amp;#xD;1470-0328 (Linking)&lt;/isbn&gt;&lt;accession-num&gt;19076952&lt;/accession-num&gt;&lt;urls&gt;&lt;related-urls&gt;&lt;url&gt;https://www.ncbi.nlm.nih.gov/pubmed/19076952&lt;/url&gt;&lt;/related-urls&gt;&lt;/urls&gt;&lt;electronic-resource-num&gt;10.1111/j.1471-0528.2008.02038.x&lt;/electronic-resource-num&gt;&lt;remote-database-name&gt;Medline&lt;/remote-database-name&gt;&lt;remote-database-provider&gt;NLM&lt;/remote-database-provider&gt;&lt;/record&gt;&lt;/Cite&gt;&lt;/EndNote&gt;</w:instrText>
      </w:r>
      <w:r w:rsidR="008735A2" w:rsidRPr="00553D7D">
        <w:rPr>
          <w:rFonts w:asciiTheme="majorBidi" w:eastAsia="Calibri" w:hAnsiTheme="majorBidi" w:cstheme="majorBidi"/>
          <w:spacing w:val="2"/>
          <w:szCs w:val="28"/>
          <w:lang w:val="vi-VN"/>
        </w:rPr>
        <w:fldChar w:fldCharType="separate"/>
      </w:r>
      <w:r w:rsidR="00451ACC" w:rsidRPr="00553D7D">
        <w:rPr>
          <w:rFonts w:asciiTheme="majorBidi" w:eastAsia="Calibri" w:hAnsiTheme="majorBidi" w:cstheme="majorBidi"/>
          <w:noProof/>
          <w:spacing w:val="2"/>
          <w:szCs w:val="28"/>
          <w:lang w:val="vi-VN"/>
        </w:rPr>
        <w:t>[</w:t>
      </w:r>
      <w:hyperlink w:anchor="_ENREF_5" w:tooltip="Schreuder H. W., 2009 #183" w:history="1">
        <w:r w:rsidR="00D87027" w:rsidRPr="00553D7D">
          <w:rPr>
            <w:rFonts w:asciiTheme="majorBidi" w:eastAsia="Calibri" w:hAnsiTheme="majorBidi" w:cstheme="majorBidi"/>
            <w:noProof/>
            <w:spacing w:val="2"/>
            <w:szCs w:val="28"/>
            <w:lang w:val="vi-VN"/>
          </w:rPr>
          <w:t>5</w:t>
        </w:r>
      </w:hyperlink>
      <w:r w:rsidR="00451ACC" w:rsidRPr="00553D7D">
        <w:rPr>
          <w:rFonts w:asciiTheme="majorBidi" w:eastAsia="Calibri" w:hAnsiTheme="majorBidi" w:cstheme="majorBidi"/>
          <w:noProof/>
          <w:spacing w:val="2"/>
          <w:szCs w:val="28"/>
          <w:lang w:val="vi-VN"/>
        </w:rPr>
        <w:t>]</w:t>
      </w:r>
      <w:r w:rsidR="008735A2" w:rsidRPr="00553D7D">
        <w:rPr>
          <w:rFonts w:asciiTheme="majorBidi" w:eastAsia="Calibri" w:hAnsiTheme="majorBidi" w:cstheme="majorBidi"/>
          <w:spacing w:val="2"/>
          <w:szCs w:val="28"/>
          <w:lang w:val="vi-VN"/>
        </w:rPr>
        <w:fldChar w:fldCharType="end"/>
      </w:r>
      <w:r w:rsidR="00451ACC" w:rsidRPr="00553D7D">
        <w:rPr>
          <w:rFonts w:asciiTheme="majorBidi" w:eastAsia="Calibri" w:hAnsiTheme="majorBidi" w:cstheme="majorBidi"/>
          <w:spacing w:val="2"/>
          <w:szCs w:val="28"/>
          <w:lang w:val="vi-VN"/>
        </w:rPr>
        <w:t>.</w:t>
      </w:r>
      <w:r w:rsidRPr="00553D7D">
        <w:rPr>
          <w:rFonts w:asciiTheme="majorBidi" w:eastAsia="Calibri" w:hAnsiTheme="majorBidi" w:cstheme="majorBidi"/>
          <w:spacing w:val="2"/>
          <w:szCs w:val="28"/>
          <w:lang w:val="vi-VN"/>
        </w:rPr>
        <w:t xml:space="preserve"> </w:t>
      </w:r>
    </w:p>
    <w:p w14:paraId="6211BE6D" w14:textId="36E9874D" w:rsidR="00DE3F34" w:rsidRPr="00553D7D" w:rsidRDefault="002F2A35">
      <w:pPr>
        <w:spacing w:before="0" w:after="0"/>
        <w:rPr>
          <w:rFonts w:asciiTheme="majorBidi" w:eastAsia="Calibri" w:hAnsiTheme="majorBidi" w:cstheme="majorBidi"/>
          <w:spacing w:val="2"/>
          <w:szCs w:val="28"/>
          <w:lang w:val="vi-VN"/>
        </w:rPr>
      </w:pPr>
      <w:r w:rsidRPr="00553D7D">
        <w:rPr>
          <w:rFonts w:asciiTheme="majorBidi" w:eastAsia="Calibri" w:hAnsiTheme="majorBidi" w:cstheme="majorBidi"/>
          <w:spacing w:val="2"/>
          <w:szCs w:val="28"/>
          <w:lang w:val="vi-VN"/>
        </w:rPr>
        <w:lastRenderedPageBreak/>
        <w:t>Trên thế giới, đã có nhiều báo cáo cho thấy hiệu quả của phẫu thuật nội soi lồng ngực có robot hỗ trợ trong điều trị u</w:t>
      </w:r>
      <w:r w:rsidR="00D94ACC" w:rsidRPr="00553D7D">
        <w:rPr>
          <w:rFonts w:asciiTheme="majorBidi" w:eastAsia="Calibri" w:hAnsiTheme="majorBidi" w:cstheme="majorBidi"/>
          <w:spacing w:val="2"/>
          <w:szCs w:val="28"/>
          <w:lang w:val="vi-VN"/>
        </w:rPr>
        <w:t xml:space="preserve"> biểu mô</w:t>
      </w:r>
      <w:r w:rsidRPr="00553D7D">
        <w:rPr>
          <w:rFonts w:asciiTheme="majorBidi" w:eastAsia="Calibri" w:hAnsiTheme="majorBidi" w:cstheme="majorBidi"/>
          <w:spacing w:val="2"/>
          <w:szCs w:val="28"/>
          <w:lang w:val="vi-VN"/>
        </w:rPr>
        <w:t xml:space="preserve"> tuyến ức</w:t>
      </w:r>
      <w:r w:rsidR="008C260D" w:rsidRPr="00553D7D">
        <w:rPr>
          <w:rFonts w:asciiTheme="majorBidi" w:eastAsia="Calibri" w:hAnsiTheme="majorBidi" w:cstheme="majorBidi"/>
          <w:spacing w:val="2"/>
          <w:szCs w:val="28"/>
          <w:lang w:val="vi-VN"/>
        </w:rPr>
        <w:t xml:space="preserve">, nhưng </w:t>
      </w:r>
      <w:r w:rsidR="003B023E" w:rsidRPr="003B023E">
        <w:rPr>
          <w:rFonts w:asciiTheme="majorBidi" w:eastAsia="Calibri" w:hAnsiTheme="majorBidi" w:cstheme="majorBidi"/>
          <w:spacing w:val="2"/>
          <w:szCs w:val="28"/>
          <w:lang w:val="vi-VN"/>
        </w:rPr>
        <w:t>sự lựa chọn còn rất</w:t>
      </w:r>
      <w:r w:rsidR="008C260D" w:rsidRPr="00553D7D">
        <w:rPr>
          <w:rFonts w:asciiTheme="majorBidi" w:eastAsia="Calibri" w:hAnsiTheme="majorBidi" w:cstheme="majorBidi"/>
          <w:spacing w:val="2"/>
          <w:szCs w:val="28"/>
          <w:lang w:val="vi-VN"/>
        </w:rPr>
        <w:t xml:space="preserve"> khác nhau về</w:t>
      </w:r>
      <w:r w:rsidR="003B023E" w:rsidRPr="003B023E">
        <w:rPr>
          <w:rFonts w:asciiTheme="majorBidi" w:eastAsia="Calibri" w:hAnsiTheme="majorBidi" w:cstheme="majorBidi"/>
          <w:spacing w:val="2"/>
          <w:szCs w:val="28"/>
          <w:lang w:val="vi-VN"/>
        </w:rPr>
        <w:t xml:space="preserve"> các yếu tố như:</w:t>
      </w:r>
      <w:r w:rsidR="008C260D" w:rsidRPr="00553D7D">
        <w:rPr>
          <w:rFonts w:asciiTheme="majorBidi" w:eastAsia="Calibri" w:hAnsiTheme="majorBidi" w:cstheme="majorBidi"/>
          <w:spacing w:val="2"/>
          <w:szCs w:val="28"/>
          <w:lang w:val="vi-VN"/>
        </w:rPr>
        <w:t xml:space="preserve"> chỉ định kích thước u, giai đoạn u, và đặc biệt là lựa chọn đường tiếp cận</w:t>
      </w:r>
      <w:r w:rsidR="003B023E" w:rsidRPr="003B023E">
        <w:rPr>
          <w:rFonts w:asciiTheme="majorBidi" w:eastAsia="Calibri" w:hAnsiTheme="majorBidi" w:cstheme="majorBidi"/>
          <w:spacing w:val="2"/>
          <w:szCs w:val="28"/>
          <w:lang w:val="vi-VN"/>
        </w:rPr>
        <w:t xml:space="preserve"> (qua dưới mũi ức, hoặc ngực phải, hoặc ngực trái)</w:t>
      </w:r>
      <w:r w:rsidR="008C260D" w:rsidRPr="00553D7D">
        <w:rPr>
          <w:rFonts w:asciiTheme="majorBidi" w:eastAsia="Calibri" w:hAnsiTheme="majorBidi" w:cstheme="majorBidi"/>
          <w:spacing w:val="2"/>
          <w:szCs w:val="28"/>
          <w:lang w:val="vi-VN"/>
        </w:rPr>
        <w:t>, xác định vị trí đ</w:t>
      </w:r>
      <w:r w:rsidR="003B023E" w:rsidRPr="003B023E">
        <w:rPr>
          <w:rFonts w:asciiTheme="majorBidi" w:eastAsia="Calibri" w:hAnsiTheme="majorBidi" w:cstheme="majorBidi"/>
          <w:spacing w:val="2"/>
          <w:szCs w:val="28"/>
          <w:lang w:val="vi-VN"/>
        </w:rPr>
        <w:t>ặt trocar</w:t>
      </w:r>
      <w:r w:rsidR="00BE604C" w:rsidRPr="00553D7D">
        <w:rPr>
          <w:rFonts w:asciiTheme="majorBidi" w:eastAsia="Calibri" w:hAnsiTheme="majorBidi" w:cstheme="majorBidi"/>
          <w:spacing w:val="2"/>
          <w:szCs w:val="28"/>
          <w:lang w:val="vi-VN"/>
        </w:rPr>
        <w:t xml:space="preserve"> </w:t>
      </w:r>
      <w:r w:rsidR="00BE604C" w:rsidRPr="00553D7D">
        <w:rPr>
          <w:rFonts w:asciiTheme="majorBidi" w:eastAsia="Calibri" w:hAnsiTheme="majorBidi" w:cstheme="majorBidi"/>
          <w:spacing w:val="2"/>
          <w:szCs w:val="28"/>
          <w:lang w:val="vi-VN"/>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sidRPr="00553D7D">
        <w:rPr>
          <w:rFonts w:asciiTheme="majorBidi" w:eastAsia="Calibri" w:hAnsiTheme="majorBidi" w:cstheme="majorBidi"/>
          <w:spacing w:val="2"/>
          <w:szCs w:val="28"/>
          <w:lang w:val="vi-VN"/>
        </w:rPr>
        <w:instrText xml:space="preserve"> ADDIN EN.CITE </w:instrText>
      </w:r>
      <w:r w:rsidR="00451ACC" w:rsidRPr="00553D7D">
        <w:rPr>
          <w:rFonts w:asciiTheme="majorBidi" w:eastAsia="Calibri" w:hAnsiTheme="majorBidi" w:cstheme="majorBidi"/>
          <w:spacing w:val="2"/>
          <w:szCs w:val="28"/>
          <w:lang w:val="vi-VN"/>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sidRPr="00553D7D">
        <w:rPr>
          <w:rFonts w:asciiTheme="majorBidi" w:eastAsia="Calibri" w:hAnsiTheme="majorBidi" w:cstheme="majorBidi"/>
          <w:spacing w:val="2"/>
          <w:szCs w:val="28"/>
          <w:lang w:val="vi-VN"/>
        </w:rPr>
        <w:instrText xml:space="preserve"> ADDIN EN.CITE.DATA </w:instrText>
      </w:r>
      <w:r w:rsidR="00451ACC" w:rsidRPr="00553D7D">
        <w:rPr>
          <w:rFonts w:asciiTheme="majorBidi" w:eastAsia="Calibri" w:hAnsiTheme="majorBidi" w:cstheme="majorBidi"/>
          <w:spacing w:val="2"/>
          <w:szCs w:val="28"/>
          <w:lang w:val="vi-VN"/>
        </w:rPr>
      </w:r>
      <w:r w:rsidR="00451ACC" w:rsidRPr="00553D7D">
        <w:rPr>
          <w:rFonts w:asciiTheme="majorBidi" w:eastAsia="Calibri" w:hAnsiTheme="majorBidi" w:cstheme="majorBidi"/>
          <w:spacing w:val="2"/>
          <w:szCs w:val="28"/>
          <w:lang w:val="vi-VN"/>
        </w:rPr>
        <w:fldChar w:fldCharType="end"/>
      </w:r>
      <w:r w:rsidR="00BE604C" w:rsidRPr="00553D7D">
        <w:rPr>
          <w:rFonts w:asciiTheme="majorBidi" w:eastAsia="Calibri" w:hAnsiTheme="majorBidi" w:cstheme="majorBidi"/>
          <w:spacing w:val="2"/>
          <w:szCs w:val="28"/>
          <w:lang w:val="vi-VN"/>
        </w:rPr>
      </w:r>
      <w:r w:rsidR="00BE604C" w:rsidRPr="00553D7D">
        <w:rPr>
          <w:rFonts w:asciiTheme="majorBidi" w:eastAsia="Calibri" w:hAnsiTheme="majorBidi" w:cstheme="majorBidi"/>
          <w:spacing w:val="2"/>
          <w:szCs w:val="28"/>
          <w:lang w:val="vi-VN"/>
        </w:rPr>
        <w:fldChar w:fldCharType="separate"/>
      </w:r>
      <w:r w:rsidR="00451ACC" w:rsidRPr="00553D7D">
        <w:rPr>
          <w:rFonts w:asciiTheme="majorBidi" w:eastAsia="Calibri" w:hAnsiTheme="majorBidi" w:cstheme="majorBidi"/>
          <w:noProof/>
          <w:spacing w:val="2"/>
          <w:szCs w:val="28"/>
          <w:lang w:val="vi-VN"/>
        </w:rPr>
        <w:t>[</w:t>
      </w:r>
      <w:hyperlink w:anchor="_ENREF_6" w:tooltip="Kang C. H., 2021 #186" w:history="1">
        <w:r w:rsidR="00D87027" w:rsidRPr="00553D7D">
          <w:rPr>
            <w:rFonts w:asciiTheme="majorBidi" w:eastAsia="Calibri" w:hAnsiTheme="majorBidi" w:cstheme="majorBidi"/>
            <w:noProof/>
            <w:spacing w:val="2"/>
            <w:szCs w:val="28"/>
            <w:lang w:val="vi-VN"/>
          </w:rPr>
          <w:t>6</w:t>
        </w:r>
      </w:hyperlink>
      <w:r w:rsidR="00451ACC" w:rsidRPr="00553D7D">
        <w:rPr>
          <w:rFonts w:asciiTheme="majorBidi" w:eastAsia="Calibri" w:hAnsiTheme="majorBidi" w:cstheme="majorBidi"/>
          <w:noProof/>
          <w:spacing w:val="2"/>
          <w:szCs w:val="28"/>
          <w:lang w:val="vi-VN"/>
        </w:rPr>
        <w:t>]</w:t>
      </w:r>
      <w:r w:rsidR="00BE604C" w:rsidRPr="00553D7D">
        <w:rPr>
          <w:rFonts w:asciiTheme="majorBidi" w:eastAsia="Calibri" w:hAnsiTheme="majorBidi" w:cstheme="majorBidi"/>
          <w:spacing w:val="2"/>
          <w:szCs w:val="28"/>
          <w:lang w:val="vi-VN"/>
        </w:rPr>
        <w:fldChar w:fldCharType="end"/>
      </w:r>
      <w:r w:rsidR="00BE604C" w:rsidRPr="00553D7D">
        <w:rPr>
          <w:rFonts w:asciiTheme="majorBidi" w:eastAsia="Calibri" w:hAnsiTheme="majorBidi" w:cstheme="majorBidi"/>
          <w:spacing w:val="2"/>
          <w:szCs w:val="28"/>
          <w:lang w:val="vi-VN"/>
        </w:rPr>
        <w:t xml:space="preserve">, </w:t>
      </w:r>
      <w:r w:rsidR="00BE604C" w:rsidRPr="00553D7D">
        <w:rPr>
          <w:rFonts w:asciiTheme="majorBidi" w:eastAsia="Calibri" w:hAnsiTheme="majorBidi" w:cstheme="majorBidi"/>
          <w:spacing w:val="2"/>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sidRPr="00553D7D">
        <w:rPr>
          <w:rFonts w:asciiTheme="majorBidi" w:eastAsia="Calibri" w:hAnsiTheme="majorBidi" w:cstheme="majorBidi"/>
          <w:spacing w:val="2"/>
          <w:szCs w:val="28"/>
          <w:lang w:val="vi-VN"/>
        </w:rPr>
        <w:instrText xml:space="preserve"> ADDIN EN.CITE </w:instrText>
      </w:r>
      <w:r w:rsidR="00451ACC" w:rsidRPr="00553D7D">
        <w:rPr>
          <w:rFonts w:asciiTheme="majorBidi" w:eastAsia="Calibri" w:hAnsiTheme="majorBidi" w:cstheme="majorBidi"/>
          <w:spacing w:val="2"/>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sidRPr="00553D7D">
        <w:rPr>
          <w:rFonts w:asciiTheme="majorBidi" w:eastAsia="Calibri" w:hAnsiTheme="majorBidi" w:cstheme="majorBidi"/>
          <w:spacing w:val="2"/>
          <w:szCs w:val="28"/>
          <w:lang w:val="vi-VN"/>
        </w:rPr>
        <w:instrText xml:space="preserve"> ADDIN EN.CITE.DATA </w:instrText>
      </w:r>
      <w:r w:rsidR="00451ACC" w:rsidRPr="00553D7D">
        <w:rPr>
          <w:rFonts w:asciiTheme="majorBidi" w:eastAsia="Calibri" w:hAnsiTheme="majorBidi" w:cstheme="majorBidi"/>
          <w:spacing w:val="2"/>
          <w:szCs w:val="28"/>
          <w:lang w:val="vi-VN"/>
        </w:rPr>
      </w:r>
      <w:r w:rsidR="00451ACC" w:rsidRPr="00553D7D">
        <w:rPr>
          <w:rFonts w:asciiTheme="majorBidi" w:eastAsia="Calibri" w:hAnsiTheme="majorBidi" w:cstheme="majorBidi"/>
          <w:spacing w:val="2"/>
          <w:szCs w:val="28"/>
          <w:lang w:val="vi-VN"/>
        </w:rPr>
        <w:fldChar w:fldCharType="end"/>
      </w:r>
      <w:r w:rsidR="00BE604C" w:rsidRPr="00553D7D">
        <w:rPr>
          <w:rFonts w:asciiTheme="majorBidi" w:eastAsia="Calibri" w:hAnsiTheme="majorBidi" w:cstheme="majorBidi"/>
          <w:spacing w:val="2"/>
          <w:szCs w:val="28"/>
          <w:lang w:val="vi-VN"/>
        </w:rPr>
      </w:r>
      <w:r w:rsidR="00BE604C" w:rsidRPr="00553D7D">
        <w:rPr>
          <w:rFonts w:asciiTheme="majorBidi" w:eastAsia="Calibri" w:hAnsiTheme="majorBidi" w:cstheme="majorBidi"/>
          <w:spacing w:val="2"/>
          <w:szCs w:val="28"/>
          <w:lang w:val="vi-VN"/>
        </w:rPr>
        <w:fldChar w:fldCharType="separate"/>
      </w:r>
      <w:r w:rsidR="00451ACC" w:rsidRPr="00553D7D">
        <w:rPr>
          <w:rFonts w:asciiTheme="majorBidi" w:eastAsia="Calibri" w:hAnsiTheme="majorBidi" w:cstheme="majorBidi"/>
          <w:noProof/>
          <w:spacing w:val="2"/>
          <w:szCs w:val="28"/>
          <w:lang w:val="vi-VN"/>
        </w:rPr>
        <w:t>[</w:t>
      </w:r>
      <w:hyperlink w:anchor="_ENREF_7" w:tooltip="Marcuse F., 2022 #187" w:history="1">
        <w:r w:rsidR="00D87027" w:rsidRPr="00553D7D">
          <w:rPr>
            <w:rFonts w:asciiTheme="majorBidi" w:eastAsia="Calibri" w:hAnsiTheme="majorBidi" w:cstheme="majorBidi"/>
            <w:noProof/>
            <w:spacing w:val="2"/>
            <w:szCs w:val="28"/>
            <w:lang w:val="vi-VN"/>
          </w:rPr>
          <w:t>7</w:t>
        </w:r>
      </w:hyperlink>
      <w:r w:rsidR="00451ACC" w:rsidRPr="00553D7D">
        <w:rPr>
          <w:rFonts w:asciiTheme="majorBidi" w:eastAsia="Calibri" w:hAnsiTheme="majorBidi" w:cstheme="majorBidi"/>
          <w:noProof/>
          <w:spacing w:val="2"/>
          <w:szCs w:val="28"/>
          <w:lang w:val="vi-VN"/>
        </w:rPr>
        <w:t>]</w:t>
      </w:r>
      <w:r w:rsidR="00BE604C" w:rsidRPr="00553D7D">
        <w:rPr>
          <w:rFonts w:asciiTheme="majorBidi" w:eastAsia="Calibri" w:hAnsiTheme="majorBidi" w:cstheme="majorBidi"/>
          <w:spacing w:val="2"/>
          <w:szCs w:val="28"/>
          <w:lang w:val="vi-VN"/>
        </w:rPr>
        <w:fldChar w:fldCharType="end"/>
      </w:r>
      <w:r w:rsidR="00BE604C" w:rsidRPr="00553D7D">
        <w:rPr>
          <w:rFonts w:asciiTheme="majorBidi" w:eastAsia="Calibri" w:hAnsiTheme="majorBidi" w:cstheme="majorBidi"/>
          <w:spacing w:val="2"/>
          <w:szCs w:val="28"/>
          <w:lang w:val="vi-VN"/>
        </w:rPr>
        <w:t xml:space="preserve">, </w:t>
      </w:r>
      <w:r w:rsidR="00BE604C" w:rsidRPr="00553D7D">
        <w:rPr>
          <w:rFonts w:asciiTheme="majorBidi" w:eastAsia="Calibri" w:hAnsiTheme="majorBidi" w:cstheme="majorBidi"/>
          <w:spacing w:val="2"/>
          <w:szCs w:val="28"/>
          <w:lang w:val="vi-VN"/>
        </w:rPr>
        <w:fldChar w:fldCharType="begin"/>
      </w:r>
      <w:r w:rsidR="00451ACC" w:rsidRPr="00553D7D">
        <w:rPr>
          <w:rFonts w:asciiTheme="majorBidi" w:eastAsia="Calibri" w:hAnsiTheme="majorBidi" w:cstheme="majorBidi"/>
          <w:spacing w:val="2"/>
          <w:szCs w:val="28"/>
          <w:lang w:val="vi-VN"/>
        </w:rPr>
        <w:instrText xml:space="preserve"> ADDIN EN.CITE &lt;EndNote&gt;&lt;Cite&gt;&lt;Author&gt;Cerfolio R. J.&lt;/Author&gt;&lt;Year&gt;2011&lt;/Year&gt;&lt;RecNum&gt;306&lt;/RecNum&gt;&lt;DisplayText&gt;[8]&lt;/DisplayText&gt;&lt;record&gt;&lt;rec-number&gt;306&lt;/rec-number&gt;&lt;foreign-keys&gt;&lt;key app="EN" db-id="wdwx59d0v0ttp5esdespx55kedxsa00p5est" timestamp="1724854825" guid="be895b09-6d66-4a90-a82b-d1711abc804a"&gt;306&lt;/key&gt;&lt;/foreign-keys&gt;&lt;ref-type name="Journal Article"&gt;17&lt;/ref-type&gt;&lt;contributors&gt;&lt;authors&gt;&lt;author&gt;Cerfolio R. J., Bryant A. S., Minnich D. J., et al&lt;/author&gt;&lt;/authors&gt;&lt;/contributors&gt;&lt;auth-address&gt;Division of Cardiothoracic Surgery, University of Alabama at Birmingham, Birmingham, Alabama 35294, USA. robert.cerfolio@ccc.uab.edu&lt;/auth-address&gt;&lt;titles&gt;&lt;title&gt;Starting a robotic program in general thoracic surgery: why, how, and lessons learned&lt;/title&gt;&lt;secondary-title&gt;Ann Thorac Surg&lt;/secondary-title&gt;&lt;/titles&gt;&lt;periodical&gt;&lt;full-title&gt;Ann Thorac Surg&lt;/full-title&gt;&lt;/periodical&gt;&lt;pages&gt;1729-36; discussion 1736-7&lt;/pages&gt;&lt;volume&gt;91&lt;/volume&gt;&lt;number&gt;6&lt;/number&gt;&lt;edition&gt;20110506&lt;/edition&gt;&lt;keywords&gt;&lt;keyword&gt;Adult&lt;/keyword&gt;&lt;keyword&gt;Aged&lt;/keyword&gt;&lt;keyword&gt;Aged, 80 and over&lt;/keyword&gt;&lt;keyword&gt;Female&lt;/keyword&gt;&lt;keyword&gt;Humans&lt;/keyword&gt;&lt;keyword&gt;Male&lt;/keyword&gt;&lt;keyword&gt;Middle Aged&lt;/keyword&gt;&lt;keyword&gt;Retrospective Studies&lt;/keyword&gt;&lt;keyword&gt;Robotics/economics/education/*methods&lt;/keyword&gt;&lt;keyword&gt;Thoracic Surgical Procedures/education/*methods/mortality&lt;/keyword&gt;&lt;/keywords&gt;&lt;dates&gt;&lt;year&gt;2011&lt;/year&gt;&lt;pub-dates&gt;&lt;date&gt;Jun&lt;/date&gt;&lt;/pub-dates&gt;&lt;/dates&gt;&lt;isbn&gt;1552-6259 (Electronic)&amp;#xD;0003-4975 (Linking)&lt;/isbn&gt;&lt;accession-num&gt;21529768&lt;/accession-num&gt;&lt;urls&gt;&lt;related-urls&gt;&lt;url&gt;https://www.ncbi.nlm.nih.gov/pubmed/21529768&lt;/url&gt;&lt;/related-urls&gt;&lt;/urls&gt;&lt;electronic-resource-num&gt;10.1016/j.athoracsur.2011.01.104&lt;/electronic-resource-num&gt;&lt;remote-database-name&gt;Medline&lt;/remote-database-name&gt;&lt;remote-database-provider&gt;NLM&lt;/remote-database-provider&gt;&lt;/record&gt;&lt;/Cite&gt;&lt;/EndNote&gt;</w:instrText>
      </w:r>
      <w:r w:rsidR="00BE604C" w:rsidRPr="00553D7D">
        <w:rPr>
          <w:rFonts w:asciiTheme="majorBidi" w:eastAsia="Calibri" w:hAnsiTheme="majorBidi" w:cstheme="majorBidi"/>
          <w:spacing w:val="2"/>
          <w:szCs w:val="28"/>
          <w:lang w:val="vi-VN"/>
        </w:rPr>
        <w:fldChar w:fldCharType="separate"/>
      </w:r>
      <w:r w:rsidR="00451ACC" w:rsidRPr="00553D7D">
        <w:rPr>
          <w:rFonts w:asciiTheme="majorBidi" w:eastAsia="Calibri" w:hAnsiTheme="majorBidi" w:cstheme="majorBidi"/>
          <w:noProof/>
          <w:spacing w:val="2"/>
          <w:szCs w:val="28"/>
          <w:lang w:val="vi-VN"/>
        </w:rPr>
        <w:t>[</w:t>
      </w:r>
      <w:hyperlink w:anchor="_ENREF_8" w:tooltip="Cerfolio R. J., 2011 #306" w:history="1">
        <w:r w:rsidR="00D87027" w:rsidRPr="00553D7D">
          <w:rPr>
            <w:rFonts w:asciiTheme="majorBidi" w:eastAsia="Calibri" w:hAnsiTheme="majorBidi" w:cstheme="majorBidi"/>
            <w:noProof/>
            <w:spacing w:val="2"/>
            <w:szCs w:val="28"/>
            <w:lang w:val="vi-VN"/>
          </w:rPr>
          <w:t>8</w:t>
        </w:r>
      </w:hyperlink>
      <w:r w:rsidR="00451ACC" w:rsidRPr="00553D7D">
        <w:rPr>
          <w:rFonts w:asciiTheme="majorBidi" w:eastAsia="Calibri" w:hAnsiTheme="majorBidi" w:cstheme="majorBidi"/>
          <w:noProof/>
          <w:spacing w:val="2"/>
          <w:szCs w:val="28"/>
          <w:lang w:val="vi-VN"/>
        </w:rPr>
        <w:t>]</w:t>
      </w:r>
      <w:r w:rsidR="00BE604C" w:rsidRPr="00553D7D">
        <w:rPr>
          <w:rFonts w:asciiTheme="majorBidi" w:eastAsia="Calibri" w:hAnsiTheme="majorBidi" w:cstheme="majorBidi"/>
          <w:spacing w:val="2"/>
          <w:szCs w:val="28"/>
          <w:lang w:val="vi-VN"/>
        </w:rPr>
        <w:fldChar w:fldCharType="end"/>
      </w:r>
      <w:r w:rsidRPr="00553D7D">
        <w:rPr>
          <w:rFonts w:asciiTheme="majorBidi" w:eastAsia="Calibri" w:hAnsiTheme="majorBidi" w:cstheme="majorBidi"/>
          <w:spacing w:val="2"/>
          <w:szCs w:val="28"/>
          <w:lang w:val="vi-VN"/>
        </w:rPr>
        <w:t xml:space="preserve">. </w:t>
      </w:r>
      <w:r w:rsidR="00AC44D8" w:rsidRPr="00553D7D">
        <w:rPr>
          <w:rFonts w:asciiTheme="majorBidi" w:eastAsia="Calibri" w:hAnsiTheme="majorBidi" w:cstheme="majorBidi"/>
          <w:spacing w:val="2"/>
          <w:szCs w:val="28"/>
          <w:lang w:val="vi-VN"/>
        </w:rPr>
        <w:t>T</w:t>
      </w:r>
      <w:r w:rsidRPr="00553D7D">
        <w:rPr>
          <w:rFonts w:asciiTheme="majorBidi" w:eastAsia="Calibri" w:hAnsiTheme="majorBidi" w:cstheme="majorBidi"/>
          <w:spacing w:val="2"/>
          <w:szCs w:val="28"/>
          <w:lang w:val="vi-VN"/>
        </w:rPr>
        <w:t>ại Việt Nam, năm 2014 là năm khởi đầu của ứng dụng phẫu thuật nội soi có robot hỗ trợ tại bệnh viện Nhi Trung Ương. Năm 2017, được triển khai tại Bệnh viện Chợ Rẫy. Cho đến nay vẫn chưa có công trình nghiên cứu về phẫu thuật nội soi lồng ngực có robot hỗ trợ cắt u</w:t>
      </w:r>
      <w:r w:rsidR="00507E06" w:rsidRPr="00553D7D">
        <w:rPr>
          <w:rFonts w:asciiTheme="majorBidi" w:eastAsia="Calibri" w:hAnsiTheme="majorBidi" w:cstheme="majorBidi"/>
          <w:spacing w:val="2"/>
          <w:szCs w:val="28"/>
          <w:lang w:val="vi-VN"/>
        </w:rPr>
        <w:t xml:space="preserve"> biểu mô</w:t>
      </w:r>
      <w:r w:rsidRPr="00553D7D">
        <w:rPr>
          <w:rFonts w:asciiTheme="majorBidi" w:eastAsia="Calibri" w:hAnsiTheme="majorBidi" w:cstheme="majorBidi"/>
          <w:spacing w:val="2"/>
          <w:szCs w:val="28"/>
          <w:lang w:val="vi-VN"/>
        </w:rPr>
        <w:t xml:space="preserve"> tuyến ức tại Việt Nam. </w:t>
      </w:r>
      <w:r w:rsidR="003B023E" w:rsidRPr="003B023E">
        <w:rPr>
          <w:rFonts w:asciiTheme="majorBidi" w:eastAsia="Calibri" w:hAnsiTheme="majorBidi" w:cstheme="majorBidi"/>
          <w:spacing w:val="2"/>
          <w:szCs w:val="28"/>
          <w:lang w:val="vi-VN"/>
        </w:rPr>
        <w:t>V</w:t>
      </w:r>
      <w:r w:rsidRPr="00553D7D">
        <w:rPr>
          <w:rFonts w:asciiTheme="majorBidi" w:eastAsia="Calibri" w:hAnsiTheme="majorBidi" w:cstheme="majorBidi"/>
          <w:spacing w:val="2"/>
          <w:szCs w:val="28"/>
          <w:lang w:val="vi-VN"/>
        </w:rPr>
        <w:t>ới tình hình thực tế điều kiện cơ sở vật chất tại Bệnh viện Chợ Rẫy</w:t>
      </w:r>
      <w:r w:rsidR="003B023E" w:rsidRPr="003B023E">
        <w:rPr>
          <w:rFonts w:asciiTheme="majorBidi" w:eastAsia="Calibri" w:hAnsiTheme="majorBidi" w:cstheme="majorBidi"/>
          <w:spacing w:val="2"/>
          <w:szCs w:val="28"/>
          <w:lang w:val="vi-VN"/>
        </w:rPr>
        <w:t xml:space="preserve">, và với thể trạng của người Việt Nam, khi áp dụng kỹ thuật mới này có thể kế thừa hay điều chỉnh </w:t>
      </w:r>
      <w:r w:rsidR="00392D2D" w:rsidRPr="00392D2D">
        <w:rPr>
          <w:rFonts w:asciiTheme="majorBidi" w:eastAsia="Calibri" w:hAnsiTheme="majorBidi" w:cstheme="majorBidi"/>
          <w:spacing w:val="2"/>
          <w:szCs w:val="28"/>
          <w:lang w:val="vi-VN"/>
        </w:rPr>
        <w:t>những gì so với các trung tâm phẫu thuật robot trên thế giới?</w:t>
      </w:r>
      <w:r w:rsidRPr="00553D7D">
        <w:rPr>
          <w:rFonts w:asciiTheme="majorBidi" w:eastAsia="Calibri" w:hAnsiTheme="majorBidi" w:cstheme="majorBidi"/>
          <w:spacing w:val="2"/>
          <w:szCs w:val="28"/>
          <w:lang w:val="vi-VN"/>
        </w:rPr>
        <w:t xml:space="preserve">. </w:t>
      </w:r>
      <w:r w:rsidR="00392D2D" w:rsidRPr="00392D2D">
        <w:rPr>
          <w:rFonts w:asciiTheme="majorBidi" w:eastAsia="Calibri" w:hAnsiTheme="majorBidi" w:cstheme="majorBidi"/>
          <w:spacing w:val="2"/>
          <w:szCs w:val="28"/>
          <w:lang w:val="vi-VN"/>
        </w:rPr>
        <w:t>Đó là điều thôi th</w:t>
      </w:r>
      <w:r w:rsidR="00392D2D" w:rsidRPr="00EC7906">
        <w:rPr>
          <w:rFonts w:asciiTheme="majorBidi" w:eastAsia="Calibri" w:hAnsiTheme="majorBidi" w:cstheme="majorBidi"/>
          <w:spacing w:val="2"/>
          <w:szCs w:val="28"/>
          <w:lang w:val="vi-VN"/>
        </w:rPr>
        <w:t>úc</w:t>
      </w:r>
      <w:r w:rsidRPr="00553D7D">
        <w:rPr>
          <w:rFonts w:asciiTheme="majorBidi" w:eastAsia="Calibri" w:hAnsiTheme="majorBidi" w:cstheme="majorBidi"/>
          <w:spacing w:val="2"/>
          <w:szCs w:val="28"/>
          <w:lang w:val="vi-VN"/>
        </w:rPr>
        <w:t xml:space="preserve"> chúng tôi quyết định thực hiện nghiên cứu đề tài “</w:t>
      </w:r>
      <w:bookmarkStart w:id="48" w:name="_Hlk194437727"/>
      <w:r w:rsidRPr="00553D7D">
        <w:rPr>
          <w:rFonts w:asciiTheme="majorBidi" w:eastAsia="Calibri" w:hAnsiTheme="majorBidi" w:cstheme="majorBidi"/>
          <w:b/>
          <w:bCs/>
          <w:i/>
          <w:iCs/>
          <w:spacing w:val="2"/>
          <w:szCs w:val="28"/>
          <w:lang w:val="vi-VN"/>
        </w:rPr>
        <w:t>Nghiên cứu ứng dụng phẫu thuật nội soi lồng ngực có robot hỗ trợ điều trị u</w:t>
      </w:r>
      <w:r w:rsidR="00B777C7" w:rsidRPr="00553D7D">
        <w:rPr>
          <w:rFonts w:asciiTheme="majorBidi" w:eastAsia="Calibri" w:hAnsiTheme="majorBidi" w:cstheme="majorBidi"/>
          <w:b/>
          <w:bCs/>
          <w:i/>
          <w:iCs/>
          <w:spacing w:val="2"/>
          <w:szCs w:val="28"/>
          <w:lang w:val="vi-VN"/>
        </w:rPr>
        <w:t xml:space="preserve"> biểu mô</w:t>
      </w:r>
      <w:r w:rsidRPr="00553D7D">
        <w:rPr>
          <w:rFonts w:asciiTheme="majorBidi" w:eastAsia="Calibri" w:hAnsiTheme="majorBidi" w:cstheme="majorBidi"/>
          <w:b/>
          <w:bCs/>
          <w:i/>
          <w:iCs/>
          <w:spacing w:val="2"/>
          <w:szCs w:val="28"/>
          <w:lang w:val="vi-VN"/>
        </w:rPr>
        <w:t xml:space="preserve"> tuyến ức</w:t>
      </w:r>
      <w:bookmarkEnd w:id="48"/>
      <w:r w:rsidRPr="00553D7D">
        <w:rPr>
          <w:rFonts w:asciiTheme="majorBidi" w:eastAsia="Calibri" w:hAnsiTheme="majorBidi" w:cstheme="majorBidi"/>
          <w:spacing w:val="2"/>
          <w:szCs w:val="28"/>
          <w:lang w:val="vi-VN"/>
        </w:rPr>
        <w:t>” với hai mục tiêu sau:</w:t>
      </w:r>
    </w:p>
    <w:p w14:paraId="24D77C02" w14:textId="468C84B0" w:rsidR="00DE3F34" w:rsidRPr="009D0D90" w:rsidRDefault="002F2A35" w:rsidP="00503411">
      <w:pPr>
        <w:spacing w:before="0" w:after="0"/>
        <w:ind w:firstLine="567"/>
        <w:rPr>
          <w:rFonts w:asciiTheme="majorBidi" w:eastAsia="Calibri" w:hAnsiTheme="majorBidi" w:cstheme="majorBidi"/>
          <w:b/>
          <w:bCs/>
          <w:iCs/>
          <w:szCs w:val="28"/>
          <w:lang w:val="vi-VN"/>
        </w:rPr>
      </w:pPr>
      <w:r w:rsidRPr="009D0D90">
        <w:rPr>
          <w:rFonts w:asciiTheme="majorBidi" w:eastAsia="Calibri" w:hAnsiTheme="majorBidi" w:cstheme="majorBidi"/>
          <w:b/>
          <w:bCs/>
          <w:iCs/>
          <w:szCs w:val="28"/>
          <w:lang w:val="vi-VN"/>
        </w:rPr>
        <w:t xml:space="preserve">1. </w:t>
      </w:r>
      <w:r w:rsidR="007F09D1" w:rsidRPr="007F09D1">
        <w:rPr>
          <w:rFonts w:asciiTheme="majorBidi" w:eastAsia="Calibri" w:hAnsiTheme="majorBidi" w:cstheme="majorBidi"/>
          <w:b/>
          <w:bCs/>
          <w:iCs/>
          <w:szCs w:val="28"/>
          <w:lang w:val="vi-VN"/>
        </w:rPr>
        <w:t>Nhận x</w:t>
      </w:r>
      <w:r w:rsidR="007F09D1" w:rsidRPr="00765778">
        <w:rPr>
          <w:rFonts w:asciiTheme="majorBidi" w:eastAsia="Calibri" w:hAnsiTheme="majorBidi" w:cstheme="majorBidi"/>
          <w:b/>
          <w:bCs/>
          <w:iCs/>
          <w:szCs w:val="28"/>
          <w:lang w:val="vi-VN"/>
        </w:rPr>
        <w:t>ét</w:t>
      </w:r>
      <w:r w:rsidR="00503411" w:rsidRPr="00503411">
        <w:rPr>
          <w:rFonts w:asciiTheme="majorBidi" w:eastAsia="Calibri" w:hAnsiTheme="majorBidi" w:cstheme="majorBidi"/>
          <w:b/>
          <w:bCs/>
          <w:iCs/>
          <w:szCs w:val="28"/>
          <w:lang w:val="vi-VN"/>
        </w:rPr>
        <w:t xml:space="preserve"> một số</w:t>
      </w:r>
      <w:r w:rsidRPr="009D0D90">
        <w:rPr>
          <w:rFonts w:asciiTheme="majorBidi" w:eastAsia="Calibri" w:hAnsiTheme="majorBidi" w:cstheme="majorBidi"/>
          <w:b/>
          <w:bCs/>
          <w:iCs/>
          <w:szCs w:val="28"/>
          <w:lang w:val="vi-VN"/>
        </w:rPr>
        <w:t xml:space="preserve"> đặc điểm lâm sàng và </w:t>
      </w:r>
      <w:r w:rsidR="005020A5" w:rsidRPr="005020A5">
        <w:rPr>
          <w:rFonts w:asciiTheme="majorBidi" w:eastAsia="Calibri" w:hAnsiTheme="majorBidi" w:cstheme="majorBidi"/>
          <w:b/>
          <w:bCs/>
          <w:iCs/>
          <w:szCs w:val="28"/>
          <w:lang w:val="vi-VN"/>
        </w:rPr>
        <w:t>cận lâm sàng</w:t>
      </w:r>
      <w:r w:rsidRPr="009D0D90">
        <w:rPr>
          <w:rFonts w:asciiTheme="majorBidi" w:eastAsia="Calibri" w:hAnsiTheme="majorBidi" w:cstheme="majorBidi"/>
          <w:b/>
          <w:bCs/>
          <w:iCs/>
          <w:szCs w:val="28"/>
          <w:lang w:val="vi-VN"/>
        </w:rPr>
        <w:t xml:space="preserve"> của u</w:t>
      </w:r>
      <w:r w:rsidR="00B777C7" w:rsidRPr="00B777C7">
        <w:rPr>
          <w:rFonts w:asciiTheme="majorBidi" w:eastAsia="Calibri" w:hAnsiTheme="majorBidi" w:cstheme="majorBidi"/>
          <w:b/>
          <w:bCs/>
          <w:iCs/>
          <w:szCs w:val="28"/>
          <w:lang w:val="vi-VN"/>
        </w:rPr>
        <w:t xml:space="preserve"> biểu mô</w:t>
      </w:r>
      <w:r w:rsidRPr="009D0D90">
        <w:rPr>
          <w:rFonts w:asciiTheme="majorBidi" w:eastAsia="Calibri" w:hAnsiTheme="majorBidi" w:cstheme="majorBidi"/>
          <w:b/>
          <w:bCs/>
          <w:iCs/>
          <w:szCs w:val="28"/>
          <w:lang w:val="vi-VN"/>
        </w:rPr>
        <w:t xml:space="preserve"> tuyến ức được phẫu</w:t>
      </w:r>
      <w:r w:rsidR="00503411" w:rsidRPr="00503411">
        <w:rPr>
          <w:rFonts w:asciiTheme="majorBidi" w:eastAsia="Calibri" w:hAnsiTheme="majorBidi" w:cstheme="majorBidi"/>
          <w:b/>
          <w:bCs/>
          <w:iCs/>
          <w:szCs w:val="28"/>
          <w:lang w:val="vi-VN"/>
        </w:rPr>
        <w:t xml:space="preserve"> </w:t>
      </w:r>
      <w:r w:rsidRPr="009D0D90">
        <w:rPr>
          <w:rFonts w:asciiTheme="majorBidi" w:eastAsia="Calibri" w:hAnsiTheme="majorBidi" w:cstheme="majorBidi"/>
          <w:b/>
          <w:bCs/>
          <w:iCs/>
          <w:szCs w:val="28"/>
          <w:lang w:val="vi-VN"/>
        </w:rPr>
        <w:t>thuật nội soi lồng ngực có robot hỗ trợ .</w:t>
      </w:r>
    </w:p>
    <w:p w14:paraId="79BD205B" w14:textId="5C1A007B" w:rsidR="00DE3F34" w:rsidRPr="00553D7D" w:rsidRDefault="002F2A35">
      <w:pPr>
        <w:spacing w:before="0" w:after="0"/>
        <w:ind w:firstLine="567"/>
        <w:rPr>
          <w:rFonts w:asciiTheme="majorBidi" w:hAnsiTheme="majorBidi" w:cstheme="majorBidi"/>
          <w:b/>
          <w:bCs/>
          <w:iCs/>
          <w:spacing w:val="6"/>
          <w:szCs w:val="28"/>
          <w:lang w:val="vi-VN"/>
        </w:rPr>
      </w:pPr>
      <w:r w:rsidRPr="00553D7D">
        <w:rPr>
          <w:rFonts w:asciiTheme="majorBidi" w:eastAsia="Calibri" w:hAnsiTheme="majorBidi" w:cstheme="majorBidi"/>
          <w:b/>
          <w:bCs/>
          <w:iCs/>
          <w:spacing w:val="6"/>
          <w:szCs w:val="28"/>
          <w:lang w:val="vi-VN"/>
        </w:rPr>
        <w:t>2. Đánh giá tính khả thi, an toàn và hiệu quả của phẫu thuật nội soi lồng ngực có robot hỗ trợ điều trị u</w:t>
      </w:r>
      <w:r w:rsidR="00B777C7" w:rsidRPr="00553D7D">
        <w:rPr>
          <w:rFonts w:asciiTheme="majorBidi" w:eastAsia="Calibri" w:hAnsiTheme="majorBidi" w:cstheme="majorBidi"/>
          <w:b/>
          <w:bCs/>
          <w:iCs/>
          <w:spacing w:val="6"/>
          <w:szCs w:val="28"/>
          <w:lang w:val="vi-VN"/>
        </w:rPr>
        <w:t xml:space="preserve"> biểu mô</w:t>
      </w:r>
      <w:r w:rsidRPr="00553D7D">
        <w:rPr>
          <w:rFonts w:asciiTheme="majorBidi" w:eastAsia="Calibri" w:hAnsiTheme="majorBidi" w:cstheme="majorBidi"/>
          <w:b/>
          <w:bCs/>
          <w:iCs/>
          <w:spacing w:val="6"/>
          <w:szCs w:val="28"/>
          <w:lang w:val="vi-VN"/>
        </w:rPr>
        <w:t xml:space="preserve"> tuyến ức tại Bệnh viện Chợ Rẫy.</w:t>
      </w:r>
    </w:p>
    <w:p w14:paraId="77C41CFE" w14:textId="77777777" w:rsidR="005F1A4A" w:rsidRPr="005F1A4A" w:rsidRDefault="002F2A35" w:rsidP="005F1A4A">
      <w:pPr>
        <w:pStyle w:val="Heading1"/>
        <w:rPr>
          <w:rFonts w:asciiTheme="majorBidi" w:eastAsia="Calibri" w:hAnsiTheme="majorBidi" w:cstheme="majorBidi"/>
          <w:b w:val="0"/>
          <w:bCs w:val="0"/>
          <w:sz w:val="30"/>
          <w:szCs w:val="30"/>
          <w:lang w:val="vi-VN"/>
        </w:rPr>
      </w:pPr>
      <w:bookmarkStart w:id="49" w:name="_Toc139105419"/>
      <w:r w:rsidRPr="00553D7D">
        <w:rPr>
          <w:rFonts w:asciiTheme="majorBidi" w:eastAsia="Calibri" w:hAnsiTheme="majorBidi" w:cstheme="majorBidi"/>
          <w:spacing w:val="6"/>
          <w:sz w:val="30"/>
          <w:szCs w:val="30"/>
          <w:lang w:val="vi-VN"/>
        </w:rPr>
        <w:br w:type="page"/>
      </w:r>
      <w:bookmarkStart w:id="50" w:name="_Toc188174248"/>
      <w:bookmarkStart w:id="51" w:name="_Toc188431250"/>
      <w:bookmarkStart w:id="52" w:name="_Toc188599585"/>
      <w:bookmarkStart w:id="53" w:name="_Toc178673741"/>
      <w:bookmarkStart w:id="54" w:name="_Toc163737468"/>
      <w:bookmarkStart w:id="55" w:name="_Toc163737324"/>
      <w:bookmarkStart w:id="56" w:name="_Toc178635172"/>
      <w:bookmarkStart w:id="57" w:name="_Toc186358033"/>
      <w:r w:rsidRPr="009D0D90">
        <w:rPr>
          <w:rFonts w:asciiTheme="majorBidi" w:eastAsia="Calibri" w:hAnsiTheme="majorBidi" w:cstheme="majorBidi"/>
          <w:sz w:val="30"/>
          <w:szCs w:val="30"/>
          <w:lang w:val="vi-VN"/>
        </w:rPr>
        <w:lastRenderedPageBreak/>
        <w:t>CHƯƠNG 1</w:t>
      </w:r>
      <w:bookmarkEnd w:id="50"/>
      <w:bookmarkEnd w:id="51"/>
      <w:bookmarkEnd w:id="52"/>
    </w:p>
    <w:p w14:paraId="678F35C6" w14:textId="2408918A" w:rsidR="00DE3F34" w:rsidRPr="005F1A4A" w:rsidRDefault="002F2A35" w:rsidP="005F1A4A">
      <w:pPr>
        <w:pStyle w:val="Heading1"/>
        <w:rPr>
          <w:rFonts w:asciiTheme="majorBidi" w:eastAsia="Calibri" w:hAnsiTheme="majorBidi" w:cstheme="majorBidi"/>
          <w:b w:val="0"/>
          <w:bCs w:val="0"/>
          <w:sz w:val="30"/>
          <w:szCs w:val="30"/>
          <w:lang w:val="vi-VN"/>
        </w:rPr>
      </w:pPr>
      <w:bookmarkStart w:id="58" w:name="_Toc188431251"/>
      <w:bookmarkStart w:id="59" w:name="_Toc188599586"/>
      <w:r w:rsidRPr="005F1A4A">
        <w:rPr>
          <w:rFonts w:asciiTheme="majorBidi" w:eastAsia="Calibri" w:hAnsiTheme="majorBidi" w:cstheme="majorBidi"/>
          <w:sz w:val="30"/>
          <w:szCs w:val="30"/>
          <w:lang w:val="vi-VN"/>
        </w:rPr>
        <w:t>TỔNG QUAN</w:t>
      </w:r>
      <w:bookmarkStart w:id="60" w:name="_Toc119132889"/>
      <w:bookmarkStart w:id="61" w:name="_Toc492732099"/>
      <w:bookmarkStart w:id="62" w:name="_Toc492731670"/>
      <w:bookmarkStart w:id="63" w:name="_Toc493568819"/>
      <w:bookmarkEnd w:id="49"/>
      <w:bookmarkEnd w:id="53"/>
      <w:bookmarkEnd w:id="54"/>
      <w:bookmarkEnd w:id="55"/>
      <w:bookmarkEnd w:id="56"/>
      <w:bookmarkEnd w:id="57"/>
      <w:bookmarkEnd w:id="58"/>
      <w:bookmarkEnd w:id="59"/>
    </w:p>
    <w:p w14:paraId="7C0ECA5D" w14:textId="6E60735B" w:rsidR="00DE3F34" w:rsidRPr="009D0D90" w:rsidRDefault="002F2A35">
      <w:pPr>
        <w:pStyle w:val="Heading2"/>
        <w:spacing w:before="0" w:after="0"/>
        <w:ind w:firstLine="0"/>
        <w:rPr>
          <w:rFonts w:asciiTheme="majorBidi" w:hAnsiTheme="majorBidi" w:cstheme="majorBidi"/>
          <w:iCs w:val="0"/>
          <w:spacing w:val="-14"/>
        </w:rPr>
      </w:pPr>
      <w:bookmarkStart w:id="64" w:name="_Toc492731672"/>
      <w:bookmarkStart w:id="65" w:name="_Toc163737327"/>
      <w:bookmarkStart w:id="66" w:name="_Toc119132891"/>
      <w:bookmarkStart w:id="67" w:name="_Toc163737471"/>
      <w:bookmarkStart w:id="68" w:name="_Toc493568821"/>
      <w:bookmarkStart w:id="69" w:name="_Toc492732101"/>
      <w:bookmarkStart w:id="70" w:name="_Toc139105422"/>
      <w:bookmarkStart w:id="71" w:name="_Toc178635173"/>
      <w:bookmarkStart w:id="72" w:name="_Toc178673742"/>
      <w:bookmarkStart w:id="73" w:name="_Toc186358034"/>
      <w:bookmarkStart w:id="74" w:name="_Toc188431252"/>
      <w:bookmarkStart w:id="75" w:name="_Toc188599587"/>
      <w:bookmarkStart w:id="76" w:name="OLE_LINK9"/>
      <w:bookmarkEnd w:id="60"/>
      <w:bookmarkEnd w:id="61"/>
      <w:bookmarkEnd w:id="62"/>
      <w:bookmarkEnd w:id="63"/>
      <w:r w:rsidRPr="009D0D90">
        <w:rPr>
          <w:rFonts w:asciiTheme="majorBidi" w:hAnsiTheme="majorBidi" w:cstheme="majorBidi"/>
          <w:iCs w:val="0"/>
          <w:spacing w:val="-14"/>
        </w:rPr>
        <w:t xml:space="preserve">1.1. </w:t>
      </w:r>
      <w:bookmarkEnd w:id="64"/>
      <w:bookmarkEnd w:id="65"/>
      <w:bookmarkEnd w:id="66"/>
      <w:bookmarkEnd w:id="67"/>
      <w:bookmarkEnd w:id="68"/>
      <w:bookmarkEnd w:id="69"/>
      <w:bookmarkEnd w:id="70"/>
      <w:r w:rsidR="001943A6" w:rsidRPr="001943A6">
        <w:rPr>
          <w:rFonts w:asciiTheme="majorBidi" w:hAnsiTheme="majorBidi" w:cstheme="majorBidi"/>
          <w:iCs w:val="0"/>
          <w:spacing w:val="-14"/>
        </w:rPr>
        <w:t xml:space="preserve">MỘT SỐ </w:t>
      </w:r>
      <w:r w:rsidRPr="009D0D90">
        <w:rPr>
          <w:rFonts w:asciiTheme="majorBidi" w:hAnsiTheme="majorBidi" w:cstheme="majorBidi"/>
          <w:iCs w:val="0"/>
          <w:spacing w:val="-14"/>
        </w:rPr>
        <w:t>ĐẶC ĐIỂM GIẢI PHẪU TUYẾN ỨC ỨNG DỤNG TRONG PHẪU THUẬT</w:t>
      </w:r>
      <w:bookmarkEnd w:id="71"/>
      <w:bookmarkEnd w:id="72"/>
      <w:bookmarkEnd w:id="73"/>
      <w:bookmarkEnd w:id="74"/>
      <w:bookmarkEnd w:id="75"/>
    </w:p>
    <w:p w14:paraId="5E763F07" w14:textId="77777777" w:rsidR="00DE3F34" w:rsidRPr="009D0D90" w:rsidRDefault="002F2A35">
      <w:pPr>
        <w:pStyle w:val="Heading3"/>
        <w:spacing w:before="0" w:after="0"/>
        <w:ind w:firstLine="0"/>
        <w:rPr>
          <w:rFonts w:asciiTheme="majorBidi" w:eastAsiaTheme="majorEastAsia" w:hAnsiTheme="majorBidi" w:cstheme="majorBidi"/>
          <w:i/>
          <w:lang w:val="vi-VN"/>
        </w:rPr>
      </w:pPr>
      <w:bookmarkStart w:id="77" w:name="_Toc178635174"/>
      <w:bookmarkStart w:id="78" w:name="_Toc178673743"/>
      <w:bookmarkStart w:id="79" w:name="_Toc119132892"/>
      <w:bookmarkStart w:id="80" w:name="_Toc186358035"/>
      <w:bookmarkStart w:id="81" w:name="_Toc188431253"/>
      <w:bookmarkStart w:id="82" w:name="_Toc188599588"/>
      <w:bookmarkStart w:id="83" w:name="OLE_LINK14"/>
      <w:bookmarkStart w:id="84" w:name="_Toc492732102"/>
      <w:bookmarkStart w:id="85" w:name="_Toc492731673"/>
      <w:bookmarkStart w:id="86" w:name="_Toc493568822"/>
      <w:bookmarkEnd w:id="76"/>
      <w:r w:rsidRPr="009D0D90">
        <w:rPr>
          <w:rFonts w:asciiTheme="majorBidi" w:eastAsiaTheme="majorEastAsia" w:hAnsiTheme="majorBidi" w:cstheme="majorBidi"/>
          <w:lang w:val="vi-VN"/>
        </w:rPr>
        <w:t>1.1.1. Vị trí</w:t>
      </w:r>
      <w:bookmarkEnd w:id="77"/>
      <w:bookmarkEnd w:id="78"/>
      <w:bookmarkEnd w:id="79"/>
      <w:bookmarkEnd w:id="80"/>
      <w:bookmarkEnd w:id="81"/>
      <w:bookmarkEnd w:id="82"/>
    </w:p>
    <w:p w14:paraId="795CE973" w14:textId="77777777" w:rsidR="00DE3F34" w:rsidRPr="009D0D90" w:rsidRDefault="002F2A35" w:rsidP="003E1D31">
      <w:pPr>
        <w:autoSpaceDE w:val="0"/>
        <w:autoSpaceDN w:val="0"/>
        <w:adjustRightInd w:val="0"/>
        <w:spacing w:before="0" w:after="0"/>
        <w:rPr>
          <w:rFonts w:asciiTheme="majorBidi" w:hAnsiTheme="majorBidi" w:cstheme="majorBidi"/>
          <w:szCs w:val="28"/>
          <w:lang w:val="vi-VN"/>
        </w:rPr>
      </w:pPr>
      <w:bookmarkStart w:id="87" w:name="OLE_LINK11"/>
      <w:bookmarkEnd w:id="83"/>
      <w:r w:rsidRPr="009D0D90">
        <w:rPr>
          <w:rFonts w:asciiTheme="majorBidi" w:hAnsiTheme="majorBidi" w:cstheme="majorBidi"/>
          <w:szCs w:val="28"/>
          <w:lang w:val="vi-VN"/>
        </w:rPr>
        <w:t>Tuyến ức nằm ở vùng trung thất trước trên, kéo dài từ tuyến giáp đến sụn xương sườn thứ 4</w:t>
      </w:r>
      <w:bookmarkEnd w:id="87"/>
      <w:r w:rsidRPr="009D0D90">
        <w:rPr>
          <w:rFonts w:asciiTheme="majorBidi" w:hAnsiTheme="majorBidi" w:cstheme="majorBidi"/>
          <w:szCs w:val="28"/>
          <w:lang w:val="vi-VN"/>
        </w:rPr>
        <w:t xml:space="preserve">, nằm phía sau xương ức, </w:t>
      </w:r>
      <w:bookmarkStart w:id="88" w:name="OLE_LINK13"/>
      <w:r w:rsidRPr="009D0D90">
        <w:rPr>
          <w:rFonts w:asciiTheme="majorBidi" w:hAnsiTheme="majorBidi" w:cstheme="majorBidi"/>
          <w:szCs w:val="28"/>
          <w:lang w:val="vi-VN"/>
        </w:rPr>
        <w:t xml:space="preserve">nằm giữa hai màng phổi, trước khí quản </w:t>
      </w:r>
      <w:bookmarkEnd w:id="88"/>
      <w:r w:rsidRPr="009D0D90">
        <w:rPr>
          <w:rFonts w:asciiTheme="majorBidi" w:hAnsiTheme="majorBidi" w:cstheme="majorBidi"/>
          <w:szCs w:val="28"/>
          <w:lang w:val="vi-VN"/>
        </w:rPr>
        <w:t>và các mạch máu lớn. Hai dây thần kinh hoành chạy song song hai bên của tuyến ức và ở vị trí giữa thần kinh hơi hướng về tuyến ức.</w:t>
      </w:r>
    </w:p>
    <w:p w14:paraId="7C74CEEB" w14:textId="77777777" w:rsidR="00DE3F34" w:rsidRPr="009D0D90" w:rsidRDefault="002F2A35" w:rsidP="003E1D31">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Vị trí kinh điển của tuyến ức là nằm trước tĩnh mạch vô danh, tuy nhiên một hoăc cả hai cực trên tuyến ức có thể nằm sau tĩnh mạch vô danh.</w:t>
      </w:r>
    </w:p>
    <w:p w14:paraId="28330E2D" w14:textId="46296617" w:rsidR="00DE3F34" w:rsidRPr="00B72AA2" w:rsidRDefault="002F2A35" w:rsidP="003E1D31">
      <w:pPr>
        <w:spacing w:before="0" w:after="0"/>
        <w:rPr>
          <w:rFonts w:asciiTheme="majorBidi" w:hAnsiTheme="majorBidi" w:cstheme="majorBidi"/>
          <w:szCs w:val="28"/>
          <w:lang w:val="vi-VN"/>
        </w:rPr>
      </w:pPr>
      <w:r w:rsidRPr="009D0D90">
        <w:rPr>
          <w:rFonts w:asciiTheme="majorBidi" w:eastAsia="Calibri" w:hAnsiTheme="majorBidi" w:cstheme="majorBidi"/>
          <w:szCs w:val="28"/>
          <w:lang w:val="vi-VN"/>
        </w:rPr>
        <w:t>Tuyến ức lạc chỗ được tìm thấy trong mô mỡ trung thất ở phần lớn bệnh nhân, nằm rải rác từ nền cổ tới tận cơ hoành, hai bên có thể vượt ra ngoài thần kinh hoành</w:t>
      </w:r>
      <w:r w:rsidR="001943A6" w:rsidRPr="001943A6">
        <w:rPr>
          <w:rFonts w:asciiTheme="majorBidi" w:eastAsia="Calibri" w:hAnsiTheme="majorBidi" w:cstheme="majorBidi"/>
          <w:szCs w:val="28"/>
          <w:lang w:val="vi-VN"/>
        </w:rPr>
        <w:t xml:space="preserve">. Các vị trí có tỉ lệ gặp nhiều hơn là: cửa sổ phế- chủ, </w:t>
      </w:r>
      <w:r w:rsidR="0061626E" w:rsidRPr="0061626E">
        <w:rPr>
          <w:rFonts w:asciiTheme="majorBidi" w:eastAsia="Calibri" w:hAnsiTheme="majorBidi" w:cstheme="majorBidi"/>
          <w:szCs w:val="28"/>
          <w:lang w:val="vi-VN"/>
        </w:rPr>
        <w:t>mô mỡ cạnh tuyến ức, mô mỡ vùng tâm hoành, vùng cổ thấp (trên tĩnh mạch vô danh, trước các nhánh ĐM trên quai ĐMC)</w:t>
      </w:r>
      <w:r w:rsidR="00B72AA2" w:rsidRPr="00B72AA2">
        <w:rPr>
          <w:rFonts w:asciiTheme="majorBidi" w:eastAsia="Calibri" w:hAnsiTheme="majorBidi" w:cstheme="majorBidi"/>
          <w:szCs w:val="28"/>
          <w:lang w:val="vi-VN"/>
        </w:rPr>
        <w:t xml:space="preserve"> </w:t>
      </w:r>
      <w:r w:rsidR="00B72AA2">
        <w:rPr>
          <w:rFonts w:asciiTheme="majorBidi" w:eastAsia="Calibri" w:hAnsiTheme="majorBidi" w:cstheme="majorBidi"/>
          <w:szCs w:val="28"/>
          <w:lang w:val="vi-VN"/>
        </w:rPr>
        <w:fldChar w:fldCharType="begin"/>
      </w:r>
      <w:r w:rsidR="00451ACC">
        <w:rPr>
          <w:rFonts w:asciiTheme="majorBidi" w:eastAsia="Calibri" w:hAnsiTheme="majorBidi" w:cstheme="majorBidi"/>
          <w:szCs w:val="28"/>
          <w:lang w:val="vi-VN"/>
        </w:rPr>
        <w:instrText xml:space="preserve"> ADDIN EN.CITE &lt;EndNote&gt;&lt;Cite&gt;&lt;Author&gt;Najib S.&lt;/Author&gt;&lt;Year&gt;2011&lt;/Year&gt;&lt;RecNum&gt;139&lt;/RecNum&gt;&lt;DisplayText&gt;[9]&lt;/DisplayText&gt;&lt;record&gt;&lt;rec-number&gt;139&lt;/rec-number&gt;&lt;foreign-keys&gt;&lt;key app="EN" db-id="wdwx59d0v0ttp5esdespx55kedxsa00p5est" timestamp="1716822672" guid="455a69b4-925f-4a51-b38a-221969c51097"&gt;139&lt;/key&gt;&lt;/foreign-keys&gt;&lt;ref-type name="Journal Article"&gt;17&lt;/ref-type&gt;&lt;contributors&gt;&lt;authors&gt;&lt;author&gt;Najib S., Shaf K.&lt;/author&gt;&lt;/authors&gt;&lt;/contributors&gt;&lt;titles&gt;&lt;title&gt;Anatomy of the Thymus Gland&lt;/title&gt;&lt;secondary-title&gt;Thorac Surg Clin&lt;/secondary-title&gt;&lt;/titles&gt;&lt;periodical&gt;&lt;full-title&gt;Thorac Surg Clin&lt;/full-title&gt;&lt;/periodical&gt;&lt;pages&gt;191-195&lt;/pages&gt;&lt;volume&gt;21&lt;/volume&gt;&lt;dates&gt;&lt;year&gt;2011&lt;/year&gt;&lt;/dates&gt;&lt;urls&gt;&lt;/urls&gt;&lt;/record&gt;&lt;/Cite&gt;&lt;/EndNote&gt;</w:instrText>
      </w:r>
      <w:r w:rsidR="00B72AA2">
        <w:rPr>
          <w:rFonts w:asciiTheme="majorBidi" w:eastAsia="Calibri" w:hAnsiTheme="majorBidi" w:cstheme="majorBidi"/>
          <w:szCs w:val="28"/>
          <w:lang w:val="vi-VN"/>
        </w:rPr>
        <w:fldChar w:fldCharType="separate"/>
      </w:r>
      <w:r w:rsidR="00451ACC">
        <w:rPr>
          <w:rFonts w:asciiTheme="majorBidi" w:eastAsia="Calibri" w:hAnsiTheme="majorBidi" w:cstheme="majorBidi"/>
          <w:noProof/>
          <w:szCs w:val="28"/>
          <w:lang w:val="vi-VN"/>
        </w:rPr>
        <w:t>[</w:t>
      </w:r>
      <w:hyperlink w:anchor="_ENREF_9" w:tooltip="Najib S., 2011 #139" w:history="1">
        <w:r w:rsidR="00D87027">
          <w:rPr>
            <w:rFonts w:asciiTheme="majorBidi" w:eastAsia="Calibri" w:hAnsiTheme="majorBidi" w:cstheme="majorBidi"/>
            <w:noProof/>
            <w:szCs w:val="28"/>
            <w:lang w:val="vi-VN"/>
          </w:rPr>
          <w:t>9</w:t>
        </w:r>
      </w:hyperlink>
      <w:r w:rsidR="00451ACC">
        <w:rPr>
          <w:rFonts w:asciiTheme="majorBidi" w:eastAsia="Calibri" w:hAnsiTheme="majorBidi" w:cstheme="majorBidi"/>
          <w:noProof/>
          <w:szCs w:val="28"/>
          <w:lang w:val="vi-VN"/>
        </w:rPr>
        <w:t>]</w:t>
      </w:r>
      <w:r w:rsidR="00B72AA2">
        <w:rPr>
          <w:rFonts w:asciiTheme="majorBidi" w:eastAsia="Calibri" w:hAnsiTheme="majorBidi" w:cstheme="majorBidi"/>
          <w:szCs w:val="28"/>
          <w:lang w:val="vi-VN"/>
        </w:rPr>
        <w:fldChar w:fldCharType="end"/>
      </w:r>
      <w:r w:rsidR="0061626E" w:rsidRPr="0061626E">
        <w:rPr>
          <w:rFonts w:asciiTheme="majorBidi" w:eastAsia="Calibri" w:hAnsiTheme="majorBidi" w:cstheme="majorBidi"/>
          <w:szCs w:val="28"/>
          <w:lang w:val="vi-VN"/>
        </w:rPr>
        <w:t xml:space="preserve">, </w:t>
      </w:r>
      <w:r w:rsidR="0061626E">
        <w:rPr>
          <w:rFonts w:asciiTheme="majorBidi" w:eastAsia="Calibri" w:hAnsiTheme="majorBidi" w:cstheme="majorBidi"/>
          <w:szCs w:val="28"/>
          <w:lang w:val="vi-VN"/>
        </w:rPr>
        <w:fldChar w:fldCharType="begin"/>
      </w:r>
      <w:r w:rsidR="0061626E">
        <w:rPr>
          <w:rFonts w:asciiTheme="majorBidi" w:eastAsia="Calibri" w:hAnsiTheme="majorBidi" w:cstheme="majorBidi"/>
          <w:szCs w:val="28"/>
          <w:lang w:val="vi-VN"/>
        </w:rPr>
        <w:instrText xml:space="preserve"> ADDIN EN.CITE &lt;EndNote&gt;&lt;Cite&gt;&lt;Author&gt;M.&lt;/Author&gt;&lt;Year&gt;2017&lt;/Year&gt;&lt;RecNum&gt;203&lt;/RecNum&gt;&lt;DisplayText&gt;[10]&lt;/DisplayText&gt;&lt;record&gt;&lt;rec-number&gt;203&lt;/rec-number&gt;&lt;foreign-keys&gt;&lt;key app="EN" db-id="wdwx59d0v0ttp5esdespx55kedxsa00p5est" timestamp="1722096725" guid="353f43c4-6d04-46cc-8c0d-b13a3b14d9ba"&gt;203&lt;/key&gt;&lt;/foreign-keys&gt;&lt;ref-type name="Journal Article"&gt;17&lt;/ref-type&gt;&lt;contributors&gt;&lt;authors&gt;&lt;author&gt;Zielinski M.&lt;/author&gt;&lt;/authors&gt;&lt;/contributors&gt;&lt;auth-address&gt;Department of the Thoracic Surgery, Pulmonary Hospital, Zakopane, Poland.&lt;/auth-address&gt;&lt;titles&gt;&lt;title&gt;Definitions and standard indications of minimally-invasive techniques in thymic surgery&lt;/title&gt;&lt;secondary-title&gt;J Vis Surg&lt;/secondary-title&gt;&lt;/titles&gt;&lt;periodical&gt;&lt;full-title&gt;J Vis Surg&lt;/full-title&gt;&lt;/periodical&gt;&lt;pages&gt;99&lt;/pages&gt;&lt;volume&gt;3&lt;/volume&gt;&lt;edition&gt;20170821&lt;/edition&gt;&lt;keywords&gt;&lt;keyword&gt;Thymectomy&lt;/keyword&gt;&lt;keyword&gt;mediastinum&lt;/keyword&gt;&lt;keyword&gt;myasthenia gravis (MG)&lt;/keyword&gt;&lt;keyword&gt;thoracoscopy&lt;/keyword&gt;&lt;/keywords&gt;&lt;dates&gt;&lt;year&gt;2017&lt;/year&gt;&lt;/dates&gt;&lt;isbn&gt;2221-2965 (Print)&amp;#xD;2221-2965 (Electronic)&amp;#xD;2221-2965 (Linking)&lt;/isbn&gt;&lt;accession-num&gt;29078661&lt;/accession-num&gt;&lt;urls&gt;&lt;related-urls&gt;&lt;url&gt;https://www.ncbi.nlm.nih.gov/pubmed/29078661&lt;/url&gt;&lt;/related-urls&gt;&lt;/urls&gt;&lt;custom1&gt;Conflicts of Interest: The author has no conflicts of interest to declare.&lt;/custom1&gt;&lt;custom2&gt;PMC5638142&lt;/custom2&gt;&lt;electronic-resource-num&gt;10.21037/jovs.2017.06.04&lt;/electronic-resource-num&gt;&lt;remote-database-name&gt;PubMed-not-MEDLINE&lt;/remote-database-name&gt;&lt;remote-database-provider&gt;NLM&lt;/remote-database-provider&gt;&lt;/record&gt;&lt;/Cite&gt;&lt;/EndNote&gt;</w:instrText>
      </w:r>
      <w:r w:rsidR="0061626E">
        <w:rPr>
          <w:rFonts w:asciiTheme="majorBidi" w:eastAsia="Calibri" w:hAnsiTheme="majorBidi" w:cstheme="majorBidi"/>
          <w:szCs w:val="28"/>
          <w:lang w:val="vi-VN"/>
        </w:rPr>
        <w:fldChar w:fldCharType="separate"/>
      </w:r>
      <w:r w:rsidR="0061626E">
        <w:rPr>
          <w:rFonts w:asciiTheme="majorBidi" w:eastAsia="Calibri" w:hAnsiTheme="majorBidi" w:cstheme="majorBidi"/>
          <w:noProof/>
          <w:szCs w:val="28"/>
          <w:lang w:val="vi-VN"/>
        </w:rPr>
        <w:t>[</w:t>
      </w:r>
      <w:hyperlink w:anchor="_ENREF_10" w:tooltip="M., 2017 #203" w:history="1">
        <w:r w:rsidR="00D87027">
          <w:rPr>
            <w:rFonts w:asciiTheme="majorBidi" w:eastAsia="Calibri" w:hAnsiTheme="majorBidi" w:cstheme="majorBidi"/>
            <w:noProof/>
            <w:szCs w:val="28"/>
            <w:lang w:val="vi-VN"/>
          </w:rPr>
          <w:t>10</w:t>
        </w:r>
      </w:hyperlink>
      <w:r w:rsidR="0061626E">
        <w:rPr>
          <w:rFonts w:asciiTheme="majorBidi" w:eastAsia="Calibri" w:hAnsiTheme="majorBidi" w:cstheme="majorBidi"/>
          <w:noProof/>
          <w:szCs w:val="28"/>
          <w:lang w:val="vi-VN"/>
        </w:rPr>
        <w:t>]</w:t>
      </w:r>
      <w:r w:rsidR="0061626E">
        <w:rPr>
          <w:rFonts w:asciiTheme="majorBidi" w:eastAsia="Calibri" w:hAnsiTheme="majorBidi" w:cstheme="majorBidi"/>
          <w:szCs w:val="28"/>
          <w:lang w:val="vi-VN"/>
        </w:rPr>
        <w:fldChar w:fldCharType="end"/>
      </w:r>
      <w:r w:rsidR="0061626E" w:rsidRPr="0061626E">
        <w:rPr>
          <w:rFonts w:asciiTheme="majorBidi" w:eastAsia="Calibri" w:hAnsiTheme="majorBidi" w:cstheme="majorBidi"/>
          <w:szCs w:val="28"/>
          <w:lang w:val="vi-VN"/>
        </w:rPr>
        <w:t xml:space="preserve">, </w:t>
      </w:r>
      <w:r w:rsidR="0061626E">
        <w:rPr>
          <w:rFonts w:asciiTheme="majorBidi" w:eastAsia="Calibri" w:hAnsiTheme="majorBidi" w:cstheme="majorBidi"/>
          <w:szCs w:val="28"/>
          <w:lang w:val="vi-VN"/>
        </w:rPr>
        <w:fldChar w:fldCharType="begin">
          <w:fldData xml:space="preserve">PEVuZE5vdGU+PENpdGU+PEF1dGhvcj5WaW5jZXpvIEEuPC9BdXRob3I+PFllYXI+MjAxMjwvWWVh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</w:fldData>
        </w:fldChar>
      </w:r>
      <w:r w:rsidR="0061626E">
        <w:rPr>
          <w:rFonts w:asciiTheme="majorBidi" w:eastAsia="Calibri" w:hAnsiTheme="majorBidi" w:cstheme="majorBidi"/>
          <w:szCs w:val="28"/>
          <w:lang w:val="vi-VN"/>
        </w:rPr>
        <w:instrText xml:space="preserve"> ADDIN EN.CITE </w:instrText>
      </w:r>
      <w:r w:rsidR="0061626E">
        <w:rPr>
          <w:rFonts w:asciiTheme="majorBidi" w:eastAsia="Calibri" w:hAnsiTheme="majorBidi" w:cstheme="majorBidi"/>
          <w:szCs w:val="28"/>
          <w:lang w:val="vi-VN"/>
        </w:rPr>
        <w:fldChar w:fldCharType="begin">
          <w:fldData xml:space="preserve">PEVuZE5vdGU+PENpdGU+PEF1dGhvcj5WaW5jZXpvIEEuPC9BdXRob3I+PFllYXI+MjAxMjwvWWVh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</w:fldData>
        </w:fldChar>
      </w:r>
      <w:r w:rsidR="0061626E">
        <w:rPr>
          <w:rFonts w:asciiTheme="majorBidi" w:eastAsia="Calibri" w:hAnsiTheme="majorBidi" w:cstheme="majorBidi"/>
          <w:szCs w:val="28"/>
          <w:lang w:val="vi-VN"/>
        </w:rPr>
        <w:instrText xml:space="preserve"> ADDIN EN.CITE.DATA </w:instrText>
      </w:r>
      <w:r w:rsidR="0061626E">
        <w:rPr>
          <w:rFonts w:asciiTheme="majorBidi" w:eastAsia="Calibri" w:hAnsiTheme="majorBidi" w:cstheme="majorBidi"/>
          <w:szCs w:val="28"/>
          <w:lang w:val="vi-VN"/>
        </w:rPr>
      </w:r>
      <w:r w:rsidR="0061626E">
        <w:rPr>
          <w:rFonts w:asciiTheme="majorBidi" w:eastAsia="Calibri" w:hAnsiTheme="majorBidi" w:cstheme="majorBidi"/>
          <w:szCs w:val="28"/>
          <w:lang w:val="vi-VN"/>
        </w:rPr>
        <w:fldChar w:fldCharType="end"/>
      </w:r>
      <w:r w:rsidR="0061626E">
        <w:rPr>
          <w:rFonts w:asciiTheme="majorBidi" w:eastAsia="Calibri" w:hAnsiTheme="majorBidi" w:cstheme="majorBidi"/>
          <w:szCs w:val="28"/>
          <w:lang w:val="vi-VN"/>
        </w:rPr>
      </w:r>
      <w:r w:rsidR="0061626E">
        <w:rPr>
          <w:rFonts w:asciiTheme="majorBidi" w:eastAsia="Calibri" w:hAnsiTheme="majorBidi" w:cstheme="majorBidi"/>
          <w:szCs w:val="28"/>
          <w:lang w:val="vi-VN"/>
        </w:rPr>
        <w:fldChar w:fldCharType="separate"/>
      </w:r>
      <w:r w:rsidR="0061626E">
        <w:rPr>
          <w:rFonts w:asciiTheme="majorBidi" w:eastAsia="Calibri" w:hAnsiTheme="majorBidi" w:cstheme="majorBidi"/>
          <w:noProof/>
          <w:szCs w:val="28"/>
          <w:lang w:val="vi-VN"/>
        </w:rPr>
        <w:t>[</w:t>
      </w:r>
      <w:hyperlink w:anchor="_ENREF_11" w:tooltip="Vincezo A., 2012 #204" w:history="1">
        <w:r w:rsidR="00D87027">
          <w:rPr>
            <w:rFonts w:asciiTheme="majorBidi" w:eastAsia="Calibri" w:hAnsiTheme="majorBidi" w:cstheme="majorBidi"/>
            <w:noProof/>
            <w:szCs w:val="28"/>
            <w:lang w:val="vi-VN"/>
          </w:rPr>
          <w:t>11</w:t>
        </w:r>
      </w:hyperlink>
      <w:r w:rsidR="0061626E">
        <w:rPr>
          <w:rFonts w:asciiTheme="majorBidi" w:eastAsia="Calibri" w:hAnsiTheme="majorBidi" w:cstheme="majorBidi"/>
          <w:noProof/>
          <w:szCs w:val="28"/>
          <w:lang w:val="vi-VN"/>
        </w:rPr>
        <w:t>]</w:t>
      </w:r>
      <w:r w:rsidR="0061626E">
        <w:rPr>
          <w:rFonts w:asciiTheme="majorBidi" w:eastAsia="Calibri" w:hAnsiTheme="majorBidi" w:cstheme="majorBidi"/>
          <w:szCs w:val="28"/>
          <w:lang w:val="vi-VN"/>
        </w:rPr>
        <w:fldChar w:fldCharType="end"/>
      </w:r>
      <w:r w:rsidR="00B72AA2" w:rsidRPr="00B72AA2">
        <w:rPr>
          <w:rFonts w:asciiTheme="majorBidi" w:eastAsia="Calibri" w:hAnsiTheme="majorBidi" w:cstheme="majorBidi"/>
          <w:szCs w:val="28"/>
          <w:lang w:val="vi-VN"/>
        </w:rPr>
        <w:t xml:space="preserve">. </w:t>
      </w:r>
    </w:p>
    <w:p w14:paraId="49B3911D" w14:textId="683BF087" w:rsidR="00DE3F34" w:rsidRPr="009D0D90" w:rsidRDefault="002F2A35">
      <w:pPr>
        <w:pStyle w:val="Heading3"/>
        <w:ind w:firstLine="0"/>
        <w:rPr>
          <w:rFonts w:asciiTheme="majorBidi" w:eastAsiaTheme="majorEastAsia" w:hAnsiTheme="majorBidi" w:cstheme="majorBidi"/>
          <w:i/>
          <w:lang w:val="vi-VN"/>
        </w:rPr>
      </w:pPr>
      <w:bookmarkStart w:id="89" w:name="_Toc178635175"/>
      <w:bookmarkStart w:id="90" w:name="_Toc178673744"/>
      <w:bookmarkStart w:id="91" w:name="_Toc186358036"/>
      <w:bookmarkStart w:id="92" w:name="_Toc188431254"/>
      <w:bookmarkStart w:id="93" w:name="_Toc188599589"/>
      <w:bookmarkEnd w:id="84"/>
      <w:bookmarkEnd w:id="85"/>
      <w:bookmarkEnd w:id="86"/>
      <w:r w:rsidRPr="009D0D90">
        <w:rPr>
          <w:rFonts w:asciiTheme="majorBidi" w:eastAsiaTheme="majorEastAsia" w:hAnsiTheme="majorBidi" w:cstheme="majorBidi"/>
          <w:lang w:val="vi-VN"/>
        </w:rPr>
        <w:t>1.1.2. Hình dạng và kích thước</w:t>
      </w:r>
      <w:bookmarkEnd w:id="89"/>
      <w:bookmarkEnd w:id="90"/>
      <w:bookmarkEnd w:id="91"/>
      <w:bookmarkEnd w:id="92"/>
      <w:bookmarkEnd w:id="93"/>
    </w:p>
    <w:p w14:paraId="08D2EB4B" w14:textId="6334654E" w:rsidR="00DE3F34" w:rsidRPr="009D0D90" w:rsidRDefault="002F2A35" w:rsidP="003E1D31">
      <w:pPr>
        <w:spacing w:before="0" w:after="0"/>
        <w:rPr>
          <w:rFonts w:asciiTheme="majorBidi" w:hAnsiTheme="majorBidi" w:cstheme="majorBidi"/>
          <w:szCs w:val="28"/>
          <w:lang w:val="vi-VN"/>
        </w:rPr>
      </w:pPr>
      <w:r w:rsidRPr="009D0D90">
        <w:rPr>
          <w:rFonts w:asciiTheme="majorBidi" w:eastAsia="Calibri" w:hAnsiTheme="majorBidi" w:cstheme="majorBidi"/>
          <w:szCs w:val="28"/>
          <w:lang w:val="vi-VN"/>
        </w:rPr>
        <w:t xml:space="preserve"> </w:t>
      </w:r>
      <w:r w:rsidRPr="009D0D90">
        <w:rPr>
          <w:rFonts w:asciiTheme="majorBidi" w:hAnsiTheme="majorBidi" w:cstheme="majorBidi"/>
          <w:szCs w:val="28"/>
          <w:lang w:val="vi-VN"/>
        </w:rPr>
        <w:t>Tuyến ức nói chung có dạng hình chữ H, gồm 2 thùy (thùy phải và thùy trái) có kích thước hơi khác nhau, thường là thùy phải lớn hơn thùy trái. Cực trên thùy phải thường cao hơn cực trên thùy trái. Phần trên tuyến ức kéo dài lên đến vùng cổ, liên quan đến tuyến giáp bằng các dây chằng ức giáp</w:t>
      </w:r>
      <w:r w:rsidR="008169DD" w:rsidRPr="008169DD">
        <w:rPr>
          <w:rFonts w:asciiTheme="majorBidi" w:hAnsiTheme="majorBidi" w:cstheme="majorBidi"/>
          <w:szCs w:val="28"/>
          <w:lang w:val="vi-VN"/>
        </w:rPr>
        <w:t>, bên trong dây chằng thường có bó mạch cực trên tuyến ức</w:t>
      </w:r>
      <w:r w:rsidRPr="009D0D90">
        <w:rPr>
          <w:rFonts w:asciiTheme="majorBidi" w:hAnsiTheme="majorBidi" w:cstheme="majorBidi"/>
          <w:szCs w:val="28"/>
          <w:lang w:val="vi-VN"/>
        </w:rPr>
        <w:t>. Phần dưới tuyến ức kéo dài xuống đến tận màng tim. Hai thùy được nối với nhau bằng mô liên kết lỏng lẻo ở đường giữa và đôi khi bởi một thùy trung gian.</w:t>
      </w:r>
    </w:p>
    <w:p w14:paraId="1E9942FD" w14:textId="4DACB0E8" w:rsidR="00DE3F34" w:rsidRPr="009D0D90" w:rsidRDefault="002F2A35" w:rsidP="003E1D31">
      <w:pPr>
        <w:spacing w:before="0" w:after="0"/>
        <w:rPr>
          <w:rFonts w:asciiTheme="majorBidi" w:hAnsiTheme="majorBidi" w:cstheme="majorBidi"/>
          <w:szCs w:val="28"/>
          <w:lang w:val="vi-VN"/>
        </w:rPr>
      </w:pPr>
      <w:r w:rsidRPr="009D0D90">
        <w:rPr>
          <w:rFonts w:asciiTheme="majorBidi" w:hAnsiTheme="majorBidi" w:cstheme="majorBidi"/>
          <w:szCs w:val="28"/>
          <w:lang w:val="vi-VN"/>
        </w:rPr>
        <w:t>Tuyến ức bình thường có chiều dài khoảng 5cm, chiều rộng khoảng 4 cm và độ dày khoảng 0,6 cm</w:t>
      </w:r>
      <w:r w:rsidR="00B72AA2" w:rsidRPr="00B72AA2">
        <w:rPr>
          <w:rFonts w:asciiTheme="majorBidi" w:hAnsiTheme="majorBidi" w:cstheme="majorBidi"/>
          <w:szCs w:val="28"/>
          <w:lang w:val="vi-VN"/>
        </w:rPr>
        <w:t xml:space="preserve"> </w:t>
      </w:r>
      <w:r w:rsidR="00B72AA2">
        <w:rPr>
          <w:rFonts w:asciiTheme="majorBidi" w:hAnsiTheme="majorBidi" w:cstheme="majorBidi"/>
          <w:szCs w:val="28"/>
          <w:lang w:val="vi-VN"/>
        </w:rPr>
        <w:fldChar w:fldCharType="begin"/>
      </w:r>
      <w:r w:rsidR="00451ACC">
        <w:rPr>
          <w:rFonts w:asciiTheme="majorBidi" w:hAnsiTheme="majorBidi" w:cstheme="majorBidi"/>
          <w:szCs w:val="28"/>
          <w:lang w:val="vi-VN"/>
        </w:rPr>
        <w:instrText xml:space="preserve"> ADDIN EN.CITE &lt;EndNote&gt;&lt;Cite&gt;&lt;Author&gt;Najib S.&lt;/Author&gt;&lt;Year&gt;2011&lt;/Year&gt;&lt;RecNum&gt;139&lt;/RecNum&gt;&lt;DisplayText&gt;[9]&lt;/DisplayText&gt;&lt;record&gt;&lt;rec-number&gt;139&lt;/rec-number&gt;&lt;foreign-keys&gt;&lt;key app="EN" db-id="wdwx59d0v0ttp5esdespx55kedxsa00p5est" timestamp="1716822672" guid="455a69b4-925f-4a51-b38a-221969c51097"&gt;139&lt;/key&gt;&lt;/foreign-keys&gt;&lt;ref-type name="Journal Article"&gt;17&lt;/ref-type&gt;&lt;contributors&gt;&lt;authors&gt;&lt;author&gt;Najib S., Shaf K.&lt;/author&gt;&lt;/authors&gt;&lt;/contributors&gt;&lt;titles&gt;&lt;title&gt;Anatomy of the Thymus Gland&lt;/title&gt;&lt;secondary-title&gt;Thorac Surg Clin&lt;/secondary-title&gt;&lt;/titles&gt;&lt;periodical&gt;&lt;full-title&gt;Thorac Surg Clin&lt;/full-title&gt;&lt;/periodical&gt;&lt;pages&gt;191-195&lt;/pages&gt;&lt;volume&gt;21&lt;/volume&gt;&lt;dates&gt;&lt;year&gt;2011&lt;/year&gt;&lt;/dates&gt;&lt;urls&gt;&lt;/urls&gt;&lt;/record&gt;&lt;/Cite&gt;&lt;/EndNote&gt;</w:instrText>
      </w:r>
      <w:r w:rsidR="00B72AA2">
        <w:rPr>
          <w:rFonts w:asciiTheme="majorBidi" w:hAnsiTheme="majorBidi" w:cstheme="majorBidi"/>
          <w:szCs w:val="28"/>
          <w:lang w:val="vi-VN"/>
        </w:rPr>
        <w:fldChar w:fldCharType="separate"/>
      </w:r>
      <w:r w:rsidR="00451ACC">
        <w:rPr>
          <w:rFonts w:asciiTheme="majorBidi" w:hAnsiTheme="majorBidi" w:cstheme="majorBidi"/>
          <w:noProof/>
          <w:szCs w:val="28"/>
          <w:lang w:val="vi-VN"/>
        </w:rPr>
        <w:t>[</w:t>
      </w:r>
      <w:hyperlink w:anchor="_ENREF_9" w:tooltip="Najib S., 2011 #139" w:history="1">
        <w:r w:rsidR="00D87027">
          <w:rPr>
            <w:rFonts w:asciiTheme="majorBidi" w:hAnsiTheme="majorBidi" w:cstheme="majorBidi"/>
            <w:noProof/>
            <w:szCs w:val="28"/>
            <w:lang w:val="vi-VN"/>
          </w:rPr>
          <w:t>9</w:t>
        </w:r>
      </w:hyperlink>
      <w:r w:rsidR="00451ACC">
        <w:rPr>
          <w:rFonts w:asciiTheme="majorBidi" w:hAnsiTheme="majorBidi" w:cstheme="majorBidi"/>
          <w:noProof/>
          <w:szCs w:val="28"/>
          <w:lang w:val="vi-VN"/>
        </w:rPr>
        <w:t>]</w:t>
      </w:r>
      <w:r w:rsidR="00B72AA2">
        <w:rPr>
          <w:rFonts w:asciiTheme="majorBidi" w:hAnsiTheme="majorBidi" w:cstheme="majorBidi"/>
          <w:szCs w:val="28"/>
          <w:lang w:val="vi-VN"/>
        </w:rPr>
        <w:fldChar w:fldCharType="end"/>
      </w:r>
      <w:r w:rsidRPr="009D0D90">
        <w:rPr>
          <w:rFonts w:asciiTheme="majorBidi" w:hAnsiTheme="majorBidi" w:cstheme="majorBidi"/>
          <w:szCs w:val="28"/>
          <w:lang w:val="vi-VN"/>
        </w:rPr>
        <w:t xml:space="preserve">. </w:t>
      </w:r>
    </w:p>
    <w:p w14:paraId="78AB93DC" w14:textId="77777777" w:rsidR="00DE3F34" w:rsidRPr="009D0D90" w:rsidRDefault="00DE3F34" w:rsidP="003E1D31">
      <w:pPr>
        <w:spacing w:before="0" w:after="0"/>
        <w:rPr>
          <w:rFonts w:asciiTheme="majorBidi" w:hAnsiTheme="majorBidi" w:cstheme="majorBidi"/>
          <w:szCs w:val="28"/>
          <w:lang w:val="vi-VN"/>
        </w:rPr>
      </w:pPr>
    </w:p>
    <w:p w14:paraId="695468B6" w14:textId="77777777" w:rsidR="00DE3F34" w:rsidRPr="009D0D90" w:rsidRDefault="002F2A35" w:rsidP="00CC3C71">
      <w:pPr>
        <w:spacing w:before="0" w:after="0"/>
        <w:ind w:firstLine="0"/>
        <w:jc w:val="center"/>
        <w:rPr>
          <w:rFonts w:asciiTheme="majorBidi" w:eastAsia="Calibri" w:hAnsiTheme="majorBidi" w:cstheme="majorBidi"/>
          <w:lang w:val="vi-VN"/>
        </w:rPr>
      </w:pPr>
      <w:bookmarkStart w:id="94" w:name="_Toc139105530"/>
      <w:r w:rsidRPr="009D0D90">
        <w:rPr>
          <w:rFonts w:asciiTheme="majorBidi" w:eastAsia="Calibri" w:hAnsiTheme="majorBidi" w:cstheme="majorBidi"/>
          <w:noProof/>
          <w:lang w:val="vi-VN"/>
        </w:rPr>
        <w:lastRenderedPageBreak/>
        <w:drawing>
          <wp:inline distT="0" distB="0" distL="0" distR="0" wp14:anchorId="22A61888" wp14:editId="2DCECC60">
            <wp:extent cx="4535098" cy="55340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10">
                      <a:extLst>
                        <a:ext uri="{28A0092B-C50C-407E-A947-70E740481C1C}">
                          <a14:useLocalDpi xmlns:a14="http://schemas.microsoft.com/office/drawing/2010/main" val="0"/>
                        </a:ext>
                      </a:extLst>
                    </a:blip>
                    <a:srcRect t="-397" r="1457"/>
                    <a:stretch>
                      <a:fillRect/>
                    </a:stretch>
                  </pic:blipFill>
                  <pic:spPr>
                    <a:xfrm>
                      <a:off x="0" y="0"/>
                      <a:ext cx="4568368" cy="5574623"/>
                    </a:xfrm>
                    <a:prstGeom prst="rect">
                      <a:avLst/>
                    </a:prstGeom>
                    <a:noFill/>
                  </pic:spPr>
                </pic:pic>
              </a:graphicData>
            </a:graphic>
          </wp:inline>
        </w:drawing>
      </w:r>
    </w:p>
    <w:p w14:paraId="63D6AB88" w14:textId="0D1E633C" w:rsidR="006654A6" w:rsidRPr="00A52B70" w:rsidRDefault="006654A6" w:rsidP="003E1D31">
      <w:pPr>
        <w:pStyle w:val="Caption"/>
        <w:ind w:firstLine="0"/>
        <w:outlineLvl w:val="4"/>
        <w:rPr>
          <w:b w:val="0"/>
          <w:bCs w:val="0"/>
          <w:i w:val="0"/>
          <w:iCs/>
          <w:lang w:val="vi-VN"/>
        </w:rPr>
      </w:pPr>
      <w:bookmarkStart w:id="95" w:name="_Toc188599546"/>
      <w:bookmarkEnd w:id="94"/>
      <w:r w:rsidRPr="00A52B70">
        <w:rPr>
          <w:b w:val="0"/>
          <w:bCs w:val="0"/>
          <w:i w:val="0"/>
          <w:iCs/>
          <w:lang w:val="vi-VN"/>
        </w:rPr>
        <w:t>Hình 1.</w:t>
      </w:r>
      <w:r w:rsidRPr="00A52B70">
        <w:rPr>
          <w:b w:val="0"/>
          <w:bCs w:val="0"/>
          <w:i w:val="0"/>
          <w:iCs/>
          <w:lang w:val="vi-VN"/>
        </w:rPr>
        <w:fldChar w:fldCharType="begin"/>
      </w:r>
      <w:r w:rsidRPr="00A52B70">
        <w:rPr>
          <w:b w:val="0"/>
          <w:bCs w:val="0"/>
          <w:i w:val="0"/>
          <w:iCs/>
          <w:lang w:val="vi-VN"/>
        </w:rPr>
        <w:instrText xml:space="preserve"> SEQ Figure \* ARABIC </w:instrText>
      </w:r>
      <w:r w:rsidRPr="00A52B70">
        <w:rPr>
          <w:b w:val="0"/>
          <w:bCs w:val="0"/>
          <w:i w:val="0"/>
          <w:iCs/>
          <w:lang w:val="vi-VN"/>
        </w:rPr>
        <w:fldChar w:fldCharType="separate"/>
      </w:r>
      <w:r w:rsidR="001B2F3E">
        <w:rPr>
          <w:b w:val="0"/>
          <w:bCs w:val="0"/>
          <w:i w:val="0"/>
          <w:iCs/>
          <w:noProof/>
          <w:lang w:val="vi-VN"/>
        </w:rPr>
        <w:t>1</w:t>
      </w:r>
      <w:r w:rsidRPr="00A52B70">
        <w:rPr>
          <w:b w:val="0"/>
          <w:bCs w:val="0"/>
          <w:i w:val="0"/>
          <w:iCs/>
          <w:lang w:val="vi-VN"/>
        </w:rPr>
        <w:fldChar w:fldCharType="end"/>
      </w:r>
      <w:r w:rsidRPr="00A52B70">
        <w:rPr>
          <w:b w:val="0"/>
          <w:bCs w:val="0"/>
          <w:i w:val="0"/>
          <w:iCs/>
          <w:lang w:val="vi-VN"/>
        </w:rPr>
        <w:t>. Tuyến ức và các cấu trúc liên quan ở trung thất</w:t>
      </w:r>
      <w:bookmarkEnd w:id="95"/>
    </w:p>
    <w:p w14:paraId="0F65AEE1" w14:textId="6AA9109F" w:rsidR="00DE3F34" w:rsidRPr="00A52B70" w:rsidRDefault="002F2A35" w:rsidP="00CC3C71">
      <w:pPr>
        <w:spacing w:before="40" w:after="40"/>
        <w:ind w:firstLine="0"/>
        <w:jc w:val="center"/>
        <w:rPr>
          <w:rFonts w:asciiTheme="majorBidi" w:eastAsia="Calibri" w:hAnsiTheme="majorBidi" w:cstheme="majorBidi"/>
          <w:sz w:val="24"/>
          <w:lang w:val="vi-VN"/>
        </w:rPr>
      </w:pPr>
      <w:r w:rsidRPr="00A52B70">
        <w:rPr>
          <w:rFonts w:asciiTheme="majorBidi" w:eastAsia="Calibri" w:hAnsiTheme="majorBidi" w:cstheme="majorBidi"/>
          <w:i/>
          <w:iCs/>
          <w:sz w:val="24"/>
          <w:lang w:val="vi-VN"/>
        </w:rPr>
        <w:t>*Nguồn: Theo Najib Safieddine (2011)</w:t>
      </w:r>
      <w:r w:rsidRPr="00A52B70">
        <w:rPr>
          <w:rFonts w:asciiTheme="majorBidi" w:eastAsia="Calibri" w:hAnsiTheme="majorBidi" w:cstheme="majorBidi"/>
          <w:sz w:val="24"/>
          <w:lang w:val="vi-VN"/>
        </w:rPr>
        <w:t xml:space="preserve"> </w:t>
      </w:r>
      <w:bookmarkStart w:id="96" w:name="OLE_LINK15"/>
      <w:r w:rsidR="00545285" w:rsidRPr="00391BF4">
        <w:rPr>
          <w:rFonts w:asciiTheme="majorBidi" w:eastAsia="Calibri" w:hAnsiTheme="majorBidi" w:cstheme="majorBidi"/>
          <w:i/>
          <w:iCs/>
          <w:sz w:val="24"/>
          <w:lang w:val="vi-VN"/>
        </w:rPr>
        <w:fldChar w:fldCharType="begin"/>
      </w:r>
      <w:r w:rsidR="00451ACC" w:rsidRPr="00391BF4">
        <w:rPr>
          <w:rFonts w:asciiTheme="majorBidi" w:eastAsia="Calibri" w:hAnsiTheme="majorBidi" w:cstheme="majorBidi"/>
          <w:i/>
          <w:iCs/>
          <w:sz w:val="24"/>
          <w:lang w:val="vi-VN"/>
        </w:rPr>
        <w:instrText xml:space="preserve"> ADDIN EN.CITE &lt;EndNote&gt;&lt;Cite&gt;&lt;Author&gt;Najib S.&lt;/Author&gt;&lt;Year&gt;2011&lt;/Year&gt;&lt;RecNum&gt;139&lt;/RecNum&gt;&lt;DisplayText&gt;[9]&lt;/DisplayText&gt;&lt;record&gt;&lt;rec-number&gt;139&lt;/rec-number&gt;&lt;foreign-keys&gt;&lt;key app="EN" db-id="wdwx59d0v0ttp5esdespx55kedxsa00p5est" timestamp="1716822672" guid="455a69b4-925f-4a51-b38a-221969c51097"&gt;139&lt;/key&gt;&lt;/foreign-keys&gt;&lt;ref-type name="Journal Article"&gt;17&lt;/ref-type&gt;&lt;contributors&gt;&lt;authors&gt;&lt;author&gt;Najib S., Shaf K.&lt;/author&gt;&lt;/authors&gt;&lt;/contributors&gt;&lt;titles&gt;&lt;title&gt;Anatomy of the Thymus Gland&lt;/title&gt;&lt;secondary-title&gt;Thorac Surg Clin&lt;/secondary-title&gt;&lt;/titles&gt;&lt;periodical&gt;&lt;full-title&gt;Thorac Surg Clin&lt;/full-title&gt;&lt;/periodical&gt;&lt;pages&gt;191-195&lt;/pages&gt;&lt;volume&gt;21&lt;/volume&gt;&lt;dates&gt;&lt;year&gt;2011&lt;/year&gt;&lt;/dates&gt;&lt;urls&gt;&lt;/urls&gt;&lt;/record&gt;&lt;/Cite&gt;&lt;/EndNote&gt;</w:instrText>
      </w:r>
      <w:r w:rsidR="00545285" w:rsidRPr="00391BF4">
        <w:rPr>
          <w:rFonts w:asciiTheme="majorBidi" w:eastAsia="Calibri" w:hAnsiTheme="majorBidi" w:cstheme="majorBidi"/>
          <w:i/>
          <w:iCs/>
          <w:sz w:val="24"/>
          <w:lang w:val="vi-VN"/>
        </w:rPr>
        <w:fldChar w:fldCharType="separate"/>
      </w:r>
      <w:r w:rsidR="00451ACC" w:rsidRPr="00391BF4">
        <w:rPr>
          <w:rFonts w:asciiTheme="majorBidi" w:eastAsia="Calibri" w:hAnsiTheme="majorBidi" w:cstheme="majorBidi"/>
          <w:i/>
          <w:iCs/>
          <w:noProof/>
          <w:sz w:val="24"/>
          <w:lang w:val="vi-VN"/>
        </w:rPr>
        <w:t>[</w:t>
      </w:r>
      <w:hyperlink w:anchor="_ENREF_9" w:tooltip="Najib S., 2011 #139" w:history="1">
        <w:r w:rsidR="00D87027" w:rsidRPr="00391BF4">
          <w:rPr>
            <w:rFonts w:asciiTheme="majorBidi" w:eastAsia="Calibri" w:hAnsiTheme="majorBidi" w:cstheme="majorBidi"/>
            <w:i/>
            <w:iCs/>
            <w:noProof/>
            <w:sz w:val="24"/>
            <w:lang w:val="vi-VN"/>
          </w:rPr>
          <w:t>9</w:t>
        </w:r>
      </w:hyperlink>
      <w:r w:rsidR="00451ACC" w:rsidRPr="00391BF4">
        <w:rPr>
          <w:rFonts w:asciiTheme="majorBidi" w:eastAsia="Calibri" w:hAnsiTheme="majorBidi" w:cstheme="majorBidi"/>
          <w:i/>
          <w:iCs/>
          <w:noProof/>
          <w:sz w:val="24"/>
          <w:lang w:val="vi-VN"/>
        </w:rPr>
        <w:t>]</w:t>
      </w:r>
      <w:r w:rsidR="00545285" w:rsidRPr="00391BF4">
        <w:rPr>
          <w:rFonts w:asciiTheme="majorBidi" w:eastAsia="Calibri" w:hAnsiTheme="majorBidi" w:cstheme="majorBidi"/>
          <w:i/>
          <w:iCs/>
          <w:sz w:val="24"/>
          <w:lang w:val="vi-VN"/>
        </w:rPr>
        <w:fldChar w:fldCharType="end"/>
      </w:r>
      <w:r w:rsidR="001608CB" w:rsidRPr="00A52B70">
        <w:rPr>
          <w:rFonts w:asciiTheme="majorBidi" w:eastAsia="Calibri" w:hAnsiTheme="majorBidi" w:cstheme="majorBidi"/>
          <w:sz w:val="24"/>
          <w:lang w:val="vi-VN"/>
        </w:rPr>
        <w:t>.</w:t>
      </w:r>
    </w:p>
    <w:p w14:paraId="4AF29B12" w14:textId="3C4568E1" w:rsidR="00DE3F34" w:rsidRPr="009D0D90" w:rsidRDefault="002F2A35">
      <w:pPr>
        <w:pStyle w:val="Heading3"/>
        <w:ind w:firstLine="0"/>
        <w:rPr>
          <w:rFonts w:asciiTheme="majorBidi" w:eastAsiaTheme="majorEastAsia" w:hAnsiTheme="majorBidi" w:cstheme="majorBidi"/>
          <w:i/>
          <w:lang w:val="vi-VN"/>
        </w:rPr>
      </w:pPr>
      <w:bookmarkStart w:id="97" w:name="_Toc178635176"/>
      <w:bookmarkStart w:id="98" w:name="_Toc178673745"/>
      <w:bookmarkStart w:id="99" w:name="_Toc119132894"/>
      <w:bookmarkStart w:id="100" w:name="_Toc493568824"/>
      <w:bookmarkStart w:id="101" w:name="_Toc492731675"/>
      <w:bookmarkStart w:id="102" w:name="_Toc492732104"/>
      <w:bookmarkStart w:id="103" w:name="_Toc186358037"/>
      <w:bookmarkStart w:id="104" w:name="_Toc188431255"/>
      <w:bookmarkStart w:id="105" w:name="_Toc188599590"/>
      <w:bookmarkEnd w:id="96"/>
      <w:r w:rsidRPr="009D0D90">
        <w:rPr>
          <w:rFonts w:asciiTheme="majorBidi" w:eastAsiaTheme="majorEastAsia" w:hAnsiTheme="majorBidi" w:cstheme="majorBidi"/>
          <w:lang w:val="vi-VN"/>
        </w:rPr>
        <w:t>1.1.3. Mạch máu của tuyến ức</w:t>
      </w:r>
      <w:bookmarkEnd w:id="97"/>
      <w:bookmarkEnd w:id="98"/>
      <w:bookmarkEnd w:id="99"/>
      <w:bookmarkEnd w:id="100"/>
      <w:bookmarkEnd w:id="101"/>
      <w:bookmarkEnd w:id="102"/>
      <w:bookmarkEnd w:id="103"/>
      <w:bookmarkEnd w:id="104"/>
      <w:bookmarkEnd w:id="105"/>
    </w:p>
    <w:p w14:paraId="5833D742" w14:textId="4B7A651A" w:rsidR="00DE3F34" w:rsidRPr="005401C6" w:rsidRDefault="002F2A35">
      <w:pPr>
        <w:autoSpaceDE w:val="0"/>
        <w:autoSpaceDN w:val="0"/>
        <w:adjustRightInd w:val="0"/>
        <w:spacing w:before="0" w:after="0"/>
        <w:rPr>
          <w:rFonts w:asciiTheme="majorBidi" w:hAnsiTheme="majorBidi" w:cstheme="majorBidi"/>
          <w:szCs w:val="28"/>
          <w:lang w:val="vi-VN"/>
        </w:rPr>
      </w:pPr>
      <w:r w:rsidRPr="009D0D90">
        <w:rPr>
          <w:rFonts w:asciiTheme="majorBidi" w:hAnsiTheme="majorBidi" w:cstheme="majorBidi"/>
          <w:szCs w:val="28"/>
          <w:lang w:val="vi-VN"/>
        </w:rPr>
        <w:t>- Động mạch: mặc dù tuyến ức được cung cấp máu từ nhiều nhánh của tất cả các động mạch ở vùng lân cận nhưng được chia thành ba nguồn chính: cuống trên, hai bên và phía sau.</w:t>
      </w:r>
      <w:r w:rsidR="006C3BA3" w:rsidRPr="006C3BA3">
        <w:rPr>
          <w:rFonts w:asciiTheme="majorBidi" w:hAnsiTheme="majorBidi" w:cstheme="majorBidi"/>
          <w:szCs w:val="28"/>
          <w:lang w:val="vi-VN"/>
        </w:rPr>
        <w:t xml:space="preserve"> </w:t>
      </w:r>
      <w:r w:rsidR="006C3BA3" w:rsidRPr="005401C6">
        <w:rPr>
          <w:rFonts w:asciiTheme="majorBidi" w:hAnsiTheme="majorBidi" w:cstheme="majorBidi"/>
          <w:szCs w:val="28"/>
          <w:lang w:val="vi-VN"/>
        </w:rPr>
        <w:t>Thường được cắt bỏ dễ dàng trong mổ.</w:t>
      </w:r>
    </w:p>
    <w:p w14:paraId="7310EA2E" w14:textId="77777777" w:rsidR="006C3BA3" w:rsidRPr="009D0D90" w:rsidRDefault="006C3BA3" w:rsidP="006C3BA3">
      <w:pPr>
        <w:autoSpaceDE w:val="0"/>
        <w:autoSpaceDN w:val="0"/>
        <w:adjustRightInd w:val="0"/>
        <w:spacing w:before="0" w:after="0"/>
        <w:rPr>
          <w:rFonts w:asciiTheme="majorBidi" w:hAnsiTheme="majorBidi" w:cstheme="majorBidi"/>
          <w:szCs w:val="28"/>
          <w:lang w:val="vi-VN"/>
        </w:rPr>
      </w:pPr>
      <w:r w:rsidRPr="009D0D90">
        <w:rPr>
          <w:rFonts w:asciiTheme="majorBidi" w:hAnsiTheme="majorBidi" w:cstheme="majorBidi"/>
          <w:szCs w:val="28"/>
          <w:lang w:val="vi-VN"/>
        </w:rPr>
        <w:t>- Tĩnh mạch: hệ thống dẫn lưu tĩnh mạch của tuyến ức không chạy song song với các nhánh động mạch của tuyến ức.</w:t>
      </w:r>
    </w:p>
    <w:p w14:paraId="6AF4D1DC" w14:textId="05498384" w:rsidR="006C3BA3" w:rsidRPr="009D0D90" w:rsidRDefault="006C3BA3" w:rsidP="006C3BA3">
      <w:pPr>
        <w:autoSpaceDE w:val="0"/>
        <w:autoSpaceDN w:val="0"/>
        <w:adjustRightInd w:val="0"/>
        <w:spacing w:before="0" w:after="0"/>
        <w:rPr>
          <w:rFonts w:asciiTheme="majorBidi" w:hAnsiTheme="majorBidi" w:cstheme="majorBidi"/>
          <w:szCs w:val="28"/>
          <w:lang w:val="vi-VN"/>
        </w:rPr>
      </w:pPr>
      <w:r w:rsidRPr="009D0D90">
        <w:rPr>
          <w:rFonts w:asciiTheme="majorBidi" w:hAnsiTheme="majorBidi" w:cstheme="majorBidi"/>
          <w:szCs w:val="28"/>
          <w:lang w:val="vi-VN"/>
        </w:rPr>
        <w:lastRenderedPageBreak/>
        <w:t xml:space="preserve">+ Các tĩnh mạch phía sau tuyến ức: đổ về tĩnh mạch vô danh. </w:t>
      </w:r>
      <w:r w:rsidRPr="00B31109">
        <w:rPr>
          <w:rFonts w:asciiTheme="majorBidi" w:hAnsiTheme="majorBidi" w:cstheme="majorBidi"/>
          <w:szCs w:val="28"/>
          <w:lang w:val="vi-VN"/>
        </w:rPr>
        <w:t>Số lượng nhánh</w:t>
      </w:r>
      <w:r w:rsidRPr="007566FE">
        <w:rPr>
          <w:rFonts w:asciiTheme="majorBidi" w:hAnsiTheme="majorBidi" w:cstheme="majorBidi"/>
          <w:szCs w:val="28"/>
          <w:lang w:val="vi-VN"/>
        </w:rPr>
        <w:t xml:space="preserve"> đổ về TM vô danh</w:t>
      </w:r>
      <w:r w:rsidRPr="00B31109">
        <w:rPr>
          <w:rFonts w:asciiTheme="majorBidi" w:hAnsiTheme="majorBidi" w:cstheme="majorBidi"/>
          <w:szCs w:val="28"/>
          <w:lang w:val="vi-VN"/>
        </w:rPr>
        <w:t xml:space="preserve"> </w:t>
      </w:r>
      <w:r w:rsidR="00677BFD" w:rsidRPr="00677BFD">
        <w:rPr>
          <w:rFonts w:asciiTheme="majorBidi" w:hAnsiTheme="majorBidi" w:cstheme="majorBidi"/>
          <w:szCs w:val="28"/>
          <w:lang w:val="vi-VN"/>
        </w:rPr>
        <w:t>không hằng định</w:t>
      </w:r>
      <w:r w:rsidR="001F19CC" w:rsidRPr="001F19CC">
        <w:rPr>
          <w:rFonts w:asciiTheme="majorBidi" w:hAnsiTheme="majorBidi" w:cstheme="majorBidi"/>
          <w:szCs w:val="28"/>
          <w:lang w:val="vi-VN"/>
        </w:rPr>
        <w:t>, có thể thay đổi từ 1-3 nhánh,</w:t>
      </w:r>
      <w:r w:rsidRPr="007566FE">
        <w:rPr>
          <w:rFonts w:asciiTheme="majorBidi" w:hAnsiTheme="majorBidi" w:cstheme="majorBidi"/>
          <w:szCs w:val="28"/>
          <w:lang w:val="vi-VN"/>
        </w:rPr>
        <w:t xml:space="preserve"> và</w:t>
      </w:r>
      <w:r w:rsidRPr="009D0D90">
        <w:rPr>
          <w:rFonts w:asciiTheme="majorBidi" w:hAnsiTheme="majorBidi" w:cstheme="majorBidi"/>
          <w:szCs w:val="28"/>
          <w:lang w:val="vi-VN"/>
        </w:rPr>
        <w:t xml:space="preserve"> là các mạch máu cần kiểm soát </w:t>
      </w:r>
      <w:r w:rsidRPr="00196EE3">
        <w:rPr>
          <w:rFonts w:asciiTheme="majorBidi" w:hAnsiTheme="majorBidi" w:cstheme="majorBidi"/>
          <w:szCs w:val="28"/>
          <w:lang w:val="vi-VN"/>
        </w:rPr>
        <w:t>một cách tỉ m</w:t>
      </w:r>
      <w:r w:rsidRPr="00171847">
        <w:rPr>
          <w:rFonts w:asciiTheme="majorBidi" w:hAnsiTheme="majorBidi" w:cstheme="majorBidi"/>
          <w:szCs w:val="28"/>
          <w:lang w:val="vi-VN"/>
        </w:rPr>
        <w:t>ỉ</w:t>
      </w:r>
      <w:r w:rsidRPr="0007441B">
        <w:rPr>
          <w:rFonts w:asciiTheme="majorBidi" w:hAnsiTheme="majorBidi" w:cstheme="majorBidi"/>
          <w:szCs w:val="28"/>
          <w:lang w:val="vi-VN"/>
        </w:rPr>
        <w:t xml:space="preserve"> nhất</w:t>
      </w:r>
      <w:r w:rsidRPr="009D0D90">
        <w:rPr>
          <w:rFonts w:asciiTheme="majorBidi" w:hAnsiTheme="majorBidi" w:cstheme="majorBidi"/>
          <w:szCs w:val="28"/>
          <w:lang w:val="vi-VN"/>
        </w:rPr>
        <w:t xml:space="preserve"> trong mổ, các biến cố chảy máu trong mổ thường do bị rách các nhánh này trong quá trình phẫu tích.</w:t>
      </w:r>
    </w:p>
    <w:p w14:paraId="4D23CC19" w14:textId="63A8A82E" w:rsidR="006C3BA3" w:rsidRPr="009D0D90" w:rsidRDefault="006C3BA3" w:rsidP="006C3BA3">
      <w:pPr>
        <w:autoSpaceDE w:val="0"/>
        <w:autoSpaceDN w:val="0"/>
        <w:adjustRightInd w:val="0"/>
        <w:spacing w:before="0" w:after="0"/>
        <w:rPr>
          <w:rFonts w:asciiTheme="majorBidi" w:hAnsiTheme="majorBidi" w:cstheme="majorBidi"/>
          <w:szCs w:val="28"/>
          <w:lang w:val="vi-VN"/>
        </w:rPr>
      </w:pPr>
      <w:r w:rsidRPr="009D0D90">
        <w:rPr>
          <w:rFonts w:asciiTheme="majorBidi" w:hAnsiTheme="majorBidi" w:cstheme="majorBidi"/>
          <w:szCs w:val="28"/>
          <w:lang w:val="vi-VN"/>
        </w:rPr>
        <w:t>+ Các tĩnh mạch tuyến ức trên: đổ về tĩnh mạch giáp dưới. Ít gặp hơn là đổ về tĩnh mạch chủ trên, tĩnh mạch vú trong</w:t>
      </w:r>
      <w:r w:rsidRPr="00AB3D5D">
        <w:rPr>
          <w:rFonts w:asciiTheme="majorBidi" w:hAnsiTheme="majorBidi" w:cstheme="majorBidi"/>
          <w:szCs w:val="28"/>
          <w:lang w:val="vi-VN"/>
        </w:rPr>
        <w:t xml:space="preserve"> </w:t>
      </w:r>
      <w:r>
        <w:rPr>
          <w:rFonts w:asciiTheme="majorBidi" w:hAnsiTheme="majorBidi" w:cstheme="majorBidi"/>
          <w:szCs w:val="28"/>
          <w:lang w:val="vi-VN"/>
        </w:rPr>
        <w:fldChar w:fldCharType="begin"/>
      </w:r>
      <w:r w:rsidR="00451ACC">
        <w:rPr>
          <w:rFonts w:asciiTheme="majorBidi" w:hAnsiTheme="majorBidi" w:cstheme="majorBidi"/>
          <w:szCs w:val="28"/>
          <w:lang w:val="vi-VN"/>
        </w:rPr>
        <w:instrText xml:space="preserve"> ADDIN EN.CITE &lt;EndNote&gt;&lt;Cite&gt;&lt;Author&gt;Najib S.&lt;/Author&gt;&lt;Year&gt;2011&lt;/Year&gt;&lt;RecNum&gt;139&lt;/RecNum&gt;&lt;DisplayText&gt;[9]&lt;/DisplayText&gt;&lt;record&gt;&lt;rec-number&gt;139&lt;/rec-number&gt;&lt;foreign-keys&gt;&lt;key app="EN" db-id="wdwx59d0v0ttp5esdespx55kedxsa00p5est" timestamp="1716822672" guid="455a69b4-925f-4a51-b38a-221969c51097"&gt;139&lt;/key&gt;&lt;/foreign-keys&gt;&lt;ref-type name="Journal Article"&gt;17&lt;/ref-type&gt;&lt;contributors&gt;&lt;authors&gt;&lt;author&gt;Najib S., Shaf K.&lt;/author&gt;&lt;/authors&gt;&lt;/contributors&gt;&lt;titles&gt;&lt;title&gt;Anatomy of the Thymus Gland&lt;/title&gt;&lt;secondary-title&gt;Thorac Surg Clin&lt;/secondary-title&gt;&lt;/titles&gt;&lt;periodical&gt;&lt;full-title&gt;Thorac Surg Clin&lt;/full-title&gt;&lt;/periodical&gt;&lt;pages&gt;191-195&lt;/pages&gt;&lt;volume&gt;21&lt;/volume&gt;&lt;dates&gt;&lt;year&gt;2011&lt;/year&gt;&lt;/dates&gt;&lt;urls&gt;&lt;/urls&gt;&lt;/record&gt;&lt;/Cite&gt;&lt;/EndNote&gt;</w:instrText>
      </w:r>
      <w:r>
        <w:rPr>
          <w:rFonts w:asciiTheme="majorBidi" w:hAnsiTheme="majorBidi" w:cstheme="majorBidi"/>
          <w:szCs w:val="28"/>
          <w:lang w:val="vi-VN"/>
        </w:rPr>
        <w:fldChar w:fldCharType="separate"/>
      </w:r>
      <w:r w:rsidR="00451ACC">
        <w:rPr>
          <w:rFonts w:asciiTheme="majorBidi" w:hAnsiTheme="majorBidi" w:cstheme="majorBidi"/>
          <w:noProof/>
          <w:szCs w:val="28"/>
          <w:lang w:val="vi-VN"/>
        </w:rPr>
        <w:t>[</w:t>
      </w:r>
      <w:hyperlink w:anchor="_ENREF_9" w:tooltip="Najib S., 2011 #139" w:history="1">
        <w:r w:rsidR="00D87027">
          <w:rPr>
            <w:rFonts w:asciiTheme="majorBidi" w:hAnsiTheme="majorBidi" w:cstheme="majorBidi"/>
            <w:noProof/>
            <w:szCs w:val="28"/>
            <w:lang w:val="vi-VN"/>
          </w:rPr>
          <w:t>9</w:t>
        </w:r>
      </w:hyperlink>
      <w:r w:rsidR="00451ACC">
        <w:rPr>
          <w:rFonts w:asciiTheme="majorBidi" w:hAnsiTheme="majorBidi" w:cstheme="majorBidi"/>
          <w:noProof/>
          <w:szCs w:val="28"/>
          <w:lang w:val="vi-VN"/>
        </w:rPr>
        <w:t>]</w:t>
      </w:r>
      <w:r>
        <w:rPr>
          <w:rFonts w:asciiTheme="majorBidi" w:hAnsiTheme="majorBidi" w:cstheme="majorBidi"/>
          <w:szCs w:val="28"/>
          <w:lang w:val="vi-VN"/>
        </w:rPr>
        <w:fldChar w:fldCharType="end"/>
      </w:r>
      <w:r w:rsidRPr="009D0D90">
        <w:rPr>
          <w:rFonts w:asciiTheme="majorBidi" w:hAnsiTheme="majorBidi" w:cstheme="majorBidi"/>
          <w:szCs w:val="28"/>
          <w:lang w:val="vi-VN"/>
        </w:rPr>
        <w:t>.</w:t>
      </w:r>
    </w:p>
    <w:p w14:paraId="48002A98" w14:textId="77777777" w:rsidR="00DE3F34" w:rsidRPr="009D0D90" w:rsidRDefault="002F2A35" w:rsidP="00CC3C71">
      <w:pPr>
        <w:spacing w:before="40" w:after="40"/>
        <w:ind w:firstLine="0"/>
        <w:jc w:val="center"/>
        <w:rPr>
          <w:rFonts w:asciiTheme="majorBidi" w:hAnsiTheme="majorBidi" w:cstheme="majorBidi"/>
          <w:szCs w:val="28"/>
          <w:lang w:val="vi-VN"/>
        </w:rPr>
      </w:pPr>
      <w:bookmarkStart w:id="106" w:name="OLE_LINK1"/>
      <w:r w:rsidRPr="009D0D90">
        <w:rPr>
          <w:rFonts w:asciiTheme="majorBidi" w:hAnsiTheme="majorBidi" w:cstheme="majorBidi"/>
          <w:noProof/>
          <w:szCs w:val="28"/>
          <w:lang w:val="vi-VN"/>
        </w:rPr>
        <w:drawing>
          <wp:inline distT="0" distB="0" distL="0" distR="0" wp14:anchorId="1B1AEDF9" wp14:editId="72FC8F89">
            <wp:extent cx="4324727" cy="5143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401152" cy="5234394"/>
                    </a:xfrm>
                    <a:prstGeom prst="rect">
                      <a:avLst/>
                    </a:prstGeom>
                    <a:noFill/>
                    <a:ln>
                      <a:noFill/>
                    </a:ln>
                  </pic:spPr>
                </pic:pic>
              </a:graphicData>
            </a:graphic>
          </wp:inline>
        </w:drawing>
      </w:r>
      <w:bookmarkEnd w:id="106"/>
    </w:p>
    <w:p w14:paraId="496EE9F3" w14:textId="228E15C4" w:rsidR="00DE3F34" w:rsidRPr="00A52B70" w:rsidRDefault="006654A6" w:rsidP="003E1D31">
      <w:pPr>
        <w:pStyle w:val="Caption"/>
        <w:ind w:firstLine="0"/>
        <w:outlineLvl w:val="4"/>
        <w:rPr>
          <w:rFonts w:asciiTheme="majorBidi" w:hAnsiTheme="majorBidi" w:cstheme="majorBidi"/>
          <w:b w:val="0"/>
          <w:bCs w:val="0"/>
          <w:i w:val="0"/>
          <w:iCs/>
          <w:lang w:val="vi-VN"/>
        </w:rPr>
      </w:pPr>
      <w:bookmarkStart w:id="107" w:name="_Toc139105533"/>
      <w:bookmarkStart w:id="108" w:name="_Toc178674171"/>
      <w:bookmarkStart w:id="109" w:name="_Toc163737994"/>
      <w:bookmarkStart w:id="110" w:name="_Toc167088947"/>
      <w:bookmarkStart w:id="111" w:name="_Toc188599547"/>
      <w:bookmarkStart w:id="112" w:name="_Toc119098469"/>
      <w:bookmarkStart w:id="113" w:name="_Toc493568825"/>
      <w:bookmarkStart w:id="114" w:name="_Toc492731676"/>
      <w:bookmarkStart w:id="115" w:name="_Toc492732105"/>
      <w:r w:rsidRPr="00A52B70">
        <w:rPr>
          <w:b w:val="0"/>
          <w:bCs w:val="0"/>
          <w:i w:val="0"/>
          <w:iCs/>
          <w:lang w:val="vi-VN"/>
        </w:rPr>
        <w:t>Hình 1.</w:t>
      </w:r>
      <w:r w:rsidRPr="00A52B70">
        <w:rPr>
          <w:b w:val="0"/>
          <w:bCs w:val="0"/>
          <w:i w:val="0"/>
          <w:iCs/>
        </w:rPr>
        <w:fldChar w:fldCharType="begin"/>
      </w:r>
      <w:r w:rsidRPr="00A52B70">
        <w:rPr>
          <w:b w:val="0"/>
          <w:bCs w:val="0"/>
          <w:i w:val="0"/>
          <w:iCs/>
          <w:lang w:val="vi-VN"/>
        </w:rPr>
        <w:instrText xml:space="preserve"> SEQ Figure \* ARABIC </w:instrText>
      </w:r>
      <w:r w:rsidRPr="00A52B70">
        <w:rPr>
          <w:b w:val="0"/>
          <w:bCs w:val="0"/>
          <w:i w:val="0"/>
          <w:iCs/>
        </w:rPr>
        <w:fldChar w:fldCharType="separate"/>
      </w:r>
      <w:r w:rsidR="001B2F3E">
        <w:rPr>
          <w:b w:val="0"/>
          <w:bCs w:val="0"/>
          <w:i w:val="0"/>
          <w:iCs/>
          <w:noProof/>
          <w:lang w:val="vi-VN"/>
        </w:rPr>
        <w:t>2</w:t>
      </w:r>
      <w:r w:rsidRPr="00A52B70">
        <w:rPr>
          <w:b w:val="0"/>
          <w:bCs w:val="0"/>
          <w:i w:val="0"/>
          <w:iCs/>
        </w:rPr>
        <w:fldChar w:fldCharType="end"/>
      </w:r>
      <w:r w:rsidRPr="00A52B70">
        <w:rPr>
          <w:b w:val="0"/>
          <w:bCs w:val="0"/>
          <w:i w:val="0"/>
          <w:iCs/>
          <w:lang w:val="vi-VN"/>
        </w:rPr>
        <w:t>.</w:t>
      </w:r>
      <w:r w:rsidR="002F2A35" w:rsidRPr="00A52B70">
        <w:rPr>
          <w:rFonts w:asciiTheme="majorBidi" w:hAnsiTheme="majorBidi" w:cstheme="majorBidi"/>
          <w:b w:val="0"/>
          <w:bCs w:val="0"/>
          <w:i w:val="0"/>
          <w:iCs/>
          <w:lang w:val="vi-VN"/>
        </w:rPr>
        <w:t xml:space="preserve"> Mạch máu của tuyến ức</w:t>
      </w:r>
      <w:bookmarkEnd w:id="107"/>
      <w:bookmarkEnd w:id="108"/>
      <w:bookmarkEnd w:id="109"/>
      <w:bookmarkEnd w:id="110"/>
      <w:bookmarkEnd w:id="111"/>
    </w:p>
    <w:p w14:paraId="3F11FC39" w14:textId="40E08F22" w:rsidR="00DE3F34" w:rsidRPr="00A52B70" w:rsidRDefault="002F2A35" w:rsidP="00CC3C71">
      <w:pPr>
        <w:pStyle w:val="ahinh"/>
        <w:spacing w:before="40" w:after="40"/>
        <w:rPr>
          <w:rFonts w:asciiTheme="majorBidi" w:hAnsiTheme="majorBidi" w:cstheme="majorBidi"/>
          <w:b w:val="0"/>
          <w:bCs w:val="0"/>
          <w:sz w:val="24"/>
          <w:szCs w:val="24"/>
          <w:lang w:val="vi-VN"/>
        </w:rPr>
      </w:pPr>
      <w:bookmarkStart w:id="116" w:name="_Hlk130157485"/>
      <w:bookmarkStart w:id="117" w:name="_Toc139105534"/>
      <w:bookmarkStart w:id="118" w:name="_Toc134081096"/>
      <w:r w:rsidRPr="00A52B70">
        <w:rPr>
          <w:rFonts w:asciiTheme="majorBidi" w:hAnsiTheme="majorBidi" w:cstheme="majorBidi"/>
          <w:b w:val="0"/>
          <w:bCs w:val="0"/>
          <w:sz w:val="24"/>
          <w:szCs w:val="24"/>
          <w:lang w:val="vi-VN"/>
        </w:rPr>
        <w:t xml:space="preserve">*Nguồn: Theo Najib Safieddine (2011) </w:t>
      </w:r>
      <w:r w:rsidR="00AB3D5D" w:rsidRPr="00A52B70">
        <w:rPr>
          <w:rFonts w:asciiTheme="majorBidi" w:hAnsiTheme="majorBidi" w:cstheme="majorBidi"/>
          <w:b w:val="0"/>
          <w:bCs w:val="0"/>
          <w:sz w:val="24"/>
          <w:szCs w:val="24"/>
          <w:lang w:val="vi-VN"/>
        </w:rPr>
        <w:fldChar w:fldCharType="begin"/>
      </w:r>
      <w:r w:rsidR="00451ACC">
        <w:rPr>
          <w:rFonts w:asciiTheme="majorBidi" w:hAnsiTheme="majorBidi" w:cstheme="majorBidi"/>
          <w:b w:val="0"/>
          <w:bCs w:val="0"/>
          <w:sz w:val="24"/>
          <w:szCs w:val="24"/>
          <w:lang w:val="vi-VN"/>
        </w:rPr>
        <w:instrText xml:space="preserve"> ADDIN EN.CITE &lt;EndNote&gt;&lt;Cite&gt;&lt;Author&gt;Najib S.&lt;/Author&gt;&lt;Year&gt;2011&lt;/Year&gt;&lt;RecNum&gt;139&lt;/RecNum&gt;&lt;DisplayText&gt;[9]&lt;/DisplayText&gt;&lt;record&gt;&lt;rec-number&gt;139&lt;/rec-number&gt;&lt;foreign-keys&gt;&lt;key app="EN" db-id="wdwx59d0v0ttp5esdespx55kedxsa00p5est" timestamp="1716822672" guid="455a69b4-925f-4a51-b38a-221969c51097"&gt;139&lt;/key&gt;&lt;/foreign-keys&gt;&lt;ref-type name="Journal Article"&gt;17&lt;/ref-type&gt;&lt;contributors&gt;&lt;authors&gt;&lt;author&gt;Najib S., Shaf K.&lt;/author&gt;&lt;/authors&gt;&lt;/contributors&gt;&lt;titles&gt;&lt;title&gt;Anatomy of the Thymus Gland&lt;/title&gt;&lt;secondary-title&gt;Thorac Surg Clin&lt;/secondary-title&gt;&lt;/titles&gt;&lt;periodical&gt;&lt;full-title&gt;Thorac Surg Clin&lt;/full-title&gt;&lt;/periodical&gt;&lt;pages&gt;191-195&lt;/pages&gt;&lt;volume&gt;21&lt;/volume&gt;&lt;dates&gt;&lt;year&gt;2011&lt;/year&gt;&lt;/dates&gt;&lt;urls&gt;&lt;/urls&gt;&lt;/record&gt;&lt;/Cite&gt;&lt;/EndNote&gt;</w:instrText>
      </w:r>
      <w:r w:rsidR="00AB3D5D" w:rsidRPr="00A52B70">
        <w:rPr>
          <w:rFonts w:asciiTheme="majorBidi" w:hAnsiTheme="majorBidi" w:cstheme="majorBidi"/>
          <w:b w:val="0"/>
          <w:bCs w:val="0"/>
          <w:sz w:val="24"/>
          <w:szCs w:val="24"/>
          <w:lang w:val="vi-VN"/>
        </w:rPr>
        <w:fldChar w:fldCharType="separate"/>
      </w:r>
      <w:r w:rsidR="00451ACC">
        <w:rPr>
          <w:rFonts w:asciiTheme="majorBidi" w:hAnsiTheme="majorBidi" w:cstheme="majorBidi"/>
          <w:b w:val="0"/>
          <w:bCs w:val="0"/>
          <w:noProof/>
          <w:sz w:val="24"/>
          <w:szCs w:val="24"/>
          <w:lang w:val="vi-VN"/>
        </w:rPr>
        <w:t>[</w:t>
      </w:r>
      <w:hyperlink w:anchor="_ENREF_9" w:tooltip="Najib S., 2011 #139" w:history="1">
        <w:r w:rsidR="00D87027">
          <w:rPr>
            <w:rFonts w:asciiTheme="majorBidi" w:hAnsiTheme="majorBidi" w:cstheme="majorBidi"/>
            <w:b w:val="0"/>
            <w:bCs w:val="0"/>
            <w:noProof/>
            <w:sz w:val="24"/>
            <w:szCs w:val="24"/>
            <w:lang w:val="vi-VN"/>
          </w:rPr>
          <w:t>9</w:t>
        </w:r>
      </w:hyperlink>
      <w:r w:rsidR="00451ACC">
        <w:rPr>
          <w:rFonts w:asciiTheme="majorBidi" w:hAnsiTheme="majorBidi" w:cstheme="majorBidi"/>
          <w:b w:val="0"/>
          <w:bCs w:val="0"/>
          <w:noProof/>
          <w:sz w:val="24"/>
          <w:szCs w:val="24"/>
          <w:lang w:val="vi-VN"/>
        </w:rPr>
        <w:t>]</w:t>
      </w:r>
      <w:r w:rsidR="00AB3D5D" w:rsidRPr="00A52B70">
        <w:rPr>
          <w:rFonts w:asciiTheme="majorBidi" w:hAnsiTheme="majorBidi" w:cstheme="majorBidi"/>
          <w:b w:val="0"/>
          <w:bCs w:val="0"/>
          <w:sz w:val="24"/>
          <w:szCs w:val="24"/>
          <w:lang w:val="vi-VN"/>
        </w:rPr>
        <w:fldChar w:fldCharType="end"/>
      </w:r>
      <w:r w:rsidR="00AB3D5D" w:rsidRPr="00A52B70">
        <w:rPr>
          <w:rFonts w:asciiTheme="majorBidi" w:hAnsiTheme="majorBidi" w:cstheme="majorBidi"/>
          <w:b w:val="0"/>
          <w:bCs w:val="0"/>
          <w:sz w:val="24"/>
          <w:szCs w:val="24"/>
          <w:lang w:val="vi-VN"/>
        </w:rPr>
        <w:t xml:space="preserve">. </w:t>
      </w:r>
    </w:p>
    <w:bookmarkEnd w:id="112"/>
    <w:bookmarkEnd w:id="113"/>
    <w:bookmarkEnd w:id="114"/>
    <w:bookmarkEnd w:id="115"/>
    <w:bookmarkEnd w:id="116"/>
    <w:bookmarkEnd w:id="117"/>
    <w:bookmarkEnd w:id="118"/>
    <w:p w14:paraId="6FB5395B" w14:textId="77777777" w:rsidR="00DE3F34" w:rsidRPr="009D0D90" w:rsidRDefault="002F2A35" w:rsidP="00CC3C71">
      <w:pPr>
        <w:spacing w:before="0" w:after="0"/>
        <w:ind w:firstLine="0"/>
        <w:jc w:val="center"/>
        <w:rPr>
          <w:rFonts w:asciiTheme="majorBidi" w:hAnsiTheme="majorBidi" w:cstheme="majorBidi"/>
          <w:sz w:val="30"/>
          <w:szCs w:val="30"/>
          <w:lang w:val="vi-VN"/>
        </w:rPr>
      </w:pPr>
      <w:r w:rsidRPr="009D0D90">
        <w:rPr>
          <w:rFonts w:asciiTheme="majorBidi" w:hAnsiTheme="majorBidi" w:cstheme="majorBidi"/>
          <w:noProof/>
          <w:sz w:val="30"/>
          <w:szCs w:val="30"/>
          <w:lang w:val="vi-VN"/>
        </w:rPr>
        <w:lastRenderedPageBreak/>
        <w:drawing>
          <wp:inline distT="0" distB="0" distL="0" distR="0" wp14:anchorId="69997891" wp14:editId="48522001">
            <wp:extent cx="4908877" cy="4271962"/>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2" cstate="print">
                      <a:extLst>
                        <a:ext uri="{28A0092B-C50C-407E-A947-70E740481C1C}">
                          <a14:useLocalDpi xmlns:a14="http://schemas.microsoft.com/office/drawing/2010/main" val="0"/>
                        </a:ext>
                      </a:extLst>
                    </a:blip>
                    <a:srcRect r="-826" b="1471"/>
                    <a:stretch>
                      <a:fillRect/>
                    </a:stretch>
                  </pic:blipFill>
                  <pic:spPr>
                    <a:xfrm>
                      <a:off x="0" y="0"/>
                      <a:ext cx="4967361" cy="4322858"/>
                    </a:xfrm>
                    <a:prstGeom prst="rect">
                      <a:avLst/>
                    </a:prstGeom>
                    <a:noFill/>
                  </pic:spPr>
                </pic:pic>
              </a:graphicData>
            </a:graphic>
          </wp:inline>
        </w:drawing>
      </w:r>
    </w:p>
    <w:p w14:paraId="166652CB" w14:textId="0104F85B" w:rsidR="00DE3F34" w:rsidRPr="00A52B70" w:rsidRDefault="006654A6" w:rsidP="003E1D31">
      <w:pPr>
        <w:pStyle w:val="Caption"/>
        <w:ind w:firstLine="0"/>
        <w:outlineLvl w:val="4"/>
        <w:rPr>
          <w:rFonts w:asciiTheme="majorBidi" w:hAnsiTheme="majorBidi" w:cstheme="majorBidi"/>
          <w:b w:val="0"/>
          <w:bCs w:val="0"/>
          <w:i w:val="0"/>
          <w:iCs/>
          <w:lang w:val="vi-VN"/>
        </w:rPr>
      </w:pPr>
      <w:bookmarkStart w:id="119" w:name="_Toc178674172"/>
      <w:bookmarkStart w:id="120" w:name="_Toc163737995"/>
      <w:bookmarkStart w:id="121" w:name="_Toc167088948"/>
      <w:bookmarkStart w:id="122" w:name="_Toc139105535"/>
      <w:bookmarkStart w:id="123" w:name="_Toc188599548"/>
      <w:r w:rsidRPr="00A52B70">
        <w:rPr>
          <w:b w:val="0"/>
          <w:bCs w:val="0"/>
          <w:i w:val="0"/>
          <w:iCs/>
          <w:lang w:val="vi-VN"/>
        </w:rPr>
        <w:t>Hình 1.</w:t>
      </w:r>
      <w:r w:rsidRPr="00A52B70">
        <w:rPr>
          <w:b w:val="0"/>
          <w:bCs w:val="0"/>
          <w:i w:val="0"/>
          <w:iCs/>
        </w:rPr>
        <w:fldChar w:fldCharType="begin"/>
      </w:r>
      <w:r w:rsidRPr="00A52B70">
        <w:rPr>
          <w:b w:val="0"/>
          <w:bCs w:val="0"/>
          <w:i w:val="0"/>
          <w:iCs/>
          <w:lang w:val="vi-VN"/>
        </w:rPr>
        <w:instrText xml:space="preserve"> SEQ Figure \* ARABIC </w:instrText>
      </w:r>
      <w:r w:rsidRPr="00A52B70">
        <w:rPr>
          <w:b w:val="0"/>
          <w:bCs w:val="0"/>
          <w:i w:val="0"/>
          <w:iCs/>
        </w:rPr>
        <w:fldChar w:fldCharType="separate"/>
      </w:r>
      <w:r w:rsidR="001B2F3E">
        <w:rPr>
          <w:b w:val="0"/>
          <w:bCs w:val="0"/>
          <w:i w:val="0"/>
          <w:iCs/>
          <w:noProof/>
          <w:lang w:val="vi-VN"/>
        </w:rPr>
        <w:t>3</w:t>
      </w:r>
      <w:r w:rsidRPr="00A52B70">
        <w:rPr>
          <w:b w:val="0"/>
          <w:bCs w:val="0"/>
          <w:i w:val="0"/>
          <w:iCs/>
        </w:rPr>
        <w:fldChar w:fldCharType="end"/>
      </w:r>
      <w:r w:rsidRPr="00A52B70">
        <w:rPr>
          <w:b w:val="0"/>
          <w:bCs w:val="0"/>
          <w:i w:val="0"/>
          <w:iCs/>
          <w:lang w:val="vi-VN"/>
        </w:rPr>
        <w:t>.</w:t>
      </w:r>
      <w:r w:rsidR="002F2A35" w:rsidRPr="00A52B70">
        <w:rPr>
          <w:rFonts w:asciiTheme="majorBidi" w:hAnsiTheme="majorBidi" w:cstheme="majorBidi"/>
          <w:b w:val="0"/>
          <w:bCs w:val="0"/>
          <w:i w:val="0"/>
          <w:iCs/>
          <w:lang w:val="vi-VN"/>
        </w:rPr>
        <w:t xml:space="preserve"> Tương quan giải phẫu mặt sau tuyến ức</w:t>
      </w:r>
      <w:bookmarkEnd w:id="119"/>
      <w:bookmarkEnd w:id="120"/>
      <w:bookmarkEnd w:id="121"/>
      <w:bookmarkEnd w:id="122"/>
      <w:bookmarkEnd w:id="123"/>
    </w:p>
    <w:p w14:paraId="6E82FD9A" w14:textId="0B2FED84" w:rsidR="00DE3F34" w:rsidRPr="00A52B70" w:rsidRDefault="002F2A35" w:rsidP="00CC3C71">
      <w:pPr>
        <w:pStyle w:val="ahinh"/>
        <w:spacing w:before="0" w:after="0" w:line="360" w:lineRule="auto"/>
        <w:rPr>
          <w:rFonts w:asciiTheme="majorBidi" w:hAnsiTheme="majorBidi" w:cstheme="majorBidi"/>
          <w:b w:val="0"/>
          <w:bCs w:val="0"/>
          <w:sz w:val="24"/>
          <w:szCs w:val="24"/>
          <w:lang w:val="vi-VN"/>
        </w:rPr>
      </w:pPr>
      <w:r w:rsidRPr="00A52B70">
        <w:rPr>
          <w:rFonts w:asciiTheme="majorBidi" w:hAnsiTheme="majorBidi" w:cstheme="majorBidi"/>
          <w:b w:val="0"/>
          <w:bCs w:val="0"/>
          <w:sz w:val="24"/>
          <w:szCs w:val="24"/>
          <w:lang w:val="vi-VN"/>
        </w:rPr>
        <w:t xml:space="preserve">*Nguồn: Theo Najib Safieddine (2011) </w:t>
      </w:r>
      <w:r w:rsidR="00230AB9" w:rsidRPr="00A52B70">
        <w:rPr>
          <w:rFonts w:asciiTheme="majorBidi" w:hAnsiTheme="majorBidi" w:cstheme="majorBidi"/>
          <w:b w:val="0"/>
          <w:bCs w:val="0"/>
          <w:sz w:val="24"/>
          <w:szCs w:val="24"/>
          <w:lang w:val="vi-VN"/>
        </w:rPr>
        <w:fldChar w:fldCharType="begin"/>
      </w:r>
      <w:r w:rsidR="00451ACC">
        <w:rPr>
          <w:rFonts w:asciiTheme="majorBidi" w:hAnsiTheme="majorBidi" w:cstheme="majorBidi"/>
          <w:b w:val="0"/>
          <w:bCs w:val="0"/>
          <w:sz w:val="24"/>
          <w:szCs w:val="24"/>
          <w:lang w:val="vi-VN"/>
        </w:rPr>
        <w:instrText xml:space="preserve"> ADDIN EN.CITE &lt;EndNote&gt;&lt;Cite&gt;&lt;Author&gt;Najib S.&lt;/Author&gt;&lt;Year&gt;2011&lt;/Year&gt;&lt;RecNum&gt;139&lt;/RecNum&gt;&lt;DisplayText&gt;[9]&lt;/DisplayText&gt;&lt;record&gt;&lt;rec-number&gt;139&lt;/rec-number&gt;&lt;foreign-keys&gt;&lt;key app="EN" db-id="wdwx59d0v0ttp5esdespx55kedxsa00p5est" timestamp="1716822672" guid="455a69b4-925f-4a51-b38a-221969c51097"&gt;139&lt;/key&gt;&lt;/foreign-keys&gt;&lt;ref-type name="Journal Article"&gt;17&lt;/ref-type&gt;&lt;contributors&gt;&lt;authors&gt;&lt;author&gt;Najib S., Shaf K.&lt;/author&gt;&lt;/authors&gt;&lt;/contributors&gt;&lt;titles&gt;&lt;title&gt;Anatomy of the Thymus Gland&lt;/title&gt;&lt;secondary-title&gt;Thorac Surg Clin&lt;/secondary-title&gt;&lt;/titles&gt;&lt;periodical&gt;&lt;full-title&gt;Thorac Surg Clin&lt;/full-title&gt;&lt;/periodical&gt;&lt;pages&gt;191-195&lt;/pages&gt;&lt;volume&gt;21&lt;/volume&gt;&lt;dates&gt;&lt;year&gt;2011&lt;/year&gt;&lt;/dates&gt;&lt;urls&gt;&lt;/urls&gt;&lt;/record&gt;&lt;/Cite&gt;&lt;/EndNote&gt;</w:instrText>
      </w:r>
      <w:r w:rsidR="00230AB9" w:rsidRPr="00A52B70">
        <w:rPr>
          <w:rFonts w:asciiTheme="majorBidi" w:hAnsiTheme="majorBidi" w:cstheme="majorBidi"/>
          <w:b w:val="0"/>
          <w:bCs w:val="0"/>
          <w:sz w:val="24"/>
          <w:szCs w:val="24"/>
          <w:lang w:val="vi-VN"/>
        </w:rPr>
        <w:fldChar w:fldCharType="separate"/>
      </w:r>
      <w:r w:rsidR="00451ACC">
        <w:rPr>
          <w:rFonts w:asciiTheme="majorBidi" w:hAnsiTheme="majorBidi" w:cstheme="majorBidi"/>
          <w:b w:val="0"/>
          <w:bCs w:val="0"/>
          <w:noProof/>
          <w:sz w:val="24"/>
          <w:szCs w:val="24"/>
          <w:lang w:val="vi-VN"/>
        </w:rPr>
        <w:t>[</w:t>
      </w:r>
      <w:hyperlink w:anchor="_ENREF_9" w:tooltip="Najib S., 2011 #139" w:history="1">
        <w:r w:rsidR="00D87027">
          <w:rPr>
            <w:rFonts w:asciiTheme="majorBidi" w:hAnsiTheme="majorBidi" w:cstheme="majorBidi"/>
            <w:b w:val="0"/>
            <w:bCs w:val="0"/>
            <w:noProof/>
            <w:sz w:val="24"/>
            <w:szCs w:val="24"/>
            <w:lang w:val="vi-VN"/>
          </w:rPr>
          <w:t>9</w:t>
        </w:r>
      </w:hyperlink>
      <w:r w:rsidR="00451ACC">
        <w:rPr>
          <w:rFonts w:asciiTheme="majorBidi" w:hAnsiTheme="majorBidi" w:cstheme="majorBidi"/>
          <w:b w:val="0"/>
          <w:bCs w:val="0"/>
          <w:noProof/>
          <w:sz w:val="24"/>
          <w:szCs w:val="24"/>
          <w:lang w:val="vi-VN"/>
        </w:rPr>
        <w:t>]</w:t>
      </w:r>
      <w:r w:rsidR="00230AB9" w:rsidRPr="00A52B70">
        <w:rPr>
          <w:rFonts w:asciiTheme="majorBidi" w:hAnsiTheme="majorBidi" w:cstheme="majorBidi"/>
          <w:b w:val="0"/>
          <w:bCs w:val="0"/>
          <w:sz w:val="24"/>
          <w:szCs w:val="24"/>
          <w:lang w:val="vi-VN"/>
        </w:rPr>
        <w:fldChar w:fldCharType="end"/>
      </w:r>
      <w:r w:rsidR="00230AB9" w:rsidRPr="00A52B70">
        <w:rPr>
          <w:rFonts w:asciiTheme="majorBidi" w:hAnsiTheme="majorBidi" w:cstheme="majorBidi"/>
          <w:b w:val="0"/>
          <w:bCs w:val="0"/>
          <w:sz w:val="24"/>
          <w:szCs w:val="24"/>
          <w:lang w:val="vi-VN"/>
        </w:rPr>
        <w:t>.</w:t>
      </w:r>
    </w:p>
    <w:p w14:paraId="0DBB5693" w14:textId="5388D0DC" w:rsidR="00C46416" w:rsidRPr="0056364D" w:rsidRDefault="00C46416" w:rsidP="003E1D31">
      <w:pPr>
        <w:pStyle w:val="ahinh"/>
        <w:spacing w:before="0" w:after="0" w:line="360" w:lineRule="auto"/>
        <w:jc w:val="both"/>
        <w:outlineLvl w:val="2"/>
        <w:rPr>
          <w:rFonts w:asciiTheme="majorBidi" w:hAnsiTheme="majorBidi" w:cstheme="majorBidi"/>
          <w:i w:val="0"/>
          <w:iCs/>
          <w:szCs w:val="28"/>
          <w:lang w:val="vi-VN"/>
        </w:rPr>
      </w:pPr>
      <w:bookmarkStart w:id="124" w:name="_Toc188599591"/>
      <w:r w:rsidRPr="0056364D">
        <w:rPr>
          <w:rFonts w:asciiTheme="majorBidi" w:hAnsiTheme="majorBidi" w:cstheme="majorBidi"/>
          <w:i w:val="0"/>
          <w:iCs/>
          <w:szCs w:val="28"/>
          <w:lang w:val="vi-VN"/>
        </w:rPr>
        <w:t>1.1.4. Các cấu trúc liên quan khi cắt rộng rãi tuyến ức</w:t>
      </w:r>
      <w:bookmarkEnd w:id="124"/>
    </w:p>
    <w:p w14:paraId="3A0AD4C2" w14:textId="66E8AA52" w:rsidR="00C46416" w:rsidRPr="0056364D" w:rsidRDefault="008E3188" w:rsidP="00C77F32">
      <w:pPr>
        <w:pStyle w:val="ahinh"/>
        <w:spacing w:before="0" w:after="0" w:line="360" w:lineRule="auto"/>
        <w:ind w:firstLine="720"/>
        <w:jc w:val="both"/>
        <w:rPr>
          <w:rFonts w:asciiTheme="majorBidi" w:eastAsia="Calibri" w:hAnsiTheme="majorBidi" w:cstheme="majorBidi"/>
          <w:b w:val="0"/>
          <w:bCs w:val="0"/>
          <w:i w:val="0"/>
          <w:iCs/>
          <w:szCs w:val="28"/>
          <w:lang w:val="vi-VN"/>
        </w:rPr>
      </w:pPr>
      <w:r w:rsidRPr="0056364D">
        <w:rPr>
          <w:rFonts w:asciiTheme="majorBidi" w:eastAsia="Calibri" w:hAnsiTheme="majorBidi" w:cstheme="majorBidi"/>
          <w:b w:val="0"/>
          <w:bCs w:val="0"/>
          <w:i w:val="0"/>
          <w:iCs/>
          <w:szCs w:val="28"/>
          <w:lang w:val="vi-VN"/>
        </w:rPr>
        <w:t xml:space="preserve">Mô tuyến ức lạc chỗ có thể nằm rải rác từ nền cổ xuống tới tận cơ hoành, và có thể vượt ra ngoài thần kinh hoành hai bên, do đó khi </w:t>
      </w:r>
      <w:r w:rsidR="00C46416" w:rsidRPr="0056364D">
        <w:rPr>
          <w:rFonts w:asciiTheme="majorBidi" w:eastAsia="Calibri" w:hAnsiTheme="majorBidi" w:cstheme="majorBidi"/>
          <w:b w:val="0"/>
          <w:bCs w:val="0"/>
          <w:i w:val="0"/>
          <w:iCs/>
          <w:szCs w:val="28"/>
          <w:lang w:val="vi-VN"/>
        </w:rPr>
        <w:t>cần cắt rộng rãi mô tuyến ứ</w:t>
      </w:r>
      <w:r w:rsidRPr="0056364D">
        <w:rPr>
          <w:rFonts w:asciiTheme="majorBidi" w:eastAsia="Calibri" w:hAnsiTheme="majorBidi" w:cstheme="majorBidi"/>
          <w:b w:val="0"/>
          <w:bCs w:val="0"/>
          <w:i w:val="0"/>
          <w:iCs/>
          <w:szCs w:val="28"/>
          <w:lang w:val="vi-VN"/>
        </w:rPr>
        <w:t>c, sẽ cần phẫu tích mô tuyến ức ở quanh thần kinh hoành. Ở các bệnh nhân béo, mỡ trung thất có thể che khuất hoàn toàn thần kinh hoành hai bên. Để tìm thần kinh hoành, thường tìm từ phần trên cao- nơi thần kinh thường lộ rõ hơn, nhưng</w:t>
      </w:r>
      <w:r w:rsidR="002439B5" w:rsidRPr="002439B5">
        <w:rPr>
          <w:rFonts w:asciiTheme="majorBidi" w:eastAsia="Calibri" w:hAnsiTheme="majorBidi" w:cstheme="majorBidi"/>
          <w:b w:val="0"/>
          <w:bCs w:val="0"/>
          <w:i w:val="0"/>
          <w:iCs/>
          <w:szCs w:val="28"/>
          <w:lang w:val="vi-VN"/>
        </w:rPr>
        <w:t xml:space="preserve"> trong một số trường hợp, cần sử dụng chất chỉ thị màu tiêm TM kết hợp với đèn chuyên dụng để nhận diện thần kinh</w:t>
      </w:r>
      <w:r w:rsidRPr="0056364D">
        <w:rPr>
          <w:rFonts w:asciiTheme="majorBidi" w:eastAsia="Calibri" w:hAnsiTheme="majorBidi" w:cstheme="majorBidi"/>
          <w:b w:val="0"/>
          <w:bCs w:val="0"/>
          <w:i w:val="0"/>
          <w:iCs/>
          <w:szCs w:val="28"/>
          <w:lang w:val="vi-VN"/>
        </w:rPr>
        <w:t>.</w:t>
      </w:r>
    </w:p>
    <w:p w14:paraId="33E13AED" w14:textId="0B2BC715" w:rsidR="008E3188" w:rsidRPr="0069580D" w:rsidRDefault="008E3188" w:rsidP="00C77F32">
      <w:pPr>
        <w:pStyle w:val="ahinh"/>
        <w:spacing w:before="0" w:after="0" w:line="360" w:lineRule="auto"/>
        <w:ind w:firstLine="720"/>
        <w:jc w:val="both"/>
        <w:rPr>
          <w:rFonts w:asciiTheme="majorBidi" w:eastAsia="Calibri" w:hAnsiTheme="majorBidi" w:cstheme="majorBidi"/>
          <w:b w:val="0"/>
          <w:bCs w:val="0"/>
          <w:i w:val="0"/>
          <w:iCs/>
          <w:szCs w:val="28"/>
          <w:lang w:val="vi-VN"/>
        </w:rPr>
      </w:pPr>
      <w:r w:rsidRPr="0056364D">
        <w:rPr>
          <w:rFonts w:asciiTheme="majorBidi" w:eastAsia="Calibri" w:hAnsiTheme="majorBidi" w:cstheme="majorBidi"/>
          <w:b w:val="0"/>
          <w:bCs w:val="0"/>
          <w:i w:val="0"/>
          <w:iCs/>
          <w:szCs w:val="28"/>
          <w:lang w:val="vi-VN"/>
        </w:rPr>
        <w:t>Khi phẫu tích mô ở cửa sổ phế chủ và khoang giữa ĐM và TM thân cánh tay đầu, cần lưu ý nguy cơ gây tổn thương thần kinh quặt ngược ở vị trí thần kinh đi vòng quanh quai ĐMC ở bên trái, và quanh ĐM dưới đòn ở bên phải.</w:t>
      </w:r>
    </w:p>
    <w:p w14:paraId="7F1F90AF" w14:textId="47B465A1" w:rsidR="002439B5" w:rsidRPr="0069580D" w:rsidRDefault="002439B5" w:rsidP="00C77F32">
      <w:pPr>
        <w:pStyle w:val="ahinh"/>
        <w:spacing w:before="0" w:after="0" w:line="360" w:lineRule="auto"/>
        <w:ind w:firstLine="720"/>
        <w:jc w:val="both"/>
        <w:rPr>
          <w:rFonts w:asciiTheme="majorBidi" w:eastAsia="Calibri" w:hAnsiTheme="majorBidi" w:cstheme="majorBidi"/>
          <w:b w:val="0"/>
          <w:bCs w:val="0"/>
          <w:i w:val="0"/>
          <w:iCs/>
          <w:szCs w:val="28"/>
          <w:lang w:val="vi-VN"/>
        </w:rPr>
      </w:pPr>
      <w:r w:rsidRPr="0069580D">
        <w:rPr>
          <w:rFonts w:asciiTheme="majorBidi" w:eastAsia="Calibri" w:hAnsiTheme="majorBidi" w:cstheme="majorBidi"/>
          <w:b w:val="0"/>
          <w:bCs w:val="0"/>
          <w:i w:val="0"/>
          <w:iCs/>
          <w:szCs w:val="28"/>
          <w:lang w:val="vi-VN"/>
        </w:rPr>
        <w:lastRenderedPageBreak/>
        <w:t xml:space="preserve">Trong phẫu thuật nội soi có robot hỗ trợ, khi lựa chọn đường mổ phù hợp, có thể quan sát rõ được toàn bộ từ nền cổ xuống đến cơ hoành, cả hai thần kinh hoành hai bên, đồng thời có thể thao tác thuận lợi ở hầu hết các vị trí nhờ sự linh hoạt của dụng cụ phẫu thuật robot. </w:t>
      </w:r>
      <w:r w:rsidR="00E864FA" w:rsidRPr="0069580D">
        <w:rPr>
          <w:rFonts w:asciiTheme="majorBidi" w:eastAsia="Calibri" w:hAnsiTheme="majorBidi" w:cstheme="majorBidi"/>
          <w:b w:val="0"/>
          <w:bCs w:val="0"/>
          <w:i w:val="0"/>
          <w:iCs/>
          <w:szCs w:val="28"/>
          <w:lang w:val="vi-VN"/>
        </w:rPr>
        <w:t>Với các phẫu thuật viên nội soi robot càng kinh nghiệm, khả năng thực hiện phẫu thuật càng tiệm cận với khả năng can thiệp của mổ hở. Và đương nhiên, khả năng quan sát và thao tác của phẫu thuật nội soi có robot hỗ trợ sẽ vượt trội hơn hẳn so với phẫu thuật nội soi thông thường, đặc biệt là nhờ cử động kiểu “cổ tay nội soi” của dụng cụ.</w:t>
      </w:r>
    </w:p>
    <w:p w14:paraId="3247DE34" w14:textId="428A0329" w:rsidR="00DE3F34" w:rsidRPr="009D0D90" w:rsidRDefault="002F2A35">
      <w:pPr>
        <w:pStyle w:val="Heading2"/>
        <w:spacing w:before="0" w:after="0"/>
        <w:ind w:firstLine="0"/>
        <w:rPr>
          <w:rFonts w:asciiTheme="majorBidi" w:hAnsiTheme="majorBidi" w:cstheme="majorBidi"/>
        </w:rPr>
      </w:pPr>
      <w:bookmarkStart w:id="125" w:name="_Toc139105423"/>
      <w:bookmarkStart w:id="126" w:name="_Toc163737328"/>
      <w:bookmarkStart w:id="127" w:name="_Toc163737472"/>
      <w:bookmarkStart w:id="128" w:name="_Toc178635177"/>
      <w:bookmarkStart w:id="129" w:name="_Toc178673746"/>
      <w:bookmarkStart w:id="130" w:name="_Toc186358038"/>
      <w:bookmarkStart w:id="131" w:name="_Toc188431256"/>
      <w:bookmarkStart w:id="132" w:name="_Toc188599592"/>
      <w:r w:rsidRPr="009D0D90">
        <w:rPr>
          <w:rFonts w:asciiTheme="majorBidi" w:hAnsiTheme="majorBidi" w:cstheme="majorBidi"/>
        </w:rPr>
        <w:t xml:space="preserve">1.2. </w:t>
      </w:r>
      <w:bookmarkEnd w:id="125"/>
      <w:bookmarkEnd w:id="126"/>
      <w:bookmarkEnd w:id="127"/>
      <w:r w:rsidRPr="009D0D90">
        <w:rPr>
          <w:rFonts w:asciiTheme="majorBidi" w:hAnsiTheme="majorBidi" w:cstheme="majorBidi"/>
        </w:rPr>
        <w:t>CHẨN ĐOÁN U</w:t>
      </w:r>
      <w:r w:rsidR="0056364D" w:rsidRPr="0056364D">
        <w:rPr>
          <w:rFonts w:asciiTheme="majorBidi" w:hAnsiTheme="majorBidi" w:cstheme="majorBidi"/>
        </w:rPr>
        <w:t xml:space="preserve"> BIỂU MÔ</w:t>
      </w:r>
      <w:r w:rsidRPr="009D0D90">
        <w:rPr>
          <w:rFonts w:asciiTheme="majorBidi" w:hAnsiTheme="majorBidi" w:cstheme="majorBidi"/>
        </w:rPr>
        <w:t xml:space="preserve"> TUYẾN ỨC</w:t>
      </w:r>
      <w:bookmarkEnd w:id="128"/>
      <w:bookmarkEnd w:id="129"/>
      <w:bookmarkEnd w:id="130"/>
      <w:bookmarkEnd w:id="131"/>
      <w:bookmarkEnd w:id="132"/>
    </w:p>
    <w:p w14:paraId="0A24420B" w14:textId="0B2F62E7" w:rsidR="00DE3F34" w:rsidRPr="009D0D90" w:rsidRDefault="002F2A35">
      <w:pPr>
        <w:pStyle w:val="Heading3"/>
        <w:spacing w:before="0" w:after="0"/>
        <w:ind w:firstLine="0"/>
        <w:rPr>
          <w:rFonts w:asciiTheme="majorBidi" w:hAnsiTheme="majorBidi" w:cstheme="majorBidi"/>
          <w:szCs w:val="28"/>
          <w:lang w:val="vi-VN"/>
        </w:rPr>
      </w:pPr>
      <w:bookmarkStart w:id="133" w:name="_Toc163737329"/>
      <w:bookmarkStart w:id="134" w:name="_Toc178635178"/>
      <w:bookmarkStart w:id="135" w:name="_Toc163737473"/>
      <w:bookmarkStart w:id="136" w:name="_Toc178673747"/>
      <w:bookmarkStart w:id="137" w:name="_Toc139105424"/>
      <w:bookmarkStart w:id="138" w:name="_Toc119953728"/>
      <w:bookmarkStart w:id="139" w:name="_Toc186358039"/>
      <w:bookmarkStart w:id="140" w:name="_Toc188431257"/>
      <w:bookmarkStart w:id="141" w:name="_Toc188599593"/>
      <w:r w:rsidRPr="009D0D90">
        <w:rPr>
          <w:rFonts w:asciiTheme="majorBidi" w:hAnsiTheme="majorBidi" w:cstheme="majorBidi"/>
          <w:szCs w:val="28"/>
          <w:lang w:val="vi-VN"/>
        </w:rPr>
        <w:t xml:space="preserve">1.2.1. </w:t>
      </w:r>
      <w:r w:rsidR="001A5E08" w:rsidRPr="0056364D">
        <w:rPr>
          <w:rFonts w:asciiTheme="majorBidi" w:hAnsiTheme="majorBidi" w:cstheme="majorBidi"/>
          <w:szCs w:val="28"/>
          <w:lang w:val="vi-VN"/>
        </w:rPr>
        <w:t>Triệu chứng</w:t>
      </w:r>
      <w:r w:rsidRPr="009D0D90">
        <w:rPr>
          <w:rFonts w:asciiTheme="majorBidi" w:hAnsiTheme="majorBidi" w:cstheme="majorBidi"/>
          <w:szCs w:val="28"/>
          <w:lang w:val="vi-VN"/>
        </w:rPr>
        <w:t xml:space="preserve"> lâm sàng, </w:t>
      </w:r>
      <w:r w:rsidR="005020A5" w:rsidRPr="005020A5">
        <w:rPr>
          <w:rFonts w:asciiTheme="majorBidi" w:hAnsiTheme="majorBidi" w:cstheme="majorBidi"/>
          <w:szCs w:val="28"/>
          <w:lang w:val="vi-VN"/>
        </w:rPr>
        <w:t>cận lâm sàng</w:t>
      </w:r>
      <w:r w:rsidRPr="009D0D90">
        <w:rPr>
          <w:rFonts w:asciiTheme="majorBidi" w:hAnsiTheme="majorBidi" w:cstheme="majorBidi"/>
          <w:szCs w:val="28"/>
          <w:lang w:val="vi-VN"/>
        </w:rPr>
        <w:t xml:space="preserve"> u</w:t>
      </w:r>
      <w:r w:rsidR="0056364D" w:rsidRPr="0056364D">
        <w:rPr>
          <w:rFonts w:asciiTheme="majorBidi" w:hAnsiTheme="majorBidi" w:cstheme="majorBidi"/>
          <w:szCs w:val="28"/>
          <w:lang w:val="vi-VN"/>
        </w:rPr>
        <w:t xml:space="preserve"> biểu mô</w:t>
      </w:r>
      <w:r w:rsidRPr="009D0D90">
        <w:rPr>
          <w:rFonts w:asciiTheme="majorBidi" w:hAnsiTheme="majorBidi" w:cstheme="majorBidi"/>
          <w:szCs w:val="28"/>
          <w:lang w:val="vi-VN"/>
        </w:rPr>
        <w:t xml:space="preserve"> tuyến ức</w:t>
      </w:r>
      <w:bookmarkEnd w:id="133"/>
      <w:bookmarkEnd w:id="134"/>
      <w:bookmarkEnd w:id="135"/>
      <w:bookmarkEnd w:id="136"/>
      <w:bookmarkEnd w:id="137"/>
      <w:bookmarkEnd w:id="138"/>
      <w:bookmarkEnd w:id="139"/>
      <w:bookmarkEnd w:id="140"/>
      <w:bookmarkEnd w:id="141"/>
      <w:r w:rsidRPr="009D0D90">
        <w:rPr>
          <w:rFonts w:asciiTheme="majorBidi" w:hAnsiTheme="majorBidi" w:cstheme="majorBidi"/>
          <w:szCs w:val="28"/>
          <w:lang w:val="vi-VN"/>
        </w:rPr>
        <w:t xml:space="preserve"> </w:t>
      </w:r>
    </w:p>
    <w:p w14:paraId="2C06489C" w14:textId="58515CE4" w:rsidR="00DE3F34" w:rsidRPr="009D0D90" w:rsidRDefault="002F2A35">
      <w:pPr>
        <w:pStyle w:val="Heading4"/>
        <w:keepLines/>
        <w:spacing w:before="0" w:after="0"/>
        <w:ind w:firstLine="0"/>
        <w:rPr>
          <w:rFonts w:asciiTheme="majorBidi" w:eastAsiaTheme="majorEastAsia" w:hAnsiTheme="majorBidi" w:cstheme="majorBidi"/>
          <w:iCs/>
          <w:lang w:val="vi-VN"/>
        </w:rPr>
      </w:pPr>
      <w:bookmarkStart w:id="142" w:name="_Hlk139103589"/>
      <w:r w:rsidRPr="009D0D90">
        <w:rPr>
          <w:rFonts w:asciiTheme="majorBidi" w:eastAsiaTheme="majorEastAsia" w:hAnsiTheme="majorBidi" w:cstheme="majorBidi"/>
          <w:iCs/>
          <w:lang w:val="vi-VN"/>
        </w:rPr>
        <w:t>1.2.1.1.</w:t>
      </w:r>
      <w:bookmarkEnd w:id="142"/>
      <w:r w:rsidRPr="009D0D90">
        <w:rPr>
          <w:rFonts w:asciiTheme="majorBidi" w:eastAsiaTheme="majorEastAsia" w:hAnsiTheme="majorBidi" w:cstheme="majorBidi"/>
          <w:iCs/>
          <w:lang w:val="vi-VN"/>
        </w:rPr>
        <w:t xml:space="preserve"> </w:t>
      </w:r>
      <w:bookmarkStart w:id="143" w:name="_Toc119953729"/>
      <w:r w:rsidRPr="009D0D90">
        <w:rPr>
          <w:rFonts w:asciiTheme="majorBidi" w:eastAsiaTheme="majorEastAsia" w:hAnsiTheme="majorBidi" w:cstheme="majorBidi"/>
          <w:iCs/>
          <w:lang w:val="vi-VN"/>
        </w:rPr>
        <w:t>Triệu chứng lâm sàng u</w:t>
      </w:r>
      <w:r w:rsidR="0056364D" w:rsidRPr="0056364D">
        <w:rPr>
          <w:rFonts w:asciiTheme="majorBidi" w:eastAsiaTheme="majorEastAsia" w:hAnsiTheme="majorBidi" w:cstheme="majorBidi"/>
          <w:iCs/>
          <w:lang w:val="vi-VN"/>
        </w:rPr>
        <w:t xml:space="preserve"> biểu mô</w:t>
      </w:r>
      <w:r w:rsidRPr="009D0D90">
        <w:rPr>
          <w:rFonts w:asciiTheme="majorBidi" w:eastAsiaTheme="majorEastAsia" w:hAnsiTheme="majorBidi" w:cstheme="majorBidi"/>
          <w:iCs/>
          <w:lang w:val="vi-VN"/>
        </w:rPr>
        <w:t xml:space="preserve"> tuyến ức</w:t>
      </w:r>
      <w:bookmarkEnd w:id="143"/>
    </w:p>
    <w:p w14:paraId="081C4D63" w14:textId="77777777" w:rsidR="00DE3F34" w:rsidRPr="009D0D90" w:rsidRDefault="002F2A35">
      <w:pPr>
        <w:spacing w:before="0" w:after="0"/>
        <w:ind w:firstLine="0"/>
        <w:rPr>
          <w:rFonts w:asciiTheme="majorBidi" w:eastAsia="MS Mincho" w:hAnsiTheme="majorBidi" w:cstheme="majorBidi"/>
          <w:bCs/>
          <w:i/>
          <w:iCs/>
          <w:szCs w:val="28"/>
          <w:lang w:val="vi-VN"/>
        </w:rPr>
      </w:pPr>
      <w:r w:rsidRPr="009D0D90">
        <w:rPr>
          <w:rFonts w:asciiTheme="majorBidi" w:eastAsia="MS Mincho" w:hAnsiTheme="majorBidi" w:cstheme="majorBidi"/>
          <w:bCs/>
          <w:i/>
          <w:iCs/>
          <w:szCs w:val="28"/>
          <w:lang w:val="vi-VN"/>
        </w:rPr>
        <w:t>* Triệu chứng cơ năng.</w:t>
      </w:r>
    </w:p>
    <w:p w14:paraId="40D171BB" w14:textId="4899947D"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U</w:t>
      </w:r>
      <w:r w:rsidR="000E67B7" w:rsidRPr="000E67B7">
        <w:rPr>
          <w:rFonts w:asciiTheme="majorBidi" w:eastAsia="Calibri" w:hAnsiTheme="majorBidi" w:cstheme="majorBidi"/>
          <w:szCs w:val="28"/>
          <w:lang w:val="vi-VN"/>
        </w:rPr>
        <w:t xml:space="preserve"> biểu m</w:t>
      </w:r>
      <w:r w:rsidR="000E67B7" w:rsidRPr="009C33B0">
        <w:rPr>
          <w:rFonts w:asciiTheme="majorBidi" w:eastAsia="Calibri" w:hAnsiTheme="majorBidi" w:cstheme="majorBidi"/>
          <w:szCs w:val="28"/>
          <w:lang w:val="vi-VN"/>
        </w:rPr>
        <w:t>ô</w:t>
      </w:r>
      <w:r w:rsidRPr="009D0D90">
        <w:rPr>
          <w:rFonts w:asciiTheme="majorBidi" w:eastAsia="Calibri" w:hAnsiTheme="majorBidi" w:cstheme="majorBidi"/>
          <w:szCs w:val="28"/>
          <w:lang w:val="vi-VN"/>
        </w:rPr>
        <w:t xml:space="preserve"> tuyến ức thường xảy ra ở bệnh nhân trưởng thành, đạt đỉnh ở thập niên thứ năm, hiếm gặp ở trẻ em và phân bố đồng đều giữa nam và nữ</w:t>
      </w:r>
      <w:r w:rsidR="003632D1" w:rsidRPr="003632D1">
        <w:rPr>
          <w:rFonts w:asciiTheme="majorBidi" w:eastAsia="Calibri" w:hAnsiTheme="majorBidi" w:cstheme="majorBidi"/>
          <w:szCs w:val="28"/>
          <w:lang w:val="vi-VN"/>
        </w:rPr>
        <w:t xml:space="preserve"> </w:t>
      </w:r>
      <w:r w:rsidR="003632D1">
        <w:rPr>
          <w:rFonts w:asciiTheme="majorBidi" w:eastAsia="Calibri" w:hAnsiTheme="majorBidi" w:cstheme="majorBidi"/>
          <w:szCs w:val="28"/>
          <w:lang w:val="vi-VN"/>
        </w:rPr>
        <w:fldChar w:fldCharType="begin"/>
      </w:r>
      <w:r w:rsidR="0061626E">
        <w:rPr>
          <w:rFonts w:asciiTheme="majorBidi" w:eastAsia="Calibri" w:hAnsiTheme="majorBidi" w:cstheme="majorBidi"/>
          <w:szCs w:val="28"/>
          <w:lang w:val="vi-VN"/>
        </w:rPr>
        <w:instrText xml:space="preserve"> ADDIN EN.CITE &lt;EndNote&gt;&lt;Cite&gt;&lt;Author&gt;Suster D.&lt;/Author&gt;&lt;Year&gt;2022&lt;/Year&gt;&lt;RecNum&gt;63&lt;/RecNum&gt;&lt;DisplayText&gt;[12]&lt;/DisplayText&gt;&lt;record&gt;&lt;rec-number&gt;63&lt;/rec-number&gt;&lt;foreign-keys&gt;&lt;key app="EN" db-id="wdwx59d0v0ttp5esdespx55kedxsa00p5est" timestamp="1716821482" guid="e709b183-21fa-4bc3-9715-1f362bcf4500"&gt;63&lt;/key&gt;&lt;/foreign-keys&gt;&lt;ref-type name="Electronic Book Section"&gt;60&lt;/ref-type&gt;&lt;contributors&gt;&lt;authors&gt;&lt;author&gt;Suster D., Suster S.&lt;/author&gt;&lt;/authors&gt;&lt;/contributors&gt;&lt;titles&gt;&lt;title&gt;Thymus and Mediastinum&lt;/title&gt;&lt;secondary-title&gt;Gattuso&amp;apos;s Differential Diagnosis in Surgical Pathology&lt;/secondary-title&gt;&lt;/titles&gt;&lt;pages&gt;279-305&lt;/pages&gt;&lt;volume&gt;4&lt;/volume&gt;&lt;number&gt;5&lt;/number&gt;&lt;edition&gt;4&lt;/edition&gt;&lt;dates&gt;&lt;year&gt;2022&lt;/year&gt;&lt;/dates&gt;&lt;pub-location&gt;Philadenphia&lt;/pub-location&gt;&lt;publisher&gt;Elsevier Saunder&lt;/publisher&gt;&lt;isbn&gt;9780323661652&lt;/isbn&gt;&lt;urls&gt;&lt;/urls&gt;&lt;electronic-resource-num&gt;10.1016/b978-0-323-66165-2.00005-3&lt;/electronic-resource-num&gt;&lt;/record&gt;&lt;/Cite&gt;&lt;/EndNote&gt;</w:instrText>
      </w:r>
      <w:r w:rsidR="003632D1">
        <w:rPr>
          <w:rFonts w:asciiTheme="majorBidi" w:eastAsia="Calibri" w:hAnsiTheme="majorBidi" w:cstheme="majorBidi"/>
          <w:szCs w:val="28"/>
          <w:lang w:val="vi-VN"/>
        </w:rPr>
        <w:fldChar w:fldCharType="separate"/>
      </w:r>
      <w:r w:rsidR="0061626E">
        <w:rPr>
          <w:rFonts w:asciiTheme="majorBidi" w:eastAsia="Calibri" w:hAnsiTheme="majorBidi" w:cstheme="majorBidi"/>
          <w:noProof/>
          <w:szCs w:val="28"/>
          <w:lang w:val="vi-VN"/>
        </w:rPr>
        <w:t>[</w:t>
      </w:r>
      <w:hyperlink w:anchor="_ENREF_12" w:tooltip="Suster D., 2022 #63" w:history="1">
        <w:r w:rsidR="00D87027">
          <w:rPr>
            <w:rFonts w:asciiTheme="majorBidi" w:eastAsia="Calibri" w:hAnsiTheme="majorBidi" w:cstheme="majorBidi"/>
            <w:noProof/>
            <w:szCs w:val="28"/>
            <w:lang w:val="vi-VN"/>
          </w:rPr>
          <w:t>12</w:t>
        </w:r>
      </w:hyperlink>
      <w:r w:rsidR="0061626E">
        <w:rPr>
          <w:rFonts w:asciiTheme="majorBidi" w:eastAsia="Calibri" w:hAnsiTheme="majorBidi" w:cstheme="majorBidi"/>
          <w:noProof/>
          <w:szCs w:val="28"/>
          <w:lang w:val="vi-VN"/>
        </w:rPr>
        <w:t>]</w:t>
      </w:r>
      <w:r w:rsidR="003632D1">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 xml:space="preserve">. </w:t>
      </w:r>
    </w:p>
    <w:p w14:paraId="3E04F790" w14:textId="79B46DD6" w:rsidR="00DE3F34" w:rsidRPr="009D0D90" w:rsidRDefault="002F2A35" w:rsidP="00FA750B">
      <w:pPr>
        <w:spacing w:before="0" w:after="0"/>
        <w:ind w:firstLine="0"/>
        <w:rPr>
          <w:rFonts w:asciiTheme="majorBidi" w:eastAsia="Calibri" w:hAnsiTheme="majorBidi" w:cstheme="majorBidi"/>
          <w:szCs w:val="28"/>
          <w:lang w:val="vi-VN"/>
        </w:rPr>
      </w:pPr>
      <w:r w:rsidRPr="009D0D90">
        <w:rPr>
          <w:rFonts w:asciiTheme="majorBidi" w:eastAsia="Calibri" w:hAnsiTheme="majorBidi" w:cstheme="majorBidi"/>
          <w:szCs w:val="28"/>
          <w:lang w:val="vi-VN"/>
        </w:rPr>
        <w:t xml:space="preserve">Thường có biểu hiện lâm sàng thầm lặng hơn so với các u lymphoma hay u tế bào mầm. Bệnh nhân thường đến với 3 bệnh cảnh: </w:t>
      </w:r>
    </w:p>
    <w:p w14:paraId="5F9A26FA" w14:textId="34F3319C"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 xml:space="preserve">- Không triệu chứng, tình cờ phát hiện khối vùng trung thất </w:t>
      </w:r>
      <w:r w:rsidR="00171847" w:rsidRPr="00171847">
        <w:rPr>
          <w:rFonts w:asciiTheme="majorBidi" w:eastAsia="Calibri" w:hAnsiTheme="majorBidi" w:cstheme="majorBidi"/>
          <w:szCs w:val="28"/>
          <w:lang w:val="vi-VN"/>
        </w:rPr>
        <w:t>qua</w:t>
      </w:r>
      <w:r w:rsidRPr="009D0D90">
        <w:rPr>
          <w:rFonts w:asciiTheme="majorBidi" w:eastAsia="Calibri" w:hAnsiTheme="majorBidi" w:cstheme="majorBidi"/>
          <w:szCs w:val="28"/>
          <w:lang w:val="vi-VN"/>
        </w:rPr>
        <w:t xml:space="preserve"> chụp </w:t>
      </w:r>
      <w:r w:rsidRPr="009D0D90">
        <w:rPr>
          <w:rFonts w:asciiTheme="majorBidi" w:eastAsia="Calibri" w:hAnsiTheme="majorBidi" w:cstheme="majorBidi"/>
          <w:szCs w:val="28"/>
          <w:lang w:val="vi-VN"/>
        </w:rPr>
        <w:br/>
        <w:t>X-quang ngực khi khám sức khỏe</w:t>
      </w:r>
      <w:r w:rsidR="009C0F22" w:rsidRPr="009C0F22">
        <w:rPr>
          <w:rFonts w:asciiTheme="majorBidi" w:eastAsia="Calibri" w:hAnsiTheme="majorBidi" w:cstheme="majorBidi"/>
          <w:szCs w:val="28"/>
          <w:lang w:val="vi-VN"/>
        </w:rPr>
        <w:t xml:space="preserve"> định kỳ hoặc khám các bệnh kh</w:t>
      </w:r>
      <w:r w:rsidR="009C0F22" w:rsidRPr="000678BE">
        <w:rPr>
          <w:rFonts w:asciiTheme="majorBidi" w:eastAsia="Calibri" w:hAnsiTheme="majorBidi" w:cstheme="majorBidi"/>
          <w:szCs w:val="28"/>
          <w:lang w:val="vi-VN"/>
        </w:rPr>
        <w:t>ác</w:t>
      </w:r>
      <w:r w:rsidRPr="009D0D90">
        <w:rPr>
          <w:rFonts w:asciiTheme="majorBidi" w:eastAsia="Calibri" w:hAnsiTheme="majorBidi" w:cstheme="majorBidi"/>
          <w:szCs w:val="28"/>
          <w:lang w:val="vi-VN"/>
        </w:rPr>
        <w:t>, nhóm này chiếm khoảng 30%.</w:t>
      </w:r>
    </w:p>
    <w:p w14:paraId="37D63297" w14:textId="2ABAE27E"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  Khoảng 40% bệnh nhân đến với các triệu chứng tại chỗ hoặc toàn thân do chèn ép hoặc do khối u di căn ở giai đoạn trễ; hoặc có các triệu chứng của nhược cơ</w:t>
      </w:r>
      <w:r w:rsidR="000678BE" w:rsidRPr="000678BE">
        <w:rPr>
          <w:rFonts w:asciiTheme="majorBidi" w:eastAsia="Calibri" w:hAnsiTheme="majorBidi" w:cstheme="majorBidi"/>
          <w:szCs w:val="28"/>
          <w:lang w:val="vi-VN"/>
        </w:rPr>
        <w:t xml:space="preserve"> như: đau ngực, khó thở, nuốt vướng, phù mặt, khàn tiếng, sụp mi, yếu chân tay,</w:t>
      </w:r>
      <w:r w:rsidR="000678BE">
        <w:rPr>
          <w:rFonts w:asciiTheme="majorBidi" w:eastAsia="Calibri" w:hAnsiTheme="majorBidi" w:cstheme="majorBidi"/>
          <w:szCs w:val="28"/>
          <w:lang w:val="vi-VN"/>
        </w:rPr>
        <w:t>…</w:t>
      </w:r>
      <w:r w:rsidR="00504D3F" w:rsidRPr="009D0D90">
        <w:rPr>
          <w:rFonts w:asciiTheme="majorBidi" w:eastAsia="Calibri" w:hAnsiTheme="majorBidi" w:cstheme="majorBidi"/>
          <w:szCs w:val="28"/>
          <w:lang w:val="vi-VN"/>
        </w:rPr>
        <w:t xml:space="preserve"> </w:t>
      </w:r>
      <w:r w:rsidR="00504D3F" w:rsidRPr="009D0D90">
        <w:rPr>
          <w:rFonts w:asciiTheme="majorBidi" w:eastAsia="Calibri" w:hAnsiTheme="majorBidi" w:cstheme="majorBidi"/>
          <w:szCs w:val="28"/>
          <w:lang w:val="vi-VN"/>
        </w:rPr>
        <w:fldChar w:fldCharType="begin"/>
      </w:r>
      <w:r w:rsidR="0061626E">
        <w:rPr>
          <w:rFonts w:asciiTheme="majorBidi" w:eastAsia="Calibri" w:hAnsiTheme="majorBidi" w:cstheme="majorBidi"/>
          <w:szCs w:val="28"/>
          <w:lang w:val="vi-VN"/>
        </w:rPr>
        <w:instrText xml:space="preserve"> ADDIN EN.CITE &lt;EndNote&gt;&lt;Cite&gt;&lt;Author&gt;Ruffini E.&lt;/Author&gt;&lt;Year&gt;2018&lt;/Year&gt;&lt;RecNum&gt;166&lt;/RecNum&gt;&lt;DisplayText&gt;[13]&lt;/DisplayText&gt;&lt;record&gt;&lt;rec-number&gt;166&lt;/rec-number&gt;&lt;foreign-keys&gt;&lt;key app="EN" db-id="wdwx59d0v0ttp5esdespx55kedxsa00p5est" timestamp="1716822872" guid="5c4f1534-9d77-486d-a231-cfd5eeb96426"&gt;166&lt;/key&gt;&lt;/foreign-keys&gt;&lt;ref-type name="Electronic Book Section"&gt;60&lt;/ref-type&gt;&lt;contributors&gt;&lt;authors&gt;&lt;author&gt;Ruffini E., Weder W., Filosso P. L., at al&lt;/author&gt;&lt;/authors&gt;&lt;/contributors&gt;&lt;titles&gt;&lt;title&gt;Thymic Tumors&lt;/title&gt;&lt;secondary-title&gt;IASLC Thoracic Oncology&lt;/secondary-title&gt;&lt;/titles&gt;&lt;pages&gt;569-589&lt;/pages&gt;&lt;edition&gt;2&lt;/edition&gt;&lt;dates&gt;&lt;year&gt;2018&lt;/year&gt;&lt;/dates&gt;&lt;pub-location&gt;Philadenphia&lt;/pub-location&gt;&lt;publisher&gt;Elsevier Saunder&lt;/publisher&gt;&lt;isbn&gt;9780323523578&lt;/isbn&gt;&lt;urls&gt;&lt;/urls&gt;&lt;electronic-resource-num&gt;10.1016/b978-0-323-52357-8.00056-1&lt;/electronic-resource-num&gt;&lt;/record&gt;&lt;/Cite&gt;&lt;/EndNote&gt;</w:instrText>
      </w:r>
      <w:r w:rsidR="00504D3F" w:rsidRPr="009D0D90">
        <w:rPr>
          <w:rFonts w:asciiTheme="majorBidi" w:eastAsia="Calibri" w:hAnsiTheme="majorBidi" w:cstheme="majorBidi"/>
          <w:szCs w:val="28"/>
          <w:lang w:val="vi-VN"/>
        </w:rPr>
        <w:fldChar w:fldCharType="separate"/>
      </w:r>
      <w:r w:rsidR="0061626E">
        <w:rPr>
          <w:rFonts w:asciiTheme="majorBidi" w:eastAsia="Calibri" w:hAnsiTheme="majorBidi" w:cstheme="majorBidi"/>
          <w:noProof/>
          <w:szCs w:val="28"/>
          <w:lang w:val="vi-VN"/>
        </w:rPr>
        <w:t>[</w:t>
      </w:r>
      <w:hyperlink w:anchor="_ENREF_13" w:tooltip="Ruffini E., 2018 #166" w:history="1">
        <w:r w:rsidR="00D87027">
          <w:rPr>
            <w:rFonts w:asciiTheme="majorBidi" w:eastAsia="Calibri" w:hAnsiTheme="majorBidi" w:cstheme="majorBidi"/>
            <w:noProof/>
            <w:szCs w:val="28"/>
            <w:lang w:val="vi-VN"/>
          </w:rPr>
          <w:t>13</w:t>
        </w:r>
      </w:hyperlink>
      <w:r w:rsidR="0061626E">
        <w:rPr>
          <w:rFonts w:asciiTheme="majorBidi" w:eastAsia="Calibri" w:hAnsiTheme="majorBidi" w:cstheme="majorBidi"/>
          <w:noProof/>
          <w:szCs w:val="28"/>
          <w:lang w:val="vi-VN"/>
        </w:rPr>
        <w:t>]</w:t>
      </w:r>
      <w:r w:rsidR="00504D3F" w:rsidRPr="009D0D90">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w:t>
      </w:r>
    </w:p>
    <w:p w14:paraId="2F5FA8AB" w14:textId="77777777"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 xml:space="preserve">- Một số khác có biểu hiện không đặc hiệu như ăn kém, gầy sút cân, vã mồ hôi, sốt, thiếu máu,... </w:t>
      </w:r>
    </w:p>
    <w:p w14:paraId="03D66B7C" w14:textId="69D8CEBF" w:rsidR="00DE3F34" w:rsidRPr="000E09E0" w:rsidRDefault="002F2A35">
      <w:pPr>
        <w:spacing w:before="0" w:after="0"/>
        <w:ind w:firstLine="0"/>
        <w:rPr>
          <w:rFonts w:asciiTheme="majorBidi" w:eastAsia="Calibri" w:hAnsiTheme="majorBidi" w:cstheme="majorBidi"/>
          <w:i/>
          <w:iCs/>
          <w:szCs w:val="28"/>
          <w:lang w:val="vi-VN"/>
        </w:rPr>
      </w:pPr>
      <w:r w:rsidRPr="009D0D90">
        <w:rPr>
          <w:rFonts w:asciiTheme="majorBidi" w:eastAsia="Calibri" w:hAnsiTheme="majorBidi" w:cstheme="majorBidi"/>
          <w:i/>
          <w:iCs/>
          <w:szCs w:val="28"/>
          <w:lang w:val="vi-VN"/>
        </w:rPr>
        <w:t>* Triệu chứng thực thể</w:t>
      </w:r>
      <w:r w:rsidR="000E09E0" w:rsidRPr="000E09E0">
        <w:rPr>
          <w:rFonts w:asciiTheme="majorBidi" w:eastAsia="Calibri" w:hAnsiTheme="majorBidi" w:cstheme="majorBidi"/>
          <w:i/>
          <w:iCs/>
          <w:szCs w:val="28"/>
          <w:lang w:val="vi-VN"/>
        </w:rPr>
        <w:t xml:space="preserve"> của u</w:t>
      </w:r>
      <w:r w:rsidR="009C33B0" w:rsidRPr="009C33B0">
        <w:rPr>
          <w:rFonts w:asciiTheme="majorBidi" w:eastAsia="Calibri" w:hAnsiTheme="majorBidi" w:cstheme="majorBidi"/>
          <w:i/>
          <w:iCs/>
          <w:szCs w:val="28"/>
          <w:lang w:val="vi-VN"/>
        </w:rPr>
        <w:t xml:space="preserve"> biểu mô</w:t>
      </w:r>
      <w:r w:rsidR="000E09E0" w:rsidRPr="000E09E0">
        <w:rPr>
          <w:rFonts w:asciiTheme="majorBidi" w:eastAsia="Calibri" w:hAnsiTheme="majorBidi" w:cstheme="majorBidi"/>
          <w:i/>
          <w:iCs/>
          <w:szCs w:val="28"/>
          <w:lang w:val="vi-VN"/>
        </w:rPr>
        <w:t xml:space="preserve"> tuyến ức</w:t>
      </w:r>
    </w:p>
    <w:p w14:paraId="53E632D6"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Các triệu chứng do u chèn ép:</w:t>
      </w:r>
    </w:p>
    <w:p w14:paraId="41391DD3"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lastRenderedPageBreak/>
        <w:t>+ Chèn ép tĩnh mạch chủ trên: phù áo khoác, tuần hoàn bàng hệ trước ngực, tím môi, nhức đầu,…</w:t>
      </w:r>
    </w:p>
    <w:p w14:paraId="4739F893"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Chèn ép đường thở: khó thở, thở rít hoặc khò khè, có thể ho ra máu,..</w:t>
      </w:r>
    </w:p>
    <w:p w14:paraId="1601FFD7"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Chèn ép thực quản: khó nuốt</w:t>
      </w:r>
    </w:p>
    <w:p w14:paraId="65C085D0"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Chèn ép thần kinh hoành: nấc, liệt cơ hoành</w:t>
      </w:r>
    </w:p>
    <w:p w14:paraId="25DA6AEF"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Chèn ép đám rối thần kinh giao cảm cổ (Hội chứng Claude-Bernard-Horner): sụp mi, co đồng tử, đỏ mặt một bên,..</w:t>
      </w:r>
    </w:p>
    <w:p w14:paraId="47451BA8"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Chèn ép thần kinh quặt ngược: khàn tiếng hoặc giọng đôi</w:t>
      </w:r>
    </w:p>
    <w:p w14:paraId="4142C4C9" w14:textId="45498AE7" w:rsidR="00DE3F34" w:rsidRPr="006667E9" w:rsidRDefault="002F2A35">
      <w:pPr>
        <w:spacing w:before="0" w:after="0"/>
        <w:rPr>
          <w:rFonts w:asciiTheme="majorBidi" w:eastAsiaTheme="minorHAnsi" w:hAnsiTheme="majorBidi" w:cstheme="majorBidi"/>
          <w:spacing w:val="-10"/>
          <w:szCs w:val="28"/>
          <w:lang w:val="vi-VN"/>
        </w:rPr>
      </w:pPr>
      <w:r w:rsidRPr="009D0D90">
        <w:rPr>
          <w:rFonts w:asciiTheme="majorBidi" w:eastAsiaTheme="minorHAnsi" w:hAnsiTheme="majorBidi" w:cstheme="majorBidi"/>
          <w:spacing w:val="-10"/>
          <w:szCs w:val="28"/>
          <w:lang w:val="vi-VN"/>
        </w:rPr>
        <w:t>- Triệu chứng khác: hạch cổ, ngón tay dùi trống, đau nhức khớp nhiều nơi,…</w:t>
      </w:r>
      <w:r w:rsidR="006667E9">
        <w:rPr>
          <w:rFonts w:asciiTheme="majorBidi" w:eastAsiaTheme="minorHAnsi" w:hAnsiTheme="majorBidi" w:cstheme="majorBidi"/>
          <w:spacing w:val="-10"/>
          <w:szCs w:val="28"/>
          <w:lang w:val="vi-VN"/>
        </w:rPr>
        <w:fldChar w:fldCharType="begin"/>
      </w:r>
      <w:r w:rsidR="0061626E">
        <w:rPr>
          <w:rFonts w:asciiTheme="majorBidi" w:eastAsiaTheme="minorHAnsi" w:hAnsiTheme="majorBidi" w:cstheme="majorBidi"/>
          <w:spacing w:val="-10"/>
          <w:szCs w:val="28"/>
          <w:lang w:val="vi-VN"/>
        </w:rPr>
        <w:instrText xml:space="preserve"> ADDIN EN.CITE &lt;EndNote&gt;&lt;Cite&gt;&lt;Author&gt;Hùng&lt;/Author&gt;&lt;Year&gt;2001&lt;/Year&gt;&lt;RecNum&gt;141&lt;/RecNum&gt;&lt;DisplayText&gt;[14]&lt;/DisplayText&gt;&lt;record&gt;&lt;rec-number&gt;141&lt;/rec-number&gt;&lt;foreign-keys&gt;&lt;key app="EN" db-id="wdwx59d0v0ttp5esdespx55kedxsa00p5est" timestamp="1716822692" guid="1d6ee7ff-2da1-40a5-9d1b-00cf1cf70812"&gt;141&lt;/key&gt;&lt;/foreign-keys&gt;&lt;ref-type name="Book"&gt;6&lt;/ref-type&gt;&lt;contributors&gt;&lt;authors&gt;&lt;author&gt;&lt;style face="normal" font="default" charset="238" size="100%"&gt;Đă&lt;/style&gt;&lt;style face="normal" font="default" size="100%"&gt;̣ng Ngọc Hùng&lt;/style&gt;&lt;/author&gt;&lt;/authors&gt;&lt;/contributors&gt;&lt;titles&gt;&lt;title&gt;Giao Trinh Benh Hoc Ngoai Long Nguc Tuyen Giap&lt;/title&gt;&lt;/titles&gt;&lt;pages&gt;63-81&lt;/pages&gt;&lt;volume&gt;7&lt;/volume&gt;&lt;dates&gt;&lt;year&gt;2001&lt;/year&gt;&lt;/dates&gt;&lt;pub-location&gt;Hà Nội&lt;/pub-location&gt;&lt;publisher&gt;&lt;style face="normal" font="default" size="100%"&gt;Nhà xuất bản Quân &lt;/style&gt;&lt;style face="normal" font="default" charset="238" size="100%"&gt;Đ&lt;/style&gt;&lt;style face="normal" font="default" size="100%"&gt;ội Nhân Dân&lt;/style&gt;&lt;/publisher&gt;&lt;urls&gt;&lt;/urls&gt;&lt;/record&gt;&lt;/Cite&gt;&lt;/EndNote&gt;</w:instrText>
      </w:r>
      <w:r w:rsidR="006667E9">
        <w:rPr>
          <w:rFonts w:asciiTheme="majorBidi" w:eastAsiaTheme="minorHAnsi" w:hAnsiTheme="majorBidi" w:cstheme="majorBidi"/>
          <w:spacing w:val="-10"/>
          <w:szCs w:val="28"/>
          <w:lang w:val="vi-VN"/>
        </w:rPr>
        <w:fldChar w:fldCharType="separate"/>
      </w:r>
      <w:r w:rsidR="0061626E">
        <w:rPr>
          <w:rFonts w:asciiTheme="majorBidi" w:eastAsiaTheme="minorHAnsi" w:hAnsiTheme="majorBidi" w:cstheme="majorBidi"/>
          <w:noProof/>
          <w:spacing w:val="-10"/>
          <w:szCs w:val="28"/>
          <w:lang w:val="vi-VN"/>
        </w:rPr>
        <w:t>[</w:t>
      </w:r>
      <w:hyperlink w:anchor="_ENREF_14" w:tooltip="Hùng, 2001 #141" w:history="1">
        <w:r w:rsidR="00D87027">
          <w:rPr>
            <w:rFonts w:asciiTheme="majorBidi" w:eastAsiaTheme="minorHAnsi" w:hAnsiTheme="majorBidi" w:cstheme="majorBidi"/>
            <w:noProof/>
            <w:spacing w:val="-10"/>
            <w:szCs w:val="28"/>
            <w:lang w:val="vi-VN"/>
          </w:rPr>
          <w:t>14</w:t>
        </w:r>
      </w:hyperlink>
      <w:r w:rsidR="0061626E">
        <w:rPr>
          <w:rFonts w:asciiTheme="majorBidi" w:eastAsiaTheme="minorHAnsi" w:hAnsiTheme="majorBidi" w:cstheme="majorBidi"/>
          <w:noProof/>
          <w:spacing w:val="-10"/>
          <w:szCs w:val="28"/>
          <w:lang w:val="vi-VN"/>
        </w:rPr>
        <w:t>]</w:t>
      </w:r>
      <w:r w:rsidR="006667E9">
        <w:rPr>
          <w:rFonts w:asciiTheme="majorBidi" w:eastAsiaTheme="minorHAnsi" w:hAnsiTheme="majorBidi" w:cstheme="majorBidi"/>
          <w:spacing w:val="-10"/>
          <w:szCs w:val="28"/>
          <w:lang w:val="vi-VN"/>
        </w:rPr>
        <w:fldChar w:fldCharType="end"/>
      </w:r>
      <w:r w:rsidR="006667E9" w:rsidRPr="006667E9">
        <w:rPr>
          <w:rFonts w:asciiTheme="majorBidi" w:eastAsiaTheme="minorHAnsi" w:hAnsiTheme="majorBidi" w:cstheme="majorBidi"/>
          <w:spacing w:val="-10"/>
          <w:szCs w:val="28"/>
          <w:lang w:val="vi-VN"/>
        </w:rPr>
        <w:t>.</w:t>
      </w:r>
    </w:p>
    <w:p w14:paraId="39843B2C" w14:textId="640BEA8A" w:rsidR="00DE3F34" w:rsidRPr="009D0D90" w:rsidRDefault="002F2A35">
      <w:pPr>
        <w:spacing w:before="0" w:after="0"/>
        <w:ind w:firstLine="0"/>
        <w:rPr>
          <w:rFonts w:asciiTheme="majorBidi" w:eastAsia="Calibri" w:hAnsiTheme="majorBidi" w:cstheme="majorBidi"/>
          <w:i/>
          <w:szCs w:val="28"/>
          <w:lang w:val="vi-VN"/>
        </w:rPr>
      </w:pPr>
      <w:r w:rsidRPr="0056364D">
        <w:rPr>
          <w:rFonts w:asciiTheme="majorBidi" w:eastAsia="Calibri" w:hAnsiTheme="majorBidi" w:cstheme="majorBidi"/>
          <w:i/>
          <w:szCs w:val="28"/>
          <w:lang w:val="vi-VN"/>
        </w:rPr>
        <w:t xml:space="preserve">* </w:t>
      </w:r>
      <w:r w:rsidR="00956EF3" w:rsidRPr="0056364D">
        <w:rPr>
          <w:rFonts w:asciiTheme="majorBidi" w:eastAsia="Calibri" w:hAnsiTheme="majorBidi" w:cstheme="majorBidi"/>
          <w:i/>
          <w:szCs w:val="28"/>
          <w:lang w:val="vi-VN"/>
        </w:rPr>
        <w:t>Triệu chứng</w:t>
      </w:r>
      <w:r w:rsidRPr="009D0D90">
        <w:rPr>
          <w:rFonts w:asciiTheme="majorBidi" w:eastAsia="Calibri" w:hAnsiTheme="majorBidi" w:cstheme="majorBidi"/>
          <w:i/>
          <w:szCs w:val="28"/>
          <w:lang w:val="vi-VN"/>
        </w:rPr>
        <w:t xml:space="preserve"> nhược cơ.</w:t>
      </w:r>
    </w:p>
    <w:p w14:paraId="20DECCE5"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Bệnh nhược cơ liên quan đến u tuyến ức xảy ra thường xuyên nhất ở phụ nữ. Từ 30% đến 50% bệnh nhân u tuyến ức bị nhược cơ, trong khi 10% –15% bệnh nhân nhược cơ có u tuyến ức. Nhược cơ thường không liên quan carcinoma tuyến ức.</w:t>
      </w:r>
    </w:p>
    <w:p w14:paraId="1E6732BA"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Triệu chứng nhược cơ có thể là dấu hiệu chỉ điểm giúp khám và phát hiện u tuyến ức do vậy ở những bệnh nhân u tuyến ức có nhược cơ này thường được chẩn đoán sớm.</w:t>
      </w:r>
    </w:p>
    <w:p w14:paraId="7811D29F"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Triệu chứng điển hình và đặc trưng của nhược cơ là: triệu chứng nhược cơ thay đổi trong ngày (chiều nặng hơn sáng, nghỉ ngơi thì đỡ, vận động nhiều thì nặng hơn).</w:t>
      </w:r>
    </w:p>
    <w:p w14:paraId="5ECA21C9"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Tuỳ theo các nhóm cơ bị yếu mà biểu hiện lâm sàng khác nhau:</w:t>
      </w:r>
    </w:p>
    <w:p w14:paraId="0B7EF7F6"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Sụp mi: do bị nhược các cơ nâng mi, thường có kèm theo triệu chứng nhìn đôi, lác... do các cơ vận nhãn cũng bị tổn thương.</w:t>
      </w:r>
    </w:p>
    <w:p w14:paraId="20FB46FA"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Yếu cơ chân tay: làm việc chóng mỏi, dễ khuỵu ngã, chóng mỏi tay, thậm chí không tự nhấc tay chân lên được. Càng vận động nhiều thì càng nhược cơ nặng hơn, nghỉ ngơi thì đỡ.</w:t>
      </w:r>
    </w:p>
    <w:p w14:paraId="62DE978C"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Nhược các cơ vùng hầu - thanh quản:</w:t>
      </w:r>
    </w:p>
    <w:p w14:paraId="1068AE94"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lastRenderedPageBreak/>
        <w:t>. Khó phát âm: nói ngọng, líu lưỡi lại và không nói được nữa.</w:t>
      </w:r>
    </w:p>
    <w:p w14:paraId="1AFE19A4"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Nhai chóng mỏi, nhiều khi không thể nhai được và hàm dưới trễ xuống do các cơ nhai bị nhược nặng.</w:t>
      </w:r>
    </w:p>
    <w:p w14:paraId="212A730F" w14:textId="77777777" w:rsidR="00DE3F34" w:rsidRPr="009D0D90"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Khó nuốt và nuốt thường bị sặc do nhược các cơ chi phối động tác nuốt, do đó bệnh nhân không ăn uống được.</w:t>
      </w:r>
    </w:p>
    <w:p w14:paraId="748CCF0D" w14:textId="3FCF4531"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 Các cơn khó thở: do nhược các cơ hô hấp. Các cơn này có thể diễn biến rất nhanh làm bệnh nhân suy thở cấp và nếu không cấp cứu kịp thời có thể dẫn tới tử vong</w:t>
      </w:r>
      <w:r w:rsidR="007C5B4B" w:rsidRPr="007C5B4B">
        <w:rPr>
          <w:rFonts w:asciiTheme="majorBidi" w:eastAsia="Calibri" w:hAnsiTheme="majorBidi" w:cstheme="majorBidi"/>
          <w:szCs w:val="28"/>
          <w:lang w:val="vi-VN"/>
        </w:rPr>
        <w:t xml:space="preserve"> </w:t>
      </w:r>
      <w:r w:rsidR="007C5B4B">
        <w:rPr>
          <w:rFonts w:asciiTheme="majorBidi" w:eastAsia="Calibri" w:hAnsiTheme="majorBidi" w:cstheme="majorBidi"/>
          <w:szCs w:val="28"/>
          <w:lang w:val="vi-VN"/>
        </w:rPr>
        <w:fldChar w:fldCharType="begin"/>
      </w:r>
      <w:r w:rsidR="0061626E">
        <w:rPr>
          <w:rFonts w:asciiTheme="majorBidi" w:eastAsia="Calibri" w:hAnsiTheme="majorBidi" w:cstheme="majorBidi"/>
          <w:szCs w:val="28"/>
          <w:lang w:val="vi-VN"/>
        </w:rPr>
        <w:instrText xml:space="preserve"> ADDIN EN.CITE &lt;EndNote&gt;&lt;Cite&gt;&lt;Author&gt;Hùng&lt;/Author&gt;&lt;Year&gt;2001&lt;/Year&gt;&lt;RecNum&gt;141&lt;/RecNum&gt;&lt;DisplayText&gt;[14]&lt;/DisplayText&gt;&lt;record&gt;&lt;rec-number&gt;141&lt;/rec-number&gt;&lt;foreign-keys&gt;&lt;key app="EN" db-id="wdwx59d0v0ttp5esdespx55kedxsa00p5est" timestamp="1716822692" guid="1d6ee7ff-2da1-40a5-9d1b-00cf1cf70812"&gt;141&lt;/key&gt;&lt;/foreign-keys&gt;&lt;ref-type name="Book"&gt;6&lt;/ref-type&gt;&lt;contributors&gt;&lt;authors&gt;&lt;author&gt;&lt;style face="normal" font="default" charset="238" size="100%"&gt;Đă&lt;/style&gt;&lt;style face="normal" font="default" size="100%"&gt;̣ng Ngọc Hùng&lt;/style&gt;&lt;/author&gt;&lt;/authors&gt;&lt;/contributors&gt;&lt;titles&gt;&lt;title&gt;Giao Trinh Benh Hoc Ngoai Long Nguc Tuyen Giap&lt;/title&gt;&lt;/titles&gt;&lt;pages&gt;63-81&lt;/pages&gt;&lt;volume&gt;7&lt;/volume&gt;&lt;dates&gt;&lt;year&gt;2001&lt;/year&gt;&lt;/dates&gt;&lt;pub-location&gt;Hà Nội&lt;/pub-location&gt;&lt;publisher&gt;&lt;style face="normal" font="default" size="100%"&gt;Nhà xuất bản Quân &lt;/style&gt;&lt;style face="normal" font="default" charset="238" size="100%"&gt;Đ&lt;/style&gt;&lt;style face="normal" font="default" size="100%"&gt;ội Nhân Dân&lt;/style&gt;&lt;/publisher&gt;&lt;urls&gt;&lt;/urls&gt;&lt;/record&gt;&lt;/Cite&gt;&lt;/EndNote&gt;</w:instrText>
      </w:r>
      <w:r w:rsidR="007C5B4B">
        <w:rPr>
          <w:rFonts w:asciiTheme="majorBidi" w:eastAsia="Calibri" w:hAnsiTheme="majorBidi" w:cstheme="majorBidi"/>
          <w:szCs w:val="28"/>
          <w:lang w:val="vi-VN"/>
        </w:rPr>
        <w:fldChar w:fldCharType="separate"/>
      </w:r>
      <w:r w:rsidR="0061626E">
        <w:rPr>
          <w:rFonts w:asciiTheme="majorBidi" w:eastAsia="Calibri" w:hAnsiTheme="majorBidi" w:cstheme="majorBidi"/>
          <w:noProof/>
          <w:szCs w:val="28"/>
          <w:lang w:val="vi-VN"/>
        </w:rPr>
        <w:t>[</w:t>
      </w:r>
      <w:hyperlink w:anchor="_ENREF_14" w:tooltip="Hùng, 2001 #141" w:history="1">
        <w:r w:rsidR="00D87027">
          <w:rPr>
            <w:rFonts w:asciiTheme="majorBidi" w:eastAsia="Calibri" w:hAnsiTheme="majorBidi" w:cstheme="majorBidi"/>
            <w:noProof/>
            <w:szCs w:val="28"/>
            <w:lang w:val="vi-VN"/>
          </w:rPr>
          <w:t>14</w:t>
        </w:r>
      </w:hyperlink>
      <w:r w:rsidR="0061626E">
        <w:rPr>
          <w:rFonts w:asciiTheme="majorBidi" w:eastAsia="Calibri" w:hAnsiTheme="majorBidi" w:cstheme="majorBidi"/>
          <w:noProof/>
          <w:szCs w:val="28"/>
          <w:lang w:val="vi-VN"/>
        </w:rPr>
        <w:t>]</w:t>
      </w:r>
      <w:r w:rsidR="007C5B4B">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 xml:space="preserve">. </w:t>
      </w:r>
    </w:p>
    <w:p w14:paraId="58F0264C" w14:textId="3DF10FBE"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 Phân độ nhược cơ theo Perlo-Osserman:</w:t>
      </w:r>
    </w:p>
    <w:p w14:paraId="0FFA2620" w14:textId="77777777"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 xml:space="preserve">+ Độ I: Nhược cơ chỉ khu trú ở mắt. </w:t>
      </w:r>
    </w:p>
    <w:p w14:paraId="0A955E6A" w14:textId="77777777"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 Độ IIa: Nhược cơ toàn thân nhẹ. Chưa có rối loạn nuốt và cơ hô hấp.</w:t>
      </w:r>
    </w:p>
    <w:p w14:paraId="1F53B23F" w14:textId="77777777"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 Độ IIb: Nhược cơ toàn thân trung bình. Có rối loạn nuốt, nói. Chưa rối loạn cơ hô hấp.</w:t>
      </w:r>
    </w:p>
    <w:p w14:paraId="68E9D507" w14:textId="77777777"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 Độ III: Nhược cơ toàn thân nặng, cấp tính, rối loạn cơ hô hấp.</w:t>
      </w:r>
    </w:p>
    <w:p w14:paraId="6D9E6BF2" w14:textId="0CBE2A4C" w:rsidR="00DE3F34" w:rsidRPr="009D0D90" w:rsidRDefault="002F2A35">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 Độ IV: Nhược cơ nặng, kéo dài nhiều năm</w:t>
      </w:r>
      <w:r w:rsidR="007C5B4B" w:rsidRPr="007C5B4B">
        <w:rPr>
          <w:rFonts w:asciiTheme="majorBidi" w:eastAsia="Calibri" w:hAnsiTheme="majorBidi" w:cstheme="majorBidi"/>
          <w:szCs w:val="28"/>
          <w:lang w:val="vi-VN"/>
        </w:rPr>
        <w:t xml:space="preserve"> </w:t>
      </w:r>
      <w:r w:rsidR="007C5B4B">
        <w:rPr>
          <w:rFonts w:asciiTheme="majorBidi" w:eastAsia="Calibri" w:hAnsiTheme="majorBidi" w:cstheme="majorBidi"/>
          <w:szCs w:val="28"/>
          <w:lang w:val="vi-VN"/>
        </w:rPr>
        <w:fldChar w:fldCharType="begin"/>
      </w:r>
      <w:r w:rsidR="0061626E">
        <w:rPr>
          <w:rFonts w:asciiTheme="majorBidi" w:eastAsia="Calibri" w:hAnsiTheme="majorBidi" w:cstheme="majorBidi"/>
          <w:szCs w:val="28"/>
          <w:lang w:val="vi-VN"/>
        </w:rPr>
        <w:instrText xml:space="preserve"> ADDIN EN.CITE &lt;EndNote&gt;&lt;Cite&gt;&lt;Author&gt;Hùng&lt;/Author&gt;&lt;Year&gt;2001&lt;/Year&gt;&lt;RecNum&gt;141&lt;/RecNum&gt;&lt;DisplayText&gt;[14]&lt;/DisplayText&gt;&lt;record&gt;&lt;rec-number&gt;141&lt;/rec-number&gt;&lt;foreign-keys&gt;&lt;key app="EN" db-id="wdwx59d0v0ttp5esdespx55kedxsa00p5est" timestamp="1716822692" guid="1d6ee7ff-2da1-40a5-9d1b-00cf1cf70812"&gt;141&lt;/key&gt;&lt;/foreign-keys&gt;&lt;ref-type name="Book"&gt;6&lt;/ref-type&gt;&lt;contributors&gt;&lt;authors&gt;&lt;author&gt;&lt;style face="normal" font="default" charset="238" size="100%"&gt;Đă&lt;/style&gt;&lt;style face="normal" font="default" size="100%"&gt;̣ng Ngọc Hùng&lt;/style&gt;&lt;/author&gt;&lt;/authors&gt;&lt;/contributors&gt;&lt;titles&gt;&lt;title&gt;Giao Trinh Benh Hoc Ngoai Long Nguc Tuyen Giap&lt;/title&gt;&lt;/titles&gt;&lt;pages&gt;63-81&lt;/pages&gt;&lt;volume&gt;7&lt;/volume&gt;&lt;dates&gt;&lt;year&gt;2001&lt;/year&gt;&lt;/dates&gt;&lt;pub-location&gt;Hà Nội&lt;/pub-location&gt;&lt;publisher&gt;&lt;style face="normal" font="default" size="100%"&gt;Nhà xuất bản Quân &lt;/style&gt;&lt;style face="normal" font="default" charset="238" size="100%"&gt;Đ&lt;/style&gt;&lt;style face="normal" font="default" size="100%"&gt;ội Nhân Dân&lt;/style&gt;&lt;/publisher&gt;&lt;urls&gt;&lt;/urls&gt;&lt;/record&gt;&lt;/Cite&gt;&lt;/EndNote&gt;</w:instrText>
      </w:r>
      <w:r w:rsidR="007C5B4B">
        <w:rPr>
          <w:rFonts w:asciiTheme="majorBidi" w:eastAsia="Calibri" w:hAnsiTheme="majorBidi" w:cstheme="majorBidi"/>
          <w:szCs w:val="28"/>
          <w:lang w:val="vi-VN"/>
        </w:rPr>
        <w:fldChar w:fldCharType="separate"/>
      </w:r>
      <w:r w:rsidR="0061626E">
        <w:rPr>
          <w:rFonts w:asciiTheme="majorBidi" w:eastAsia="Calibri" w:hAnsiTheme="majorBidi" w:cstheme="majorBidi"/>
          <w:noProof/>
          <w:szCs w:val="28"/>
          <w:lang w:val="vi-VN"/>
        </w:rPr>
        <w:t>[</w:t>
      </w:r>
      <w:hyperlink w:anchor="_ENREF_14" w:tooltip="Hùng, 2001 #141" w:history="1">
        <w:r w:rsidR="00D87027">
          <w:rPr>
            <w:rFonts w:asciiTheme="majorBidi" w:eastAsia="Calibri" w:hAnsiTheme="majorBidi" w:cstheme="majorBidi"/>
            <w:noProof/>
            <w:szCs w:val="28"/>
            <w:lang w:val="vi-VN"/>
          </w:rPr>
          <w:t>14</w:t>
        </w:r>
      </w:hyperlink>
      <w:r w:rsidR="0061626E">
        <w:rPr>
          <w:rFonts w:asciiTheme="majorBidi" w:eastAsia="Calibri" w:hAnsiTheme="majorBidi" w:cstheme="majorBidi"/>
          <w:noProof/>
          <w:szCs w:val="28"/>
          <w:lang w:val="vi-VN"/>
        </w:rPr>
        <w:t>]</w:t>
      </w:r>
      <w:r w:rsidR="007C5B4B">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w:t>
      </w:r>
    </w:p>
    <w:p w14:paraId="71A00D29" w14:textId="77777777" w:rsidR="00DE3F34" w:rsidRPr="009D0D90" w:rsidRDefault="002F2A35">
      <w:pPr>
        <w:spacing w:before="0" w:after="0"/>
        <w:ind w:firstLine="0"/>
        <w:rPr>
          <w:rFonts w:asciiTheme="majorBidi" w:eastAsia="Calibri" w:hAnsiTheme="majorBidi" w:cstheme="majorBidi"/>
          <w:i/>
          <w:iCs/>
          <w:szCs w:val="28"/>
          <w:lang w:val="vi-VN"/>
        </w:rPr>
      </w:pPr>
      <w:r w:rsidRPr="009D0D90">
        <w:rPr>
          <w:rFonts w:asciiTheme="majorBidi" w:eastAsia="Calibri" w:hAnsiTheme="majorBidi" w:cstheme="majorBidi"/>
          <w:i/>
          <w:iCs/>
          <w:szCs w:val="28"/>
          <w:lang w:val="vi-VN"/>
        </w:rPr>
        <w:t xml:space="preserve">* Bệnh liên quan khác: </w:t>
      </w:r>
    </w:p>
    <w:p w14:paraId="2425CD9D" w14:textId="46C67393" w:rsidR="00DE3F34" w:rsidRPr="009D0D90" w:rsidRDefault="002F2A35" w:rsidP="003E1D31">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xml:space="preserve">Khoảng 10% bệnh nhân u tuyến ức bị hạ đường huyết, 5% bị bất sản hồng cầu đơn thuần </w:t>
      </w:r>
      <w:r w:rsidRPr="009D0D90">
        <w:rPr>
          <w:rFonts w:asciiTheme="majorBidi" w:eastAsiaTheme="minorHAnsi" w:hAnsiTheme="majorBidi" w:cstheme="majorBidi"/>
          <w:szCs w:val="28"/>
          <w:lang w:val="vi-VN"/>
        </w:rPr>
        <w:fldChar w:fldCharType="begin"/>
      </w:r>
      <w:r w:rsidR="0061626E">
        <w:rPr>
          <w:rFonts w:asciiTheme="majorBidi" w:eastAsiaTheme="minorHAnsi" w:hAnsiTheme="majorBidi" w:cstheme="majorBidi"/>
          <w:szCs w:val="28"/>
          <w:lang w:val="vi-VN"/>
        </w:rPr>
        <w:instrText xml:space="preserve"> ADDIN EN.CITE &lt;EndNote&gt;&lt;Cite&gt;&lt;Author&gt;Robert B. C.&lt;/Author&gt;&lt;Year&gt;2023&lt;/Year&gt;&lt;RecNum&gt;118&lt;/RecNum&gt;&lt;DisplayText&gt;[15]&lt;/DisplayText&gt;&lt;record&gt;&lt;rec-number&gt;118&lt;/rec-number&gt;&lt;foreign-keys&gt;&lt;key app="EN" db-id="wdwx59d0v0ttp5esdespx55kedxsa00p5est" timestamp="1716822563" guid="fd8b38fa-3b55-4ea4-83ed-21fd426c4e93"&gt;118&lt;/key&gt;&lt;/foreign-keys&gt;&lt;ref-type name="Electronic Book Section"&gt;60&lt;/ref-type&gt;&lt;contributors&gt;&lt;authors&gt;&lt;author&gt;Robert B. C., Patrick J. L., Charles R. T.&lt;/author&gt;&lt;/authors&gt;&lt;/contributors&gt;&lt;titles&gt;&lt;title&gt;Neoplasms of the Mediastinum&lt;/title&gt;&lt;secondary-title&gt;DeVita, Hellman, and Rosenberg&amp;apos;s Cancer: Principles &amp;amp; Practice of Oncology&lt;/secondary-title&gt;&lt;/titles&gt;&lt;pages&gt;10,11&lt;/pages&gt;&lt;volume&gt;2&lt;/volume&gt;&lt;edition&gt;12&lt;/edition&gt;&lt;dates&gt;&lt;year&gt;2023&lt;/year&gt;&lt;/dates&gt;&lt;pub-location&gt;Philadelphia&lt;/pub-location&gt;&lt;publisher&gt;wolters kluwer&lt;/publisher&gt;&lt;urls&gt;&lt;/urls&gt;&lt;/record&gt;&lt;/Cite&gt;&lt;/EndNote&gt;</w:instrText>
      </w:r>
      <w:r w:rsidRPr="009D0D90">
        <w:rPr>
          <w:rFonts w:asciiTheme="majorBidi" w:eastAsiaTheme="minorHAnsi" w:hAnsiTheme="majorBidi" w:cstheme="majorBidi"/>
          <w:szCs w:val="28"/>
          <w:lang w:val="vi-VN"/>
        </w:rPr>
        <w:fldChar w:fldCharType="separate"/>
      </w:r>
      <w:r w:rsidR="0061626E">
        <w:rPr>
          <w:rFonts w:asciiTheme="majorBidi" w:eastAsiaTheme="minorHAnsi" w:hAnsiTheme="majorBidi" w:cstheme="majorBidi"/>
          <w:noProof/>
          <w:szCs w:val="28"/>
          <w:lang w:val="vi-VN"/>
        </w:rPr>
        <w:t>[</w:t>
      </w:r>
      <w:hyperlink w:anchor="_ENREF_15" w:tooltip="Robert B. C., 2023 #118" w:history="1">
        <w:r w:rsidR="00D87027">
          <w:rPr>
            <w:rFonts w:asciiTheme="majorBidi" w:eastAsiaTheme="minorHAnsi" w:hAnsiTheme="majorBidi" w:cstheme="majorBidi"/>
            <w:noProof/>
            <w:szCs w:val="28"/>
            <w:lang w:val="vi-VN"/>
          </w:rPr>
          <w:t>15</w:t>
        </w:r>
      </w:hyperlink>
      <w:r w:rsidR="0061626E">
        <w:rPr>
          <w:rFonts w:asciiTheme="majorBidi" w:eastAsiaTheme="minorHAnsi" w:hAnsiTheme="majorBidi" w:cstheme="majorBidi"/>
          <w:noProof/>
          <w:szCs w:val="28"/>
          <w:lang w:val="vi-VN"/>
        </w:rPr>
        <w:t>]</w:t>
      </w:r>
      <w:r w:rsidRPr="009D0D90">
        <w:rPr>
          <w:rFonts w:asciiTheme="majorBidi" w:eastAsiaTheme="minorHAnsi" w:hAnsiTheme="majorBidi" w:cstheme="majorBidi"/>
          <w:szCs w:val="28"/>
          <w:lang w:val="vi-VN"/>
        </w:rPr>
        <w:fldChar w:fldCharType="end"/>
      </w:r>
      <w:r w:rsidRPr="009D0D90">
        <w:rPr>
          <w:rFonts w:asciiTheme="majorBidi" w:eastAsiaTheme="minorHAnsi" w:hAnsiTheme="majorBidi" w:cstheme="majorBidi"/>
          <w:szCs w:val="28"/>
          <w:lang w:val="vi-VN"/>
        </w:rPr>
        <w:t>.</w:t>
      </w:r>
    </w:p>
    <w:p w14:paraId="594DD347" w14:textId="114E9AE1" w:rsidR="00DE3F34" w:rsidRPr="009D0D90" w:rsidRDefault="002F2A35" w:rsidP="003E1D31">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xml:space="preserve">U tuyến ức cũng có liên quan đến các rối loạn tự miễn dịch khác như lupus ban đỏ hệ thống, viêm đa cơ và viêm cơ tim </w:t>
      </w:r>
      <w:r w:rsidRPr="009D0D90">
        <w:rPr>
          <w:rFonts w:asciiTheme="majorBidi" w:eastAsiaTheme="minorHAnsi" w:hAnsiTheme="majorBidi" w:cstheme="majorBidi"/>
          <w:szCs w:val="28"/>
          <w:lang w:val="vi-VN"/>
        </w:rPr>
        <w:fldChar w:fldCharType="begin"/>
      </w:r>
      <w:r w:rsidR="0061626E">
        <w:rPr>
          <w:rFonts w:asciiTheme="majorBidi" w:eastAsiaTheme="minorHAnsi" w:hAnsiTheme="majorBidi" w:cstheme="majorBidi"/>
          <w:szCs w:val="28"/>
          <w:lang w:val="vi-VN"/>
        </w:rPr>
        <w:instrText xml:space="preserve"> ADDIN EN.CITE &lt;EndNote&gt;&lt;Cite&gt;&lt;Author&gt;Robert B. C.&lt;/Author&gt;&lt;Year&gt;2023&lt;/Year&gt;&lt;RecNum&gt;118&lt;/RecNum&gt;&lt;DisplayText&gt;[15]&lt;/DisplayText&gt;&lt;record&gt;&lt;rec-number&gt;118&lt;/rec-number&gt;&lt;foreign-keys&gt;&lt;key app="EN" db-id="wdwx59d0v0ttp5esdespx55kedxsa00p5est" timestamp="1716822563" guid="fd8b38fa-3b55-4ea4-83ed-21fd426c4e93"&gt;118&lt;/key&gt;&lt;/foreign-keys&gt;&lt;ref-type name="Electronic Book Section"&gt;60&lt;/ref-type&gt;&lt;contributors&gt;&lt;authors&gt;&lt;author&gt;Robert B. C., Patrick J. L., Charles R. T.&lt;/author&gt;&lt;/authors&gt;&lt;/contributors&gt;&lt;titles&gt;&lt;title&gt;Neoplasms of the Mediastinum&lt;/title&gt;&lt;secondary-title&gt;DeVita, Hellman, and Rosenberg&amp;apos;s Cancer: Principles &amp;amp; Practice of Oncology&lt;/secondary-title&gt;&lt;/titles&gt;&lt;pages&gt;10,11&lt;/pages&gt;&lt;volume&gt;2&lt;/volume&gt;&lt;edition&gt;12&lt;/edition&gt;&lt;dates&gt;&lt;year&gt;2023&lt;/year&gt;&lt;/dates&gt;&lt;pub-location&gt;Philadelphia&lt;/pub-location&gt;&lt;publisher&gt;wolters kluwer&lt;/publisher&gt;&lt;urls&gt;&lt;/urls&gt;&lt;/record&gt;&lt;/Cite&gt;&lt;/EndNote&gt;</w:instrText>
      </w:r>
      <w:r w:rsidRPr="009D0D90">
        <w:rPr>
          <w:rFonts w:asciiTheme="majorBidi" w:eastAsiaTheme="minorHAnsi" w:hAnsiTheme="majorBidi" w:cstheme="majorBidi"/>
          <w:szCs w:val="28"/>
          <w:lang w:val="vi-VN"/>
        </w:rPr>
        <w:fldChar w:fldCharType="separate"/>
      </w:r>
      <w:r w:rsidR="0061626E">
        <w:rPr>
          <w:rFonts w:asciiTheme="majorBidi" w:eastAsiaTheme="minorHAnsi" w:hAnsiTheme="majorBidi" w:cstheme="majorBidi"/>
          <w:noProof/>
          <w:szCs w:val="28"/>
          <w:lang w:val="vi-VN"/>
        </w:rPr>
        <w:t>[</w:t>
      </w:r>
      <w:hyperlink w:anchor="_ENREF_15" w:tooltip="Robert B. C., 2023 #118" w:history="1">
        <w:r w:rsidR="00D87027">
          <w:rPr>
            <w:rFonts w:asciiTheme="majorBidi" w:eastAsiaTheme="minorHAnsi" w:hAnsiTheme="majorBidi" w:cstheme="majorBidi"/>
            <w:noProof/>
            <w:szCs w:val="28"/>
            <w:lang w:val="vi-VN"/>
          </w:rPr>
          <w:t>15</w:t>
        </w:r>
      </w:hyperlink>
      <w:r w:rsidR="0061626E">
        <w:rPr>
          <w:rFonts w:asciiTheme="majorBidi" w:eastAsiaTheme="minorHAnsi" w:hAnsiTheme="majorBidi" w:cstheme="majorBidi"/>
          <w:noProof/>
          <w:szCs w:val="28"/>
          <w:lang w:val="vi-VN"/>
        </w:rPr>
        <w:t>]</w:t>
      </w:r>
      <w:r w:rsidRPr="009D0D90">
        <w:rPr>
          <w:rFonts w:asciiTheme="majorBidi" w:eastAsiaTheme="minorHAnsi" w:hAnsiTheme="majorBidi" w:cstheme="majorBidi"/>
          <w:szCs w:val="28"/>
          <w:lang w:val="vi-VN"/>
        </w:rPr>
        <w:fldChar w:fldCharType="end"/>
      </w:r>
      <w:r w:rsidRPr="009D0D90">
        <w:rPr>
          <w:rFonts w:asciiTheme="majorBidi" w:eastAsiaTheme="minorHAnsi" w:hAnsiTheme="majorBidi" w:cstheme="majorBidi"/>
          <w:szCs w:val="28"/>
          <w:lang w:val="vi-VN"/>
        </w:rPr>
        <w:t xml:space="preserve">. </w:t>
      </w:r>
    </w:p>
    <w:p w14:paraId="6D5E3E6D" w14:textId="117BDEE5" w:rsidR="0056364D" w:rsidRPr="0056364D" w:rsidRDefault="002F2A35" w:rsidP="003E1D31">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xml:space="preserve">Các u tuyến ức với nhược cơ hoặc các bệnh lý cận u tăng sinh tự miễn khác thường được chẩn đoán sớm hơn và được phẫu thuật triệt để hơn các khối u không có bệnh lý đi kèm </w:t>
      </w:r>
      <w:r w:rsidRPr="009D0D90">
        <w:rPr>
          <w:rFonts w:asciiTheme="majorBidi" w:eastAsiaTheme="minorHAnsi" w:hAnsiTheme="majorBidi" w:cstheme="majorBidi"/>
          <w:szCs w:val="28"/>
          <w:lang w:val="vi-VN"/>
        </w:rPr>
        <w:fldChar w:fldCharType="begin">
          <w:fldData xml:space="preserve">PEVuZE5vdGU+PENpdGU+PEF1dGhvcj5QYWRkYSBTLiBLLjwvQXV0aG9yPjxZZWFyPjIwMTg8L1ll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</w:fldData>
        </w:fldChar>
      </w:r>
      <w:r w:rsidR="0061626E">
        <w:rPr>
          <w:rFonts w:asciiTheme="majorBidi" w:eastAsiaTheme="minorHAnsi" w:hAnsiTheme="majorBidi" w:cstheme="majorBidi"/>
          <w:szCs w:val="28"/>
          <w:lang w:val="vi-VN"/>
        </w:rPr>
        <w:instrText xml:space="preserve"> ADDIN EN.CITE </w:instrText>
      </w:r>
      <w:r w:rsidR="0061626E">
        <w:rPr>
          <w:rFonts w:asciiTheme="majorBidi" w:eastAsiaTheme="minorHAnsi" w:hAnsiTheme="majorBidi" w:cstheme="majorBidi"/>
          <w:szCs w:val="28"/>
          <w:lang w:val="vi-VN"/>
        </w:rPr>
        <w:fldChar w:fldCharType="begin">
          <w:fldData xml:space="preserve">PEVuZE5vdGU+PENpdGU+PEF1dGhvcj5QYWRkYSBTLiBLLjwvQXV0aG9yPjxZZWFyPjIwMTg8L1ll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</w:fldData>
        </w:fldChar>
      </w:r>
      <w:r w:rsidR="0061626E">
        <w:rPr>
          <w:rFonts w:asciiTheme="majorBidi" w:eastAsiaTheme="minorHAnsi" w:hAnsiTheme="majorBidi" w:cstheme="majorBidi"/>
          <w:szCs w:val="28"/>
          <w:lang w:val="vi-VN"/>
        </w:rPr>
        <w:instrText xml:space="preserve"> ADDIN EN.CITE.DATA </w:instrText>
      </w:r>
      <w:r w:rsidR="0061626E">
        <w:rPr>
          <w:rFonts w:asciiTheme="majorBidi" w:eastAsiaTheme="minorHAnsi" w:hAnsiTheme="majorBidi" w:cstheme="majorBidi"/>
          <w:szCs w:val="28"/>
          <w:lang w:val="vi-VN"/>
        </w:rPr>
      </w:r>
      <w:r w:rsidR="0061626E">
        <w:rPr>
          <w:rFonts w:asciiTheme="majorBidi" w:eastAsiaTheme="minorHAnsi" w:hAnsiTheme="majorBidi" w:cstheme="majorBidi"/>
          <w:szCs w:val="28"/>
          <w:lang w:val="vi-VN"/>
        </w:rPr>
        <w:fldChar w:fldCharType="end"/>
      </w:r>
      <w:r w:rsidRPr="009D0D90">
        <w:rPr>
          <w:rFonts w:asciiTheme="majorBidi" w:eastAsiaTheme="minorHAnsi" w:hAnsiTheme="majorBidi" w:cstheme="majorBidi"/>
          <w:szCs w:val="28"/>
          <w:lang w:val="vi-VN"/>
        </w:rPr>
      </w:r>
      <w:r w:rsidRPr="009D0D90">
        <w:rPr>
          <w:rFonts w:asciiTheme="majorBidi" w:eastAsiaTheme="minorHAnsi" w:hAnsiTheme="majorBidi" w:cstheme="majorBidi"/>
          <w:szCs w:val="28"/>
          <w:lang w:val="vi-VN"/>
        </w:rPr>
        <w:fldChar w:fldCharType="separate"/>
      </w:r>
      <w:r w:rsidR="0061626E">
        <w:rPr>
          <w:rFonts w:asciiTheme="majorBidi" w:eastAsiaTheme="minorHAnsi" w:hAnsiTheme="majorBidi" w:cstheme="majorBidi"/>
          <w:noProof/>
          <w:szCs w:val="28"/>
          <w:lang w:val="vi-VN"/>
        </w:rPr>
        <w:t>[</w:t>
      </w:r>
      <w:hyperlink w:anchor="_ENREF_16" w:tooltip="Padda S. K., 2018 #119" w:history="1">
        <w:r w:rsidR="00D87027">
          <w:rPr>
            <w:rFonts w:asciiTheme="majorBidi" w:eastAsiaTheme="minorHAnsi" w:hAnsiTheme="majorBidi" w:cstheme="majorBidi"/>
            <w:noProof/>
            <w:szCs w:val="28"/>
            <w:lang w:val="vi-VN"/>
          </w:rPr>
          <w:t>16</w:t>
        </w:r>
      </w:hyperlink>
      <w:r w:rsidR="0061626E">
        <w:rPr>
          <w:rFonts w:asciiTheme="majorBidi" w:eastAsiaTheme="minorHAnsi" w:hAnsiTheme="majorBidi" w:cstheme="majorBidi"/>
          <w:noProof/>
          <w:szCs w:val="28"/>
          <w:lang w:val="vi-VN"/>
        </w:rPr>
        <w:t>]</w:t>
      </w:r>
      <w:r w:rsidRPr="009D0D90">
        <w:rPr>
          <w:rFonts w:asciiTheme="majorBidi" w:eastAsiaTheme="minorHAnsi" w:hAnsiTheme="majorBidi" w:cstheme="majorBidi"/>
          <w:szCs w:val="28"/>
          <w:lang w:val="vi-VN"/>
        </w:rPr>
        <w:fldChar w:fldCharType="end"/>
      </w:r>
      <w:r w:rsidRPr="009D0D90">
        <w:rPr>
          <w:rFonts w:asciiTheme="majorBidi" w:eastAsiaTheme="minorHAnsi" w:hAnsiTheme="majorBidi" w:cstheme="majorBidi"/>
          <w:szCs w:val="28"/>
          <w:lang w:val="vi-VN"/>
        </w:rPr>
        <w:t>.</w:t>
      </w:r>
    </w:p>
    <w:p w14:paraId="584DEB21" w14:textId="2E2D7F0E" w:rsidR="00DE3F34" w:rsidRPr="00C14A12" w:rsidRDefault="002F2A35" w:rsidP="00C14A12">
      <w:pPr>
        <w:spacing w:before="0" w:after="0"/>
        <w:ind w:firstLine="0"/>
        <w:rPr>
          <w:rFonts w:asciiTheme="majorBidi" w:hAnsiTheme="majorBidi" w:cstheme="majorBidi"/>
          <w:szCs w:val="28"/>
          <w:lang w:val="vi-VN"/>
        </w:rPr>
      </w:pPr>
      <w:r w:rsidRPr="0056364D">
        <w:rPr>
          <w:rFonts w:asciiTheme="majorBidi" w:eastAsiaTheme="majorEastAsia" w:hAnsiTheme="majorBidi" w:cstheme="majorBidi"/>
          <w:b/>
          <w:bCs/>
          <w:i/>
          <w:lang w:val="vi-VN"/>
        </w:rPr>
        <w:t xml:space="preserve">1.2.1.2. </w:t>
      </w:r>
      <w:bookmarkStart w:id="144" w:name="_Toc119953730"/>
      <w:r w:rsidRPr="0056364D">
        <w:rPr>
          <w:rFonts w:asciiTheme="majorBidi" w:eastAsiaTheme="majorEastAsia" w:hAnsiTheme="majorBidi" w:cstheme="majorBidi"/>
          <w:b/>
          <w:bCs/>
          <w:i/>
          <w:lang w:val="vi-VN"/>
        </w:rPr>
        <w:t>Các phương pháp chẩn đoán hình ảnh bệnh lý tuyến ức</w:t>
      </w:r>
      <w:bookmarkEnd w:id="144"/>
      <w:r w:rsidR="00C14A12" w:rsidRPr="00C14A12">
        <w:rPr>
          <w:rFonts w:asciiTheme="majorBidi" w:eastAsiaTheme="majorEastAsia" w:hAnsiTheme="majorBidi" w:cstheme="majorBidi"/>
          <w:b/>
          <w:bCs/>
          <w:i/>
          <w:lang w:val="vi-VN"/>
        </w:rPr>
        <w:t xml:space="preserve">: </w:t>
      </w:r>
      <w:r w:rsidR="0056364D" w:rsidRPr="0056364D">
        <w:rPr>
          <w:rFonts w:asciiTheme="majorBidi" w:hAnsiTheme="majorBidi" w:cstheme="majorBidi"/>
          <w:szCs w:val="28"/>
          <w:lang w:val="vi-VN"/>
        </w:rPr>
        <w:t xml:space="preserve">Vai trò </w:t>
      </w:r>
      <w:r w:rsidRPr="009D0D90">
        <w:rPr>
          <w:rFonts w:asciiTheme="majorBidi" w:hAnsiTheme="majorBidi" w:cstheme="majorBidi"/>
          <w:szCs w:val="28"/>
          <w:lang w:val="vi-VN"/>
        </w:rPr>
        <w:t>của chẩn đoán hình ảnh là chẩn đoán ban đầu và xác định giai đoạn u tuyến ức,</w:t>
      </w:r>
      <w:r w:rsidR="0056364D" w:rsidRPr="0056364D">
        <w:rPr>
          <w:rFonts w:asciiTheme="majorBidi" w:hAnsiTheme="majorBidi" w:cstheme="majorBidi"/>
          <w:szCs w:val="28"/>
          <w:lang w:val="vi-VN"/>
        </w:rPr>
        <w:t xml:space="preserve"> </w:t>
      </w:r>
      <w:r w:rsidRPr="009D0D90">
        <w:rPr>
          <w:rFonts w:asciiTheme="majorBidi" w:hAnsiTheme="majorBidi" w:cstheme="majorBidi"/>
          <w:szCs w:val="28"/>
          <w:lang w:val="vi-VN"/>
        </w:rPr>
        <w:t xml:space="preserve">với trọng tâm là phát hiện sự xâm lấn tại chỗ và sự di căn xa </w:t>
      </w:r>
      <w:r w:rsidRPr="009D0D90">
        <w:rPr>
          <w:rFonts w:asciiTheme="majorBidi" w:hAnsiTheme="majorBidi" w:cstheme="majorBidi"/>
          <w:spacing w:val="-6"/>
          <w:szCs w:val="28"/>
          <w:lang w:val="vi-VN"/>
        </w:rPr>
        <w:t xml:space="preserve">của bệnh, để xác định các đối tượng cần điều trị hỗ trợ trước hay phẫu thuật trước. </w:t>
      </w:r>
    </w:p>
    <w:p w14:paraId="4042461A" w14:textId="77777777" w:rsidR="00DE3F34" w:rsidRPr="009D0D90" w:rsidRDefault="002F2A35">
      <w:pPr>
        <w:spacing w:before="0" w:after="0"/>
        <w:ind w:firstLine="0"/>
        <w:rPr>
          <w:rFonts w:asciiTheme="majorBidi" w:eastAsia="Calibri" w:hAnsiTheme="majorBidi" w:cstheme="majorBidi"/>
          <w:i/>
          <w:szCs w:val="28"/>
          <w:lang w:val="vi-VN"/>
        </w:rPr>
      </w:pPr>
      <w:bookmarkStart w:id="145" w:name="_Toc119953731"/>
      <w:bookmarkStart w:id="146" w:name="_Toc134080970"/>
      <w:bookmarkStart w:id="147" w:name="_Toc113124361"/>
      <w:bookmarkStart w:id="148" w:name="_Toc122422788"/>
      <w:bookmarkStart w:id="149" w:name="_Toc122421640"/>
      <w:r w:rsidRPr="009D0D90">
        <w:rPr>
          <w:rFonts w:asciiTheme="majorBidi" w:eastAsia="Calibri" w:hAnsiTheme="majorBidi" w:cstheme="majorBidi"/>
          <w:i/>
          <w:szCs w:val="28"/>
          <w:lang w:val="vi-VN"/>
        </w:rPr>
        <w:t>* X-quang ngực</w:t>
      </w:r>
      <w:bookmarkEnd w:id="145"/>
      <w:bookmarkEnd w:id="146"/>
      <w:bookmarkEnd w:id="147"/>
      <w:bookmarkEnd w:id="148"/>
      <w:bookmarkEnd w:id="149"/>
      <w:r w:rsidRPr="009D0D90">
        <w:rPr>
          <w:rFonts w:asciiTheme="majorBidi" w:eastAsia="Calibri" w:hAnsiTheme="majorBidi" w:cstheme="majorBidi"/>
          <w:i/>
          <w:szCs w:val="28"/>
          <w:lang w:val="vi-VN"/>
        </w:rPr>
        <w:t>.</w:t>
      </w:r>
    </w:p>
    <w:p w14:paraId="4988299D" w14:textId="7EA59362" w:rsidR="00DE3F34" w:rsidRPr="009D0D90" w:rsidRDefault="002F2A35">
      <w:pPr>
        <w:spacing w:before="0" w:after="0"/>
        <w:rPr>
          <w:rFonts w:asciiTheme="majorBidi" w:hAnsiTheme="majorBidi" w:cstheme="majorBidi"/>
          <w:szCs w:val="28"/>
          <w:lang w:val="vi-VN"/>
        </w:rPr>
      </w:pPr>
      <w:r w:rsidRPr="009D0D90">
        <w:rPr>
          <w:rFonts w:asciiTheme="majorBidi" w:hAnsiTheme="majorBidi" w:cstheme="majorBidi"/>
          <w:szCs w:val="28"/>
          <w:lang w:val="vi-VN"/>
        </w:rPr>
        <w:lastRenderedPageBreak/>
        <w:t xml:space="preserve">Tuyến ức người lớn bình thường không nhìn thấy khi chụp X quang ngực, thường </w:t>
      </w:r>
      <w:r w:rsidRPr="009D0D90">
        <w:rPr>
          <w:rFonts w:asciiTheme="majorBidi" w:eastAsia="Calibri" w:hAnsiTheme="majorBidi" w:cstheme="majorBidi"/>
          <w:szCs w:val="28"/>
          <w:lang w:val="vi-VN"/>
        </w:rPr>
        <w:t xml:space="preserve">khoảng </w:t>
      </w:r>
      <w:r w:rsidR="00925A3A" w:rsidRPr="009D0D90">
        <w:rPr>
          <w:rFonts w:asciiTheme="majorBidi" w:eastAsia="Calibri" w:hAnsiTheme="majorBidi" w:cstheme="majorBidi"/>
          <w:szCs w:val="28"/>
          <w:lang w:val="vi-VN"/>
        </w:rPr>
        <w:t>8</w:t>
      </w:r>
      <w:r w:rsidRPr="009D0D90">
        <w:rPr>
          <w:rFonts w:asciiTheme="majorBidi" w:eastAsia="Calibri" w:hAnsiTheme="majorBidi" w:cstheme="majorBidi"/>
          <w:szCs w:val="28"/>
          <w:lang w:val="vi-VN"/>
        </w:rPr>
        <w:t xml:space="preserve">0% bệnh nhân u </w:t>
      </w:r>
      <w:r w:rsidR="009C33B0" w:rsidRPr="009C33B0">
        <w:rPr>
          <w:rFonts w:asciiTheme="majorBidi" w:eastAsia="Calibri" w:hAnsiTheme="majorBidi" w:cstheme="majorBidi"/>
          <w:szCs w:val="28"/>
          <w:lang w:val="vi-VN"/>
        </w:rPr>
        <w:t xml:space="preserve">biểu mô </w:t>
      </w:r>
      <w:r w:rsidRPr="009D0D90">
        <w:rPr>
          <w:rFonts w:asciiTheme="majorBidi" w:eastAsia="Calibri" w:hAnsiTheme="majorBidi" w:cstheme="majorBidi"/>
          <w:szCs w:val="28"/>
          <w:lang w:val="vi-VN"/>
        </w:rPr>
        <w:t xml:space="preserve">tuyến ức có thể chẩn đoán khi </w:t>
      </w:r>
      <w:r w:rsidRPr="009D0D90">
        <w:rPr>
          <w:rFonts w:asciiTheme="majorBidi" w:hAnsiTheme="majorBidi" w:cstheme="majorBidi"/>
          <w:szCs w:val="28"/>
          <w:lang w:val="vi-VN"/>
        </w:rPr>
        <w:t>khối u đã to, vượt quá các đường bờ bình thường của trung thất</w:t>
      </w:r>
      <w:r w:rsidR="00925A3A" w:rsidRPr="009D0D90">
        <w:rPr>
          <w:rFonts w:asciiTheme="majorBidi" w:hAnsiTheme="majorBidi" w:cstheme="majorBidi"/>
          <w:szCs w:val="28"/>
          <w:lang w:val="vi-VN"/>
        </w:rPr>
        <w:t>, nhưng lại thường bỏ sót u</w:t>
      </w:r>
      <w:r w:rsidR="009C33B0" w:rsidRPr="009C33B0">
        <w:rPr>
          <w:rFonts w:asciiTheme="majorBidi" w:hAnsiTheme="majorBidi" w:cstheme="majorBidi"/>
          <w:szCs w:val="28"/>
          <w:lang w:val="vi-VN"/>
        </w:rPr>
        <w:t xml:space="preserve"> biểu mô</w:t>
      </w:r>
      <w:r w:rsidR="00925A3A" w:rsidRPr="009D0D90">
        <w:rPr>
          <w:rFonts w:asciiTheme="majorBidi" w:hAnsiTheme="majorBidi" w:cstheme="majorBidi"/>
          <w:szCs w:val="28"/>
          <w:lang w:val="vi-VN"/>
        </w:rPr>
        <w:t xml:space="preserve"> tuyến ức nhỏ</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r>
      <w:r w:rsidR="0061626E">
        <w:rPr>
          <w:rFonts w:asciiTheme="majorBidi" w:hAnsiTheme="majorBidi" w:cstheme="majorBidi"/>
          <w:szCs w:val="28"/>
          <w:lang w:val="vi-VN"/>
        </w:rPr>
        <w:instrText xml:space="preserve"> ADDIN EN.CITE &lt;EndNote&gt;&lt;Cite&gt;&lt;Author&gt;Priola A. M.&lt;/Author&gt;&lt;Year&gt;2014&lt;/Year&gt;&lt;RecNum&gt;134&lt;/RecNum&gt;&lt;DisplayText&gt;[17]&lt;/DisplayText&gt;&lt;record&gt;&lt;rec-number&gt;134&lt;/rec-number&gt;&lt;foreign-keys&gt;&lt;key app="EN" db-id="wdwx59d0v0ttp5esdespx55kedxsa00p5est" timestamp="1716822645" guid="68911ee7-3674-4477-b16f-53a772177e12"&gt;134&lt;/key&gt;&lt;/foreign-keys&gt;&lt;ref-type name="Journal Article"&gt;17&lt;/ref-type&gt;&lt;contributors&gt;&lt;authors&gt;&lt;author&gt;Priola A. M., Priola S. M.&lt;/author&gt;&lt;/authors&gt;&lt;/contributors&gt;&lt;auth-address&gt;Department of Diagnostic Imaging, San Luigi Gonzaga University Hospital, Orbassano, Torino, Italy. Electronic address: adriano.priola@inwind.it.&amp;#xD;Department of Diagnostic Imaging, San Luigi Gonzaga University Hospital, Orbassano, Torino, Italy.&lt;/auth-address&gt;&lt;titles&gt;&lt;title&gt;Imaging of thymus in myasthenia gravis: from thymic hyperplasia to thymic tumor&lt;/title&gt;&lt;secondary-title&gt;Clin Radiol&lt;/secondary-title&gt;&lt;/titles&gt;&lt;periodical&gt;&lt;full-title&gt;Clin Radiol&lt;/full-title&gt;&lt;/periodical&gt;&lt;pages&gt;e230-45&lt;/pages&gt;&lt;volume&gt;69&lt;/volume&gt;&lt;number&gt;5&lt;/number&gt;&lt;edition&gt;20140226&lt;/edition&gt;&lt;keywords&gt;&lt;keyword&gt;Diagnosis, Differential&lt;/keyword&gt;&lt;keyword&gt;Female&lt;/keyword&gt;&lt;keyword&gt;Humans&lt;/keyword&gt;&lt;keyword&gt;*Magnetic Resonance Imaging&lt;/keyword&gt;&lt;keyword&gt;Male&lt;/keyword&gt;&lt;keyword&gt;Myasthenia Gravis/*pathology&lt;/keyword&gt;&lt;keyword&gt;*Positron-Emission Tomography&lt;/keyword&gt;&lt;keyword&gt;Thymoma/*diagnosis/pathology&lt;/keyword&gt;&lt;keyword&gt;Thymus Gland/*pathology&lt;/keyword&gt;&lt;keyword&gt;Thymus Hyperplasia/*diagnosis/pathology&lt;/keyword&gt;&lt;keyword&gt;Thymus Neoplasms/*diagnosis/pathology&lt;/keyword&gt;&lt;keyword&gt;*Tomography, X-Ray Computed&lt;/keyword&gt;&lt;/keywords&gt;&lt;dates&gt;&lt;year&gt;2014&lt;/year&gt;&lt;pub-dates&gt;&lt;date&gt;May&lt;/date&gt;&lt;/pub-dates&gt;&lt;/dates&gt;&lt;isbn&gt;1365-229X (Electronic)&amp;#xD;0009-9260 (Linking)&lt;/isbn&gt;&lt;accession-num&gt;24581970&lt;/accession-num&gt;&lt;urls&gt;&lt;related-urls&gt;&lt;url&gt;https://www.ncbi.nlm.nih.gov/pubmed/24581970&lt;/url&gt;&lt;/related-urls&gt;&lt;/urls&gt;&lt;electronic-resource-num&gt;10.1016/j.crad.2014.01.005&lt;/electronic-resource-num&gt;&lt;remote-database-name&gt;Medline&lt;/remote-database-name&gt;&lt;remote-database-provider&gt;NLM&lt;/remote-database-provider&gt;&lt;/record&gt;&lt;/Cite&gt;&lt;/EndNote&gt;</w:instrText>
      </w:r>
      <w:r w:rsidRPr="009D0D90">
        <w:rPr>
          <w:rFonts w:asciiTheme="majorBidi" w:hAnsiTheme="majorBidi" w:cstheme="majorBidi"/>
          <w:szCs w:val="28"/>
          <w:lang w:val="vi-VN"/>
        </w:rPr>
        <w:fldChar w:fldCharType="separate"/>
      </w:r>
      <w:r w:rsidR="0061626E">
        <w:rPr>
          <w:rFonts w:asciiTheme="majorBidi" w:hAnsiTheme="majorBidi" w:cstheme="majorBidi"/>
          <w:noProof/>
          <w:szCs w:val="28"/>
          <w:lang w:val="vi-VN"/>
        </w:rPr>
        <w:t>[</w:t>
      </w:r>
      <w:hyperlink w:anchor="_ENREF_17" w:tooltip="Priola A. M., 2014 #134" w:history="1">
        <w:r w:rsidR="00D87027">
          <w:rPr>
            <w:rFonts w:asciiTheme="majorBidi" w:hAnsiTheme="majorBidi" w:cstheme="majorBidi"/>
            <w:noProof/>
            <w:szCs w:val="28"/>
            <w:lang w:val="vi-VN"/>
          </w:rPr>
          <w:t>17</w:t>
        </w:r>
      </w:hyperlink>
      <w:r w:rsidR="0061626E">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w:t>
      </w:r>
    </w:p>
    <w:p w14:paraId="07B14188" w14:textId="77777777" w:rsidR="00DE3F34" w:rsidRPr="009D0D90" w:rsidRDefault="00DE3F34">
      <w:pPr>
        <w:spacing w:before="40" w:after="40"/>
        <w:ind w:firstLine="0"/>
        <w:rPr>
          <w:rFonts w:asciiTheme="majorBidi" w:hAnsiTheme="majorBidi" w:cstheme="majorBidi"/>
          <w:szCs w:val="28"/>
          <w:lang w:val="vi-VN"/>
        </w:rPr>
      </w:pPr>
    </w:p>
    <w:p w14:paraId="362BBB8C" w14:textId="4822BCF5" w:rsidR="00DE3F34" w:rsidRPr="009D0D90" w:rsidRDefault="002F2A35">
      <w:pPr>
        <w:spacing w:before="40" w:after="40"/>
        <w:ind w:firstLine="0"/>
        <w:jc w:val="center"/>
        <w:rPr>
          <w:rFonts w:asciiTheme="majorBidi" w:hAnsiTheme="majorBidi" w:cstheme="majorBidi"/>
          <w:b/>
          <w:bCs/>
          <w:szCs w:val="28"/>
          <w:lang w:val="vi-VN"/>
        </w:rPr>
      </w:pPr>
      <w:r w:rsidRPr="009D0D90">
        <w:rPr>
          <w:rFonts w:asciiTheme="majorBidi" w:eastAsia="Calibri" w:hAnsiTheme="majorBidi" w:cstheme="majorBidi"/>
          <w:b/>
          <w:bCs/>
          <w:noProof/>
          <w:szCs w:val="28"/>
        </w:rPr>
        <w:drawing>
          <wp:inline distT="0" distB="0" distL="0" distR="0" wp14:anchorId="58DF08B1" wp14:editId="7F5D5194">
            <wp:extent cx="2502535" cy="2141855"/>
            <wp:effectExtent l="0" t="0" r="0" b="0"/>
            <wp:docPr id="6" name="Picture 14" descr="https://pubs.rsna.org/cms/10.1148/rg.317115505/asset/images/large/115505fig04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4" descr="https://pubs.rsna.org/cms/10.1148/rg.317115505/asset/images/large/115505fig04a.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502535" cy="2141855"/>
                    </a:xfrm>
                    <a:prstGeom prst="rect">
                      <a:avLst/>
                    </a:prstGeom>
                    <a:noFill/>
                    <a:ln>
                      <a:noFill/>
                    </a:ln>
                  </pic:spPr>
                </pic:pic>
              </a:graphicData>
            </a:graphic>
          </wp:inline>
        </w:drawing>
      </w:r>
      <w:r w:rsidRPr="009D0D90">
        <w:rPr>
          <w:rFonts w:asciiTheme="majorBidi" w:eastAsia="Calibri" w:hAnsiTheme="majorBidi" w:cstheme="majorBidi"/>
          <w:b/>
          <w:bCs/>
          <w:szCs w:val="28"/>
          <w:lang w:val="vi-VN"/>
        </w:rPr>
        <w:t xml:space="preserve"> </w:t>
      </w:r>
      <w:r w:rsidRPr="009D0D90">
        <w:rPr>
          <w:rFonts w:asciiTheme="majorBidi" w:eastAsia="Calibri" w:hAnsiTheme="majorBidi" w:cstheme="majorBidi"/>
          <w:b/>
          <w:bCs/>
          <w:noProof/>
          <w:szCs w:val="28"/>
        </w:rPr>
        <w:drawing>
          <wp:inline distT="0" distB="0" distL="0" distR="0" wp14:anchorId="3A0F8E75" wp14:editId="01D8E35E">
            <wp:extent cx="2406015" cy="2141855"/>
            <wp:effectExtent l="0" t="0" r="0" b="0"/>
            <wp:docPr id="7" name="Picture 15" descr="https://pubs.rsna.org/cms/10.1148/rg.317115505/asset/images/large/115505fig04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5" descr="https://pubs.rsna.org/cms/10.1148/rg.317115505/asset/images/large/115505fig04b.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406015" cy="2141855"/>
                    </a:xfrm>
                    <a:prstGeom prst="rect">
                      <a:avLst/>
                    </a:prstGeom>
                    <a:noFill/>
                    <a:ln>
                      <a:noFill/>
                    </a:ln>
                  </pic:spPr>
                </pic:pic>
              </a:graphicData>
            </a:graphic>
          </wp:inline>
        </w:drawing>
      </w:r>
    </w:p>
    <w:p w14:paraId="46C6CC17" w14:textId="3B04EB8F" w:rsidR="00DE3F34" w:rsidRPr="00A52B70" w:rsidRDefault="006C2BDE" w:rsidP="003E1D31">
      <w:pPr>
        <w:pStyle w:val="Caption"/>
        <w:keepNext/>
        <w:ind w:firstLine="0"/>
        <w:outlineLvl w:val="4"/>
        <w:rPr>
          <w:rFonts w:asciiTheme="majorBidi" w:hAnsiTheme="majorBidi" w:cstheme="majorBidi"/>
          <w:b w:val="0"/>
          <w:bCs w:val="0"/>
          <w:i w:val="0"/>
          <w:iCs/>
          <w:lang w:val="vi-VN"/>
        </w:rPr>
      </w:pPr>
      <w:bookmarkStart w:id="150" w:name="_Toc163737996"/>
      <w:bookmarkStart w:id="151" w:name="_Toc167088949"/>
      <w:bookmarkStart w:id="152" w:name="_Toc121412923"/>
      <w:bookmarkStart w:id="153" w:name="_Toc178674173"/>
      <w:bookmarkStart w:id="154" w:name="_Toc139105536"/>
      <w:bookmarkStart w:id="155" w:name="_Toc188599549"/>
      <w:r w:rsidRPr="00A52B70">
        <w:rPr>
          <w:b w:val="0"/>
          <w:bCs w:val="0"/>
          <w:i w:val="0"/>
          <w:iCs/>
          <w:lang w:val="vi-VN"/>
        </w:rPr>
        <w:t>Hình 1.</w:t>
      </w:r>
      <w:r w:rsidRPr="00A52B70">
        <w:rPr>
          <w:b w:val="0"/>
          <w:bCs w:val="0"/>
          <w:i w:val="0"/>
          <w:iCs/>
        </w:rPr>
        <w:fldChar w:fldCharType="begin"/>
      </w:r>
      <w:r w:rsidRPr="00A52B70">
        <w:rPr>
          <w:b w:val="0"/>
          <w:bCs w:val="0"/>
          <w:i w:val="0"/>
          <w:iCs/>
          <w:lang w:val="vi-VN"/>
        </w:rPr>
        <w:instrText xml:space="preserve"> SEQ Figure \* ARABIC </w:instrText>
      </w:r>
      <w:r w:rsidRPr="00A52B70">
        <w:rPr>
          <w:b w:val="0"/>
          <w:bCs w:val="0"/>
          <w:i w:val="0"/>
          <w:iCs/>
        </w:rPr>
        <w:fldChar w:fldCharType="separate"/>
      </w:r>
      <w:r w:rsidR="001B2F3E">
        <w:rPr>
          <w:b w:val="0"/>
          <w:bCs w:val="0"/>
          <w:i w:val="0"/>
          <w:iCs/>
          <w:noProof/>
          <w:lang w:val="vi-VN"/>
        </w:rPr>
        <w:t>4</w:t>
      </w:r>
      <w:r w:rsidRPr="00A52B70">
        <w:rPr>
          <w:b w:val="0"/>
          <w:bCs w:val="0"/>
          <w:i w:val="0"/>
          <w:iCs/>
          <w:noProof/>
        </w:rPr>
        <w:fldChar w:fldCharType="end"/>
      </w:r>
      <w:r w:rsidR="002F2A35" w:rsidRPr="00A52B70">
        <w:rPr>
          <w:rFonts w:asciiTheme="majorBidi" w:hAnsiTheme="majorBidi" w:cstheme="majorBidi"/>
          <w:b w:val="0"/>
          <w:bCs w:val="0"/>
          <w:i w:val="0"/>
          <w:iCs/>
          <w:lang w:val="vi-VN"/>
        </w:rPr>
        <w:t>. U tuyến ức trên phim X-quang thẳng và nghiêng</w:t>
      </w:r>
      <w:bookmarkEnd w:id="150"/>
      <w:bookmarkEnd w:id="151"/>
      <w:bookmarkEnd w:id="152"/>
      <w:bookmarkEnd w:id="153"/>
      <w:bookmarkEnd w:id="154"/>
      <w:bookmarkEnd w:id="155"/>
    </w:p>
    <w:p w14:paraId="53906D37" w14:textId="3CA51209" w:rsidR="00DE3F34" w:rsidRPr="00A52B70" w:rsidRDefault="002F2A35">
      <w:pPr>
        <w:pStyle w:val="ahinh"/>
        <w:spacing w:before="0" w:after="0"/>
        <w:rPr>
          <w:rFonts w:asciiTheme="majorBidi" w:hAnsiTheme="majorBidi" w:cstheme="majorBidi"/>
          <w:b w:val="0"/>
          <w:bCs w:val="0"/>
          <w:sz w:val="24"/>
          <w:szCs w:val="24"/>
        </w:rPr>
      </w:pPr>
      <w:r w:rsidRPr="00A52B70">
        <w:rPr>
          <w:rFonts w:asciiTheme="majorBidi" w:hAnsiTheme="majorBidi" w:cstheme="majorBidi"/>
          <w:b w:val="0"/>
          <w:bCs w:val="0"/>
          <w:sz w:val="24"/>
          <w:szCs w:val="24"/>
          <w:lang w:val="vi-VN"/>
        </w:rPr>
        <w:t>*Nguồn:</w:t>
      </w:r>
      <w:r w:rsidR="00E1719A" w:rsidRPr="00A52B70">
        <w:rPr>
          <w:rFonts w:asciiTheme="majorBidi" w:hAnsiTheme="majorBidi" w:cstheme="majorBidi"/>
          <w:b w:val="0"/>
          <w:bCs w:val="0"/>
          <w:sz w:val="24"/>
          <w:szCs w:val="24"/>
        </w:rPr>
        <w:t>Theo</w:t>
      </w:r>
      <w:r w:rsidRPr="00A52B70">
        <w:rPr>
          <w:rFonts w:asciiTheme="majorBidi" w:hAnsiTheme="majorBidi" w:cstheme="majorBidi"/>
          <w:b w:val="0"/>
          <w:bCs w:val="0"/>
          <w:sz w:val="24"/>
          <w:szCs w:val="24"/>
          <w:lang w:val="vi-VN"/>
        </w:rPr>
        <w:t xml:space="preserve"> Benveniste F</w:t>
      </w:r>
      <w:r w:rsidR="000F30B3">
        <w:rPr>
          <w:rFonts w:asciiTheme="majorBidi" w:hAnsiTheme="majorBidi" w:cstheme="majorBidi"/>
          <w:b w:val="0"/>
          <w:bCs w:val="0"/>
          <w:sz w:val="24"/>
          <w:szCs w:val="24"/>
        </w:rPr>
        <w:t>.</w:t>
      </w:r>
      <w:r w:rsidRPr="00A52B70">
        <w:rPr>
          <w:rFonts w:asciiTheme="majorBidi" w:hAnsiTheme="majorBidi" w:cstheme="majorBidi"/>
          <w:b w:val="0"/>
          <w:bCs w:val="0"/>
          <w:sz w:val="24"/>
          <w:szCs w:val="24"/>
          <w:lang w:val="vi-VN"/>
        </w:rPr>
        <w:t xml:space="preserve"> (2011)</w:t>
      </w:r>
      <w:r w:rsidRPr="00A52B70">
        <w:rPr>
          <w:rFonts w:asciiTheme="majorBidi" w:eastAsiaTheme="minorHAnsi" w:hAnsiTheme="majorBidi" w:cstheme="majorBidi"/>
          <w:b w:val="0"/>
          <w:bCs w:val="0"/>
          <w:sz w:val="24"/>
          <w:szCs w:val="24"/>
          <w:lang w:val="vi-VN"/>
        </w:rPr>
        <w:t xml:space="preserve"> </w:t>
      </w:r>
      <w:r w:rsidRPr="00A52B70">
        <w:rPr>
          <w:rFonts w:asciiTheme="majorBidi" w:eastAsiaTheme="minorHAnsi" w:hAnsiTheme="majorBidi" w:cstheme="majorBidi"/>
          <w:b w:val="0"/>
          <w:bCs w:val="0"/>
          <w:sz w:val="24"/>
          <w:szCs w:val="24"/>
          <w:lang w:val="vi-VN"/>
        </w:rPr>
        <w:fldChar w:fldCharType="begin"/>
      </w:r>
      <w:r w:rsidR="0061626E">
        <w:rPr>
          <w:rFonts w:asciiTheme="majorBidi" w:eastAsiaTheme="minorHAnsi" w:hAnsiTheme="majorBidi" w:cstheme="majorBidi"/>
          <w:b w:val="0"/>
          <w:bCs w:val="0"/>
          <w:sz w:val="24"/>
          <w:szCs w:val="24"/>
          <w:lang w:val="vi-VN"/>
        </w:rPr>
        <w:instrText xml:space="preserve"> ADDIN EN.CITE &lt;EndNote&gt;&lt;Cite&gt;&lt;Author&gt;Marcelo F. K. B.&lt;/Author&gt;&lt;Year&gt;2011&lt;/Year&gt;&lt;RecNum&gt;148&lt;/RecNum&gt;&lt;DisplayText&gt;[18]&lt;/DisplayText&gt;&lt;record&gt;&lt;rec-number&gt;148&lt;/rec-number&gt;&lt;foreign-keys&gt;&lt;key app="EN" db-id="wdwx59d0v0ttp5esdespx55kedxsa00p5est" timestamp="1716822763" guid="49d9612b-e734-42b4-b8f8-b3d077972876"&gt;148&lt;/key&gt;&lt;/foreign-keys&gt;&lt;ref-type name="Journal Article"&gt;17&lt;/ref-type&gt;&lt;contributors&gt;&lt;authors&gt;&lt;author&gt;Marcelo F. K. B., Melissa L. R., Bradley S. S., et al&lt;/author&gt;&lt;/authors&gt;&lt;/contributors&gt;&lt;titles&gt;&lt;title&gt;Role of Imaging in the Diagnosis, Staging, and Treatment of Thymoma&lt;/title&gt;&lt;secondary-title&gt;RadioGraphics&lt;/secondary-title&gt;&lt;/titles&gt;&lt;periodical&gt;&lt;full-title&gt;RadioGraphics&lt;/full-title&gt;&lt;/periodical&gt;&lt;pages&gt;1847–1861&lt;/pages&gt;&lt;number&gt;31&lt;/number&gt;&lt;dates&gt;&lt;year&gt;2011&lt;/year&gt;&lt;/dates&gt;&lt;urls&gt;&lt;/urls&gt;&lt;/record&gt;&lt;/Cite&gt;&lt;/EndNote&gt;</w:instrText>
      </w:r>
      <w:r w:rsidRPr="00A52B70">
        <w:rPr>
          <w:rFonts w:asciiTheme="majorBidi" w:eastAsiaTheme="minorHAnsi" w:hAnsiTheme="majorBidi" w:cstheme="majorBidi"/>
          <w:b w:val="0"/>
          <w:bCs w:val="0"/>
          <w:sz w:val="24"/>
          <w:szCs w:val="24"/>
          <w:lang w:val="vi-VN"/>
        </w:rPr>
        <w:fldChar w:fldCharType="separate"/>
      </w:r>
      <w:r w:rsidR="0061626E">
        <w:rPr>
          <w:rFonts w:asciiTheme="majorBidi" w:eastAsiaTheme="minorHAnsi" w:hAnsiTheme="majorBidi" w:cstheme="majorBidi"/>
          <w:b w:val="0"/>
          <w:bCs w:val="0"/>
          <w:noProof/>
          <w:sz w:val="24"/>
          <w:szCs w:val="24"/>
          <w:lang w:val="vi-VN"/>
        </w:rPr>
        <w:t>[</w:t>
      </w:r>
      <w:hyperlink w:anchor="_ENREF_18" w:tooltip="Marcelo F. K. B., 2011 #148" w:history="1">
        <w:r w:rsidR="00D87027">
          <w:rPr>
            <w:rFonts w:asciiTheme="majorBidi" w:eastAsiaTheme="minorHAnsi" w:hAnsiTheme="majorBidi" w:cstheme="majorBidi"/>
            <w:b w:val="0"/>
            <w:bCs w:val="0"/>
            <w:noProof/>
            <w:sz w:val="24"/>
            <w:szCs w:val="24"/>
            <w:lang w:val="vi-VN"/>
          </w:rPr>
          <w:t>18</w:t>
        </w:r>
      </w:hyperlink>
      <w:r w:rsidR="0061626E">
        <w:rPr>
          <w:rFonts w:asciiTheme="majorBidi" w:eastAsiaTheme="minorHAnsi" w:hAnsiTheme="majorBidi" w:cstheme="majorBidi"/>
          <w:b w:val="0"/>
          <w:bCs w:val="0"/>
          <w:noProof/>
          <w:sz w:val="24"/>
          <w:szCs w:val="24"/>
          <w:lang w:val="vi-VN"/>
        </w:rPr>
        <w:t>]</w:t>
      </w:r>
      <w:r w:rsidRPr="00A52B70">
        <w:rPr>
          <w:rFonts w:asciiTheme="majorBidi" w:eastAsiaTheme="minorHAnsi" w:hAnsiTheme="majorBidi" w:cstheme="majorBidi"/>
          <w:b w:val="0"/>
          <w:bCs w:val="0"/>
          <w:sz w:val="24"/>
          <w:szCs w:val="24"/>
          <w:lang w:val="vi-VN"/>
        </w:rPr>
        <w:fldChar w:fldCharType="end"/>
      </w:r>
      <w:r w:rsidR="000626E6" w:rsidRPr="00A52B70">
        <w:rPr>
          <w:rFonts w:asciiTheme="majorBidi" w:hAnsiTheme="majorBidi" w:cstheme="majorBidi"/>
          <w:b w:val="0"/>
          <w:bCs w:val="0"/>
          <w:sz w:val="24"/>
          <w:szCs w:val="24"/>
        </w:rPr>
        <w:t>.</w:t>
      </w:r>
    </w:p>
    <w:p w14:paraId="5F955229" w14:textId="77C7B391" w:rsidR="00DE3F34" w:rsidRPr="009D0D90" w:rsidRDefault="002F2A35">
      <w:pPr>
        <w:spacing w:before="40" w:after="40"/>
        <w:ind w:firstLine="0"/>
        <w:jc w:val="center"/>
        <w:rPr>
          <w:rFonts w:asciiTheme="majorBidi" w:eastAsia="Calibri" w:hAnsiTheme="majorBidi" w:cstheme="majorBidi"/>
          <w:i/>
          <w:szCs w:val="28"/>
        </w:rPr>
      </w:pPr>
      <w:r w:rsidRPr="009D0D90">
        <w:rPr>
          <w:rFonts w:asciiTheme="majorBidi" w:eastAsia="Calibri" w:hAnsiTheme="majorBidi" w:cstheme="majorBidi"/>
          <w:noProof/>
          <w:szCs w:val="28"/>
        </w:rPr>
        <w:drawing>
          <wp:inline distT="0" distB="0" distL="0" distR="0" wp14:anchorId="78973DD9" wp14:editId="0058B753">
            <wp:extent cx="2166937" cy="2233549"/>
            <wp:effectExtent l="0" t="0" r="508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170978" cy="2237714"/>
                    </a:xfrm>
                    <a:prstGeom prst="rect">
                      <a:avLst/>
                    </a:prstGeom>
                    <a:noFill/>
                    <a:ln>
                      <a:noFill/>
                    </a:ln>
                  </pic:spPr>
                </pic:pic>
              </a:graphicData>
            </a:graphic>
          </wp:inline>
        </w:drawing>
      </w:r>
    </w:p>
    <w:p w14:paraId="7E7DDB3D" w14:textId="28255E55" w:rsidR="00DE3F34" w:rsidRPr="00A52B70" w:rsidRDefault="006C2BDE" w:rsidP="003E1D31">
      <w:pPr>
        <w:pStyle w:val="Caption"/>
        <w:keepNext/>
        <w:ind w:firstLine="0"/>
        <w:outlineLvl w:val="4"/>
        <w:rPr>
          <w:rFonts w:asciiTheme="majorBidi" w:hAnsiTheme="majorBidi" w:cstheme="majorBidi"/>
          <w:b w:val="0"/>
          <w:bCs w:val="0"/>
          <w:i w:val="0"/>
          <w:iCs/>
        </w:rPr>
      </w:pPr>
      <w:bookmarkStart w:id="156" w:name="_Toc178674174"/>
      <w:bookmarkStart w:id="157" w:name="_Toc121412927"/>
      <w:bookmarkStart w:id="158" w:name="_Toc139105542"/>
      <w:bookmarkStart w:id="159" w:name="_Toc163737999"/>
      <w:bookmarkStart w:id="160" w:name="_Toc167088952"/>
      <w:bookmarkStart w:id="161" w:name="_Toc188599550"/>
      <w:proofErr w:type="spellStart"/>
      <w:r w:rsidRPr="00A52B70">
        <w:rPr>
          <w:b w:val="0"/>
          <w:bCs w:val="0"/>
          <w:i w:val="0"/>
          <w:iCs/>
        </w:rPr>
        <w:t>Hình</w:t>
      </w:r>
      <w:proofErr w:type="spellEnd"/>
      <w:r w:rsidRPr="00A52B70">
        <w:rPr>
          <w:b w:val="0"/>
          <w:bCs w:val="0"/>
          <w:i w:val="0"/>
          <w:iCs/>
        </w:rPr>
        <w:t xml:space="preserve"> 1.</w:t>
      </w:r>
      <w:r w:rsidRPr="00A52B70">
        <w:rPr>
          <w:b w:val="0"/>
          <w:bCs w:val="0"/>
          <w:i w:val="0"/>
          <w:iCs/>
        </w:rPr>
        <w:fldChar w:fldCharType="begin"/>
      </w:r>
      <w:r w:rsidRPr="00A52B70">
        <w:rPr>
          <w:b w:val="0"/>
          <w:bCs w:val="0"/>
          <w:i w:val="0"/>
          <w:iCs/>
        </w:rPr>
        <w:instrText xml:space="preserve"> SEQ Figure \* ARABIC </w:instrText>
      </w:r>
      <w:r w:rsidRPr="00A52B70">
        <w:rPr>
          <w:b w:val="0"/>
          <w:bCs w:val="0"/>
          <w:i w:val="0"/>
          <w:iCs/>
        </w:rPr>
        <w:fldChar w:fldCharType="separate"/>
      </w:r>
      <w:r w:rsidR="001B2F3E">
        <w:rPr>
          <w:b w:val="0"/>
          <w:bCs w:val="0"/>
          <w:i w:val="0"/>
          <w:iCs/>
          <w:noProof/>
        </w:rPr>
        <w:t>5</w:t>
      </w:r>
      <w:r w:rsidRPr="00A52B70">
        <w:rPr>
          <w:b w:val="0"/>
          <w:bCs w:val="0"/>
          <w:i w:val="0"/>
          <w:iCs/>
          <w:noProof/>
        </w:rPr>
        <w:fldChar w:fldCharType="end"/>
      </w:r>
      <w:r w:rsidR="002F2A35" w:rsidRPr="00A52B70">
        <w:rPr>
          <w:rFonts w:asciiTheme="majorBidi" w:hAnsiTheme="majorBidi" w:cstheme="majorBidi"/>
          <w:b w:val="0"/>
          <w:bCs w:val="0"/>
          <w:i w:val="0"/>
          <w:iCs/>
        </w:rPr>
        <w:t xml:space="preserve">. </w:t>
      </w:r>
      <w:proofErr w:type="spellStart"/>
      <w:r w:rsidR="002F2A35" w:rsidRPr="00A52B70">
        <w:rPr>
          <w:rFonts w:asciiTheme="majorBidi" w:hAnsiTheme="majorBidi" w:cstheme="majorBidi"/>
          <w:b w:val="0"/>
          <w:bCs w:val="0"/>
          <w:i w:val="0"/>
          <w:iCs/>
        </w:rPr>
        <w:t>Hình</w:t>
      </w:r>
      <w:proofErr w:type="spellEnd"/>
      <w:r w:rsidR="002F2A35" w:rsidRPr="00A52B70">
        <w:rPr>
          <w:rFonts w:asciiTheme="majorBidi" w:hAnsiTheme="majorBidi" w:cstheme="majorBidi"/>
          <w:b w:val="0"/>
          <w:bCs w:val="0"/>
          <w:i w:val="0"/>
          <w:iCs/>
        </w:rPr>
        <w:t xml:space="preserve"> </w:t>
      </w:r>
      <w:proofErr w:type="spellStart"/>
      <w:r w:rsidR="002F2A35" w:rsidRPr="00A52B70">
        <w:rPr>
          <w:rFonts w:asciiTheme="majorBidi" w:hAnsiTheme="majorBidi" w:cstheme="majorBidi"/>
          <w:b w:val="0"/>
          <w:bCs w:val="0"/>
          <w:i w:val="0"/>
          <w:iCs/>
        </w:rPr>
        <w:t>ảnh</w:t>
      </w:r>
      <w:proofErr w:type="spellEnd"/>
      <w:r w:rsidR="002F2A35" w:rsidRPr="00A52B70">
        <w:rPr>
          <w:rFonts w:asciiTheme="majorBidi" w:hAnsiTheme="majorBidi" w:cstheme="majorBidi"/>
          <w:b w:val="0"/>
          <w:bCs w:val="0"/>
          <w:i w:val="0"/>
          <w:iCs/>
        </w:rPr>
        <w:t xml:space="preserve"> di </w:t>
      </w:r>
      <w:proofErr w:type="spellStart"/>
      <w:r w:rsidR="002F2A35" w:rsidRPr="00A52B70">
        <w:rPr>
          <w:rFonts w:asciiTheme="majorBidi" w:hAnsiTheme="majorBidi" w:cstheme="majorBidi"/>
          <w:b w:val="0"/>
          <w:bCs w:val="0"/>
          <w:i w:val="0"/>
          <w:iCs/>
        </w:rPr>
        <w:t>căn</w:t>
      </w:r>
      <w:proofErr w:type="spellEnd"/>
      <w:r w:rsidR="002F2A35" w:rsidRPr="00A52B70">
        <w:rPr>
          <w:rFonts w:asciiTheme="majorBidi" w:hAnsiTheme="majorBidi" w:cstheme="majorBidi"/>
          <w:b w:val="0"/>
          <w:bCs w:val="0"/>
          <w:i w:val="0"/>
          <w:iCs/>
        </w:rPr>
        <w:t xml:space="preserve"> </w:t>
      </w:r>
      <w:proofErr w:type="spellStart"/>
      <w:r w:rsidR="002F2A35" w:rsidRPr="00A52B70">
        <w:rPr>
          <w:rFonts w:asciiTheme="majorBidi" w:hAnsiTheme="majorBidi" w:cstheme="majorBidi"/>
          <w:b w:val="0"/>
          <w:bCs w:val="0"/>
          <w:i w:val="0"/>
          <w:iCs/>
        </w:rPr>
        <w:t>màng</w:t>
      </w:r>
      <w:proofErr w:type="spellEnd"/>
      <w:r w:rsidR="002F2A35" w:rsidRPr="00A52B70">
        <w:rPr>
          <w:rFonts w:asciiTheme="majorBidi" w:hAnsiTheme="majorBidi" w:cstheme="majorBidi"/>
          <w:b w:val="0"/>
          <w:bCs w:val="0"/>
          <w:i w:val="0"/>
          <w:iCs/>
        </w:rPr>
        <w:t xml:space="preserve"> </w:t>
      </w:r>
      <w:proofErr w:type="spellStart"/>
      <w:r w:rsidR="002F2A35" w:rsidRPr="00A52B70">
        <w:rPr>
          <w:rFonts w:asciiTheme="majorBidi" w:hAnsiTheme="majorBidi" w:cstheme="majorBidi"/>
          <w:b w:val="0"/>
          <w:bCs w:val="0"/>
          <w:i w:val="0"/>
          <w:iCs/>
        </w:rPr>
        <w:t>phổi</w:t>
      </w:r>
      <w:bookmarkEnd w:id="156"/>
      <w:bookmarkEnd w:id="157"/>
      <w:bookmarkEnd w:id="158"/>
      <w:bookmarkEnd w:id="159"/>
      <w:bookmarkEnd w:id="160"/>
      <w:bookmarkEnd w:id="161"/>
      <w:proofErr w:type="spellEnd"/>
    </w:p>
    <w:p w14:paraId="3D50A607" w14:textId="2EDC74E8" w:rsidR="00DE3F34" w:rsidRPr="00A52B70" w:rsidRDefault="002F2A35">
      <w:pPr>
        <w:pStyle w:val="ahinh"/>
        <w:spacing w:before="0" w:after="0"/>
        <w:rPr>
          <w:rFonts w:asciiTheme="majorBidi" w:hAnsiTheme="majorBidi" w:cstheme="majorBidi"/>
          <w:b w:val="0"/>
          <w:bCs w:val="0"/>
          <w:sz w:val="24"/>
          <w:szCs w:val="24"/>
        </w:rPr>
      </w:pPr>
      <w:bookmarkStart w:id="162" w:name="_Toc134081105"/>
      <w:bookmarkStart w:id="163" w:name="_Toc139105543"/>
      <w:r w:rsidRPr="00A52B70">
        <w:rPr>
          <w:rFonts w:asciiTheme="majorBidi" w:hAnsiTheme="majorBidi" w:cstheme="majorBidi"/>
          <w:b w:val="0"/>
          <w:bCs w:val="0"/>
          <w:sz w:val="24"/>
          <w:szCs w:val="24"/>
        </w:rPr>
        <w:t>*</w:t>
      </w:r>
      <w:proofErr w:type="spellStart"/>
      <w:r w:rsidRPr="00A52B70">
        <w:rPr>
          <w:rFonts w:asciiTheme="majorBidi" w:hAnsiTheme="majorBidi" w:cstheme="majorBidi"/>
          <w:b w:val="0"/>
          <w:bCs w:val="0"/>
          <w:sz w:val="24"/>
          <w:szCs w:val="24"/>
        </w:rPr>
        <w:t>Nguồn:</w:t>
      </w:r>
      <w:r w:rsidR="009D0D90" w:rsidRPr="00A52B70">
        <w:rPr>
          <w:rFonts w:asciiTheme="majorBidi" w:hAnsiTheme="majorBidi" w:cstheme="majorBidi"/>
          <w:b w:val="0"/>
          <w:bCs w:val="0"/>
          <w:sz w:val="24"/>
          <w:szCs w:val="24"/>
        </w:rPr>
        <w:t>Theo</w:t>
      </w:r>
      <w:proofErr w:type="spellEnd"/>
      <w:r w:rsidRPr="00A52B70">
        <w:rPr>
          <w:rFonts w:asciiTheme="majorBidi" w:hAnsiTheme="majorBidi" w:cstheme="majorBidi"/>
          <w:b w:val="0"/>
          <w:bCs w:val="0"/>
          <w:sz w:val="24"/>
          <w:szCs w:val="24"/>
        </w:rPr>
        <w:t xml:space="preserve"> Benveniste F</w:t>
      </w:r>
      <w:r w:rsidR="000F30B3">
        <w:rPr>
          <w:rFonts w:asciiTheme="majorBidi" w:hAnsiTheme="majorBidi" w:cstheme="majorBidi"/>
          <w:b w:val="0"/>
          <w:bCs w:val="0"/>
          <w:sz w:val="24"/>
          <w:szCs w:val="24"/>
        </w:rPr>
        <w:t>.</w:t>
      </w:r>
      <w:r w:rsidRPr="00A52B70">
        <w:rPr>
          <w:rFonts w:asciiTheme="majorBidi" w:hAnsiTheme="majorBidi" w:cstheme="majorBidi"/>
          <w:b w:val="0"/>
          <w:bCs w:val="0"/>
          <w:sz w:val="24"/>
          <w:szCs w:val="24"/>
        </w:rPr>
        <w:t xml:space="preserve"> (2011)</w:t>
      </w:r>
      <w:r w:rsidRPr="00A52B70">
        <w:rPr>
          <w:rFonts w:asciiTheme="majorBidi" w:eastAsiaTheme="minorHAnsi" w:hAnsiTheme="majorBidi" w:cstheme="majorBidi"/>
          <w:b w:val="0"/>
          <w:bCs w:val="0"/>
          <w:sz w:val="24"/>
          <w:szCs w:val="24"/>
        </w:rPr>
        <w:t xml:space="preserve"> </w:t>
      </w:r>
      <w:r w:rsidRPr="00A52B70">
        <w:rPr>
          <w:rFonts w:asciiTheme="majorBidi" w:eastAsiaTheme="minorHAnsi" w:hAnsiTheme="majorBidi" w:cstheme="majorBidi"/>
          <w:b w:val="0"/>
          <w:bCs w:val="0"/>
          <w:sz w:val="24"/>
          <w:szCs w:val="24"/>
        </w:rPr>
        <w:fldChar w:fldCharType="begin"/>
      </w:r>
      <w:r w:rsidR="0061626E">
        <w:rPr>
          <w:rFonts w:asciiTheme="majorBidi" w:eastAsiaTheme="minorHAnsi" w:hAnsiTheme="majorBidi" w:cstheme="majorBidi"/>
          <w:b w:val="0"/>
          <w:bCs w:val="0"/>
          <w:sz w:val="24"/>
          <w:szCs w:val="24"/>
        </w:rPr>
        <w:instrText xml:space="preserve"> ADDIN EN.CITE &lt;EndNote&gt;&lt;Cite&gt;&lt;Author&gt;Marcelo F. K. B.&lt;/Author&gt;&lt;Year&gt;2011&lt;/Year&gt;&lt;RecNum&gt;148&lt;/RecNum&gt;&lt;DisplayText&gt;[18]&lt;/DisplayText&gt;&lt;record&gt;&lt;rec-number&gt;148&lt;/rec-number&gt;&lt;foreign-keys&gt;&lt;key app="EN" db-id="wdwx59d0v0ttp5esdespx55kedxsa00p5est" timestamp="1716822763" guid="49d9612b-e734-42b4-b8f8-b3d077972876"&gt;148&lt;/key&gt;&lt;/foreign-keys&gt;&lt;ref-type name="Journal Article"&gt;17&lt;/ref-type&gt;&lt;contributors&gt;&lt;authors&gt;&lt;author&gt;Marcelo F. K. B., Melissa L. R., Bradley S. S., et al&lt;/author&gt;&lt;/authors&gt;&lt;/contributors&gt;&lt;titles&gt;&lt;title&gt;Role of Imaging in the Diagnosis, Staging, and Treatment of Thymoma&lt;/title&gt;&lt;secondary-title&gt;RadioGraphics&lt;/secondary-title&gt;&lt;/titles&gt;&lt;periodical&gt;&lt;full-title&gt;RadioGraphics&lt;/full-title&gt;&lt;/periodical&gt;&lt;pages&gt;1847–1861&lt;/pages&gt;&lt;number&gt;31&lt;/number&gt;&lt;dates&gt;&lt;year&gt;2011&lt;/year&gt;&lt;/dates&gt;&lt;urls&gt;&lt;/urls&gt;&lt;/record&gt;&lt;/Cite&gt;&lt;/EndNote&gt;</w:instrText>
      </w:r>
      <w:r w:rsidRPr="00A52B70">
        <w:rPr>
          <w:rFonts w:asciiTheme="majorBidi" w:eastAsiaTheme="minorHAnsi" w:hAnsiTheme="majorBidi" w:cstheme="majorBidi"/>
          <w:b w:val="0"/>
          <w:bCs w:val="0"/>
          <w:sz w:val="24"/>
          <w:szCs w:val="24"/>
        </w:rPr>
        <w:fldChar w:fldCharType="separate"/>
      </w:r>
      <w:r w:rsidR="0061626E">
        <w:rPr>
          <w:rFonts w:asciiTheme="majorBidi" w:eastAsiaTheme="minorHAnsi" w:hAnsiTheme="majorBidi" w:cstheme="majorBidi"/>
          <w:b w:val="0"/>
          <w:bCs w:val="0"/>
          <w:noProof/>
          <w:sz w:val="24"/>
          <w:szCs w:val="24"/>
        </w:rPr>
        <w:t>[</w:t>
      </w:r>
      <w:hyperlink w:anchor="_ENREF_18" w:tooltip="Marcelo F. K. B., 2011 #148" w:history="1">
        <w:r w:rsidR="00D87027">
          <w:rPr>
            <w:rFonts w:asciiTheme="majorBidi" w:eastAsiaTheme="minorHAnsi" w:hAnsiTheme="majorBidi" w:cstheme="majorBidi"/>
            <w:b w:val="0"/>
            <w:bCs w:val="0"/>
            <w:noProof/>
            <w:sz w:val="24"/>
            <w:szCs w:val="24"/>
          </w:rPr>
          <w:t>18</w:t>
        </w:r>
      </w:hyperlink>
      <w:r w:rsidR="0061626E">
        <w:rPr>
          <w:rFonts w:asciiTheme="majorBidi" w:eastAsiaTheme="minorHAnsi" w:hAnsiTheme="majorBidi" w:cstheme="majorBidi"/>
          <w:b w:val="0"/>
          <w:bCs w:val="0"/>
          <w:noProof/>
          <w:sz w:val="24"/>
          <w:szCs w:val="24"/>
        </w:rPr>
        <w:t>]</w:t>
      </w:r>
      <w:r w:rsidRPr="00A52B70">
        <w:rPr>
          <w:rFonts w:asciiTheme="majorBidi" w:eastAsiaTheme="minorHAnsi" w:hAnsiTheme="majorBidi" w:cstheme="majorBidi"/>
          <w:b w:val="0"/>
          <w:bCs w:val="0"/>
          <w:sz w:val="24"/>
          <w:szCs w:val="24"/>
        </w:rPr>
        <w:fldChar w:fldCharType="end"/>
      </w:r>
      <w:r w:rsidR="000626E6" w:rsidRPr="00A52B70">
        <w:rPr>
          <w:rFonts w:asciiTheme="majorBidi" w:hAnsiTheme="majorBidi" w:cstheme="majorBidi"/>
          <w:b w:val="0"/>
          <w:bCs w:val="0"/>
          <w:sz w:val="24"/>
          <w:szCs w:val="24"/>
        </w:rPr>
        <w:t>.</w:t>
      </w:r>
    </w:p>
    <w:p w14:paraId="59FE1F8D" w14:textId="77777777" w:rsidR="00DE3F34" w:rsidRPr="009D0D90" w:rsidRDefault="002F2A35">
      <w:pPr>
        <w:spacing w:before="0" w:after="0"/>
        <w:ind w:firstLine="0"/>
        <w:rPr>
          <w:rFonts w:asciiTheme="majorBidi" w:eastAsia="Calibri" w:hAnsiTheme="majorBidi" w:cstheme="majorBidi"/>
          <w:i/>
          <w:szCs w:val="28"/>
        </w:rPr>
      </w:pPr>
      <w:bookmarkStart w:id="164" w:name="_Toc119953732"/>
      <w:bookmarkStart w:id="165" w:name="_Toc134080971"/>
      <w:bookmarkStart w:id="166" w:name="_Toc122422789"/>
      <w:bookmarkStart w:id="167" w:name="_Toc113124362"/>
      <w:bookmarkStart w:id="168" w:name="_Toc122421641"/>
      <w:bookmarkEnd w:id="162"/>
      <w:bookmarkEnd w:id="163"/>
      <w:r w:rsidRPr="009D0D90">
        <w:rPr>
          <w:rFonts w:asciiTheme="majorBidi" w:eastAsia="Calibri" w:hAnsiTheme="majorBidi" w:cstheme="majorBidi"/>
          <w:i/>
          <w:szCs w:val="28"/>
        </w:rPr>
        <w:t xml:space="preserve">* </w:t>
      </w:r>
      <w:r w:rsidRPr="009D0D90">
        <w:rPr>
          <w:rFonts w:asciiTheme="majorBidi" w:eastAsia="Calibri" w:hAnsiTheme="majorBidi" w:cstheme="majorBidi"/>
          <w:i/>
          <w:szCs w:val="28"/>
          <w:lang w:val="vi-VN"/>
        </w:rPr>
        <w:t>Siêu âm</w:t>
      </w:r>
      <w:bookmarkEnd w:id="164"/>
      <w:bookmarkEnd w:id="165"/>
      <w:bookmarkEnd w:id="166"/>
      <w:bookmarkEnd w:id="167"/>
      <w:bookmarkEnd w:id="168"/>
    </w:p>
    <w:p w14:paraId="050D493B" w14:textId="06F128E3" w:rsidR="00DE3F34" w:rsidRPr="009D0D90" w:rsidRDefault="002F2A35">
      <w:pPr>
        <w:spacing w:before="0" w:after="0"/>
        <w:rPr>
          <w:rFonts w:asciiTheme="majorBidi" w:eastAsia="Calibri" w:hAnsiTheme="majorBidi" w:cstheme="majorBidi"/>
          <w:i/>
          <w:iCs/>
          <w:sz w:val="24"/>
        </w:rPr>
      </w:pPr>
      <w:proofErr w:type="spellStart"/>
      <w:r w:rsidRPr="009D0D90">
        <w:rPr>
          <w:rFonts w:asciiTheme="majorBidi" w:eastAsia="Calibri" w:hAnsiTheme="majorBidi" w:cstheme="majorBidi"/>
          <w:szCs w:val="28"/>
        </w:rPr>
        <w:t>Hiện</w:t>
      </w:r>
      <w:proofErr w:type="spellEnd"/>
      <w:r w:rsidRPr="009D0D90">
        <w:rPr>
          <w:rFonts w:asciiTheme="majorBidi" w:eastAsia="Calibri" w:hAnsiTheme="majorBidi" w:cstheme="majorBidi"/>
          <w:szCs w:val="28"/>
        </w:rPr>
        <w:t xml:space="preserve"> nay </w:t>
      </w:r>
      <w:proofErr w:type="spellStart"/>
      <w:r w:rsidRPr="009D0D90">
        <w:rPr>
          <w:rFonts w:asciiTheme="majorBidi" w:eastAsia="Calibri" w:hAnsiTheme="majorBidi" w:cstheme="majorBidi"/>
          <w:szCs w:val="28"/>
        </w:rPr>
        <w:t>chỉ</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còn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ứng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dụng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khi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cần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sinh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thiết</w:t>
      </w:r>
      <w:proofErr w:type="spellEnd"/>
      <w:r w:rsidRPr="009D0D90">
        <w:rPr>
          <w:rFonts w:asciiTheme="majorBidi" w:eastAsia="Calibri" w:hAnsiTheme="majorBidi" w:cstheme="majorBidi"/>
          <w:szCs w:val="28"/>
        </w:rPr>
        <w:t xml:space="preserve"> u.</w:t>
      </w:r>
    </w:p>
    <w:p w14:paraId="69BF0A36" w14:textId="77777777" w:rsidR="00DE3F34" w:rsidRPr="009D0D90" w:rsidRDefault="002F2A35">
      <w:pPr>
        <w:spacing w:before="0" w:after="0"/>
        <w:ind w:firstLine="0"/>
        <w:rPr>
          <w:rFonts w:asciiTheme="majorBidi" w:eastAsia="Calibri" w:hAnsiTheme="majorBidi" w:cstheme="majorBidi"/>
          <w:i/>
          <w:szCs w:val="28"/>
        </w:rPr>
      </w:pPr>
      <w:bookmarkStart w:id="169" w:name="_Toc119953733"/>
      <w:bookmarkStart w:id="170" w:name="_Toc122421642"/>
      <w:bookmarkStart w:id="171" w:name="_Toc122422790"/>
      <w:bookmarkStart w:id="172" w:name="_Toc113124363"/>
      <w:bookmarkStart w:id="173" w:name="_Toc134080972"/>
      <w:r w:rsidRPr="009D0D90">
        <w:rPr>
          <w:rFonts w:asciiTheme="majorBidi" w:eastAsia="Calibri" w:hAnsiTheme="majorBidi" w:cstheme="majorBidi"/>
          <w:i/>
          <w:szCs w:val="28"/>
        </w:rPr>
        <w:t xml:space="preserve">* </w:t>
      </w:r>
      <w:r w:rsidRPr="009D0D90">
        <w:rPr>
          <w:rFonts w:asciiTheme="majorBidi" w:eastAsia="Calibri" w:hAnsiTheme="majorBidi" w:cstheme="majorBidi"/>
          <w:i/>
          <w:szCs w:val="28"/>
          <w:lang w:val="vi-VN"/>
        </w:rPr>
        <w:t xml:space="preserve">Chụp </w:t>
      </w:r>
      <w:proofErr w:type="spellStart"/>
      <w:r w:rsidRPr="009D0D90">
        <w:rPr>
          <w:rFonts w:asciiTheme="majorBidi" w:eastAsia="Calibri" w:hAnsiTheme="majorBidi" w:cstheme="majorBidi"/>
          <w:i/>
          <w:szCs w:val="28"/>
        </w:rPr>
        <w:t>cắt</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lớp</w:t>
      </w:r>
      <w:proofErr w:type="spellEnd"/>
      <w:r w:rsidRPr="009D0D90">
        <w:rPr>
          <w:rFonts w:asciiTheme="majorBidi" w:eastAsia="Calibri" w:hAnsiTheme="majorBidi" w:cstheme="majorBidi"/>
          <w:i/>
          <w:szCs w:val="28"/>
        </w:rPr>
        <w:t xml:space="preserve"> vi </w:t>
      </w:r>
      <w:proofErr w:type="spellStart"/>
      <w:r w:rsidRPr="009D0D90">
        <w:rPr>
          <w:rFonts w:asciiTheme="majorBidi" w:eastAsia="Calibri" w:hAnsiTheme="majorBidi" w:cstheme="majorBidi"/>
          <w:i/>
          <w:szCs w:val="28"/>
        </w:rPr>
        <w:t>tính</w:t>
      </w:r>
      <w:proofErr w:type="spellEnd"/>
      <w:r w:rsidRPr="009D0D90">
        <w:rPr>
          <w:rFonts w:asciiTheme="majorBidi" w:eastAsia="Calibri" w:hAnsiTheme="majorBidi" w:cstheme="majorBidi"/>
          <w:i/>
          <w:szCs w:val="28"/>
        </w:rPr>
        <w:t xml:space="preserve"> (</w:t>
      </w:r>
      <w:r w:rsidRPr="009D0D90">
        <w:rPr>
          <w:rFonts w:asciiTheme="majorBidi" w:eastAsia="Calibri" w:hAnsiTheme="majorBidi" w:cstheme="majorBidi"/>
          <w:i/>
          <w:szCs w:val="28"/>
          <w:lang w:val="vi-VN"/>
        </w:rPr>
        <w:t>CLVT</w:t>
      </w:r>
      <w:r w:rsidRPr="009D0D90">
        <w:rPr>
          <w:rFonts w:asciiTheme="majorBidi" w:eastAsia="Calibri" w:hAnsiTheme="majorBidi" w:cstheme="majorBidi"/>
          <w:i/>
          <w:szCs w:val="28"/>
        </w:rPr>
        <w:t>)</w:t>
      </w:r>
      <w:r w:rsidRPr="009D0D90">
        <w:rPr>
          <w:rFonts w:asciiTheme="majorBidi" w:eastAsia="Calibri" w:hAnsiTheme="majorBidi" w:cstheme="majorBidi"/>
          <w:i/>
          <w:szCs w:val="28"/>
          <w:lang w:val="vi-VN"/>
        </w:rPr>
        <w:t xml:space="preserve"> ngực</w:t>
      </w:r>
      <w:bookmarkEnd w:id="169"/>
      <w:bookmarkEnd w:id="170"/>
      <w:bookmarkEnd w:id="171"/>
      <w:bookmarkEnd w:id="172"/>
      <w:bookmarkEnd w:id="173"/>
    </w:p>
    <w:p w14:paraId="60F7B925" w14:textId="77777777" w:rsidR="00DE3F34" w:rsidRPr="009D0D90" w:rsidRDefault="002F2A35" w:rsidP="003E1D31">
      <w:pPr>
        <w:spacing w:before="0" w:after="0"/>
        <w:rPr>
          <w:rFonts w:asciiTheme="majorBidi" w:hAnsiTheme="majorBidi" w:cstheme="majorBidi"/>
          <w:szCs w:val="28"/>
        </w:rPr>
      </w:pPr>
      <w:proofErr w:type="spellStart"/>
      <w:r w:rsidRPr="009D0D90">
        <w:rPr>
          <w:rFonts w:asciiTheme="majorBidi" w:hAnsiTheme="majorBidi" w:cstheme="majorBidi"/>
          <w:szCs w:val="28"/>
        </w:rPr>
        <w:lastRenderedPageBreak/>
        <w:t>Từ</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được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đưa</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vào</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sử</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dụng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năm</w:t>
      </w:r>
      <w:proofErr w:type="spellEnd"/>
      <w:r w:rsidRPr="009D0D90">
        <w:rPr>
          <w:rFonts w:asciiTheme="majorBidi" w:hAnsiTheme="majorBidi" w:cstheme="majorBidi"/>
          <w:szCs w:val="28"/>
        </w:rPr>
        <w:t xml:space="preserve"> 1971, </w:t>
      </w:r>
      <w:proofErr w:type="spellStart"/>
      <w:r w:rsidRPr="009D0D90">
        <w:rPr>
          <w:rFonts w:asciiTheme="majorBidi" w:hAnsiTheme="majorBidi" w:cstheme="majorBidi"/>
          <w:szCs w:val="28"/>
        </w:rPr>
        <w:t>hiện</w:t>
      </w:r>
      <w:proofErr w:type="spellEnd"/>
      <w:r w:rsidRPr="009D0D90">
        <w:rPr>
          <w:rFonts w:asciiTheme="majorBidi" w:hAnsiTheme="majorBidi" w:cstheme="majorBidi"/>
          <w:szCs w:val="28"/>
        </w:rPr>
        <w:t xml:space="preserve"> nay </w:t>
      </w:r>
      <w:proofErr w:type="spellStart"/>
      <w:r w:rsidRPr="009D0D90">
        <w:rPr>
          <w:rFonts w:asciiTheme="majorBidi" w:hAnsiTheme="majorBidi" w:cstheme="majorBidi"/>
          <w:szCs w:val="28"/>
        </w:rPr>
        <w:t>chụp</w:t>
      </w:r>
      <w:proofErr w:type="spellEnd"/>
      <w:r w:rsidRPr="009D0D90">
        <w:rPr>
          <w:rFonts w:asciiTheme="majorBidi" w:hAnsiTheme="majorBidi" w:cstheme="majorBidi"/>
          <w:szCs w:val="28"/>
        </w:rPr>
        <w:t xml:space="preserve"> CLVT </w:t>
      </w:r>
      <w:proofErr w:type="spellStart"/>
      <w:r w:rsidRPr="009D0D90">
        <w:rPr>
          <w:rFonts w:asciiTheme="majorBidi" w:hAnsiTheme="majorBidi" w:cstheme="majorBidi"/>
          <w:szCs w:val="28"/>
        </w:rPr>
        <w:t>thực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sự</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là</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tiện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chẩn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đoán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hình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ảnh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hàng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đầu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trong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đánh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giá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tổn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bệnh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lý</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của</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tất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cả</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các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quan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trong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thể</w:t>
      </w:r>
      <w:proofErr w:type="spellEnd"/>
      <w:r w:rsidRPr="009D0D90">
        <w:rPr>
          <w:rFonts w:asciiTheme="majorBidi" w:hAnsiTheme="majorBidi" w:cstheme="majorBidi"/>
          <w:szCs w:val="28"/>
        </w:rPr>
        <w:t xml:space="preserve">. </w:t>
      </w:r>
    </w:p>
    <w:p w14:paraId="1A86A021" w14:textId="19FBBD5A" w:rsidR="00DE3F34" w:rsidRPr="009D0D90" w:rsidRDefault="002F2A35" w:rsidP="003E1D31">
      <w:pPr>
        <w:spacing w:before="0" w:after="0"/>
        <w:rPr>
          <w:rFonts w:asciiTheme="majorBidi" w:eastAsia="Calibri" w:hAnsiTheme="majorBidi" w:cstheme="majorBidi"/>
          <w:szCs w:val="28"/>
        </w:rPr>
      </w:pPr>
      <w:proofErr w:type="spellStart"/>
      <w:r w:rsidRPr="009D0D90">
        <w:rPr>
          <w:rFonts w:asciiTheme="majorBidi" w:eastAsia="Calibri" w:hAnsiTheme="majorBidi" w:cstheme="majorBidi"/>
          <w:szCs w:val="28"/>
        </w:rPr>
        <w:t>Xác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định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được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kích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thước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vị</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trí</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của</w:t>
      </w:r>
      <w:proofErr w:type="spellEnd"/>
      <w:r w:rsidRPr="009D0D90">
        <w:rPr>
          <w:rFonts w:asciiTheme="majorBidi" w:eastAsia="Calibri" w:hAnsiTheme="majorBidi" w:cstheme="majorBidi"/>
          <w:szCs w:val="28"/>
        </w:rPr>
        <w:t xml:space="preserve"> u</w:t>
      </w:r>
      <w:r w:rsidR="009C33B0">
        <w:rPr>
          <w:rFonts w:asciiTheme="majorBidi" w:eastAsia="Calibri" w:hAnsiTheme="majorBidi" w:cstheme="majorBidi"/>
          <w:szCs w:val="28"/>
        </w:rPr>
        <w:t xml:space="preserve"> </w:t>
      </w:r>
      <w:proofErr w:type="spellStart"/>
      <w:r w:rsidR="009C33B0">
        <w:rPr>
          <w:rFonts w:asciiTheme="majorBidi" w:eastAsia="Calibri" w:hAnsiTheme="majorBidi" w:cstheme="majorBidi"/>
          <w:szCs w:val="28"/>
        </w:rPr>
        <w:t>biểu</w:t>
      </w:r>
      <w:proofErr w:type="spellEnd"/>
      <w:r w:rsidR="009C33B0">
        <w:rPr>
          <w:rFonts w:asciiTheme="majorBidi" w:eastAsia="Calibri" w:hAnsiTheme="majorBidi" w:cstheme="majorBidi"/>
          <w:szCs w:val="28"/>
        </w:rPr>
        <w:t xml:space="preserve"> </w:t>
      </w:r>
      <w:proofErr w:type="spellStart"/>
      <w:r w:rsidR="009C33B0">
        <w:rPr>
          <w:rFonts w:asciiTheme="majorBidi" w:eastAsia="Calibri" w:hAnsiTheme="majorBidi" w:cstheme="majorBidi"/>
          <w:szCs w:val="28"/>
        </w:rPr>
        <w:t>mô</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tuyến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ức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và</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mức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độ</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xâm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lấn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mạch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máu</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màng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tim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phổi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đánh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giá</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giai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đoạn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lâm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sàng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của</w:t>
      </w:r>
      <w:proofErr w:type="spellEnd"/>
      <w:r w:rsidRPr="009D0D90">
        <w:rPr>
          <w:rFonts w:asciiTheme="majorBidi" w:eastAsia="Calibri" w:hAnsiTheme="majorBidi" w:cstheme="majorBidi"/>
          <w:szCs w:val="28"/>
        </w:rPr>
        <w:t xml:space="preserve"> u</w:t>
      </w:r>
      <w:r w:rsidR="00C2771A" w:rsidRPr="009D0D90">
        <w:rPr>
          <w:rFonts w:asciiTheme="majorBidi" w:eastAsia="Calibri" w:hAnsiTheme="majorBidi" w:cstheme="majorBidi"/>
          <w:szCs w:val="28"/>
        </w:rPr>
        <w:t xml:space="preserve"> </w:t>
      </w:r>
      <w:r w:rsidR="00C2771A" w:rsidRPr="009D0D90">
        <w:rPr>
          <w:rFonts w:asciiTheme="majorBidi" w:eastAsia="Calibri" w:hAnsiTheme="majorBidi" w:cstheme="majorBidi"/>
          <w:szCs w:val="28"/>
        </w:rPr>
        <w:fldChar w:fldCharType="begin"/>
      </w:r>
      <w:r w:rsidR="0061626E">
        <w:rPr>
          <w:rFonts w:asciiTheme="majorBidi" w:eastAsia="Calibri" w:hAnsiTheme="majorBidi" w:cstheme="majorBidi"/>
          <w:szCs w:val="28"/>
        </w:rPr>
        <w:instrText xml:space="preserve"> ADDIN EN.CITE &lt;EndNote&gt;&lt;Cite&gt;&lt;Author&gt;Edith M. M.&lt;/Author&gt;&lt;Year&gt;2011&lt;/Year&gt;&lt;RecNum&gt;265&lt;/RecNum&gt;&lt;DisplayText&gt;[19]&lt;/DisplayText&gt;&lt;record&gt;&lt;rec-number&gt;265&lt;/rec-number&gt;&lt;foreign-keys&gt;&lt;key app="EN" db-id="wdwx59d0v0ttp5esdespx55kedxsa00p5est" timestamp="1722616689" guid="a07fc42c-e2ba-4412-b6f3-da686760194a"&gt;265&lt;/key&gt;&lt;/foreign-keys&gt;&lt;ref-type name="Journal Article"&gt;17&lt;/ref-type&gt;&lt;contributors&gt;&lt;authors&gt;&lt;author&gt;Edith M. M., Melissa L. R., John F. B., et al&lt;/author&gt;&lt;/authors&gt;&lt;/contributors&gt;&lt;titles&gt;&lt;title&gt;Standard Report Terms for Chest Computed Tomography Reports of Anterior Mediastinal Masses Suspicious for Thymoma&lt;/title&gt;&lt;secondary-title&gt;J Thorac Oncol&lt;/secondary-title&gt;&lt;/titles&gt;&lt;periodical&gt;&lt;full-title&gt;J Thorac Oncol&lt;/full-title&gt;&lt;/periodical&gt;&lt;pages&gt;S1717–S1723&lt;/pages&gt;&lt;number&gt;6&lt;/number&gt;&lt;dates&gt;&lt;year&gt;2011&lt;/year&gt;&lt;/dates&gt;&lt;urls&gt;&lt;/urls&gt;&lt;/record&gt;&lt;/Cite&gt;&lt;/EndNote&gt;</w:instrText>
      </w:r>
      <w:r w:rsidR="00C2771A" w:rsidRPr="009D0D90">
        <w:rPr>
          <w:rFonts w:asciiTheme="majorBidi" w:eastAsia="Calibri" w:hAnsiTheme="majorBidi" w:cstheme="majorBidi"/>
          <w:szCs w:val="28"/>
        </w:rPr>
        <w:fldChar w:fldCharType="separate"/>
      </w:r>
      <w:r w:rsidR="0061626E">
        <w:rPr>
          <w:rFonts w:asciiTheme="majorBidi" w:eastAsia="Calibri" w:hAnsiTheme="majorBidi" w:cstheme="majorBidi"/>
          <w:noProof/>
          <w:szCs w:val="28"/>
        </w:rPr>
        <w:t>[</w:t>
      </w:r>
      <w:hyperlink w:anchor="_ENREF_19" w:tooltip="Edith M. M., 2011 #265" w:history="1">
        <w:r w:rsidR="00D87027">
          <w:rPr>
            <w:rFonts w:asciiTheme="majorBidi" w:eastAsia="Calibri" w:hAnsiTheme="majorBidi" w:cstheme="majorBidi"/>
            <w:noProof/>
            <w:szCs w:val="28"/>
          </w:rPr>
          <w:t>19</w:t>
        </w:r>
      </w:hyperlink>
      <w:r w:rsidR="0061626E">
        <w:rPr>
          <w:rFonts w:asciiTheme="majorBidi" w:eastAsia="Calibri" w:hAnsiTheme="majorBidi" w:cstheme="majorBidi"/>
          <w:noProof/>
          <w:szCs w:val="28"/>
        </w:rPr>
        <w:t>]</w:t>
      </w:r>
      <w:r w:rsidR="00C2771A" w:rsidRPr="009D0D90">
        <w:rPr>
          <w:rFonts w:asciiTheme="majorBidi" w:eastAsia="Calibri" w:hAnsiTheme="majorBidi" w:cstheme="majorBidi"/>
          <w:szCs w:val="28"/>
        </w:rPr>
        <w:fldChar w:fldCharType="end"/>
      </w:r>
      <w:r w:rsidRPr="009D0D90">
        <w:rPr>
          <w:rFonts w:asciiTheme="majorBidi" w:eastAsia="Calibri" w:hAnsiTheme="majorBidi" w:cstheme="majorBidi"/>
          <w:szCs w:val="28"/>
        </w:rPr>
        <w:t xml:space="preserve">. </w:t>
      </w:r>
    </w:p>
    <w:p w14:paraId="39B9C3BE" w14:textId="77777777" w:rsidR="00DE3F34" w:rsidRPr="009D0D90" w:rsidRDefault="002F2A35" w:rsidP="003E1D31">
      <w:pPr>
        <w:spacing w:before="0" w:after="0"/>
        <w:rPr>
          <w:rFonts w:asciiTheme="majorBidi" w:hAnsiTheme="majorBidi" w:cstheme="majorBidi"/>
          <w:szCs w:val="28"/>
        </w:rPr>
      </w:pPr>
      <w:proofErr w:type="spellStart"/>
      <w:r w:rsidRPr="009D0D90">
        <w:rPr>
          <w:rFonts w:asciiTheme="majorBidi" w:hAnsiTheme="majorBidi" w:cstheme="majorBidi"/>
          <w:szCs w:val="28"/>
        </w:rPr>
        <w:t>Tỷ</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trọng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của</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tuyến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ức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thay</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đổi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nhiều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theo</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tuổi</w:t>
      </w:r>
      <w:proofErr w:type="spellEnd"/>
      <w:r w:rsidRPr="009D0D90">
        <w:rPr>
          <w:rFonts w:asciiTheme="majorBidi" w:hAnsiTheme="majorBidi" w:cstheme="majorBidi"/>
          <w:szCs w:val="28"/>
        </w:rPr>
        <w:t xml:space="preserve"> (do </w:t>
      </w:r>
      <w:proofErr w:type="spellStart"/>
      <w:r w:rsidRPr="009D0D90">
        <w:rPr>
          <w:rFonts w:asciiTheme="majorBidi" w:hAnsiTheme="majorBidi" w:cstheme="majorBidi"/>
          <w:szCs w:val="28"/>
        </w:rPr>
        <w:t>quá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trình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thâm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nhiễm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và</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thường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được</w:t>
      </w:r>
      <w:proofErr w:type="spellEnd"/>
      <w:r w:rsidRPr="009D0D90">
        <w:rPr>
          <w:rFonts w:asciiTheme="majorBidi" w:hAnsiTheme="majorBidi" w:cstheme="majorBidi"/>
          <w:szCs w:val="28"/>
        </w:rPr>
        <w:t xml:space="preserve"> so </w:t>
      </w:r>
      <w:proofErr w:type="spellStart"/>
      <w:r w:rsidRPr="009D0D90">
        <w:rPr>
          <w:rFonts w:asciiTheme="majorBidi" w:hAnsiTheme="majorBidi" w:cstheme="majorBidi"/>
          <w:szCs w:val="28"/>
        </w:rPr>
        <w:t>sánh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với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các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thành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ngực</w:t>
      </w:r>
      <w:proofErr w:type="spellEnd"/>
      <w:r w:rsidRPr="009D0D90">
        <w:rPr>
          <w:rFonts w:asciiTheme="majorBidi" w:hAnsiTheme="majorBidi" w:cstheme="majorBidi"/>
          <w:szCs w:val="28"/>
        </w:rPr>
        <w:t xml:space="preserve">: ở </w:t>
      </w:r>
      <w:proofErr w:type="spellStart"/>
      <w:r w:rsidRPr="009D0D90">
        <w:rPr>
          <w:rFonts w:asciiTheme="majorBidi" w:hAnsiTheme="majorBidi" w:cstheme="majorBidi"/>
          <w:szCs w:val="28"/>
        </w:rPr>
        <w:t>trẻ</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nhỏ</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và</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thanh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niên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kích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thước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tuyến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ức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đối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lớn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có</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tỷ</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trọng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mô</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mềm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vân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khoảng</w:t>
      </w:r>
      <w:proofErr w:type="spellEnd"/>
      <w:r w:rsidRPr="009D0D90">
        <w:rPr>
          <w:rFonts w:asciiTheme="majorBidi" w:hAnsiTheme="majorBidi" w:cstheme="majorBidi"/>
          <w:szCs w:val="28"/>
        </w:rPr>
        <w:t xml:space="preserve"> 35 HU); </w:t>
      </w:r>
      <w:proofErr w:type="spellStart"/>
      <w:r w:rsidRPr="009D0D90">
        <w:rPr>
          <w:rFonts w:asciiTheme="majorBidi" w:hAnsiTheme="majorBidi" w:cstheme="majorBidi"/>
          <w:szCs w:val="28"/>
        </w:rPr>
        <w:t>từ</w:t>
      </w:r>
      <w:proofErr w:type="spellEnd"/>
      <w:r w:rsidRPr="009D0D90">
        <w:rPr>
          <w:rFonts w:asciiTheme="majorBidi" w:hAnsiTheme="majorBidi" w:cstheme="majorBidi"/>
          <w:szCs w:val="28"/>
        </w:rPr>
        <w:t xml:space="preserve"> 30 </w:t>
      </w:r>
      <w:proofErr w:type="spellStart"/>
      <w:r w:rsidRPr="009D0D90">
        <w:rPr>
          <w:rFonts w:asciiTheme="majorBidi" w:hAnsiTheme="majorBidi" w:cstheme="majorBidi"/>
          <w:szCs w:val="28"/>
        </w:rPr>
        <w:t>tuổi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trở</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tỷ</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trọng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tuyến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giảm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dần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thấp</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hơn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thành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ngực</w:t>
      </w:r>
      <w:proofErr w:type="spellEnd"/>
      <w:r w:rsidRPr="009D0D90">
        <w:rPr>
          <w:rFonts w:asciiTheme="majorBidi" w:hAnsiTheme="majorBidi" w:cstheme="majorBidi"/>
          <w:szCs w:val="28"/>
        </w:rPr>
        <w:t xml:space="preserve">; ở </w:t>
      </w:r>
      <w:proofErr w:type="spellStart"/>
      <w:r w:rsidRPr="009D0D90">
        <w:rPr>
          <w:rFonts w:asciiTheme="majorBidi" w:hAnsiTheme="majorBidi" w:cstheme="majorBidi"/>
          <w:szCs w:val="28"/>
        </w:rPr>
        <w:t>người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trên</w:t>
      </w:r>
      <w:proofErr w:type="spellEnd"/>
      <w:r w:rsidRPr="009D0D90">
        <w:rPr>
          <w:rFonts w:asciiTheme="majorBidi" w:hAnsiTheme="majorBidi" w:cstheme="majorBidi"/>
          <w:szCs w:val="28"/>
        </w:rPr>
        <w:t xml:space="preserve"> 60 </w:t>
      </w:r>
      <w:proofErr w:type="spellStart"/>
      <w:r w:rsidRPr="009D0D90">
        <w:rPr>
          <w:rFonts w:asciiTheme="majorBidi" w:hAnsiTheme="majorBidi" w:cstheme="majorBidi"/>
          <w:szCs w:val="28"/>
        </w:rPr>
        <w:t>tuổi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tuyến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có</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tỷ</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trọng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hoàn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toàn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mỡ</w:t>
      </w:r>
      <w:proofErr w:type="spellEnd"/>
      <w:r w:rsidRPr="009D0D90">
        <w:rPr>
          <w:rFonts w:asciiTheme="majorBidi" w:hAnsiTheme="majorBidi" w:cstheme="majorBidi"/>
          <w:szCs w:val="28"/>
        </w:rPr>
        <w:t xml:space="preserve">. </w:t>
      </w:r>
    </w:p>
    <w:p w14:paraId="26971AE1" w14:textId="46BEBBD4" w:rsidR="00DE3F34" w:rsidRPr="009D0D90" w:rsidRDefault="002F2A35" w:rsidP="003E1D31">
      <w:pPr>
        <w:spacing w:before="0" w:after="0"/>
        <w:rPr>
          <w:rFonts w:asciiTheme="majorBidi" w:hAnsiTheme="majorBidi" w:cstheme="majorBidi"/>
          <w:szCs w:val="28"/>
        </w:rPr>
      </w:pPr>
      <w:proofErr w:type="spellStart"/>
      <w:r w:rsidRPr="009D0D90">
        <w:rPr>
          <w:rFonts w:asciiTheme="majorBidi" w:hAnsiTheme="majorBidi" w:cstheme="majorBidi"/>
          <w:szCs w:val="28"/>
        </w:rPr>
        <w:t>Các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đặc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điểm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cần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ghi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nhận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chụp</w:t>
      </w:r>
      <w:proofErr w:type="spellEnd"/>
      <w:r w:rsidRPr="009D0D90">
        <w:rPr>
          <w:rFonts w:asciiTheme="majorBidi" w:hAnsiTheme="majorBidi" w:cstheme="majorBidi"/>
          <w:szCs w:val="28"/>
        </w:rPr>
        <w:t xml:space="preserve"> CLVT </w:t>
      </w:r>
      <w:proofErr w:type="spellStart"/>
      <w:r w:rsidRPr="009D0D90">
        <w:rPr>
          <w:rFonts w:asciiTheme="majorBidi" w:hAnsiTheme="majorBidi" w:cstheme="majorBidi"/>
          <w:szCs w:val="28"/>
        </w:rPr>
        <w:t>khảo</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sát</w:t>
      </w:r>
      <w:proofErr w:type="spellEnd"/>
      <w:r w:rsidRPr="009D0D90">
        <w:rPr>
          <w:rFonts w:asciiTheme="majorBidi" w:hAnsiTheme="majorBidi" w:cstheme="majorBidi"/>
          <w:szCs w:val="28"/>
        </w:rPr>
        <w:t xml:space="preserve"> u</w:t>
      </w:r>
      <w:r w:rsidR="009C33B0">
        <w:rPr>
          <w:rFonts w:asciiTheme="majorBidi" w:hAnsiTheme="majorBidi" w:cstheme="majorBidi"/>
          <w:szCs w:val="28"/>
        </w:rPr>
        <w:t xml:space="preserve"> </w:t>
      </w:r>
      <w:proofErr w:type="spellStart"/>
      <w:r w:rsidR="009C33B0">
        <w:rPr>
          <w:rFonts w:asciiTheme="majorBidi" w:hAnsiTheme="majorBidi" w:cstheme="majorBidi"/>
          <w:szCs w:val="28"/>
        </w:rPr>
        <w:t>biểu</w:t>
      </w:r>
      <w:proofErr w:type="spellEnd"/>
      <w:r w:rsidR="009C33B0">
        <w:rPr>
          <w:rFonts w:asciiTheme="majorBidi" w:hAnsiTheme="majorBidi" w:cstheme="majorBidi"/>
          <w:szCs w:val="28"/>
        </w:rPr>
        <w:t xml:space="preserve"> </w:t>
      </w:r>
      <w:proofErr w:type="spellStart"/>
      <w:r w:rsidR="009C33B0">
        <w:rPr>
          <w:rFonts w:asciiTheme="majorBidi" w:hAnsiTheme="majorBidi" w:cstheme="majorBidi"/>
          <w:szCs w:val="28"/>
        </w:rPr>
        <w:t>mô</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tuyến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ức</w:t>
      </w:r>
      <w:proofErr w:type="spellEnd"/>
      <w:r w:rsidRPr="009D0D90">
        <w:rPr>
          <w:rFonts w:asciiTheme="majorBidi" w:hAnsiTheme="majorBidi" w:cstheme="majorBidi"/>
          <w:szCs w:val="28"/>
        </w:rPr>
        <w:t>:</w:t>
      </w:r>
    </w:p>
    <w:p w14:paraId="0DEEEED3" w14:textId="77777777" w:rsidR="00DE3F34" w:rsidRPr="009D0D90" w:rsidRDefault="002F2A35">
      <w:pPr>
        <w:spacing w:before="0" w:after="0"/>
        <w:rPr>
          <w:rFonts w:asciiTheme="majorBidi" w:hAnsiTheme="majorBidi" w:cstheme="majorBidi"/>
          <w:szCs w:val="28"/>
        </w:rPr>
      </w:pPr>
      <w:r w:rsidRPr="009D0D90">
        <w:rPr>
          <w:rFonts w:asciiTheme="majorBidi" w:hAnsiTheme="majorBidi" w:cstheme="majorBidi"/>
          <w:szCs w:val="28"/>
        </w:rPr>
        <w:t xml:space="preserve">- </w:t>
      </w:r>
      <w:proofErr w:type="spellStart"/>
      <w:r w:rsidRPr="009D0D90">
        <w:rPr>
          <w:rFonts w:asciiTheme="majorBidi" w:hAnsiTheme="majorBidi" w:cstheme="majorBidi"/>
          <w:szCs w:val="28"/>
        </w:rPr>
        <w:t>Vị</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trí</w:t>
      </w:r>
      <w:proofErr w:type="spellEnd"/>
      <w:r w:rsidRPr="009D0D90">
        <w:rPr>
          <w:rFonts w:asciiTheme="majorBidi" w:hAnsiTheme="majorBidi" w:cstheme="majorBidi"/>
          <w:szCs w:val="28"/>
        </w:rPr>
        <w:t xml:space="preserve">: ở </w:t>
      </w:r>
      <w:proofErr w:type="spellStart"/>
      <w:r w:rsidRPr="009D0D90">
        <w:rPr>
          <w:rFonts w:asciiTheme="majorBidi" w:hAnsiTheme="majorBidi" w:cstheme="majorBidi"/>
          <w:szCs w:val="28"/>
        </w:rPr>
        <w:t>giữa</w:t>
      </w:r>
      <w:proofErr w:type="spellEnd"/>
      <w:r w:rsidRPr="009D0D90">
        <w:rPr>
          <w:rFonts w:asciiTheme="majorBidi" w:hAnsiTheme="majorBidi" w:cstheme="majorBidi"/>
          <w:szCs w:val="28"/>
        </w:rPr>
        <w:t xml:space="preserve">, hay </w:t>
      </w:r>
      <w:proofErr w:type="spellStart"/>
      <w:r w:rsidRPr="009D0D90">
        <w:rPr>
          <w:rFonts w:asciiTheme="majorBidi" w:hAnsiTheme="majorBidi" w:cstheme="majorBidi"/>
          <w:szCs w:val="28"/>
        </w:rPr>
        <w:t>bên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trái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hoặc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bên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phải</w:t>
      </w:r>
      <w:proofErr w:type="spellEnd"/>
      <w:r w:rsidRPr="009D0D90">
        <w:rPr>
          <w:rFonts w:asciiTheme="majorBidi" w:hAnsiTheme="majorBidi" w:cstheme="majorBidi"/>
          <w:szCs w:val="28"/>
        </w:rPr>
        <w:t xml:space="preserve">. </w:t>
      </w:r>
    </w:p>
    <w:p w14:paraId="224CDA43" w14:textId="02C2C04F" w:rsidR="00DE3F34" w:rsidRPr="009D0D90" w:rsidRDefault="002F2A35">
      <w:pPr>
        <w:spacing w:before="0" w:after="0"/>
        <w:rPr>
          <w:rFonts w:asciiTheme="majorBidi" w:hAnsiTheme="majorBidi" w:cstheme="majorBidi"/>
          <w:szCs w:val="28"/>
        </w:rPr>
      </w:pPr>
      <w:r w:rsidRPr="009D0D90">
        <w:rPr>
          <w:rFonts w:asciiTheme="majorBidi" w:hAnsiTheme="majorBidi" w:cstheme="majorBidi"/>
          <w:szCs w:val="28"/>
        </w:rPr>
        <w:t xml:space="preserve">- </w:t>
      </w:r>
      <w:proofErr w:type="spellStart"/>
      <w:r w:rsidRPr="009D0D90">
        <w:rPr>
          <w:rFonts w:asciiTheme="majorBidi" w:hAnsiTheme="majorBidi" w:cstheme="majorBidi"/>
          <w:szCs w:val="28"/>
        </w:rPr>
        <w:t>Tương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quan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của</w:t>
      </w:r>
      <w:proofErr w:type="spellEnd"/>
      <w:r w:rsidRPr="009D0D90">
        <w:rPr>
          <w:rFonts w:asciiTheme="majorBidi" w:hAnsiTheme="majorBidi" w:cstheme="majorBidi"/>
          <w:szCs w:val="28"/>
        </w:rPr>
        <w:t xml:space="preserve"> u so </w:t>
      </w:r>
      <w:proofErr w:type="spellStart"/>
      <w:r w:rsidRPr="009D0D90">
        <w:rPr>
          <w:rFonts w:asciiTheme="majorBidi" w:hAnsiTheme="majorBidi" w:cstheme="majorBidi"/>
          <w:szCs w:val="28"/>
        </w:rPr>
        <w:t>với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giữa</w:t>
      </w:r>
      <w:proofErr w:type="spellEnd"/>
      <w:r w:rsidRPr="009D0D90">
        <w:rPr>
          <w:rFonts w:asciiTheme="majorBidi" w:hAnsiTheme="majorBidi" w:cstheme="majorBidi"/>
          <w:szCs w:val="28"/>
        </w:rPr>
        <w:t xml:space="preserve">: U </w:t>
      </w:r>
      <w:proofErr w:type="spellStart"/>
      <w:r w:rsidRPr="009D0D90">
        <w:rPr>
          <w:rFonts w:asciiTheme="majorBidi" w:hAnsiTheme="majorBidi" w:cstheme="majorBidi"/>
          <w:szCs w:val="28"/>
        </w:rPr>
        <w:t>lympho</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phân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bô</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cân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xứng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với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giữa</w:t>
      </w:r>
      <w:proofErr w:type="spellEnd"/>
      <w:r w:rsidRPr="009D0D90">
        <w:rPr>
          <w:rFonts w:asciiTheme="majorBidi" w:hAnsiTheme="majorBidi" w:cstheme="majorBidi"/>
          <w:szCs w:val="28"/>
        </w:rPr>
        <w:t>, u</w:t>
      </w:r>
      <w:r w:rsidR="009C33B0">
        <w:rPr>
          <w:rFonts w:asciiTheme="majorBidi" w:hAnsiTheme="majorBidi" w:cstheme="majorBidi"/>
          <w:szCs w:val="28"/>
        </w:rPr>
        <w:t xml:space="preserve"> </w:t>
      </w:r>
      <w:proofErr w:type="spellStart"/>
      <w:r w:rsidR="009C33B0">
        <w:rPr>
          <w:rFonts w:asciiTheme="majorBidi" w:hAnsiTheme="majorBidi" w:cstheme="majorBidi"/>
          <w:szCs w:val="28"/>
        </w:rPr>
        <w:t>biểu</w:t>
      </w:r>
      <w:proofErr w:type="spellEnd"/>
      <w:r w:rsidR="009C33B0">
        <w:rPr>
          <w:rFonts w:asciiTheme="majorBidi" w:hAnsiTheme="majorBidi" w:cstheme="majorBidi"/>
          <w:szCs w:val="28"/>
        </w:rPr>
        <w:t xml:space="preserve"> </w:t>
      </w:r>
      <w:proofErr w:type="spellStart"/>
      <w:r w:rsidR="009C33B0">
        <w:rPr>
          <w:rFonts w:asciiTheme="majorBidi" w:hAnsiTheme="majorBidi" w:cstheme="majorBidi"/>
          <w:szCs w:val="28"/>
        </w:rPr>
        <w:t>mô</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tuyến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ức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lệch</w:t>
      </w:r>
      <w:proofErr w:type="spellEnd"/>
      <w:r w:rsidRPr="009D0D90">
        <w:rPr>
          <w:rFonts w:asciiTheme="majorBidi" w:hAnsiTheme="majorBidi" w:cstheme="majorBidi"/>
          <w:szCs w:val="28"/>
        </w:rPr>
        <w:t xml:space="preserve"> sang </w:t>
      </w:r>
      <w:proofErr w:type="spellStart"/>
      <w:r w:rsidRPr="009D0D90">
        <w:rPr>
          <w:rFonts w:asciiTheme="majorBidi" w:hAnsiTheme="majorBidi" w:cstheme="majorBidi"/>
          <w:szCs w:val="28"/>
        </w:rPr>
        <w:t>bên</w:t>
      </w:r>
      <w:proofErr w:type="spellEnd"/>
      <w:r w:rsidRPr="009D0D90">
        <w:rPr>
          <w:rFonts w:asciiTheme="majorBidi" w:hAnsiTheme="majorBidi" w:cstheme="majorBidi"/>
          <w:szCs w:val="28"/>
        </w:rPr>
        <w:t xml:space="preserve"> </w:t>
      </w:r>
      <w:r w:rsidRPr="009D0D90">
        <w:rPr>
          <w:rFonts w:asciiTheme="majorBidi" w:hAnsiTheme="majorBidi" w:cstheme="majorBidi"/>
          <w:szCs w:val="28"/>
        </w:rPr>
        <w:fldChar w:fldCharType="begin">
          <w:fldData xml:space="preserve">PEVuZE5vdGU+PENpdGU+PEF1dGhvcj5BY2ttYW4gSi4gQi48L0F1dGhvcj48WWVhcj4yMDE1PC9Z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</w:fldData>
        </w:fldChar>
      </w:r>
      <w:r w:rsidR="0061626E">
        <w:rPr>
          <w:rFonts w:asciiTheme="majorBidi" w:hAnsiTheme="majorBidi" w:cstheme="majorBidi"/>
          <w:szCs w:val="28"/>
        </w:rPr>
        <w:instrText xml:space="preserve"> ADDIN EN.CITE </w:instrText>
      </w:r>
      <w:r w:rsidR="0061626E">
        <w:rPr>
          <w:rFonts w:asciiTheme="majorBidi" w:hAnsiTheme="majorBidi" w:cstheme="majorBidi"/>
          <w:szCs w:val="28"/>
        </w:rPr>
        <w:fldChar w:fldCharType="begin">
          <w:fldData xml:space="preserve">PEVuZE5vdGU+PENpdGU+PEF1dGhvcj5BY2ttYW4gSi4gQi48L0F1dGhvcj48WWVhcj4yMDE1PC9Z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</w:fldData>
        </w:fldChar>
      </w:r>
      <w:r w:rsidR="0061626E">
        <w:rPr>
          <w:rFonts w:asciiTheme="majorBidi" w:hAnsiTheme="majorBidi" w:cstheme="majorBidi"/>
          <w:szCs w:val="28"/>
        </w:rPr>
        <w:instrText xml:space="preserve"> ADDIN EN.CITE.DATA </w:instrText>
      </w:r>
      <w:r w:rsidR="0061626E">
        <w:rPr>
          <w:rFonts w:asciiTheme="majorBidi" w:hAnsiTheme="majorBidi" w:cstheme="majorBidi"/>
          <w:szCs w:val="28"/>
        </w:rPr>
      </w:r>
      <w:r w:rsidR="0061626E">
        <w:rPr>
          <w:rFonts w:asciiTheme="majorBidi" w:hAnsiTheme="majorBidi" w:cstheme="majorBidi"/>
          <w:szCs w:val="28"/>
        </w:rPr>
        <w:fldChar w:fldCharType="end"/>
      </w:r>
      <w:r w:rsidRPr="009D0D90">
        <w:rPr>
          <w:rFonts w:asciiTheme="majorBidi" w:hAnsiTheme="majorBidi" w:cstheme="majorBidi"/>
          <w:szCs w:val="28"/>
        </w:rPr>
      </w:r>
      <w:r w:rsidRPr="009D0D90">
        <w:rPr>
          <w:rFonts w:asciiTheme="majorBidi" w:hAnsiTheme="majorBidi" w:cstheme="majorBidi"/>
          <w:szCs w:val="28"/>
        </w:rPr>
        <w:fldChar w:fldCharType="separate"/>
      </w:r>
      <w:r w:rsidR="0061626E">
        <w:rPr>
          <w:rFonts w:asciiTheme="majorBidi" w:hAnsiTheme="majorBidi" w:cstheme="majorBidi"/>
          <w:noProof/>
          <w:szCs w:val="28"/>
        </w:rPr>
        <w:t>[</w:t>
      </w:r>
      <w:hyperlink w:anchor="_ENREF_20" w:tooltip="Ackman J. B., 2015 #157" w:history="1">
        <w:r w:rsidR="00D87027">
          <w:rPr>
            <w:rFonts w:asciiTheme="majorBidi" w:hAnsiTheme="majorBidi" w:cstheme="majorBidi"/>
            <w:noProof/>
            <w:szCs w:val="28"/>
          </w:rPr>
          <w:t>20</w:t>
        </w:r>
      </w:hyperlink>
      <w:r w:rsidR="0061626E">
        <w:rPr>
          <w:rFonts w:asciiTheme="majorBidi" w:hAnsiTheme="majorBidi" w:cstheme="majorBidi"/>
          <w:noProof/>
          <w:szCs w:val="28"/>
        </w:rPr>
        <w:t>]</w:t>
      </w:r>
      <w:r w:rsidRPr="009D0D90">
        <w:rPr>
          <w:rFonts w:asciiTheme="majorBidi" w:hAnsiTheme="majorBidi" w:cstheme="majorBidi"/>
          <w:szCs w:val="28"/>
        </w:rPr>
        <w:fldChar w:fldCharType="end"/>
      </w:r>
      <w:r w:rsidRPr="009D0D90">
        <w:rPr>
          <w:rFonts w:asciiTheme="majorBidi" w:hAnsiTheme="majorBidi" w:cstheme="majorBidi"/>
          <w:szCs w:val="28"/>
        </w:rPr>
        <w:t>.</w:t>
      </w:r>
    </w:p>
    <w:p w14:paraId="795E0C5C" w14:textId="77777777" w:rsidR="00DE3F34" w:rsidRPr="009D0D90" w:rsidRDefault="002F2A35">
      <w:pPr>
        <w:spacing w:before="0" w:after="0"/>
        <w:rPr>
          <w:rFonts w:asciiTheme="majorBidi" w:hAnsiTheme="majorBidi" w:cstheme="majorBidi"/>
          <w:szCs w:val="28"/>
        </w:rPr>
      </w:pPr>
      <w:r w:rsidRPr="009D0D90">
        <w:rPr>
          <w:rFonts w:asciiTheme="majorBidi" w:hAnsiTheme="majorBidi" w:cstheme="majorBidi"/>
          <w:szCs w:val="28"/>
        </w:rPr>
        <w:t xml:space="preserve">- </w:t>
      </w:r>
      <w:proofErr w:type="spellStart"/>
      <w:r w:rsidRPr="009D0D90">
        <w:rPr>
          <w:rFonts w:asciiTheme="majorBidi" w:hAnsiTheme="majorBidi" w:cstheme="majorBidi"/>
          <w:szCs w:val="28"/>
        </w:rPr>
        <w:t>Kích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thước</w:t>
      </w:r>
      <w:proofErr w:type="spellEnd"/>
      <w:r w:rsidRPr="009D0D90">
        <w:rPr>
          <w:rFonts w:asciiTheme="majorBidi" w:hAnsiTheme="majorBidi" w:cstheme="majorBidi"/>
          <w:szCs w:val="28"/>
        </w:rPr>
        <w:t xml:space="preserve"> u: U ≥ 7cm </w:t>
      </w:r>
      <w:proofErr w:type="spellStart"/>
      <w:r w:rsidRPr="009D0D90">
        <w:rPr>
          <w:rFonts w:asciiTheme="majorBidi" w:hAnsiTheme="majorBidi" w:cstheme="majorBidi"/>
          <w:szCs w:val="28"/>
        </w:rPr>
        <w:t>thường</w:t>
      </w:r>
      <w:proofErr w:type="spellEnd"/>
      <w:r w:rsidRPr="009D0D90">
        <w:rPr>
          <w:rFonts w:asciiTheme="majorBidi" w:hAnsiTheme="majorBidi" w:cstheme="majorBidi"/>
          <w:szCs w:val="28"/>
        </w:rPr>
        <w:t xml:space="preserve"> là </w:t>
      </w:r>
      <w:proofErr w:type="spellStart"/>
      <w:r w:rsidRPr="009D0D90">
        <w:rPr>
          <w:rFonts w:asciiTheme="majorBidi" w:hAnsiTheme="majorBidi" w:cstheme="majorBidi"/>
          <w:szCs w:val="28"/>
        </w:rPr>
        <w:t>giai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đoạn</w:t>
      </w:r>
      <w:proofErr w:type="spellEnd"/>
      <w:r w:rsidRPr="009D0D90">
        <w:rPr>
          <w:rFonts w:asciiTheme="majorBidi" w:hAnsiTheme="majorBidi" w:cstheme="majorBidi"/>
          <w:szCs w:val="28"/>
        </w:rPr>
        <w:t xml:space="preserve"> III </w:t>
      </w:r>
      <w:proofErr w:type="spellStart"/>
      <w:r w:rsidRPr="009D0D90">
        <w:rPr>
          <w:rFonts w:asciiTheme="majorBidi" w:hAnsiTheme="majorBidi" w:cstheme="majorBidi"/>
          <w:szCs w:val="28"/>
        </w:rPr>
        <w:t>va</w:t>
      </w:r>
      <w:proofErr w:type="spellEnd"/>
      <w:r w:rsidRPr="009D0D90">
        <w:rPr>
          <w:rFonts w:asciiTheme="majorBidi" w:hAnsiTheme="majorBidi" w:cstheme="majorBidi"/>
          <w:szCs w:val="28"/>
        </w:rPr>
        <w:t>̀ IV</w:t>
      </w:r>
    </w:p>
    <w:p w14:paraId="280D2554" w14:textId="08C965D4" w:rsidR="00DE3F34" w:rsidRPr="009D0D90" w:rsidRDefault="002F2A35">
      <w:pPr>
        <w:spacing w:before="0" w:after="0"/>
        <w:rPr>
          <w:rFonts w:asciiTheme="majorBidi" w:hAnsiTheme="majorBidi" w:cstheme="majorBidi"/>
          <w:szCs w:val="28"/>
        </w:rPr>
      </w:pPr>
      <w:r w:rsidRPr="009D0D90">
        <w:rPr>
          <w:rFonts w:asciiTheme="majorBidi" w:hAnsiTheme="majorBidi" w:cstheme="majorBidi"/>
          <w:szCs w:val="28"/>
        </w:rPr>
        <w:t xml:space="preserve">- </w:t>
      </w:r>
      <w:proofErr w:type="spellStart"/>
      <w:r w:rsidRPr="009D0D90">
        <w:rPr>
          <w:rFonts w:asciiTheme="majorBidi" w:hAnsiTheme="majorBidi" w:cstheme="majorBidi"/>
          <w:szCs w:val="28"/>
        </w:rPr>
        <w:t>Hình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thái</w:t>
      </w:r>
      <w:proofErr w:type="spellEnd"/>
      <w:r w:rsidRPr="009D0D90">
        <w:rPr>
          <w:rFonts w:asciiTheme="majorBidi" w:hAnsiTheme="majorBidi" w:cstheme="majorBidi"/>
          <w:szCs w:val="28"/>
        </w:rPr>
        <w:t>: u</w:t>
      </w:r>
      <w:r w:rsidR="009C33B0">
        <w:rPr>
          <w:rFonts w:asciiTheme="majorBidi" w:hAnsiTheme="majorBidi" w:cstheme="majorBidi"/>
          <w:szCs w:val="28"/>
        </w:rPr>
        <w:t xml:space="preserve"> </w:t>
      </w:r>
      <w:proofErr w:type="spellStart"/>
      <w:r w:rsidR="009C33B0">
        <w:rPr>
          <w:rFonts w:asciiTheme="majorBidi" w:hAnsiTheme="majorBidi" w:cstheme="majorBidi"/>
          <w:szCs w:val="28"/>
        </w:rPr>
        <w:t>biểu</w:t>
      </w:r>
      <w:proofErr w:type="spellEnd"/>
      <w:r w:rsidR="009C33B0">
        <w:rPr>
          <w:rFonts w:asciiTheme="majorBidi" w:hAnsiTheme="majorBidi" w:cstheme="majorBidi"/>
          <w:szCs w:val="28"/>
        </w:rPr>
        <w:t xml:space="preserve"> </w:t>
      </w:r>
      <w:proofErr w:type="spellStart"/>
      <w:r w:rsidR="009C33B0">
        <w:rPr>
          <w:rFonts w:asciiTheme="majorBidi" w:hAnsiTheme="majorBidi" w:cstheme="majorBidi"/>
          <w:szCs w:val="28"/>
        </w:rPr>
        <w:t>mô</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tuyến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ức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thường</w:t>
      </w:r>
      <w:proofErr w:type="spellEnd"/>
      <w:r w:rsidRPr="009D0D90">
        <w:rPr>
          <w:rFonts w:asciiTheme="majorBidi" w:hAnsiTheme="majorBidi" w:cstheme="majorBidi"/>
          <w:szCs w:val="28"/>
        </w:rPr>
        <w:t xml:space="preserve"> có </w:t>
      </w:r>
      <w:proofErr w:type="spellStart"/>
      <w:r w:rsidRPr="009D0D90">
        <w:rPr>
          <w:rFonts w:asciiTheme="majorBidi" w:hAnsiTheme="majorBidi" w:cstheme="majorBidi"/>
          <w:szCs w:val="28"/>
        </w:rPr>
        <w:t>hình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tròn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hoặc</w:t>
      </w:r>
      <w:proofErr w:type="spellEnd"/>
      <w:r w:rsidRPr="009D0D90">
        <w:rPr>
          <w:rFonts w:asciiTheme="majorBidi" w:hAnsiTheme="majorBidi" w:cstheme="majorBidi"/>
          <w:szCs w:val="28"/>
        </w:rPr>
        <w:t xml:space="preserve"> oval </w:t>
      </w:r>
      <w:proofErr w:type="spellStart"/>
      <w:r w:rsidRPr="009D0D90">
        <w:rPr>
          <w:rFonts w:asciiTheme="majorBidi" w:hAnsiTheme="majorBidi" w:cstheme="majorBidi"/>
          <w:szCs w:val="28"/>
        </w:rPr>
        <w:t>hoặc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nhiều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thùy</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tăng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sản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tuyến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ức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hình</w:t>
      </w:r>
      <w:proofErr w:type="spellEnd"/>
      <w:r w:rsidRPr="009D0D90">
        <w:rPr>
          <w:rFonts w:asciiTheme="majorBidi" w:hAnsiTheme="majorBidi" w:cstheme="majorBidi"/>
          <w:szCs w:val="28"/>
        </w:rPr>
        <w:t xml:space="preserve"> tam </w:t>
      </w:r>
      <w:proofErr w:type="spellStart"/>
      <w:r w:rsidRPr="009D0D90">
        <w:rPr>
          <w:rFonts w:asciiTheme="majorBidi" w:hAnsiTheme="majorBidi" w:cstheme="majorBidi"/>
          <w:szCs w:val="28"/>
        </w:rPr>
        <w:t>giác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hoặc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tư</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giác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hoặc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kiểu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tháp</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đôi</w:t>
      </w:r>
      <w:proofErr w:type="spellEnd"/>
      <w:r w:rsidRPr="009D0D90">
        <w:rPr>
          <w:rFonts w:asciiTheme="majorBidi" w:hAnsiTheme="majorBidi" w:cstheme="majorBidi"/>
          <w:szCs w:val="28"/>
        </w:rPr>
        <w:t>.</w:t>
      </w:r>
    </w:p>
    <w:p w14:paraId="1B5DBD64" w14:textId="77777777" w:rsidR="00DE3F34" w:rsidRPr="009D0D90" w:rsidRDefault="002F2A35">
      <w:pPr>
        <w:spacing w:before="0" w:after="0"/>
        <w:rPr>
          <w:rFonts w:asciiTheme="majorBidi" w:hAnsiTheme="majorBidi" w:cstheme="majorBidi"/>
          <w:szCs w:val="28"/>
        </w:rPr>
      </w:pPr>
      <w:r w:rsidRPr="009D0D90">
        <w:rPr>
          <w:rFonts w:asciiTheme="majorBidi" w:hAnsiTheme="majorBidi" w:cstheme="majorBidi"/>
          <w:szCs w:val="28"/>
        </w:rPr>
        <w:t xml:space="preserve">- </w:t>
      </w:r>
      <w:proofErr w:type="spellStart"/>
      <w:r w:rsidRPr="009D0D90">
        <w:rPr>
          <w:rFonts w:asciiTheme="majorBidi" w:hAnsiTheme="majorBidi" w:cstheme="majorBidi"/>
          <w:szCs w:val="28"/>
        </w:rPr>
        <w:t>Bơ</w:t>
      </w:r>
      <w:proofErr w:type="spellEnd"/>
      <w:r w:rsidRPr="009D0D90">
        <w:rPr>
          <w:rFonts w:asciiTheme="majorBidi" w:hAnsiTheme="majorBidi" w:cstheme="majorBidi"/>
          <w:szCs w:val="28"/>
        </w:rPr>
        <w:t xml:space="preserve">̀ u: </w:t>
      </w:r>
      <w:proofErr w:type="spellStart"/>
      <w:r w:rsidRPr="009D0D90">
        <w:rPr>
          <w:rFonts w:asciiTheme="majorBidi" w:hAnsiTheme="majorBidi" w:cstheme="majorBidi"/>
          <w:szCs w:val="28"/>
        </w:rPr>
        <w:t>trơn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nhẵn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thường</w:t>
      </w:r>
      <w:proofErr w:type="spellEnd"/>
      <w:r w:rsidRPr="009D0D90">
        <w:rPr>
          <w:rFonts w:asciiTheme="majorBidi" w:hAnsiTheme="majorBidi" w:cstheme="majorBidi"/>
          <w:szCs w:val="28"/>
        </w:rPr>
        <w:t xml:space="preserve"> là u </w:t>
      </w:r>
      <w:proofErr w:type="spellStart"/>
      <w:r w:rsidRPr="009D0D90">
        <w:rPr>
          <w:rFonts w:asciiTheme="majorBidi" w:hAnsiTheme="majorBidi" w:cstheme="majorBidi"/>
          <w:szCs w:val="28"/>
        </w:rPr>
        <w:t>giai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đoạn</w:t>
      </w:r>
      <w:proofErr w:type="spellEnd"/>
      <w:r w:rsidRPr="009D0D90">
        <w:rPr>
          <w:rFonts w:asciiTheme="majorBidi" w:hAnsiTheme="majorBidi" w:cstheme="majorBidi"/>
          <w:szCs w:val="28"/>
        </w:rPr>
        <w:t xml:space="preserve"> I </w:t>
      </w:r>
      <w:proofErr w:type="spellStart"/>
      <w:r w:rsidRPr="009D0D90">
        <w:rPr>
          <w:rFonts w:asciiTheme="majorBidi" w:hAnsiTheme="majorBidi" w:cstheme="majorBidi"/>
          <w:szCs w:val="28"/>
        </w:rPr>
        <w:t>va</w:t>
      </w:r>
      <w:proofErr w:type="spellEnd"/>
      <w:r w:rsidRPr="009D0D90">
        <w:rPr>
          <w:rFonts w:asciiTheme="majorBidi" w:hAnsiTheme="majorBidi" w:cstheme="majorBidi"/>
          <w:szCs w:val="28"/>
        </w:rPr>
        <w:t xml:space="preserve">̀ II; </w:t>
      </w:r>
      <w:proofErr w:type="spellStart"/>
      <w:r w:rsidRPr="009D0D90">
        <w:rPr>
          <w:rFonts w:asciiTheme="majorBidi" w:hAnsiTheme="majorBidi" w:cstheme="majorBidi"/>
          <w:szCs w:val="28"/>
        </w:rPr>
        <w:t>bơ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một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thùy</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hoặc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nhiều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thùy</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gặp</w:t>
      </w:r>
      <w:proofErr w:type="spellEnd"/>
      <w:r w:rsidRPr="009D0D90">
        <w:rPr>
          <w:rFonts w:asciiTheme="majorBidi" w:hAnsiTheme="majorBidi" w:cstheme="majorBidi"/>
          <w:szCs w:val="28"/>
        </w:rPr>
        <w:t xml:space="preserve"> ở u </w:t>
      </w:r>
      <w:proofErr w:type="spellStart"/>
      <w:r w:rsidRPr="009D0D90">
        <w:rPr>
          <w:rFonts w:asciiTheme="majorBidi" w:hAnsiTheme="majorBidi" w:cstheme="majorBidi"/>
          <w:szCs w:val="28"/>
        </w:rPr>
        <w:t>giai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đoạn</w:t>
      </w:r>
      <w:proofErr w:type="spellEnd"/>
      <w:r w:rsidRPr="009D0D90">
        <w:rPr>
          <w:rFonts w:asciiTheme="majorBidi" w:hAnsiTheme="majorBidi" w:cstheme="majorBidi"/>
          <w:szCs w:val="28"/>
        </w:rPr>
        <w:t xml:space="preserve"> III </w:t>
      </w:r>
      <w:proofErr w:type="spellStart"/>
      <w:r w:rsidRPr="009D0D90">
        <w:rPr>
          <w:rFonts w:asciiTheme="majorBidi" w:hAnsiTheme="majorBidi" w:cstheme="majorBidi"/>
          <w:szCs w:val="28"/>
        </w:rPr>
        <w:t>va</w:t>
      </w:r>
      <w:proofErr w:type="spellEnd"/>
      <w:r w:rsidRPr="009D0D90">
        <w:rPr>
          <w:rFonts w:asciiTheme="majorBidi" w:hAnsiTheme="majorBidi" w:cstheme="majorBidi"/>
          <w:szCs w:val="28"/>
        </w:rPr>
        <w:t>̀ IV.</w:t>
      </w:r>
    </w:p>
    <w:p w14:paraId="76376FCE" w14:textId="77777777" w:rsidR="00DE3F34" w:rsidRPr="009D0D90" w:rsidRDefault="002F2A35">
      <w:pPr>
        <w:spacing w:before="0" w:after="0"/>
        <w:rPr>
          <w:rFonts w:asciiTheme="majorBidi" w:hAnsiTheme="majorBidi" w:cstheme="majorBidi"/>
          <w:szCs w:val="28"/>
        </w:rPr>
      </w:pPr>
      <w:r w:rsidRPr="009D0D90">
        <w:rPr>
          <w:rFonts w:asciiTheme="majorBidi" w:hAnsiTheme="majorBidi" w:cstheme="majorBidi"/>
          <w:szCs w:val="28"/>
        </w:rPr>
        <w:t xml:space="preserve">- </w:t>
      </w:r>
      <w:proofErr w:type="spellStart"/>
      <w:r w:rsidRPr="009D0D90">
        <w:rPr>
          <w:rFonts w:asciiTheme="majorBidi" w:hAnsiTheme="majorBidi" w:cstheme="majorBidi"/>
          <w:szCs w:val="28"/>
        </w:rPr>
        <w:t>Mật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đô</w:t>
      </w:r>
      <w:proofErr w:type="spellEnd"/>
      <w:r w:rsidRPr="009D0D90">
        <w:rPr>
          <w:rFonts w:asciiTheme="majorBidi" w:hAnsiTheme="majorBidi" w:cstheme="majorBidi"/>
          <w:szCs w:val="28"/>
        </w:rPr>
        <w:t xml:space="preserve">̣ u: </w:t>
      </w:r>
      <w:proofErr w:type="spellStart"/>
      <w:r w:rsidRPr="009D0D90">
        <w:rPr>
          <w:rFonts w:asciiTheme="majorBidi" w:hAnsiTheme="majorBidi" w:cstheme="majorBidi"/>
          <w:szCs w:val="28"/>
        </w:rPr>
        <w:t>không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đồng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nhất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vôi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hóa</w:t>
      </w:r>
      <w:proofErr w:type="spellEnd"/>
      <w:r w:rsidRPr="009D0D90">
        <w:rPr>
          <w:rFonts w:asciiTheme="majorBidi" w:hAnsiTheme="majorBidi" w:cstheme="majorBidi"/>
          <w:szCs w:val="28"/>
        </w:rPr>
        <w:t xml:space="preserve">, có </w:t>
      </w:r>
      <w:proofErr w:type="spellStart"/>
      <w:r w:rsidRPr="009D0D90">
        <w:rPr>
          <w:rFonts w:asciiTheme="majorBidi" w:hAnsiTheme="majorBidi" w:cstheme="majorBidi"/>
          <w:szCs w:val="28"/>
        </w:rPr>
        <w:t>vùng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không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ngấm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thuốc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kén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dịch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hoặc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mô</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hoại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tư</w:t>
      </w:r>
      <w:proofErr w:type="spellEnd"/>
      <w:r w:rsidRPr="009D0D90">
        <w:rPr>
          <w:rFonts w:asciiTheme="majorBidi" w:hAnsiTheme="majorBidi" w:cstheme="majorBidi"/>
          <w:szCs w:val="28"/>
        </w:rPr>
        <w:t xml:space="preserve">̉) ở </w:t>
      </w:r>
      <w:proofErr w:type="spellStart"/>
      <w:r w:rsidRPr="009D0D90">
        <w:rPr>
          <w:rFonts w:asciiTheme="majorBidi" w:hAnsiTheme="majorBidi" w:cstheme="majorBidi"/>
          <w:szCs w:val="28"/>
        </w:rPr>
        <w:t>giai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đoạn</w:t>
      </w:r>
      <w:proofErr w:type="spellEnd"/>
      <w:r w:rsidRPr="009D0D90">
        <w:rPr>
          <w:rFonts w:asciiTheme="majorBidi" w:hAnsiTheme="majorBidi" w:cstheme="majorBidi"/>
          <w:szCs w:val="28"/>
        </w:rPr>
        <w:t xml:space="preserve"> III, IV. </w:t>
      </w:r>
      <w:proofErr w:type="spellStart"/>
      <w:r w:rsidRPr="009D0D90">
        <w:rPr>
          <w:rFonts w:asciiTheme="majorBidi" w:hAnsiTheme="majorBidi" w:cstheme="majorBidi"/>
          <w:szCs w:val="28"/>
        </w:rPr>
        <w:t>Nếu</w:t>
      </w:r>
      <w:proofErr w:type="spellEnd"/>
      <w:r w:rsidRPr="009D0D90">
        <w:rPr>
          <w:rFonts w:asciiTheme="majorBidi" w:hAnsiTheme="majorBidi" w:cstheme="majorBidi"/>
          <w:szCs w:val="28"/>
        </w:rPr>
        <w:t xml:space="preserve"> có </w:t>
      </w:r>
      <w:proofErr w:type="spellStart"/>
      <w:r w:rsidRPr="009D0D90">
        <w:rPr>
          <w:rFonts w:asciiTheme="majorBidi" w:hAnsiTheme="majorBidi" w:cstheme="majorBidi"/>
          <w:szCs w:val="28"/>
        </w:rPr>
        <w:t>nhiều</w:t>
      </w:r>
      <w:proofErr w:type="spellEnd"/>
      <w:r w:rsidRPr="009D0D90">
        <w:rPr>
          <w:rFonts w:asciiTheme="majorBidi" w:hAnsiTheme="majorBidi" w:cstheme="majorBidi"/>
          <w:szCs w:val="28"/>
        </w:rPr>
        <w:t xml:space="preserve"> ổ </w:t>
      </w:r>
      <w:proofErr w:type="spellStart"/>
      <w:r w:rsidRPr="009D0D90">
        <w:rPr>
          <w:rFonts w:asciiTheme="majorBidi" w:hAnsiTheme="majorBidi" w:cstheme="majorBidi"/>
          <w:szCs w:val="28"/>
        </w:rPr>
        <w:t>thoái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hóa</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trong</w:t>
      </w:r>
      <w:proofErr w:type="spellEnd"/>
      <w:r w:rsidRPr="009D0D90">
        <w:rPr>
          <w:rFonts w:asciiTheme="majorBidi" w:hAnsiTheme="majorBidi" w:cstheme="majorBidi"/>
          <w:szCs w:val="28"/>
        </w:rPr>
        <w:t xml:space="preserve"> u (</w:t>
      </w:r>
      <w:proofErr w:type="spellStart"/>
      <w:r w:rsidRPr="009D0D90">
        <w:rPr>
          <w:rFonts w:asciiTheme="majorBidi" w:hAnsiTheme="majorBidi" w:cstheme="majorBidi"/>
          <w:szCs w:val="28"/>
        </w:rPr>
        <w:t>hình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ảnh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đa</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cẩm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thạch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thường</w:t>
      </w:r>
      <w:proofErr w:type="spellEnd"/>
      <w:r w:rsidRPr="009D0D90">
        <w:rPr>
          <w:rFonts w:asciiTheme="majorBidi" w:hAnsiTheme="majorBidi" w:cstheme="majorBidi"/>
          <w:szCs w:val="28"/>
        </w:rPr>
        <w:t xml:space="preserve"> là </w:t>
      </w:r>
      <w:proofErr w:type="spellStart"/>
      <w:r w:rsidRPr="009D0D90">
        <w:rPr>
          <w:rFonts w:asciiTheme="majorBidi" w:hAnsiTheme="majorBidi" w:cstheme="majorBidi"/>
          <w:szCs w:val="28"/>
        </w:rPr>
        <w:t>tăng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sản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tuyến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ức</w:t>
      </w:r>
      <w:proofErr w:type="spellEnd"/>
      <w:r w:rsidRPr="009D0D90">
        <w:rPr>
          <w:rFonts w:asciiTheme="majorBidi" w:hAnsiTheme="majorBidi" w:cstheme="majorBidi"/>
          <w:szCs w:val="28"/>
        </w:rPr>
        <w:t>.</w:t>
      </w:r>
    </w:p>
    <w:p w14:paraId="47C920CE" w14:textId="4962CFAD" w:rsidR="00DE3F34" w:rsidRPr="009D0D90" w:rsidRDefault="002F2A35" w:rsidP="004A2A22">
      <w:pPr>
        <w:spacing w:before="0" w:after="0"/>
        <w:rPr>
          <w:rFonts w:asciiTheme="majorBidi" w:hAnsiTheme="majorBidi" w:cstheme="majorBidi"/>
          <w:szCs w:val="28"/>
        </w:rPr>
      </w:pPr>
      <w:r w:rsidRPr="009D0D90">
        <w:rPr>
          <w:rFonts w:asciiTheme="majorBidi" w:hAnsiTheme="majorBidi" w:cstheme="majorBidi"/>
          <w:szCs w:val="28"/>
        </w:rPr>
        <w:t xml:space="preserve">- </w:t>
      </w:r>
      <w:proofErr w:type="spellStart"/>
      <w:r w:rsidRPr="009D0D90">
        <w:rPr>
          <w:rFonts w:asciiTheme="majorBidi" w:hAnsiTheme="majorBidi" w:cstheme="majorBidi"/>
          <w:szCs w:val="28"/>
        </w:rPr>
        <w:t>Hình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ảnh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xâm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lấn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trung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thất</w:t>
      </w:r>
      <w:proofErr w:type="spellEnd"/>
      <w:r w:rsidRPr="009D0D90">
        <w:rPr>
          <w:rFonts w:asciiTheme="majorBidi" w:hAnsiTheme="majorBidi" w:cstheme="majorBidi"/>
          <w:szCs w:val="28"/>
        </w:rPr>
        <w:t>:</w:t>
      </w:r>
      <w:r w:rsidR="009E3E99">
        <w:rPr>
          <w:rFonts w:asciiTheme="majorBidi" w:hAnsiTheme="majorBidi" w:cstheme="majorBidi"/>
          <w:szCs w:val="28"/>
        </w:rPr>
        <w:t xml:space="preserve"> u</w:t>
      </w:r>
      <w:r w:rsidRPr="009D0D90">
        <w:rPr>
          <w:rFonts w:asciiTheme="majorBidi" w:hAnsiTheme="majorBidi" w:cstheme="majorBidi"/>
          <w:szCs w:val="28"/>
        </w:rPr>
        <w:t xml:space="preserve"> bao </w:t>
      </w:r>
      <w:proofErr w:type="spellStart"/>
      <w:r w:rsidRPr="009D0D90">
        <w:rPr>
          <w:rFonts w:asciiTheme="majorBidi" w:hAnsiTheme="majorBidi" w:cstheme="majorBidi"/>
          <w:szCs w:val="28"/>
        </w:rPr>
        <w:t>bọc</w:t>
      </w:r>
      <w:proofErr w:type="spellEnd"/>
      <w:r w:rsidRPr="009D0D90">
        <w:rPr>
          <w:rFonts w:asciiTheme="majorBidi" w:hAnsiTheme="majorBidi" w:cstheme="majorBidi"/>
          <w:szCs w:val="28"/>
        </w:rPr>
        <w:t xml:space="preserve"> ≥ 50% chu vi </w:t>
      </w:r>
      <w:proofErr w:type="spellStart"/>
      <w:r w:rsidRPr="009D0D90">
        <w:rPr>
          <w:rFonts w:asciiTheme="majorBidi" w:hAnsiTheme="majorBidi" w:cstheme="majorBidi"/>
          <w:szCs w:val="28"/>
        </w:rPr>
        <w:t>mạch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kê</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cận</w:t>
      </w:r>
      <w:proofErr w:type="spellEnd"/>
      <w:r w:rsidR="00D158BE" w:rsidRPr="009D0D90">
        <w:rPr>
          <w:rFonts w:asciiTheme="majorBidi" w:hAnsiTheme="majorBidi" w:cstheme="majorBidi"/>
          <w:szCs w:val="28"/>
        </w:rPr>
        <w:t>,</w:t>
      </w:r>
      <w:r w:rsidRPr="009D0D90">
        <w:rPr>
          <w:rFonts w:asciiTheme="majorBidi" w:hAnsiTheme="majorBidi" w:cstheme="majorBidi"/>
          <w:szCs w:val="28"/>
        </w:rPr>
        <w:t xml:space="preserve"> </w:t>
      </w:r>
      <w:proofErr w:type="spellStart"/>
      <w:r w:rsidRPr="009D0D90">
        <w:rPr>
          <w:rFonts w:asciiTheme="majorBidi" w:hAnsiTheme="majorBidi" w:cstheme="majorBidi"/>
          <w:szCs w:val="28"/>
        </w:rPr>
        <w:t>chèn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ép</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hoặc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biến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dạng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huyết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khối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kèm</w:t>
      </w:r>
      <w:proofErr w:type="spellEnd"/>
      <w:r w:rsidRPr="009D0D90">
        <w:rPr>
          <w:rFonts w:asciiTheme="majorBidi" w:hAnsiTheme="majorBidi" w:cstheme="majorBidi"/>
          <w:szCs w:val="28"/>
        </w:rPr>
        <w:t xml:space="preserve"> u </w:t>
      </w:r>
      <w:proofErr w:type="spellStart"/>
      <w:r w:rsidRPr="009D0D90">
        <w:rPr>
          <w:rFonts w:asciiTheme="majorBidi" w:hAnsiTheme="majorBidi" w:cstheme="majorBidi"/>
          <w:szCs w:val="28"/>
        </w:rPr>
        <w:t>nội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tắc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mạch</w:t>
      </w:r>
      <w:proofErr w:type="spellEnd"/>
      <w:r w:rsidR="004A2A22">
        <w:rPr>
          <w:rFonts w:asciiTheme="majorBidi" w:hAnsiTheme="majorBidi" w:cstheme="majorBidi"/>
          <w:szCs w:val="28"/>
        </w:rPr>
        <w:t xml:space="preserve"> </w:t>
      </w:r>
      <w:r w:rsidR="004A2A22" w:rsidRPr="004A2A22">
        <w:rPr>
          <w:rFonts w:asciiTheme="majorBidi" w:hAnsiTheme="majorBidi" w:cstheme="majorBidi"/>
          <w:szCs w:val="28"/>
        </w:rPr>
        <w:fldChar w:fldCharType="begin"/>
      </w:r>
      <w:r w:rsidR="0061626E">
        <w:rPr>
          <w:rFonts w:asciiTheme="majorBidi" w:hAnsiTheme="majorBidi" w:cstheme="majorBidi"/>
          <w:szCs w:val="28"/>
        </w:rPr>
        <w:instrText xml:space="preserve"> ADDIN EN.CITE &lt;EndNote&gt;&lt;Cite&gt;&lt;Author&gt;Edith M. M.&lt;/Author&gt;&lt;Year&gt;2011&lt;/Year&gt;&lt;RecNum&gt;265&lt;/RecNum&gt;&lt;DisplayText&gt;[19]&lt;/DisplayText&gt;&lt;record&gt;&lt;rec-number&gt;265&lt;/rec-number&gt;&lt;foreign-keys&gt;&lt;key app="EN" db-id="wdwx59d0v0ttp5esdespx55kedxsa00p5est" timestamp="1722616689" guid="a07fc42c-e2ba-4412-b6f3-da686760194a"&gt;265&lt;/key&gt;&lt;/foreign-keys&gt;&lt;ref-type name="Journal Article"&gt;17&lt;/ref-type&gt;&lt;contributors&gt;&lt;authors&gt;&lt;author&gt;Edith M. M., Melissa L. R., John F. B., et al&lt;/author&gt;&lt;/authors&gt;&lt;/contributors&gt;&lt;titles&gt;&lt;title&gt;Standard Report Terms for Chest Computed Tomography Reports of Anterior Mediastinal Masses Suspicious for Thymoma&lt;/title&gt;&lt;secondary-title&gt;J Thorac Oncol&lt;/secondary-title&gt;&lt;/titles&gt;&lt;periodical&gt;&lt;full-title&gt;J Thorac Oncol&lt;/full-title&gt;&lt;/periodical&gt;&lt;pages&gt;S1717–S1723&lt;/pages&gt;&lt;number&gt;6&lt;/number&gt;&lt;dates&gt;&lt;year&gt;2011&lt;/year&gt;&lt;/dates&gt;&lt;urls&gt;&lt;/urls&gt;&lt;/record&gt;&lt;/Cite&gt;&lt;/EndNote&gt;</w:instrText>
      </w:r>
      <w:r w:rsidR="004A2A22" w:rsidRPr="004A2A22">
        <w:rPr>
          <w:rFonts w:asciiTheme="majorBidi" w:hAnsiTheme="majorBidi" w:cstheme="majorBidi"/>
          <w:szCs w:val="28"/>
        </w:rPr>
        <w:fldChar w:fldCharType="separate"/>
      </w:r>
      <w:r w:rsidR="0061626E">
        <w:rPr>
          <w:rFonts w:asciiTheme="majorBidi" w:hAnsiTheme="majorBidi" w:cstheme="majorBidi"/>
          <w:noProof/>
          <w:szCs w:val="28"/>
        </w:rPr>
        <w:t>[</w:t>
      </w:r>
      <w:hyperlink w:anchor="_ENREF_19" w:tooltip="Edith M. M., 2011 #265" w:history="1">
        <w:r w:rsidR="00D87027">
          <w:rPr>
            <w:rFonts w:asciiTheme="majorBidi" w:hAnsiTheme="majorBidi" w:cstheme="majorBidi"/>
            <w:noProof/>
            <w:szCs w:val="28"/>
          </w:rPr>
          <w:t>19</w:t>
        </w:r>
      </w:hyperlink>
      <w:r w:rsidR="0061626E">
        <w:rPr>
          <w:rFonts w:asciiTheme="majorBidi" w:hAnsiTheme="majorBidi" w:cstheme="majorBidi"/>
          <w:noProof/>
          <w:szCs w:val="28"/>
        </w:rPr>
        <w:t>]</w:t>
      </w:r>
      <w:r w:rsidR="004A2A22" w:rsidRPr="004A2A22">
        <w:rPr>
          <w:rFonts w:asciiTheme="majorBidi" w:hAnsiTheme="majorBidi" w:cstheme="majorBidi"/>
          <w:szCs w:val="28"/>
        </w:rPr>
        <w:fldChar w:fldCharType="end"/>
      </w:r>
      <w:r w:rsidR="004A2A22" w:rsidRPr="004A2A22">
        <w:rPr>
          <w:rFonts w:asciiTheme="majorBidi" w:hAnsiTheme="majorBidi" w:cstheme="majorBidi"/>
          <w:szCs w:val="28"/>
        </w:rPr>
        <w:t>,</w:t>
      </w:r>
      <w:r w:rsidR="004A2A22" w:rsidRPr="004A2A22">
        <w:rPr>
          <w:rFonts w:asciiTheme="majorBidi" w:hAnsiTheme="majorBidi" w:cstheme="majorBidi"/>
          <w:szCs w:val="28"/>
        </w:rPr>
        <w:fldChar w:fldCharType="begin"/>
      </w:r>
      <w:r w:rsidR="0061626E">
        <w:rPr>
          <w:rFonts w:asciiTheme="majorBidi" w:hAnsiTheme="majorBidi" w:cstheme="majorBidi"/>
          <w:szCs w:val="28"/>
        </w:rPr>
        <w:instrText xml:space="preserve"> ADDIN EN.CITE &lt;EndNote&gt;&lt;Cite&gt;&lt;Author&gt;M.&lt;/Author&gt;&lt;Year&gt;2010&lt;/Year&gt;&lt;RecNum&gt;161&lt;/RecNum&gt;&lt;DisplayText&gt;[21]&lt;/DisplayText&gt;&lt;record&gt;&lt;rec-number&gt;161&lt;/rec-number&gt;&lt;foreign-keys&gt;&lt;key app="EN" db-id="wdwx59d0v0ttp5esdespx55kedxsa00p5est" timestamp="1716822849" guid="0a702912-6410-474b-ba37-a7a3bee66c98"&gt;161&lt;/key&gt;&lt;/foreign-keys&gt;&lt;ref-type name="Journal Article"&gt;17&lt;/ref-type&gt;&lt;contributors&gt;&lt;authors&gt;&lt;author&gt;Marom E. M.&lt;/author&gt;&lt;/authors&gt;&lt;/contributors&gt;&lt;titles&gt;&lt;title&gt;Imaging Thymoma&lt;/title&gt;&lt;secondary-title&gt;Journal of Thoracic Oncology&lt;/secondary-title&gt;&lt;/titles&gt;&lt;periodical&gt;&lt;full-title&gt;Journal of Thoracic Oncology&lt;/full-title&gt;&lt;/periodical&gt;&lt;pages&gt;S296–S303&lt;/pages&gt;&lt;number&gt;5&lt;/number&gt;&lt;dates&gt;&lt;year&gt;2010&lt;/year&gt;&lt;/dates&gt;&lt;urls&gt;&lt;/urls&gt;&lt;/record&gt;&lt;/Cite&gt;&lt;/EndNote&gt;</w:instrText>
      </w:r>
      <w:r w:rsidR="004A2A22" w:rsidRPr="004A2A22">
        <w:rPr>
          <w:rFonts w:asciiTheme="majorBidi" w:hAnsiTheme="majorBidi" w:cstheme="majorBidi"/>
          <w:szCs w:val="28"/>
        </w:rPr>
        <w:fldChar w:fldCharType="separate"/>
      </w:r>
      <w:r w:rsidR="0061626E">
        <w:rPr>
          <w:rFonts w:asciiTheme="majorBidi" w:hAnsiTheme="majorBidi" w:cstheme="majorBidi"/>
          <w:noProof/>
          <w:szCs w:val="28"/>
        </w:rPr>
        <w:t>[</w:t>
      </w:r>
      <w:hyperlink w:anchor="_ENREF_21" w:tooltip="M., 2010 #161" w:history="1">
        <w:r w:rsidR="00D87027">
          <w:rPr>
            <w:rFonts w:asciiTheme="majorBidi" w:hAnsiTheme="majorBidi" w:cstheme="majorBidi"/>
            <w:noProof/>
            <w:szCs w:val="28"/>
          </w:rPr>
          <w:t>21</w:t>
        </w:r>
      </w:hyperlink>
      <w:r w:rsidR="0061626E">
        <w:rPr>
          <w:rFonts w:asciiTheme="majorBidi" w:hAnsiTheme="majorBidi" w:cstheme="majorBidi"/>
          <w:noProof/>
          <w:szCs w:val="28"/>
        </w:rPr>
        <w:t>]</w:t>
      </w:r>
      <w:r w:rsidR="004A2A22" w:rsidRPr="004A2A22">
        <w:rPr>
          <w:rFonts w:asciiTheme="majorBidi" w:hAnsiTheme="majorBidi" w:cstheme="majorBidi"/>
          <w:szCs w:val="28"/>
        </w:rPr>
        <w:fldChar w:fldCharType="end"/>
      </w:r>
      <w:r w:rsidRPr="009D0D90">
        <w:rPr>
          <w:rFonts w:asciiTheme="majorBidi" w:hAnsiTheme="majorBidi" w:cstheme="majorBidi"/>
          <w:szCs w:val="28"/>
        </w:rPr>
        <w:t>.</w:t>
      </w:r>
    </w:p>
    <w:p w14:paraId="09FC5921" w14:textId="59895ED0" w:rsidR="00DE3F34" w:rsidRPr="009D0D90" w:rsidRDefault="002F2A35">
      <w:pPr>
        <w:spacing w:before="0" w:after="0"/>
        <w:rPr>
          <w:rFonts w:asciiTheme="majorBidi" w:hAnsiTheme="majorBidi" w:cstheme="majorBidi"/>
          <w:szCs w:val="28"/>
        </w:rPr>
      </w:pPr>
      <w:r w:rsidRPr="009D0D90">
        <w:rPr>
          <w:rFonts w:asciiTheme="majorBidi" w:hAnsiTheme="majorBidi" w:cstheme="majorBidi"/>
          <w:szCs w:val="28"/>
        </w:rPr>
        <w:t xml:space="preserve">- </w:t>
      </w:r>
      <w:proofErr w:type="spellStart"/>
      <w:r w:rsidRPr="009D0D90">
        <w:rPr>
          <w:rFonts w:asciiTheme="majorBidi" w:hAnsiTheme="majorBidi" w:cstheme="majorBidi"/>
          <w:szCs w:val="28"/>
        </w:rPr>
        <w:t>Tương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quan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với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phổi</w:t>
      </w:r>
      <w:proofErr w:type="spellEnd"/>
      <w:r w:rsidRPr="009D0D90">
        <w:rPr>
          <w:rFonts w:asciiTheme="majorBidi" w:hAnsiTheme="majorBidi" w:cstheme="majorBidi"/>
          <w:szCs w:val="28"/>
        </w:rPr>
        <w:t>:</w:t>
      </w:r>
      <w:r w:rsidR="00965A62">
        <w:rPr>
          <w:rFonts w:asciiTheme="majorBidi" w:hAnsiTheme="majorBidi" w:cstheme="majorBidi"/>
          <w:szCs w:val="28"/>
        </w:rPr>
        <w:t xml:space="preserve"> có </w:t>
      </w:r>
      <w:proofErr w:type="spellStart"/>
      <w:r w:rsidR="00965A62">
        <w:rPr>
          <w:rFonts w:asciiTheme="majorBidi" w:hAnsiTheme="majorBidi" w:cstheme="majorBidi"/>
          <w:szCs w:val="28"/>
        </w:rPr>
        <w:t>thê</w:t>
      </w:r>
      <w:proofErr w:type="spellEnd"/>
      <w:r w:rsidR="00965A62">
        <w:rPr>
          <w:rFonts w:asciiTheme="majorBidi" w:hAnsiTheme="majorBidi" w:cstheme="majorBidi"/>
          <w:szCs w:val="28"/>
        </w:rPr>
        <w:t xml:space="preserve">̉ là di </w:t>
      </w:r>
      <w:proofErr w:type="spellStart"/>
      <w:r w:rsidR="00965A62">
        <w:rPr>
          <w:rFonts w:asciiTheme="majorBidi" w:hAnsiTheme="majorBidi" w:cstheme="majorBidi"/>
          <w:szCs w:val="28"/>
        </w:rPr>
        <w:t>căn</w:t>
      </w:r>
      <w:proofErr w:type="spellEnd"/>
      <w:r w:rsidR="00965A62">
        <w:rPr>
          <w:rFonts w:asciiTheme="majorBidi" w:hAnsiTheme="majorBidi" w:cstheme="majorBidi"/>
          <w:szCs w:val="28"/>
        </w:rPr>
        <w:t xml:space="preserve"> </w:t>
      </w:r>
      <w:proofErr w:type="spellStart"/>
      <w:r w:rsidR="00965A62">
        <w:rPr>
          <w:rFonts w:asciiTheme="majorBidi" w:hAnsiTheme="majorBidi" w:cstheme="majorBidi"/>
          <w:szCs w:val="28"/>
        </w:rPr>
        <w:t>màng</w:t>
      </w:r>
      <w:proofErr w:type="spellEnd"/>
      <w:r w:rsidR="00965A62">
        <w:rPr>
          <w:rFonts w:asciiTheme="majorBidi" w:hAnsiTheme="majorBidi" w:cstheme="majorBidi"/>
          <w:szCs w:val="28"/>
        </w:rPr>
        <w:t xml:space="preserve"> </w:t>
      </w:r>
      <w:proofErr w:type="spellStart"/>
      <w:r w:rsidR="00965A62">
        <w:rPr>
          <w:rFonts w:asciiTheme="majorBidi" w:hAnsiTheme="majorBidi" w:cstheme="majorBidi"/>
          <w:szCs w:val="28"/>
        </w:rPr>
        <w:t>phổi</w:t>
      </w:r>
      <w:proofErr w:type="spellEnd"/>
      <w:r w:rsidR="00965A62">
        <w:rPr>
          <w:rFonts w:asciiTheme="majorBidi" w:hAnsiTheme="majorBidi" w:cstheme="majorBidi"/>
          <w:szCs w:val="28"/>
        </w:rPr>
        <w:t xml:space="preserve"> </w:t>
      </w:r>
      <w:proofErr w:type="spellStart"/>
      <w:r w:rsidR="00965A62">
        <w:rPr>
          <w:rFonts w:asciiTheme="majorBidi" w:hAnsiTheme="majorBidi" w:cstheme="majorBidi"/>
          <w:szCs w:val="28"/>
        </w:rPr>
        <w:t>khi</w:t>
      </w:r>
      <w:proofErr w:type="spellEnd"/>
      <w:r w:rsidR="00965A62">
        <w:rPr>
          <w:rFonts w:asciiTheme="majorBidi" w:hAnsiTheme="majorBidi" w:cstheme="majorBidi"/>
          <w:szCs w:val="28"/>
        </w:rPr>
        <w:t xml:space="preserve"> </w:t>
      </w:r>
      <w:proofErr w:type="spellStart"/>
      <w:r w:rsidR="00965A62">
        <w:rPr>
          <w:rFonts w:asciiTheme="majorBidi" w:hAnsiTheme="majorBidi" w:cstheme="majorBidi"/>
          <w:szCs w:val="28"/>
        </w:rPr>
        <w:t>thấy</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biến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đổi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cấu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trúc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phổi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kê</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cận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dầy</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phổi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nốt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phổi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tràn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dịch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phổi</w:t>
      </w:r>
      <w:proofErr w:type="spellEnd"/>
    </w:p>
    <w:p w14:paraId="30F3F5BF" w14:textId="77777777" w:rsidR="00DE3F34" w:rsidRPr="009D0D90" w:rsidRDefault="002F2A35">
      <w:pPr>
        <w:spacing w:before="0" w:after="0"/>
        <w:rPr>
          <w:rFonts w:asciiTheme="majorBidi" w:hAnsiTheme="majorBidi" w:cstheme="majorBidi"/>
          <w:szCs w:val="28"/>
        </w:rPr>
      </w:pPr>
      <w:r w:rsidRPr="009D0D90">
        <w:rPr>
          <w:rFonts w:asciiTheme="majorBidi" w:hAnsiTheme="majorBidi" w:cstheme="majorBidi"/>
          <w:szCs w:val="28"/>
        </w:rPr>
        <w:lastRenderedPageBreak/>
        <w:t xml:space="preserve">- </w:t>
      </w:r>
      <w:proofErr w:type="spellStart"/>
      <w:r w:rsidRPr="009D0D90">
        <w:rPr>
          <w:rFonts w:asciiTheme="majorBidi" w:hAnsiTheme="majorBidi" w:cstheme="majorBidi"/>
          <w:szCs w:val="28"/>
        </w:rPr>
        <w:t>Tương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quan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với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tim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mất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ranh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giới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giữa</w:t>
      </w:r>
      <w:proofErr w:type="spellEnd"/>
      <w:r w:rsidRPr="009D0D90">
        <w:rPr>
          <w:rFonts w:asciiTheme="majorBidi" w:hAnsiTheme="majorBidi" w:cstheme="majorBidi"/>
          <w:szCs w:val="28"/>
        </w:rPr>
        <w:t xml:space="preserve"> u </w:t>
      </w:r>
      <w:proofErr w:type="spellStart"/>
      <w:r w:rsidRPr="009D0D90">
        <w:rPr>
          <w:rFonts w:asciiTheme="majorBidi" w:hAnsiTheme="majorBidi" w:cstheme="majorBidi"/>
          <w:szCs w:val="28"/>
        </w:rPr>
        <w:t>va</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tim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dầy</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tim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tràn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dịch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màng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tim.</w:t>
      </w:r>
      <w:proofErr w:type="spellEnd"/>
    </w:p>
    <w:p w14:paraId="1A27610D" w14:textId="77777777" w:rsidR="00DE3F34" w:rsidRPr="009D0D90" w:rsidRDefault="002F2A35">
      <w:pPr>
        <w:spacing w:before="0" w:after="0"/>
        <w:rPr>
          <w:rFonts w:asciiTheme="majorBidi" w:hAnsiTheme="majorBidi" w:cstheme="majorBidi"/>
          <w:szCs w:val="28"/>
        </w:rPr>
      </w:pPr>
      <w:r w:rsidRPr="009D0D90">
        <w:rPr>
          <w:rFonts w:asciiTheme="majorBidi" w:hAnsiTheme="majorBidi" w:cstheme="majorBidi"/>
          <w:szCs w:val="28"/>
        </w:rPr>
        <w:t xml:space="preserve">- </w:t>
      </w:r>
      <w:proofErr w:type="spellStart"/>
      <w:r w:rsidRPr="009D0D90">
        <w:rPr>
          <w:rFonts w:asciiTheme="majorBidi" w:hAnsiTheme="majorBidi" w:cstheme="majorBidi"/>
          <w:szCs w:val="28"/>
        </w:rPr>
        <w:t>Cơ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hoành</w:t>
      </w:r>
      <w:proofErr w:type="spellEnd"/>
      <w:r w:rsidRPr="009D0D90">
        <w:rPr>
          <w:rFonts w:asciiTheme="majorBidi" w:hAnsiTheme="majorBidi" w:cstheme="majorBidi"/>
          <w:szCs w:val="28"/>
        </w:rPr>
        <w:t xml:space="preserve"> có </w:t>
      </w:r>
      <w:proofErr w:type="spellStart"/>
      <w:r w:rsidRPr="009D0D90">
        <w:rPr>
          <w:rFonts w:asciiTheme="majorBidi" w:hAnsiTheme="majorBidi" w:cstheme="majorBidi"/>
          <w:szCs w:val="28"/>
        </w:rPr>
        <w:t>thê</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dâng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cao</w:t>
      </w:r>
      <w:proofErr w:type="spellEnd"/>
      <w:r w:rsidRPr="009D0D90">
        <w:rPr>
          <w:rFonts w:asciiTheme="majorBidi" w:hAnsiTheme="majorBidi" w:cstheme="majorBidi"/>
          <w:szCs w:val="28"/>
        </w:rPr>
        <w:t xml:space="preserve"> do </w:t>
      </w:r>
      <w:proofErr w:type="spellStart"/>
      <w:r w:rsidRPr="009D0D90">
        <w:rPr>
          <w:rFonts w:asciiTheme="majorBidi" w:hAnsiTheme="majorBidi" w:cstheme="majorBidi"/>
          <w:szCs w:val="28"/>
        </w:rPr>
        <w:t>liệt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thần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kinh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hoành</w:t>
      </w:r>
      <w:proofErr w:type="spellEnd"/>
      <w:r w:rsidRPr="009D0D90">
        <w:rPr>
          <w:rFonts w:asciiTheme="majorBidi" w:hAnsiTheme="majorBidi" w:cstheme="majorBidi"/>
          <w:szCs w:val="28"/>
        </w:rPr>
        <w:t>.</w:t>
      </w:r>
    </w:p>
    <w:p w14:paraId="0A99B709" w14:textId="75D673F3" w:rsidR="002B75E8" w:rsidRDefault="002F2A35" w:rsidP="002B75E8">
      <w:pPr>
        <w:spacing w:before="0" w:after="0"/>
        <w:rPr>
          <w:rFonts w:asciiTheme="majorBidi" w:hAnsiTheme="majorBidi" w:cstheme="majorBidi"/>
          <w:szCs w:val="28"/>
        </w:rPr>
      </w:pPr>
      <w:r w:rsidRPr="009D0D90">
        <w:rPr>
          <w:rFonts w:asciiTheme="majorBidi" w:hAnsiTheme="majorBidi" w:cstheme="majorBidi"/>
          <w:szCs w:val="28"/>
        </w:rPr>
        <w:t xml:space="preserve">- </w:t>
      </w:r>
      <w:proofErr w:type="spellStart"/>
      <w:r w:rsidRPr="009D0D90">
        <w:rPr>
          <w:rFonts w:asciiTheme="majorBidi" w:hAnsiTheme="majorBidi" w:cstheme="majorBidi"/>
          <w:szCs w:val="28"/>
        </w:rPr>
        <w:t>Hạch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trung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thất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nghĩ</w:t>
      </w:r>
      <w:proofErr w:type="spellEnd"/>
      <w:r w:rsidRPr="009D0D90">
        <w:rPr>
          <w:rFonts w:asciiTheme="majorBidi" w:hAnsiTheme="majorBidi" w:cstheme="majorBidi"/>
          <w:szCs w:val="28"/>
        </w:rPr>
        <w:t xml:space="preserve"> di </w:t>
      </w:r>
      <w:proofErr w:type="spellStart"/>
      <w:r w:rsidRPr="009D0D90">
        <w:rPr>
          <w:rFonts w:asciiTheme="majorBidi" w:hAnsiTheme="majorBidi" w:cstheme="majorBidi"/>
          <w:szCs w:val="28"/>
        </w:rPr>
        <w:t>căn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kích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thước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ngắn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nhất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lớn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hơn</w:t>
      </w:r>
      <w:proofErr w:type="spellEnd"/>
      <w:r w:rsidRPr="009D0D90">
        <w:rPr>
          <w:rFonts w:asciiTheme="majorBidi" w:hAnsiTheme="majorBidi" w:cstheme="majorBidi"/>
          <w:szCs w:val="28"/>
        </w:rPr>
        <w:t xml:space="preserve"> 1cm</w:t>
      </w:r>
      <w:r w:rsidR="004A2A22">
        <w:rPr>
          <w:rFonts w:asciiTheme="majorBidi" w:hAnsiTheme="majorBidi" w:cstheme="majorBidi"/>
          <w:szCs w:val="28"/>
        </w:rPr>
        <w:t xml:space="preserve"> </w:t>
      </w:r>
      <w:r w:rsidR="004A2A22" w:rsidRPr="004A2A22">
        <w:rPr>
          <w:rFonts w:asciiTheme="majorBidi" w:hAnsiTheme="majorBidi" w:cstheme="majorBidi"/>
          <w:szCs w:val="28"/>
        </w:rPr>
        <w:fldChar w:fldCharType="begin"/>
      </w:r>
      <w:r w:rsidR="0061626E">
        <w:rPr>
          <w:rFonts w:asciiTheme="majorBidi" w:hAnsiTheme="majorBidi" w:cstheme="majorBidi"/>
          <w:szCs w:val="28"/>
        </w:rPr>
        <w:instrText xml:space="preserve"> ADDIN EN.CITE &lt;EndNote&gt;&lt;Cite&gt;&lt;Author&gt;Edith M. M.&lt;/Author&gt;&lt;Year&gt;2011&lt;/Year&gt;&lt;RecNum&gt;265&lt;/RecNum&gt;&lt;DisplayText&gt;[19]&lt;/DisplayText&gt;&lt;record&gt;&lt;rec-number&gt;265&lt;/rec-number&gt;&lt;foreign-keys&gt;&lt;key app="EN" db-id="wdwx59d0v0ttp5esdespx55kedxsa00p5est" timestamp="1722616689" guid="a07fc42c-e2ba-4412-b6f3-da686760194a"&gt;265&lt;/key&gt;&lt;/foreign-keys&gt;&lt;ref-type name="Journal Article"&gt;17&lt;/ref-type&gt;&lt;contributors&gt;&lt;authors&gt;&lt;author&gt;Edith M. M., Melissa L. R., John F. B., et al&lt;/author&gt;&lt;/authors&gt;&lt;/contributors&gt;&lt;titles&gt;&lt;title&gt;Standard Report Terms for Chest Computed Tomography Reports of Anterior Mediastinal Masses Suspicious for Thymoma&lt;/title&gt;&lt;secondary-title&gt;J Thorac Oncol&lt;/secondary-title&gt;&lt;/titles&gt;&lt;periodical&gt;&lt;full-title&gt;J Thorac Oncol&lt;/full-title&gt;&lt;/periodical&gt;&lt;pages&gt;S1717–S1723&lt;/pages&gt;&lt;number&gt;6&lt;/number&gt;&lt;dates&gt;&lt;year&gt;2011&lt;/year&gt;&lt;/dates&gt;&lt;urls&gt;&lt;/urls&gt;&lt;/record&gt;&lt;/Cite&gt;&lt;/EndNote&gt;</w:instrText>
      </w:r>
      <w:r w:rsidR="004A2A22" w:rsidRPr="004A2A22">
        <w:rPr>
          <w:rFonts w:asciiTheme="majorBidi" w:hAnsiTheme="majorBidi" w:cstheme="majorBidi"/>
          <w:szCs w:val="28"/>
        </w:rPr>
        <w:fldChar w:fldCharType="separate"/>
      </w:r>
      <w:r w:rsidR="0061626E">
        <w:rPr>
          <w:rFonts w:asciiTheme="majorBidi" w:hAnsiTheme="majorBidi" w:cstheme="majorBidi"/>
          <w:noProof/>
          <w:szCs w:val="28"/>
        </w:rPr>
        <w:t>[</w:t>
      </w:r>
      <w:hyperlink w:anchor="_ENREF_19" w:tooltip="Edith M. M., 2011 #265" w:history="1">
        <w:r w:rsidR="00D87027">
          <w:rPr>
            <w:rFonts w:asciiTheme="majorBidi" w:hAnsiTheme="majorBidi" w:cstheme="majorBidi"/>
            <w:noProof/>
            <w:szCs w:val="28"/>
          </w:rPr>
          <w:t>19</w:t>
        </w:r>
      </w:hyperlink>
      <w:r w:rsidR="0061626E">
        <w:rPr>
          <w:rFonts w:asciiTheme="majorBidi" w:hAnsiTheme="majorBidi" w:cstheme="majorBidi"/>
          <w:noProof/>
          <w:szCs w:val="28"/>
        </w:rPr>
        <w:t>]</w:t>
      </w:r>
      <w:r w:rsidR="004A2A22" w:rsidRPr="004A2A22">
        <w:rPr>
          <w:rFonts w:asciiTheme="majorBidi" w:hAnsiTheme="majorBidi" w:cstheme="majorBidi"/>
          <w:szCs w:val="28"/>
        </w:rPr>
        <w:fldChar w:fldCharType="end"/>
      </w:r>
      <w:r w:rsidR="004A2A22" w:rsidRPr="004A2A22">
        <w:rPr>
          <w:rFonts w:asciiTheme="majorBidi" w:hAnsiTheme="majorBidi" w:cstheme="majorBidi"/>
          <w:szCs w:val="28"/>
        </w:rPr>
        <w:t xml:space="preserve">, </w:t>
      </w:r>
      <w:r w:rsidR="004A2A22" w:rsidRPr="004A2A22">
        <w:rPr>
          <w:rFonts w:asciiTheme="majorBidi" w:hAnsiTheme="majorBidi" w:cstheme="majorBidi"/>
          <w:szCs w:val="28"/>
        </w:rPr>
        <w:fldChar w:fldCharType="begin"/>
      </w:r>
      <w:r w:rsidR="0061626E">
        <w:rPr>
          <w:rFonts w:asciiTheme="majorBidi" w:hAnsiTheme="majorBidi" w:cstheme="majorBidi"/>
          <w:szCs w:val="28"/>
        </w:rPr>
        <w:instrText xml:space="preserve"> ADDIN EN.CITE &lt;EndNote&gt;&lt;Cite&gt;&lt;Author&gt;Qu Y. J.&lt;/Author&gt;&lt;Year&gt;2013&lt;/Year&gt;&lt;RecNum&gt;160&lt;/RecNum&gt;&lt;DisplayText&gt;[22]&lt;/DisplayText&gt;&lt;record&gt;&lt;rec-number&gt;160&lt;/rec-number&gt;&lt;foreign-keys&gt;&lt;key app="EN" db-id="wdwx59d0v0ttp5esdespx55kedxsa00p5est" timestamp="1716822848" guid="8bb217e6-435e-4e8b-af42-88e6d21dc2c0"&gt;160&lt;/key&gt;&lt;/foreign-keys&gt;&lt;ref-type name="Journal Article"&gt;17&lt;/ref-type&gt;&lt;contributors&gt;&lt;authors&gt;&lt;author&gt;Qu Y. J., Liu G. B., Shi H. S., et al&lt;/author&gt;&lt;/authors&gt;&lt;/contributors&gt;&lt;auth-address&gt;Department of Radiology, Zhongnan Hospital of Wuhan University, Wuhan, PR China. quyanjuan7676@163.com&lt;/auth-address&gt;&lt;titles&gt;&lt;title&gt;Preoperative CT findings of thymoma are correlated with postoperative Masaoka clinical stage&lt;/title&gt;&lt;secondary-title&gt;Acad Radiol&lt;/secondary-title&gt;&lt;/titles&gt;&lt;periodical&gt;&lt;full-title&gt;Acad Radiol&lt;/full-title&gt;&lt;/periodical&gt;&lt;pages&gt;66-72&lt;/pages&gt;&lt;volume&gt;20&lt;/volume&gt;&lt;number&gt;1&lt;/number&gt;&lt;edition&gt;20120914&lt;/edition&gt;&lt;keywords&gt;&lt;keyword&gt;Contrast Media&lt;/keyword&gt;&lt;keyword&gt;Female&lt;/keyword&gt;&lt;keyword&gt;Humans&lt;/keyword&gt;&lt;keyword&gt;Iohexol/analogs &amp;amp; derivatives&lt;/keyword&gt;&lt;keyword&gt;Male&lt;/keyword&gt;&lt;keyword&gt;Middle Aged&lt;/keyword&gt;&lt;keyword&gt;Neoplasm Invasiveness&lt;/keyword&gt;&lt;keyword&gt;Neoplasm Staging&lt;/keyword&gt;&lt;keyword&gt;Retrospective Studies&lt;/keyword&gt;&lt;keyword&gt;Thymoma/diagnostic imaging/pathology&lt;/keyword&gt;&lt;keyword&gt;Thymus Neoplasms/*diagnostic imaging/pathology&lt;/keyword&gt;&lt;keyword&gt;*Tomography, Spiral Computed&lt;/keyword&gt;&lt;/keywords&gt;&lt;dates&gt;&lt;year&gt;2013&lt;/year&gt;&lt;pub-dates&gt;&lt;date&gt;Jan&lt;/date&gt;&lt;/pub-dates&gt;&lt;/dates&gt;&lt;isbn&gt;1878-4046 (Electronic)&amp;#xD;1076-6332 (Linking)&lt;/isbn&gt;&lt;accession-num&gt;22981603&lt;/accession-num&gt;&lt;urls&gt;&lt;related-urls&gt;&lt;url&gt;https://www.ncbi.nlm.nih.gov/pubmed/22981603&lt;/url&gt;&lt;/related-urls&gt;&lt;/urls&gt;&lt;electronic-resource-num&gt;10.1016/j.acra.2012.08.002&lt;/electronic-resource-num&gt;&lt;remote-database-name&gt;Medline&lt;/remote-database-name&gt;&lt;remote-database-provider&gt;NLM&lt;/remote-database-provider&gt;&lt;/record&gt;&lt;/Cite&gt;&lt;/EndNote&gt;</w:instrText>
      </w:r>
      <w:r w:rsidR="004A2A22" w:rsidRPr="004A2A22">
        <w:rPr>
          <w:rFonts w:asciiTheme="majorBidi" w:hAnsiTheme="majorBidi" w:cstheme="majorBidi"/>
          <w:szCs w:val="28"/>
        </w:rPr>
        <w:fldChar w:fldCharType="separate"/>
      </w:r>
      <w:r w:rsidR="0061626E">
        <w:rPr>
          <w:rFonts w:asciiTheme="majorBidi" w:hAnsiTheme="majorBidi" w:cstheme="majorBidi"/>
          <w:noProof/>
          <w:szCs w:val="28"/>
        </w:rPr>
        <w:t>[</w:t>
      </w:r>
      <w:hyperlink w:anchor="_ENREF_22" w:tooltip="Qu Y. J., 2013 #160" w:history="1">
        <w:r w:rsidR="00D87027">
          <w:rPr>
            <w:rFonts w:asciiTheme="majorBidi" w:hAnsiTheme="majorBidi" w:cstheme="majorBidi"/>
            <w:noProof/>
            <w:szCs w:val="28"/>
          </w:rPr>
          <w:t>22</w:t>
        </w:r>
      </w:hyperlink>
      <w:r w:rsidR="0061626E">
        <w:rPr>
          <w:rFonts w:asciiTheme="majorBidi" w:hAnsiTheme="majorBidi" w:cstheme="majorBidi"/>
          <w:noProof/>
          <w:szCs w:val="28"/>
        </w:rPr>
        <w:t>]</w:t>
      </w:r>
      <w:r w:rsidR="004A2A22" w:rsidRPr="004A2A22">
        <w:rPr>
          <w:rFonts w:asciiTheme="majorBidi" w:hAnsiTheme="majorBidi" w:cstheme="majorBidi"/>
          <w:szCs w:val="28"/>
        </w:rPr>
        <w:fldChar w:fldCharType="end"/>
      </w:r>
      <w:r w:rsidR="004A2A22" w:rsidRPr="004A2A22">
        <w:rPr>
          <w:rFonts w:asciiTheme="majorBidi" w:hAnsiTheme="majorBidi" w:cstheme="majorBidi"/>
          <w:szCs w:val="28"/>
        </w:rPr>
        <w:t xml:space="preserve">, </w:t>
      </w:r>
      <w:r w:rsidR="004A2A22" w:rsidRPr="004A2A22">
        <w:rPr>
          <w:rFonts w:asciiTheme="majorBidi" w:hAnsiTheme="majorBidi" w:cstheme="majorBidi"/>
          <w:szCs w:val="28"/>
        </w:rPr>
        <w:fldChar w:fldCharType="begin"/>
      </w:r>
      <w:r w:rsidR="0061626E">
        <w:rPr>
          <w:rFonts w:asciiTheme="majorBidi" w:hAnsiTheme="majorBidi" w:cstheme="majorBidi"/>
          <w:szCs w:val="28"/>
        </w:rPr>
        <w:instrText xml:space="preserve"> ADDIN EN.CITE &lt;EndNote&gt;&lt;Cite&gt;&lt;Author&gt;Edith M. M.&lt;/Author&gt;&lt;Year&gt;2011&lt;/Year&gt;&lt;RecNum&gt;123&lt;/RecNum&gt;&lt;DisplayText&gt;[23]&lt;/DisplayText&gt;&lt;record&gt;&lt;rec-number&gt;123&lt;/rec-number&gt;&lt;foreign-keys&gt;&lt;key app="EN" db-id="wdwx59d0v0ttp5esdespx55kedxsa00p5est" timestamp="1716822591" guid="6d1217f8-b284-4d5b-857a-0cc9f06b9418"&gt;123&lt;/key&gt;&lt;/foreign-keys&gt;&lt;ref-type name="Journal Article"&gt;17&lt;/ref-type&gt;&lt;contributors&gt;&lt;authors&gt;&lt;author&gt;Edith M. M., Miguel A. M., Cesar A. M., et al&lt;/author&gt;&lt;/authors&gt;&lt;/contributors&gt;&lt;titles&gt;&lt;title&gt;Computed Tomography Findings Predicting Invasiveness of Thymoma&lt;/title&gt;&lt;secondary-title&gt;J Thorac Oncol&lt;/secondary-title&gt;&lt;/titles&gt;&lt;periodical&gt;&lt;full-title&gt;J Thorac Oncol&lt;/full-title&gt;&lt;/periodical&gt;&lt;pages&gt;1274–1281&lt;/pages&gt;&lt;number&gt;6&lt;/number&gt;&lt;dates&gt;&lt;year&gt;2011&lt;/year&gt;&lt;/dates&gt;&lt;urls&gt;&lt;/urls&gt;&lt;/record&gt;&lt;/Cite&gt;&lt;/EndNote&gt;</w:instrText>
      </w:r>
      <w:r w:rsidR="004A2A22" w:rsidRPr="004A2A22">
        <w:rPr>
          <w:rFonts w:asciiTheme="majorBidi" w:hAnsiTheme="majorBidi" w:cstheme="majorBidi"/>
          <w:szCs w:val="28"/>
        </w:rPr>
        <w:fldChar w:fldCharType="separate"/>
      </w:r>
      <w:r w:rsidR="0061626E">
        <w:rPr>
          <w:rFonts w:asciiTheme="majorBidi" w:hAnsiTheme="majorBidi" w:cstheme="majorBidi"/>
          <w:noProof/>
          <w:szCs w:val="28"/>
        </w:rPr>
        <w:t>[</w:t>
      </w:r>
      <w:hyperlink w:anchor="_ENREF_23" w:tooltip="Edith M. M., 2011 #123" w:history="1">
        <w:r w:rsidR="00D87027">
          <w:rPr>
            <w:rFonts w:asciiTheme="majorBidi" w:hAnsiTheme="majorBidi" w:cstheme="majorBidi"/>
            <w:noProof/>
            <w:szCs w:val="28"/>
          </w:rPr>
          <w:t>23</w:t>
        </w:r>
      </w:hyperlink>
      <w:r w:rsidR="0061626E">
        <w:rPr>
          <w:rFonts w:asciiTheme="majorBidi" w:hAnsiTheme="majorBidi" w:cstheme="majorBidi"/>
          <w:noProof/>
          <w:szCs w:val="28"/>
        </w:rPr>
        <w:t>]</w:t>
      </w:r>
      <w:r w:rsidR="004A2A22" w:rsidRPr="004A2A22">
        <w:rPr>
          <w:rFonts w:asciiTheme="majorBidi" w:hAnsiTheme="majorBidi" w:cstheme="majorBidi"/>
          <w:szCs w:val="28"/>
        </w:rPr>
        <w:fldChar w:fldCharType="end"/>
      </w:r>
      <w:r w:rsidR="004A2A22" w:rsidRPr="004A2A22">
        <w:rPr>
          <w:rFonts w:asciiTheme="majorBidi" w:hAnsiTheme="majorBidi" w:cstheme="majorBidi"/>
          <w:szCs w:val="28"/>
        </w:rPr>
        <w:t xml:space="preserve">, </w:t>
      </w:r>
      <w:r w:rsidR="004A2A22" w:rsidRPr="004A2A22">
        <w:rPr>
          <w:rFonts w:asciiTheme="majorBidi" w:hAnsiTheme="majorBidi" w:cstheme="majorBidi"/>
          <w:szCs w:val="28"/>
        </w:rPr>
        <w:fldChar w:fldCharType="begin"/>
      </w:r>
      <w:r w:rsidR="0061626E">
        <w:rPr>
          <w:rFonts w:asciiTheme="majorBidi" w:hAnsiTheme="majorBidi" w:cstheme="majorBidi"/>
          <w:szCs w:val="28"/>
        </w:rPr>
        <w:instrText xml:space="preserve"> ADDIN EN.CITE &lt;EndNote&gt;&lt;Cite&gt;&lt;Author&gt;Han X.&lt;/Author&gt;&lt;Year&gt;2019&lt;/Year&gt;&lt;RecNum&gt;158&lt;/RecNum&gt;&lt;DisplayText&gt;[24]&lt;/DisplayText&gt;&lt;record&gt;&lt;rec-number&gt;158&lt;/rec-number&gt;&lt;foreign-keys&gt;&lt;key app="EN" db-id="wdwx59d0v0ttp5esdespx55kedxsa00p5est" timestamp="1716822817" guid="b9ac4e69-176a-493c-afe2-f60895455f3e"&gt;158&lt;/key&gt;&lt;/foreign-keys&gt;&lt;ref-type name="Journal Article"&gt;17&lt;/ref-type&gt;&lt;contributors&gt;&lt;authors&gt;&lt;author&gt;Han X., Gao W., Chen Y., et al &lt;/author&gt;&lt;/authors&gt;&lt;/contributors&gt;&lt;auth-address&gt;Department of Radiology, China-Japan Friendship Hospital, Beijing, China.&amp;#xD;Graduate School of Peking Union Medical College, Chinese Academy of Medical Sciences and Peking Union Medical College, Beijing, China.&amp;#xD;Department of Science and Education, Shangluo Central Hospital, Shangluo, China.&lt;/auth-address&gt;&lt;titles&gt;&lt;title&gt;Relationship Between Computed Tomography Imaging Features and Clinical Characteristics, Masaoka-Koga Stages, and World Health Organization Histological Classifications of Thymoma&lt;/title&gt;&lt;secondary-title&gt;Front Oncol&lt;/secondary-title&gt;&lt;/titles&gt;&lt;periodical&gt;&lt;full-title&gt;Front Oncol&lt;/full-title&gt;&lt;/periodical&gt;&lt;pages&gt;1041&lt;/pages&gt;&lt;volume&gt;9&lt;/volume&gt;&lt;edition&gt;20191011&lt;/edition&gt;&lt;keywords&gt;&lt;keyword&gt;Masaoka-Koga stage&lt;/keyword&gt;&lt;keyword&gt;WHO histological classification&lt;/keyword&gt;&lt;keyword&gt;computed tomography&lt;/keyword&gt;&lt;keyword&gt;myasthenia gravis&lt;/keyword&gt;&lt;keyword&gt;thymoma&lt;/keyword&gt;&lt;/keywords&gt;&lt;dates&gt;&lt;year&gt;2019&lt;/year&gt;&lt;/dates&gt;&lt;isbn&gt;2234-943X (Print)&amp;#xD;2234-943X (Electronic)&amp;#xD;2234-943X (Linking)&lt;/isbn&gt;&lt;accession-num&gt;31681579&lt;/accession-num&gt;&lt;urls&gt;&lt;related-urls&gt;&lt;url&gt;https://www.ncbi.nlm.nih.gov/pubmed/31681579&lt;/url&gt;&lt;/related-urls&gt;&lt;/urls&gt;&lt;custom2&gt;PMC6798238&lt;/custom2&gt;&lt;electronic-resource-num&gt;10.3389/fonc.2019.01041&lt;/electronic-resource-num&gt;&lt;remote-database-name&gt;PubMed-not-MEDLINE&lt;/remote-database-name&gt;&lt;remote-database-provider&gt;NLM&lt;/remote-database-provider&gt;&lt;/record&gt;&lt;/Cite&gt;&lt;/EndNote&gt;</w:instrText>
      </w:r>
      <w:r w:rsidR="004A2A22" w:rsidRPr="004A2A22">
        <w:rPr>
          <w:rFonts w:asciiTheme="majorBidi" w:hAnsiTheme="majorBidi" w:cstheme="majorBidi"/>
          <w:szCs w:val="28"/>
        </w:rPr>
        <w:fldChar w:fldCharType="separate"/>
      </w:r>
      <w:r w:rsidR="0061626E">
        <w:rPr>
          <w:rFonts w:asciiTheme="majorBidi" w:hAnsiTheme="majorBidi" w:cstheme="majorBidi"/>
          <w:noProof/>
          <w:szCs w:val="28"/>
        </w:rPr>
        <w:t>[</w:t>
      </w:r>
      <w:hyperlink w:anchor="_ENREF_24" w:tooltip="Han X., 2019 #158" w:history="1">
        <w:r w:rsidR="00D87027">
          <w:rPr>
            <w:rFonts w:asciiTheme="majorBidi" w:hAnsiTheme="majorBidi" w:cstheme="majorBidi"/>
            <w:noProof/>
            <w:szCs w:val="28"/>
          </w:rPr>
          <w:t>24</w:t>
        </w:r>
      </w:hyperlink>
      <w:r w:rsidR="0061626E">
        <w:rPr>
          <w:rFonts w:asciiTheme="majorBidi" w:hAnsiTheme="majorBidi" w:cstheme="majorBidi"/>
          <w:noProof/>
          <w:szCs w:val="28"/>
        </w:rPr>
        <w:t>]</w:t>
      </w:r>
      <w:r w:rsidR="004A2A22" w:rsidRPr="004A2A22">
        <w:rPr>
          <w:rFonts w:asciiTheme="majorBidi" w:hAnsiTheme="majorBidi" w:cstheme="majorBidi"/>
          <w:szCs w:val="28"/>
        </w:rPr>
        <w:fldChar w:fldCharType="end"/>
      </w:r>
      <w:r w:rsidR="00D35D90">
        <w:rPr>
          <w:rFonts w:asciiTheme="majorBidi" w:hAnsiTheme="majorBidi" w:cstheme="majorBidi"/>
          <w:szCs w:val="28"/>
        </w:rPr>
        <w:t>.</w:t>
      </w:r>
      <w:bookmarkStart w:id="174" w:name="_Hlk182681923"/>
    </w:p>
    <w:p w14:paraId="22F0BF04" w14:textId="2E3FF878" w:rsidR="00D35D90" w:rsidRPr="009E5B51" w:rsidRDefault="002B75E8" w:rsidP="003E1D31">
      <w:pPr>
        <w:spacing w:before="0" w:after="0"/>
        <w:ind w:firstLine="0"/>
        <w:jc w:val="center"/>
        <w:outlineLvl w:val="5"/>
        <w:rPr>
          <w:rFonts w:asciiTheme="majorBidi" w:hAnsiTheme="majorBidi" w:cstheme="majorBidi"/>
          <w:szCs w:val="28"/>
        </w:rPr>
      </w:pPr>
      <w:bookmarkStart w:id="175" w:name="_Toc188399682"/>
      <w:bookmarkStart w:id="176" w:name="_Toc188599474"/>
      <w:proofErr w:type="spellStart"/>
      <w:r w:rsidRPr="009E5B51">
        <w:t>Bảng</w:t>
      </w:r>
      <w:proofErr w:type="spellEnd"/>
      <w:r w:rsidRPr="009E5B51">
        <w:t xml:space="preserve"> </w:t>
      </w:r>
      <w:fldSimple w:instr=" SEQ Table \* ARABIC ">
        <w:r w:rsidR="001B2F3E">
          <w:rPr>
            <w:noProof/>
          </w:rPr>
          <w:t>1</w:t>
        </w:r>
      </w:fldSimple>
      <w:r w:rsidRPr="009E5B51">
        <w:t xml:space="preserve">.1. </w:t>
      </w:r>
      <w:proofErr w:type="spellStart"/>
      <w:r w:rsidRPr="009E5B51">
        <w:rPr>
          <w:rFonts w:asciiTheme="majorBidi" w:hAnsiTheme="majorBidi" w:cstheme="majorBidi"/>
          <w:szCs w:val="28"/>
        </w:rPr>
        <w:t>Đặc</w:t>
      </w:r>
      <w:proofErr w:type="spellEnd"/>
      <w:r w:rsidRPr="009E5B51">
        <w:rPr>
          <w:rFonts w:asciiTheme="majorBidi" w:hAnsiTheme="majorBidi" w:cstheme="majorBidi"/>
          <w:szCs w:val="28"/>
        </w:rPr>
        <w:t xml:space="preserve"> </w:t>
      </w:r>
      <w:proofErr w:type="spellStart"/>
      <w:r w:rsidRPr="009E5B51">
        <w:rPr>
          <w:rFonts w:asciiTheme="majorBidi" w:hAnsiTheme="majorBidi" w:cstheme="majorBidi"/>
          <w:szCs w:val="28"/>
        </w:rPr>
        <w:t>điểm</w:t>
      </w:r>
      <w:proofErr w:type="spellEnd"/>
      <w:r w:rsidRPr="009E5B51">
        <w:rPr>
          <w:rFonts w:asciiTheme="majorBidi" w:hAnsiTheme="majorBidi" w:cstheme="majorBidi"/>
          <w:szCs w:val="28"/>
        </w:rPr>
        <w:t xml:space="preserve"> </w:t>
      </w:r>
      <w:proofErr w:type="spellStart"/>
      <w:r w:rsidRPr="009E5B51">
        <w:rPr>
          <w:rFonts w:asciiTheme="majorBidi" w:hAnsiTheme="majorBidi" w:cstheme="majorBidi"/>
          <w:szCs w:val="28"/>
        </w:rPr>
        <w:t>phân</w:t>
      </w:r>
      <w:proofErr w:type="spellEnd"/>
      <w:r w:rsidRPr="009E5B51">
        <w:rPr>
          <w:rFonts w:asciiTheme="majorBidi" w:hAnsiTheme="majorBidi" w:cstheme="majorBidi"/>
          <w:szCs w:val="28"/>
        </w:rPr>
        <w:t xml:space="preserve"> </w:t>
      </w:r>
      <w:proofErr w:type="spellStart"/>
      <w:r w:rsidRPr="009E5B51">
        <w:rPr>
          <w:rFonts w:asciiTheme="majorBidi" w:hAnsiTheme="majorBidi" w:cstheme="majorBidi"/>
          <w:szCs w:val="28"/>
        </w:rPr>
        <w:t>biệt</w:t>
      </w:r>
      <w:proofErr w:type="spellEnd"/>
      <w:r w:rsidRPr="009E5B51">
        <w:rPr>
          <w:rFonts w:asciiTheme="majorBidi" w:hAnsiTheme="majorBidi" w:cstheme="majorBidi"/>
          <w:szCs w:val="28"/>
        </w:rPr>
        <w:t xml:space="preserve"> </w:t>
      </w:r>
      <w:proofErr w:type="spellStart"/>
      <w:r w:rsidRPr="009E5B51">
        <w:rPr>
          <w:rFonts w:asciiTheme="majorBidi" w:hAnsiTheme="majorBidi" w:cstheme="majorBidi"/>
          <w:szCs w:val="28"/>
        </w:rPr>
        <w:t>một</w:t>
      </w:r>
      <w:proofErr w:type="spellEnd"/>
      <w:r w:rsidRPr="009E5B51">
        <w:rPr>
          <w:rFonts w:asciiTheme="majorBidi" w:hAnsiTheme="majorBidi" w:cstheme="majorBidi"/>
          <w:szCs w:val="28"/>
        </w:rPr>
        <w:t xml:space="preserve"> </w:t>
      </w:r>
      <w:proofErr w:type="spellStart"/>
      <w:r w:rsidRPr="009E5B51">
        <w:rPr>
          <w:rFonts w:asciiTheme="majorBidi" w:hAnsiTheme="majorBidi" w:cstheme="majorBidi"/>
          <w:szCs w:val="28"/>
        </w:rPr>
        <w:t>số</w:t>
      </w:r>
      <w:proofErr w:type="spellEnd"/>
      <w:r w:rsidRPr="009E5B51">
        <w:rPr>
          <w:rFonts w:asciiTheme="majorBidi" w:hAnsiTheme="majorBidi" w:cstheme="majorBidi"/>
          <w:szCs w:val="28"/>
        </w:rPr>
        <w:t xml:space="preserve"> </w:t>
      </w:r>
      <w:proofErr w:type="spellStart"/>
      <w:r w:rsidRPr="009E5B51">
        <w:rPr>
          <w:rFonts w:asciiTheme="majorBidi" w:hAnsiTheme="majorBidi" w:cstheme="majorBidi"/>
          <w:szCs w:val="28"/>
        </w:rPr>
        <w:t>loại</w:t>
      </w:r>
      <w:proofErr w:type="spellEnd"/>
      <w:r w:rsidRPr="009E5B51">
        <w:rPr>
          <w:rFonts w:asciiTheme="majorBidi" w:hAnsiTheme="majorBidi" w:cstheme="majorBidi"/>
          <w:szCs w:val="28"/>
        </w:rPr>
        <w:t xml:space="preserve"> u </w:t>
      </w:r>
      <w:proofErr w:type="spellStart"/>
      <w:r w:rsidRPr="009E5B51">
        <w:rPr>
          <w:rFonts w:asciiTheme="majorBidi" w:hAnsiTheme="majorBidi" w:cstheme="majorBidi"/>
          <w:szCs w:val="28"/>
        </w:rPr>
        <w:t>trung</w:t>
      </w:r>
      <w:proofErr w:type="spellEnd"/>
      <w:r w:rsidRPr="009E5B51">
        <w:rPr>
          <w:rFonts w:asciiTheme="majorBidi" w:hAnsiTheme="majorBidi" w:cstheme="majorBidi"/>
          <w:szCs w:val="28"/>
        </w:rPr>
        <w:t xml:space="preserve"> </w:t>
      </w:r>
      <w:proofErr w:type="spellStart"/>
      <w:r w:rsidRPr="009E5B51">
        <w:rPr>
          <w:rFonts w:asciiTheme="majorBidi" w:hAnsiTheme="majorBidi" w:cstheme="majorBidi"/>
          <w:szCs w:val="28"/>
        </w:rPr>
        <w:t>thất</w:t>
      </w:r>
      <w:proofErr w:type="spellEnd"/>
      <w:r w:rsidRPr="009E5B51">
        <w:rPr>
          <w:rFonts w:asciiTheme="majorBidi" w:hAnsiTheme="majorBidi" w:cstheme="majorBidi"/>
          <w:szCs w:val="28"/>
        </w:rPr>
        <w:t xml:space="preserve"> </w:t>
      </w:r>
      <w:proofErr w:type="spellStart"/>
      <w:r w:rsidRPr="009E5B51">
        <w:rPr>
          <w:rFonts w:asciiTheme="majorBidi" w:hAnsiTheme="majorBidi" w:cstheme="majorBidi"/>
          <w:szCs w:val="28"/>
        </w:rPr>
        <w:t>trước</w:t>
      </w:r>
      <w:bookmarkEnd w:id="174"/>
      <w:proofErr w:type="spellEnd"/>
      <w:r w:rsidRPr="009E5B51">
        <w:rPr>
          <w:rFonts w:asciiTheme="majorBidi" w:hAnsiTheme="majorBidi" w:cstheme="majorBidi"/>
          <w:szCs w:val="28"/>
        </w:rPr>
        <w:t xml:space="preserve"> </w:t>
      </w:r>
      <w:proofErr w:type="spellStart"/>
      <w:r w:rsidRPr="009E5B51">
        <w:rPr>
          <w:rFonts w:asciiTheme="majorBidi" w:hAnsiTheme="majorBidi" w:cstheme="majorBidi"/>
          <w:szCs w:val="28"/>
        </w:rPr>
        <w:t>trên</w:t>
      </w:r>
      <w:proofErr w:type="spellEnd"/>
      <w:r w:rsidRPr="009E5B51">
        <w:rPr>
          <w:rFonts w:asciiTheme="majorBidi" w:hAnsiTheme="majorBidi" w:cstheme="majorBidi"/>
          <w:szCs w:val="28"/>
        </w:rPr>
        <w:t xml:space="preserve"> CLVT</w:t>
      </w:r>
      <w:bookmarkEnd w:id="175"/>
      <w:bookmarkEnd w:id="176"/>
    </w:p>
    <w:tbl>
      <w:tblPr>
        <w:tblStyle w:val="TableGrid"/>
        <w:tblW w:w="8888" w:type="dxa"/>
        <w:tblLook w:val="04A0" w:firstRow="1" w:lastRow="0" w:firstColumn="1" w:lastColumn="0" w:noHBand="0" w:noVBand="1"/>
      </w:tblPr>
      <w:tblGrid>
        <w:gridCol w:w="3005"/>
        <w:gridCol w:w="1459"/>
        <w:gridCol w:w="1186"/>
        <w:gridCol w:w="1550"/>
        <w:gridCol w:w="1688"/>
      </w:tblGrid>
      <w:tr w:rsidR="002B75E8" w14:paraId="2D38DAEE" w14:textId="77777777" w:rsidTr="00E5353F">
        <w:trPr>
          <w:trHeight w:val="1055"/>
        </w:trPr>
        <w:tc>
          <w:tcPr>
            <w:tcW w:w="3005" w:type="dxa"/>
            <w:tcBorders>
              <w:tl2br w:val="single" w:sz="4" w:space="0" w:color="auto"/>
            </w:tcBorders>
          </w:tcPr>
          <w:p w14:paraId="130CAF6D" w14:textId="3E80DC70" w:rsidR="002B75E8" w:rsidRDefault="00A7239B" w:rsidP="00265BA1">
            <w:pPr>
              <w:spacing w:before="0" w:after="0"/>
              <w:ind w:firstLine="0"/>
              <w:jc w:val="center"/>
              <w:rPr>
                <w:rFonts w:asciiTheme="majorBidi" w:hAnsiTheme="majorBidi" w:cstheme="majorBidi"/>
                <w:b/>
                <w:bCs/>
                <w:szCs w:val="28"/>
              </w:rPr>
            </w:pPr>
            <w:r>
              <w:rPr>
                <w:rFonts w:asciiTheme="majorBidi" w:hAnsiTheme="majorBidi" w:cstheme="majorBidi"/>
                <w:b/>
                <w:bCs/>
                <w:szCs w:val="28"/>
              </w:rPr>
              <w:br w:type="page"/>
            </w:r>
            <w:bookmarkStart w:id="177" w:name="_Hlk182991578"/>
            <w:r w:rsidR="002B75E8">
              <w:rPr>
                <w:rFonts w:asciiTheme="majorBidi" w:hAnsiTheme="majorBidi" w:cstheme="majorBidi"/>
                <w:b/>
                <w:bCs/>
                <w:szCs w:val="28"/>
              </w:rPr>
              <w:t xml:space="preserve">          </w:t>
            </w:r>
            <w:proofErr w:type="spellStart"/>
            <w:r w:rsidR="002B75E8">
              <w:rPr>
                <w:rFonts w:asciiTheme="majorBidi" w:hAnsiTheme="majorBidi" w:cstheme="majorBidi"/>
                <w:b/>
                <w:bCs/>
                <w:szCs w:val="28"/>
              </w:rPr>
              <w:t>Loại</w:t>
            </w:r>
            <w:proofErr w:type="spellEnd"/>
            <w:r w:rsidR="002B75E8">
              <w:rPr>
                <w:rFonts w:asciiTheme="majorBidi" w:hAnsiTheme="majorBidi" w:cstheme="majorBidi"/>
                <w:b/>
                <w:bCs/>
                <w:szCs w:val="28"/>
              </w:rPr>
              <w:t xml:space="preserve"> u</w:t>
            </w:r>
          </w:p>
          <w:p w14:paraId="68B29F12" w14:textId="77777777" w:rsidR="002B75E8" w:rsidRDefault="002B75E8" w:rsidP="00265BA1">
            <w:pPr>
              <w:spacing w:before="0" w:after="0"/>
              <w:ind w:firstLine="0"/>
              <w:jc w:val="left"/>
              <w:rPr>
                <w:rFonts w:asciiTheme="majorBidi" w:hAnsiTheme="majorBidi" w:cstheme="majorBidi"/>
                <w:b/>
                <w:bCs/>
                <w:szCs w:val="28"/>
              </w:rPr>
            </w:pPr>
            <w:proofErr w:type="spellStart"/>
            <w:r>
              <w:rPr>
                <w:rFonts w:asciiTheme="majorBidi" w:hAnsiTheme="majorBidi" w:cstheme="majorBidi"/>
                <w:b/>
                <w:bCs/>
                <w:szCs w:val="28"/>
              </w:rPr>
              <w:t>Đặc</w:t>
            </w:r>
            <w:proofErr w:type="spellEnd"/>
            <w:r>
              <w:rPr>
                <w:rFonts w:asciiTheme="majorBidi" w:hAnsiTheme="majorBidi" w:cstheme="majorBidi"/>
                <w:b/>
                <w:bCs/>
                <w:szCs w:val="28"/>
              </w:rPr>
              <w:t xml:space="preserve"> </w:t>
            </w:r>
            <w:proofErr w:type="spellStart"/>
            <w:r>
              <w:rPr>
                <w:rFonts w:asciiTheme="majorBidi" w:hAnsiTheme="majorBidi" w:cstheme="majorBidi"/>
                <w:b/>
                <w:bCs/>
                <w:szCs w:val="28"/>
              </w:rPr>
              <w:t>điểm</w:t>
            </w:r>
            <w:proofErr w:type="spellEnd"/>
            <w:r>
              <w:rPr>
                <w:rFonts w:asciiTheme="majorBidi" w:hAnsiTheme="majorBidi" w:cstheme="majorBidi"/>
                <w:b/>
                <w:bCs/>
                <w:szCs w:val="28"/>
              </w:rPr>
              <w:t xml:space="preserve"> (%)</w:t>
            </w:r>
          </w:p>
        </w:tc>
        <w:tc>
          <w:tcPr>
            <w:tcW w:w="1459" w:type="dxa"/>
          </w:tcPr>
          <w:p w14:paraId="37B13F78" w14:textId="100599A2" w:rsidR="009C33B0" w:rsidRDefault="002B75E8" w:rsidP="009C33B0">
            <w:pPr>
              <w:spacing w:before="0" w:after="0"/>
              <w:ind w:firstLine="0"/>
              <w:rPr>
                <w:rFonts w:asciiTheme="majorBidi" w:hAnsiTheme="majorBidi" w:cstheme="majorBidi"/>
                <w:szCs w:val="28"/>
              </w:rPr>
            </w:pPr>
            <w:r w:rsidRPr="00A7239B">
              <w:rPr>
                <w:rFonts w:asciiTheme="majorBidi" w:hAnsiTheme="majorBidi" w:cstheme="majorBidi"/>
                <w:szCs w:val="28"/>
              </w:rPr>
              <w:t>U</w:t>
            </w:r>
            <w:r w:rsidR="009C33B0">
              <w:rPr>
                <w:rFonts w:asciiTheme="majorBidi" w:hAnsiTheme="majorBidi" w:cstheme="majorBidi"/>
                <w:szCs w:val="28"/>
              </w:rPr>
              <w:t xml:space="preserve"> </w:t>
            </w:r>
            <w:proofErr w:type="spellStart"/>
            <w:r w:rsidR="009C33B0">
              <w:rPr>
                <w:rFonts w:asciiTheme="majorBidi" w:hAnsiTheme="majorBidi" w:cstheme="majorBidi"/>
                <w:szCs w:val="28"/>
              </w:rPr>
              <w:t>biểu</w:t>
            </w:r>
            <w:proofErr w:type="spellEnd"/>
            <w:r w:rsidR="009C33B0">
              <w:rPr>
                <w:rFonts w:asciiTheme="majorBidi" w:hAnsiTheme="majorBidi" w:cstheme="majorBidi"/>
                <w:szCs w:val="28"/>
              </w:rPr>
              <w:t xml:space="preserve"> </w:t>
            </w:r>
            <w:proofErr w:type="spellStart"/>
            <w:r w:rsidR="009C33B0">
              <w:rPr>
                <w:rFonts w:asciiTheme="majorBidi" w:hAnsiTheme="majorBidi" w:cstheme="majorBidi"/>
                <w:szCs w:val="28"/>
              </w:rPr>
              <w:t>mô</w:t>
            </w:r>
            <w:proofErr w:type="spellEnd"/>
          </w:p>
          <w:p w14:paraId="278D5167" w14:textId="08C2E3FE" w:rsidR="002B75E8" w:rsidRPr="00A7239B" w:rsidRDefault="002B75E8" w:rsidP="009C33B0">
            <w:pPr>
              <w:spacing w:before="0" w:after="0"/>
              <w:ind w:firstLine="0"/>
              <w:rPr>
                <w:rFonts w:asciiTheme="majorBidi" w:hAnsiTheme="majorBidi" w:cstheme="majorBidi"/>
                <w:szCs w:val="28"/>
              </w:rPr>
            </w:pPr>
            <w:r w:rsidRPr="00A7239B">
              <w:rPr>
                <w:rFonts w:asciiTheme="majorBidi" w:hAnsiTheme="majorBidi" w:cstheme="majorBidi"/>
                <w:szCs w:val="28"/>
              </w:rPr>
              <w:t xml:space="preserve"> </w:t>
            </w:r>
            <w:proofErr w:type="spellStart"/>
            <w:r w:rsidRPr="00A7239B">
              <w:rPr>
                <w:rFonts w:asciiTheme="majorBidi" w:hAnsiTheme="majorBidi" w:cstheme="majorBidi"/>
                <w:szCs w:val="28"/>
              </w:rPr>
              <w:t>tuyến</w:t>
            </w:r>
            <w:proofErr w:type="spellEnd"/>
            <w:r w:rsidRPr="00A7239B">
              <w:rPr>
                <w:rFonts w:asciiTheme="majorBidi" w:hAnsiTheme="majorBidi" w:cstheme="majorBidi"/>
                <w:szCs w:val="28"/>
              </w:rPr>
              <w:t xml:space="preserve"> </w:t>
            </w:r>
            <w:proofErr w:type="spellStart"/>
            <w:r w:rsidRPr="00A7239B">
              <w:rPr>
                <w:rFonts w:asciiTheme="majorBidi" w:hAnsiTheme="majorBidi" w:cstheme="majorBidi"/>
                <w:szCs w:val="28"/>
              </w:rPr>
              <w:t>ức</w:t>
            </w:r>
            <w:proofErr w:type="spellEnd"/>
          </w:p>
        </w:tc>
        <w:tc>
          <w:tcPr>
            <w:tcW w:w="1186" w:type="dxa"/>
          </w:tcPr>
          <w:p w14:paraId="7378AA6A" w14:textId="77777777" w:rsidR="002B75E8" w:rsidRPr="00A7239B" w:rsidRDefault="002B75E8" w:rsidP="00265BA1">
            <w:pPr>
              <w:spacing w:before="0" w:after="0"/>
              <w:ind w:firstLine="0"/>
              <w:jc w:val="center"/>
              <w:rPr>
                <w:rFonts w:asciiTheme="majorBidi" w:hAnsiTheme="majorBidi" w:cstheme="majorBidi"/>
                <w:szCs w:val="28"/>
              </w:rPr>
            </w:pPr>
            <w:r w:rsidRPr="00A7239B">
              <w:rPr>
                <w:rFonts w:asciiTheme="majorBidi" w:hAnsiTheme="majorBidi" w:cstheme="majorBidi"/>
                <w:szCs w:val="28"/>
              </w:rPr>
              <w:t xml:space="preserve">U </w:t>
            </w:r>
            <w:proofErr w:type="spellStart"/>
            <w:r w:rsidRPr="00A7239B">
              <w:rPr>
                <w:rFonts w:asciiTheme="majorBidi" w:hAnsiTheme="majorBidi" w:cstheme="majorBidi"/>
                <w:szCs w:val="28"/>
              </w:rPr>
              <w:t>Lympho</w:t>
            </w:r>
            <w:proofErr w:type="spellEnd"/>
          </w:p>
        </w:tc>
        <w:tc>
          <w:tcPr>
            <w:tcW w:w="1550" w:type="dxa"/>
          </w:tcPr>
          <w:p w14:paraId="772EA814" w14:textId="77777777" w:rsidR="002B75E8" w:rsidRPr="00A7239B" w:rsidRDefault="002B75E8" w:rsidP="00265BA1">
            <w:pPr>
              <w:spacing w:before="0" w:after="0"/>
              <w:ind w:firstLine="0"/>
              <w:jc w:val="center"/>
              <w:rPr>
                <w:rFonts w:asciiTheme="majorBidi" w:hAnsiTheme="majorBidi" w:cstheme="majorBidi"/>
                <w:szCs w:val="28"/>
              </w:rPr>
            </w:pPr>
            <w:r w:rsidRPr="00A7239B">
              <w:rPr>
                <w:rFonts w:asciiTheme="majorBidi" w:hAnsiTheme="majorBidi" w:cstheme="majorBidi"/>
                <w:szCs w:val="28"/>
              </w:rPr>
              <w:t xml:space="preserve">Nang </w:t>
            </w:r>
            <w:proofErr w:type="spellStart"/>
            <w:r w:rsidRPr="00A7239B">
              <w:rPr>
                <w:rFonts w:asciiTheme="majorBidi" w:hAnsiTheme="majorBidi" w:cstheme="majorBidi"/>
                <w:szCs w:val="28"/>
              </w:rPr>
              <w:t>tuyến</w:t>
            </w:r>
            <w:proofErr w:type="spellEnd"/>
            <w:r w:rsidRPr="00A7239B">
              <w:rPr>
                <w:rFonts w:asciiTheme="majorBidi" w:hAnsiTheme="majorBidi" w:cstheme="majorBidi"/>
                <w:szCs w:val="28"/>
              </w:rPr>
              <w:t xml:space="preserve"> </w:t>
            </w:r>
            <w:proofErr w:type="spellStart"/>
            <w:r w:rsidRPr="00A7239B">
              <w:rPr>
                <w:rFonts w:asciiTheme="majorBidi" w:hAnsiTheme="majorBidi" w:cstheme="majorBidi"/>
                <w:szCs w:val="28"/>
              </w:rPr>
              <w:t>ức</w:t>
            </w:r>
            <w:proofErr w:type="spellEnd"/>
          </w:p>
        </w:tc>
        <w:tc>
          <w:tcPr>
            <w:tcW w:w="1688" w:type="dxa"/>
          </w:tcPr>
          <w:p w14:paraId="53F305F8" w14:textId="77777777" w:rsidR="002B75E8" w:rsidRPr="00A7239B" w:rsidRDefault="002B75E8" w:rsidP="00265BA1">
            <w:pPr>
              <w:spacing w:before="0" w:after="0"/>
              <w:ind w:firstLine="0"/>
              <w:jc w:val="center"/>
              <w:rPr>
                <w:rFonts w:asciiTheme="majorBidi" w:hAnsiTheme="majorBidi" w:cstheme="majorBidi"/>
                <w:szCs w:val="28"/>
              </w:rPr>
            </w:pPr>
            <w:proofErr w:type="spellStart"/>
            <w:r w:rsidRPr="00A7239B">
              <w:rPr>
                <w:rFonts w:asciiTheme="majorBidi" w:hAnsiTheme="majorBidi" w:cstheme="majorBidi"/>
                <w:szCs w:val="28"/>
              </w:rPr>
              <w:t>Tăng</w:t>
            </w:r>
            <w:proofErr w:type="spellEnd"/>
            <w:r w:rsidRPr="00A7239B">
              <w:rPr>
                <w:rFonts w:asciiTheme="majorBidi" w:hAnsiTheme="majorBidi" w:cstheme="majorBidi"/>
                <w:szCs w:val="28"/>
              </w:rPr>
              <w:t xml:space="preserve"> </w:t>
            </w:r>
            <w:proofErr w:type="spellStart"/>
            <w:r w:rsidRPr="00A7239B">
              <w:rPr>
                <w:rFonts w:asciiTheme="majorBidi" w:hAnsiTheme="majorBidi" w:cstheme="majorBidi"/>
                <w:szCs w:val="28"/>
              </w:rPr>
              <w:t>sản</w:t>
            </w:r>
            <w:proofErr w:type="spellEnd"/>
            <w:r w:rsidRPr="00A7239B">
              <w:rPr>
                <w:rFonts w:asciiTheme="majorBidi" w:hAnsiTheme="majorBidi" w:cstheme="majorBidi"/>
                <w:szCs w:val="28"/>
              </w:rPr>
              <w:t xml:space="preserve"> </w:t>
            </w:r>
            <w:proofErr w:type="spellStart"/>
            <w:r w:rsidRPr="00A7239B">
              <w:rPr>
                <w:rFonts w:asciiTheme="majorBidi" w:hAnsiTheme="majorBidi" w:cstheme="majorBidi"/>
                <w:szCs w:val="28"/>
              </w:rPr>
              <w:t>tuyến</w:t>
            </w:r>
            <w:proofErr w:type="spellEnd"/>
            <w:r w:rsidRPr="00A7239B">
              <w:rPr>
                <w:rFonts w:asciiTheme="majorBidi" w:hAnsiTheme="majorBidi" w:cstheme="majorBidi"/>
                <w:szCs w:val="28"/>
              </w:rPr>
              <w:t xml:space="preserve"> </w:t>
            </w:r>
            <w:proofErr w:type="spellStart"/>
            <w:r w:rsidRPr="00A7239B">
              <w:rPr>
                <w:rFonts w:asciiTheme="majorBidi" w:hAnsiTheme="majorBidi" w:cstheme="majorBidi"/>
                <w:szCs w:val="28"/>
              </w:rPr>
              <w:t>ức</w:t>
            </w:r>
            <w:proofErr w:type="spellEnd"/>
          </w:p>
        </w:tc>
      </w:tr>
      <w:tr w:rsidR="002B75E8" w14:paraId="51556038" w14:textId="77777777" w:rsidTr="00E5353F">
        <w:trPr>
          <w:trHeight w:val="531"/>
        </w:trPr>
        <w:tc>
          <w:tcPr>
            <w:tcW w:w="3005" w:type="dxa"/>
          </w:tcPr>
          <w:p w14:paraId="79339C26" w14:textId="77777777" w:rsidR="002B75E8" w:rsidRPr="00A7239B" w:rsidRDefault="002B75E8" w:rsidP="00014C4A">
            <w:pPr>
              <w:spacing w:before="0" w:after="0"/>
              <w:ind w:firstLine="0"/>
              <w:jc w:val="left"/>
              <w:rPr>
                <w:rFonts w:asciiTheme="majorBidi" w:hAnsiTheme="majorBidi" w:cstheme="majorBidi"/>
                <w:szCs w:val="28"/>
              </w:rPr>
            </w:pPr>
            <w:proofErr w:type="spellStart"/>
            <w:r w:rsidRPr="00A7239B">
              <w:rPr>
                <w:rFonts w:asciiTheme="majorBidi" w:hAnsiTheme="majorBidi" w:cstheme="majorBidi"/>
                <w:szCs w:val="28"/>
              </w:rPr>
              <w:t>C</w:t>
            </w:r>
            <w:r>
              <w:rPr>
                <w:rFonts w:asciiTheme="majorBidi" w:hAnsiTheme="majorBidi" w:cstheme="majorBidi"/>
                <w:szCs w:val="28"/>
              </w:rPr>
              <w:t>ân</w:t>
            </w:r>
            <w:proofErr w:type="spellEnd"/>
            <w:r>
              <w:rPr>
                <w:rFonts w:asciiTheme="majorBidi" w:hAnsiTheme="majorBidi" w:cstheme="majorBidi"/>
                <w:szCs w:val="28"/>
              </w:rPr>
              <w:t xml:space="preserve"> </w:t>
            </w:r>
            <w:proofErr w:type="spellStart"/>
            <w:r>
              <w:rPr>
                <w:rFonts w:asciiTheme="majorBidi" w:hAnsiTheme="majorBidi" w:cstheme="majorBidi"/>
                <w:szCs w:val="28"/>
              </w:rPr>
              <w:t>đối</w:t>
            </w:r>
            <w:proofErr w:type="spellEnd"/>
            <w:r>
              <w:rPr>
                <w:rFonts w:asciiTheme="majorBidi" w:hAnsiTheme="majorBidi" w:cstheme="majorBidi"/>
                <w:szCs w:val="28"/>
              </w:rPr>
              <w:t xml:space="preserve"> </w:t>
            </w:r>
            <w:proofErr w:type="spellStart"/>
            <w:r>
              <w:rPr>
                <w:rFonts w:asciiTheme="majorBidi" w:hAnsiTheme="majorBidi" w:cstheme="majorBidi"/>
                <w:szCs w:val="28"/>
              </w:rPr>
              <w:t>với</w:t>
            </w:r>
            <w:proofErr w:type="spellEnd"/>
            <w:r>
              <w:rPr>
                <w:rFonts w:asciiTheme="majorBidi" w:hAnsiTheme="majorBidi" w:cstheme="majorBidi"/>
                <w:szCs w:val="28"/>
              </w:rPr>
              <w:t xml:space="preserve"> </w:t>
            </w:r>
            <w:proofErr w:type="spellStart"/>
            <w:r>
              <w:rPr>
                <w:rFonts w:asciiTheme="majorBidi" w:hAnsiTheme="majorBidi" w:cstheme="majorBidi"/>
                <w:szCs w:val="28"/>
              </w:rPr>
              <w:t>đường</w:t>
            </w:r>
            <w:proofErr w:type="spellEnd"/>
            <w:r>
              <w:rPr>
                <w:rFonts w:asciiTheme="majorBidi" w:hAnsiTheme="majorBidi" w:cstheme="majorBidi"/>
                <w:szCs w:val="28"/>
              </w:rPr>
              <w:t xml:space="preserve"> </w:t>
            </w:r>
            <w:proofErr w:type="spellStart"/>
            <w:r>
              <w:rPr>
                <w:rFonts w:asciiTheme="majorBidi" w:hAnsiTheme="majorBidi" w:cstheme="majorBidi"/>
                <w:szCs w:val="28"/>
              </w:rPr>
              <w:t>giữa</w:t>
            </w:r>
            <w:proofErr w:type="spellEnd"/>
          </w:p>
        </w:tc>
        <w:tc>
          <w:tcPr>
            <w:tcW w:w="1459" w:type="dxa"/>
          </w:tcPr>
          <w:p w14:paraId="4BFA46C7"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18</w:t>
            </w:r>
          </w:p>
        </w:tc>
        <w:tc>
          <w:tcPr>
            <w:tcW w:w="1186" w:type="dxa"/>
          </w:tcPr>
          <w:p w14:paraId="5B7A2C90"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74</w:t>
            </w:r>
          </w:p>
        </w:tc>
        <w:tc>
          <w:tcPr>
            <w:tcW w:w="1550" w:type="dxa"/>
          </w:tcPr>
          <w:p w14:paraId="790C7C35"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56</w:t>
            </w:r>
          </w:p>
        </w:tc>
        <w:tc>
          <w:tcPr>
            <w:tcW w:w="1688" w:type="dxa"/>
          </w:tcPr>
          <w:p w14:paraId="6F05ECAB"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90</w:t>
            </w:r>
          </w:p>
        </w:tc>
      </w:tr>
      <w:tr w:rsidR="002B75E8" w14:paraId="5BE8C74A" w14:textId="77777777" w:rsidTr="00E5353F">
        <w:trPr>
          <w:trHeight w:val="513"/>
        </w:trPr>
        <w:tc>
          <w:tcPr>
            <w:tcW w:w="3005" w:type="dxa"/>
          </w:tcPr>
          <w:p w14:paraId="5359272C" w14:textId="77777777" w:rsidR="002B75E8" w:rsidRPr="00A7239B" w:rsidRDefault="002B75E8" w:rsidP="00014C4A">
            <w:pPr>
              <w:spacing w:before="0" w:after="0"/>
              <w:ind w:firstLine="0"/>
              <w:jc w:val="left"/>
              <w:rPr>
                <w:rFonts w:asciiTheme="majorBidi" w:hAnsiTheme="majorBidi" w:cstheme="majorBidi"/>
                <w:szCs w:val="28"/>
              </w:rPr>
            </w:pPr>
            <w:proofErr w:type="spellStart"/>
            <w:r>
              <w:rPr>
                <w:rFonts w:asciiTheme="majorBidi" w:hAnsiTheme="majorBidi" w:cstheme="majorBidi"/>
                <w:szCs w:val="28"/>
              </w:rPr>
              <w:t>Hình</w:t>
            </w:r>
            <w:proofErr w:type="spellEnd"/>
            <w:r>
              <w:rPr>
                <w:rFonts w:asciiTheme="majorBidi" w:hAnsiTheme="majorBidi" w:cstheme="majorBidi"/>
                <w:szCs w:val="28"/>
              </w:rPr>
              <w:t xml:space="preserve"> </w:t>
            </w:r>
            <w:proofErr w:type="spellStart"/>
            <w:r>
              <w:rPr>
                <w:rFonts w:asciiTheme="majorBidi" w:hAnsiTheme="majorBidi" w:cstheme="majorBidi"/>
                <w:szCs w:val="28"/>
              </w:rPr>
              <w:t>tư</w:t>
            </w:r>
            <w:proofErr w:type="spellEnd"/>
            <w:r>
              <w:rPr>
                <w:rFonts w:asciiTheme="majorBidi" w:hAnsiTheme="majorBidi" w:cstheme="majorBidi"/>
                <w:szCs w:val="28"/>
              </w:rPr>
              <w:t xml:space="preserve">́/tam </w:t>
            </w:r>
            <w:proofErr w:type="spellStart"/>
            <w:r>
              <w:rPr>
                <w:rFonts w:asciiTheme="majorBidi" w:hAnsiTheme="majorBidi" w:cstheme="majorBidi"/>
                <w:szCs w:val="28"/>
              </w:rPr>
              <w:t>giác</w:t>
            </w:r>
            <w:proofErr w:type="spellEnd"/>
            <w:r>
              <w:rPr>
                <w:rFonts w:asciiTheme="majorBidi" w:hAnsiTheme="majorBidi" w:cstheme="majorBidi"/>
                <w:szCs w:val="28"/>
              </w:rPr>
              <w:t xml:space="preserve">/2 </w:t>
            </w:r>
            <w:proofErr w:type="spellStart"/>
            <w:r>
              <w:rPr>
                <w:rFonts w:asciiTheme="majorBidi" w:hAnsiTheme="majorBidi" w:cstheme="majorBidi"/>
                <w:szCs w:val="28"/>
              </w:rPr>
              <w:t>thùy</w:t>
            </w:r>
            <w:proofErr w:type="spellEnd"/>
          </w:p>
        </w:tc>
        <w:tc>
          <w:tcPr>
            <w:tcW w:w="1459" w:type="dxa"/>
          </w:tcPr>
          <w:p w14:paraId="1E40B33B"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c>
          <w:tcPr>
            <w:tcW w:w="1186" w:type="dxa"/>
          </w:tcPr>
          <w:p w14:paraId="332895A8"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c>
          <w:tcPr>
            <w:tcW w:w="1550" w:type="dxa"/>
          </w:tcPr>
          <w:p w14:paraId="370222DA"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c>
          <w:tcPr>
            <w:tcW w:w="1688" w:type="dxa"/>
          </w:tcPr>
          <w:p w14:paraId="67FFD059" w14:textId="77777777" w:rsidR="002B75E8" w:rsidRPr="00D90469" w:rsidRDefault="002B75E8" w:rsidP="00265BA1">
            <w:pPr>
              <w:spacing w:before="0" w:after="0"/>
              <w:ind w:firstLine="0"/>
              <w:jc w:val="center"/>
              <w:rPr>
                <w:rFonts w:asciiTheme="majorBidi" w:hAnsiTheme="majorBidi" w:cstheme="majorBidi"/>
                <w:szCs w:val="28"/>
              </w:rPr>
            </w:pPr>
            <w:r w:rsidRPr="00D90469">
              <w:rPr>
                <w:rFonts w:asciiTheme="majorBidi" w:hAnsiTheme="majorBidi" w:cstheme="majorBidi"/>
                <w:szCs w:val="28"/>
              </w:rPr>
              <w:t>100</w:t>
            </w:r>
          </w:p>
        </w:tc>
      </w:tr>
      <w:tr w:rsidR="002B75E8" w14:paraId="43874542" w14:textId="77777777" w:rsidTr="00E5353F">
        <w:trPr>
          <w:trHeight w:val="523"/>
        </w:trPr>
        <w:tc>
          <w:tcPr>
            <w:tcW w:w="3005" w:type="dxa"/>
          </w:tcPr>
          <w:p w14:paraId="0C323D60" w14:textId="77777777" w:rsidR="002B75E8" w:rsidRPr="00A7239B" w:rsidRDefault="002B75E8" w:rsidP="00014C4A">
            <w:pPr>
              <w:spacing w:before="0" w:after="0"/>
              <w:ind w:firstLine="0"/>
              <w:jc w:val="left"/>
              <w:rPr>
                <w:rFonts w:asciiTheme="majorBidi" w:hAnsiTheme="majorBidi" w:cstheme="majorBidi"/>
                <w:szCs w:val="28"/>
              </w:rPr>
            </w:pPr>
            <w:proofErr w:type="spellStart"/>
            <w:r>
              <w:rPr>
                <w:rFonts w:asciiTheme="majorBidi" w:hAnsiTheme="majorBidi" w:cstheme="majorBidi"/>
                <w:szCs w:val="28"/>
              </w:rPr>
              <w:t>Hình</w:t>
            </w:r>
            <w:proofErr w:type="spellEnd"/>
            <w:r>
              <w:rPr>
                <w:rFonts w:asciiTheme="majorBidi" w:hAnsiTheme="majorBidi" w:cstheme="majorBidi"/>
                <w:szCs w:val="28"/>
              </w:rPr>
              <w:t xml:space="preserve"> </w:t>
            </w:r>
            <w:proofErr w:type="spellStart"/>
            <w:r>
              <w:rPr>
                <w:rFonts w:asciiTheme="majorBidi" w:hAnsiTheme="majorBidi" w:cstheme="majorBidi"/>
                <w:szCs w:val="28"/>
              </w:rPr>
              <w:t>tròn</w:t>
            </w:r>
            <w:proofErr w:type="spellEnd"/>
            <w:r>
              <w:rPr>
                <w:rFonts w:asciiTheme="majorBidi" w:hAnsiTheme="majorBidi" w:cstheme="majorBidi"/>
                <w:szCs w:val="28"/>
              </w:rPr>
              <w:t>/oval/</w:t>
            </w:r>
            <w:proofErr w:type="spellStart"/>
            <w:r>
              <w:rPr>
                <w:rFonts w:asciiTheme="majorBidi" w:hAnsiTheme="majorBidi" w:cstheme="majorBidi"/>
                <w:szCs w:val="28"/>
              </w:rPr>
              <w:t>túi</w:t>
            </w:r>
            <w:proofErr w:type="spellEnd"/>
          </w:p>
        </w:tc>
        <w:tc>
          <w:tcPr>
            <w:tcW w:w="1459" w:type="dxa"/>
          </w:tcPr>
          <w:p w14:paraId="7E693708"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48</w:t>
            </w:r>
          </w:p>
        </w:tc>
        <w:tc>
          <w:tcPr>
            <w:tcW w:w="1186" w:type="dxa"/>
          </w:tcPr>
          <w:p w14:paraId="25711FB9"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16</w:t>
            </w:r>
          </w:p>
        </w:tc>
        <w:tc>
          <w:tcPr>
            <w:tcW w:w="1550" w:type="dxa"/>
          </w:tcPr>
          <w:p w14:paraId="7FDAD2BF"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100</w:t>
            </w:r>
          </w:p>
        </w:tc>
        <w:tc>
          <w:tcPr>
            <w:tcW w:w="1688" w:type="dxa"/>
          </w:tcPr>
          <w:p w14:paraId="08D3E1BA"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r>
      <w:tr w:rsidR="002B75E8" w14:paraId="1FA3832E" w14:textId="77777777" w:rsidTr="00E5353F">
        <w:trPr>
          <w:trHeight w:val="531"/>
        </w:trPr>
        <w:tc>
          <w:tcPr>
            <w:tcW w:w="3005" w:type="dxa"/>
          </w:tcPr>
          <w:p w14:paraId="3778C0A8" w14:textId="77777777" w:rsidR="002B75E8" w:rsidRPr="00A7239B" w:rsidRDefault="002B75E8" w:rsidP="00014C4A">
            <w:pPr>
              <w:spacing w:before="0" w:after="0"/>
              <w:ind w:firstLine="0"/>
              <w:jc w:val="left"/>
              <w:rPr>
                <w:rFonts w:asciiTheme="majorBidi" w:hAnsiTheme="majorBidi" w:cstheme="majorBidi"/>
                <w:szCs w:val="28"/>
              </w:rPr>
            </w:pPr>
            <w:proofErr w:type="spellStart"/>
            <w:r>
              <w:rPr>
                <w:rFonts w:asciiTheme="majorBidi" w:hAnsiTheme="majorBidi" w:cstheme="majorBidi"/>
                <w:szCs w:val="28"/>
              </w:rPr>
              <w:t>Hình</w:t>
            </w:r>
            <w:proofErr w:type="spellEnd"/>
            <w:r>
              <w:rPr>
                <w:rFonts w:asciiTheme="majorBidi" w:hAnsiTheme="majorBidi" w:cstheme="majorBidi"/>
                <w:szCs w:val="28"/>
              </w:rPr>
              <w:t xml:space="preserve"> </w:t>
            </w:r>
            <w:proofErr w:type="spellStart"/>
            <w:r>
              <w:rPr>
                <w:rFonts w:asciiTheme="majorBidi" w:hAnsiTheme="majorBidi" w:cstheme="majorBidi"/>
                <w:szCs w:val="28"/>
              </w:rPr>
              <w:t>múi</w:t>
            </w:r>
            <w:proofErr w:type="spellEnd"/>
            <w:r>
              <w:rPr>
                <w:rFonts w:asciiTheme="majorBidi" w:hAnsiTheme="majorBidi" w:cstheme="majorBidi"/>
                <w:szCs w:val="28"/>
              </w:rPr>
              <w:t xml:space="preserve"> (</w:t>
            </w:r>
            <w:proofErr w:type="spellStart"/>
            <w:r>
              <w:rPr>
                <w:rFonts w:asciiTheme="majorBidi" w:hAnsiTheme="majorBidi" w:cstheme="majorBidi"/>
                <w:szCs w:val="28"/>
              </w:rPr>
              <w:t>thùy</w:t>
            </w:r>
            <w:proofErr w:type="spellEnd"/>
            <w:r>
              <w:rPr>
                <w:rFonts w:asciiTheme="majorBidi" w:hAnsiTheme="majorBidi" w:cstheme="majorBidi"/>
                <w:szCs w:val="28"/>
              </w:rPr>
              <w:t>)</w:t>
            </w:r>
          </w:p>
        </w:tc>
        <w:tc>
          <w:tcPr>
            <w:tcW w:w="1459" w:type="dxa"/>
          </w:tcPr>
          <w:p w14:paraId="2E83B20B"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45</w:t>
            </w:r>
          </w:p>
        </w:tc>
        <w:tc>
          <w:tcPr>
            <w:tcW w:w="1186" w:type="dxa"/>
          </w:tcPr>
          <w:p w14:paraId="0D520EA4"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74</w:t>
            </w:r>
          </w:p>
        </w:tc>
        <w:tc>
          <w:tcPr>
            <w:tcW w:w="1550" w:type="dxa"/>
          </w:tcPr>
          <w:p w14:paraId="2008575D"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10</w:t>
            </w:r>
          </w:p>
        </w:tc>
        <w:tc>
          <w:tcPr>
            <w:tcW w:w="1688" w:type="dxa"/>
          </w:tcPr>
          <w:p w14:paraId="7B0C3D95"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r>
      <w:tr w:rsidR="002B75E8" w14:paraId="3A812480" w14:textId="77777777" w:rsidTr="00E5353F">
        <w:trPr>
          <w:trHeight w:val="531"/>
        </w:trPr>
        <w:tc>
          <w:tcPr>
            <w:tcW w:w="3005" w:type="dxa"/>
          </w:tcPr>
          <w:p w14:paraId="5EEC2D89" w14:textId="77777777" w:rsidR="002B75E8" w:rsidRPr="00A7239B" w:rsidRDefault="002B75E8" w:rsidP="00014C4A">
            <w:pPr>
              <w:spacing w:before="0" w:after="0"/>
              <w:ind w:firstLine="0"/>
              <w:jc w:val="left"/>
              <w:rPr>
                <w:rFonts w:asciiTheme="majorBidi" w:hAnsiTheme="majorBidi" w:cstheme="majorBidi"/>
                <w:szCs w:val="28"/>
              </w:rPr>
            </w:pPr>
            <w:proofErr w:type="spellStart"/>
            <w:r>
              <w:rPr>
                <w:rFonts w:asciiTheme="majorBidi" w:hAnsiTheme="majorBidi" w:cstheme="majorBidi"/>
                <w:szCs w:val="28"/>
              </w:rPr>
              <w:t>Đường</w:t>
            </w:r>
            <w:proofErr w:type="spellEnd"/>
            <w:r>
              <w:rPr>
                <w:rFonts w:asciiTheme="majorBidi" w:hAnsiTheme="majorBidi" w:cstheme="majorBidi"/>
                <w:szCs w:val="28"/>
              </w:rPr>
              <w:t xml:space="preserve"> </w:t>
            </w:r>
            <w:proofErr w:type="spellStart"/>
            <w:r>
              <w:rPr>
                <w:rFonts w:asciiTheme="majorBidi" w:hAnsiTheme="majorBidi" w:cstheme="majorBidi"/>
                <w:szCs w:val="28"/>
              </w:rPr>
              <w:t>bơ</w:t>
            </w:r>
            <w:proofErr w:type="spellEnd"/>
            <w:r>
              <w:rPr>
                <w:rFonts w:asciiTheme="majorBidi" w:hAnsiTheme="majorBidi" w:cstheme="majorBidi"/>
                <w:szCs w:val="28"/>
              </w:rPr>
              <w:t xml:space="preserve">̀ </w:t>
            </w:r>
            <w:proofErr w:type="spellStart"/>
            <w:r>
              <w:rPr>
                <w:rFonts w:asciiTheme="majorBidi" w:hAnsiTheme="majorBidi" w:cstheme="majorBidi"/>
                <w:szCs w:val="28"/>
              </w:rPr>
              <w:t>ro</w:t>
            </w:r>
            <w:proofErr w:type="spellEnd"/>
            <w:r>
              <w:rPr>
                <w:rFonts w:asciiTheme="majorBidi" w:hAnsiTheme="majorBidi" w:cstheme="majorBidi"/>
                <w:szCs w:val="28"/>
              </w:rPr>
              <w:t>̃</w:t>
            </w:r>
          </w:p>
        </w:tc>
        <w:tc>
          <w:tcPr>
            <w:tcW w:w="1459" w:type="dxa"/>
          </w:tcPr>
          <w:p w14:paraId="259BD8F5"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93</w:t>
            </w:r>
          </w:p>
        </w:tc>
        <w:tc>
          <w:tcPr>
            <w:tcW w:w="1186" w:type="dxa"/>
          </w:tcPr>
          <w:p w14:paraId="66DEEFF7"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55</w:t>
            </w:r>
          </w:p>
        </w:tc>
        <w:tc>
          <w:tcPr>
            <w:tcW w:w="1550" w:type="dxa"/>
          </w:tcPr>
          <w:p w14:paraId="11A8C314"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100</w:t>
            </w:r>
          </w:p>
        </w:tc>
        <w:tc>
          <w:tcPr>
            <w:tcW w:w="1688" w:type="dxa"/>
          </w:tcPr>
          <w:p w14:paraId="1250A2C5"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100</w:t>
            </w:r>
          </w:p>
        </w:tc>
      </w:tr>
      <w:tr w:rsidR="002B75E8" w14:paraId="7080B84E" w14:textId="77777777" w:rsidTr="00E5353F">
        <w:trPr>
          <w:trHeight w:val="523"/>
        </w:trPr>
        <w:tc>
          <w:tcPr>
            <w:tcW w:w="3005" w:type="dxa"/>
          </w:tcPr>
          <w:p w14:paraId="0762208A" w14:textId="77777777" w:rsidR="002B75E8" w:rsidRPr="00A7239B" w:rsidRDefault="002B75E8" w:rsidP="00014C4A">
            <w:pPr>
              <w:spacing w:before="0" w:after="0"/>
              <w:ind w:firstLine="0"/>
              <w:jc w:val="left"/>
              <w:rPr>
                <w:rFonts w:asciiTheme="majorBidi" w:hAnsiTheme="majorBidi" w:cstheme="majorBidi"/>
                <w:szCs w:val="28"/>
              </w:rPr>
            </w:pPr>
            <w:proofErr w:type="spellStart"/>
            <w:r>
              <w:rPr>
                <w:rFonts w:asciiTheme="majorBidi" w:hAnsiTheme="majorBidi" w:cstheme="majorBidi"/>
                <w:szCs w:val="28"/>
              </w:rPr>
              <w:t>Hình</w:t>
            </w:r>
            <w:proofErr w:type="spellEnd"/>
            <w:r>
              <w:rPr>
                <w:rFonts w:asciiTheme="majorBidi" w:hAnsiTheme="majorBidi" w:cstheme="majorBidi"/>
                <w:szCs w:val="28"/>
              </w:rPr>
              <w:t xml:space="preserve"> “</w:t>
            </w:r>
            <w:proofErr w:type="spellStart"/>
            <w:r>
              <w:rPr>
                <w:rFonts w:asciiTheme="majorBidi" w:hAnsiTheme="majorBidi" w:cstheme="majorBidi"/>
                <w:szCs w:val="28"/>
              </w:rPr>
              <w:t>đa</w:t>
            </w:r>
            <w:proofErr w:type="spellEnd"/>
            <w:r>
              <w:rPr>
                <w:rFonts w:asciiTheme="majorBidi" w:hAnsiTheme="majorBidi" w:cstheme="majorBidi"/>
                <w:szCs w:val="28"/>
              </w:rPr>
              <w:t xml:space="preserve">́ </w:t>
            </w:r>
            <w:proofErr w:type="spellStart"/>
            <w:r>
              <w:rPr>
                <w:rFonts w:asciiTheme="majorBidi" w:hAnsiTheme="majorBidi" w:cstheme="majorBidi"/>
                <w:szCs w:val="28"/>
              </w:rPr>
              <w:t>hoa</w:t>
            </w:r>
            <w:proofErr w:type="spellEnd"/>
            <w:r>
              <w:rPr>
                <w:rFonts w:asciiTheme="majorBidi" w:hAnsiTheme="majorBidi" w:cstheme="majorBidi"/>
                <w:szCs w:val="28"/>
              </w:rPr>
              <w:t xml:space="preserve"> </w:t>
            </w:r>
            <w:proofErr w:type="spellStart"/>
            <w:r>
              <w:rPr>
                <w:rFonts w:asciiTheme="majorBidi" w:hAnsiTheme="majorBidi" w:cstheme="majorBidi"/>
                <w:szCs w:val="28"/>
              </w:rPr>
              <w:t>cương</w:t>
            </w:r>
            <w:proofErr w:type="spellEnd"/>
            <w:r>
              <w:rPr>
                <w:rFonts w:asciiTheme="majorBidi" w:hAnsiTheme="majorBidi" w:cstheme="majorBidi"/>
                <w:szCs w:val="28"/>
              </w:rPr>
              <w:t>”</w:t>
            </w:r>
          </w:p>
        </w:tc>
        <w:tc>
          <w:tcPr>
            <w:tcW w:w="1459" w:type="dxa"/>
          </w:tcPr>
          <w:p w14:paraId="5A870009"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c>
          <w:tcPr>
            <w:tcW w:w="1186" w:type="dxa"/>
          </w:tcPr>
          <w:p w14:paraId="08193210"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c>
          <w:tcPr>
            <w:tcW w:w="1550" w:type="dxa"/>
          </w:tcPr>
          <w:p w14:paraId="49A24CA7"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c>
          <w:tcPr>
            <w:tcW w:w="1688" w:type="dxa"/>
          </w:tcPr>
          <w:p w14:paraId="72638F63"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50</w:t>
            </w:r>
          </w:p>
        </w:tc>
      </w:tr>
      <w:tr w:rsidR="002B75E8" w14:paraId="7D63F7BE" w14:textId="77777777" w:rsidTr="00E5353F">
        <w:trPr>
          <w:trHeight w:val="531"/>
        </w:trPr>
        <w:tc>
          <w:tcPr>
            <w:tcW w:w="3005" w:type="dxa"/>
          </w:tcPr>
          <w:p w14:paraId="152B858B" w14:textId="77777777" w:rsidR="002B75E8" w:rsidRPr="00A7239B" w:rsidRDefault="002B75E8" w:rsidP="00014C4A">
            <w:pPr>
              <w:spacing w:before="0" w:after="0"/>
              <w:ind w:firstLine="0"/>
              <w:jc w:val="left"/>
              <w:rPr>
                <w:rFonts w:asciiTheme="majorBidi" w:hAnsiTheme="majorBidi" w:cstheme="majorBidi"/>
                <w:szCs w:val="28"/>
              </w:rPr>
            </w:pPr>
            <w:proofErr w:type="spellStart"/>
            <w:r>
              <w:rPr>
                <w:rFonts w:asciiTheme="majorBidi" w:hAnsiTheme="majorBidi" w:cstheme="majorBidi"/>
                <w:szCs w:val="28"/>
              </w:rPr>
              <w:t>Mật</w:t>
            </w:r>
            <w:proofErr w:type="spellEnd"/>
            <w:r>
              <w:rPr>
                <w:rFonts w:asciiTheme="majorBidi" w:hAnsiTheme="majorBidi" w:cstheme="majorBidi"/>
                <w:szCs w:val="28"/>
              </w:rPr>
              <w:t xml:space="preserve"> </w:t>
            </w:r>
            <w:proofErr w:type="spellStart"/>
            <w:r>
              <w:rPr>
                <w:rFonts w:asciiTheme="majorBidi" w:hAnsiTheme="majorBidi" w:cstheme="majorBidi"/>
                <w:szCs w:val="28"/>
              </w:rPr>
              <w:t>đô</w:t>
            </w:r>
            <w:proofErr w:type="spellEnd"/>
            <w:r>
              <w:rPr>
                <w:rFonts w:asciiTheme="majorBidi" w:hAnsiTheme="majorBidi" w:cstheme="majorBidi"/>
                <w:szCs w:val="28"/>
              </w:rPr>
              <w:t xml:space="preserve">̣ </w:t>
            </w:r>
            <w:proofErr w:type="spellStart"/>
            <w:r>
              <w:rPr>
                <w:rFonts w:asciiTheme="majorBidi" w:hAnsiTheme="majorBidi" w:cstheme="majorBidi"/>
                <w:szCs w:val="28"/>
              </w:rPr>
              <w:t>đồng</w:t>
            </w:r>
            <w:proofErr w:type="spellEnd"/>
            <w:r>
              <w:rPr>
                <w:rFonts w:asciiTheme="majorBidi" w:hAnsiTheme="majorBidi" w:cstheme="majorBidi"/>
                <w:szCs w:val="28"/>
              </w:rPr>
              <w:t xml:space="preserve"> </w:t>
            </w:r>
            <w:proofErr w:type="spellStart"/>
            <w:r>
              <w:rPr>
                <w:rFonts w:asciiTheme="majorBidi" w:hAnsiTheme="majorBidi" w:cstheme="majorBidi"/>
                <w:szCs w:val="28"/>
              </w:rPr>
              <w:t>nhất</w:t>
            </w:r>
            <w:proofErr w:type="spellEnd"/>
          </w:p>
        </w:tc>
        <w:tc>
          <w:tcPr>
            <w:tcW w:w="1459" w:type="dxa"/>
          </w:tcPr>
          <w:p w14:paraId="41AEED0E"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33</w:t>
            </w:r>
          </w:p>
        </w:tc>
        <w:tc>
          <w:tcPr>
            <w:tcW w:w="1186" w:type="dxa"/>
          </w:tcPr>
          <w:p w14:paraId="6EC8F778"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13</w:t>
            </w:r>
          </w:p>
        </w:tc>
        <w:tc>
          <w:tcPr>
            <w:tcW w:w="1550" w:type="dxa"/>
          </w:tcPr>
          <w:p w14:paraId="2ECA9814"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100</w:t>
            </w:r>
          </w:p>
        </w:tc>
        <w:tc>
          <w:tcPr>
            <w:tcW w:w="1688" w:type="dxa"/>
          </w:tcPr>
          <w:p w14:paraId="2D38F6E2"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30</w:t>
            </w:r>
          </w:p>
        </w:tc>
      </w:tr>
      <w:tr w:rsidR="002B75E8" w14:paraId="76E4A61A" w14:textId="77777777" w:rsidTr="00E5353F">
        <w:trPr>
          <w:trHeight w:val="531"/>
        </w:trPr>
        <w:tc>
          <w:tcPr>
            <w:tcW w:w="3005" w:type="dxa"/>
          </w:tcPr>
          <w:p w14:paraId="7F242456" w14:textId="77777777" w:rsidR="002B75E8" w:rsidRPr="00A7239B" w:rsidRDefault="002B75E8" w:rsidP="00014C4A">
            <w:pPr>
              <w:spacing w:before="0" w:after="0"/>
              <w:ind w:firstLine="0"/>
              <w:jc w:val="left"/>
              <w:rPr>
                <w:rFonts w:asciiTheme="majorBidi" w:hAnsiTheme="majorBidi" w:cstheme="majorBidi"/>
                <w:szCs w:val="28"/>
              </w:rPr>
            </w:pPr>
            <w:r>
              <w:rPr>
                <w:rFonts w:asciiTheme="majorBidi" w:hAnsiTheme="majorBidi" w:cstheme="majorBidi"/>
                <w:szCs w:val="28"/>
              </w:rPr>
              <w:t xml:space="preserve">Có </w:t>
            </w:r>
            <w:proofErr w:type="spellStart"/>
            <w:r>
              <w:rPr>
                <w:rFonts w:asciiTheme="majorBidi" w:hAnsiTheme="majorBidi" w:cstheme="majorBidi"/>
                <w:szCs w:val="28"/>
              </w:rPr>
              <w:t>hạch</w:t>
            </w:r>
            <w:proofErr w:type="spellEnd"/>
            <w:r>
              <w:rPr>
                <w:rFonts w:asciiTheme="majorBidi" w:hAnsiTheme="majorBidi" w:cstheme="majorBidi"/>
                <w:szCs w:val="28"/>
              </w:rPr>
              <w:t xml:space="preserve"> </w:t>
            </w:r>
            <w:proofErr w:type="spellStart"/>
            <w:r>
              <w:rPr>
                <w:rFonts w:asciiTheme="majorBidi" w:hAnsiTheme="majorBidi" w:cstheme="majorBidi"/>
                <w:szCs w:val="28"/>
              </w:rPr>
              <w:t>trung</w:t>
            </w:r>
            <w:proofErr w:type="spellEnd"/>
            <w:r>
              <w:rPr>
                <w:rFonts w:asciiTheme="majorBidi" w:hAnsiTheme="majorBidi" w:cstheme="majorBidi"/>
                <w:szCs w:val="28"/>
              </w:rPr>
              <w:t xml:space="preserve"> </w:t>
            </w:r>
            <w:proofErr w:type="spellStart"/>
            <w:r>
              <w:rPr>
                <w:rFonts w:asciiTheme="majorBidi" w:hAnsiTheme="majorBidi" w:cstheme="majorBidi"/>
                <w:szCs w:val="28"/>
              </w:rPr>
              <w:t>thất</w:t>
            </w:r>
            <w:proofErr w:type="spellEnd"/>
          </w:p>
        </w:tc>
        <w:tc>
          <w:tcPr>
            <w:tcW w:w="1459" w:type="dxa"/>
          </w:tcPr>
          <w:p w14:paraId="2893023C"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12</w:t>
            </w:r>
          </w:p>
        </w:tc>
        <w:tc>
          <w:tcPr>
            <w:tcW w:w="1186" w:type="dxa"/>
          </w:tcPr>
          <w:p w14:paraId="2AC98F8A"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22</w:t>
            </w:r>
          </w:p>
        </w:tc>
        <w:tc>
          <w:tcPr>
            <w:tcW w:w="1550" w:type="dxa"/>
          </w:tcPr>
          <w:p w14:paraId="11946F83"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c>
          <w:tcPr>
            <w:tcW w:w="1688" w:type="dxa"/>
          </w:tcPr>
          <w:p w14:paraId="0686A7EB"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r>
      <w:tr w:rsidR="002B75E8" w14:paraId="7F67871A" w14:textId="77777777" w:rsidTr="00E5353F">
        <w:trPr>
          <w:trHeight w:val="531"/>
        </w:trPr>
        <w:tc>
          <w:tcPr>
            <w:tcW w:w="3005" w:type="dxa"/>
          </w:tcPr>
          <w:p w14:paraId="3CC53B71" w14:textId="77777777" w:rsidR="002B75E8" w:rsidRPr="00A7239B" w:rsidRDefault="002B75E8" w:rsidP="00014C4A">
            <w:pPr>
              <w:spacing w:before="0" w:after="0"/>
              <w:ind w:firstLine="0"/>
              <w:jc w:val="left"/>
              <w:rPr>
                <w:rFonts w:asciiTheme="majorBidi" w:hAnsiTheme="majorBidi" w:cstheme="majorBidi"/>
                <w:szCs w:val="28"/>
              </w:rPr>
            </w:pPr>
            <w:proofErr w:type="spellStart"/>
            <w:r>
              <w:rPr>
                <w:rFonts w:asciiTheme="majorBidi" w:hAnsiTheme="majorBidi" w:cstheme="majorBidi"/>
                <w:szCs w:val="28"/>
              </w:rPr>
              <w:t>Xâm</w:t>
            </w:r>
            <w:proofErr w:type="spellEnd"/>
            <w:r>
              <w:rPr>
                <w:rFonts w:asciiTheme="majorBidi" w:hAnsiTheme="majorBidi" w:cstheme="majorBidi"/>
                <w:szCs w:val="28"/>
              </w:rPr>
              <w:t xml:space="preserve"> </w:t>
            </w:r>
            <w:proofErr w:type="spellStart"/>
            <w:r>
              <w:rPr>
                <w:rFonts w:asciiTheme="majorBidi" w:hAnsiTheme="majorBidi" w:cstheme="majorBidi"/>
                <w:szCs w:val="28"/>
              </w:rPr>
              <w:t>lấn</w:t>
            </w:r>
            <w:proofErr w:type="spellEnd"/>
            <w:r>
              <w:rPr>
                <w:rFonts w:asciiTheme="majorBidi" w:hAnsiTheme="majorBidi" w:cstheme="majorBidi"/>
                <w:szCs w:val="28"/>
              </w:rPr>
              <w:t xml:space="preserve"> </w:t>
            </w:r>
            <w:proofErr w:type="spellStart"/>
            <w:r>
              <w:rPr>
                <w:rFonts w:asciiTheme="majorBidi" w:hAnsiTheme="majorBidi" w:cstheme="majorBidi"/>
                <w:szCs w:val="28"/>
              </w:rPr>
              <w:t>màng</w:t>
            </w:r>
            <w:proofErr w:type="spellEnd"/>
            <w:r>
              <w:rPr>
                <w:rFonts w:asciiTheme="majorBidi" w:hAnsiTheme="majorBidi" w:cstheme="majorBidi"/>
                <w:szCs w:val="28"/>
              </w:rPr>
              <w:t xml:space="preserve"> </w:t>
            </w:r>
            <w:proofErr w:type="spellStart"/>
            <w:r>
              <w:rPr>
                <w:rFonts w:asciiTheme="majorBidi" w:hAnsiTheme="majorBidi" w:cstheme="majorBidi"/>
                <w:szCs w:val="28"/>
              </w:rPr>
              <w:t>tim</w:t>
            </w:r>
            <w:proofErr w:type="spellEnd"/>
          </w:p>
        </w:tc>
        <w:tc>
          <w:tcPr>
            <w:tcW w:w="1459" w:type="dxa"/>
          </w:tcPr>
          <w:p w14:paraId="75862B99"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c>
          <w:tcPr>
            <w:tcW w:w="1186" w:type="dxa"/>
          </w:tcPr>
          <w:p w14:paraId="37438CB6"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22</w:t>
            </w:r>
          </w:p>
        </w:tc>
        <w:tc>
          <w:tcPr>
            <w:tcW w:w="1550" w:type="dxa"/>
          </w:tcPr>
          <w:p w14:paraId="3579ECF9"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c>
          <w:tcPr>
            <w:tcW w:w="1688" w:type="dxa"/>
          </w:tcPr>
          <w:p w14:paraId="2184D18B"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r>
      <w:tr w:rsidR="002B75E8" w14:paraId="36F269F1" w14:textId="77777777" w:rsidTr="00E5353F">
        <w:trPr>
          <w:trHeight w:val="531"/>
        </w:trPr>
        <w:tc>
          <w:tcPr>
            <w:tcW w:w="3005" w:type="dxa"/>
          </w:tcPr>
          <w:p w14:paraId="41B6E6D5" w14:textId="77777777" w:rsidR="002B75E8" w:rsidRPr="00A7239B" w:rsidRDefault="002B75E8" w:rsidP="00014C4A">
            <w:pPr>
              <w:spacing w:before="0" w:after="0"/>
              <w:ind w:firstLine="0"/>
              <w:jc w:val="left"/>
              <w:rPr>
                <w:rFonts w:asciiTheme="majorBidi" w:hAnsiTheme="majorBidi" w:cstheme="majorBidi"/>
                <w:szCs w:val="28"/>
              </w:rPr>
            </w:pPr>
            <w:r>
              <w:rPr>
                <w:rFonts w:asciiTheme="majorBidi" w:hAnsiTheme="majorBidi" w:cstheme="majorBidi"/>
                <w:szCs w:val="28"/>
              </w:rPr>
              <w:t xml:space="preserve">U </w:t>
            </w:r>
            <w:proofErr w:type="spellStart"/>
            <w:r>
              <w:rPr>
                <w:rFonts w:asciiTheme="majorBidi" w:hAnsiTheme="majorBidi" w:cstheme="majorBidi"/>
                <w:szCs w:val="28"/>
              </w:rPr>
              <w:t>gây</w:t>
            </w:r>
            <w:proofErr w:type="spellEnd"/>
            <w:r>
              <w:rPr>
                <w:rFonts w:asciiTheme="majorBidi" w:hAnsiTheme="majorBidi" w:cstheme="majorBidi"/>
                <w:szCs w:val="28"/>
              </w:rPr>
              <w:t xml:space="preserve"> </w:t>
            </w:r>
            <w:proofErr w:type="spellStart"/>
            <w:r>
              <w:rPr>
                <w:rFonts w:asciiTheme="majorBidi" w:hAnsiTheme="majorBidi" w:cstheme="majorBidi"/>
                <w:szCs w:val="28"/>
              </w:rPr>
              <w:t>chèn</w:t>
            </w:r>
            <w:proofErr w:type="spellEnd"/>
            <w:r>
              <w:rPr>
                <w:rFonts w:asciiTheme="majorBidi" w:hAnsiTheme="majorBidi" w:cstheme="majorBidi"/>
                <w:szCs w:val="28"/>
              </w:rPr>
              <w:t xml:space="preserve"> </w:t>
            </w:r>
            <w:proofErr w:type="spellStart"/>
            <w:r>
              <w:rPr>
                <w:rFonts w:asciiTheme="majorBidi" w:hAnsiTheme="majorBidi" w:cstheme="majorBidi"/>
                <w:szCs w:val="28"/>
              </w:rPr>
              <w:t>ép</w:t>
            </w:r>
            <w:proofErr w:type="spellEnd"/>
          </w:p>
        </w:tc>
        <w:tc>
          <w:tcPr>
            <w:tcW w:w="1459" w:type="dxa"/>
          </w:tcPr>
          <w:p w14:paraId="20C252EC"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28</w:t>
            </w:r>
          </w:p>
        </w:tc>
        <w:tc>
          <w:tcPr>
            <w:tcW w:w="1186" w:type="dxa"/>
          </w:tcPr>
          <w:p w14:paraId="59F3DD88"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74</w:t>
            </w:r>
          </w:p>
        </w:tc>
        <w:tc>
          <w:tcPr>
            <w:tcW w:w="1550" w:type="dxa"/>
          </w:tcPr>
          <w:p w14:paraId="7B869447"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10</w:t>
            </w:r>
          </w:p>
        </w:tc>
        <w:tc>
          <w:tcPr>
            <w:tcW w:w="1688" w:type="dxa"/>
          </w:tcPr>
          <w:p w14:paraId="74F35AE1" w14:textId="77777777" w:rsidR="002B75E8" w:rsidRPr="00A7239B" w:rsidRDefault="002B75E8" w:rsidP="00265BA1">
            <w:pPr>
              <w:spacing w:before="0" w:after="0"/>
              <w:ind w:firstLine="0"/>
              <w:jc w:val="center"/>
              <w:rPr>
                <w:rFonts w:asciiTheme="majorBidi" w:hAnsiTheme="majorBidi" w:cstheme="majorBidi"/>
                <w:szCs w:val="28"/>
              </w:rPr>
            </w:pPr>
            <w:r>
              <w:rPr>
                <w:rFonts w:asciiTheme="majorBidi" w:hAnsiTheme="majorBidi" w:cstheme="majorBidi"/>
                <w:szCs w:val="28"/>
              </w:rPr>
              <w:t>0</w:t>
            </w:r>
          </w:p>
        </w:tc>
      </w:tr>
    </w:tbl>
    <w:bookmarkEnd w:id="177"/>
    <w:p w14:paraId="008DC103" w14:textId="3118E992" w:rsidR="00A6718F" w:rsidRDefault="00AA6705" w:rsidP="00AA6705">
      <w:pPr>
        <w:spacing w:before="0" w:after="0"/>
        <w:rPr>
          <w:rFonts w:asciiTheme="majorBidi" w:hAnsiTheme="majorBidi" w:cstheme="majorBidi"/>
          <w:szCs w:val="28"/>
        </w:rPr>
      </w:pPr>
      <w:r>
        <w:rPr>
          <w:rFonts w:asciiTheme="majorBidi" w:hAnsiTheme="majorBidi" w:cstheme="majorBidi"/>
          <w:szCs w:val="28"/>
        </w:rPr>
        <w:t xml:space="preserve">%: </w:t>
      </w:r>
      <w:proofErr w:type="spellStart"/>
      <w:r>
        <w:rPr>
          <w:rFonts w:asciiTheme="majorBidi" w:hAnsiTheme="majorBidi" w:cstheme="majorBidi"/>
          <w:szCs w:val="28"/>
        </w:rPr>
        <w:t>ti</w:t>
      </w:r>
      <w:proofErr w:type="spellEnd"/>
      <w:r>
        <w:rPr>
          <w:rFonts w:asciiTheme="majorBidi" w:hAnsiTheme="majorBidi" w:cstheme="majorBidi"/>
          <w:szCs w:val="28"/>
        </w:rPr>
        <w:t xml:space="preserve">̉ </w:t>
      </w:r>
      <w:proofErr w:type="spellStart"/>
      <w:r>
        <w:rPr>
          <w:rFonts w:asciiTheme="majorBidi" w:hAnsiTheme="majorBidi" w:cstheme="majorBidi"/>
          <w:szCs w:val="28"/>
        </w:rPr>
        <w:t>lê</w:t>
      </w:r>
      <w:proofErr w:type="spellEnd"/>
      <w:r>
        <w:rPr>
          <w:rFonts w:asciiTheme="majorBidi" w:hAnsiTheme="majorBidi" w:cstheme="majorBidi"/>
          <w:szCs w:val="28"/>
        </w:rPr>
        <w:t xml:space="preserve">̣ có </w:t>
      </w:r>
      <w:proofErr w:type="spellStart"/>
      <w:r>
        <w:rPr>
          <w:rFonts w:asciiTheme="majorBidi" w:hAnsiTheme="majorBidi" w:cstheme="majorBidi"/>
          <w:szCs w:val="28"/>
        </w:rPr>
        <w:t>triệu</w:t>
      </w:r>
      <w:proofErr w:type="spellEnd"/>
      <w:r>
        <w:rPr>
          <w:rFonts w:asciiTheme="majorBidi" w:hAnsiTheme="majorBidi" w:cstheme="majorBidi"/>
          <w:szCs w:val="28"/>
        </w:rPr>
        <w:t xml:space="preserve"> </w:t>
      </w:r>
      <w:proofErr w:type="spellStart"/>
      <w:r>
        <w:rPr>
          <w:rFonts w:asciiTheme="majorBidi" w:hAnsiTheme="majorBidi" w:cstheme="majorBidi"/>
          <w:szCs w:val="28"/>
        </w:rPr>
        <w:t>chứng</w:t>
      </w:r>
      <w:proofErr w:type="spellEnd"/>
      <w:r>
        <w:rPr>
          <w:rFonts w:asciiTheme="majorBidi" w:hAnsiTheme="majorBidi" w:cstheme="majorBidi"/>
          <w:szCs w:val="28"/>
        </w:rPr>
        <w:t>.</w:t>
      </w:r>
    </w:p>
    <w:p w14:paraId="328EB3FE" w14:textId="61B38494" w:rsidR="004241A5" w:rsidRDefault="004241A5" w:rsidP="00014C4A">
      <w:pPr>
        <w:spacing w:before="0" w:after="0"/>
        <w:jc w:val="center"/>
        <w:rPr>
          <w:rFonts w:asciiTheme="majorBidi" w:hAnsiTheme="majorBidi" w:cstheme="majorBidi"/>
          <w:i/>
          <w:iCs/>
          <w:sz w:val="24"/>
        </w:rPr>
      </w:pPr>
      <w:r w:rsidRPr="009E5B51">
        <w:rPr>
          <w:rFonts w:asciiTheme="majorBidi" w:hAnsiTheme="majorBidi" w:cstheme="majorBidi"/>
          <w:i/>
          <w:iCs/>
          <w:sz w:val="24"/>
        </w:rPr>
        <w:t>*</w:t>
      </w:r>
      <w:proofErr w:type="spellStart"/>
      <w:r w:rsidRPr="009E5B51">
        <w:rPr>
          <w:rFonts w:asciiTheme="majorBidi" w:hAnsiTheme="majorBidi" w:cstheme="majorBidi"/>
          <w:i/>
          <w:iCs/>
          <w:sz w:val="24"/>
        </w:rPr>
        <w:t>Nguồn</w:t>
      </w:r>
      <w:proofErr w:type="spellEnd"/>
      <w:r w:rsidRPr="009E5B51">
        <w:rPr>
          <w:rFonts w:asciiTheme="majorBidi" w:hAnsiTheme="majorBidi" w:cstheme="majorBidi"/>
          <w:i/>
          <w:iCs/>
          <w:sz w:val="24"/>
        </w:rPr>
        <w:t xml:space="preserve">: Theo Ackman J. B.(2015) </w:t>
      </w:r>
      <w:r w:rsidRPr="009E5B51">
        <w:rPr>
          <w:rFonts w:asciiTheme="majorBidi" w:hAnsiTheme="majorBidi" w:cstheme="majorBidi"/>
          <w:i/>
          <w:iCs/>
          <w:sz w:val="24"/>
        </w:rPr>
        <w:fldChar w:fldCharType="begin">
          <w:fldData xml:space="preserve">PEVuZE5vdGU+PENpdGU+PEF1dGhvcj5BY2ttYW4gSi4gQi48L0F1dGhvcj48WWVhcj4yMDE1PC9Z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</w:fldData>
        </w:fldChar>
      </w:r>
      <w:r w:rsidR="0061626E">
        <w:rPr>
          <w:rFonts w:asciiTheme="majorBidi" w:hAnsiTheme="majorBidi" w:cstheme="majorBidi"/>
          <w:i/>
          <w:iCs/>
          <w:sz w:val="24"/>
        </w:rPr>
        <w:instrText xml:space="preserve"> ADDIN EN.CITE </w:instrText>
      </w:r>
      <w:r w:rsidR="0061626E">
        <w:rPr>
          <w:rFonts w:asciiTheme="majorBidi" w:hAnsiTheme="majorBidi" w:cstheme="majorBidi"/>
          <w:i/>
          <w:iCs/>
          <w:sz w:val="24"/>
        </w:rPr>
        <w:fldChar w:fldCharType="begin">
          <w:fldData xml:space="preserve">PEVuZE5vdGU+PENpdGU+PEF1dGhvcj5BY2ttYW4gSi4gQi48L0F1dGhvcj48WWVhcj4yMDE1PC9Z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</w:fldData>
        </w:fldChar>
      </w:r>
      <w:r w:rsidR="0061626E">
        <w:rPr>
          <w:rFonts w:asciiTheme="majorBidi" w:hAnsiTheme="majorBidi" w:cstheme="majorBidi"/>
          <w:i/>
          <w:iCs/>
          <w:sz w:val="24"/>
        </w:rPr>
        <w:instrText xml:space="preserve"> ADDIN EN.CITE.DATA </w:instrText>
      </w:r>
      <w:r w:rsidR="0061626E">
        <w:rPr>
          <w:rFonts w:asciiTheme="majorBidi" w:hAnsiTheme="majorBidi" w:cstheme="majorBidi"/>
          <w:i/>
          <w:iCs/>
          <w:sz w:val="24"/>
        </w:rPr>
      </w:r>
      <w:r w:rsidR="0061626E">
        <w:rPr>
          <w:rFonts w:asciiTheme="majorBidi" w:hAnsiTheme="majorBidi" w:cstheme="majorBidi"/>
          <w:i/>
          <w:iCs/>
          <w:sz w:val="24"/>
        </w:rPr>
        <w:fldChar w:fldCharType="end"/>
      </w:r>
      <w:r w:rsidRPr="009E5B51">
        <w:rPr>
          <w:rFonts w:asciiTheme="majorBidi" w:hAnsiTheme="majorBidi" w:cstheme="majorBidi"/>
          <w:i/>
          <w:iCs/>
          <w:sz w:val="24"/>
        </w:rPr>
      </w:r>
      <w:r w:rsidRPr="009E5B51">
        <w:rPr>
          <w:rFonts w:asciiTheme="majorBidi" w:hAnsiTheme="majorBidi" w:cstheme="majorBidi"/>
          <w:i/>
          <w:iCs/>
          <w:sz w:val="24"/>
        </w:rPr>
        <w:fldChar w:fldCharType="separate"/>
      </w:r>
      <w:r w:rsidR="0061626E">
        <w:rPr>
          <w:rFonts w:asciiTheme="majorBidi" w:hAnsiTheme="majorBidi" w:cstheme="majorBidi"/>
          <w:i/>
          <w:iCs/>
          <w:noProof/>
          <w:sz w:val="24"/>
        </w:rPr>
        <w:t>[</w:t>
      </w:r>
      <w:hyperlink w:anchor="_ENREF_20" w:tooltip="Ackman J. B., 2015 #157" w:history="1">
        <w:r w:rsidR="00D87027">
          <w:rPr>
            <w:rFonts w:asciiTheme="majorBidi" w:hAnsiTheme="majorBidi" w:cstheme="majorBidi"/>
            <w:i/>
            <w:iCs/>
            <w:noProof/>
            <w:sz w:val="24"/>
          </w:rPr>
          <w:t>20</w:t>
        </w:r>
      </w:hyperlink>
      <w:r w:rsidR="0061626E">
        <w:rPr>
          <w:rFonts w:asciiTheme="majorBidi" w:hAnsiTheme="majorBidi" w:cstheme="majorBidi"/>
          <w:i/>
          <w:iCs/>
          <w:noProof/>
          <w:sz w:val="24"/>
        </w:rPr>
        <w:t>]</w:t>
      </w:r>
      <w:r w:rsidRPr="009E5B51">
        <w:rPr>
          <w:rFonts w:asciiTheme="majorBidi" w:hAnsiTheme="majorBidi" w:cstheme="majorBidi"/>
          <w:i/>
          <w:iCs/>
          <w:sz w:val="24"/>
        </w:rPr>
        <w:fldChar w:fldCharType="end"/>
      </w:r>
    </w:p>
    <w:p w14:paraId="35E11FAD" w14:textId="6760C9A6" w:rsidR="00B451A5" w:rsidRDefault="00C14F89" w:rsidP="00B451A5">
      <w:pPr>
        <w:spacing w:before="0" w:after="0"/>
        <w:rPr>
          <w:rFonts w:asciiTheme="majorBidi" w:hAnsiTheme="majorBidi" w:cstheme="majorBidi"/>
          <w:szCs w:val="28"/>
        </w:rPr>
      </w:pPr>
      <w:proofErr w:type="spellStart"/>
      <w:r>
        <w:rPr>
          <w:rFonts w:asciiTheme="majorBidi" w:hAnsiTheme="majorBidi" w:cstheme="majorBidi"/>
          <w:szCs w:val="28"/>
        </w:rPr>
        <w:t>Tăng</w:t>
      </w:r>
      <w:proofErr w:type="spellEnd"/>
      <w:r>
        <w:rPr>
          <w:rFonts w:asciiTheme="majorBidi" w:hAnsiTheme="majorBidi" w:cstheme="majorBidi"/>
          <w:szCs w:val="28"/>
        </w:rPr>
        <w:t xml:space="preserve"> </w:t>
      </w:r>
      <w:proofErr w:type="spellStart"/>
      <w:r>
        <w:rPr>
          <w:rFonts w:asciiTheme="majorBidi" w:hAnsiTheme="majorBidi" w:cstheme="majorBidi"/>
          <w:szCs w:val="28"/>
        </w:rPr>
        <w:t>sản</w:t>
      </w:r>
      <w:proofErr w:type="spellEnd"/>
      <w:r>
        <w:rPr>
          <w:rFonts w:asciiTheme="majorBidi" w:hAnsiTheme="majorBidi" w:cstheme="majorBidi"/>
          <w:szCs w:val="28"/>
        </w:rPr>
        <w:t xml:space="preserve"> </w:t>
      </w:r>
      <w:proofErr w:type="spellStart"/>
      <w:r>
        <w:rPr>
          <w:rFonts w:asciiTheme="majorBidi" w:hAnsiTheme="majorBidi" w:cstheme="majorBidi"/>
          <w:szCs w:val="28"/>
        </w:rPr>
        <w:t>tuyến</w:t>
      </w:r>
      <w:proofErr w:type="spellEnd"/>
      <w:r>
        <w:rPr>
          <w:rFonts w:asciiTheme="majorBidi" w:hAnsiTheme="majorBidi" w:cstheme="majorBidi"/>
          <w:szCs w:val="28"/>
        </w:rPr>
        <w:t xml:space="preserve"> </w:t>
      </w:r>
      <w:proofErr w:type="spellStart"/>
      <w:r>
        <w:rPr>
          <w:rFonts w:asciiTheme="majorBidi" w:hAnsiTheme="majorBidi" w:cstheme="majorBidi"/>
          <w:szCs w:val="28"/>
        </w:rPr>
        <w:t>ức</w:t>
      </w:r>
      <w:proofErr w:type="spellEnd"/>
      <w:r>
        <w:rPr>
          <w:rFonts w:asciiTheme="majorBidi" w:hAnsiTheme="majorBidi" w:cstheme="majorBidi"/>
          <w:szCs w:val="28"/>
        </w:rPr>
        <w:t xml:space="preserve">: là </w:t>
      </w:r>
      <w:proofErr w:type="spellStart"/>
      <w:r>
        <w:rPr>
          <w:rFonts w:asciiTheme="majorBidi" w:hAnsiTheme="majorBidi" w:cstheme="majorBidi"/>
          <w:szCs w:val="28"/>
        </w:rPr>
        <w:t>khối</w:t>
      </w:r>
      <w:proofErr w:type="spellEnd"/>
      <w:r>
        <w:rPr>
          <w:rFonts w:asciiTheme="majorBidi" w:hAnsiTheme="majorBidi" w:cstheme="majorBidi"/>
          <w:szCs w:val="28"/>
        </w:rPr>
        <w:t xml:space="preserve"> </w:t>
      </w:r>
      <w:r w:rsidR="00B451A5">
        <w:rPr>
          <w:rFonts w:asciiTheme="majorBidi" w:hAnsiTheme="majorBidi" w:cstheme="majorBidi"/>
          <w:szCs w:val="28"/>
        </w:rPr>
        <w:t xml:space="preserve">u </w:t>
      </w:r>
      <w:proofErr w:type="spellStart"/>
      <w:r w:rsidR="00B451A5">
        <w:rPr>
          <w:rFonts w:asciiTheme="majorBidi" w:hAnsiTheme="majorBidi" w:cstheme="majorBidi"/>
          <w:szCs w:val="28"/>
        </w:rPr>
        <w:t>trung</w:t>
      </w:r>
      <w:proofErr w:type="spellEnd"/>
      <w:r w:rsidR="00B451A5">
        <w:rPr>
          <w:rFonts w:asciiTheme="majorBidi" w:hAnsiTheme="majorBidi" w:cstheme="majorBidi"/>
          <w:szCs w:val="28"/>
        </w:rPr>
        <w:t xml:space="preserve"> </w:t>
      </w:r>
      <w:proofErr w:type="spellStart"/>
      <w:r w:rsidR="00B451A5">
        <w:rPr>
          <w:rFonts w:asciiTheme="majorBidi" w:hAnsiTheme="majorBidi" w:cstheme="majorBidi"/>
          <w:szCs w:val="28"/>
        </w:rPr>
        <w:t>thất</w:t>
      </w:r>
      <w:proofErr w:type="spellEnd"/>
      <w:r w:rsidR="00B451A5">
        <w:rPr>
          <w:rFonts w:asciiTheme="majorBidi" w:hAnsiTheme="majorBidi" w:cstheme="majorBidi"/>
          <w:szCs w:val="28"/>
        </w:rPr>
        <w:t xml:space="preserve"> </w:t>
      </w:r>
      <w:proofErr w:type="spellStart"/>
      <w:r w:rsidR="00B451A5">
        <w:rPr>
          <w:rFonts w:asciiTheme="majorBidi" w:hAnsiTheme="majorBidi" w:cstheme="majorBidi"/>
          <w:szCs w:val="28"/>
        </w:rPr>
        <w:t>trước</w:t>
      </w:r>
      <w:proofErr w:type="spellEnd"/>
      <w:r w:rsidR="00B451A5">
        <w:rPr>
          <w:rFonts w:asciiTheme="majorBidi" w:hAnsiTheme="majorBidi" w:cstheme="majorBidi"/>
          <w:szCs w:val="28"/>
        </w:rPr>
        <w:t xml:space="preserve"> có </w:t>
      </w:r>
      <w:proofErr w:type="spellStart"/>
      <w:r w:rsidR="00B451A5">
        <w:rPr>
          <w:rFonts w:asciiTheme="majorBidi" w:hAnsiTheme="majorBidi" w:cstheme="majorBidi"/>
          <w:szCs w:val="28"/>
        </w:rPr>
        <w:t>hình</w:t>
      </w:r>
      <w:proofErr w:type="spellEnd"/>
      <w:r w:rsidR="00B451A5">
        <w:rPr>
          <w:rFonts w:asciiTheme="majorBidi" w:hAnsiTheme="majorBidi" w:cstheme="majorBidi"/>
          <w:szCs w:val="28"/>
        </w:rPr>
        <w:t xml:space="preserve"> </w:t>
      </w:r>
      <w:proofErr w:type="spellStart"/>
      <w:r w:rsidR="00B451A5">
        <w:rPr>
          <w:rFonts w:asciiTheme="majorBidi" w:hAnsiTheme="majorBidi" w:cstheme="majorBidi"/>
          <w:szCs w:val="28"/>
        </w:rPr>
        <w:t>tư</w:t>
      </w:r>
      <w:proofErr w:type="spellEnd"/>
      <w:r w:rsidR="00B451A5">
        <w:rPr>
          <w:rFonts w:asciiTheme="majorBidi" w:hAnsiTheme="majorBidi" w:cstheme="majorBidi"/>
          <w:szCs w:val="28"/>
        </w:rPr>
        <w:t xml:space="preserve">́ </w:t>
      </w:r>
      <w:proofErr w:type="spellStart"/>
      <w:r w:rsidR="00B451A5">
        <w:rPr>
          <w:rFonts w:asciiTheme="majorBidi" w:hAnsiTheme="majorBidi" w:cstheme="majorBidi"/>
          <w:szCs w:val="28"/>
        </w:rPr>
        <w:t>giác</w:t>
      </w:r>
      <w:proofErr w:type="spellEnd"/>
      <w:r w:rsidR="00B451A5">
        <w:rPr>
          <w:rFonts w:asciiTheme="majorBidi" w:hAnsiTheme="majorBidi" w:cstheme="majorBidi"/>
          <w:szCs w:val="28"/>
        </w:rPr>
        <w:t xml:space="preserve"> </w:t>
      </w:r>
      <w:proofErr w:type="spellStart"/>
      <w:r w:rsidR="00B451A5">
        <w:rPr>
          <w:rFonts w:asciiTheme="majorBidi" w:hAnsiTheme="majorBidi" w:cstheme="majorBidi"/>
          <w:szCs w:val="28"/>
        </w:rPr>
        <w:t>hoặc</w:t>
      </w:r>
      <w:proofErr w:type="spellEnd"/>
      <w:r w:rsidR="00B451A5">
        <w:rPr>
          <w:rFonts w:asciiTheme="majorBidi" w:hAnsiTheme="majorBidi" w:cstheme="majorBidi"/>
          <w:szCs w:val="28"/>
        </w:rPr>
        <w:t xml:space="preserve"> tam </w:t>
      </w:r>
      <w:proofErr w:type="spellStart"/>
      <w:r w:rsidR="00B451A5">
        <w:rPr>
          <w:rFonts w:asciiTheme="majorBidi" w:hAnsiTheme="majorBidi" w:cstheme="majorBidi"/>
          <w:szCs w:val="28"/>
        </w:rPr>
        <w:t>giác</w:t>
      </w:r>
      <w:proofErr w:type="spellEnd"/>
      <w:r w:rsidR="00B451A5">
        <w:rPr>
          <w:rFonts w:asciiTheme="majorBidi" w:hAnsiTheme="majorBidi" w:cstheme="majorBidi"/>
          <w:szCs w:val="28"/>
        </w:rPr>
        <w:t xml:space="preserve">, </w:t>
      </w:r>
      <w:proofErr w:type="spellStart"/>
      <w:r w:rsidR="00B451A5">
        <w:rPr>
          <w:rFonts w:asciiTheme="majorBidi" w:hAnsiTheme="majorBidi" w:cstheme="majorBidi"/>
          <w:szCs w:val="28"/>
        </w:rPr>
        <w:t>hoặc</w:t>
      </w:r>
      <w:proofErr w:type="spellEnd"/>
      <w:r w:rsidR="00B451A5">
        <w:rPr>
          <w:rFonts w:asciiTheme="majorBidi" w:hAnsiTheme="majorBidi" w:cstheme="majorBidi"/>
          <w:szCs w:val="28"/>
        </w:rPr>
        <w:t xml:space="preserve"> </w:t>
      </w:r>
      <w:proofErr w:type="spellStart"/>
      <w:r w:rsidR="00B451A5">
        <w:rPr>
          <w:rFonts w:asciiTheme="majorBidi" w:hAnsiTheme="majorBidi" w:cstheme="majorBidi"/>
          <w:szCs w:val="28"/>
        </w:rPr>
        <w:t>dạng</w:t>
      </w:r>
      <w:proofErr w:type="spellEnd"/>
      <w:r w:rsidR="00B451A5">
        <w:rPr>
          <w:rFonts w:asciiTheme="majorBidi" w:hAnsiTheme="majorBidi" w:cstheme="majorBidi"/>
          <w:szCs w:val="28"/>
        </w:rPr>
        <w:t xml:space="preserve"> 2 </w:t>
      </w:r>
      <w:proofErr w:type="spellStart"/>
      <w:r w:rsidR="00B451A5">
        <w:rPr>
          <w:rFonts w:asciiTheme="majorBidi" w:hAnsiTheme="majorBidi" w:cstheme="majorBidi"/>
          <w:szCs w:val="28"/>
        </w:rPr>
        <w:t>thùy</w:t>
      </w:r>
      <w:proofErr w:type="spellEnd"/>
      <w:r>
        <w:rPr>
          <w:rFonts w:asciiTheme="majorBidi" w:hAnsiTheme="majorBidi" w:cstheme="majorBidi"/>
          <w:szCs w:val="28"/>
        </w:rPr>
        <w:t xml:space="preserve">. Có </w:t>
      </w:r>
      <w:proofErr w:type="spellStart"/>
      <w:r>
        <w:rPr>
          <w:rFonts w:asciiTheme="majorBidi" w:hAnsiTheme="majorBidi" w:cstheme="majorBidi"/>
          <w:szCs w:val="28"/>
        </w:rPr>
        <w:t>thê</w:t>
      </w:r>
      <w:proofErr w:type="spellEnd"/>
      <w:r>
        <w:rPr>
          <w:rFonts w:asciiTheme="majorBidi" w:hAnsiTheme="majorBidi" w:cstheme="majorBidi"/>
          <w:szCs w:val="28"/>
        </w:rPr>
        <w:t xml:space="preserve">̉ có </w:t>
      </w:r>
      <w:proofErr w:type="spellStart"/>
      <w:r>
        <w:rPr>
          <w:rFonts w:asciiTheme="majorBidi" w:hAnsiTheme="majorBidi" w:cstheme="majorBidi"/>
          <w:szCs w:val="28"/>
        </w:rPr>
        <w:t>hình</w:t>
      </w:r>
      <w:proofErr w:type="spellEnd"/>
      <w:r>
        <w:rPr>
          <w:rFonts w:asciiTheme="majorBidi" w:hAnsiTheme="majorBidi" w:cstheme="majorBidi"/>
          <w:szCs w:val="28"/>
        </w:rPr>
        <w:t xml:space="preserve"> </w:t>
      </w:r>
      <w:proofErr w:type="spellStart"/>
      <w:r>
        <w:rPr>
          <w:rFonts w:asciiTheme="majorBidi" w:hAnsiTheme="majorBidi" w:cstheme="majorBidi"/>
          <w:szCs w:val="28"/>
        </w:rPr>
        <w:t>ảnh</w:t>
      </w:r>
      <w:proofErr w:type="spellEnd"/>
      <w:r>
        <w:rPr>
          <w:rFonts w:asciiTheme="majorBidi" w:hAnsiTheme="majorBidi" w:cstheme="majorBidi"/>
          <w:szCs w:val="28"/>
        </w:rPr>
        <w:t xml:space="preserve"> “</w:t>
      </w:r>
      <w:proofErr w:type="spellStart"/>
      <w:r>
        <w:rPr>
          <w:rFonts w:asciiTheme="majorBidi" w:hAnsiTheme="majorBidi" w:cstheme="majorBidi"/>
          <w:szCs w:val="28"/>
        </w:rPr>
        <w:t>đa</w:t>
      </w:r>
      <w:proofErr w:type="spellEnd"/>
      <w:r>
        <w:rPr>
          <w:rFonts w:asciiTheme="majorBidi" w:hAnsiTheme="majorBidi" w:cstheme="majorBidi"/>
          <w:szCs w:val="28"/>
        </w:rPr>
        <w:t xml:space="preserve">́ </w:t>
      </w:r>
      <w:proofErr w:type="spellStart"/>
      <w:r>
        <w:rPr>
          <w:rFonts w:asciiTheme="majorBidi" w:hAnsiTheme="majorBidi" w:cstheme="majorBidi"/>
          <w:szCs w:val="28"/>
        </w:rPr>
        <w:t>hoa</w:t>
      </w:r>
      <w:proofErr w:type="spellEnd"/>
      <w:r>
        <w:rPr>
          <w:rFonts w:asciiTheme="majorBidi" w:hAnsiTheme="majorBidi" w:cstheme="majorBidi"/>
          <w:szCs w:val="28"/>
        </w:rPr>
        <w:t xml:space="preserve"> </w:t>
      </w:r>
      <w:proofErr w:type="spellStart"/>
      <w:r>
        <w:rPr>
          <w:rFonts w:asciiTheme="majorBidi" w:hAnsiTheme="majorBidi" w:cstheme="majorBidi"/>
          <w:szCs w:val="28"/>
        </w:rPr>
        <w:t>cương</w:t>
      </w:r>
      <w:proofErr w:type="spellEnd"/>
      <w:r>
        <w:rPr>
          <w:rFonts w:asciiTheme="majorBidi" w:hAnsiTheme="majorBidi" w:cstheme="majorBidi"/>
          <w:szCs w:val="28"/>
        </w:rPr>
        <w:t xml:space="preserve">” do </w:t>
      </w:r>
      <w:proofErr w:type="spellStart"/>
      <w:r>
        <w:rPr>
          <w:rFonts w:asciiTheme="majorBidi" w:hAnsiTheme="majorBidi" w:cstheme="majorBidi"/>
          <w:szCs w:val="28"/>
        </w:rPr>
        <w:t>thâm</w:t>
      </w:r>
      <w:proofErr w:type="spellEnd"/>
      <w:r>
        <w:rPr>
          <w:rFonts w:asciiTheme="majorBidi" w:hAnsiTheme="majorBidi" w:cstheme="majorBidi"/>
          <w:szCs w:val="28"/>
        </w:rPr>
        <w:t xml:space="preserve"> </w:t>
      </w:r>
      <w:proofErr w:type="spellStart"/>
      <w:r>
        <w:rPr>
          <w:rFonts w:asciiTheme="majorBidi" w:hAnsiTheme="majorBidi" w:cstheme="majorBidi"/>
          <w:szCs w:val="28"/>
        </w:rPr>
        <w:t>nhiễm</w:t>
      </w:r>
      <w:proofErr w:type="spellEnd"/>
      <w:r>
        <w:rPr>
          <w:rFonts w:asciiTheme="majorBidi" w:hAnsiTheme="majorBidi" w:cstheme="majorBidi"/>
          <w:szCs w:val="28"/>
        </w:rPr>
        <w:t xml:space="preserve"> </w:t>
      </w:r>
      <w:proofErr w:type="spellStart"/>
      <w:r>
        <w:rPr>
          <w:rFonts w:asciiTheme="majorBidi" w:hAnsiTheme="majorBidi" w:cstheme="majorBidi"/>
          <w:szCs w:val="28"/>
        </w:rPr>
        <w:t>mơ</w:t>
      </w:r>
      <w:proofErr w:type="spellEnd"/>
      <w:r>
        <w:rPr>
          <w:rFonts w:asciiTheme="majorBidi" w:hAnsiTheme="majorBidi" w:cstheme="majorBidi"/>
          <w:szCs w:val="28"/>
        </w:rPr>
        <w:t>̃.</w:t>
      </w:r>
    </w:p>
    <w:p w14:paraId="2A8EA00B" w14:textId="54564E8C" w:rsidR="00C14F89" w:rsidRDefault="00C14F89" w:rsidP="00B451A5">
      <w:pPr>
        <w:spacing w:before="0" w:after="0"/>
        <w:rPr>
          <w:rFonts w:asciiTheme="majorBidi" w:hAnsiTheme="majorBidi" w:cstheme="majorBidi"/>
          <w:szCs w:val="28"/>
        </w:rPr>
      </w:pPr>
      <w:proofErr w:type="spellStart"/>
      <w:r>
        <w:rPr>
          <w:rFonts w:asciiTheme="majorBidi" w:hAnsiTheme="majorBidi" w:cstheme="majorBidi"/>
          <w:szCs w:val="28"/>
        </w:rPr>
        <w:t>Các</w:t>
      </w:r>
      <w:proofErr w:type="spellEnd"/>
      <w:r>
        <w:rPr>
          <w:rFonts w:asciiTheme="majorBidi" w:hAnsiTheme="majorBidi" w:cstheme="majorBidi"/>
          <w:szCs w:val="28"/>
        </w:rPr>
        <w:t xml:space="preserve"> </w:t>
      </w:r>
      <w:proofErr w:type="spellStart"/>
      <w:r>
        <w:rPr>
          <w:rFonts w:asciiTheme="majorBidi" w:hAnsiTheme="majorBidi" w:cstheme="majorBidi"/>
          <w:szCs w:val="28"/>
        </w:rPr>
        <w:t>đặc</w:t>
      </w:r>
      <w:proofErr w:type="spellEnd"/>
      <w:r>
        <w:rPr>
          <w:rFonts w:asciiTheme="majorBidi" w:hAnsiTheme="majorBidi" w:cstheme="majorBidi"/>
          <w:szCs w:val="28"/>
        </w:rPr>
        <w:t xml:space="preserve"> </w:t>
      </w:r>
      <w:proofErr w:type="spellStart"/>
      <w:r>
        <w:rPr>
          <w:rFonts w:asciiTheme="majorBidi" w:hAnsiTheme="majorBidi" w:cstheme="majorBidi"/>
          <w:szCs w:val="28"/>
        </w:rPr>
        <w:t>điểm</w:t>
      </w:r>
      <w:proofErr w:type="spellEnd"/>
      <w:r>
        <w:rPr>
          <w:rFonts w:asciiTheme="majorBidi" w:hAnsiTheme="majorBidi" w:cstheme="majorBidi"/>
          <w:szCs w:val="28"/>
        </w:rPr>
        <w:t xml:space="preserve"> </w:t>
      </w:r>
      <w:proofErr w:type="spellStart"/>
      <w:r>
        <w:rPr>
          <w:rFonts w:asciiTheme="majorBidi" w:hAnsiTheme="majorBidi" w:cstheme="majorBidi"/>
          <w:szCs w:val="28"/>
        </w:rPr>
        <w:t>giúp</w:t>
      </w:r>
      <w:proofErr w:type="spellEnd"/>
      <w:r>
        <w:rPr>
          <w:rFonts w:asciiTheme="majorBidi" w:hAnsiTheme="majorBidi" w:cstheme="majorBidi"/>
          <w:szCs w:val="28"/>
        </w:rPr>
        <w:t xml:space="preserve"> </w:t>
      </w:r>
      <w:proofErr w:type="spellStart"/>
      <w:r>
        <w:rPr>
          <w:rFonts w:asciiTheme="majorBidi" w:hAnsiTheme="majorBidi" w:cstheme="majorBidi"/>
          <w:szCs w:val="28"/>
        </w:rPr>
        <w:t>loại</w:t>
      </w:r>
      <w:proofErr w:type="spellEnd"/>
      <w:r>
        <w:rPr>
          <w:rFonts w:asciiTheme="majorBidi" w:hAnsiTheme="majorBidi" w:cstheme="majorBidi"/>
          <w:szCs w:val="28"/>
        </w:rPr>
        <w:t xml:space="preserve"> </w:t>
      </w:r>
      <w:proofErr w:type="spellStart"/>
      <w:r>
        <w:rPr>
          <w:rFonts w:asciiTheme="majorBidi" w:hAnsiTheme="majorBidi" w:cstheme="majorBidi"/>
          <w:szCs w:val="28"/>
        </w:rPr>
        <w:t>trư</w:t>
      </w:r>
      <w:proofErr w:type="spellEnd"/>
      <w:r>
        <w:rPr>
          <w:rFonts w:asciiTheme="majorBidi" w:hAnsiTheme="majorBidi" w:cstheme="majorBidi"/>
          <w:szCs w:val="28"/>
        </w:rPr>
        <w:t xml:space="preserve">̀ </w:t>
      </w:r>
      <w:proofErr w:type="spellStart"/>
      <w:r>
        <w:rPr>
          <w:rFonts w:asciiTheme="majorBidi" w:hAnsiTheme="majorBidi" w:cstheme="majorBidi"/>
          <w:szCs w:val="28"/>
        </w:rPr>
        <w:t>tăng</w:t>
      </w:r>
      <w:proofErr w:type="spellEnd"/>
      <w:r>
        <w:rPr>
          <w:rFonts w:asciiTheme="majorBidi" w:hAnsiTheme="majorBidi" w:cstheme="majorBidi"/>
          <w:szCs w:val="28"/>
        </w:rPr>
        <w:t xml:space="preserve"> </w:t>
      </w:r>
      <w:proofErr w:type="spellStart"/>
      <w:r>
        <w:rPr>
          <w:rFonts w:asciiTheme="majorBidi" w:hAnsiTheme="majorBidi" w:cstheme="majorBidi"/>
          <w:szCs w:val="28"/>
        </w:rPr>
        <w:t>sản</w:t>
      </w:r>
      <w:proofErr w:type="spellEnd"/>
      <w:r>
        <w:rPr>
          <w:rFonts w:asciiTheme="majorBidi" w:hAnsiTheme="majorBidi" w:cstheme="majorBidi"/>
          <w:szCs w:val="28"/>
        </w:rPr>
        <w:t xml:space="preserve"> </w:t>
      </w:r>
      <w:proofErr w:type="spellStart"/>
      <w:r>
        <w:rPr>
          <w:rFonts w:asciiTheme="majorBidi" w:hAnsiTheme="majorBidi" w:cstheme="majorBidi"/>
          <w:szCs w:val="28"/>
        </w:rPr>
        <w:t>tuyến</w:t>
      </w:r>
      <w:proofErr w:type="spellEnd"/>
      <w:r>
        <w:rPr>
          <w:rFonts w:asciiTheme="majorBidi" w:hAnsiTheme="majorBidi" w:cstheme="majorBidi"/>
          <w:szCs w:val="28"/>
        </w:rPr>
        <w:t xml:space="preserve"> </w:t>
      </w:r>
      <w:proofErr w:type="spellStart"/>
      <w:r>
        <w:rPr>
          <w:rFonts w:asciiTheme="majorBidi" w:hAnsiTheme="majorBidi" w:cstheme="majorBidi"/>
          <w:szCs w:val="28"/>
        </w:rPr>
        <w:t>ức</w:t>
      </w:r>
      <w:proofErr w:type="spellEnd"/>
      <w:r>
        <w:rPr>
          <w:rFonts w:asciiTheme="majorBidi" w:hAnsiTheme="majorBidi" w:cstheme="majorBidi"/>
          <w:szCs w:val="28"/>
        </w:rPr>
        <w:t xml:space="preserve">: u </w:t>
      </w:r>
      <w:proofErr w:type="spellStart"/>
      <w:r>
        <w:rPr>
          <w:rFonts w:asciiTheme="majorBidi" w:hAnsiTheme="majorBidi" w:cstheme="majorBidi"/>
          <w:szCs w:val="28"/>
        </w:rPr>
        <w:t>hình</w:t>
      </w:r>
      <w:proofErr w:type="spellEnd"/>
      <w:r>
        <w:rPr>
          <w:rFonts w:asciiTheme="majorBidi" w:hAnsiTheme="majorBidi" w:cstheme="majorBidi"/>
          <w:szCs w:val="28"/>
        </w:rPr>
        <w:t xml:space="preserve"> </w:t>
      </w:r>
      <w:proofErr w:type="spellStart"/>
      <w:r>
        <w:rPr>
          <w:rFonts w:asciiTheme="majorBidi" w:hAnsiTheme="majorBidi" w:cstheme="majorBidi"/>
          <w:szCs w:val="28"/>
        </w:rPr>
        <w:t>tròn</w:t>
      </w:r>
      <w:proofErr w:type="spellEnd"/>
      <w:r>
        <w:rPr>
          <w:rFonts w:asciiTheme="majorBidi" w:hAnsiTheme="majorBidi" w:cstheme="majorBidi"/>
          <w:szCs w:val="28"/>
        </w:rPr>
        <w:t>/oval/</w:t>
      </w:r>
      <w:proofErr w:type="spellStart"/>
      <w:r>
        <w:rPr>
          <w:rFonts w:asciiTheme="majorBidi" w:hAnsiTheme="majorBidi" w:cstheme="majorBidi"/>
          <w:szCs w:val="28"/>
        </w:rPr>
        <w:t>túi</w:t>
      </w:r>
      <w:proofErr w:type="spellEnd"/>
      <w:r>
        <w:rPr>
          <w:rFonts w:asciiTheme="majorBidi" w:hAnsiTheme="majorBidi" w:cstheme="majorBidi"/>
          <w:szCs w:val="28"/>
        </w:rPr>
        <w:t xml:space="preserve">, u </w:t>
      </w:r>
      <w:proofErr w:type="spellStart"/>
      <w:r>
        <w:rPr>
          <w:rFonts w:asciiTheme="majorBidi" w:hAnsiTheme="majorBidi" w:cstheme="majorBidi"/>
          <w:szCs w:val="28"/>
        </w:rPr>
        <w:t>hình</w:t>
      </w:r>
      <w:proofErr w:type="spellEnd"/>
      <w:r>
        <w:rPr>
          <w:rFonts w:asciiTheme="majorBidi" w:hAnsiTheme="majorBidi" w:cstheme="majorBidi"/>
          <w:szCs w:val="28"/>
        </w:rPr>
        <w:t xml:space="preserve"> </w:t>
      </w:r>
      <w:proofErr w:type="spellStart"/>
      <w:r>
        <w:rPr>
          <w:rFonts w:asciiTheme="majorBidi" w:hAnsiTheme="majorBidi" w:cstheme="majorBidi"/>
          <w:szCs w:val="28"/>
        </w:rPr>
        <w:t>múi</w:t>
      </w:r>
      <w:proofErr w:type="spellEnd"/>
      <w:r>
        <w:rPr>
          <w:rFonts w:asciiTheme="majorBidi" w:hAnsiTheme="majorBidi" w:cstheme="majorBidi"/>
          <w:szCs w:val="28"/>
        </w:rPr>
        <w:t xml:space="preserve"> (</w:t>
      </w:r>
      <w:proofErr w:type="spellStart"/>
      <w:r>
        <w:rPr>
          <w:rFonts w:asciiTheme="majorBidi" w:hAnsiTheme="majorBidi" w:cstheme="majorBidi"/>
          <w:szCs w:val="28"/>
        </w:rPr>
        <w:t>thùy</w:t>
      </w:r>
      <w:proofErr w:type="spellEnd"/>
      <w:r>
        <w:rPr>
          <w:rFonts w:asciiTheme="majorBidi" w:hAnsiTheme="majorBidi" w:cstheme="majorBidi"/>
          <w:szCs w:val="28"/>
        </w:rPr>
        <w:t xml:space="preserve">), u </w:t>
      </w:r>
      <w:proofErr w:type="spellStart"/>
      <w:r>
        <w:rPr>
          <w:rFonts w:asciiTheme="majorBidi" w:hAnsiTheme="majorBidi" w:cstheme="majorBidi"/>
          <w:szCs w:val="28"/>
        </w:rPr>
        <w:t>xâm</w:t>
      </w:r>
      <w:proofErr w:type="spellEnd"/>
      <w:r>
        <w:rPr>
          <w:rFonts w:asciiTheme="majorBidi" w:hAnsiTheme="majorBidi" w:cstheme="majorBidi"/>
          <w:szCs w:val="28"/>
        </w:rPr>
        <w:t xml:space="preserve"> </w:t>
      </w:r>
      <w:proofErr w:type="spellStart"/>
      <w:r>
        <w:rPr>
          <w:rFonts w:asciiTheme="majorBidi" w:hAnsiTheme="majorBidi" w:cstheme="majorBidi"/>
          <w:szCs w:val="28"/>
        </w:rPr>
        <w:t>lấn</w:t>
      </w:r>
      <w:proofErr w:type="spellEnd"/>
      <w:r>
        <w:rPr>
          <w:rFonts w:asciiTheme="majorBidi" w:hAnsiTheme="majorBidi" w:cstheme="majorBidi"/>
          <w:szCs w:val="28"/>
        </w:rPr>
        <w:t xml:space="preserve"> </w:t>
      </w:r>
      <w:proofErr w:type="spellStart"/>
      <w:r>
        <w:rPr>
          <w:rFonts w:asciiTheme="majorBidi" w:hAnsiTheme="majorBidi" w:cstheme="majorBidi"/>
          <w:szCs w:val="28"/>
        </w:rPr>
        <w:t>hoặc</w:t>
      </w:r>
      <w:proofErr w:type="spellEnd"/>
      <w:r>
        <w:rPr>
          <w:rFonts w:asciiTheme="majorBidi" w:hAnsiTheme="majorBidi" w:cstheme="majorBidi"/>
          <w:szCs w:val="28"/>
        </w:rPr>
        <w:t xml:space="preserve"> </w:t>
      </w:r>
      <w:proofErr w:type="spellStart"/>
      <w:r>
        <w:rPr>
          <w:rFonts w:asciiTheme="majorBidi" w:hAnsiTheme="majorBidi" w:cstheme="majorBidi"/>
          <w:szCs w:val="28"/>
        </w:rPr>
        <w:t>chèn</w:t>
      </w:r>
      <w:proofErr w:type="spellEnd"/>
      <w:r>
        <w:rPr>
          <w:rFonts w:asciiTheme="majorBidi" w:hAnsiTheme="majorBidi" w:cstheme="majorBidi"/>
          <w:szCs w:val="28"/>
        </w:rPr>
        <w:t xml:space="preserve"> </w:t>
      </w:r>
      <w:proofErr w:type="spellStart"/>
      <w:r>
        <w:rPr>
          <w:rFonts w:asciiTheme="majorBidi" w:hAnsiTheme="majorBidi" w:cstheme="majorBidi"/>
          <w:szCs w:val="28"/>
        </w:rPr>
        <w:t>ép</w:t>
      </w:r>
      <w:proofErr w:type="spellEnd"/>
      <w:r>
        <w:rPr>
          <w:rFonts w:asciiTheme="majorBidi" w:hAnsiTheme="majorBidi" w:cstheme="majorBidi"/>
          <w:szCs w:val="28"/>
        </w:rPr>
        <w:t xml:space="preserve">, có </w:t>
      </w:r>
      <w:proofErr w:type="spellStart"/>
      <w:r>
        <w:rPr>
          <w:rFonts w:asciiTheme="majorBidi" w:hAnsiTheme="majorBidi" w:cstheme="majorBidi"/>
          <w:szCs w:val="28"/>
        </w:rPr>
        <w:t>hạch</w:t>
      </w:r>
      <w:proofErr w:type="spellEnd"/>
      <w:r>
        <w:rPr>
          <w:rFonts w:asciiTheme="majorBidi" w:hAnsiTheme="majorBidi" w:cstheme="majorBidi"/>
          <w:szCs w:val="28"/>
        </w:rPr>
        <w:t xml:space="preserve"> </w:t>
      </w:r>
      <w:proofErr w:type="spellStart"/>
      <w:r>
        <w:rPr>
          <w:rFonts w:asciiTheme="majorBidi" w:hAnsiTheme="majorBidi" w:cstheme="majorBidi"/>
          <w:szCs w:val="28"/>
        </w:rPr>
        <w:t>trung</w:t>
      </w:r>
      <w:proofErr w:type="spellEnd"/>
      <w:r>
        <w:rPr>
          <w:rFonts w:asciiTheme="majorBidi" w:hAnsiTheme="majorBidi" w:cstheme="majorBidi"/>
          <w:szCs w:val="28"/>
        </w:rPr>
        <w:t xml:space="preserve"> </w:t>
      </w:r>
      <w:proofErr w:type="spellStart"/>
      <w:r>
        <w:rPr>
          <w:rFonts w:asciiTheme="majorBidi" w:hAnsiTheme="majorBidi" w:cstheme="majorBidi"/>
          <w:szCs w:val="28"/>
        </w:rPr>
        <w:t>thất</w:t>
      </w:r>
      <w:proofErr w:type="spellEnd"/>
      <w:r>
        <w:rPr>
          <w:rFonts w:asciiTheme="majorBidi" w:hAnsiTheme="majorBidi" w:cstheme="majorBidi"/>
          <w:szCs w:val="28"/>
        </w:rPr>
        <w:t xml:space="preserve">. Sau </w:t>
      </w:r>
      <w:proofErr w:type="spellStart"/>
      <w:r>
        <w:rPr>
          <w:rFonts w:asciiTheme="majorBidi" w:hAnsiTheme="majorBidi" w:cstheme="majorBidi"/>
          <w:szCs w:val="28"/>
        </w:rPr>
        <w:t>khi</w:t>
      </w:r>
      <w:proofErr w:type="spellEnd"/>
      <w:r>
        <w:rPr>
          <w:rFonts w:asciiTheme="majorBidi" w:hAnsiTheme="majorBidi" w:cstheme="majorBidi"/>
          <w:szCs w:val="28"/>
        </w:rPr>
        <w:t xml:space="preserve"> </w:t>
      </w:r>
      <w:proofErr w:type="spellStart"/>
      <w:r>
        <w:rPr>
          <w:rFonts w:asciiTheme="majorBidi" w:hAnsiTheme="majorBidi" w:cstheme="majorBidi"/>
          <w:szCs w:val="28"/>
        </w:rPr>
        <w:t>đa</w:t>
      </w:r>
      <w:proofErr w:type="spellEnd"/>
      <w:r>
        <w:rPr>
          <w:rFonts w:asciiTheme="majorBidi" w:hAnsiTheme="majorBidi" w:cstheme="majorBidi"/>
          <w:szCs w:val="28"/>
        </w:rPr>
        <w:t xml:space="preserve">̃ </w:t>
      </w:r>
      <w:proofErr w:type="spellStart"/>
      <w:r>
        <w:rPr>
          <w:rFonts w:asciiTheme="majorBidi" w:hAnsiTheme="majorBidi" w:cstheme="majorBidi"/>
          <w:szCs w:val="28"/>
        </w:rPr>
        <w:t>loại</w:t>
      </w:r>
      <w:proofErr w:type="spellEnd"/>
      <w:r>
        <w:rPr>
          <w:rFonts w:asciiTheme="majorBidi" w:hAnsiTheme="majorBidi" w:cstheme="majorBidi"/>
          <w:szCs w:val="28"/>
        </w:rPr>
        <w:t xml:space="preserve"> </w:t>
      </w:r>
      <w:proofErr w:type="spellStart"/>
      <w:r>
        <w:rPr>
          <w:rFonts w:asciiTheme="majorBidi" w:hAnsiTheme="majorBidi" w:cstheme="majorBidi"/>
          <w:szCs w:val="28"/>
        </w:rPr>
        <w:t>trư</w:t>
      </w:r>
      <w:proofErr w:type="spellEnd"/>
      <w:r>
        <w:rPr>
          <w:rFonts w:asciiTheme="majorBidi" w:hAnsiTheme="majorBidi" w:cstheme="majorBidi"/>
          <w:szCs w:val="28"/>
        </w:rPr>
        <w:t xml:space="preserve">̀ </w:t>
      </w:r>
      <w:proofErr w:type="spellStart"/>
      <w:r>
        <w:rPr>
          <w:rFonts w:asciiTheme="majorBidi" w:hAnsiTheme="majorBidi" w:cstheme="majorBidi"/>
          <w:szCs w:val="28"/>
        </w:rPr>
        <w:t>tăng</w:t>
      </w:r>
      <w:proofErr w:type="spellEnd"/>
      <w:r>
        <w:rPr>
          <w:rFonts w:asciiTheme="majorBidi" w:hAnsiTheme="majorBidi" w:cstheme="majorBidi"/>
          <w:szCs w:val="28"/>
        </w:rPr>
        <w:t xml:space="preserve"> </w:t>
      </w:r>
      <w:proofErr w:type="spellStart"/>
      <w:r>
        <w:rPr>
          <w:rFonts w:asciiTheme="majorBidi" w:hAnsiTheme="majorBidi" w:cstheme="majorBidi"/>
          <w:szCs w:val="28"/>
        </w:rPr>
        <w:t>sản</w:t>
      </w:r>
      <w:proofErr w:type="spellEnd"/>
      <w:r>
        <w:rPr>
          <w:rFonts w:asciiTheme="majorBidi" w:hAnsiTheme="majorBidi" w:cstheme="majorBidi"/>
          <w:szCs w:val="28"/>
        </w:rPr>
        <w:t xml:space="preserve"> </w:t>
      </w:r>
      <w:proofErr w:type="spellStart"/>
      <w:r>
        <w:rPr>
          <w:rFonts w:asciiTheme="majorBidi" w:hAnsiTheme="majorBidi" w:cstheme="majorBidi"/>
          <w:szCs w:val="28"/>
        </w:rPr>
        <w:t>tuyến</w:t>
      </w:r>
      <w:proofErr w:type="spellEnd"/>
      <w:r>
        <w:rPr>
          <w:rFonts w:asciiTheme="majorBidi" w:hAnsiTheme="majorBidi" w:cstheme="majorBidi"/>
          <w:szCs w:val="28"/>
        </w:rPr>
        <w:t xml:space="preserve"> </w:t>
      </w:r>
      <w:proofErr w:type="spellStart"/>
      <w:r>
        <w:rPr>
          <w:rFonts w:asciiTheme="majorBidi" w:hAnsiTheme="majorBidi" w:cstheme="majorBidi"/>
          <w:szCs w:val="28"/>
        </w:rPr>
        <w:t>ức</w:t>
      </w:r>
      <w:proofErr w:type="spellEnd"/>
      <w:r>
        <w:rPr>
          <w:rFonts w:asciiTheme="majorBidi" w:hAnsiTheme="majorBidi" w:cstheme="majorBidi"/>
          <w:szCs w:val="28"/>
        </w:rPr>
        <w:t xml:space="preserve">, </w:t>
      </w:r>
      <w:proofErr w:type="spellStart"/>
      <w:r>
        <w:rPr>
          <w:rFonts w:asciiTheme="majorBidi" w:hAnsiTheme="majorBidi" w:cstheme="majorBidi"/>
          <w:szCs w:val="28"/>
        </w:rPr>
        <w:t>nếu</w:t>
      </w:r>
      <w:proofErr w:type="spellEnd"/>
      <w:r>
        <w:rPr>
          <w:rFonts w:asciiTheme="majorBidi" w:hAnsiTheme="majorBidi" w:cstheme="majorBidi"/>
          <w:szCs w:val="28"/>
        </w:rPr>
        <w:t xml:space="preserve"> u </w:t>
      </w:r>
      <w:r w:rsidR="00545B84">
        <w:rPr>
          <w:rFonts w:asciiTheme="majorBidi" w:hAnsiTheme="majorBidi" w:cstheme="majorBidi"/>
          <w:szCs w:val="28"/>
        </w:rPr>
        <w:t xml:space="preserve">có </w:t>
      </w:r>
      <w:proofErr w:type="spellStart"/>
      <w:r w:rsidR="00545B84">
        <w:rPr>
          <w:rFonts w:asciiTheme="majorBidi" w:hAnsiTheme="majorBidi" w:cstheme="majorBidi"/>
          <w:szCs w:val="28"/>
        </w:rPr>
        <w:t>mật</w:t>
      </w:r>
      <w:proofErr w:type="spellEnd"/>
      <w:r w:rsidR="00545B84">
        <w:rPr>
          <w:rFonts w:asciiTheme="majorBidi" w:hAnsiTheme="majorBidi" w:cstheme="majorBidi"/>
          <w:szCs w:val="28"/>
        </w:rPr>
        <w:t xml:space="preserve"> </w:t>
      </w:r>
      <w:proofErr w:type="spellStart"/>
      <w:r w:rsidR="00545B84">
        <w:rPr>
          <w:rFonts w:asciiTheme="majorBidi" w:hAnsiTheme="majorBidi" w:cstheme="majorBidi"/>
          <w:szCs w:val="28"/>
        </w:rPr>
        <w:t>đô</w:t>
      </w:r>
      <w:proofErr w:type="spellEnd"/>
      <w:r w:rsidR="00545B84">
        <w:rPr>
          <w:rFonts w:asciiTheme="majorBidi" w:hAnsiTheme="majorBidi" w:cstheme="majorBidi"/>
          <w:szCs w:val="28"/>
        </w:rPr>
        <w:t xml:space="preserve">̣ </w:t>
      </w:r>
      <w:proofErr w:type="spellStart"/>
      <w:r w:rsidR="00545B84">
        <w:rPr>
          <w:rFonts w:asciiTheme="majorBidi" w:hAnsiTheme="majorBidi" w:cstheme="majorBidi"/>
          <w:szCs w:val="28"/>
        </w:rPr>
        <w:t>đồng</w:t>
      </w:r>
      <w:proofErr w:type="spellEnd"/>
      <w:r w:rsidR="00545B84">
        <w:rPr>
          <w:rFonts w:asciiTheme="majorBidi" w:hAnsiTheme="majorBidi" w:cstheme="majorBidi"/>
          <w:szCs w:val="28"/>
        </w:rPr>
        <w:t xml:space="preserve"> </w:t>
      </w:r>
      <w:proofErr w:type="spellStart"/>
      <w:r w:rsidR="00545B84">
        <w:rPr>
          <w:rFonts w:asciiTheme="majorBidi" w:hAnsiTheme="majorBidi" w:cstheme="majorBidi"/>
          <w:szCs w:val="28"/>
        </w:rPr>
        <w:t>nhất</w:t>
      </w:r>
      <w:proofErr w:type="spellEnd"/>
      <w:r w:rsidR="00545B84">
        <w:rPr>
          <w:rFonts w:asciiTheme="majorBidi" w:hAnsiTheme="majorBidi" w:cstheme="majorBidi"/>
          <w:szCs w:val="28"/>
        </w:rPr>
        <w:t xml:space="preserve"> </w:t>
      </w:r>
      <w:proofErr w:type="spellStart"/>
      <w:r w:rsidR="00545B84">
        <w:rPr>
          <w:rFonts w:asciiTheme="majorBidi" w:hAnsiTheme="majorBidi" w:cstheme="majorBidi"/>
          <w:szCs w:val="28"/>
        </w:rPr>
        <w:t>thi</w:t>
      </w:r>
      <w:proofErr w:type="spellEnd"/>
      <w:r w:rsidR="00545B84">
        <w:rPr>
          <w:rFonts w:asciiTheme="majorBidi" w:hAnsiTheme="majorBidi" w:cstheme="majorBidi"/>
          <w:szCs w:val="28"/>
        </w:rPr>
        <w:t xml:space="preserve">̀ </w:t>
      </w:r>
      <w:proofErr w:type="spellStart"/>
      <w:r w:rsidR="00545B84">
        <w:rPr>
          <w:rFonts w:asciiTheme="majorBidi" w:hAnsiTheme="majorBidi" w:cstheme="majorBidi"/>
          <w:szCs w:val="28"/>
        </w:rPr>
        <w:t>thường</w:t>
      </w:r>
      <w:proofErr w:type="spellEnd"/>
      <w:r w:rsidR="00545B84">
        <w:rPr>
          <w:rFonts w:asciiTheme="majorBidi" w:hAnsiTheme="majorBidi" w:cstheme="majorBidi"/>
          <w:szCs w:val="28"/>
        </w:rPr>
        <w:t xml:space="preserve"> là </w:t>
      </w:r>
      <w:proofErr w:type="spellStart"/>
      <w:r w:rsidR="00545B84">
        <w:rPr>
          <w:rFonts w:asciiTheme="majorBidi" w:hAnsiTheme="majorBidi" w:cstheme="majorBidi"/>
          <w:szCs w:val="28"/>
        </w:rPr>
        <w:t>nang</w:t>
      </w:r>
      <w:proofErr w:type="spellEnd"/>
      <w:r w:rsidR="00545B84">
        <w:rPr>
          <w:rFonts w:asciiTheme="majorBidi" w:hAnsiTheme="majorBidi" w:cstheme="majorBidi"/>
          <w:szCs w:val="28"/>
        </w:rPr>
        <w:t xml:space="preserve"> </w:t>
      </w:r>
      <w:proofErr w:type="spellStart"/>
      <w:r w:rsidR="00545B84">
        <w:rPr>
          <w:rFonts w:asciiTheme="majorBidi" w:hAnsiTheme="majorBidi" w:cstheme="majorBidi"/>
          <w:szCs w:val="28"/>
        </w:rPr>
        <w:t>tuyến</w:t>
      </w:r>
      <w:proofErr w:type="spellEnd"/>
      <w:r w:rsidR="00545B84">
        <w:rPr>
          <w:rFonts w:asciiTheme="majorBidi" w:hAnsiTheme="majorBidi" w:cstheme="majorBidi"/>
          <w:szCs w:val="28"/>
        </w:rPr>
        <w:t xml:space="preserve"> </w:t>
      </w:r>
      <w:proofErr w:type="spellStart"/>
      <w:r w:rsidR="00545B84">
        <w:rPr>
          <w:rFonts w:asciiTheme="majorBidi" w:hAnsiTheme="majorBidi" w:cstheme="majorBidi"/>
          <w:szCs w:val="28"/>
        </w:rPr>
        <w:t>ức</w:t>
      </w:r>
      <w:proofErr w:type="spellEnd"/>
      <w:r w:rsidR="00545B84">
        <w:rPr>
          <w:rFonts w:asciiTheme="majorBidi" w:hAnsiTheme="majorBidi" w:cstheme="majorBidi"/>
          <w:szCs w:val="28"/>
        </w:rPr>
        <w:t xml:space="preserve">. </w:t>
      </w:r>
    </w:p>
    <w:p w14:paraId="1C2C133F" w14:textId="752434BC" w:rsidR="00545B84" w:rsidRPr="00B451A5" w:rsidRDefault="00545B84" w:rsidP="00B451A5">
      <w:pPr>
        <w:spacing w:before="0" w:after="0"/>
        <w:rPr>
          <w:rFonts w:asciiTheme="majorBidi" w:hAnsiTheme="majorBidi" w:cstheme="majorBidi"/>
          <w:szCs w:val="28"/>
        </w:rPr>
      </w:pPr>
      <w:proofErr w:type="spellStart"/>
      <w:r>
        <w:rPr>
          <w:rFonts w:asciiTheme="majorBidi" w:hAnsiTheme="majorBidi" w:cstheme="majorBidi"/>
          <w:szCs w:val="28"/>
        </w:rPr>
        <w:lastRenderedPageBreak/>
        <w:t>Rất</w:t>
      </w:r>
      <w:proofErr w:type="spellEnd"/>
      <w:r>
        <w:rPr>
          <w:rFonts w:asciiTheme="majorBidi" w:hAnsiTheme="majorBidi" w:cstheme="majorBidi"/>
          <w:szCs w:val="28"/>
        </w:rPr>
        <w:t xml:space="preserve"> </w:t>
      </w:r>
      <w:proofErr w:type="spellStart"/>
      <w:r>
        <w:rPr>
          <w:rFonts w:asciiTheme="majorBidi" w:hAnsiTheme="majorBidi" w:cstheme="majorBidi"/>
          <w:szCs w:val="28"/>
        </w:rPr>
        <w:t>kho</w:t>
      </w:r>
      <w:proofErr w:type="spellEnd"/>
      <w:r>
        <w:rPr>
          <w:rFonts w:asciiTheme="majorBidi" w:hAnsiTheme="majorBidi" w:cstheme="majorBidi"/>
          <w:szCs w:val="28"/>
        </w:rPr>
        <w:t xml:space="preserve">́ </w:t>
      </w:r>
      <w:proofErr w:type="spellStart"/>
      <w:r>
        <w:rPr>
          <w:rFonts w:asciiTheme="majorBidi" w:hAnsiTheme="majorBidi" w:cstheme="majorBidi"/>
          <w:szCs w:val="28"/>
        </w:rPr>
        <w:t>đê</w:t>
      </w:r>
      <w:proofErr w:type="spellEnd"/>
      <w:r>
        <w:rPr>
          <w:rFonts w:asciiTheme="majorBidi" w:hAnsiTheme="majorBidi" w:cstheme="majorBidi"/>
          <w:szCs w:val="28"/>
        </w:rPr>
        <w:t xml:space="preserve">̉ </w:t>
      </w:r>
      <w:proofErr w:type="spellStart"/>
      <w:r>
        <w:rPr>
          <w:rFonts w:asciiTheme="majorBidi" w:hAnsiTheme="majorBidi" w:cstheme="majorBidi"/>
          <w:szCs w:val="28"/>
        </w:rPr>
        <w:t>phân</w:t>
      </w:r>
      <w:proofErr w:type="spellEnd"/>
      <w:r>
        <w:rPr>
          <w:rFonts w:asciiTheme="majorBidi" w:hAnsiTheme="majorBidi" w:cstheme="majorBidi"/>
          <w:szCs w:val="28"/>
        </w:rPr>
        <w:t xml:space="preserve"> </w:t>
      </w:r>
      <w:proofErr w:type="spellStart"/>
      <w:r>
        <w:rPr>
          <w:rFonts w:asciiTheme="majorBidi" w:hAnsiTheme="majorBidi" w:cstheme="majorBidi"/>
          <w:szCs w:val="28"/>
        </w:rPr>
        <w:t>biệt</w:t>
      </w:r>
      <w:proofErr w:type="spellEnd"/>
      <w:r>
        <w:rPr>
          <w:rFonts w:asciiTheme="majorBidi" w:hAnsiTheme="majorBidi" w:cstheme="majorBidi"/>
          <w:szCs w:val="28"/>
        </w:rPr>
        <w:t xml:space="preserve"> u </w:t>
      </w:r>
      <w:proofErr w:type="spellStart"/>
      <w:r>
        <w:rPr>
          <w:rFonts w:asciiTheme="majorBidi" w:hAnsiTheme="majorBidi" w:cstheme="majorBidi"/>
          <w:szCs w:val="28"/>
        </w:rPr>
        <w:t>biểu</w:t>
      </w:r>
      <w:proofErr w:type="spellEnd"/>
      <w:r>
        <w:rPr>
          <w:rFonts w:asciiTheme="majorBidi" w:hAnsiTheme="majorBidi" w:cstheme="majorBidi"/>
          <w:szCs w:val="28"/>
        </w:rPr>
        <w:t xml:space="preserve"> </w:t>
      </w:r>
      <w:proofErr w:type="spellStart"/>
      <w:r>
        <w:rPr>
          <w:rFonts w:asciiTheme="majorBidi" w:hAnsiTheme="majorBidi" w:cstheme="majorBidi"/>
          <w:szCs w:val="28"/>
        </w:rPr>
        <w:t>mô</w:t>
      </w:r>
      <w:proofErr w:type="spellEnd"/>
      <w:r>
        <w:rPr>
          <w:rFonts w:asciiTheme="majorBidi" w:hAnsiTheme="majorBidi" w:cstheme="majorBidi"/>
          <w:szCs w:val="28"/>
        </w:rPr>
        <w:t xml:space="preserve"> </w:t>
      </w:r>
      <w:proofErr w:type="spellStart"/>
      <w:r>
        <w:rPr>
          <w:rFonts w:asciiTheme="majorBidi" w:hAnsiTheme="majorBidi" w:cstheme="majorBidi"/>
          <w:szCs w:val="28"/>
        </w:rPr>
        <w:t>tuyến</w:t>
      </w:r>
      <w:proofErr w:type="spellEnd"/>
      <w:r>
        <w:rPr>
          <w:rFonts w:asciiTheme="majorBidi" w:hAnsiTheme="majorBidi" w:cstheme="majorBidi"/>
          <w:szCs w:val="28"/>
        </w:rPr>
        <w:t xml:space="preserve"> </w:t>
      </w:r>
      <w:proofErr w:type="spellStart"/>
      <w:r>
        <w:rPr>
          <w:rFonts w:asciiTheme="majorBidi" w:hAnsiTheme="majorBidi" w:cstheme="majorBidi"/>
          <w:szCs w:val="28"/>
        </w:rPr>
        <w:t>ức</w:t>
      </w:r>
      <w:proofErr w:type="spellEnd"/>
      <w:r>
        <w:rPr>
          <w:rFonts w:asciiTheme="majorBidi" w:hAnsiTheme="majorBidi" w:cstheme="majorBidi"/>
          <w:szCs w:val="28"/>
        </w:rPr>
        <w:t xml:space="preserve"> </w:t>
      </w:r>
      <w:proofErr w:type="spellStart"/>
      <w:r>
        <w:rPr>
          <w:rFonts w:asciiTheme="majorBidi" w:hAnsiTheme="majorBidi" w:cstheme="majorBidi"/>
          <w:szCs w:val="28"/>
        </w:rPr>
        <w:t>với</w:t>
      </w:r>
      <w:proofErr w:type="spellEnd"/>
      <w:r>
        <w:rPr>
          <w:rFonts w:asciiTheme="majorBidi" w:hAnsiTheme="majorBidi" w:cstheme="majorBidi"/>
          <w:szCs w:val="28"/>
        </w:rPr>
        <w:t xml:space="preserve"> u </w:t>
      </w:r>
      <w:proofErr w:type="spellStart"/>
      <w:r>
        <w:rPr>
          <w:rFonts w:asciiTheme="majorBidi" w:hAnsiTheme="majorBidi" w:cstheme="majorBidi"/>
          <w:szCs w:val="28"/>
        </w:rPr>
        <w:t>lympho</w:t>
      </w:r>
      <w:proofErr w:type="spellEnd"/>
      <w:r>
        <w:rPr>
          <w:rFonts w:asciiTheme="majorBidi" w:hAnsiTheme="majorBidi" w:cstheme="majorBidi"/>
          <w:szCs w:val="28"/>
        </w:rPr>
        <w:t xml:space="preserve">. </w:t>
      </w:r>
      <w:proofErr w:type="spellStart"/>
      <w:r>
        <w:rPr>
          <w:rFonts w:asciiTheme="majorBidi" w:hAnsiTheme="majorBidi" w:cstheme="majorBidi"/>
          <w:szCs w:val="28"/>
        </w:rPr>
        <w:t>Một</w:t>
      </w:r>
      <w:proofErr w:type="spellEnd"/>
      <w:r>
        <w:rPr>
          <w:rFonts w:asciiTheme="majorBidi" w:hAnsiTheme="majorBidi" w:cstheme="majorBidi"/>
          <w:szCs w:val="28"/>
        </w:rPr>
        <w:t xml:space="preserve"> </w:t>
      </w:r>
      <w:proofErr w:type="spellStart"/>
      <w:r>
        <w:rPr>
          <w:rFonts w:asciiTheme="majorBidi" w:hAnsiTheme="majorBidi" w:cstheme="majorBidi"/>
          <w:szCs w:val="28"/>
        </w:rPr>
        <w:t>sô</w:t>
      </w:r>
      <w:proofErr w:type="spellEnd"/>
      <w:r>
        <w:rPr>
          <w:rFonts w:asciiTheme="majorBidi" w:hAnsiTheme="majorBidi" w:cstheme="majorBidi"/>
          <w:szCs w:val="28"/>
        </w:rPr>
        <w:t xml:space="preserve">́ </w:t>
      </w:r>
      <w:proofErr w:type="spellStart"/>
      <w:r>
        <w:rPr>
          <w:rFonts w:asciiTheme="majorBidi" w:hAnsiTheme="majorBidi" w:cstheme="majorBidi"/>
          <w:szCs w:val="28"/>
        </w:rPr>
        <w:t>đặc</w:t>
      </w:r>
      <w:proofErr w:type="spellEnd"/>
      <w:r>
        <w:rPr>
          <w:rFonts w:asciiTheme="majorBidi" w:hAnsiTheme="majorBidi" w:cstheme="majorBidi"/>
          <w:szCs w:val="28"/>
        </w:rPr>
        <w:t xml:space="preserve"> </w:t>
      </w:r>
      <w:proofErr w:type="spellStart"/>
      <w:r>
        <w:rPr>
          <w:rFonts w:asciiTheme="majorBidi" w:hAnsiTheme="majorBidi" w:cstheme="majorBidi"/>
          <w:szCs w:val="28"/>
        </w:rPr>
        <w:t>điểm</w:t>
      </w:r>
      <w:proofErr w:type="spellEnd"/>
      <w:r>
        <w:rPr>
          <w:rFonts w:asciiTheme="majorBidi" w:hAnsiTheme="majorBidi" w:cstheme="majorBidi"/>
          <w:szCs w:val="28"/>
        </w:rPr>
        <w:t xml:space="preserve"> </w:t>
      </w:r>
      <w:proofErr w:type="spellStart"/>
      <w:r>
        <w:rPr>
          <w:rFonts w:asciiTheme="majorBidi" w:hAnsiTheme="majorBidi" w:cstheme="majorBidi"/>
          <w:szCs w:val="28"/>
        </w:rPr>
        <w:t>giúp</w:t>
      </w:r>
      <w:proofErr w:type="spellEnd"/>
      <w:r>
        <w:rPr>
          <w:rFonts w:asciiTheme="majorBidi" w:hAnsiTheme="majorBidi" w:cstheme="majorBidi"/>
          <w:szCs w:val="28"/>
        </w:rPr>
        <w:t xml:space="preserve"> </w:t>
      </w:r>
      <w:proofErr w:type="spellStart"/>
      <w:r>
        <w:rPr>
          <w:rFonts w:asciiTheme="majorBidi" w:hAnsiTheme="majorBidi" w:cstheme="majorBidi"/>
          <w:szCs w:val="28"/>
        </w:rPr>
        <w:t>nghi</w:t>
      </w:r>
      <w:proofErr w:type="spellEnd"/>
      <w:r>
        <w:rPr>
          <w:rFonts w:asciiTheme="majorBidi" w:hAnsiTheme="majorBidi" w:cstheme="majorBidi"/>
          <w:szCs w:val="28"/>
        </w:rPr>
        <w:t xml:space="preserve">̃ </w:t>
      </w:r>
      <w:proofErr w:type="spellStart"/>
      <w:r>
        <w:rPr>
          <w:rFonts w:asciiTheme="majorBidi" w:hAnsiTheme="majorBidi" w:cstheme="majorBidi"/>
          <w:szCs w:val="28"/>
        </w:rPr>
        <w:t>đến</w:t>
      </w:r>
      <w:proofErr w:type="spellEnd"/>
      <w:r>
        <w:rPr>
          <w:rFonts w:asciiTheme="majorBidi" w:hAnsiTheme="majorBidi" w:cstheme="majorBidi"/>
          <w:szCs w:val="28"/>
        </w:rPr>
        <w:t xml:space="preserve"> khả </w:t>
      </w:r>
      <w:proofErr w:type="spellStart"/>
      <w:r>
        <w:rPr>
          <w:rFonts w:asciiTheme="majorBidi" w:hAnsiTheme="majorBidi" w:cstheme="majorBidi"/>
          <w:szCs w:val="28"/>
        </w:rPr>
        <w:t>năng</w:t>
      </w:r>
      <w:proofErr w:type="spellEnd"/>
      <w:r>
        <w:rPr>
          <w:rFonts w:asciiTheme="majorBidi" w:hAnsiTheme="majorBidi" w:cstheme="majorBidi"/>
          <w:szCs w:val="28"/>
        </w:rPr>
        <w:t xml:space="preserve"> là u </w:t>
      </w:r>
      <w:proofErr w:type="spellStart"/>
      <w:r>
        <w:rPr>
          <w:rFonts w:asciiTheme="majorBidi" w:hAnsiTheme="majorBidi" w:cstheme="majorBidi"/>
          <w:szCs w:val="28"/>
        </w:rPr>
        <w:t>lympho</w:t>
      </w:r>
      <w:proofErr w:type="spellEnd"/>
      <w:r>
        <w:rPr>
          <w:rFonts w:asciiTheme="majorBidi" w:hAnsiTheme="majorBidi" w:cstheme="majorBidi"/>
          <w:szCs w:val="28"/>
        </w:rPr>
        <w:t xml:space="preserve"> </w:t>
      </w:r>
      <w:proofErr w:type="spellStart"/>
      <w:r>
        <w:rPr>
          <w:rFonts w:asciiTheme="majorBidi" w:hAnsiTheme="majorBidi" w:cstheme="majorBidi"/>
          <w:szCs w:val="28"/>
        </w:rPr>
        <w:t>khi</w:t>
      </w:r>
      <w:proofErr w:type="spellEnd"/>
      <w:r>
        <w:rPr>
          <w:rFonts w:asciiTheme="majorBidi" w:hAnsiTheme="majorBidi" w:cstheme="majorBidi"/>
          <w:szCs w:val="28"/>
        </w:rPr>
        <w:t xml:space="preserve"> u </w:t>
      </w:r>
      <w:proofErr w:type="spellStart"/>
      <w:r>
        <w:rPr>
          <w:rFonts w:asciiTheme="majorBidi" w:hAnsiTheme="majorBidi" w:cstheme="majorBidi"/>
          <w:szCs w:val="28"/>
        </w:rPr>
        <w:t>cân</w:t>
      </w:r>
      <w:proofErr w:type="spellEnd"/>
      <w:r>
        <w:rPr>
          <w:rFonts w:asciiTheme="majorBidi" w:hAnsiTheme="majorBidi" w:cstheme="majorBidi"/>
          <w:szCs w:val="28"/>
        </w:rPr>
        <w:t xml:space="preserve"> </w:t>
      </w:r>
      <w:proofErr w:type="spellStart"/>
      <w:r>
        <w:rPr>
          <w:rFonts w:asciiTheme="majorBidi" w:hAnsiTheme="majorBidi" w:cstheme="majorBidi"/>
          <w:szCs w:val="28"/>
        </w:rPr>
        <w:t>đối</w:t>
      </w:r>
      <w:proofErr w:type="spellEnd"/>
      <w:r>
        <w:rPr>
          <w:rFonts w:asciiTheme="majorBidi" w:hAnsiTheme="majorBidi" w:cstheme="majorBidi"/>
          <w:szCs w:val="28"/>
        </w:rPr>
        <w:t xml:space="preserve"> </w:t>
      </w:r>
      <w:proofErr w:type="spellStart"/>
      <w:r>
        <w:rPr>
          <w:rFonts w:asciiTheme="majorBidi" w:hAnsiTheme="majorBidi" w:cstheme="majorBidi"/>
          <w:szCs w:val="28"/>
        </w:rPr>
        <w:t>với</w:t>
      </w:r>
      <w:proofErr w:type="spellEnd"/>
      <w:r>
        <w:rPr>
          <w:rFonts w:asciiTheme="majorBidi" w:hAnsiTheme="majorBidi" w:cstheme="majorBidi"/>
          <w:szCs w:val="28"/>
        </w:rPr>
        <w:t xml:space="preserve"> </w:t>
      </w:r>
      <w:proofErr w:type="spellStart"/>
      <w:r>
        <w:rPr>
          <w:rFonts w:asciiTheme="majorBidi" w:hAnsiTheme="majorBidi" w:cstheme="majorBidi"/>
          <w:szCs w:val="28"/>
        </w:rPr>
        <w:t>đường</w:t>
      </w:r>
      <w:proofErr w:type="spellEnd"/>
      <w:r>
        <w:rPr>
          <w:rFonts w:asciiTheme="majorBidi" w:hAnsiTheme="majorBidi" w:cstheme="majorBidi"/>
          <w:szCs w:val="28"/>
        </w:rPr>
        <w:t xml:space="preserve"> </w:t>
      </w:r>
      <w:proofErr w:type="spellStart"/>
      <w:r>
        <w:rPr>
          <w:rFonts w:asciiTheme="majorBidi" w:hAnsiTheme="majorBidi" w:cstheme="majorBidi"/>
          <w:szCs w:val="28"/>
        </w:rPr>
        <w:t>giữa</w:t>
      </w:r>
      <w:proofErr w:type="spellEnd"/>
      <w:r>
        <w:rPr>
          <w:rFonts w:asciiTheme="majorBidi" w:hAnsiTheme="majorBidi" w:cstheme="majorBidi"/>
          <w:szCs w:val="28"/>
        </w:rPr>
        <w:t xml:space="preserve">, </w:t>
      </w:r>
      <w:proofErr w:type="spellStart"/>
      <w:r>
        <w:rPr>
          <w:rFonts w:asciiTheme="majorBidi" w:hAnsiTheme="majorBidi" w:cstheme="majorBidi"/>
          <w:szCs w:val="28"/>
        </w:rPr>
        <w:t>hình</w:t>
      </w:r>
      <w:proofErr w:type="spellEnd"/>
      <w:r>
        <w:rPr>
          <w:rFonts w:asciiTheme="majorBidi" w:hAnsiTheme="majorBidi" w:cstheme="majorBidi"/>
          <w:szCs w:val="28"/>
        </w:rPr>
        <w:t xml:space="preserve"> </w:t>
      </w:r>
      <w:proofErr w:type="spellStart"/>
      <w:r>
        <w:rPr>
          <w:rFonts w:asciiTheme="majorBidi" w:hAnsiTheme="majorBidi" w:cstheme="majorBidi"/>
          <w:szCs w:val="28"/>
        </w:rPr>
        <w:t>múi</w:t>
      </w:r>
      <w:proofErr w:type="spellEnd"/>
      <w:r>
        <w:rPr>
          <w:rFonts w:asciiTheme="majorBidi" w:hAnsiTheme="majorBidi" w:cstheme="majorBidi"/>
          <w:szCs w:val="28"/>
        </w:rPr>
        <w:t xml:space="preserve"> (</w:t>
      </w:r>
      <w:proofErr w:type="spellStart"/>
      <w:r>
        <w:rPr>
          <w:rFonts w:asciiTheme="majorBidi" w:hAnsiTheme="majorBidi" w:cstheme="majorBidi"/>
          <w:szCs w:val="28"/>
        </w:rPr>
        <w:t>thùy</w:t>
      </w:r>
      <w:proofErr w:type="spellEnd"/>
      <w:r>
        <w:rPr>
          <w:rFonts w:asciiTheme="majorBidi" w:hAnsiTheme="majorBidi" w:cstheme="majorBidi"/>
          <w:szCs w:val="28"/>
        </w:rPr>
        <w:t xml:space="preserve">) </w:t>
      </w:r>
      <w:proofErr w:type="spellStart"/>
      <w:r>
        <w:rPr>
          <w:rFonts w:asciiTheme="majorBidi" w:hAnsiTheme="majorBidi" w:cstheme="majorBidi"/>
          <w:szCs w:val="28"/>
        </w:rPr>
        <w:t>hoặc</w:t>
      </w:r>
      <w:proofErr w:type="spellEnd"/>
      <w:r>
        <w:rPr>
          <w:rFonts w:asciiTheme="majorBidi" w:hAnsiTheme="majorBidi" w:cstheme="majorBidi"/>
          <w:szCs w:val="28"/>
        </w:rPr>
        <w:t xml:space="preserve"> </w:t>
      </w:r>
      <w:proofErr w:type="spellStart"/>
      <w:r>
        <w:rPr>
          <w:rFonts w:asciiTheme="majorBidi" w:hAnsiTheme="majorBidi" w:cstheme="majorBidi"/>
          <w:szCs w:val="28"/>
        </w:rPr>
        <w:t>gây</w:t>
      </w:r>
      <w:proofErr w:type="spellEnd"/>
      <w:r>
        <w:rPr>
          <w:rFonts w:asciiTheme="majorBidi" w:hAnsiTheme="majorBidi" w:cstheme="majorBidi"/>
          <w:szCs w:val="28"/>
        </w:rPr>
        <w:t xml:space="preserve"> </w:t>
      </w:r>
      <w:proofErr w:type="spellStart"/>
      <w:r>
        <w:rPr>
          <w:rFonts w:asciiTheme="majorBidi" w:hAnsiTheme="majorBidi" w:cstheme="majorBidi"/>
          <w:szCs w:val="28"/>
        </w:rPr>
        <w:t>chèn</w:t>
      </w:r>
      <w:proofErr w:type="spellEnd"/>
      <w:r>
        <w:rPr>
          <w:rFonts w:asciiTheme="majorBidi" w:hAnsiTheme="majorBidi" w:cstheme="majorBidi"/>
          <w:szCs w:val="28"/>
        </w:rPr>
        <w:t xml:space="preserve"> </w:t>
      </w:r>
      <w:proofErr w:type="spellStart"/>
      <w:r>
        <w:rPr>
          <w:rFonts w:asciiTheme="majorBidi" w:hAnsiTheme="majorBidi" w:cstheme="majorBidi"/>
          <w:szCs w:val="28"/>
        </w:rPr>
        <w:t>ép</w:t>
      </w:r>
      <w:proofErr w:type="spellEnd"/>
      <w:r>
        <w:rPr>
          <w:rFonts w:asciiTheme="majorBidi" w:hAnsiTheme="majorBidi" w:cstheme="majorBidi"/>
          <w:szCs w:val="28"/>
        </w:rPr>
        <w:t xml:space="preserve">. Khả </w:t>
      </w:r>
      <w:proofErr w:type="spellStart"/>
      <w:r>
        <w:rPr>
          <w:rFonts w:asciiTheme="majorBidi" w:hAnsiTheme="majorBidi" w:cstheme="majorBidi"/>
          <w:szCs w:val="28"/>
        </w:rPr>
        <w:t>năng</w:t>
      </w:r>
      <w:proofErr w:type="spellEnd"/>
      <w:r>
        <w:rPr>
          <w:rFonts w:asciiTheme="majorBidi" w:hAnsiTheme="majorBidi" w:cstheme="majorBidi"/>
          <w:szCs w:val="28"/>
        </w:rPr>
        <w:t xml:space="preserve"> </w:t>
      </w:r>
      <w:proofErr w:type="spellStart"/>
      <w:r>
        <w:rPr>
          <w:rFonts w:asciiTheme="majorBidi" w:hAnsiTheme="majorBidi" w:cstheme="majorBidi"/>
          <w:szCs w:val="28"/>
        </w:rPr>
        <w:t>nghi</w:t>
      </w:r>
      <w:proofErr w:type="spellEnd"/>
      <w:r>
        <w:rPr>
          <w:rFonts w:asciiTheme="majorBidi" w:hAnsiTheme="majorBidi" w:cstheme="majorBidi"/>
          <w:szCs w:val="28"/>
        </w:rPr>
        <w:t xml:space="preserve">̃ </w:t>
      </w:r>
      <w:proofErr w:type="spellStart"/>
      <w:r>
        <w:rPr>
          <w:rFonts w:asciiTheme="majorBidi" w:hAnsiTheme="majorBidi" w:cstheme="majorBidi"/>
          <w:szCs w:val="28"/>
        </w:rPr>
        <w:t>đến</w:t>
      </w:r>
      <w:proofErr w:type="spellEnd"/>
      <w:r>
        <w:rPr>
          <w:rFonts w:asciiTheme="majorBidi" w:hAnsiTheme="majorBidi" w:cstheme="majorBidi"/>
          <w:szCs w:val="28"/>
        </w:rPr>
        <w:t xml:space="preserve"> u </w:t>
      </w:r>
      <w:proofErr w:type="spellStart"/>
      <w:r>
        <w:rPr>
          <w:rFonts w:asciiTheme="majorBidi" w:hAnsiTheme="majorBidi" w:cstheme="majorBidi"/>
          <w:szCs w:val="28"/>
        </w:rPr>
        <w:t>biểu</w:t>
      </w:r>
      <w:proofErr w:type="spellEnd"/>
      <w:r>
        <w:rPr>
          <w:rFonts w:asciiTheme="majorBidi" w:hAnsiTheme="majorBidi" w:cstheme="majorBidi"/>
          <w:szCs w:val="28"/>
        </w:rPr>
        <w:t xml:space="preserve"> </w:t>
      </w:r>
      <w:proofErr w:type="spellStart"/>
      <w:r>
        <w:rPr>
          <w:rFonts w:asciiTheme="majorBidi" w:hAnsiTheme="majorBidi" w:cstheme="majorBidi"/>
          <w:szCs w:val="28"/>
        </w:rPr>
        <w:t>mô</w:t>
      </w:r>
      <w:proofErr w:type="spellEnd"/>
      <w:r>
        <w:rPr>
          <w:rFonts w:asciiTheme="majorBidi" w:hAnsiTheme="majorBidi" w:cstheme="majorBidi"/>
          <w:szCs w:val="28"/>
        </w:rPr>
        <w:t xml:space="preserve"> </w:t>
      </w:r>
      <w:proofErr w:type="spellStart"/>
      <w:r>
        <w:rPr>
          <w:rFonts w:asciiTheme="majorBidi" w:hAnsiTheme="majorBidi" w:cstheme="majorBidi"/>
          <w:szCs w:val="28"/>
        </w:rPr>
        <w:t>tuyến</w:t>
      </w:r>
      <w:proofErr w:type="spellEnd"/>
      <w:r>
        <w:rPr>
          <w:rFonts w:asciiTheme="majorBidi" w:hAnsiTheme="majorBidi" w:cstheme="majorBidi"/>
          <w:szCs w:val="28"/>
        </w:rPr>
        <w:t xml:space="preserve"> </w:t>
      </w:r>
      <w:proofErr w:type="spellStart"/>
      <w:r>
        <w:rPr>
          <w:rFonts w:asciiTheme="majorBidi" w:hAnsiTheme="majorBidi" w:cstheme="majorBidi"/>
          <w:szCs w:val="28"/>
        </w:rPr>
        <w:t>ức</w:t>
      </w:r>
      <w:proofErr w:type="spellEnd"/>
      <w:r>
        <w:rPr>
          <w:rFonts w:asciiTheme="majorBidi" w:hAnsiTheme="majorBidi" w:cstheme="majorBidi"/>
          <w:szCs w:val="28"/>
        </w:rPr>
        <w:t xml:space="preserve"> </w:t>
      </w:r>
      <w:proofErr w:type="spellStart"/>
      <w:r>
        <w:rPr>
          <w:rFonts w:asciiTheme="majorBidi" w:hAnsiTheme="majorBidi" w:cstheme="majorBidi"/>
          <w:szCs w:val="28"/>
        </w:rPr>
        <w:t>hơn</w:t>
      </w:r>
      <w:proofErr w:type="spellEnd"/>
      <w:r>
        <w:rPr>
          <w:rFonts w:asciiTheme="majorBidi" w:hAnsiTheme="majorBidi" w:cstheme="majorBidi"/>
          <w:szCs w:val="28"/>
        </w:rPr>
        <w:t xml:space="preserve"> là u </w:t>
      </w:r>
      <w:proofErr w:type="spellStart"/>
      <w:r>
        <w:rPr>
          <w:rFonts w:asciiTheme="majorBidi" w:hAnsiTheme="majorBidi" w:cstheme="majorBidi"/>
          <w:szCs w:val="28"/>
        </w:rPr>
        <w:t>lympho</w:t>
      </w:r>
      <w:proofErr w:type="spellEnd"/>
      <w:r>
        <w:rPr>
          <w:rFonts w:asciiTheme="majorBidi" w:hAnsiTheme="majorBidi" w:cstheme="majorBidi"/>
          <w:szCs w:val="28"/>
        </w:rPr>
        <w:t xml:space="preserve"> </w:t>
      </w:r>
      <w:proofErr w:type="spellStart"/>
      <w:r>
        <w:rPr>
          <w:rFonts w:asciiTheme="majorBidi" w:hAnsiTheme="majorBidi" w:cstheme="majorBidi"/>
          <w:szCs w:val="28"/>
        </w:rPr>
        <w:t>khi</w:t>
      </w:r>
      <w:proofErr w:type="spellEnd"/>
      <w:r>
        <w:rPr>
          <w:rFonts w:asciiTheme="majorBidi" w:hAnsiTheme="majorBidi" w:cstheme="majorBidi"/>
          <w:szCs w:val="28"/>
        </w:rPr>
        <w:t xml:space="preserve"> u </w:t>
      </w:r>
      <w:proofErr w:type="spellStart"/>
      <w:r>
        <w:rPr>
          <w:rFonts w:asciiTheme="majorBidi" w:hAnsiTheme="majorBidi" w:cstheme="majorBidi"/>
          <w:szCs w:val="28"/>
        </w:rPr>
        <w:t>hình</w:t>
      </w:r>
      <w:proofErr w:type="spellEnd"/>
      <w:r>
        <w:rPr>
          <w:rFonts w:asciiTheme="majorBidi" w:hAnsiTheme="majorBidi" w:cstheme="majorBidi"/>
          <w:szCs w:val="28"/>
        </w:rPr>
        <w:t xml:space="preserve"> </w:t>
      </w:r>
      <w:proofErr w:type="spellStart"/>
      <w:r>
        <w:rPr>
          <w:rFonts w:asciiTheme="majorBidi" w:hAnsiTheme="majorBidi" w:cstheme="majorBidi"/>
          <w:szCs w:val="28"/>
        </w:rPr>
        <w:t>tròn</w:t>
      </w:r>
      <w:proofErr w:type="spellEnd"/>
      <w:r>
        <w:rPr>
          <w:rFonts w:asciiTheme="majorBidi" w:hAnsiTheme="majorBidi" w:cstheme="majorBidi"/>
          <w:szCs w:val="28"/>
        </w:rPr>
        <w:t>/oval/</w:t>
      </w:r>
      <w:proofErr w:type="spellStart"/>
      <w:r>
        <w:rPr>
          <w:rFonts w:asciiTheme="majorBidi" w:hAnsiTheme="majorBidi" w:cstheme="majorBidi"/>
          <w:szCs w:val="28"/>
        </w:rPr>
        <w:t>túi</w:t>
      </w:r>
      <w:proofErr w:type="spellEnd"/>
      <w:r>
        <w:rPr>
          <w:rFonts w:asciiTheme="majorBidi" w:hAnsiTheme="majorBidi" w:cstheme="majorBidi"/>
          <w:szCs w:val="28"/>
        </w:rPr>
        <w:t xml:space="preserve">, </w:t>
      </w:r>
      <w:proofErr w:type="spellStart"/>
      <w:r>
        <w:rPr>
          <w:rFonts w:asciiTheme="majorBidi" w:hAnsiTheme="majorBidi" w:cstheme="majorBidi"/>
          <w:szCs w:val="28"/>
        </w:rPr>
        <w:t>đường</w:t>
      </w:r>
      <w:proofErr w:type="spellEnd"/>
      <w:r>
        <w:rPr>
          <w:rFonts w:asciiTheme="majorBidi" w:hAnsiTheme="majorBidi" w:cstheme="majorBidi"/>
          <w:szCs w:val="28"/>
        </w:rPr>
        <w:t xml:space="preserve"> </w:t>
      </w:r>
      <w:proofErr w:type="spellStart"/>
      <w:r>
        <w:rPr>
          <w:rFonts w:asciiTheme="majorBidi" w:hAnsiTheme="majorBidi" w:cstheme="majorBidi"/>
          <w:szCs w:val="28"/>
        </w:rPr>
        <w:t>bơ</w:t>
      </w:r>
      <w:proofErr w:type="spellEnd"/>
      <w:r>
        <w:rPr>
          <w:rFonts w:asciiTheme="majorBidi" w:hAnsiTheme="majorBidi" w:cstheme="majorBidi"/>
          <w:szCs w:val="28"/>
        </w:rPr>
        <w:t xml:space="preserve">̀ </w:t>
      </w:r>
      <w:proofErr w:type="spellStart"/>
      <w:r>
        <w:rPr>
          <w:rFonts w:asciiTheme="majorBidi" w:hAnsiTheme="majorBidi" w:cstheme="majorBidi"/>
          <w:szCs w:val="28"/>
        </w:rPr>
        <w:t>ro</w:t>
      </w:r>
      <w:proofErr w:type="spellEnd"/>
      <w:r>
        <w:rPr>
          <w:rFonts w:asciiTheme="majorBidi" w:hAnsiTheme="majorBidi" w:cstheme="majorBidi"/>
          <w:szCs w:val="28"/>
        </w:rPr>
        <w:t xml:space="preserve">̃ </w:t>
      </w:r>
      <w:proofErr w:type="spellStart"/>
      <w:r>
        <w:rPr>
          <w:rFonts w:asciiTheme="majorBidi" w:hAnsiTheme="majorBidi" w:cstheme="majorBidi"/>
          <w:szCs w:val="28"/>
        </w:rPr>
        <w:t>va</w:t>
      </w:r>
      <w:proofErr w:type="spellEnd"/>
      <w:r>
        <w:rPr>
          <w:rFonts w:asciiTheme="majorBidi" w:hAnsiTheme="majorBidi" w:cstheme="majorBidi"/>
          <w:szCs w:val="28"/>
        </w:rPr>
        <w:t xml:space="preserve">̀ </w:t>
      </w:r>
      <w:proofErr w:type="spellStart"/>
      <w:r>
        <w:rPr>
          <w:rFonts w:asciiTheme="majorBidi" w:hAnsiTheme="majorBidi" w:cstheme="majorBidi"/>
          <w:szCs w:val="28"/>
        </w:rPr>
        <w:t>mật</w:t>
      </w:r>
      <w:proofErr w:type="spellEnd"/>
      <w:r>
        <w:rPr>
          <w:rFonts w:asciiTheme="majorBidi" w:hAnsiTheme="majorBidi" w:cstheme="majorBidi"/>
          <w:szCs w:val="28"/>
        </w:rPr>
        <w:t xml:space="preserve"> </w:t>
      </w:r>
      <w:proofErr w:type="spellStart"/>
      <w:r>
        <w:rPr>
          <w:rFonts w:asciiTheme="majorBidi" w:hAnsiTheme="majorBidi" w:cstheme="majorBidi"/>
          <w:szCs w:val="28"/>
        </w:rPr>
        <w:t>đô</w:t>
      </w:r>
      <w:proofErr w:type="spellEnd"/>
      <w:r>
        <w:rPr>
          <w:rFonts w:asciiTheme="majorBidi" w:hAnsiTheme="majorBidi" w:cstheme="majorBidi"/>
          <w:szCs w:val="28"/>
        </w:rPr>
        <w:t xml:space="preserve">̣ </w:t>
      </w:r>
      <w:proofErr w:type="spellStart"/>
      <w:r>
        <w:rPr>
          <w:rFonts w:asciiTheme="majorBidi" w:hAnsiTheme="majorBidi" w:cstheme="majorBidi"/>
          <w:szCs w:val="28"/>
        </w:rPr>
        <w:t>đồng</w:t>
      </w:r>
      <w:proofErr w:type="spellEnd"/>
      <w:r>
        <w:rPr>
          <w:rFonts w:asciiTheme="majorBidi" w:hAnsiTheme="majorBidi" w:cstheme="majorBidi"/>
          <w:szCs w:val="28"/>
        </w:rPr>
        <w:t xml:space="preserve"> </w:t>
      </w:r>
      <w:proofErr w:type="spellStart"/>
      <w:r>
        <w:rPr>
          <w:rFonts w:asciiTheme="majorBidi" w:hAnsiTheme="majorBidi" w:cstheme="majorBidi"/>
          <w:szCs w:val="28"/>
        </w:rPr>
        <w:t>nhất</w:t>
      </w:r>
      <w:proofErr w:type="spellEnd"/>
      <w:r>
        <w:rPr>
          <w:rFonts w:asciiTheme="majorBidi" w:hAnsiTheme="majorBidi" w:cstheme="majorBidi"/>
          <w:szCs w:val="28"/>
        </w:rPr>
        <w:t xml:space="preserve">. </w:t>
      </w:r>
    </w:p>
    <w:p w14:paraId="1AEB5B27" w14:textId="77777777" w:rsidR="00DE3F34" w:rsidRPr="009D0D90" w:rsidRDefault="002F2A35">
      <w:pPr>
        <w:spacing w:before="40" w:after="40"/>
        <w:ind w:firstLine="0"/>
        <w:jc w:val="center"/>
        <w:rPr>
          <w:rFonts w:asciiTheme="majorBidi" w:hAnsiTheme="majorBidi" w:cstheme="majorBidi"/>
          <w:b/>
          <w:szCs w:val="28"/>
        </w:rPr>
      </w:pPr>
      <w:r w:rsidRPr="009D0D90">
        <w:rPr>
          <w:rFonts w:asciiTheme="majorBidi" w:eastAsia="Calibri" w:hAnsiTheme="majorBidi" w:cstheme="majorBidi"/>
          <w:b/>
          <w:noProof/>
          <w:szCs w:val="28"/>
        </w:rPr>
        <w:drawing>
          <wp:inline distT="0" distB="0" distL="0" distR="0" wp14:anchorId="167F338D" wp14:editId="3CFE6E3D">
            <wp:extent cx="2514600" cy="2514600"/>
            <wp:effectExtent l="0" t="0" r="0" b="0"/>
            <wp:docPr id="14" name="Picture 7" descr="https://pubs.rsna.org/cms/10.1148/rg.317115505/asset/images/large/115505fig02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7" descr="https://pubs.rsna.org/cms/10.1148/rg.317115505/asset/images/large/115505fig02a.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558867" cy="2558867"/>
                    </a:xfrm>
                    <a:prstGeom prst="rect">
                      <a:avLst/>
                    </a:prstGeom>
                    <a:noFill/>
                    <a:ln>
                      <a:noFill/>
                    </a:ln>
                  </pic:spPr>
                </pic:pic>
              </a:graphicData>
            </a:graphic>
          </wp:inline>
        </w:drawing>
      </w:r>
    </w:p>
    <w:p w14:paraId="5214AAAD" w14:textId="40A5812A" w:rsidR="00DE3F34" w:rsidRPr="009E5B51" w:rsidRDefault="006C2BDE" w:rsidP="003E1D31">
      <w:pPr>
        <w:pStyle w:val="Caption"/>
        <w:keepNext/>
        <w:ind w:firstLine="0"/>
        <w:outlineLvl w:val="4"/>
        <w:rPr>
          <w:rFonts w:asciiTheme="majorBidi" w:hAnsiTheme="majorBidi" w:cstheme="majorBidi"/>
          <w:b w:val="0"/>
          <w:bCs w:val="0"/>
          <w:i w:val="0"/>
          <w:iCs/>
        </w:rPr>
      </w:pPr>
      <w:bookmarkStart w:id="178" w:name="_Toc178674175"/>
      <w:bookmarkStart w:id="179" w:name="_Toc163738003"/>
      <w:bookmarkStart w:id="180" w:name="_Toc167088956"/>
      <w:bookmarkStart w:id="181" w:name="_Toc139105550"/>
      <w:bookmarkStart w:id="182" w:name="_Toc121412931"/>
      <w:bookmarkStart w:id="183" w:name="_Toc188599551"/>
      <w:proofErr w:type="spellStart"/>
      <w:r w:rsidRPr="009E5B51">
        <w:rPr>
          <w:b w:val="0"/>
          <w:bCs w:val="0"/>
          <w:i w:val="0"/>
          <w:iCs/>
        </w:rPr>
        <w:t>Hình</w:t>
      </w:r>
      <w:proofErr w:type="spellEnd"/>
      <w:r w:rsidRPr="009E5B51">
        <w:rPr>
          <w:b w:val="0"/>
          <w:bCs w:val="0"/>
          <w:i w:val="0"/>
          <w:iCs/>
        </w:rPr>
        <w:t xml:space="preserve"> 1.</w:t>
      </w:r>
      <w:r w:rsidRPr="009E5B51">
        <w:rPr>
          <w:b w:val="0"/>
          <w:bCs w:val="0"/>
          <w:i w:val="0"/>
          <w:iCs/>
        </w:rPr>
        <w:fldChar w:fldCharType="begin"/>
      </w:r>
      <w:r w:rsidRPr="009E5B51">
        <w:rPr>
          <w:b w:val="0"/>
          <w:bCs w:val="0"/>
          <w:i w:val="0"/>
          <w:iCs/>
        </w:rPr>
        <w:instrText xml:space="preserve"> SEQ Figure \* ARABIC </w:instrText>
      </w:r>
      <w:r w:rsidRPr="009E5B51">
        <w:rPr>
          <w:b w:val="0"/>
          <w:bCs w:val="0"/>
          <w:i w:val="0"/>
          <w:iCs/>
        </w:rPr>
        <w:fldChar w:fldCharType="separate"/>
      </w:r>
      <w:r w:rsidR="001B2F3E">
        <w:rPr>
          <w:b w:val="0"/>
          <w:bCs w:val="0"/>
          <w:i w:val="0"/>
          <w:iCs/>
          <w:noProof/>
        </w:rPr>
        <w:t>6</w:t>
      </w:r>
      <w:r w:rsidRPr="009E5B51">
        <w:rPr>
          <w:b w:val="0"/>
          <w:bCs w:val="0"/>
          <w:i w:val="0"/>
          <w:iCs/>
          <w:noProof/>
        </w:rPr>
        <w:fldChar w:fldCharType="end"/>
      </w:r>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Hình</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ảnh</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chụp</w:t>
      </w:r>
      <w:proofErr w:type="spellEnd"/>
      <w:r w:rsidR="002F2A35" w:rsidRPr="009E5B51">
        <w:rPr>
          <w:rFonts w:asciiTheme="majorBidi" w:hAnsiTheme="majorBidi" w:cstheme="majorBidi"/>
          <w:b w:val="0"/>
          <w:bCs w:val="0"/>
          <w:i w:val="0"/>
          <w:iCs/>
        </w:rPr>
        <w:t xml:space="preserve"> CLVT </w:t>
      </w:r>
      <w:proofErr w:type="spellStart"/>
      <w:r w:rsidR="002F2A35" w:rsidRPr="009E5B51">
        <w:rPr>
          <w:rFonts w:asciiTheme="majorBidi" w:hAnsiTheme="majorBidi" w:cstheme="majorBidi"/>
          <w:b w:val="0"/>
          <w:bCs w:val="0"/>
          <w:i w:val="0"/>
          <w:iCs/>
        </w:rPr>
        <w:t>tăng</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sản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tuyến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ức</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với</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hình</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thái</w:t>
      </w:r>
      <w:proofErr w:type="spellEnd"/>
      <w:r w:rsidR="002F2A35" w:rsidRPr="009E5B51">
        <w:rPr>
          <w:rFonts w:asciiTheme="majorBidi" w:hAnsiTheme="majorBidi" w:cstheme="majorBidi"/>
          <w:b w:val="0"/>
          <w:bCs w:val="0"/>
          <w:i w:val="0"/>
          <w:iCs/>
        </w:rPr>
        <w:t xml:space="preserve"> tam </w:t>
      </w:r>
      <w:proofErr w:type="spellStart"/>
      <w:r w:rsidR="002F2A35" w:rsidRPr="009E5B51">
        <w:rPr>
          <w:rFonts w:asciiTheme="majorBidi" w:hAnsiTheme="majorBidi" w:cstheme="majorBidi"/>
          <w:b w:val="0"/>
          <w:bCs w:val="0"/>
          <w:i w:val="0"/>
          <w:iCs/>
        </w:rPr>
        <w:t>giác</w:t>
      </w:r>
      <w:bookmarkEnd w:id="178"/>
      <w:bookmarkEnd w:id="179"/>
      <w:bookmarkEnd w:id="180"/>
      <w:bookmarkEnd w:id="181"/>
      <w:bookmarkEnd w:id="182"/>
      <w:bookmarkEnd w:id="183"/>
      <w:proofErr w:type="spellEnd"/>
    </w:p>
    <w:p w14:paraId="7DE4A1EF" w14:textId="009C6D3A" w:rsidR="00DE3F34" w:rsidRPr="009E5B51" w:rsidRDefault="002F2A35">
      <w:pPr>
        <w:pStyle w:val="ahinh"/>
        <w:spacing w:before="0" w:after="0"/>
        <w:rPr>
          <w:rFonts w:asciiTheme="majorBidi" w:hAnsiTheme="majorBidi" w:cstheme="majorBidi"/>
          <w:b w:val="0"/>
          <w:bCs w:val="0"/>
          <w:sz w:val="24"/>
          <w:szCs w:val="24"/>
        </w:rPr>
      </w:pPr>
      <w:r w:rsidRPr="009E5B51">
        <w:rPr>
          <w:rFonts w:asciiTheme="majorBidi" w:hAnsiTheme="majorBidi" w:cstheme="majorBidi"/>
          <w:b w:val="0"/>
          <w:bCs w:val="0"/>
          <w:sz w:val="24"/>
          <w:szCs w:val="24"/>
        </w:rPr>
        <w:t>*</w:t>
      </w:r>
      <w:proofErr w:type="spellStart"/>
      <w:r w:rsidRPr="009E5B51">
        <w:rPr>
          <w:rFonts w:asciiTheme="majorBidi" w:hAnsiTheme="majorBidi" w:cstheme="majorBidi"/>
          <w:b w:val="0"/>
          <w:bCs w:val="0"/>
          <w:sz w:val="24"/>
          <w:szCs w:val="24"/>
        </w:rPr>
        <w:t>Nguồn:</w:t>
      </w:r>
      <w:r w:rsidR="009D0D90" w:rsidRPr="009E5B51">
        <w:rPr>
          <w:rFonts w:asciiTheme="majorBidi" w:hAnsiTheme="majorBidi" w:cstheme="majorBidi"/>
          <w:b w:val="0"/>
          <w:bCs w:val="0"/>
          <w:sz w:val="24"/>
          <w:szCs w:val="24"/>
        </w:rPr>
        <w:t>Theo</w:t>
      </w:r>
      <w:proofErr w:type="spellEnd"/>
      <w:r w:rsidRPr="009E5B51">
        <w:rPr>
          <w:rFonts w:asciiTheme="majorBidi" w:hAnsiTheme="majorBidi" w:cstheme="majorBidi"/>
          <w:b w:val="0"/>
          <w:bCs w:val="0"/>
          <w:sz w:val="24"/>
          <w:szCs w:val="24"/>
        </w:rPr>
        <w:t xml:space="preserve"> Benveniste F</w:t>
      </w:r>
      <w:r w:rsidR="000F30B3">
        <w:rPr>
          <w:rFonts w:asciiTheme="majorBidi" w:hAnsiTheme="majorBidi" w:cstheme="majorBidi"/>
          <w:b w:val="0"/>
          <w:bCs w:val="0"/>
          <w:sz w:val="24"/>
          <w:szCs w:val="24"/>
        </w:rPr>
        <w:t>.</w:t>
      </w:r>
      <w:r w:rsidRPr="009E5B51">
        <w:rPr>
          <w:rFonts w:asciiTheme="majorBidi" w:hAnsiTheme="majorBidi" w:cstheme="majorBidi"/>
          <w:b w:val="0"/>
          <w:bCs w:val="0"/>
          <w:sz w:val="24"/>
          <w:szCs w:val="24"/>
        </w:rPr>
        <w:t xml:space="preserve"> (2011)</w:t>
      </w:r>
      <w:r w:rsidRPr="009E5B51">
        <w:rPr>
          <w:rFonts w:asciiTheme="majorBidi" w:eastAsiaTheme="minorHAnsi" w:hAnsiTheme="majorBidi" w:cstheme="majorBidi"/>
          <w:b w:val="0"/>
          <w:bCs w:val="0"/>
          <w:sz w:val="24"/>
          <w:szCs w:val="24"/>
        </w:rPr>
        <w:t xml:space="preserve"> </w:t>
      </w:r>
      <w:r w:rsidRPr="009E5B51">
        <w:rPr>
          <w:rFonts w:asciiTheme="majorBidi" w:eastAsiaTheme="minorHAnsi" w:hAnsiTheme="majorBidi" w:cstheme="majorBidi"/>
          <w:b w:val="0"/>
          <w:bCs w:val="0"/>
          <w:sz w:val="24"/>
          <w:szCs w:val="24"/>
        </w:rPr>
        <w:fldChar w:fldCharType="begin"/>
      </w:r>
      <w:r w:rsidR="0061626E">
        <w:rPr>
          <w:rFonts w:asciiTheme="majorBidi" w:eastAsiaTheme="minorHAnsi" w:hAnsiTheme="majorBidi" w:cstheme="majorBidi"/>
          <w:b w:val="0"/>
          <w:bCs w:val="0"/>
          <w:sz w:val="24"/>
          <w:szCs w:val="24"/>
        </w:rPr>
        <w:instrText xml:space="preserve"> ADDIN EN.CITE &lt;EndNote&gt;&lt;Cite&gt;&lt;Author&gt;Marcelo F. K. B.&lt;/Author&gt;&lt;Year&gt;2011&lt;/Year&gt;&lt;RecNum&gt;148&lt;/RecNum&gt;&lt;DisplayText&gt;[18]&lt;/DisplayText&gt;&lt;record&gt;&lt;rec-number&gt;148&lt;/rec-number&gt;&lt;foreign-keys&gt;&lt;key app="EN" db-id="wdwx59d0v0ttp5esdespx55kedxsa00p5est" timestamp="1716822763" guid="49d9612b-e734-42b4-b8f8-b3d077972876"&gt;148&lt;/key&gt;&lt;/foreign-keys&gt;&lt;ref-type name="Journal Article"&gt;17&lt;/ref-type&gt;&lt;contributors&gt;&lt;authors&gt;&lt;author&gt;Marcelo F. K. B., Melissa L. R., Bradley S. S., et al&lt;/author&gt;&lt;/authors&gt;&lt;/contributors&gt;&lt;titles&gt;&lt;title&gt;Role of Imaging in the Diagnosis, Staging, and Treatment of Thymoma&lt;/title&gt;&lt;secondary-title&gt;RadioGraphics&lt;/secondary-title&gt;&lt;/titles&gt;&lt;periodical&gt;&lt;full-title&gt;RadioGraphics&lt;/full-title&gt;&lt;/periodical&gt;&lt;pages&gt;1847–1861&lt;/pages&gt;&lt;number&gt;31&lt;/number&gt;&lt;dates&gt;&lt;year&gt;2011&lt;/year&gt;&lt;/dates&gt;&lt;urls&gt;&lt;/urls&gt;&lt;/record&gt;&lt;/Cite&gt;&lt;/EndNote&gt;</w:instrText>
      </w:r>
      <w:r w:rsidRPr="009E5B51">
        <w:rPr>
          <w:rFonts w:asciiTheme="majorBidi" w:eastAsiaTheme="minorHAnsi" w:hAnsiTheme="majorBidi" w:cstheme="majorBidi"/>
          <w:b w:val="0"/>
          <w:bCs w:val="0"/>
          <w:sz w:val="24"/>
          <w:szCs w:val="24"/>
        </w:rPr>
        <w:fldChar w:fldCharType="separate"/>
      </w:r>
      <w:r w:rsidR="0061626E">
        <w:rPr>
          <w:rFonts w:asciiTheme="majorBidi" w:eastAsiaTheme="minorHAnsi" w:hAnsiTheme="majorBidi" w:cstheme="majorBidi"/>
          <w:b w:val="0"/>
          <w:bCs w:val="0"/>
          <w:noProof/>
          <w:sz w:val="24"/>
          <w:szCs w:val="24"/>
        </w:rPr>
        <w:t>[</w:t>
      </w:r>
      <w:hyperlink w:anchor="_ENREF_18" w:tooltip="Marcelo F. K. B., 2011 #148" w:history="1">
        <w:r w:rsidR="00D87027">
          <w:rPr>
            <w:rFonts w:asciiTheme="majorBidi" w:eastAsiaTheme="minorHAnsi" w:hAnsiTheme="majorBidi" w:cstheme="majorBidi"/>
            <w:b w:val="0"/>
            <w:bCs w:val="0"/>
            <w:noProof/>
            <w:sz w:val="24"/>
            <w:szCs w:val="24"/>
          </w:rPr>
          <w:t>18</w:t>
        </w:r>
      </w:hyperlink>
      <w:r w:rsidR="0061626E">
        <w:rPr>
          <w:rFonts w:asciiTheme="majorBidi" w:eastAsiaTheme="minorHAnsi" w:hAnsiTheme="majorBidi" w:cstheme="majorBidi"/>
          <w:b w:val="0"/>
          <w:bCs w:val="0"/>
          <w:noProof/>
          <w:sz w:val="24"/>
          <w:szCs w:val="24"/>
        </w:rPr>
        <w:t>]</w:t>
      </w:r>
      <w:r w:rsidRPr="009E5B51">
        <w:rPr>
          <w:rFonts w:asciiTheme="majorBidi" w:eastAsiaTheme="minorHAnsi" w:hAnsiTheme="majorBidi" w:cstheme="majorBidi"/>
          <w:b w:val="0"/>
          <w:bCs w:val="0"/>
          <w:sz w:val="24"/>
          <w:szCs w:val="24"/>
        </w:rPr>
        <w:fldChar w:fldCharType="end"/>
      </w:r>
      <w:r w:rsidR="008F639F" w:rsidRPr="009E5B51">
        <w:rPr>
          <w:rFonts w:asciiTheme="majorBidi" w:eastAsiaTheme="minorHAnsi" w:hAnsiTheme="majorBidi" w:cstheme="majorBidi"/>
          <w:b w:val="0"/>
          <w:bCs w:val="0"/>
          <w:sz w:val="24"/>
          <w:szCs w:val="24"/>
        </w:rPr>
        <w:t>.</w:t>
      </w:r>
    </w:p>
    <w:p w14:paraId="47254E07" w14:textId="77777777" w:rsidR="00DE3F34" w:rsidRPr="009D0D90" w:rsidRDefault="00DE3F34">
      <w:pPr>
        <w:spacing w:before="40" w:after="40"/>
        <w:ind w:firstLine="0"/>
        <w:jc w:val="center"/>
        <w:rPr>
          <w:rFonts w:asciiTheme="majorBidi" w:hAnsiTheme="majorBidi" w:cstheme="majorBidi"/>
          <w:sz w:val="14"/>
          <w:szCs w:val="14"/>
        </w:rPr>
      </w:pPr>
    </w:p>
    <w:p w14:paraId="7D2F3449" w14:textId="21068E41" w:rsidR="00DE3F34" w:rsidRPr="009D0D90" w:rsidRDefault="002F2A35">
      <w:pPr>
        <w:spacing w:before="40" w:after="40"/>
        <w:ind w:firstLine="0"/>
        <w:jc w:val="center"/>
        <w:rPr>
          <w:rFonts w:asciiTheme="majorBidi" w:hAnsiTheme="majorBidi" w:cstheme="majorBidi"/>
          <w:szCs w:val="28"/>
        </w:rPr>
      </w:pPr>
      <w:r w:rsidRPr="009D0D90">
        <w:rPr>
          <w:rFonts w:asciiTheme="majorBidi" w:eastAsia="Calibri" w:hAnsiTheme="majorBidi" w:cstheme="majorBidi"/>
          <w:noProof/>
          <w:szCs w:val="28"/>
        </w:rPr>
        <w:drawing>
          <wp:inline distT="0" distB="0" distL="0" distR="0" wp14:anchorId="1C024D1B" wp14:editId="18746F69">
            <wp:extent cx="2452688" cy="2204937"/>
            <wp:effectExtent l="0" t="0" r="5080" b="5080"/>
            <wp:docPr id="15" name="Picture 20" descr="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0" descr="Fig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495651" cy="2243560"/>
                    </a:xfrm>
                    <a:prstGeom prst="rect">
                      <a:avLst/>
                    </a:prstGeom>
                    <a:noFill/>
                    <a:ln>
                      <a:noFill/>
                    </a:ln>
                  </pic:spPr>
                </pic:pic>
              </a:graphicData>
            </a:graphic>
          </wp:inline>
        </w:drawing>
      </w:r>
    </w:p>
    <w:p w14:paraId="16F5DB3E" w14:textId="1886B2E8" w:rsidR="00DE3F34" w:rsidRPr="009E5B51" w:rsidRDefault="006C2BDE" w:rsidP="003E1D31">
      <w:pPr>
        <w:pStyle w:val="Caption"/>
        <w:keepNext/>
        <w:ind w:firstLine="0"/>
        <w:outlineLvl w:val="4"/>
        <w:rPr>
          <w:rFonts w:asciiTheme="majorBidi" w:hAnsiTheme="majorBidi" w:cstheme="majorBidi"/>
          <w:b w:val="0"/>
          <w:bCs w:val="0"/>
          <w:i w:val="0"/>
          <w:iCs/>
        </w:rPr>
      </w:pPr>
      <w:bookmarkStart w:id="184" w:name="_Toc167088957"/>
      <w:bookmarkStart w:id="185" w:name="_Toc139105552"/>
      <w:bookmarkStart w:id="186" w:name="_Toc163738004"/>
      <w:bookmarkStart w:id="187" w:name="_Toc121412932"/>
      <w:bookmarkStart w:id="188" w:name="_Toc178674176"/>
      <w:bookmarkStart w:id="189" w:name="_Toc188599552"/>
      <w:proofErr w:type="spellStart"/>
      <w:r w:rsidRPr="009E5B51">
        <w:rPr>
          <w:b w:val="0"/>
          <w:bCs w:val="0"/>
          <w:i w:val="0"/>
          <w:iCs/>
        </w:rPr>
        <w:t>Hình</w:t>
      </w:r>
      <w:proofErr w:type="spellEnd"/>
      <w:r w:rsidRPr="009E5B51">
        <w:rPr>
          <w:b w:val="0"/>
          <w:bCs w:val="0"/>
          <w:i w:val="0"/>
          <w:iCs/>
        </w:rPr>
        <w:t xml:space="preserve"> 1.</w:t>
      </w:r>
      <w:r w:rsidRPr="009E5B51">
        <w:rPr>
          <w:b w:val="0"/>
          <w:bCs w:val="0"/>
          <w:i w:val="0"/>
          <w:iCs/>
        </w:rPr>
        <w:fldChar w:fldCharType="begin"/>
      </w:r>
      <w:r w:rsidRPr="009E5B51">
        <w:rPr>
          <w:b w:val="0"/>
          <w:bCs w:val="0"/>
          <w:i w:val="0"/>
          <w:iCs/>
        </w:rPr>
        <w:instrText xml:space="preserve"> SEQ Figure \* ARABIC </w:instrText>
      </w:r>
      <w:r w:rsidRPr="009E5B51">
        <w:rPr>
          <w:b w:val="0"/>
          <w:bCs w:val="0"/>
          <w:i w:val="0"/>
          <w:iCs/>
        </w:rPr>
        <w:fldChar w:fldCharType="separate"/>
      </w:r>
      <w:r w:rsidR="001B2F3E">
        <w:rPr>
          <w:b w:val="0"/>
          <w:bCs w:val="0"/>
          <w:i w:val="0"/>
          <w:iCs/>
          <w:noProof/>
        </w:rPr>
        <w:t>7</w:t>
      </w:r>
      <w:r w:rsidRPr="009E5B51">
        <w:rPr>
          <w:b w:val="0"/>
          <w:bCs w:val="0"/>
          <w:i w:val="0"/>
          <w:iCs/>
          <w:noProof/>
        </w:rPr>
        <w:fldChar w:fldCharType="end"/>
      </w:r>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Hình</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ảnh</w:t>
      </w:r>
      <w:proofErr w:type="spellEnd"/>
      <w:r w:rsidR="002F2A35" w:rsidRPr="009E5B51">
        <w:rPr>
          <w:rFonts w:asciiTheme="majorBidi" w:hAnsiTheme="majorBidi" w:cstheme="majorBidi"/>
          <w:b w:val="0"/>
          <w:bCs w:val="0"/>
          <w:i w:val="0"/>
          <w:iCs/>
        </w:rPr>
        <w:t xml:space="preserve"> CLVT u </w:t>
      </w:r>
      <w:proofErr w:type="spellStart"/>
      <w:r w:rsidR="002F2A35" w:rsidRPr="009E5B51">
        <w:rPr>
          <w:rFonts w:asciiTheme="majorBidi" w:hAnsiTheme="majorBidi" w:cstheme="majorBidi"/>
          <w:b w:val="0"/>
          <w:bCs w:val="0"/>
          <w:i w:val="0"/>
          <w:iCs/>
        </w:rPr>
        <w:t>tuyến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ức</w:t>
      </w:r>
      <w:bookmarkEnd w:id="184"/>
      <w:bookmarkEnd w:id="185"/>
      <w:bookmarkEnd w:id="186"/>
      <w:bookmarkEnd w:id="187"/>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không</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đồng</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nhất</w:t>
      </w:r>
      <w:proofErr w:type="spellEnd"/>
      <w:r w:rsidR="002F2A35" w:rsidRPr="009E5B51">
        <w:rPr>
          <w:rFonts w:asciiTheme="majorBidi" w:hAnsiTheme="majorBidi" w:cstheme="majorBidi"/>
          <w:b w:val="0"/>
          <w:bCs w:val="0"/>
          <w:i w:val="0"/>
          <w:iCs/>
        </w:rPr>
        <w:t xml:space="preserve">(M), </w:t>
      </w:r>
      <w:proofErr w:type="spellStart"/>
      <w:r w:rsidR="002F2A35" w:rsidRPr="009E5B51">
        <w:rPr>
          <w:rFonts w:asciiTheme="majorBidi" w:hAnsiTheme="majorBidi" w:cstheme="majorBidi"/>
          <w:b w:val="0"/>
          <w:bCs w:val="0"/>
          <w:i w:val="0"/>
          <w:iCs/>
        </w:rPr>
        <w:t>xâm</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lấn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tĩnh</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mạch</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chủ</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trên</w:t>
      </w:r>
      <w:proofErr w:type="spellEnd"/>
      <w:r w:rsidR="002F2A35" w:rsidRPr="009E5B51">
        <w:rPr>
          <w:rFonts w:asciiTheme="majorBidi" w:hAnsiTheme="majorBidi" w:cstheme="majorBidi"/>
          <w:b w:val="0"/>
          <w:bCs w:val="0"/>
          <w:i w:val="0"/>
          <w:iCs/>
        </w:rPr>
        <w:t xml:space="preserve"> (*) </w:t>
      </w:r>
      <w:proofErr w:type="spellStart"/>
      <w:r w:rsidR="002F2A35" w:rsidRPr="009E5B51">
        <w:rPr>
          <w:rFonts w:asciiTheme="majorBidi" w:hAnsiTheme="majorBidi" w:cstheme="majorBidi"/>
          <w:b w:val="0"/>
          <w:bCs w:val="0"/>
          <w:i w:val="0"/>
          <w:iCs/>
        </w:rPr>
        <w:t>và</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tuần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hoàn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bàng</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hệ</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mũi</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tên</w:t>
      </w:r>
      <w:proofErr w:type="spellEnd"/>
      <w:r w:rsidR="002F2A35" w:rsidRPr="009E5B51">
        <w:rPr>
          <w:rFonts w:asciiTheme="majorBidi" w:hAnsiTheme="majorBidi" w:cstheme="majorBidi"/>
          <w:b w:val="0"/>
          <w:bCs w:val="0"/>
          <w:i w:val="0"/>
          <w:iCs/>
        </w:rPr>
        <w:t>)</w:t>
      </w:r>
      <w:bookmarkEnd w:id="188"/>
      <w:bookmarkEnd w:id="189"/>
    </w:p>
    <w:p w14:paraId="70E8A3C6" w14:textId="4CB29FE4" w:rsidR="00DE3F34" w:rsidRPr="009E5B51" w:rsidRDefault="002F2A35">
      <w:pPr>
        <w:pStyle w:val="ahinh"/>
        <w:spacing w:before="0" w:after="0"/>
        <w:rPr>
          <w:rFonts w:asciiTheme="majorBidi" w:hAnsiTheme="majorBidi" w:cstheme="majorBidi"/>
          <w:b w:val="0"/>
          <w:bCs w:val="0"/>
          <w:sz w:val="24"/>
          <w:szCs w:val="24"/>
        </w:rPr>
      </w:pPr>
      <w:bookmarkStart w:id="190" w:name="_Toc113124364"/>
      <w:bookmarkStart w:id="191" w:name="_Toc119953734"/>
      <w:r w:rsidRPr="009E5B51">
        <w:rPr>
          <w:rFonts w:asciiTheme="majorBidi" w:hAnsiTheme="majorBidi" w:cstheme="majorBidi"/>
          <w:b w:val="0"/>
          <w:bCs w:val="0"/>
          <w:sz w:val="24"/>
          <w:szCs w:val="24"/>
        </w:rPr>
        <w:t>*</w:t>
      </w:r>
      <w:proofErr w:type="spellStart"/>
      <w:r w:rsidRPr="009E5B51">
        <w:rPr>
          <w:rFonts w:asciiTheme="majorBidi" w:hAnsiTheme="majorBidi" w:cstheme="majorBidi"/>
          <w:b w:val="0"/>
          <w:bCs w:val="0"/>
          <w:sz w:val="24"/>
          <w:szCs w:val="24"/>
        </w:rPr>
        <w:t>Nguồn:</w:t>
      </w:r>
      <w:r w:rsidR="009D0D90" w:rsidRPr="009E5B51">
        <w:rPr>
          <w:rFonts w:asciiTheme="majorBidi" w:hAnsiTheme="majorBidi" w:cstheme="majorBidi"/>
          <w:b w:val="0"/>
          <w:bCs w:val="0"/>
          <w:sz w:val="24"/>
          <w:szCs w:val="24"/>
        </w:rPr>
        <w:t>Theo</w:t>
      </w:r>
      <w:proofErr w:type="spellEnd"/>
      <w:r w:rsidRPr="009E5B51">
        <w:rPr>
          <w:rFonts w:asciiTheme="majorBidi" w:hAnsiTheme="majorBidi" w:cstheme="majorBidi"/>
          <w:b w:val="0"/>
          <w:bCs w:val="0"/>
          <w:sz w:val="24"/>
          <w:szCs w:val="24"/>
        </w:rPr>
        <w:t xml:space="preserve"> Benveniste F</w:t>
      </w:r>
      <w:r w:rsidR="000F30B3">
        <w:rPr>
          <w:rFonts w:asciiTheme="majorBidi" w:hAnsiTheme="majorBidi" w:cstheme="majorBidi"/>
          <w:b w:val="0"/>
          <w:bCs w:val="0"/>
          <w:sz w:val="24"/>
          <w:szCs w:val="24"/>
        </w:rPr>
        <w:t>.</w:t>
      </w:r>
      <w:r w:rsidRPr="009E5B51">
        <w:rPr>
          <w:rFonts w:asciiTheme="majorBidi" w:hAnsiTheme="majorBidi" w:cstheme="majorBidi"/>
          <w:b w:val="0"/>
          <w:bCs w:val="0"/>
          <w:sz w:val="24"/>
          <w:szCs w:val="24"/>
        </w:rPr>
        <w:t xml:space="preserve"> (2011)</w:t>
      </w:r>
      <w:r w:rsidRPr="009E5B51">
        <w:rPr>
          <w:rFonts w:asciiTheme="majorBidi" w:eastAsiaTheme="minorHAnsi" w:hAnsiTheme="majorBidi" w:cstheme="majorBidi"/>
          <w:b w:val="0"/>
          <w:bCs w:val="0"/>
          <w:sz w:val="24"/>
          <w:szCs w:val="24"/>
        </w:rPr>
        <w:t xml:space="preserve"> </w:t>
      </w:r>
      <w:r w:rsidRPr="009E5B51">
        <w:rPr>
          <w:rFonts w:asciiTheme="majorBidi" w:eastAsiaTheme="minorHAnsi" w:hAnsiTheme="majorBidi" w:cstheme="majorBidi"/>
          <w:b w:val="0"/>
          <w:bCs w:val="0"/>
          <w:sz w:val="24"/>
          <w:szCs w:val="24"/>
        </w:rPr>
        <w:fldChar w:fldCharType="begin"/>
      </w:r>
      <w:r w:rsidR="0061626E">
        <w:rPr>
          <w:rFonts w:asciiTheme="majorBidi" w:eastAsiaTheme="minorHAnsi" w:hAnsiTheme="majorBidi" w:cstheme="majorBidi"/>
          <w:b w:val="0"/>
          <w:bCs w:val="0"/>
          <w:sz w:val="24"/>
          <w:szCs w:val="24"/>
        </w:rPr>
        <w:instrText xml:space="preserve"> ADDIN EN.CITE &lt;EndNote&gt;&lt;Cite&gt;&lt;Author&gt;Marcelo F. K. B.&lt;/Author&gt;&lt;Year&gt;2011&lt;/Year&gt;&lt;RecNum&gt;148&lt;/RecNum&gt;&lt;DisplayText&gt;[18]&lt;/DisplayText&gt;&lt;record&gt;&lt;rec-number&gt;148&lt;/rec-number&gt;&lt;foreign-keys&gt;&lt;key app="EN" db-id="wdwx59d0v0ttp5esdespx55kedxsa00p5est" timestamp="1716822763" guid="49d9612b-e734-42b4-b8f8-b3d077972876"&gt;148&lt;/key&gt;&lt;/foreign-keys&gt;&lt;ref-type name="Journal Article"&gt;17&lt;/ref-type&gt;&lt;contributors&gt;&lt;authors&gt;&lt;author&gt;Marcelo F. K. B., Melissa L. R., Bradley S. S., et al&lt;/author&gt;&lt;/authors&gt;&lt;/contributors&gt;&lt;titles&gt;&lt;title&gt;Role of Imaging in the Diagnosis, Staging, and Treatment of Thymoma&lt;/title&gt;&lt;secondary-title&gt;RadioGraphics&lt;/secondary-title&gt;&lt;/titles&gt;&lt;periodical&gt;&lt;full-title&gt;RadioGraphics&lt;/full-title&gt;&lt;/periodical&gt;&lt;pages&gt;1847–1861&lt;/pages&gt;&lt;number&gt;31&lt;/number&gt;&lt;dates&gt;&lt;year&gt;2011&lt;/year&gt;&lt;/dates&gt;&lt;urls&gt;&lt;/urls&gt;&lt;/record&gt;&lt;/Cite&gt;&lt;/EndNote&gt;</w:instrText>
      </w:r>
      <w:r w:rsidRPr="009E5B51">
        <w:rPr>
          <w:rFonts w:asciiTheme="majorBidi" w:eastAsiaTheme="minorHAnsi" w:hAnsiTheme="majorBidi" w:cstheme="majorBidi"/>
          <w:b w:val="0"/>
          <w:bCs w:val="0"/>
          <w:sz w:val="24"/>
          <w:szCs w:val="24"/>
        </w:rPr>
        <w:fldChar w:fldCharType="separate"/>
      </w:r>
      <w:r w:rsidR="0061626E">
        <w:rPr>
          <w:rFonts w:asciiTheme="majorBidi" w:eastAsiaTheme="minorHAnsi" w:hAnsiTheme="majorBidi" w:cstheme="majorBidi"/>
          <w:b w:val="0"/>
          <w:bCs w:val="0"/>
          <w:noProof/>
          <w:sz w:val="24"/>
          <w:szCs w:val="24"/>
        </w:rPr>
        <w:t>[</w:t>
      </w:r>
      <w:hyperlink w:anchor="_ENREF_18" w:tooltip="Marcelo F. K. B., 2011 #148" w:history="1">
        <w:r w:rsidR="00D87027">
          <w:rPr>
            <w:rFonts w:asciiTheme="majorBidi" w:eastAsiaTheme="minorHAnsi" w:hAnsiTheme="majorBidi" w:cstheme="majorBidi"/>
            <w:b w:val="0"/>
            <w:bCs w:val="0"/>
            <w:noProof/>
            <w:sz w:val="24"/>
            <w:szCs w:val="24"/>
          </w:rPr>
          <w:t>18</w:t>
        </w:r>
      </w:hyperlink>
      <w:r w:rsidR="0061626E">
        <w:rPr>
          <w:rFonts w:asciiTheme="majorBidi" w:eastAsiaTheme="minorHAnsi" w:hAnsiTheme="majorBidi" w:cstheme="majorBidi"/>
          <w:b w:val="0"/>
          <w:bCs w:val="0"/>
          <w:noProof/>
          <w:sz w:val="24"/>
          <w:szCs w:val="24"/>
        </w:rPr>
        <w:t>]</w:t>
      </w:r>
      <w:r w:rsidRPr="009E5B51">
        <w:rPr>
          <w:rFonts w:asciiTheme="majorBidi" w:eastAsiaTheme="minorHAnsi" w:hAnsiTheme="majorBidi" w:cstheme="majorBidi"/>
          <w:b w:val="0"/>
          <w:bCs w:val="0"/>
          <w:sz w:val="24"/>
          <w:szCs w:val="24"/>
        </w:rPr>
        <w:fldChar w:fldCharType="end"/>
      </w:r>
      <w:r w:rsidR="008F639F" w:rsidRPr="009E5B51">
        <w:rPr>
          <w:rFonts w:asciiTheme="majorBidi" w:eastAsiaTheme="minorHAnsi" w:hAnsiTheme="majorBidi" w:cstheme="majorBidi"/>
          <w:b w:val="0"/>
          <w:bCs w:val="0"/>
          <w:sz w:val="24"/>
          <w:szCs w:val="24"/>
        </w:rPr>
        <w:t>.</w:t>
      </w:r>
    </w:p>
    <w:p w14:paraId="27DFE35C" w14:textId="77777777" w:rsidR="00DE3F34" w:rsidRPr="009D0D90" w:rsidRDefault="002F2A35">
      <w:pPr>
        <w:spacing w:before="40" w:after="40"/>
        <w:ind w:firstLine="0"/>
        <w:jc w:val="center"/>
        <w:rPr>
          <w:rFonts w:asciiTheme="majorBidi" w:hAnsiTheme="majorBidi" w:cstheme="majorBidi"/>
          <w:szCs w:val="28"/>
        </w:rPr>
      </w:pPr>
      <w:r w:rsidRPr="009D0D90">
        <w:rPr>
          <w:rFonts w:asciiTheme="majorBidi" w:eastAsia="Calibri" w:hAnsiTheme="majorBidi" w:cstheme="majorBidi"/>
          <w:noProof/>
          <w:szCs w:val="28"/>
        </w:rPr>
        <w:lastRenderedPageBreak/>
        <w:drawing>
          <wp:inline distT="0" distB="0" distL="0" distR="0" wp14:anchorId="131CD871" wp14:editId="0E85FE11">
            <wp:extent cx="2209482" cy="2419812"/>
            <wp:effectExtent l="0" t="0" r="635"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39057" cy="2452202"/>
                    </a:xfrm>
                    <a:prstGeom prst="rect">
                      <a:avLst/>
                    </a:prstGeom>
                    <a:noFill/>
                    <a:ln>
                      <a:noFill/>
                    </a:ln>
                  </pic:spPr>
                </pic:pic>
              </a:graphicData>
            </a:graphic>
          </wp:inline>
        </w:drawing>
      </w:r>
    </w:p>
    <w:p w14:paraId="532200C9" w14:textId="3EAC3EE2" w:rsidR="00DE3F34" w:rsidRPr="009E5B51" w:rsidRDefault="006C2BDE" w:rsidP="003E1D31">
      <w:pPr>
        <w:pStyle w:val="Caption"/>
        <w:keepNext/>
        <w:ind w:firstLine="0"/>
        <w:outlineLvl w:val="4"/>
        <w:rPr>
          <w:rFonts w:asciiTheme="majorBidi" w:hAnsiTheme="majorBidi" w:cstheme="majorBidi"/>
          <w:b w:val="0"/>
          <w:bCs w:val="0"/>
          <w:i w:val="0"/>
          <w:iCs/>
        </w:rPr>
      </w:pPr>
      <w:bookmarkStart w:id="192" w:name="_Toc163738005"/>
      <w:bookmarkStart w:id="193" w:name="_Toc121412933"/>
      <w:bookmarkStart w:id="194" w:name="_Toc139105553"/>
      <w:bookmarkStart w:id="195" w:name="_Toc167088958"/>
      <w:bookmarkStart w:id="196" w:name="_Toc178674177"/>
      <w:bookmarkStart w:id="197" w:name="_Toc188599553"/>
      <w:proofErr w:type="spellStart"/>
      <w:r w:rsidRPr="009E5B51">
        <w:rPr>
          <w:b w:val="0"/>
          <w:bCs w:val="0"/>
          <w:i w:val="0"/>
          <w:iCs/>
        </w:rPr>
        <w:t>Hình</w:t>
      </w:r>
      <w:proofErr w:type="spellEnd"/>
      <w:r w:rsidRPr="009E5B51">
        <w:rPr>
          <w:b w:val="0"/>
          <w:bCs w:val="0"/>
          <w:i w:val="0"/>
          <w:iCs/>
        </w:rPr>
        <w:t xml:space="preserve"> 1.</w:t>
      </w:r>
      <w:r w:rsidRPr="009E5B51">
        <w:rPr>
          <w:b w:val="0"/>
          <w:bCs w:val="0"/>
          <w:i w:val="0"/>
          <w:iCs/>
        </w:rPr>
        <w:fldChar w:fldCharType="begin"/>
      </w:r>
      <w:r w:rsidRPr="009E5B51">
        <w:rPr>
          <w:b w:val="0"/>
          <w:bCs w:val="0"/>
          <w:i w:val="0"/>
          <w:iCs/>
        </w:rPr>
        <w:instrText xml:space="preserve"> SEQ Figure \* ARABIC </w:instrText>
      </w:r>
      <w:r w:rsidRPr="009E5B51">
        <w:rPr>
          <w:b w:val="0"/>
          <w:bCs w:val="0"/>
          <w:i w:val="0"/>
          <w:iCs/>
        </w:rPr>
        <w:fldChar w:fldCharType="separate"/>
      </w:r>
      <w:r w:rsidR="001B2F3E">
        <w:rPr>
          <w:b w:val="0"/>
          <w:bCs w:val="0"/>
          <w:i w:val="0"/>
          <w:iCs/>
          <w:noProof/>
        </w:rPr>
        <w:t>8</w:t>
      </w:r>
      <w:r w:rsidRPr="009E5B51">
        <w:rPr>
          <w:b w:val="0"/>
          <w:bCs w:val="0"/>
          <w:i w:val="0"/>
          <w:iCs/>
          <w:noProof/>
        </w:rPr>
        <w:fldChar w:fldCharType="end"/>
      </w:r>
      <w:r w:rsidR="002F2A35" w:rsidRPr="009E5B51">
        <w:rPr>
          <w:rFonts w:asciiTheme="majorBidi" w:hAnsiTheme="majorBidi" w:cstheme="majorBidi"/>
          <w:b w:val="0"/>
          <w:bCs w:val="0"/>
          <w:i w:val="0"/>
          <w:iCs/>
        </w:rPr>
        <w:t xml:space="preserve">. U </w:t>
      </w:r>
      <w:proofErr w:type="spellStart"/>
      <w:r w:rsidR="002F2A35" w:rsidRPr="009E5B51">
        <w:rPr>
          <w:rFonts w:asciiTheme="majorBidi" w:hAnsiTheme="majorBidi" w:cstheme="majorBidi"/>
          <w:b w:val="0"/>
          <w:bCs w:val="0"/>
          <w:i w:val="0"/>
          <w:iCs/>
        </w:rPr>
        <w:t>tuyến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ức</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kèm</w:t>
      </w:r>
      <w:proofErr w:type="spellEnd"/>
      <w:r w:rsidR="002F2A35" w:rsidRPr="009E5B51">
        <w:rPr>
          <w:rFonts w:asciiTheme="majorBidi" w:hAnsiTheme="majorBidi" w:cstheme="majorBidi"/>
          <w:b w:val="0"/>
          <w:bCs w:val="0"/>
          <w:i w:val="0"/>
          <w:iCs/>
        </w:rPr>
        <w:t xml:space="preserve"> di </w:t>
      </w:r>
      <w:proofErr w:type="spellStart"/>
      <w:r w:rsidR="002F2A35" w:rsidRPr="009E5B51">
        <w:rPr>
          <w:rFonts w:asciiTheme="majorBidi" w:hAnsiTheme="majorBidi" w:cstheme="majorBidi"/>
          <w:b w:val="0"/>
          <w:bCs w:val="0"/>
          <w:i w:val="0"/>
          <w:iCs/>
        </w:rPr>
        <w:t>căn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màng</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phổi</w:t>
      </w:r>
      <w:bookmarkEnd w:id="192"/>
      <w:bookmarkEnd w:id="193"/>
      <w:bookmarkEnd w:id="194"/>
      <w:bookmarkEnd w:id="195"/>
      <w:bookmarkEnd w:id="196"/>
      <w:bookmarkEnd w:id="197"/>
      <w:proofErr w:type="spellEnd"/>
    </w:p>
    <w:p w14:paraId="5A84F9FB" w14:textId="09019495" w:rsidR="00DE3F34" w:rsidRPr="009E5B51" w:rsidRDefault="002F2A35">
      <w:pPr>
        <w:pStyle w:val="ahinh"/>
        <w:spacing w:before="0" w:after="0"/>
        <w:rPr>
          <w:rFonts w:asciiTheme="majorBidi" w:hAnsiTheme="majorBidi" w:cstheme="majorBidi"/>
          <w:b w:val="0"/>
          <w:bCs w:val="0"/>
          <w:sz w:val="24"/>
          <w:szCs w:val="24"/>
        </w:rPr>
      </w:pPr>
      <w:bookmarkStart w:id="198" w:name="_Hlk131592819"/>
      <w:r w:rsidRPr="009E5B51">
        <w:rPr>
          <w:rFonts w:asciiTheme="majorBidi" w:hAnsiTheme="majorBidi" w:cstheme="majorBidi"/>
          <w:b w:val="0"/>
          <w:bCs w:val="0"/>
          <w:sz w:val="24"/>
          <w:szCs w:val="24"/>
        </w:rPr>
        <w:t>*</w:t>
      </w:r>
      <w:proofErr w:type="spellStart"/>
      <w:r w:rsidRPr="009E5B51">
        <w:rPr>
          <w:rFonts w:asciiTheme="majorBidi" w:hAnsiTheme="majorBidi" w:cstheme="majorBidi"/>
          <w:b w:val="0"/>
          <w:bCs w:val="0"/>
          <w:sz w:val="24"/>
          <w:szCs w:val="24"/>
        </w:rPr>
        <w:t>Nguồn:</w:t>
      </w:r>
      <w:r w:rsidR="009D0D90" w:rsidRPr="009E5B51">
        <w:rPr>
          <w:rFonts w:asciiTheme="majorBidi" w:hAnsiTheme="majorBidi" w:cstheme="majorBidi"/>
          <w:b w:val="0"/>
          <w:bCs w:val="0"/>
          <w:sz w:val="24"/>
          <w:szCs w:val="24"/>
        </w:rPr>
        <w:t>Theo</w:t>
      </w:r>
      <w:proofErr w:type="spellEnd"/>
      <w:r w:rsidRPr="009E5B51">
        <w:rPr>
          <w:rFonts w:asciiTheme="majorBidi" w:hAnsiTheme="majorBidi" w:cstheme="majorBidi"/>
          <w:b w:val="0"/>
          <w:bCs w:val="0"/>
          <w:sz w:val="24"/>
          <w:szCs w:val="24"/>
        </w:rPr>
        <w:t xml:space="preserve"> Benveniste F</w:t>
      </w:r>
      <w:r w:rsidR="000F30B3">
        <w:rPr>
          <w:rFonts w:asciiTheme="majorBidi" w:hAnsiTheme="majorBidi" w:cstheme="majorBidi"/>
          <w:b w:val="0"/>
          <w:bCs w:val="0"/>
          <w:sz w:val="24"/>
          <w:szCs w:val="24"/>
        </w:rPr>
        <w:t>.</w:t>
      </w:r>
      <w:r w:rsidRPr="009E5B51">
        <w:rPr>
          <w:rFonts w:asciiTheme="majorBidi" w:hAnsiTheme="majorBidi" w:cstheme="majorBidi"/>
          <w:b w:val="0"/>
          <w:bCs w:val="0"/>
          <w:sz w:val="24"/>
          <w:szCs w:val="24"/>
        </w:rPr>
        <w:t xml:space="preserve"> (2011)</w:t>
      </w:r>
      <w:r w:rsidRPr="009E5B51">
        <w:rPr>
          <w:rFonts w:asciiTheme="majorBidi" w:eastAsiaTheme="minorHAnsi" w:hAnsiTheme="majorBidi" w:cstheme="majorBidi"/>
          <w:b w:val="0"/>
          <w:bCs w:val="0"/>
          <w:sz w:val="24"/>
          <w:szCs w:val="24"/>
        </w:rPr>
        <w:t xml:space="preserve"> </w:t>
      </w:r>
      <w:r w:rsidRPr="009E5B51">
        <w:rPr>
          <w:rFonts w:asciiTheme="majorBidi" w:eastAsiaTheme="minorHAnsi" w:hAnsiTheme="majorBidi" w:cstheme="majorBidi"/>
          <w:b w:val="0"/>
          <w:bCs w:val="0"/>
          <w:sz w:val="24"/>
          <w:szCs w:val="24"/>
        </w:rPr>
        <w:fldChar w:fldCharType="begin"/>
      </w:r>
      <w:r w:rsidR="0061626E">
        <w:rPr>
          <w:rFonts w:asciiTheme="majorBidi" w:eastAsiaTheme="minorHAnsi" w:hAnsiTheme="majorBidi" w:cstheme="majorBidi"/>
          <w:b w:val="0"/>
          <w:bCs w:val="0"/>
          <w:sz w:val="24"/>
          <w:szCs w:val="24"/>
        </w:rPr>
        <w:instrText xml:space="preserve"> ADDIN EN.CITE &lt;EndNote&gt;&lt;Cite&gt;&lt;Author&gt;Marcelo F. K. B.&lt;/Author&gt;&lt;Year&gt;2011&lt;/Year&gt;&lt;RecNum&gt;148&lt;/RecNum&gt;&lt;DisplayText&gt;[18]&lt;/DisplayText&gt;&lt;record&gt;&lt;rec-number&gt;148&lt;/rec-number&gt;&lt;foreign-keys&gt;&lt;key app="EN" db-id="wdwx59d0v0ttp5esdespx55kedxsa00p5est" timestamp="1716822763" guid="49d9612b-e734-42b4-b8f8-b3d077972876"&gt;148&lt;/key&gt;&lt;/foreign-keys&gt;&lt;ref-type name="Journal Article"&gt;17&lt;/ref-type&gt;&lt;contributors&gt;&lt;authors&gt;&lt;author&gt;Marcelo F. K. B., Melissa L. R., Bradley S. S., et al&lt;/author&gt;&lt;/authors&gt;&lt;/contributors&gt;&lt;titles&gt;&lt;title&gt;Role of Imaging in the Diagnosis, Staging, and Treatment of Thymoma&lt;/title&gt;&lt;secondary-title&gt;RadioGraphics&lt;/secondary-title&gt;&lt;/titles&gt;&lt;periodical&gt;&lt;full-title&gt;RadioGraphics&lt;/full-title&gt;&lt;/periodical&gt;&lt;pages&gt;1847–1861&lt;/pages&gt;&lt;number&gt;31&lt;/number&gt;&lt;dates&gt;&lt;year&gt;2011&lt;/year&gt;&lt;/dates&gt;&lt;urls&gt;&lt;/urls&gt;&lt;/record&gt;&lt;/Cite&gt;&lt;/EndNote&gt;</w:instrText>
      </w:r>
      <w:r w:rsidRPr="009E5B51">
        <w:rPr>
          <w:rFonts w:asciiTheme="majorBidi" w:eastAsiaTheme="minorHAnsi" w:hAnsiTheme="majorBidi" w:cstheme="majorBidi"/>
          <w:b w:val="0"/>
          <w:bCs w:val="0"/>
          <w:sz w:val="24"/>
          <w:szCs w:val="24"/>
        </w:rPr>
        <w:fldChar w:fldCharType="separate"/>
      </w:r>
      <w:r w:rsidR="0061626E">
        <w:rPr>
          <w:rFonts w:asciiTheme="majorBidi" w:eastAsiaTheme="minorHAnsi" w:hAnsiTheme="majorBidi" w:cstheme="majorBidi"/>
          <w:b w:val="0"/>
          <w:bCs w:val="0"/>
          <w:noProof/>
          <w:sz w:val="24"/>
          <w:szCs w:val="24"/>
        </w:rPr>
        <w:t>[</w:t>
      </w:r>
      <w:hyperlink w:anchor="_ENREF_18" w:tooltip="Marcelo F. K. B., 2011 #148" w:history="1">
        <w:r w:rsidR="00D87027">
          <w:rPr>
            <w:rFonts w:asciiTheme="majorBidi" w:eastAsiaTheme="minorHAnsi" w:hAnsiTheme="majorBidi" w:cstheme="majorBidi"/>
            <w:b w:val="0"/>
            <w:bCs w:val="0"/>
            <w:noProof/>
            <w:sz w:val="24"/>
            <w:szCs w:val="24"/>
          </w:rPr>
          <w:t>18</w:t>
        </w:r>
      </w:hyperlink>
      <w:r w:rsidR="0061626E">
        <w:rPr>
          <w:rFonts w:asciiTheme="majorBidi" w:eastAsiaTheme="minorHAnsi" w:hAnsiTheme="majorBidi" w:cstheme="majorBidi"/>
          <w:b w:val="0"/>
          <w:bCs w:val="0"/>
          <w:noProof/>
          <w:sz w:val="24"/>
          <w:szCs w:val="24"/>
        </w:rPr>
        <w:t>]</w:t>
      </w:r>
      <w:r w:rsidRPr="009E5B51">
        <w:rPr>
          <w:rFonts w:asciiTheme="majorBidi" w:eastAsiaTheme="minorHAnsi" w:hAnsiTheme="majorBidi" w:cstheme="majorBidi"/>
          <w:b w:val="0"/>
          <w:bCs w:val="0"/>
          <w:sz w:val="24"/>
          <w:szCs w:val="24"/>
        </w:rPr>
        <w:fldChar w:fldCharType="end"/>
      </w:r>
      <w:r w:rsidR="008F639F" w:rsidRPr="009E5B51">
        <w:rPr>
          <w:rFonts w:asciiTheme="majorBidi" w:eastAsiaTheme="minorHAnsi" w:hAnsiTheme="majorBidi" w:cstheme="majorBidi"/>
          <w:b w:val="0"/>
          <w:bCs w:val="0"/>
          <w:sz w:val="24"/>
          <w:szCs w:val="24"/>
        </w:rPr>
        <w:t>.</w:t>
      </w:r>
    </w:p>
    <w:p w14:paraId="023A91F9" w14:textId="07ED897D" w:rsidR="00DE3F34" w:rsidRPr="009D0D90" w:rsidRDefault="002F2A35">
      <w:pPr>
        <w:spacing w:before="0" w:after="0"/>
        <w:ind w:firstLine="0"/>
        <w:rPr>
          <w:rFonts w:asciiTheme="majorBidi" w:eastAsia="Calibri" w:hAnsiTheme="majorBidi" w:cstheme="majorBidi"/>
          <w:i/>
          <w:szCs w:val="28"/>
          <w:lang w:val="vi-VN"/>
        </w:rPr>
      </w:pPr>
      <w:bookmarkStart w:id="199" w:name="_Toc122421643"/>
      <w:bookmarkStart w:id="200" w:name="_Toc134080973"/>
      <w:bookmarkStart w:id="201" w:name="_Toc122422791"/>
      <w:bookmarkEnd w:id="198"/>
      <w:r w:rsidRPr="009D0D90">
        <w:rPr>
          <w:rFonts w:asciiTheme="majorBidi" w:eastAsia="Calibri" w:hAnsiTheme="majorBidi" w:cstheme="majorBidi"/>
          <w:i/>
          <w:szCs w:val="28"/>
        </w:rPr>
        <w:t xml:space="preserve">* </w:t>
      </w:r>
      <w:r w:rsidRPr="009D0D90">
        <w:rPr>
          <w:rFonts w:asciiTheme="majorBidi" w:eastAsia="Calibri" w:hAnsiTheme="majorBidi" w:cstheme="majorBidi"/>
          <w:i/>
          <w:szCs w:val="28"/>
          <w:lang w:val="vi-VN"/>
        </w:rPr>
        <w:t>C</w:t>
      </w:r>
      <w:bookmarkEnd w:id="190"/>
      <w:bookmarkEnd w:id="191"/>
      <w:bookmarkEnd w:id="199"/>
      <w:bookmarkEnd w:id="200"/>
      <w:bookmarkEnd w:id="201"/>
      <w:proofErr w:type="spellStart"/>
      <w:r w:rsidR="00382CB0">
        <w:rPr>
          <w:rFonts w:asciiTheme="majorBidi" w:eastAsia="Calibri" w:hAnsiTheme="majorBidi" w:cstheme="majorBidi"/>
          <w:i/>
          <w:szCs w:val="28"/>
        </w:rPr>
        <w:t>hụp</w:t>
      </w:r>
      <w:proofErr w:type="spellEnd"/>
      <w:r w:rsidR="00382CB0">
        <w:rPr>
          <w:rFonts w:asciiTheme="majorBidi" w:eastAsia="Calibri" w:hAnsiTheme="majorBidi" w:cstheme="majorBidi"/>
          <w:i/>
          <w:szCs w:val="28"/>
        </w:rPr>
        <w:t xml:space="preserve"> </w:t>
      </w:r>
      <w:proofErr w:type="spellStart"/>
      <w:r w:rsidR="00382CB0">
        <w:rPr>
          <w:rFonts w:asciiTheme="majorBidi" w:eastAsia="Calibri" w:hAnsiTheme="majorBidi" w:cstheme="majorBidi"/>
          <w:i/>
          <w:szCs w:val="28"/>
        </w:rPr>
        <w:t>c</w:t>
      </w:r>
      <w:r w:rsidRPr="009D0D90">
        <w:rPr>
          <w:rFonts w:asciiTheme="majorBidi" w:eastAsia="Calibri" w:hAnsiTheme="majorBidi" w:cstheme="majorBidi"/>
          <w:i/>
          <w:szCs w:val="28"/>
        </w:rPr>
        <w:t>ộng</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hưởng</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từ</w:t>
      </w:r>
      <w:proofErr w:type="spellEnd"/>
      <w:r w:rsidRPr="009D0D90">
        <w:rPr>
          <w:rFonts w:asciiTheme="majorBidi" w:eastAsia="Calibri" w:hAnsiTheme="majorBidi" w:cstheme="majorBidi"/>
          <w:i/>
          <w:szCs w:val="28"/>
        </w:rPr>
        <w:t xml:space="preserve"> (</w:t>
      </w:r>
      <w:r w:rsidR="00382CB0">
        <w:rPr>
          <w:rFonts w:asciiTheme="majorBidi" w:eastAsia="Calibri" w:hAnsiTheme="majorBidi" w:cstheme="majorBidi"/>
          <w:i/>
          <w:szCs w:val="28"/>
        </w:rPr>
        <w:t>MRI</w:t>
      </w:r>
      <w:r w:rsidR="004F2E1E">
        <w:rPr>
          <w:rFonts w:asciiTheme="majorBidi" w:eastAsia="Calibri" w:hAnsiTheme="majorBidi" w:cstheme="majorBidi"/>
          <w:i/>
          <w:szCs w:val="28"/>
        </w:rPr>
        <w:t xml:space="preserve">- </w:t>
      </w:r>
      <w:r w:rsidR="004F2E1E" w:rsidRPr="004F2E1E">
        <w:rPr>
          <w:rFonts w:asciiTheme="majorBidi" w:eastAsia="Calibri" w:hAnsiTheme="majorBidi" w:cstheme="majorBidi"/>
          <w:i/>
          <w:szCs w:val="28"/>
        </w:rPr>
        <w:t>Magnetic Resonance Imaging</w:t>
      </w:r>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lồng</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ngực</w:t>
      </w:r>
      <w:proofErr w:type="spellEnd"/>
      <w:r w:rsidRPr="009D0D90">
        <w:rPr>
          <w:rFonts w:asciiTheme="majorBidi" w:eastAsia="Calibri" w:hAnsiTheme="majorBidi" w:cstheme="majorBidi"/>
          <w:i/>
          <w:szCs w:val="28"/>
          <w:lang w:val="vi-VN"/>
        </w:rPr>
        <w:t xml:space="preserve"> </w:t>
      </w:r>
    </w:p>
    <w:p w14:paraId="1BFEAAF1" w14:textId="0B71BE52" w:rsidR="00DE3F34" w:rsidRPr="00646FD2" w:rsidRDefault="002F2A35" w:rsidP="00EB0717">
      <w:pPr>
        <w:spacing w:before="0" w:after="0"/>
        <w:rPr>
          <w:rFonts w:asciiTheme="majorBidi" w:eastAsia="Calibri" w:hAnsiTheme="majorBidi" w:cstheme="majorBidi"/>
          <w:szCs w:val="28"/>
          <w:lang w:val="vi-VN"/>
        </w:rPr>
      </w:pPr>
      <w:r w:rsidRPr="009D0D90">
        <w:rPr>
          <w:rFonts w:asciiTheme="majorBidi" w:eastAsia="Calibri" w:hAnsiTheme="majorBidi" w:cstheme="majorBidi"/>
          <w:szCs w:val="28"/>
          <w:lang w:val="vi-VN"/>
        </w:rPr>
        <w:t xml:space="preserve">Với những </w:t>
      </w:r>
      <w:r w:rsidR="003340EF" w:rsidRPr="003340EF">
        <w:rPr>
          <w:rFonts w:asciiTheme="majorBidi" w:eastAsia="Calibri" w:hAnsiTheme="majorBidi" w:cstheme="majorBidi"/>
          <w:szCs w:val="28"/>
          <w:lang w:val="vi-VN"/>
        </w:rPr>
        <w:t>ưu thế riêng,</w:t>
      </w:r>
      <w:r w:rsidRPr="009D0D90">
        <w:rPr>
          <w:rFonts w:asciiTheme="majorBidi" w:eastAsia="Calibri" w:hAnsiTheme="majorBidi" w:cstheme="majorBidi"/>
          <w:szCs w:val="28"/>
          <w:lang w:val="vi-VN"/>
        </w:rPr>
        <w:t xml:space="preserve"> MRI được dùng khi chống chỉ định tiêm tĩnh mạch chất cản quang iod</w:t>
      </w:r>
      <w:r w:rsidR="003340EF" w:rsidRPr="003340EF">
        <w:rPr>
          <w:rFonts w:asciiTheme="majorBidi" w:eastAsia="Calibri" w:hAnsiTheme="majorBidi" w:cstheme="majorBidi"/>
          <w:szCs w:val="28"/>
          <w:lang w:val="vi-VN"/>
        </w:rPr>
        <w:t>,</w:t>
      </w:r>
      <w:r w:rsidRPr="009D0D90">
        <w:rPr>
          <w:rFonts w:asciiTheme="majorBidi" w:eastAsia="Calibri" w:hAnsiTheme="majorBidi" w:cstheme="majorBidi"/>
          <w:szCs w:val="28"/>
          <w:lang w:val="vi-VN"/>
        </w:rPr>
        <w:t xml:space="preserve"> hoặc khi cần đánh giá mức độ xâm lấn của khối u tại chỗ</w:t>
      </w:r>
      <w:r w:rsidR="00EB0717" w:rsidRPr="00EB0717">
        <w:rPr>
          <w:rFonts w:asciiTheme="majorBidi" w:eastAsia="Calibri" w:hAnsiTheme="majorBidi" w:cstheme="majorBidi"/>
          <w:szCs w:val="28"/>
          <w:lang w:val="vi-VN"/>
        </w:rPr>
        <w:t xml:space="preserve"> nhờ đánh giá chuyển động trượt giữa u với mạch máu và tim hiển thị theo nhịp co bóp của tim trên chụp </w:t>
      </w:r>
      <w:r w:rsidR="00382CB0">
        <w:rPr>
          <w:rFonts w:asciiTheme="majorBidi" w:eastAsia="Calibri" w:hAnsiTheme="majorBidi" w:cstheme="majorBidi"/>
          <w:szCs w:val="28"/>
          <w:lang w:val="vi-VN"/>
        </w:rPr>
        <w:t>MRI</w:t>
      </w:r>
      <w:r w:rsidR="00EB0717" w:rsidRPr="00EB0717">
        <w:rPr>
          <w:rFonts w:asciiTheme="majorBidi" w:eastAsia="Calibri" w:hAnsiTheme="majorBidi" w:cstheme="majorBidi"/>
          <w:szCs w:val="28"/>
          <w:lang w:val="vi-VN"/>
        </w:rPr>
        <w:t xml:space="preserve"> hình ảnh động (Cine MRI)  </w:t>
      </w:r>
      <w:r w:rsidR="00EB0717" w:rsidRPr="00EB0717">
        <w:rPr>
          <w:rFonts w:asciiTheme="majorBidi" w:eastAsia="Calibri" w:hAnsiTheme="majorBidi" w:cstheme="majorBidi"/>
          <w:szCs w:val="28"/>
          <w:lang w:val="vi-VN"/>
        </w:rPr>
        <w:fldChar w:fldCharType="begin">
          <w:fldData xml:space="preserve">PEVuZE5vdGU+PENpdGU+PEF1dGhvcj5IZWVnZXIgQS4gUC48L0F1dGhvcj48WWVhcj4yMDIxPC9Z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</w:fldData>
        </w:fldChar>
      </w:r>
      <w:r w:rsidR="00EB0717">
        <w:rPr>
          <w:rFonts w:asciiTheme="majorBidi" w:eastAsia="Calibri" w:hAnsiTheme="majorBidi" w:cstheme="majorBidi"/>
          <w:szCs w:val="28"/>
          <w:lang w:val="vi-VN"/>
        </w:rPr>
        <w:instrText xml:space="preserve"> ADDIN EN.CITE </w:instrText>
      </w:r>
      <w:r w:rsidR="00EB0717">
        <w:rPr>
          <w:rFonts w:asciiTheme="majorBidi" w:eastAsia="Calibri" w:hAnsiTheme="majorBidi" w:cstheme="majorBidi"/>
          <w:szCs w:val="28"/>
          <w:lang w:val="vi-VN"/>
        </w:rPr>
        <w:fldChar w:fldCharType="begin">
          <w:fldData xml:space="preserve">PEVuZE5vdGU+PENpdGU+PEF1dGhvcj5IZWVnZXIgQS4gUC48L0F1dGhvcj48WWVhcj4yMDIxPC9Z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</w:fldData>
        </w:fldChar>
      </w:r>
      <w:r w:rsidR="00EB0717">
        <w:rPr>
          <w:rFonts w:asciiTheme="majorBidi" w:eastAsia="Calibri" w:hAnsiTheme="majorBidi" w:cstheme="majorBidi"/>
          <w:szCs w:val="28"/>
          <w:lang w:val="vi-VN"/>
        </w:rPr>
        <w:instrText xml:space="preserve"> ADDIN EN.CITE.DATA </w:instrText>
      </w:r>
      <w:r w:rsidR="00EB0717">
        <w:rPr>
          <w:rFonts w:asciiTheme="majorBidi" w:eastAsia="Calibri" w:hAnsiTheme="majorBidi" w:cstheme="majorBidi"/>
          <w:szCs w:val="28"/>
          <w:lang w:val="vi-VN"/>
        </w:rPr>
      </w:r>
      <w:r w:rsidR="00EB0717">
        <w:rPr>
          <w:rFonts w:asciiTheme="majorBidi" w:eastAsia="Calibri" w:hAnsiTheme="majorBidi" w:cstheme="majorBidi"/>
          <w:szCs w:val="28"/>
          <w:lang w:val="vi-VN"/>
        </w:rPr>
        <w:fldChar w:fldCharType="end"/>
      </w:r>
      <w:r w:rsidR="00EB0717" w:rsidRPr="00EB0717">
        <w:rPr>
          <w:rFonts w:asciiTheme="majorBidi" w:eastAsia="Calibri" w:hAnsiTheme="majorBidi" w:cstheme="majorBidi"/>
          <w:szCs w:val="28"/>
          <w:lang w:val="vi-VN"/>
        </w:rPr>
      </w:r>
      <w:r w:rsidR="00EB0717" w:rsidRPr="00EB0717">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25" w:tooltip="Heeger A. P., 2021 #167" w:history="1">
        <w:r w:rsidR="00D87027">
          <w:rPr>
            <w:rFonts w:asciiTheme="majorBidi" w:eastAsia="Calibri" w:hAnsiTheme="majorBidi" w:cstheme="majorBidi"/>
            <w:noProof/>
            <w:szCs w:val="28"/>
            <w:lang w:val="vi-VN"/>
          </w:rPr>
          <w:t>25</w:t>
        </w:r>
      </w:hyperlink>
      <w:r w:rsidR="00EB0717">
        <w:rPr>
          <w:rFonts w:asciiTheme="majorBidi" w:eastAsia="Calibri" w:hAnsiTheme="majorBidi" w:cstheme="majorBidi"/>
          <w:noProof/>
          <w:szCs w:val="28"/>
          <w:lang w:val="vi-VN"/>
        </w:rPr>
        <w:t>]</w:t>
      </w:r>
      <w:r w:rsidR="00EB0717" w:rsidRPr="00EB0717">
        <w:rPr>
          <w:rFonts w:asciiTheme="majorBidi" w:eastAsia="Calibri" w:hAnsiTheme="majorBidi" w:cstheme="majorBidi"/>
          <w:szCs w:val="28"/>
          <w:lang w:val="vi-VN"/>
        </w:rPr>
        <w:fldChar w:fldCharType="end"/>
      </w:r>
      <w:r w:rsidR="00EB0717" w:rsidRPr="00EB0717">
        <w:rPr>
          <w:rFonts w:asciiTheme="majorBidi" w:eastAsia="Calibri" w:hAnsiTheme="majorBidi" w:cstheme="majorBidi"/>
          <w:szCs w:val="28"/>
          <w:lang w:val="vi-VN"/>
        </w:rPr>
        <w:t>;</w:t>
      </w:r>
      <w:r w:rsidRPr="009D0D90">
        <w:rPr>
          <w:rFonts w:asciiTheme="majorBidi" w:eastAsia="Calibri" w:hAnsiTheme="majorBidi" w:cstheme="majorBidi"/>
          <w:szCs w:val="28"/>
          <w:lang w:val="vi-VN"/>
        </w:rPr>
        <w:t xml:space="preserve"> hoặc trên CLVT nghi ngờ tăng sản tuyến ức hoặc  nang tuyến ức</w:t>
      </w:r>
      <w:r w:rsidR="00EB0717" w:rsidRPr="00EB0717">
        <w:rPr>
          <w:rFonts w:asciiTheme="majorBidi" w:eastAsia="Calibri" w:hAnsiTheme="majorBidi" w:cstheme="majorBidi"/>
          <w:szCs w:val="28"/>
          <w:lang w:val="vi-VN"/>
        </w:rPr>
        <w:t xml:space="preserve">, khi đó sẽ phân được trên MRI nhờ tính tỷ số dịch chuyển hóa học (CSR – chemical shift ratio) </w:t>
      </w:r>
      <w:r w:rsidR="00EB0717">
        <w:rPr>
          <w:rFonts w:asciiTheme="majorBidi" w:eastAsia="Calibri" w:hAnsiTheme="majorBidi" w:cstheme="majorBidi"/>
          <w:szCs w:val="28"/>
          <w:lang w:val="vi-VN"/>
        </w:rPr>
        <w:fldChar w:fldCharType="begin">
          <w:fldData xml:space="preserve">PEVuZE5vdGU+PENpdGU+PEF1dGhvcj5UdWFuPC9BdXRob3I+PFllYXI+MjAxOTwvWWVhcj48UmVj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</w:fldData>
        </w:fldChar>
      </w:r>
      <w:r w:rsidR="00EB0717">
        <w:rPr>
          <w:rFonts w:asciiTheme="majorBidi" w:eastAsia="Calibri" w:hAnsiTheme="majorBidi" w:cstheme="majorBidi"/>
          <w:szCs w:val="28"/>
          <w:lang w:val="vi-VN"/>
        </w:rPr>
        <w:instrText xml:space="preserve"> ADDIN EN.CITE </w:instrText>
      </w:r>
      <w:r w:rsidR="00EB0717">
        <w:rPr>
          <w:rFonts w:asciiTheme="majorBidi" w:eastAsia="Calibri" w:hAnsiTheme="majorBidi" w:cstheme="majorBidi"/>
          <w:szCs w:val="28"/>
          <w:lang w:val="vi-VN"/>
        </w:rPr>
        <w:fldChar w:fldCharType="begin">
          <w:fldData xml:space="preserve">PEVuZE5vdGU+PENpdGU+PEF1dGhvcj5UdWFuPC9BdXRob3I+PFllYXI+MjAxOTwvWWVhcj48UmVj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</w:fldData>
        </w:fldChar>
      </w:r>
      <w:r w:rsidR="00EB0717">
        <w:rPr>
          <w:rFonts w:asciiTheme="majorBidi" w:eastAsia="Calibri" w:hAnsiTheme="majorBidi" w:cstheme="majorBidi"/>
          <w:szCs w:val="28"/>
          <w:lang w:val="vi-VN"/>
        </w:rPr>
        <w:instrText xml:space="preserve"> ADDIN EN.CITE.DATA </w:instrText>
      </w:r>
      <w:r w:rsidR="00EB0717">
        <w:rPr>
          <w:rFonts w:asciiTheme="majorBidi" w:eastAsia="Calibri" w:hAnsiTheme="majorBidi" w:cstheme="majorBidi"/>
          <w:szCs w:val="28"/>
          <w:lang w:val="vi-VN"/>
        </w:rPr>
      </w:r>
      <w:r w:rsidR="00EB0717">
        <w:rPr>
          <w:rFonts w:asciiTheme="majorBidi" w:eastAsia="Calibri" w:hAnsiTheme="majorBidi" w:cstheme="majorBidi"/>
          <w:szCs w:val="28"/>
          <w:lang w:val="vi-VN"/>
        </w:rPr>
        <w:fldChar w:fldCharType="end"/>
      </w:r>
      <w:r w:rsidR="00EB0717">
        <w:rPr>
          <w:rFonts w:asciiTheme="majorBidi" w:eastAsia="Calibri" w:hAnsiTheme="majorBidi" w:cstheme="majorBidi"/>
          <w:szCs w:val="28"/>
          <w:lang w:val="vi-VN"/>
        </w:rPr>
      </w:r>
      <w:r w:rsidR="00EB0717">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26" w:tooltip="Tuan, 2019 #263" w:history="1">
        <w:r w:rsidR="00D87027">
          <w:rPr>
            <w:rFonts w:asciiTheme="majorBidi" w:eastAsia="Calibri" w:hAnsiTheme="majorBidi" w:cstheme="majorBidi"/>
            <w:noProof/>
            <w:szCs w:val="28"/>
            <w:lang w:val="vi-VN"/>
          </w:rPr>
          <w:t>26</w:t>
        </w:r>
      </w:hyperlink>
      <w:r w:rsidR="00EB0717">
        <w:rPr>
          <w:rFonts w:asciiTheme="majorBidi" w:eastAsia="Calibri" w:hAnsiTheme="majorBidi" w:cstheme="majorBidi"/>
          <w:noProof/>
          <w:szCs w:val="28"/>
          <w:lang w:val="vi-VN"/>
        </w:rPr>
        <w:t>]</w:t>
      </w:r>
      <w:r w:rsidR="00EB0717">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w:t>
      </w:r>
    </w:p>
    <w:p w14:paraId="13F09CD9" w14:textId="77777777" w:rsidR="00DE3F34" w:rsidRPr="009D0D90" w:rsidRDefault="002F2A35">
      <w:pPr>
        <w:spacing w:before="40" w:after="40"/>
        <w:ind w:firstLine="0"/>
        <w:jc w:val="center"/>
        <w:rPr>
          <w:rFonts w:asciiTheme="majorBidi" w:hAnsiTheme="majorBidi" w:cstheme="majorBidi"/>
          <w:szCs w:val="28"/>
        </w:rPr>
      </w:pPr>
      <w:r w:rsidRPr="009D0D90">
        <w:rPr>
          <w:rFonts w:asciiTheme="majorBidi" w:eastAsia="Calibri" w:hAnsiTheme="majorBidi" w:cstheme="majorBidi"/>
          <w:noProof/>
          <w:szCs w:val="28"/>
        </w:rPr>
        <w:drawing>
          <wp:inline distT="0" distB="0" distL="0" distR="0" wp14:anchorId="4FC6A1F3" wp14:editId="6774C6B5">
            <wp:extent cx="5435832" cy="1747838"/>
            <wp:effectExtent l="0" t="0" r="0" b="5080"/>
            <wp:docPr id="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325" b="8105"/>
                    <a:stretch/>
                  </pic:blipFill>
                  <pic:spPr bwMode="auto">
                    <a:xfrm>
                      <a:off x="0" y="0"/>
                      <a:ext cx="5541060" cy="1781673"/>
                    </a:xfrm>
                    <a:prstGeom prst="rect">
                      <a:avLst/>
                    </a:prstGeom>
                    <a:noFill/>
                    <a:ln>
                      <a:noFill/>
                    </a:ln>
                    <a:extLst>
                      <a:ext uri="{53640926-AAD7-44D8-BBD7-CCE9431645EC}">
                        <a14:shadowObscured xmlns:a14="http://schemas.microsoft.com/office/drawing/2010/main"/>
                      </a:ext>
                    </a:extLst>
                  </pic:spPr>
                </pic:pic>
              </a:graphicData>
            </a:graphic>
          </wp:inline>
        </w:drawing>
      </w:r>
    </w:p>
    <w:p w14:paraId="10BDEB48" w14:textId="08A0E5F8" w:rsidR="00DE3F34" w:rsidRPr="009E5B51" w:rsidRDefault="006C2BDE" w:rsidP="003E1D31">
      <w:pPr>
        <w:pStyle w:val="Caption"/>
        <w:keepNext/>
        <w:ind w:firstLine="0"/>
        <w:outlineLvl w:val="4"/>
        <w:rPr>
          <w:rFonts w:asciiTheme="majorBidi" w:hAnsiTheme="majorBidi" w:cstheme="majorBidi"/>
          <w:b w:val="0"/>
          <w:bCs w:val="0"/>
          <w:i w:val="0"/>
          <w:iCs/>
        </w:rPr>
      </w:pPr>
      <w:bookmarkStart w:id="202" w:name="_Toc121412940"/>
      <w:bookmarkStart w:id="203" w:name="_Toc139105555"/>
      <w:bookmarkStart w:id="204" w:name="_Toc163738007"/>
      <w:bookmarkStart w:id="205" w:name="_Toc178674178"/>
      <w:bookmarkStart w:id="206" w:name="_Toc167088960"/>
      <w:bookmarkStart w:id="207" w:name="_Toc188599554"/>
      <w:proofErr w:type="spellStart"/>
      <w:r w:rsidRPr="009E5B51">
        <w:rPr>
          <w:b w:val="0"/>
          <w:bCs w:val="0"/>
          <w:i w:val="0"/>
          <w:iCs/>
        </w:rPr>
        <w:t>Hình</w:t>
      </w:r>
      <w:proofErr w:type="spellEnd"/>
      <w:r w:rsidRPr="009E5B51">
        <w:rPr>
          <w:b w:val="0"/>
          <w:bCs w:val="0"/>
          <w:i w:val="0"/>
          <w:iCs/>
        </w:rPr>
        <w:t xml:space="preserve"> 1.</w:t>
      </w:r>
      <w:r w:rsidRPr="009E5B51">
        <w:rPr>
          <w:b w:val="0"/>
          <w:bCs w:val="0"/>
          <w:i w:val="0"/>
          <w:iCs/>
        </w:rPr>
        <w:fldChar w:fldCharType="begin"/>
      </w:r>
      <w:r w:rsidRPr="009E5B51">
        <w:rPr>
          <w:b w:val="0"/>
          <w:bCs w:val="0"/>
          <w:i w:val="0"/>
          <w:iCs/>
        </w:rPr>
        <w:instrText xml:space="preserve"> SEQ Figure \* ARABIC </w:instrText>
      </w:r>
      <w:r w:rsidRPr="009E5B51">
        <w:rPr>
          <w:b w:val="0"/>
          <w:bCs w:val="0"/>
          <w:i w:val="0"/>
          <w:iCs/>
        </w:rPr>
        <w:fldChar w:fldCharType="separate"/>
      </w:r>
      <w:r w:rsidR="001B2F3E">
        <w:rPr>
          <w:b w:val="0"/>
          <w:bCs w:val="0"/>
          <w:i w:val="0"/>
          <w:iCs/>
          <w:noProof/>
        </w:rPr>
        <w:t>9</w:t>
      </w:r>
      <w:r w:rsidRPr="009E5B51">
        <w:rPr>
          <w:b w:val="0"/>
          <w:bCs w:val="0"/>
          <w:i w:val="0"/>
          <w:iCs/>
          <w:noProof/>
        </w:rPr>
        <w:fldChar w:fldCharType="end"/>
      </w:r>
      <w:r w:rsidR="002F2A35" w:rsidRPr="009E5B51">
        <w:rPr>
          <w:rFonts w:asciiTheme="majorBidi" w:hAnsiTheme="majorBidi" w:cstheme="majorBidi"/>
          <w:b w:val="0"/>
          <w:bCs w:val="0"/>
          <w:i w:val="0"/>
          <w:iCs/>
        </w:rPr>
        <w:t xml:space="preserve">. U </w:t>
      </w:r>
      <w:proofErr w:type="spellStart"/>
      <w:r w:rsidR="002F2A35" w:rsidRPr="009E5B51">
        <w:rPr>
          <w:rFonts w:asciiTheme="majorBidi" w:hAnsiTheme="majorBidi" w:cstheme="majorBidi"/>
          <w:b w:val="0"/>
          <w:bCs w:val="0"/>
          <w:i w:val="0"/>
          <w:iCs/>
        </w:rPr>
        <w:t>tuyến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ức</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loại</w:t>
      </w:r>
      <w:proofErr w:type="spellEnd"/>
      <w:r w:rsidR="002F2A35" w:rsidRPr="009E5B51">
        <w:rPr>
          <w:rFonts w:asciiTheme="majorBidi" w:hAnsiTheme="majorBidi" w:cstheme="majorBidi"/>
          <w:b w:val="0"/>
          <w:bCs w:val="0"/>
          <w:i w:val="0"/>
          <w:iCs/>
        </w:rPr>
        <w:t xml:space="preserve"> B1 </w:t>
      </w:r>
      <w:proofErr w:type="spellStart"/>
      <w:r w:rsidR="002F2A35" w:rsidRPr="009E5B51">
        <w:rPr>
          <w:rFonts w:asciiTheme="majorBidi" w:hAnsiTheme="majorBidi" w:cstheme="majorBidi"/>
          <w:b w:val="0"/>
          <w:bCs w:val="0"/>
          <w:i w:val="0"/>
          <w:iCs/>
        </w:rPr>
        <w:t>theo</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phân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loại</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của</w:t>
      </w:r>
      <w:proofErr w:type="spellEnd"/>
      <w:r w:rsidR="002F2A35" w:rsidRPr="009E5B51">
        <w:rPr>
          <w:rFonts w:asciiTheme="majorBidi" w:hAnsiTheme="majorBidi" w:cstheme="majorBidi"/>
          <w:b w:val="0"/>
          <w:bCs w:val="0"/>
          <w:i w:val="0"/>
          <w:iCs/>
        </w:rPr>
        <w:t xml:space="preserve"> WHO</w:t>
      </w:r>
      <w:bookmarkEnd w:id="202"/>
      <w:bookmarkEnd w:id="203"/>
      <w:bookmarkEnd w:id="204"/>
      <w:bookmarkEnd w:id="205"/>
      <w:bookmarkEnd w:id="206"/>
      <w:bookmarkEnd w:id="207"/>
    </w:p>
    <w:p w14:paraId="60F7D058" w14:textId="183E8D91" w:rsidR="00DE3F34" w:rsidRPr="009E5B51" w:rsidRDefault="002F2A35">
      <w:pPr>
        <w:spacing w:before="0" w:after="0"/>
        <w:ind w:firstLine="0"/>
        <w:jc w:val="center"/>
        <w:rPr>
          <w:rFonts w:asciiTheme="majorBidi" w:hAnsiTheme="majorBidi" w:cstheme="majorBidi"/>
          <w:i/>
          <w:sz w:val="24"/>
        </w:rPr>
      </w:pPr>
      <w:r w:rsidRPr="009E5B51">
        <w:rPr>
          <w:rFonts w:asciiTheme="majorBidi" w:hAnsiTheme="majorBidi" w:cstheme="majorBidi"/>
          <w:i/>
          <w:sz w:val="24"/>
        </w:rPr>
        <w:t>*</w:t>
      </w:r>
      <w:proofErr w:type="spellStart"/>
      <w:r w:rsidRPr="009E5B51">
        <w:rPr>
          <w:rFonts w:asciiTheme="majorBidi" w:hAnsiTheme="majorBidi" w:cstheme="majorBidi"/>
          <w:i/>
          <w:sz w:val="24"/>
        </w:rPr>
        <w:t>Nguồn:</w:t>
      </w:r>
      <w:r w:rsidR="009D0D90" w:rsidRPr="009E5B51">
        <w:rPr>
          <w:rFonts w:asciiTheme="majorBidi" w:hAnsiTheme="majorBidi" w:cstheme="majorBidi"/>
          <w:i/>
          <w:sz w:val="24"/>
        </w:rPr>
        <w:t>Theo</w:t>
      </w:r>
      <w:proofErr w:type="spellEnd"/>
      <w:r w:rsidRPr="009E5B51">
        <w:rPr>
          <w:rFonts w:asciiTheme="majorBidi" w:hAnsiTheme="majorBidi" w:cstheme="majorBidi"/>
          <w:i/>
          <w:sz w:val="24"/>
        </w:rPr>
        <w:t xml:space="preserve"> Benveniste F</w:t>
      </w:r>
      <w:r w:rsidR="000F30B3">
        <w:rPr>
          <w:rFonts w:asciiTheme="majorBidi" w:hAnsiTheme="majorBidi" w:cstheme="majorBidi"/>
          <w:i/>
          <w:sz w:val="24"/>
        </w:rPr>
        <w:t>.</w:t>
      </w:r>
      <w:r w:rsidRPr="009E5B51">
        <w:rPr>
          <w:rFonts w:asciiTheme="majorBidi" w:hAnsiTheme="majorBidi" w:cstheme="majorBidi"/>
          <w:i/>
          <w:sz w:val="24"/>
        </w:rPr>
        <w:t xml:space="preserve"> (2011) </w:t>
      </w:r>
      <w:r w:rsidRPr="009E5B51">
        <w:rPr>
          <w:rFonts w:asciiTheme="majorBidi" w:hAnsiTheme="majorBidi" w:cstheme="majorBidi"/>
          <w:i/>
          <w:sz w:val="24"/>
          <w:lang w:val="pt-BR"/>
        </w:rPr>
        <w:fldChar w:fldCharType="begin"/>
      </w:r>
      <w:r w:rsidR="0061626E" w:rsidRPr="0061626E">
        <w:rPr>
          <w:rFonts w:asciiTheme="majorBidi" w:hAnsiTheme="majorBidi" w:cstheme="majorBidi"/>
          <w:i/>
          <w:sz w:val="24"/>
        </w:rPr>
        <w:instrText xml:space="preserve"> ADDIN EN.CITE &lt;EndNote&gt;&lt;Cite&gt;&lt;Author&gt;Marcelo F. K. B.&lt;/Author&gt;&lt;Year&gt;2011&lt;/Year&gt;&lt;RecNum&gt;148&lt;/RecNum&gt;&lt;DisplayText&gt;[18]&lt;/DisplayText&gt;&lt;record&gt;&lt;rec-number&gt;148&lt;/rec-number&gt;&lt;foreign-keys&gt;&lt;key app="EN" db-id="wdwx59d0v0ttp5esdespx55kedxsa00p5est" timestamp="1716822763" guid="49d9612b-e734-42b4-b8f8-b3d077972876"&gt;148&lt;/key&gt;&lt;/foreign-keys&gt;&lt;ref-type name="Journal Article"&gt;17&lt;/ref-type&gt;&lt;contributors&gt;&lt;authors&gt;&lt;author&gt;Marcelo F. K. B., Melissa L. R., Bradley S. S., et al&lt;/author&gt;&lt;/authors&gt;&lt;/contributors&gt;&lt;titles&gt;&lt;title&gt;Role of Imaging in the Diagnosis, Staging, and Treatment of Thymoma&lt;/title&gt;&lt;secondary-title&gt;RadioGraphics&lt;/secondary-title&gt;&lt;/titles&gt;&lt;periodical&gt;&lt;full-title&gt;RadioGraphics&lt;/full-title&gt;&lt;/periodical&gt;&lt;pages&gt;1847–1861&lt;/pages&gt;&lt;number&gt;31&lt;/number&gt;&lt;dates&gt;&lt;year&gt;2011&lt;/year&gt;&lt;/dates&gt;&lt;urls&gt;&lt;/urls&gt;&lt;/record&gt;&lt;/Cite&gt;&lt;/EndNote&gt;</w:instrText>
      </w:r>
      <w:r w:rsidRPr="009E5B51">
        <w:rPr>
          <w:rFonts w:asciiTheme="majorBidi" w:hAnsiTheme="majorBidi" w:cstheme="majorBidi"/>
          <w:i/>
          <w:sz w:val="24"/>
          <w:lang w:val="pt-BR"/>
        </w:rPr>
        <w:fldChar w:fldCharType="separate"/>
      </w:r>
      <w:r w:rsidR="0061626E" w:rsidRPr="0061626E">
        <w:rPr>
          <w:rFonts w:asciiTheme="majorBidi" w:hAnsiTheme="majorBidi" w:cstheme="majorBidi"/>
          <w:i/>
          <w:noProof/>
          <w:sz w:val="24"/>
        </w:rPr>
        <w:t>[</w:t>
      </w:r>
      <w:hyperlink w:anchor="_ENREF_18" w:tooltip="Marcelo F. K. B., 2011 #148" w:history="1">
        <w:r w:rsidR="00D87027" w:rsidRPr="0061626E">
          <w:rPr>
            <w:rFonts w:asciiTheme="majorBidi" w:hAnsiTheme="majorBidi" w:cstheme="majorBidi"/>
            <w:i/>
            <w:noProof/>
            <w:sz w:val="24"/>
          </w:rPr>
          <w:t>18</w:t>
        </w:r>
      </w:hyperlink>
      <w:r w:rsidR="0061626E" w:rsidRPr="0061626E">
        <w:rPr>
          <w:rFonts w:asciiTheme="majorBidi" w:hAnsiTheme="majorBidi" w:cstheme="majorBidi"/>
          <w:i/>
          <w:noProof/>
          <w:sz w:val="24"/>
        </w:rPr>
        <w:t>]</w:t>
      </w:r>
      <w:r w:rsidRPr="009E5B51">
        <w:rPr>
          <w:rFonts w:asciiTheme="majorBidi" w:hAnsiTheme="majorBidi" w:cstheme="majorBidi"/>
          <w:i/>
          <w:sz w:val="24"/>
          <w:lang w:val="pt-BR"/>
        </w:rPr>
        <w:fldChar w:fldCharType="end"/>
      </w:r>
      <w:r w:rsidR="003E542F" w:rsidRPr="009E5B51">
        <w:rPr>
          <w:rFonts w:asciiTheme="majorBidi" w:hAnsiTheme="majorBidi" w:cstheme="majorBidi"/>
          <w:i/>
          <w:sz w:val="24"/>
        </w:rPr>
        <w:t>.</w:t>
      </w:r>
    </w:p>
    <w:p w14:paraId="13F7F2D3" w14:textId="77777777" w:rsidR="007634D3" w:rsidRDefault="007634D3">
      <w:pPr>
        <w:spacing w:before="0" w:after="0" w:line="240" w:lineRule="auto"/>
        <w:ind w:firstLine="0"/>
        <w:jc w:val="left"/>
        <w:rPr>
          <w:rFonts w:asciiTheme="majorBidi" w:eastAsia="Calibri" w:hAnsiTheme="majorBidi" w:cstheme="majorBidi"/>
          <w:i/>
          <w:szCs w:val="28"/>
        </w:rPr>
      </w:pPr>
      <w:bookmarkStart w:id="208" w:name="_Toc113124365"/>
      <w:bookmarkStart w:id="209" w:name="_Toc119953735"/>
      <w:bookmarkStart w:id="210" w:name="_Toc134080974"/>
      <w:bookmarkStart w:id="211" w:name="_Toc122422792"/>
      <w:bookmarkStart w:id="212" w:name="_Toc122421644"/>
      <w:r>
        <w:rPr>
          <w:rFonts w:asciiTheme="majorBidi" w:eastAsia="Calibri" w:hAnsiTheme="majorBidi" w:cstheme="majorBidi"/>
          <w:i/>
          <w:szCs w:val="28"/>
        </w:rPr>
        <w:br w:type="page"/>
      </w:r>
    </w:p>
    <w:p w14:paraId="1E0099BC" w14:textId="05F7F17D" w:rsidR="00DE3F34" w:rsidRPr="009D0D90" w:rsidRDefault="002F2A35">
      <w:pPr>
        <w:spacing w:before="0" w:after="0"/>
        <w:ind w:firstLine="0"/>
        <w:rPr>
          <w:rFonts w:asciiTheme="majorBidi" w:eastAsia="Calibri" w:hAnsiTheme="majorBidi" w:cstheme="majorBidi"/>
          <w:i/>
          <w:szCs w:val="28"/>
        </w:rPr>
      </w:pPr>
      <w:r w:rsidRPr="009D0D90">
        <w:rPr>
          <w:rFonts w:asciiTheme="majorBidi" w:eastAsia="Calibri" w:hAnsiTheme="majorBidi" w:cstheme="majorBidi"/>
          <w:i/>
          <w:szCs w:val="28"/>
        </w:rPr>
        <w:lastRenderedPageBreak/>
        <w:t xml:space="preserve">* </w:t>
      </w:r>
      <w:bookmarkStart w:id="213" w:name="OLE_LINK56"/>
      <w:proofErr w:type="spellStart"/>
      <w:r w:rsidRPr="009D0D90">
        <w:rPr>
          <w:rFonts w:asciiTheme="majorBidi" w:eastAsia="Calibri" w:hAnsiTheme="majorBidi" w:cstheme="majorBidi"/>
          <w:i/>
          <w:szCs w:val="28"/>
        </w:rPr>
        <w:t>Chụp</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cắt</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lớp</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phát</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xạ</w:t>
      </w:r>
      <w:proofErr w:type="spellEnd"/>
      <w:r w:rsidRPr="009D0D90">
        <w:rPr>
          <w:rFonts w:asciiTheme="majorBidi" w:eastAsia="Calibri" w:hAnsiTheme="majorBidi" w:cstheme="majorBidi"/>
          <w:i/>
          <w:szCs w:val="28"/>
        </w:rPr>
        <w:t xml:space="preserve"> positron </w:t>
      </w:r>
      <w:proofErr w:type="spellStart"/>
      <w:r w:rsidRPr="009D0D90">
        <w:rPr>
          <w:rFonts w:asciiTheme="majorBidi" w:eastAsia="Calibri" w:hAnsiTheme="majorBidi" w:cstheme="majorBidi"/>
          <w:i/>
          <w:szCs w:val="28"/>
        </w:rPr>
        <w:t>kết</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hợp</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chụp</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cắt</w:t>
      </w:r>
      <w:proofErr w:type="spellEnd"/>
      <w:r w:rsidRPr="009D0D90">
        <w:rPr>
          <w:rFonts w:asciiTheme="majorBidi" w:eastAsia="Calibri" w:hAnsiTheme="majorBidi" w:cstheme="majorBidi"/>
          <w:i/>
          <w:szCs w:val="28"/>
        </w:rPr>
        <w:t xml:space="preserve"> </w:t>
      </w:r>
      <w:proofErr w:type="spellStart"/>
      <w:r w:rsidRPr="009D0D90">
        <w:rPr>
          <w:rFonts w:asciiTheme="majorBidi" w:eastAsia="Calibri" w:hAnsiTheme="majorBidi" w:cstheme="majorBidi"/>
          <w:i/>
          <w:szCs w:val="28"/>
        </w:rPr>
        <w:t>lớp</w:t>
      </w:r>
      <w:proofErr w:type="spellEnd"/>
      <w:r w:rsidRPr="009D0D90">
        <w:rPr>
          <w:rFonts w:asciiTheme="majorBidi" w:eastAsia="Calibri" w:hAnsiTheme="majorBidi" w:cstheme="majorBidi"/>
          <w:i/>
          <w:szCs w:val="28"/>
        </w:rPr>
        <w:t xml:space="preserve"> vi </w:t>
      </w:r>
      <w:proofErr w:type="spellStart"/>
      <w:r w:rsidRPr="009D0D90">
        <w:rPr>
          <w:rFonts w:asciiTheme="majorBidi" w:eastAsia="Calibri" w:hAnsiTheme="majorBidi" w:cstheme="majorBidi"/>
          <w:i/>
          <w:szCs w:val="28"/>
        </w:rPr>
        <w:t>tính</w:t>
      </w:r>
      <w:proofErr w:type="spellEnd"/>
      <w:r w:rsidRPr="009D0D90">
        <w:rPr>
          <w:rFonts w:asciiTheme="majorBidi" w:eastAsia="Calibri" w:hAnsiTheme="majorBidi" w:cstheme="majorBidi"/>
          <w:i/>
          <w:szCs w:val="28"/>
        </w:rPr>
        <w:t xml:space="preserve"> (</w:t>
      </w:r>
      <w:r w:rsidRPr="009D0D90">
        <w:rPr>
          <w:rFonts w:asciiTheme="majorBidi" w:eastAsia="Calibri" w:hAnsiTheme="majorBidi" w:cstheme="majorBidi"/>
          <w:i/>
          <w:szCs w:val="28"/>
          <w:lang w:val="vi-VN"/>
        </w:rPr>
        <w:t>PET-CT</w:t>
      </w:r>
      <w:bookmarkEnd w:id="208"/>
      <w:bookmarkEnd w:id="209"/>
      <w:bookmarkEnd w:id="210"/>
      <w:bookmarkEnd w:id="211"/>
      <w:bookmarkEnd w:id="212"/>
      <w:r w:rsidRPr="009D0D90">
        <w:rPr>
          <w:rFonts w:asciiTheme="majorBidi" w:eastAsia="Calibri" w:hAnsiTheme="majorBidi" w:cstheme="majorBidi"/>
          <w:i/>
          <w:szCs w:val="28"/>
        </w:rPr>
        <w:t>)</w:t>
      </w:r>
    </w:p>
    <w:bookmarkEnd w:id="213"/>
    <w:p w14:paraId="3405B983" w14:textId="4EDBB147" w:rsidR="00DE3F34" w:rsidRPr="009D0D90" w:rsidRDefault="002F2A35" w:rsidP="00C41D9F">
      <w:pPr>
        <w:spacing w:before="0" w:after="0"/>
        <w:rPr>
          <w:rFonts w:asciiTheme="majorBidi" w:hAnsiTheme="majorBidi" w:cstheme="majorBidi"/>
          <w:szCs w:val="28"/>
          <w:lang w:val="vi-VN"/>
        </w:rPr>
      </w:pPr>
      <w:r w:rsidRPr="009D0D90">
        <w:rPr>
          <w:rFonts w:asciiTheme="majorBidi" w:hAnsiTheme="majorBidi" w:cstheme="majorBidi"/>
          <w:szCs w:val="28"/>
          <w:lang w:val="vi-VN"/>
        </w:rPr>
        <w:t xml:space="preserve">Đã có nhiều nghiên cứu về vai trò của PET-CT trong đánh giá các khối u tuyến ức, nhưng đều cho thấy vai trò không rõ ràng </w:t>
      </w:r>
      <w:r w:rsidRPr="009D0D90">
        <w:rPr>
          <w:rFonts w:asciiTheme="majorBidi" w:hAnsiTheme="majorBidi" w:cstheme="majorBidi"/>
          <w:szCs w:val="28"/>
          <w:lang w:val="vi-VN"/>
        </w:rPr>
        <w:fldChar w:fldCharType="begin"/>
      </w:r>
      <w:r w:rsidR="00EB0717">
        <w:rPr>
          <w:rFonts w:asciiTheme="majorBidi" w:hAnsiTheme="majorBidi" w:cstheme="majorBidi"/>
          <w:szCs w:val="28"/>
          <w:lang w:val="vi-VN"/>
        </w:rPr>
        <w:instrText xml:space="preserve"> ADDIN EN.CITE &lt;EndNote&gt;&lt;Cite&gt;&lt;Author&gt;Sung Y. M.&lt;/Author&gt;&lt;Year&gt;2006&lt;/Year&gt;&lt;RecNum&gt;137&lt;/RecNum&gt;&lt;DisplayText&gt;[27]&lt;/DisplayText&gt;&lt;record&gt;&lt;rec-number&gt;137&lt;/rec-number&gt;&lt;foreign-keys&gt;&lt;key app="EN" db-id="wdwx59d0v0ttp5esdespx55kedxsa00p5est" timestamp="1716822668" guid="9fc6dc05-c9d7-46f9-b9ee-5ebe4f47e18d"&gt;137&lt;/key&gt;&lt;/foreign-keys&gt;&lt;ref-type name="Journal Article"&gt;17&lt;/ref-type&gt;&lt;contributors&gt;&lt;authors&gt;&lt;author&gt;Sung Y. M., Lee K. S., Kim B. T., et al&lt;/author&gt;&lt;/authors&gt;&lt;/contributors&gt;&lt;titles&gt;&lt;title&gt;F-FDG PET/CT of Thymic Epithelial Tumors: Usefulness for Distinguishing and Staging Tumor Subgroups&lt;/title&gt;&lt;secondary-title&gt;J Nucl Med&lt;/secondary-title&gt;&lt;/titles&gt;&lt;periodical&gt;&lt;full-title&gt;J Nucl Med&lt;/full-title&gt;&lt;/periodical&gt;&lt;pages&gt;1628–1634&lt;/pages&gt;&lt;number&gt;47&lt;/number&gt;&lt;dates&gt;&lt;year&gt;2006&lt;/year&gt;&lt;/dates&gt;&lt;urls&gt;&lt;/urls&gt;&lt;/record&gt;&lt;/Cite&gt;&lt;/EndNote&gt;</w:instrText>
      </w:r>
      <w:r w:rsidRPr="009D0D90">
        <w:rPr>
          <w:rFonts w:asciiTheme="majorBidi" w:hAnsiTheme="majorBidi" w:cstheme="majorBidi"/>
          <w:szCs w:val="28"/>
          <w:lang w:val="vi-VN"/>
        </w:rPr>
        <w:fldChar w:fldCharType="separate"/>
      </w:r>
      <w:r w:rsidR="00EB0717">
        <w:rPr>
          <w:rFonts w:asciiTheme="majorBidi" w:hAnsiTheme="majorBidi" w:cstheme="majorBidi"/>
          <w:noProof/>
          <w:szCs w:val="28"/>
          <w:lang w:val="vi-VN"/>
        </w:rPr>
        <w:t>[</w:t>
      </w:r>
      <w:hyperlink w:anchor="_ENREF_27" w:tooltip="Sung Y. M., 2006 #137" w:history="1">
        <w:r w:rsidR="00D87027">
          <w:rPr>
            <w:rFonts w:asciiTheme="majorBidi" w:hAnsiTheme="majorBidi" w:cstheme="majorBidi"/>
            <w:noProof/>
            <w:szCs w:val="28"/>
            <w:lang w:val="vi-VN"/>
          </w:rPr>
          <w:t>27</w:t>
        </w:r>
      </w:hyperlink>
      <w:r w:rsidR="00EB071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w:t>
      </w:r>
    </w:p>
    <w:p w14:paraId="5AAAA470" w14:textId="2277C6CE" w:rsidR="00DE3F34" w:rsidRPr="009D0D90" w:rsidRDefault="002F2A35">
      <w:pPr>
        <w:spacing w:before="20" w:after="20"/>
        <w:ind w:firstLine="0"/>
        <w:jc w:val="center"/>
        <w:rPr>
          <w:rFonts w:asciiTheme="majorBidi" w:hAnsiTheme="majorBidi" w:cstheme="majorBidi"/>
          <w:szCs w:val="28"/>
        </w:rPr>
      </w:pPr>
      <w:r w:rsidRPr="009D0D90">
        <w:rPr>
          <w:rFonts w:asciiTheme="majorBidi" w:eastAsia="Calibri" w:hAnsiTheme="majorBidi" w:cstheme="majorBidi"/>
          <w:noProof/>
          <w:szCs w:val="28"/>
        </w:rPr>
        <w:drawing>
          <wp:inline distT="0" distB="0" distL="0" distR="0" wp14:anchorId="3100632B" wp14:editId="72A3C090">
            <wp:extent cx="4827617" cy="173355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839184" cy="1737704"/>
                    </a:xfrm>
                    <a:prstGeom prst="rect">
                      <a:avLst/>
                    </a:prstGeom>
                    <a:noFill/>
                    <a:ln>
                      <a:noFill/>
                    </a:ln>
                  </pic:spPr>
                </pic:pic>
              </a:graphicData>
            </a:graphic>
          </wp:inline>
        </w:drawing>
      </w:r>
    </w:p>
    <w:p w14:paraId="5F735253" w14:textId="441DE73B" w:rsidR="00DE3F34" w:rsidRPr="009E5B51" w:rsidRDefault="006C2BDE" w:rsidP="003E1D31">
      <w:pPr>
        <w:pStyle w:val="Caption"/>
        <w:keepNext/>
        <w:ind w:firstLine="0"/>
        <w:outlineLvl w:val="4"/>
        <w:rPr>
          <w:rFonts w:asciiTheme="majorBidi" w:hAnsiTheme="majorBidi" w:cstheme="majorBidi"/>
          <w:b w:val="0"/>
          <w:bCs w:val="0"/>
          <w:i w:val="0"/>
          <w:iCs/>
        </w:rPr>
      </w:pPr>
      <w:bookmarkStart w:id="214" w:name="_Toc121412941"/>
      <w:bookmarkStart w:id="215" w:name="_Toc163738008"/>
      <w:bookmarkStart w:id="216" w:name="_Toc139105556"/>
      <w:bookmarkStart w:id="217" w:name="_Toc178674179"/>
      <w:bookmarkStart w:id="218" w:name="_Toc167088961"/>
      <w:bookmarkStart w:id="219" w:name="_Toc188599555"/>
      <w:proofErr w:type="spellStart"/>
      <w:r w:rsidRPr="009E5B51">
        <w:rPr>
          <w:b w:val="0"/>
          <w:bCs w:val="0"/>
          <w:i w:val="0"/>
          <w:iCs/>
        </w:rPr>
        <w:t>Hình</w:t>
      </w:r>
      <w:proofErr w:type="spellEnd"/>
      <w:r w:rsidRPr="009E5B51">
        <w:rPr>
          <w:b w:val="0"/>
          <w:bCs w:val="0"/>
          <w:i w:val="0"/>
          <w:iCs/>
        </w:rPr>
        <w:t xml:space="preserve"> 1.</w:t>
      </w:r>
      <w:r w:rsidRPr="009E5B51">
        <w:rPr>
          <w:b w:val="0"/>
          <w:bCs w:val="0"/>
          <w:i w:val="0"/>
          <w:iCs/>
        </w:rPr>
        <w:fldChar w:fldCharType="begin"/>
      </w:r>
      <w:r w:rsidRPr="009E5B51">
        <w:rPr>
          <w:b w:val="0"/>
          <w:bCs w:val="0"/>
          <w:i w:val="0"/>
          <w:iCs/>
        </w:rPr>
        <w:instrText xml:space="preserve"> SEQ Figure \* ARABIC </w:instrText>
      </w:r>
      <w:r w:rsidRPr="009E5B51">
        <w:rPr>
          <w:b w:val="0"/>
          <w:bCs w:val="0"/>
          <w:i w:val="0"/>
          <w:iCs/>
        </w:rPr>
        <w:fldChar w:fldCharType="separate"/>
      </w:r>
      <w:r w:rsidR="001B2F3E">
        <w:rPr>
          <w:b w:val="0"/>
          <w:bCs w:val="0"/>
          <w:i w:val="0"/>
          <w:iCs/>
          <w:noProof/>
        </w:rPr>
        <w:t>10</w:t>
      </w:r>
      <w:r w:rsidRPr="009E5B51">
        <w:rPr>
          <w:b w:val="0"/>
          <w:bCs w:val="0"/>
          <w:i w:val="0"/>
          <w:iCs/>
          <w:noProof/>
        </w:rPr>
        <w:fldChar w:fldCharType="end"/>
      </w:r>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Tăng</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sản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tuyến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ức</w:t>
      </w:r>
      <w:proofErr w:type="spellEnd"/>
      <w:r w:rsidR="002F2A35" w:rsidRPr="009E5B51">
        <w:rPr>
          <w:rFonts w:asciiTheme="majorBidi" w:hAnsiTheme="majorBidi" w:cstheme="majorBidi"/>
          <w:b w:val="0"/>
          <w:bCs w:val="0"/>
          <w:i w:val="0"/>
          <w:iCs/>
        </w:rPr>
        <w:t xml:space="preserve"> ở </w:t>
      </w:r>
      <w:proofErr w:type="spellStart"/>
      <w:r w:rsidR="002F2A35" w:rsidRPr="009E5B51">
        <w:rPr>
          <w:rFonts w:asciiTheme="majorBidi" w:hAnsiTheme="majorBidi" w:cstheme="majorBidi"/>
          <w:b w:val="0"/>
          <w:bCs w:val="0"/>
          <w:i w:val="0"/>
          <w:iCs/>
        </w:rPr>
        <w:t>bệnh</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nhân</w:t>
      </w:r>
      <w:proofErr w:type="spellEnd"/>
      <w:r w:rsidR="002F2A35" w:rsidRPr="009E5B51">
        <w:rPr>
          <w:rFonts w:asciiTheme="majorBidi" w:hAnsiTheme="majorBidi" w:cstheme="majorBidi"/>
          <w:b w:val="0"/>
          <w:bCs w:val="0"/>
          <w:i w:val="0"/>
          <w:iCs/>
        </w:rPr>
        <w:t xml:space="preserve"> 16 </w:t>
      </w:r>
      <w:proofErr w:type="spellStart"/>
      <w:r w:rsidR="002F2A35" w:rsidRPr="009E5B51">
        <w:rPr>
          <w:rFonts w:asciiTheme="majorBidi" w:hAnsiTheme="majorBidi" w:cstheme="majorBidi"/>
          <w:b w:val="0"/>
          <w:bCs w:val="0"/>
          <w:i w:val="0"/>
          <w:iCs/>
        </w:rPr>
        <w:t>tuổi</w:t>
      </w:r>
      <w:proofErr w:type="spellEnd"/>
      <w:r w:rsidR="002F2A35" w:rsidRPr="009E5B51">
        <w:rPr>
          <w:rFonts w:asciiTheme="majorBidi" w:hAnsiTheme="majorBidi" w:cstheme="majorBidi"/>
          <w:b w:val="0"/>
          <w:bCs w:val="0"/>
          <w:i w:val="0"/>
          <w:iCs/>
        </w:rPr>
        <w:t xml:space="preserve">: a. CLVT; </w:t>
      </w:r>
      <w:proofErr w:type="spellStart"/>
      <w:r w:rsidR="002F2A35" w:rsidRPr="009E5B51">
        <w:rPr>
          <w:rFonts w:asciiTheme="majorBidi" w:hAnsiTheme="majorBidi" w:cstheme="majorBidi"/>
          <w:b w:val="0"/>
          <w:bCs w:val="0"/>
          <w:i w:val="0"/>
          <w:iCs/>
        </w:rPr>
        <w:t>b.PET</w:t>
      </w:r>
      <w:proofErr w:type="spellEnd"/>
      <w:r w:rsidR="002F2A35" w:rsidRPr="009E5B51">
        <w:rPr>
          <w:rFonts w:asciiTheme="majorBidi" w:hAnsiTheme="majorBidi" w:cstheme="majorBidi"/>
          <w:b w:val="0"/>
          <w:bCs w:val="0"/>
          <w:i w:val="0"/>
          <w:iCs/>
        </w:rPr>
        <w:t>-CT.</w:t>
      </w:r>
      <w:bookmarkEnd w:id="214"/>
      <w:bookmarkEnd w:id="215"/>
      <w:bookmarkEnd w:id="216"/>
      <w:bookmarkEnd w:id="217"/>
      <w:bookmarkEnd w:id="218"/>
      <w:bookmarkEnd w:id="219"/>
    </w:p>
    <w:p w14:paraId="36587C17" w14:textId="30E4294B" w:rsidR="00C41D9F" w:rsidRPr="009E5B51" w:rsidRDefault="00C41D9F" w:rsidP="00C41D9F">
      <w:pPr>
        <w:pStyle w:val="ahi"/>
        <w:outlineLvl w:val="4"/>
        <w:rPr>
          <w:rFonts w:asciiTheme="majorBidi" w:hAnsiTheme="majorBidi" w:cstheme="majorBidi"/>
          <w:b w:val="0"/>
          <w:bCs/>
          <w:i/>
          <w:iCs/>
          <w:color w:val="auto"/>
          <w:sz w:val="24"/>
          <w:szCs w:val="24"/>
        </w:rPr>
      </w:pPr>
      <w:bookmarkStart w:id="220" w:name="_Toc188599556"/>
      <w:r w:rsidRPr="009E5B51">
        <w:rPr>
          <w:rFonts w:asciiTheme="majorBidi" w:hAnsiTheme="majorBidi" w:cstheme="majorBidi"/>
          <w:color w:val="auto"/>
          <w:sz w:val="24"/>
          <w:szCs w:val="24"/>
        </w:rPr>
        <w:t>*</w:t>
      </w:r>
      <w:proofErr w:type="spellStart"/>
      <w:r w:rsidRPr="009E5B51">
        <w:rPr>
          <w:rFonts w:asciiTheme="majorBidi" w:hAnsiTheme="majorBidi" w:cstheme="majorBidi"/>
          <w:b w:val="0"/>
          <w:bCs/>
          <w:i/>
          <w:iCs/>
          <w:color w:val="auto"/>
          <w:sz w:val="24"/>
          <w:szCs w:val="24"/>
        </w:rPr>
        <w:t>Nguồn</w:t>
      </w:r>
      <w:proofErr w:type="spellEnd"/>
      <w:r w:rsidRPr="009E5B51">
        <w:rPr>
          <w:rFonts w:asciiTheme="majorBidi" w:hAnsiTheme="majorBidi" w:cstheme="majorBidi"/>
          <w:b w:val="0"/>
          <w:bCs/>
          <w:i/>
          <w:iCs/>
          <w:color w:val="auto"/>
          <w:sz w:val="24"/>
          <w:szCs w:val="24"/>
        </w:rPr>
        <w:t>: Theo Benveniste F</w:t>
      </w:r>
      <w:r w:rsidR="000F30B3">
        <w:rPr>
          <w:rFonts w:asciiTheme="majorBidi" w:hAnsiTheme="majorBidi" w:cstheme="majorBidi"/>
          <w:b w:val="0"/>
          <w:bCs/>
          <w:i/>
          <w:iCs/>
          <w:color w:val="auto"/>
          <w:sz w:val="24"/>
          <w:szCs w:val="24"/>
        </w:rPr>
        <w:t>.</w:t>
      </w:r>
      <w:r w:rsidRPr="009E5B51">
        <w:rPr>
          <w:rFonts w:asciiTheme="majorBidi" w:hAnsiTheme="majorBidi" w:cstheme="majorBidi"/>
          <w:b w:val="0"/>
          <w:bCs/>
          <w:i/>
          <w:iCs/>
          <w:color w:val="auto"/>
          <w:sz w:val="24"/>
          <w:szCs w:val="24"/>
        </w:rPr>
        <w:t xml:space="preserve"> </w:t>
      </w:r>
      <w:r w:rsidRPr="009E5B51">
        <w:rPr>
          <w:rFonts w:asciiTheme="majorBidi" w:hAnsiTheme="majorBidi" w:cstheme="majorBidi"/>
          <w:b w:val="0"/>
          <w:bCs/>
          <w:i/>
          <w:iCs/>
          <w:color w:val="auto"/>
          <w:sz w:val="24"/>
          <w:szCs w:val="24"/>
        </w:rPr>
        <w:fldChar w:fldCharType="begin"/>
      </w:r>
      <w:r w:rsidR="0061626E">
        <w:rPr>
          <w:rFonts w:asciiTheme="majorBidi" w:hAnsiTheme="majorBidi" w:cstheme="majorBidi"/>
          <w:b w:val="0"/>
          <w:bCs/>
          <w:i/>
          <w:iCs/>
          <w:color w:val="auto"/>
          <w:sz w:val="24"/>
          <w:szCs w:val="24"/>
        </w:rPr>
        <w:instrText xml:space="preserve"> ADDIN EN.CITE &lt;EndNote&gt;&lt;Cite&gt;&lt;Author&gt;Marcelo F. K. B.&lt;/Author&gt;&lt;Year&gt;2011&lt;/Year&gt;&lt;RecNum&gt;148&lt;/RecNum&gt;&lt;DisplayText&gt;[18]&lt;/DisplayText&gt;&lt;record&gt;&lt;rec-number&gt;148&lt;/rec-number&gt;&lt;foreign-keys&gt;&lt;key app="EN" db-id="wdwx59d0v0ttp5esdespx55kedxsa00p5est" timestamp="1716822763" guid="49d9612b-e734-42b4-b8f8-b3d077972876"&gt;148&lt;/key&gt;&lt;/foreign-keys&gt;&lt;ref-type name="Journal Article"&gt;17&lt;/ref-type&gt;&lt;contributors&gt;&lt;authors&gt;&lt;author&gt;Marcelo F. K. B., Melissa L. R., Bradley S. S., et al&lt;/author&gt;&lt;/authors&gt;&lt;/contributors&gt;&lt;titles&gt;&lt;title&gt;Role of Imaging in the Diagnosis, Staging, and Treatment of Thymoma&lt;/title&gt;&lt;secondary-title&gt;RadioGraphics&lt;/secondary-title&gt;&lt;/titles&gt;&lt;periodical&gt;&lt;full-title&gt;RadioGraphics&lt;/full-title&gt;&lt;/periodical&gt;&lt;pages&gt;1847–1861&lt;/pages&gt;&lt;number&gt;31&lt;/number&gt;&lt;dates&gt;&lt;year&gt;2011&lt;/year&gt;&lt;/dates&gt;&lt;urls&gt;&lt;/urls&gt;&lt;/record&gt;&lt;/Cite&gt;&lt;/EndNote&gt;</w:instrText>
      </w:r>
      <w:r w:rsidRPr="009E5B51">
        <w:rPr>
          <w:rFonts w:asciiTheme="majorBidi" w:hAnsiTheme="majorBidi" w:cstheme="majorBidi"/>
          <w:b w:val="0"/>
          <w:bCs/>
          <w:i/>
          <w:iCs/>
          <w:color w:val="auto"/>
          <w:sz w:val="24"/>
          <w:szCs w:val="24"/>
        </w:rPr>
        <w:fldChar w:fldCharType="separate"/>
      </w:r>
      <w:r w:rsidR="0061626E">
        <w:rPr>
          <w:rFonts w:asciiTheme="majorBidi" w:hAnsiTheme="majorBidi" w:cstheme="majorBidi"/>
          <w:b w:val="0"/>
          <w:bCs/>
          <w:i/>
          <w:iCs/>
          <w:noProof/>
          <w:color w:val="auto"/>
          <w:sz w:val="24"/>
          <w:szCs w:val="24"/>
        </w:rPr>
        <w:t>[</w:t>
      </w:r>
      <w:hyperlink w:anchor="_ENREF_18" w:tooltip="Marcelo F. K. B., 2011 #148" w:history="1">
        <w:r w:rsidR="00D87027">
          <w:rPr>
            <w:rFonts w:asciiTheme="majorBidi" w:hAnsiTheme="majorBidi" w:cstheme="majorBidi"/>
            <w:b w:val="0"/>
            <w:bCs/>
            <w:i/>
            <w:iCs/>
            <w:noProof/>
            <w:color w:val="auto"/>
            <w:sz w:val="24"/>
            <w:szCs w:val="24"/>
          </w:rPr>
          <w:t>18</w:t>
        </w:r>
      </w:hyperlink>
      <w:r w:rsidR="0061626E">
        <w:rPr>
          <w:rFonts w:asciiTheme="majorBidi" w:hAnsiTheme="majorBidi" w:cstheme="majorBidi"/>
          <w:b w:val="0"/>
          <w:bCs/>
          <w:i/>
          <w:iCs/>
          <w:noProof/>
          <w:color w:val="auto"/>
          <w:sz w:val="24"/>
          <w:szCs w:val="24"/>
        </w:rPr>
        <w:t>]</w:t>
      </w:r>
      <w:bookmarkEnd w:id="220"/>
      <w:r w:rsidRPr="009E5B51">
        <w:rPr>
          <w:rFonts w:asciiTheme="majorBidi" w:hAnsiTheme="majorBidi" w:cstheme="majorBidi"/>
          <w:b w:val="0"/>
          <w:bCs/>
          <w:i/>
          <w:iCs/>
          <w:color w:val="auto"/>
          <w:sz w:val="24"/>
          <w:szCs w:val="24"/>
        </w:rPr>
        <w:fldChar w:fldCharType="end"/>
      </w:r>
    </w:p>
    <w:p w14:paraId="662A1ABC" w14:textId="110CF55A" w:rsidR="00DE3F34" w:rsidRPr="009D0D90" w:rsidRDefault="00C41D9F">
      <w:pPr>
        <w:spacing w:before="0" w:after="0"/>
        <w:ind w:firstLine="0"/>
        <w:jc w:val="center"/>
        <w:rPr>
          <w:rFonts w:asciiTheme="majorBidi" w:hAnsiTheme="majorBidi" w:cstheme="majorBidi"/>
          <w:i/>
          <w:sz w:val="24"/>
        </w:rPr>
      </w:pPr>
      <w:r w:rsidRPr="009D0D90">
        <w:rPr>
          <w:rFonts w:asciiTheme="majorBidi" w:eastAsia="Calibri" w:hAnsiTheme="majorBidi" w:cstheme="majorBidi"/>
          <w:i/>
          <w:noProof/>
          <w:sz w:val="24"/>
        </w:rPr>
        <w:t xml:space="preserve"> </w:t>
      </w:r>
      <w:r w:rsidR="002F2A35" w:rsidRPr="009D0D90">
        <w:rPr>
          <w:rFonts w:asciiTheme="majorBidi" w:eastAsia="Calibri" w:hAnsiTheme="majorBidi" w:cstheme="majorBidi"/>
          <w:i/>
          <w:noProof/>
          <w:sz w:val="24"/>
        </w:rPr>
        <w:drawing>
          <wp:inline distT="0" distB="0" distL="0" distR="0" wp14:anchorId="6D3D1F52" wp14:editId="14685162">
            <wp:extent cx="4762760" cy="175260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675" b="6788"/>
                    <a:stretch/>
                  </pic:blipFill>
                  <pic:spPr bwMode="auto">
                    <a:xfrm>
                      <a:off x="0" y="0"/>
                      <a:ext cx="4776646" cy="1757710"/>
                    </a:xfrm>
                    <a:prstGeom prst="rect">
                      <a:avLst/>
                    </a:prstGeom>
                    <a:noFill/>
                    <a:ln>
                      <a:noFill/>
                    </a:ln>
                    <a:extLst>
                      <a:ext uri="{53640926-AAD7-44D8-BBD7-CCE9431645EC}">
                        <a14:shadowObscured xmlns:a14="http://schemas.microsoft.com/office/drawing/2010/main"/>
                      </a:ext>
                    </a:extLst>
                  </pic:spPr>
                </pic:pic>
              </a:graphicData>
            </a:graphic>
          </wp:inline>
        </w:drawing>
      </w:r>
    </w:p>
    <w:p w14:paraId="78507D4E" w14:textId="2418044D" w:rsidR="00DE3F34" w:rsidRPr="009E5B51" w:rsidRDefault="006C2BDE" w:rsidP="003E1D31">
      <w:pPr>
        <w:pStyle w:val="Caption"/>
        <w:keepNext/>
        <w:ind w:firstLine="0"/>
        <w:outlineLvl w:val="4"/>
        <w:rPr>
          <w:rFonts w:asciiTheme="majorBidi" w:hAnsiTheme="majorBidi" w:cstheme="majorBidi"/>
          <w:b w:val="0"/>
          <w:bCs w:val="0"/>
          <w:i w:val="0"/>
          <w:iCs/>
          <w:lang w:val="vi-VN"/>
        </w:rPr>
      </w:pPr>
      <w:bookmarkStart w:id="221" w:name="_Toc121412942"/>
      <w:bookmarkStart w:id="222" w:name="_Toc167088962"/>
      <w:bookmarkStart w:id="223" w:name="_Toc163738009"/>
      <w:bookmarkStart w:id="224" w:name="_Toc178674180"/>
      <w:bookmarkStart w:id="225" w:name="_Toc188599557"/>
      <w:bookmarkStart w:id="226" w:name="_Toc139105557"/>
      <w:proofErr w:type="spellStart"/>
      <w:r w:rsidRPr="009E5B51">
        <w:rPr>
          <w:b w:val="0"/>
          <w:bCs w:val="0"/>
          <w:i w:val="0"/>
          <w:iCs/>
        </w:rPr>
        <w:t>Hình</w:t>
      </w:r>
      <w:proofErr w:type="spellEnd"/>
      <w:r w:rsidRPr="009E5B51">
        <w:rPr>
          <w:b w:val="0"/>
          <w:bCs w:val="0"/>
          <w:i w:val="0"/>
          <w:iCs/>
        </w:rPr>
        <w:t xml:space="preserve"> 1.</w:t>
      </w:r>
      <w:r w:rsidRPr="009E5B51">
        <w:rPr>
          <w:b w:val="0"/>
          <w:bCs w:val="0"/>
          <w:i w:val="0"/>
          <w:iCs/>
        </w:rPr>
        <w:fldChar w:fldCharType="begin"/>
      </w:r>
      <w:r w:rsidRPr="009E5B51">
        <w:rPr>
          <w:b w:val="0"/>
          <w:bCs w:val="0"/>
          <w:i w:val="0"/>
          <w:iCs/>
        </w:rPr>
        <w:instrText xml:space="preserve"> SEQ Figure \* ARABIC </w:instrText>
      </w:r>
      <w:r w:rsidRPr="009E5B51">
        <w:rPr>
          <w:b w:val="0"/>
          <w:bCs w:val="0"/>
          <w:i w:val="0"/>
          <w:iCs/>
        </w:rPr>
        <w:fldChar w:fldCharType="separate"/>
      </w:r>
      <w:r w:rsidR="001B2F3E">
        <w:rPr>
          <w:b w:val="0"/>
          <w:bCs w:val="0"/>
          <w:i w:val="0"/>
          <w:iCs/>
          <w:noProof/>
        </w:rPr>
        <w:t>11</w:t>
      </w:r>
      <w:r w:rsidRPr="009E5B51">
        <w:rPr>
          <w:b w:val="0"/>
          <w:bCs w:val="0"/>
          <w:i w:val="0"/>
          <w:iCs/>
          <w:noProof/>
        </w:rPr>
        <w:fldChar w:fldCharType="end"/>
      </w:r>
      <w:r w:rsidR="002F2A35" w:rsidRPr="009E5B51">
        <w:rPr>
          <w:rFonts w:asciiTheme="majorBidi" w:hAnsiTheme="majorBidi" w:cstheme="majorBidi"/>
          <w:b w:val="0"/>
          <w:bCs w:val="0"/>
          <w:i w:val="0"/>
          <w:iCs/>
          <w:lang w:val="vi-VN"/>
        </w:rPr>
        <w:t xml:space="preserve">. </w:t>
      </w:r>
      <w:r w:rsidR="002F2A35" w:rsidRPr="009E5B51">
        <w:rPr>
          <w:rFonts w:asciiTheme="majorBidi" w:eastAsia="Calibri" w:hAnsiTheme="majorBidi" w:cstheme="majorBidi"/>
          <w:b w:val="0"/>
          <w:bCs w:val="0"/>
          <w:i w:val="0"/>
          <w:iCs/>
          <w:lang w:val="vi-VN"/>
        </w:rPr>
        <w:t>U tuyến ức (thymoma)</w:t>
      </w:r>
      <w:bookmarkEnd w:id="221"/>
      <w:r w:rsidR="002F2A35" w:rsidRPr="009E5B51">
        <w:rPr>
          <w:rFonts w:asciiTheme="majorBidi" w:eastAsia="Calibri" w:hAnsiTheme="majorBidi" w:cstheme="majorBidi"/>
          <w:b w:val="0"/>
          <w:bCs w:val="0"/>
          <w:i w:val="0"/>
          <w:iCs/>
          <w:lang w:val="vi-VN"/>
        </w:rPr>
        <w:t xml:space="preserve"> g</w:t>
      </w:r>
      <w:r w:rsidR="002F2A35" w:rsidRPr="009E5B51">
        <w:rPr>
          <w:rFonts w:asciiTheme="majorBidi" w:hAnsiTheme="majorBidi" w:cstheme="majorBidi"/>
          <w:b w:val="0"/>
          <w:bCs w:val="0"/>
          <w:i w:val="0"/>
          <w:iCs/>
          <w:lang w:val="vi-VN"/>
        </w:rPr>
        <w:t>iai đoạn IVa.</w:t>
      </w:r>
      <w:bookmarkEnd w:id="222"/>
      <w:bookmarkEnd w:id="223"/>
      <w:bookmarkEnd w:id="224"/>
      <w:bookmarkEnd w:id="225"/>
    </w:p>
    <w:bookmarkEnd w:id="226"/>
    <w:p w14:paraId="42E3FF77" w14:textId="499FF926" w:rsidR="00DE3F34" w:rsidRPr="009E5B51" w:rsidRDefault="002F2A35">
      <w:pPr>
        <w:spacing w:before="0" w:after="0"/>
        <w:ind w:firstLine="0"/>
        <w:jc w:val="center"/>
        <w:rPr>
          <w:rFonts w:asciiTheme="majorBidi" w:hAnsiTheme="majorBidi" w:cstheme="majorBidi"/>
          <w:i/>
          <w:sz w:val="24"/>
        </w:rPr>
      </w:pPr>
      <w:r w:rsidRPr="009E5B51">
        <w:rPr>
          <w:rFonts w:asciiTheme="majorBidi" w:hAnsiTheme="majorBidi" w:cstheme="majorBidi"/>
          <w:i/>
          <w:sz w:val="24"/>
        </w:rPr>
        <w:t>*</w:t>
      </w:r>
      <w:proofErr w:type="spellStart"/>
      <w:r w:rsidRPr="009E5B51">
        <w:rPr>
          <w:rFonts w:asciiTheme="majorBidi" w:hAnsiTheme="majorBidi" w:cstheme="majorBidi"/>
          <w:i/>
          <w:sz w:val="24"/>
        </w:rPr>
        <w:t>Nguồn</w:t>
      </w:r>
      <w:proofErr w:type="spellEnd"/>
      <w:r w:rsidRPr="009E5B51">
        <w:rPr>
          <w:rFonts w:asciiTheme="majorBidi" w:hAnsiTheme="majorBidi" w:cstheme="majorBidi"/>
          <w:i/>
          <w:sz w:val="24"/>
        </w:rPr>
        <w:t xml:space="preserve">: </w:t>
      </w:r>
      <w:r w:rsidR="009D0D90" w:rsidRPr="009E5B51">
        <w:rPr>
          <w:rFonts w:asciiTheme="majorBidi" w:hAnsiTheme="majorBidi" w:cstheme="majorBidi"/>
          <w:i/>
          <w:sz w:val="24"/>
        </w:rPr>
        <w:t xml:space="preserve">Theo </w:t>
      </w:r>
      <w:r w:rsidRPr="009E5B51">
        <w:rPr>
          <w:rFonts w:asciiTheme="majorBidi" w:hAnsiTheme="majorBidi" w:cstheme="majorBidi"/>
          <w:i/>
          <w:sz w:val="24"/>
        </w:rPr>
        <w:t>Benveniste F</w:t>
      </w:r>
      <w:r w:rsidR="000F30B3">
        <w:rPr>
          <w:rFonts w:asciiTheme="majorBidi" w:hAnsiTheme="majorBidi" w:cstheme="majorBidi"/>
          <w:i/>
          <w:sz w:val="24"/>
        </w:rPr>
        <w:t>.</w:t>
      </w:r>
      <w:r w:rsidRPr="009E5B51">
        <w:rPr>
          <w:rFonts w:asciiTheme="majorBidi" w:hAnsiTheme="majorBidi" w:cstheme="majorBidi"/>
          <w:i/>
          <w:sz w:val="24"/>
        </w:rPr>
        <w:t xml:space="preserve"> (2011) </w:t>
      </w:r>
      <w:r w:rsidRPr="009E5B51">
        <w:rPr>
          <w:rFonts w:asciiTheme="majorBidi" w:hAnsiTheme="majorBidi" w:cstheme="majorBidi"/>
          <w:i/>
          <w:sz w:val="24"/>
          <w:lang w:val="pt-BR"/>
        </w:rPr>
        <w:fldChar w:fldCharType="begin"/>
      </w:r>
      <w:r w:rsidR="0061626E" w:rsidRPr="0061626E">
        <w:rPr>
          <w:rFonts w:asciiTheme="majorBidi" w:hAnsiTheme="majorBidi" w:cstheme="majorBidi"/>
          <w:i/>
          <w:sz w:val="24"/>
        </w:rPr>
        <w:instrText xml:space="preserve"> ADDIN EN.CITE &lt;EndNote&gt;&lt;Cite&gt;&lt;Author&gt;Marcelo F. K. B.&lt;/Author&gt;&lt;Year&gt;2011&lt;/Year&gt;&lt;RecNum&gt;148&lt;/RecNum&gt;&lt;DisplayText&gt;[18]&lt;/DisplayText&gt;&lt;record&gt;&lt;rec-number&gt;148&lt;/rec-number&gt;&lt;foreign-keys&gt;&lt;key app="EN" db-id="wdwx59d0v0ttp5esdespx55kedxsa00p5est" timestamp="1716822763" guid="49d9612b-e734-42b4-b8f8-b3d077972876"&gt;148&lt;/key&gt;&lt;/foreign-keys&gt;&lt;ref-type name="Journal Article"&gt;17&lt;/ref-type&gt;&lt;contributors&gt;&lt;authors&gt;&lt;author&gt;Marcelo F. K. B., Melissa L. R., Bradley S. S., et al&lt;/author&gt;&lt;/authors&gt;&lt;/contributors&gt;&lt;titles&gt;&lt;title&gt;Role of Imaging in the Diagnosis, Staging, and Treatment of Thymoma&lt;/title&gt;&lt;secondary-title&gt;RadioGraphics&lt;/secondary-title&gt;&lt;/titles&gt;&lt;periodical&gt;&lt;full-title&gt;RadioGraphics&lt;/full-title&gt;&lt;/periodical&gt;&lt;pages&gt;1847–1861&lt;/pages&gt;&lt;number&gt;31&lt;/number&gt;&lt;dates&gt;&lt;year&gt;2011&lt;/year&gt;&lt;/dates&gt;&lt;urls&gt;&lt;/urls&gt;&lt;/record&gt;&lt;/Cite&gt;&lt;/EndNote&gt;</w:instrText>
      </w:r>
      <w:r w:rsidRPr="009E5B51">
        <w:rPr>
          <w:rFonts w:asciiTheme="majorBidi" w:hAnsiTheme="majorBidi" w:cstheme="majorBidi"/>
          <w:i/>
          <w:sz w:val="24"/>
          <w:lang w:val="pt-BR"/>
        </w:rPr>
        <w:fldChar w:fldCharType="separate"/>
      </w:r>
      <w:r w:rsidR="0061626E" w:rsidRPr="0061626E">
        <w:rPr>
          <w:rFonts w:asciiTheme="majorBidi" w:hAnsiTheme="majorBidi" w:cstheme="majorBidi"/>
          <w:i/>
          <w:noProof/>
          <w:sz w:val="24"/>
        </w:rPr>
        <w:t>[</w:t>
      </w:r>
      <w:hyperlink w:anchor="_ENREF_18" w:tooltip="Marcelo F. K. B., 2011 #148" w:history="1">
        <w:r w:rsidR="00D87027" w:rsidRPr="0061626E">
          <w:rPr>
            <w:rFonts w:asciiTheme="majorBidi" w:hAnsiTheme="majorBidi" w:cstheme="majorBidi"/>
            <w:i/>
            <w:noProof/>
            <w:sz w:val="24"/>
          </w:rPr>
          <w:t>18</w:t>
        </w:r>
      </w:hyperlink>
      <w:r w:rsidR="0061626E" w:rsidRPr="0061626E">
        <w:rPr>
          <w:rFonts w:asciiTheme="majorBidi" w:hAnsiTheme="majorBidi" w:cstheme="majorBidi"/>
          <w:i/>
          <w:noProof/>
          <w:sz w:val="24"/>
        </w:rPr>
        <w:t>]</w:t>
      </w:r>
      <w:r w:rsidRPr="009E5B51">
        <w:rPr>
          <w:rFonts w:asciiTheme="majorBidi" w:hAnsiTheme="majorBidi" w:cstheme="majorBidi"/>
          <w:i/>
          <w:sz w:val="24"/>
          <w:lang w:val="pt-BR"/>
        </w:rPr>
        <w:fldChar w:fldCharType="end"/>
      </w:r>
      <w:r w:rsidR="003E542F" w:rsidRPr="009E5B51">
        <w:rPr>
          <w:rFonts w:asciiTheme="majorBidi" w:hAnsiTheme="majorBidi" w:cstheme="majorBidi"/>
          <w:i/>
          <w:sz w:val="24"/>
        </w:rPr>
        <w:t>.</w:t>
      </w:r>
    </w:p>
    <w:p w14:paraId="3FCC41E3" w14:textId="743F8EAF" w:rsidR="00DE3F34" w:rsidRPr="009D0D90" w:rsidRDefault="002F2A35">
      <w:pPr>
        <w:pStyle w:val="Heading4"/>
        <w:keepLines/>
        <w:spacing w:before="0" w:after="0"/>
        <w:ind w:firstLine="0"/>
        <w:rPr>
          <w:rFonts w:asciiTheme="majorBidi" w:eastAsiaTheme="majorEastAsia" w:hAnsiTheme="majorBidi" w:cstheme="majorBidi"/>
          <w:iCs/>
        </w:rPr>
      </w:pPr>
      <w:r w:rsidRPr="009D0D90">
        <w:rPr>
          <w:rFonts w:asciiTheme="majorBidi" w:eastAsiaTheme="majorEastAsia" w:hAnsiTheme="majorBidi" w:cstheme="majorBidi"/>
          <w:iCs/>
        </w:rPr>
        <w:t xml:space="preserve">1.2.1.3. </w:t>
      </w:r>
      <w:bookmarkStart w:id="227" w:name="_Toc119953736"/>
      <w:r w:rsidRPr="009D0D90">
        <w:rPr>
          <w:rFonts w:asciiTheme="majorBidi" w:eastAsiaTheme="majorEastAsia" w:hAnsiTheme="majorBidi" w:cstheme="majorBidi"/>
          <w:iCs/>
        </w:rPr>
        <w:t xml:space="preserve">Sinh </w:t>
      </w:r>
      <w:proofErr w:type="spellStart"/>
      <w:r w:rsidRPr="009D0D90">
        <w:rPr>
          <w:rFonts w:asciiTheme="majorBidi" w:eastAsiaTheme="majorEastAsia" w:hAnsiTheme="majorBidi" w:cstheme="majorBidi"/>
          <w:iCs/>
        </w:rPr>
        <w:t>thiết</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kim</w:t>
      </w:r>
      <w:bookmarkEnd w:id="227"/>
      <w:proofErr w:type="spellEnd"/>
      <w:r w:rsidR="003C5BD9">
        <w:rPr>
          <w:rFonts w:asciiTheme="majorBidi" w:eastAsiaTheme="majorEastAsia" w:hAnsiTheme="majorBidi" w:cstheme="majorBidi"/>
          <w:iCs/>
        </w:rPr>
        <w:t xml:space="preserve"> </w:t>
      </w:r>
      <w:proofErr w:type="spellStart"/>
      <w:r w:rsidR="003C5BD9">
        <w:rPr>
          <w:rFonts w:asciiTheme="majorBidi" w:eastAsiaTheme="majorEastAsia" w:hAnsiTheme="majorBidi" w:cstheme="majorBidi"/>
          <w:iCs/>
        </w:rPr>
        <w:t>lõi</w:t>
      </w:r>
      <w:proofErr w:type="spellEnd"/>
    </w:p>
    <w:p w14:paraId="1A086A26" w14:textId="4111D3E6" w:rsidR="00DE3F34" w:rsidRPr="009D0D90" w:rsidRDefault="008933D4">
      <w:pPr>
        <w:spacing w:before="0" w:after="0"/>
        <w:rPr>
          <w:rFonts w:asciiTheme="majorBidi" w:eastAsia="Calibri" w:hAnsiTheme="majorBidi" w:cstheme="majorBidi"/>
          <w:szCs w:val="28"/>
        </w:rPr>
      </w:pPr>
      <w:r>
        <w:rPr>
          <w:rFonts w:asciiTheme="majorBidi" w:eastAsia="Calibri" w:hAnsiTheme="majorBidi" w:cstheme="majorBidi"/>
          <w:szCs w:val="28"/>
        </w:rPr>
        <w:t xml:space="preserve">Chỉ </w:t>
      </w:r>
      <w:proofErr w:type="spellStart"/>
      <w:r>
        <w:rPr>
          <w:rFonts w:asciiTheme="majorBidi" w:eastAsia="Calibri" w:hAnsiTheme="majorBidi" w:cstheme="majorBidi"/>
          <w:szCs w:val="28"/>
        </w:rPr>
        <w:t>định</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với</w:t>
      </w:r>
      <w:proofErr w:type="spellEnd"/>
      <w:r w:rsidR="002F2A35" w:rsidRPr="009D0D90">
        <w:rPr>
          <w:rFonts w:asciiTheme="majorBidi" w:eastAsia="Calibri" w:hAnsiTheme="majorBidi" w:cstheme="majorBidi"/>
          <w:szCs w:val="28"/>
        </w:rPr>
        <w:t xml:space="preserve"> u</w:t>
      </w:r>
      <w:r w:rsidR="00013ABF">
        <w:rPr>
          <w:rFonts w:asciiTheme="majorBidi" w:eastAsia="Calibri" w:hAnsiTheme="majorBidi" w:cstheme="majorBidi"/>
          <w:szCs w:val="28"/>
        </w:rPr>
        <w:t xml:space="preserve"> </w:t>
      </w:r>
      <w:proofErr w:type="spellStart"/>
      <w:r w:rsidR="00013ABF">
        <w:rPr>
          <w:rFonts w:asciiTheme="majorBidi" w:eastAsia="Calibri" w:hAnsiTheme="majorBidi" w:cstheme="majorBidi"/>
          <w:szCs w:val="28"/>
        </w:rPr>
        <w:t>biểu</w:t>
      </w:r>
      <w:proofErr w:type="spellEnd"/>
      <w:r w:rsidR="00013ABF">
        <w:rPr>
          <w:rFonts w:asciiTheme="majorBidi" w:eastAsia="Calibri" w:hAnsiTheme="majorBidi" w:cstheme="majorBidi"/>
          <w:szCs w:val="28"/>
        </w:rPr>
        <w:t xml:space="preserve"> </w:t>
      </w:r>
      <w:proofErr w:type="spellStart"/>
      <w:r w:rsidR="00013ABF">
        <w:rPr>
          <w:rFonts w:asciiTheme="majorBidi" w:eastAsia="Calibri" w:hAnsiTheme="majorBidi" w:cstheme="majorBidi"/>
          <w:szCs w:val="28"/>
        </w:rPr>
        <w:t>mô</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tuyến</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ức</w:t>
      </w:r>
      <w:proofErr w:type="spellEnd"/>
      <w:r w:rsidR="006B6957">
        <w:rPr>
          <w:rFonts w:asciiTheme="majorBidi" w:eastAsia="Calibri" w:hAnsiTheme="majorBidi" w:cstheme="majorBidi"/>
          <w:szCs w:val="28"/>
        </w:rPr>
        <w:t xml:space="preserve"> </w:t>
      </w:r>
      <w:proofErr w:type="spellStart"/>
      <w:r w:rsidR="006B6957" w:rsidRPr="003669E2">
        <w:rPr>
          <w:rFonts w:asciiTheme="majorBidi" w:eastAsia="Calibri" w:hAnsiTheme="majorBidi" w:cstheme="majorBidi"/>
          <w:szCs w:val="28"/>
        </w:rPr>
        <w:t>không</w:t>
      </w:r>
      <w:proofErr w:type="spellEnd"/>
      <w:r w:rsidR="006B6957" w:rsidRPr="003669E2">
        <w:rPr>
          <w:rFonts w:asciiTheme="majorBidi" w:eastAsia="Calibri" w:hAnsiTheme="majorBidi" w:cstheme="majorBidi"/>
          <w:szCs w:val="28"/>
        </w:rPr>
        <w:t xml:space="preserve"> </w:t>
      </w:r>
      <w:proofErr w:type="spellStart"/>
      <w:r w:rsidR="006B6957" w:rsidRPr="003669E2">
        <w:rPr>
          <w:rFonts w:asciiTheme="majorBidi" w:eastAsia="Calibri" w:hAnsiTheme="majorBidi" w:cstheme="majorBidi"/>
          <w:szCs w:val="28"/>
        </w:rPr>
        <w:t>kèm</w:t>
      </w:r>
      <w:proofErr w:type="spellEnd"/>
      <w:r w:rsidR="006B6957" w:rsidRPr="003669E2">
        <w:rPr>
          <w:rFonts w:asciiTheme="majorBidi" w:eastAsia="Calibri" w:hAnsiTheme="majorBidi" w:cstheme="majorBidi"/>
          <w:szCs w:val="28"/>
        </w:rPr>
        <w:t xml:space="preserve"> </w:t>
      </w:r>
      <w:proofErr w:type="spellStart"/>
      <w:r w:rsidR="006B6957" w:rsidRPr="003669E2">
        <w:rPr>
          <w:rFonts w:asciiTheme="majorBidi" w:eastAsia="Calibri" w:hAnsiTheme="majorBidi" w:cstheme="majorBidi"/>
          <w:szCs w:val="28"/>
        </w:rPr>
        <w:t>nhược</w:t>
      </w:r>
      <w:proofErr w:type="spellEnd"/>
      <w:r w:rsidR="006B6957" w:rsidRPr="003669E2">
        <w:rPr>
          <w:rFonts w:asciiTheme="majorBidi" w:eastAsia="Calibri" w:hAnsiTheme="majorBidi" w:cstheme="majorBidi"/>
          <w:szCs w:val="28"/>
        </w:rPr>
        <w:t xml:space="preserve"> </w:t>
      </w:r>
      <w:proofErr w:type="spellStart"/>
      <w:r w:rsidR="006B6957" w:rsidRPr="003669E2">
        <w:rPr>
          <w:rFonts w:asciiTheme="majorBidi" w:eastAsia="Calibri" w:hAnsiTheme="majorBidi" w:cstheme="majorBidi"/>
          <w:szCs w:val="28"/>
        </w:rPr>
        <w:t>cơ</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trong</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một</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sô</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trường</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hợp</w:t>
      </w:r>
      <w:proofErr w:type="spellEnd"/>
      <w:r w:rsidR="003C5BD9">
        <w:rPr>
          <w:rFonts w:asciiTheme="majorBidi" w:eastAsia="Calibri" w:hAnsiTheme="majorBidi" w:cstheme="majorBidi"/>
          <w:szCs w:val="28"/>
        </w:rPr>
        <w:t xml:space="preserve"> </w:t>
      </w:r>
      <w:r w:rsidR="003C5BD9" w:rsidRPr="003669E2">
        <w:rPr>
          <w:rFonts w:asciiTheme="majorBidi" w:eastAsia="Calibri" w:hAnsiTheme="majorBidi" w:cstheme="majorBidi"/>
          <w:szCs w:val="28"/>
        </w:rPr>
        <w:t xml:space="preserve">u </w:t>
      </w:r>
      <w:proofErr w:type="spellStart"/>
      <w:r w:rsidR="003C5BD9" w:rsidRPr="003669E2">
        <w:rPr>
          <w:rFonts w:asciiTheme="majorBidi" w:eastAsia="Calibri" w:hAnsiTheme="majorBidi" w:cstheme="majorBidi"/>
          <w:szCs w:val="28"/>
        </w:rPr>
        <w:t>đặc</w:t>
      </w:r>
      <w:proofErr w:type="spellEnd"/>
      <w:r w:rsidR="002F2A35" w:rsidRPr="003669E2">
        <w:rPr>
          <w:rFonts w:asciiTheme="majorBidi" w:eastAsia="Calibri" w:hAnsiTheme="majorBidi" w:cstheme="majorBidi"/>
          <w:szCs w:val="28"/>
        </w:rPr>
        <w:t>,</w:t>
      </w:r>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cần</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sinh</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thiết</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đê</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xác</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định</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bản</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chất</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giải</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phẫu</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bệnh</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trước</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khi</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lựa</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chọn</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hướng</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điều</w:t>
      </w:r>
      <w:proofErr w:type="spellEnd"/>
      <w:r w:rsidR="002F2A35" w:rsidRPr="009D0D90">
        <w:rPr>
          <w:rFonts w:asciiTheme="majorBidi" w:eastAsia="Calibri" w:hAnsiTheme="majorBidi" w:cstheme="majorBidi"/>
          <w:szCs w:val="28"/>
        </w:rPr>
        <w:t xml:space="preserve"> trị</w:t>
      </w:r>
      <w:r w:rsidR="00315879" w:rsidRPr="009D0D90">
        <w:rPr>
          <w:rFonts w:asciiTheme="majorBidi" w:eastAsia="Calibri" w:hAnsiTheme="majorBidi" w:cstheme="majorBidi"/>
          <w:szCs w:val="28"/>
        </w:rPr>
        <w:fldChar w:fldCharType="begin">
          <w:fldData xml:space="preserve">PEVuZE5vdGU+PENpdGU+PEF1dGhvcj5SaWVkIE0uPC9BdXRob3I+PFllYXI+MjAxNjwvWWVhcj48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</w:fldData>
        </w:fldChar>
      </w:r>
      <w:r w:rsidR="00EB0717">
        <w:rPr>
          <w:rFonts w:asciiTheme="majorBidi" w:eastAsia="Calibri" w:hAnsiTheme="majorBidi" w:cstheme="majorBidi"/>
          <w:szCs w:val="28"/>
        </w:rPr>
        <w:instrText xml:space="preserve"> ADDIN EN.CITE </w:instrText>
      </w:r>
      <w:r w:rsidR="00EB0717">
        <w:rPr>
          <w:rFonts w:asciiTheme="majorBidi" w:eastAsia="Calibri" w:hAnsiTheme="majorBidi" w:cstheme="majorBidi"/>
          <w:szCs w:val="28"/>
        </w:rPr>
        <w:fldChar w:fldCharType="begin">
          <w:fldData xml:space="preserve">PEVuZE5vdGU+PENpdGU+PEF1dGhvcj5SaWVkIE0uPC9BdXRob3I+PFllYXI+MjAxNjwvWWVhcj48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</w:fldData>
        </w:fldChar>
      </w:r>
      <w:r w:rsidR="00EB0717">
        <w:rPr>
          <w:rFonts w:asciiTheme="majorBidi" w:eastAsia="Calibri" w:hAnsiTheme="majorBidi" w:cstheme="majorBidi"/>
          <w:szCs w:val="28"/>
        </w:rPr>
        <w:instrText xml:space="preserve"> ADDIN EN.CITE.DATA </w:instrText>
      </w:r>
      <w:r w:rsidR="00EB0717">
        <w:rPr>
          <w:rFonts w:asciiTheme="majorBidi" w:eastAsia="Calibri" w:hAnsiTheme="majorBidi" w:cstheme="majorBidi"/>
          <w:szCs w:val="28"/>
        </w:rPr>
      </w:r>
      <w:r w:rsidR="00EB0717">
        <w:rPr>
          <w:rFonts w:asciiTheme="majorBidi" w:eastAsia="Calibri" w:hAnsiTheme="majorBidi" w:cstheme="majorBidi"/>
          <w:szCs w:val="28"/>
        </w:rPr>
        <w:fldChar w:fldCharType="end"/>
      </w:r>
      <w:r w:rsidR="00315879" w:rsidRPr="009D0D90">
        <w:rPr>
          <w:rFonts w:asciiTheme="majorBidi" w:eastAsia="Calibri" w:hAnsiTheme="majorBidi" w:cstheme="majorBidi"/>
          <w:szCs w:val="28"/>
        </w:rPr>
      </w:r>
      <w:r w:rsidR="00315879" w:rsidRPr="009D0D90">
        <w:rPr>
          <w:rFonts w:asciiTheme="majorBidi" w:eastAsia="Calibri" w:hAnsiTheme="majorBidi" w:cstheme="majorBidi"/>
          <w:szCs w:val="28"/>
        </w:rPr>
        <w:fldChar w:fldCharType="separate"/>
      </w:r>
      <w:r w:rsidR="00EB0717">
        <w:rPr>
          <w:rFonts w:asciiTheme="majorBidi" w:eastAsia="Calibri" w:hAnsiTheme="majorBidi" w:cstheme="majorBidi"/>
          <w:noProof/>
          <w:szCs w:val="28"/>
        </w:rPr>
        <w:t>[</w:t>
      </w:r>
      <w:hyperlink w:anchor="_ENREF_28" w:tooltip="Ried M., 2016 #163" w:history="1">
        <w:r w:rsidR="00D87027">
          <w:rPr>
            <w:rFonts w:asciiTheme="majorBidi" w:eastAsia="Calibri" w:hAnsiTheme="majorBidi" w:cstheme="majorBidi"/>
            <w:noProof/>
            <w:szCs w:val="28"/>
          </w:rPr>
          <w:t>28</w:t>
        </w:r>
      </w:hyperlink>
      <w:r w:rsidR="00EB0717">
        <w:rPr>
          <w:rFonts w:asciiTheme="majorBidi" w:eastAsia="Calibri" w:hAnsiTheme="majorBidi" w:cstheme="majorBidi"/>
          <w:noProof/>
          <w:szCs w:val="28"/>
        </w:rPr>
        <w:t>]</w:t>
      </w:r>
      <w:r w:rsidR="00315879" w:rsidRPr="009D0D90">
        <w:rPr>
          <w:rFonts w:asciiTheme="majorBidi" w:eastAsia="Calibri" w:hAnsiTheme="majorBidi" w:cstheme="majorBidi"/>
          <w:szCs w:val="28"/>
        </w:rPr>
        <w:fldChar w:fldCharType="end"/>
      </w:r>
      <w:r w:rsidR="00315879" w:rsidRPr="009D0D90">
        <w:rPr>
          <w:rFonts w:asciiTheme="majorBidi" w:eastAsia="Calibri" w:hAnsiTheme="majorBidi" w:cstheme="majorBidi"/>
          <w:szCs w:val="28"/>
        </w:rPr>
        <w:t xml:space="preserve">, </w:t>
      </w:r>
      <w:r w:rsidR="00315879" w:rsidRPr="009D0D90">
        <w:rPr>
          <w:rFonts w:asciiTheme="majorBidi" w:eastAsia="Calibri" w:hAnsiTheme="majorBidi" w:cstheme="majorBidi"/>
          <w:szCs w:val="28"/>
        </w:rPr>
        <w:fldChar w:fldCharType="begin"/>
      </w:r>
      <w:r w:rsidR="00EB0717">
        <w:rPr>
          <w:rFonts w:asciiTheme="majorBidi" w:eastAsia="Calibri" w:hAnsiTheme="majorBidi" w:cstheme="majorBidi"/>
          <w:szCs w:val="28"/>
        </w:rPr>
        <w:instrText xml:space="preserve"> ADDIN EN.CITE &lt;EndNote&gt;&lt;Cite&gt;&lt;Author&gt;NCCN&lt;/Author&gt;&lt;Year&gt;2019&lt;/Year&gt;&lt;RecNum&gt;147&lt;/RecNum&gt;&lt;DisplayText&gt;[29]&lt;/DisplayText&gt;&lt;record&gt;&lt;rec-number&gt;147&lt;/rec-number&gt;&lt;foreign-keys&gt;&lt;key app="EN" db-id="wdwx59d0v0ttp5esdespx55kedxsa00p5est" timestamp="1716822762" guid="3fc49f28-3e26-4aff-ab69-bc973062b468"&gt;147&lt;/key&gt;&lt;/foreign-keys&gt;&lt;ref-type name="Journal Article"&gt;17&lt;/ref-type&gt;&lt;contributors&gt;&lt;authors&gt;&lt;author&gt;NCCN&lt;/author&gt;&lt;/authors&gt;&lt;/contributors&gt;&lt;titles&gt;&lt;title&gt;NCCN Guidelines Version 2019 Thymomas and Thymic Carcinomas&lt;/title&gt;&lt;/titles&gt;&lt;dates&gt;&lt;year&gt;2019&lt;/year&gt;&lt;/dates&gt;&lt;urls&gt;&lt;related-urls&gt;&lt;url&gt;https://www.nccn.org/guidelines/category_1&lt;/url&gt;&lt;/related-urls&gt;&lt;/urls&gt;&lt;/record&gt;&lt;/Cite&gt;&lt;/EndNote&gt;</w:instrText>
      </w:r>
      <w:r w:rsidR="00315879" w:rsidRPr="009D0D90">
        <w:rPr>
          <w:rFonts w:asciiTheme="majorBidi" w:eastAsia="Calibri" w:hAnsiTheme="majorBidi" w:cstheme="majorBidi"/>
          <w:szCs w:val="28"/>
        </w:rPr>
        <w:fldChar w:fldCharType="separate"/>
      </w:r>
      <w:r w:rsidR="00EB0717">
        <w:rPr>
          <w:rFonts w:asciiTheme="majorBidi" w:eastAsia="Calibri" w:hAnsiTheme="majorBidi" w:cstheme="majorBidi"/>
          <w:noProof/>
          <w:szCs w:val="28"/>
        </w:rPr>
        <w:t>[</w:t>
      </w:r>
      <w:hyperlink w:anchor="_ENREF_29" w:tooltip="NCCN, 2019 #147" w:history="1">
        <w:r w:rsidR="00D87027">
          <w:rPr>
            <w:rFonts w:asciiTheme="majorBidi" w:eastAsia="Calibri" w:hAnsiTheme="majorBidi" w:cstheme="majorBidi"/>
            <w:noProof/>
            <w:szCs w:val="28"/>
          </w:rPr>
          <w:t>29</w:t>
        </w:r>
      </w:hyperlink>
      <w:r w:rsidR="00EB0717">
        <w:rPr>
          <w:rFonts w:asciiTheme="majorBidi" w:eastAsia="Calibri" w:hAnsiTheme="majorBidi" w:cstheme="majorBidi"/>
          <w:noProof/>
          <w:szCs w:val="28"/>
        </w:rPr>
        <w:t>]</w:t>
      </w:r>
      <w:r w:rsidR="00315879" w:rsidRPr="009D0D90">
        <w:rPr>
          <w:rFonts w:asciiTheme="majorBidi" w:eastAsia="Calibri" w:hAnsiTheme="majorBidi" w:cstheme="majorBidi"/>
          <w:szCs w:val="28"/>
        </w:rPr>
        <w:fldChar w:fldCharType="end"/>
      </w:r>
      <w:r w:rsidR="00C85CAB">
        <w:rPr>
          <w:rFonts w:asciiTheme="majorBidi" w:eastAsia="Calibri" w:hAnsiTheme="majorBidi" w:cstheme="majorBidi"/>
          <w:szCs w:val="28"/>
        </w:rPr>
        <w:t>:</w:t>
      </w:r>
    </w:p>
    <w:p w14:paraId="4FDCEE9F" w14:textId="463A3510" w:rsidR="00DE3F34" w:rsidRPr="003669E2" w:rsidRDefault="002F2A35">
      <w:pPr>
        <w:spacing w:before="0" w:after="0"/>
        <w:rPr>
          <w:rFonts w:asciiTheme="majorBidi" w:eastAsia="Calibri" w:hAnsiTheme="majorBidi" w:cstheme="majorBidi"/>
          <w:szCs w:val="28"/>
        </w:rPr>
      </w:pPr>
      <w:r w:rsidRPr="003669E2">
        <w:rPr>
          <w:rFonts w:asciiTheme="majorBidi" w:eastAsia="Calibri" w:hAnsiTheme="majorBidi" w:cstheme="majorBidi"/>
          <w:szCs w:val="28"/>
        </w:rPr>
        <w:t xml:space="preserve">- </w:t>
      </w:r>
      <w:proofErr w:type="spellStart"/>
      <w:r w:rsidRPr="003669E2">
        <w:rPr>
          <w:rFonts w:asciiTheme="majorBidi" w:eastAsia="Calibri" w:hAnsiTheme="majorBidi" w:cstheme="majorBidi"/>
          <w:szCs w:val="28"/>
        </w:rPr>
        <w:t>Chưa</w:t>
      </w:r>
      <w:proofErr w:type="spellEnd"/>
      <w:r w:rsidRPr="003669E2">
        <w:rPr>
          <w:rFonts w:asciiTheme="majorBidi" w:eastAsia="Calibri" w:hAnsiTheme="majorBidi" w:cstheme="majorBidi"/>
          <w:szCs w:val="28"/>
        </w:rPr>
        <w:t xml:space="preserve"> </w:t>
      </w:r>
      <w:proofErr w:type="spellStart"/>
      <w:r w:rsidRPr="003669E2">
        <w:rPr>
          <w:rFonts w:asciiTheme="majorBidi" w:eastAsia="Calibri" w:hAnsiTheme="majorBidi" w:cstheme="majorBidi"/>
          <w:szCs w:val="28"/>
        </w:rPr>
        <w:t>loại</w:t>
      </w:r>
      <w:proofErr w:type="spellEnd"/>
      <w:r w:rsidRPr="003669E2">
        <w:rPr>
          <w:rFonts w:asciiTheme="majorBidi" w:eastAsia="Calibri" w:hAnsiTheme="majorBidi" w:cstheme="majorBidi"/>
          <w:szCs w:val="28"/>
        </w:rPr>
        <w:t xml:space="preserve"> </w:t>
      </w:r>
      <w:proofErr w:type="spellStart"/>
      <w:r w:rsidRPr="003669E2">
        <w:rPr>
          <w:rFonts w:asciiTheme="majorBidi" w:eastAsia="Calibri" w:hAnsiTheme="majorBidi" w:cstheme="majorBidi"/>
          <w:szCs w:val="28"/>
        </w:rPr>
        <w:t>trư</w:t>
      </w:r>
      <w:proofErr w:type="spellEnd"/>
      <w:r w:rsidRPr="003669E2">
        <w:rPr>
          <w:rFonts w:asciiTheme="majorBidi" w:eastAsia="Calibri" w:hAnsiTheme="majorBidi" w:cstheme="majorBidi"/>
          <w:szCs w:val="28"/>
        </w:rPr>
        <w:t xml:space="preserve">̀ là u </w:t>
      </w:r>
      <w:proofErr w:type="spellStart"/>
      <w:r w:rsidRPr="003669E2">
        <w:rPr>
          <w:rFonts w:asciiTheme="majorBidi" w:eastAsia="Calibri" w:hAnsiTheme="majorBidi" w:cstheme="majorBidi"/>
          <w:szCs w:val="28"/>
        </w:rPr>
        <w:t>lympho</w:t>
      </w:r>
      <w:proofErr w:type="spellEnd"/>
      <w:r w:rsidRPr="003669E2">
        <w:rPr>
          <w:rFonts w:asciiTheme="majorBidi" w:eastAsia="Calibri" w:hAnsiTheme="majorBidi" w:cstheme="majorBidi"/>
          <w:szCs w:val="28"/>
        </w:rPr>
        <w:t xml:space="preserve">, u </w:t>
      </w:r>
      <w:proofErr w:type="spellStart"/>
      <w:r w:rsidRPr="003669E2">
        <w:rPr>
          <w:rFonts w:asciiTheme="majorBidi" w:eastAsia="Calibri" w:hAnsiTheme="majorBidi" w:cstheme="majorBidi"/>
          <w:szCs w:val="28"/>
        </w:rPr>
        <w:t>tê</w:t>
      </w:r>
      <w:proofErr w:type="spellEnd"/>
      <w:r w:rsidRPr="003669E2">
        <w:rPr>
          <w:rFonts w:asciiTheme="majorBidi" w:eastAsia="Calibri" w:hAnsiTheme="majorBidi" w:cstheme="majorBidi"/>
          <w:szCs w:val="28"/>
        </w:rPr>
        <w:t xml:space="preserve">́ </w:t>
      </w:r>
      <w:proofErr w:type="spellStart"/>
      <w:r w:rsidRPr="003669E2">
        <w:rPr>
          <w:rFonts w:asciiTheme="majorBidi" w:eastAsia="Calibri" w:hAnsiTheme="majorBidi" w:cstheme="majorBidi"/>
          <w:szCs w:val="28"/>
        </w:rPr>
        <w:t>bào</w:t>
      </w:r>
      <w:proofErr w:type="spellEnd"/>
      <w:r w:rsidRPr="003669E2">
        <w:rPr>
          <w:rFonts w:asciiTheme="majorBidi" w:eastAsia="Calibri" w:hAnsiTheme="majorBidi" w:cstheme="majorBidi"/>
          <w:szCs w:val="28"/>
        </w:rPr>
        <w:t xml:space="preserve"> </w:t>
      </w:r>
      <w:proofErr w:type="spellStart"/>
      <w:r w:rsidRPr="003669E2">
        <w:rPr>
          <w:rFonts w:asciiTheme="majorBidi" w:eastAsia="Calibri" w:hAnsiTheme="majorBidi" w:cstheme="majorBidi"/>
          <w:szCs w:val="28"/>
        </w:rPr>
        <w:t>mầm</w:t>
      </w:r>
      <w:proofErr w:type="spellEnd"/>
      <w:r w:rsidRPr="003669E2">
        <w:rPr>
          <w:rFonts w:asciiTheme="majorBidi" w:eastAsia="Calibri" w:hAnsiTheme="majorBidi" w:cstheme="majorBidi"/>
          <w:szCs w:val="28"/>
        </w:rPr>
        <w:t>.</w:t>
      </w:r>
    </w:p>
    <w:p w14:paraId="37AD7E2C" w14:textId="77777777" w:rsidR="003669E2" w:rsidRDefault="002F2A35" w:rsidP="003669E2">
      <w:pPr>
        <w:spacing w:before="0" w:after="0"/>
        <w:rPr>
          <w:rFonts w:asciiTheme="majorBidi" w:eastAsia="Calibri" w:hAnsiTheme="majorBidi" w:cstheme="majorBidi"/>
          <w:szCs w:val="28"/>
        </w:rPr>
      </w:pPr>
      <w:r w:rsidRPr="009D0D90">
        <w:rPr>
          <w:rFonts w:asciiTheme="majorBidi" w:eastAsia="Calibri" w:hAnsiTheme="majorBidi" w:cstheme="majorBidi"/>
          <w:szCs w:val="28"/>
        </w:rPr>
        <w:t xml:space="preserve">- Quá chỉ </w:t>
      </w:r>
      <w:proofErr w:type="spellStart"/>
      <w:r w:rsidRPr="009D0D90">
        <w:rPr>
          <w:rFonts w:asciiTheme="majorBidi" w:eastAsia="Calibri" w:hAnsiTheme="majorBidi" w:cstheme="majorBidi"/>
          <w:szCs w:val="28"/>
        </w:rPr>
        <w:t>định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mô</w:t>
      </w:r>
      <w:proofErr w:type="spellEnd"/>
      <w:r w:rsidRPr="009D0D90">
        <w:rPr>
          <w:rFonts w:asciiTheme="majorBidi" w:eastAsia="Calibri" w:hAnsiTheme="majorBidi" w:cstheme="majorBidi"/>
          <w:szCs w:val="28"/>
        </w:rPr>
        <w:t>̉.</w:t>
      </w:r>
    </w:p>
    <w:p w14:paraId="5694DC55" w14:textId="77777777" w:rsidR="007634D3" w:rsidRDefault="007634D3">
      <w:pPr>
        <w:spacing w:before="0" w:after="0" w:line="240" w:lineRule="auto"/>
        <w:ind w:firstLine="0"/>
        <w:jc w:val="left"/>
        <w:rPr>
          <w:rFonts w:asciiTheme="majorBidi" w:eastAsiaTheme="majorEastAsia" w:hAnsiTheme="majorBidi" w:cstheme="majorBidi"/>
          <w:b/>
          <w:bCs/>
          <w:i/>
        </w:rPr>
      </w:pPr>
      <w:r>
        <w:rPr>
          <w:rFonts w:asciiTheme="majorBidi" w:eastAsiaTheme="majorEastAsia" w:hAnsiTheme="majorBidi" w:cstheme="majorBidi"/>
          <w:b/>
          <w:bCs/>
          <w:i/>
        </w:rPr>
        <w:br w:type="page"/>
      </w:r>
    </w:p>
    <w:p w14:paraId="0B4D8AA5" w14:textId="2A2B34C9" w:rsidR="00DE3F34" w:rsidRPr="003669E2" w:rsidRDefault="002F2A35" w:rsidP="003669E2">
      <w:pPr>
        <w:spacing w:before="0" w:after="0"/>
        <w:ind w:firstLine="0"/>
        <w:rPr>
          <w:rFonts w:asciiTheme="majorBidi" w:eastAsia="Calibri" w:hAnsiTheme="majorBidi" w:cstheme="majorBidi"/>
          <w:b/>
          <w:bCs/>
          <w:i/>
          <w:szCs w:val="28"/>
        </w:rPr>
      </w:pPr>
      <w:r w:rsidRPr="003669E2">
        <w:rPr>
          <w:rFonts w:asciiTheme="majorBidi" w:eastAsiaTheme="majorEastAsia" w:hAnsiTheme="majorBidi" w:cstheme="majorBidi"/>
          <w:b/>
          <w:bCs/>
          <w:i/>
        </w:rPr>
        <w:lastRenderedPageBreak/>
        <w:t xml:space="preserve">1.2.1.4. </w:t>
      </w:r>
      <w:bookmarkStart w:id="228" w:name="_Toc119953737"/>
      <w:proofErr w:type="spellStart"/>
      <w:r w:rsidRPr="003669E2">
        <w:rPr>
          <w:rFonts w:asciiTheme="majorBidi" w:eastAsiaTheme="majorEastAsia" w:hAnsiTheme="majorBidi" w:cstheme="majorBidi"/>
          <w:b/>
          <w:bCs/>
          <w:i/>
        </w:rPr>
        <w:t>Nội</w:t>
      </w:r>
      <w:proofErr w:type="spellEnd"/>
      <w:r w:rsidRPr="003669E2">
        <w:rPr>
          <w:rFonts w:asciiTheme="majorBidi" w:eastAsiaTheme="majorEastAsia" w:hAnsiTheme="majorBidi" w:cstheme="majorBidi"/>
          <w:b/>
          <w:bCs/>
          <w:i/>
        </w:rPr>
        <w:t xml:space="preserve"> soi </w:t>
      </w:r>
      <w:proofErr w:type="spellStart"/>
      <w:r w:rsidRPr="003669E2">
        <w:rPr>
          <w:rFonts w:asciiTheme="majorBidi" w:eastAsiaTheme="majorEastAsia" w:hAnsiTheme="majorBidi" w:cstheme="majorBidi"/>
          <w:b/>
          <w:bCs/>
          <w:i/>
        </w:rPr>
        <w:t>trung</w:t>
      </w:r>
      <w:proofErr w:type="spellEnd"/>
      <w:r w:rsidRPr="003669E2">
        <w:rPr>
          <w:rFonts w:asciiTheme="majorBidi" w:eastAsiaTheme="majorEastAsia" w:hAnsiTheme="majorBidi" w:cstheme="majorBidi"/>
          <w:b/>
          <w:bCs/>
          <w:i/>
        </w:rPr>
        <w:t xml:space="preserve"> </w:t>
      </w:r>
      <w:proofErr w:type="spellStart"/>
      <w:r w:rsidRPr="003669E2">
        <w:rPr>
          <w:rFonts w:asciiTheme="majorBidi" w:eastAsiaTheme="majorEastAsia" w:hAnsiTheme="majorBidi" w:cstheme="majorBidi"/>
          <w:b/>
          <w:bCs/>
          <w:i/>
        </w:rPr>
        <w:t>thất</w:t>
      </w:r>
      <w:bookmarkEnd w:id="228"/>
      <w:proofErr w:type="spellEnd"/>
    </w:p>
    <w:p w14:paraId="38CC8F7E" w14:textId="2567E2FA" w:rsidR="00DE3F34" w:rsidRPr="009D0D90" w:rsidRDefault="002F2A35" w:rsidP="003E1D31">
      <w:pPr>
        <w:spacing w:before="0" w:after="0"/>
        <w:rPr>
          <w:rFonts w:asciiTheme="majorBidi" w:eastAsia="Calibri" w:hAnsiTheme="majorBidi" w:cstheme="majorBidi"/>
          <w:szCs w:val="28"/>
          <w:shd w:val="clear" w:color="auto" w:fill="FFFFFF"/>
        </w:rPr>
      </w:pPr>
      <w:proofErr w:type="spellStart"/>
      <w:r w:rsidRPr="009D0D90">
        <w:rPr>
          <w:rFonts w:asciiTheme="majorBidi" w:eastAsia="Calibri" w:hAnsiTheme="majorBidi" w:cstheme="majorBidi"/>
          <w:szCs w:val="28"/>
          <w:shd w:val="clear" w:color="auto" w:fill="FFFFFF"/>
        </w:rPr>
        <w:t>Được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áp</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dụng</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dưới</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gây</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mê</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toàn</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thân</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Nội</w:t>
      </w:r>
      <w:proofErr w:type="spellEnd"/>
      <w:r w:rsidRPr="009D0D90">
        <w:rPr>
          <w:rFonts w:asciiTheme="majorBidi" w:eastAsia="Calibri" w:hAnsiTheme="majorBidi" w:cstheme="majorBidi"/>
          <w:szCs w:val="28"/>
          <w:shd w:val="clear" w:color="auto" w:fill="FFFFFF"/>
        </w:rPr>
        <w:t xml:space="preserve"> soi </w:t>
      </w:r>
      <w:proofErr w:type="spellStart"/>
      <w:r w:rsidRPr="009D0D90">
        <w:rPr>
          <w:rFonts w:asciiTheme="majorBidi" w:eastAsia="Calibri" w:hAnsiTheme="majorBidi" w:cstheme="majorBidi"/>
          <w:szCs w:val="28"/>
          <w:shd w:val="clear" w:color="auto" w:fill="FFFFFF"/>
        </w:rPr>
        <w:t>trung</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thất</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giúp</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lấy</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được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mẫu</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bệnh</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phẩm</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có</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thể</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chẩn</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đoán</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chính</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xác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mô</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bệnh</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học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từ</w:t>
      </w:r>
      <w:proofErr w:type="spellEnd"/>
      <w:r w:rsidRPr="009D0D90">
        <w:rPr>
          <w:rFonts w:asciiTheme="majorBidi" w:eastAsia="Calibri" w:hAnsiTheme="majorBidi" w:cstheme="majorBidi"/>
          <w:szCs w:val="28"/>
          <w:shd w:val="clear" w:color="auto" w:fill="FFFFFF"/>
        </w:rPr>
        <w:t xml:space="preserve"> 95-100%.</w:t>
      </w:r>
    </w:p>
    <w:p w14:paraId="1AA9AD6B" w14:textId="77777777" w:rsidR="00DE3F34" w:rsidRPr="009D0D90" w:rsidRDefault="002F2A35" w:rsidP="003E1D31">
      <w:pPr>
        <w:spacing w:before="0" w:after="0"/>
        <w:rPr>
          <w:rFonts w:asciiTheme="majorBidi" w:eastAsia="Calibri" w:hAnsiTheme="majorBidi" w:cstheme="majorBidi"/>
          <w:szCs w:val="28"/>
          <w:shd w:val="clear" w:color="auto" w:fill="FFFFFF"/>
        </w:rPr>
      </w:pPr>
      <w:r w:rsidRPr="009D0D90">
        <w:rPr>
          <w:rFonts w:asciiTheme="majorBidi" w:eastAsia="Calibri" w:hAnsiTheme="majorBidi" w:cstheme="majorBidi"/>
          <w:szCs w:val="28"/>
          <w:shd w:val="clear" w:color="auto" w:fill="FFFFFF"/>
        </w:rPr>
        <w:t xml:space="preserve">Có </w:t>
      </w:r>
      <w:proofErr w:type="spellStart"/>
      <w:r w:rsidRPr="009D0D90">
        <w:rPr>
          <w:rFonts w:asciiTheme="majorBidi" w:eastAsia="Calibri" w:hAnsiTheme="majorBidi" w:cstheme="majorBidi"/>
          <w:szCs w:val="28"/>
          <w:shd w:val="clear" w:color="auto" w:fill="FFFFFF"/>
        </w:rPr>
        <w:t>thê</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thực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hiện</w:t>
      </w:r>
      <w:proofErr w:type="spellEnd"/>
      <w:r w:rsidRPr="009D0D90">
        <w:rPr>
          <w:rFonts w:asciiTheme="majorBidi" w:eastAsia="Calibri" w:hAnsiTheme="majorBidi" w:cstheme="majorBidi"/>
          <w:szCs w:val="28"/>
          <w:shd w:val="clear" w:color="auto" w:fill="FFFFFF"/>
        </w:rPr>
        <w:t xml:space="preserve"> qua </w:t>
      </w:r>
      <w:proofErr w:type="spellStart"/>
      <w:r w:rsidRPr="009D0D90">
        <w:rPr>
          <w:rFonts w:asciiTheme="majorBidi" w:eastAsia="Calibri" w:hAnsiTheme="majorBidi" w:cstheme="majorBidi"/>
          <w:szCs w:val="28"/>
          <w:shd w:val="clear" w:color="auto" w:fill="FFFFFF"/>
        </w:rPr>
        <w:t>đường</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trên</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hõm</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ức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hoặc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đường</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mơ</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cạnh</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ức</w:t>
      </w:r>
      <w:proofErr w:type="spellEnd"/>
      <w:r w:rsidRPr="009D0D90">
        <w:rPr>
          <w:rFonts w:asciiTheme="majorBidi" w:eastAsia="Calibri" w:hAnsiTheme="majorBidi" w:cstheme="majorBidi"/>
          <w:szCs w:val="28"/>
          <w:shd w:val="clear" w:color="auto" w:fill="FFFFFF"/>
        </w:rPr>
        <w:t xml:space="preserve"> (Chamberlain). </w:t>
      </w:r>
    </w:p>
    <w:p w14:paraId="7A6E90C6" w14:textId="77777777" w:rsidR="00DE3F34" w:rsidRPr="009D0D90" w:rsidRDefault="002F2A35">
      <w:pPr>
        <w:pStyle w:val="Heading4"/>
        <w:keepLines/>
        <w:spacing w:before="0" w:after="0"/>
        <w:ind w:firstLine="0"/>
        <w:rPr>
          <w:rFonts w:asciiTheme="majorBidi" w:eastAsiaTheme="majorEastAsia" w:hAnsiTheme="majorBidi" w:cstheme="majorBidi"/>
          <w:iCs/>
        </w:rPr>
      </w:pPr>
      <w:r w:rsidRPr="009D0D90">
        <w:rPr>
          <w:rFonts w:asciiTheme="majorBidi" w:eastAsiaTheme="majorEastAsia" w:hAnsiTheme="majorBidi" w:cstheme="majorBidi"/>
          <w:iCs/>
        </w:rPr>
        <w:t xml:space="preserve">1.2.1.5. </w:t>
      </w:r>
      <w:bookmarkStart w:id="229" w:name="_Toc119953738"/>
      <w:proofErr w:type="spellStart"/>
      <w:r w:rsidRPr="009D0D90">
        <w:rPr>
          <w:rFonts w:asciiTheme="majorBidi" w:eastAsiaTheme="majorEastAsia" w:hAnsiTheme="majorBidi" w:cstheme="majorBidi"/>
          <w:iCs/>
        </w:rPr>
        <w:t>Phẫu</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thuật</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nội</w:t>
      </w:r>
      <w:proofErr w:type="spellEnd"/>
      <w:r w:rsidRPr="009D0D90">
        <w:rPr>
          <w:rFonts w:asciiTheme="majorBidi" w:eastAsiaTheme="majorEastAsia" w:hAnsiTheme="majorBidi" w:cstheme="majorBidi"/>
          <w:iCs/>
        </w:rPr>
        <w:t xml:space="preserve"> soi </w:t>
      </w:r>
      <w:proofErr w:type="spellStart"/>
      <w:r w:rsidRPr="009D0D90">
        <w:rPr>
          <w:rFonts w:asciiTheme="majorBidi" w:eastAsiaTheme="majorEastAsia" w:hAnsiTheme="majorBidi" w:cstheme="majorBidi"/>
          <w:iCs/>
        </w:rPr>
        <w:t>lồng</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ngực</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chẩn</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đoán</w:t>
      </w:r>
      <w:bookmarkEnd w:id="229"/>
      <w:proofErr w:type="spellEnd"/>
    </w:p>
    <w:p w14:paraId="7E8A497E" w14:textId="6BC974A4" w:rsidR="00DE3F34" w:rsidRPr="009D0D90" w:rsidRDefault="002F2A35" w:rsidP="00DD5F25">
      <w:pPr>
        <w:spacing w:before="0" w:after="0"/>
        <w:rPr>
          <w:rFonts w:asciiTheme="majorBidi" w:eastAsia="Calibri" w:hAnsiTheme="majorBidi" w:cstheme="majorBidi"/>
          <w:spacing w:val="-6"/>
          <w:szCs w:val="28"/>
          <w:shd w:val="clear" w:color="auto" w:fill="FFFFFF"/>
        </w:rPr>
      </w:pPr>
      <w:proofErr w:type="spellStart"/>
      <w:r w:rsidRPr="009D0D90">
        <w:rPr>
          <w:rFonts w:asciiTheme="majorBidi" w:eastAsia="Calibri" w:hAnsiTheme="majorBidi" w:cstheme="majorBidi"/>
          <w:szCs w:val="28"/>
          <w:shd w:val="clear" w:color="auto" w:fill="FFFFFF"/>
        </w:rPr>
        <w:t>Là</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phương</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pháp</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ít</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được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áp</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dụng</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trên</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lâm</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sàng</w:t>
      </w:r>
      <w:proofErr w:type="spellEnd"/>
      <w:r w:rsidR="00DD5F25">
        <w:rPr>
          <w:rFonts w:asciiTheme="majorBidi" w:eastAsia="Calibri" w:hAnsiTheme="majorBidi" w:cstheme="majorBidi"/>
          <w:szCs w:val="28"/>
          <w:shd w:val="clear" w:color="auto" w:fill="FFFFFF"/>
        </w:rPr>
        <w:t xml:space="preserve"> do</w:t>
      </w:r>
      <w:r w:rsidRPr="009D0D90">
        <w:rPr>
          <w:rFonts w:asciiTheme="majorBidi" w:eastAsia="Calibri" w:hAnsiTheme="majorBidi" w:cstheme="majorBidi"/>
          <w:spacing w:val="-6"/>
          <w:szCs w:val="28"/>
          <w:shd w:val="clear" w:color="auto" w:fill="FFFFFF"/>
        </w:rPr>
        <w:t xml:space="preserve"> </w:t>
      </w:r>
      <w:proofErr w:type="spellStart"/>
      <w:r w:rsidRPr="009D0D90">
        <w:rPr>
          <w:rFonts w:asciiTheme="majorBidi" w:eastAsia="Calibri" w:hAnsiTheme="majorBidi" w:cstheme="majorBidi"/>
          <w:spacing w:val="-6"/>
          <w:szCs w:val="28"/>
          <w:shd w:val="clear" w:color="auto" w:fill="FFFFFF"/>
        </w:rPr>
        <w:t>nguy</w:t>
      </w:r>
      <w:proofErr w:type="spellEnd"/>
      <w:r w:rsidRPr="009D0D90">
        <w:rPr>
          <w:rFonts w:asciiTheme="majorBidi" w:eastAsia="Calibri" w:hAnsiTheme="majorBidi" w:cstheme="majorBidi"/>
          <w:spacing w:val="-6"/>
          <w:szCs w:val="28"/>
          <w:shd w:val="clear" w:color="auto" w:fill="FFFFFF"/>
        </w:rPr>
        <w:t xml:space="preserve"> </w:t>
      </w:r>
      <w:proofErr w:type="spellStart"/>
      <w:r w:rsidRPr="009D0D90">
        <w:rPr>
          <w:rFonts w:asciiTheme="majorBidi" w:eastAsia="Calibri" w:hAnsiTheme="majorBidi" w:cstheme="majorBidi"/>
          <w:spacing w:val="-6"/>
          <w:szCs w:val="28"/>
          <w:shd w:val="clear" w:color="auto" w:fill="FFFFFF"/>
        </w:rPr>
        <w:t>cơ</w:t>
      </w:r>
      <w:proofErr w:type="spellEnd"/>
      <w:r w:rsidRPr="009D0D90">
        <w:rPr>
          <w:rFonts w:asciiTheme="majorBidi" w:eastAsia="Calibri" w:hAnsiTheme="majorBidi" w:cstheme="majorBidi"/>
          <w:spacing w:val="-6"/>
          <w:szCs w:val="28"/>
          <w:shd w:val="clear" w:color="auto" w:fill="FFFFFF"/>
        </w:rPr>
        <w:t xml:space="preserve"> </w:t>
      </w:r>
      <w:proofErr w:type="spellStart"/>
      <w:r w:rsidRPr="009D0D90">
        <w:rPr>
          <w:rFonts w:asciiTheme="majorBidi" w:eastAsia="Calibri" w:hAnsiTheme="majorBidi" w:cstheme="majorBidi"/>
          <w:spacing w:val="-6"/>
          <w:szCs w:val="28"/>
          <w:shd w:val="clear" w:color="auto" w:fill="FFFFFF"/>
        </w:rPr>
        <w:t>gieo</w:t>
      </w:r>
      <w:proofErr w:type="spellEnd"/>
      <w:r w:rsidRPr="009D0D90">
        <w:rPr>
          <w:rFonts w:asciiTheme="majorBidi" w:eastAsia="Calibri" w:hAnsiTheme="majorBidi" w:cstheme="majorBidi"/>
          <w:spacing w:val="-6"/>
          <w:szCs w:val="28"/>
          <w:shd w:val="clear" w:color="auto" w:fill="FFFFFF"/>
        </w:rPr>
        <w:t xml:space="preserve"> </w:t>
      </w:r>
      <w:proofErr w:type="spellStart"/>
      <w:r w:rsidRPr="009D0D90">
        <w:rPr>
          <w:rFonts w:asciiTheme="majorBidi" w:eastAsia="Calibri" w:hAnsiTheme="majorBidi" w:cstheme="majorBidi"/>
          <w:spacing w:val="-6"/>
          <w:szCs w:val="28"/>
          <w:shd w:val="clear" w:color="auto" w:fill="FFFFFF"/>
        </w:rPr>
        <w:t>rắc</w:t>
      </w:r>
      <w:proofErr w:type="spellEnd"/>
      <w:r w:rsidRPr="009D0D90">
        <w:rPr>
          <w:rFonts w:asciiTheme="majorBidi" w:eastAsia="Calibri" w:hAnsiTheme="majorBidi" w:cstheme="majorBidi"/>
          <w:spacing w:val="-6"/>
          <w:szCs w:val="28"/>
          <w:shd w:val="clear" w:color="auto" w:fill="FFFFFF"/>
        </w:rPr>
        <w:t xml:space="preserve"> u ở </w:t>
      </w:r>
      <w:proofErr w:type="spellStart"/>
      <w:r w:rsidRPr="009D0D90">
        <w:rPr>
          <w:rFonts w:asciiTheme="majorBidi" w:eastAsia="Calibri" w:hAnsiTheme="majorBidi" w:cstheme="majorBidi"/>
          <w:spacing w:val="-6"/>
          <w:szCs w:val="28"/>
          <w:shd w:val="clear" w:color="auto" w:fill="FFFFFF"/>
        </w:rPr>
        <w:t>khoang</w:t>
      </w:r>
      <w:proofErr w:type="spellEnd"/>
      <w:r w:rsidRPr="009D0D90">
        <w:rPr>
          <w:rFonts w:asciiTheme="majorBidi" w:eastAsia="Calibri" w:hAnsiTheme="majorBidi" w:cstheme="majorBidi"/>
          <w:spacing w:val="-6"/>
          <w:szCs w:val="28"/>
          <w:shd w:val="clear" w:color="auto" w:fill="FFFFFF"/>
        </w:rPr>
        <w:t xml:space="preserve"> </w:t>
      </w:r>
      <w:proofErr w:type="spellStart"/>
      <w:r w:rsidRPr="009D0D90">
        <w:rPr>
          <w:rFonts w:asciiTheme="majorBidi" w:eastAsia="Calibri" w:hAnsiTheme="majorBidi" w:cstheme="majorBidi"/>
          <w:spacing w:val="-6"/>
          <w:szCs w:val="28"/>
          <w:shd w:val="clear" w:color="auto" w:fill="FFFFFF"/>
        </w:rPr>
        <w:t>màng</w:t>
      </w:r>
      <w:proofErr w:type="spellEnd"/>
      <w:r w:rsidRPr="009D0D90">
        <w:rPr>
          <w:rFonts w:asciiTheme="majorBidi" w:eastAsia="Calibri" w:hAnsiTheme="majorBidi" w:cstheme="majorBidi"/>
          <w:spacing w:val="-6"/>
          <w:szCs w:val="28"/>
          <w:shd w:val="clear" w:color="auto" w:fill="FFFFFF"/>
        </w:rPr>
        <w:t xml:space="preserve"> </w:t>
      </w:r>
      <w:proofErr w:type="spellStart"/>
      <w:r w:rsidRPr="009D0D90">
        <w:rPr>
          <w:rFonts w:asciiTheme="majorBidi" w:eastAsia="Calibri" w:hAnsiTheme="majorBidi" w:cstheme="majorBidi"/>
          <w:spacing w:val="-6"/>
          <w:szCs w:val="28"/>
          <w:shd w:val="clear" w:color="auto" w:fill="FFFFFF"/>
        </w:rPr>
        <w:t>phổi</w:t>
      </w:r>
      <w:proofErr w:type="spellEnd"/>
      <w:r w:rsidRPr="009D0D90">
        <w:rPr>
          <w:rFonts w:asciiTheme="majorBidi" w:eastAsia="Calibri" w:hAnsiTheme="majorBidi" w:cstheme="majorBidi"/>
          <w:spacing w:val="-6"/>
          <w:szCs w:val="28"/>
          <w:shd w:val="clear" w:color="auto" w:fill="FFFFFF"/>
        </w:rPr>
        <w:t>.</w:t>
      </w:r>
    </w:p>
    <w:p w14:paraId="1A3271EB" w14:textId="77777777" w:rsidR="00DE3F34" w:rsidRPr="009D0D90" w:rsidRDefault="002F2A35">
      <w:pPr>
        <w:pStyle w:val="Heading4"/>
        <w:keepLines/>
        <w:spacing w:before="0" w:after="0"/>
        <w:ind w:firstLine="0"/>
        <w:rPr>
          <w:rFonts w:asciiTheme="majorBidi" w:eastAsiaTheme="majorEastAsia" w:hAnsiTheme="majorBidi" w:cstheme="majorBidi"/>
          <w:iCs/>
        </w:rPr>
      </w:pPr>
      <w:r w:rsidRPr="009D0D90">
        <w:rPr>
          <w:rFonts w:asciiTheme="majorBidi" w:eastAsiaTheme="majorEastAsia" w:hAnsiTheme="majorBidi" w:cstheme="majorBidi"/>
          <w:iCs/>
        </w:rPr>
        <w:t xml:space="preserve">1.2.1.6. </w:t>
      </w:r>
      <w:bookmarkStart w:id="230" w:name="_Toc119953739"/>
      <w:r w:rsidRPr="009D0D90">
        <w:rPr>
          <w:rFonts w:asciiTheme="majorBidi" w:eastAsiaTheme="majorEastAsia" w:hAnsiTheme="majorBidi" w:cstheme="majorBidi"/>
          <w:iCs/>
        </w:rPr>
        <w:t xml:space="preserve">Các </w:t>
      </w:r>
      <w:proofErr w:type="spellStart"/>
      <w:r w:rsidRPr="009D0D90">
        <w:rPr>
          <w:rFonts w:asciiTheme="majorBidi" w:eastAsiaTheme="majorEastAsia" w:hAnsiTheme="majorBidi" w:cstheme="majorBidi"/>
          <w:iCs/>
        </w:rPr>
        <w:t>xét</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nghiệm</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sinh</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hoá</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huyết</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học</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khác</w:t>
      </w:r>
      <w:bookmarkEnd w:id="230"/>
      <w:proofErr w:type="spellEnd"/>
    </w:p>
    <w:p w14:paraId="1C4903B0" w14:textId="77777777" w:rsidR="00DE3F34" w:rsidRPr="009D0D90" w:rsidRDefault="002F2A35">
      <w:pPr>
        <w:spacing w:before="0" w:after="0"/>
        <w:rPr>
          <w:rFonts w:asciiTheme="majorBidi" w:eastAsia="Calibri" w:hAnsiTheme="majorBidi" w:cstheme="majorBidi"/>
          <w:szCs w:val="28"/>
          <w:shd w:val="clear" w:color="auto" w:fill="FFFFFF"/>
        </w:rPr>
      </w:pPr>
      <w:proofErr w:type="spellStart"/>
      <w:r w:rsidRPr="009D0D90">
        <w:rPr>
          <w:rFonts w:asciiTheme="majorBidi" w:eastAsia="Calibri" w:hAnsiTheme="majorBidi" w:cstheme="majorBidi"/>
          <w:szCs w:val="28"/>
          <w:shd w:val="clear" w:color="auto" w:fill="FFFFFF"/>
        </w:rPr>
        <w:t>Đây</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là</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các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xét</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nghiệm</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nhằm</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tìm</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các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rối</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loạn</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khác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kèm</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theo</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như</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giảm</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sinh</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hồng</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cầu</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giảm</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gamaglobulin</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huyết</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tìm</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các</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tự</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kháng</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thể</w:t>
      </w:r>
      <w:proofErr w:type="spellEnd"/>
      <w:r w:rsidRPr="009D0D90">
        <w:rPr>
          <w:rFonts w:asciiTheme="majorBidi" w:eastAsia="Calibri" w:hAnsiTheme="majorBidi" w:cstheme="majorBidi"/>
          <w:szCs w:val="28"/>
          <w:shd w:val="clear" w:color="auto" w:fill="FFFFFF"/>
        </w:rPr>
        <w:t xml:space="preserve"> </w:t>
      </w:r>
      <w:proofErr w:type="spellStart"/>
      <w:r w:rsidRPr="009D0D90">
        <w:rPr>
          <w:rFonts w:asciiTheme="majorBidi" w:eastAsia="Calibri" w:hAnsiTheme="majorBidi" w:cstheme="majorBidi"/>
          <w:szCs w:val="28"/>
          <w:shd w:val="clear" w:color="auto" w:fill="FFFFFF"/>
        </w:rPr>
        <w:t>kháng</w:t>
      </w:r>
      <w:proofErr w:type="spellEnd"/>
      <w:r w:rsidRPr="009D0D90">
        <w:rPr>
          <w:rFonts w:asciiTheme="majorBidi" w:eastAsia="Calibri" w:hAnsiTheme="majorBidi" w:cstheme="majorBidi"/>
          <w:szCs w:val="28"/>
          <w:shd w:val="clear" w:color="auto" w:fill="FFFFFF"/>
        </w:rPr>
        <w:t xml:space="preserve"> cholinesterase…</w:t>
      </w:r>
    </w:p>
    <w:p w14:paraId="381F3D12" w14:textId="786963AA" w:rsidR="00DE3F34" w:rsidRPr="009D0D90" w:rsidRDefault="002F2A35">
      <w:pPr>
        <w:pStyle w:val="Heading3"/>
        <w:spacing w:before="0" w:after="0"/>
        <w:ind w:firstLine="0"/>
        <w:rPr>
          <w:rFonts w:asciiTheme="majorBidi" w:hAnsiTheme="majorBidi" w:cstheme="majorBidi"/>
          <w:szCs w:val="28"/>
        </w:rPr>
      </w:pPr>
      <w:bookmarkStart w:id="231" w:name="_Toc163737474"/>
      <w:bookmarkStart w:id="232" w:name="_Toc163737330"/>
      <w:bookmarkStart w:id="233" w:name="_Toc178673748"/>
      <w:bookmarkStart w:id="234" w:name="_Toc139105425"/>
      <w:bookmarkStart w:id="235" w:name="_Toc178635179"/>
      <w:bookmarkStart w:id="236" w:name="_Toc186358040"/>
      <w:bookmarkStart w:id="237" w:name="_Toc188431258"/>
      <w:bookmarkStart w:id="238" w:name="_Toc188599594"/>
      <w:r w:rsidRPr="009D0D90">
        <w:rPr>
          <w:rFonts w:asciiTheme="majorBidi" w:hAnsiTheme="majorBidi" w:cstheme="majorBidi"/>
          <w:szCs w:val="28"/>
        </w:rPr>
        <w:t xml:space="preserve">1.2.2. Giai </w:t>
      </w:r>
      <w:proofErr w:type="spellStart"/>
      <w:r w:rsidRPr="009D0D90">
        <w:rPr>
          <w:rFonts w:asciiTheme="majorBidi" w:hAnsiTheme="majorBidi" w:cstheme="majorBidi"/>
          <w:szCs w:val="28"/>
        </w:rPr>
        <w:t>đoạn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của</w:t>
      </w:r>
      <w:proofErr w:type="spellEnd"/>
      <w:r w:rsidRPr="009D0D90">
        <w:rPr>
          <w:rFonts w:asciiTheme="majorBidi" w:hAnsiTheme="majorBidi" w:cstheme="majorBidi"/>
          <w:szCs w:val="28"/>
        </w:rPr>
        <w:t xml:space="preserve"> u</w:t>
      </w:r>
      <w:r w:rsidR="001A11B6">
        <w:rPr>
          <w:rFonts w:asciiTheme="majorBidi" w:hAnsiTheme="majorBidi" w:cstheme="majorBidi"/>
          <w:szCs w:val="28"/>
        </w:rPr>
        <w:t xml:space="preserve"> </w:t>
      </w:r>
      <w:proofErr w:type="spellStart"/>
      <w:r w:rsidR="001A11B6">
        <w:rPr>
          <w:rFonts w:asciiTheme="majorBidi" w:hAnsiTheme="majorBidi" w:cstheme="majorBidi"/>
          <w:szCs w:val="28"/>
        </w:rPr>
        <w:t>biểu</w:t>
      </w:r>
      <w:proofErr w:type="spellEnd"/>
      <w:r w:rsidR="001A11B6">
        <w:rPr>
          <w:rFonts w:asciiTheme="majorBidi" w:hAnsiTheme="majorBidi" w:cstheme="majorBidi"/>
          <w:szCs w:val="28"/>
        </w:rPr>
        <w:t xml:space="preserve"> </w:t>
      </w:r>
      <w:proofErr w:type="spellStart"/>
      <w:r w:rsidR="001A11B6">
        <w:rPr>
          <w:rFonts w:asciiTheme="majorBidi" w:hAnsiTheme="majorBidi" w:cstheme="majorBidi"/>
          <w:szCs w:val="28"/>
        </w:rPr>
        <w:t>mô</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tuyến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ức</w:t>
      </w:r>
      <w:bookmarkEnd w:id="231"/>
      <w:bookmarkEnd w:id="232"/>
      <w:bookmarkEnd w:id="233"/>
      <w:bookmarkEnd w:id="234"/>
      <w:bookmarkEnd w:id="235"/>
      <w:bookmarkEnd w:id="236"/>
      <w:bookmarkEnd w:id="237"/>
      <w:bookmarkEnd w:id="238"/>
      <w:proofErr w:type="spellEnd"/>
    </w:p>
    <w:p w14:paraId="2176B5FB" w14:textId="18726A98" w:rsidR="00DE3F34" w:rsidRPr="003669E2" w:rsidRDefault="009F47DA">
      <w:pPr>
        <w:spacing w:before="0" w:after="0"/>
        <w:rPr>
          <w:rFonts w:asciiTheme="majorBidi" w:eastAsia="SimSun" w:hAnsiTheme="majorBidi" w:cstheme="majorBidi"/>
          <w:szCs w:val="28"/>
        </w:rPr>
      </w:pPr>
      <w:r>
        <w:rPr>
          <w:rFonts w:asciiTheme="majorBidi" w:eastAsia="SimSun" w:hAnsiTheme="majorBidi" w:cstheme="majorBidi"/>
          <w:szCs w:val="28"/>
        </w:rPr>
        <w:t xml:space="preserve">Là </w:t>
      </w:r>
      <w:proofErr w:type="spellStart"/>
      <w:r>
        <w:rPr>
          <w:rFonts w:asciiTheme="majorBidi" w:eastAsia="SimSun" w:hAnsiTheme="majorBidi" w:cstheme="majorBidi"/>
          <w:szCs w:val="28"/>
        </w:rPr>
        <w:t>một</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tiêu</w:t>
      </w:r>
      <w:proofErr w:type="spellEnd"/>
      <w:r>
        <w:rPr>
          <w:rFonts w:asciiTheme="majorBidi" w:eastAsia="SimSun" w:hAnsiTheme="majorBidi" w:cstheme="majorBidi"/>
          <w:szCs w:val="28"/>
        </w:rPr>
        <w:t xml:space="preserve"> chí </w:t>
      </w:r>
      <w:proofErr w:type="spellStart"/>
      <w:r>
        <w:rPr>
          <w:rFonts w:asciiTheme="majorBidi" w:eastAsia="SimSun" w:hAnsiTheme="majorBidi" w:cstheme="majorBidi"/>
          <w:szCs w:val="28"/>
        </w:rPr>
        <w:t>quan</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trọng</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trong</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việc</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xác</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định</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phác</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đô</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điều</w:t>
      </w:r>
      <w:proofErr w:type="spellEnd"/>
      <w:r>
        <w:rPr>
          <w:rFonts w:asciiTheme="majorBidi" w:eastAsia="SimSun" w:hAnsiTheme="majorBidi" w:cstheme="majorBidi"/>
          <w:szCs w:val="28"/>
        </w:rPr>
        <w:t xml:space="preserve"> trị u </w:t>
      </w:r>
      <w:proofErr w:type="spellStart"/>
      <w:r>
        <w:rPr>
          <w:rFonts w:asciiTheme="majorBidi" w:eastAsia="SimSun" w:hAnsiTheme="majorBidi" w:cstheme="majorBidi"/>
          <w:szCs w:val="28"/>
        </w:rPr>
        <w:t>biểu</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mô</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tuyến</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ức</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nên</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luôn</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được</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quan</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tâm</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hàng</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đầu</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trong</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từng</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bước</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xây</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dựng</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phác</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đô</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chẩn</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đoán</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va</w:t>
      </w:r>
      <w:proofErr w:type="spellEnd"/>
      <w:r>
        <w:rPr>
          <w:rFonts w:asciiTheme="majorBidi" w:eastAsia="SimSun" w:hAnsiTheme="majorBidi" w:cstheme="majorBidi"/>
          <w:szCs w:val="28"/>
        </w:rPr>
        <w:t xml:space="preserve">̀ </w:t>
      </w:r>
      <w:proofErr w:type="spellStart"/>
      <w:r>
        <w:rPr>
          <w:rFonts w:asciiTheme="majorBidi" w:eastAsia="SimSun" w:hAnsiTheme="majorBidi" w:cstheme="majorBidi"/>
          <w:szCs w:val="28"/>
        </w:rPr>
        <w:t>điều</w:t>
      </w:r>
      <w:proofErr w:type="spellEnd"/>
      <w:r>
        <w:rPr>
          <w:rFonts w:asciiTheme="majorBidi" w:eastAsia="SimSun" w:hAnsiTheme="majorBidi" w:cstheme="majorBidi"/>
          <w:szCs w:val="28"/>
        </w:rPr>
        <w:t xml:space="preserve"> trị. </w:t>
      </w:r>
      <w:r w:rsidR="002F2A35" w:rsidRPr="003669E2">
        <w:rPr>
          <w:rFonts w:asciiTheme="majorBidi" w:eastAsia="SimSun" w:hAnsiTheme="majorBidi" w:cstheme="majorBidi"/>
          <w:szCs w:val="28"/>
        </w:rPr>
        <w:t xml:space="preserve">Có </w:t>
      </w:r>
      <w:proofErr w:type="spellStart"/>
      <w:r w:rsidR="002F2A35" w:rsidRPr="003669E2">
        <w:rPr>
          <w:rFonts w:asciiTheme="majorBidi" w:eastAsia="SimSun" w:hAnsiTheme="majorBidi" w:cstheme="majorBidi"/>
          <w:szCs w:val="28"/>
        </w:rPr>
        <w:t>nhiều</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cách</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phân</w:t>
      </w:r>
      <w:proofErr w:type="spellEnd"/>
      <w:r w:rsidR="002F2A35" w:rsidRPr="003669E2">
        <w:rPr>
          <w:rFonts w:asciiTheme="majorBidi" w:eastAsia="SimSun" w:hAnsiTheme="majorBidi" w:cstheme="majorBidi"/>
          <w:szCs w:val="28"/>
        </w:rPr>
        <w:t xml:space="preserve"> </w:t>
      </w:r>
      <w:r w:rsidR="007010C7" w:rsidRPr="003669E2">
        <w:rPr>
          <w:rFonts w:asciiTheme="majorBidi" w:eastAsia="SimSun" w:hAnsiTheme="majorBidi" w:cstheme="majorBidi"/>
          <w:szCs w:val="28"/>
        </w:rPr>
        <w:t xml:space="preserve">chia </w:t>
      </w:r>
      <w:proofErr w:type="spellStart"/>
      <w:r w:rsidR="007010C7" w:rsidRPr="003669E2">
        <w:rPr>
          <w:rFonts w:asciiTheme="majorBidi" w:eastAsia="SimSun" w:hAnsiTheme="majorBidi" w:cstheme="majorBidi"/>
          <w:szCs w:val="28"/>
        </w:rPr>
        <w:t>giai</w:t>
      </w:r>
      <w:proofErr w:type="spellEnd"/>
      <w:r w:rsidR="007010C7" w:rsidRPr="003669E2">
        <w:rPr>
          <w:rFonts w:asciiTheme="majorBidi" w:eastAsia="SimSun" w:hAnsiTheme="majorBidi" w:cstheme="majorBidi"/>
          <w:szCs w:val="28"/>
        </w:rPr>
        <w:t xml:space="preserve"> </w:t>
      </w:r>
      <w:proofErr w:type="spellStart"/>
      <w:r w:rsidR="007010C7" w:rsidRPr="003669E2">
        <w:rPr>
          <w:rFonts w:asciiTheme="majorBidi" w:eastAsia="SimSun" w:hAnsiTheme="majorBidi" w:cstheme="majorBidi"/>
          <w:szCs w:val="28"/>
        </w:rPr>
        <w:t>đoạn</w:t>
      </w:r>
      <w:proofErr w:type="spellEnd"/>
      <w:r w:rsidR="002F2A35" w:rsidRPr="003669E2">
        <w:rPr>
          <w:rFonts w:asciiTheme="majorBidi" w:eastAsia="SimSun" w:hAnsiTheme="majorBidi" w:cstheme="majorBidi"/>
          <w:szCs w:val="28"/>
        </w:rPr>
        <w:t xml:space="preserve"> u</w:t>
      </w:r>
      <w:r w:rsidR="00013ABF">
        <w:rPr>
          <w:rFonts w:asciiTheme="majorBidi" w:eastAsia="SimSun" w:hAnsiTheme="majorBidi" w:cstheme="majorBidi"/>
          <w:szCs w:val="28"/>
        </w:rPr>
        <w:t xml:space="preserve"> </w:t>
      </w:r>
      <w:proofErr w:type="spellStart"/>
      <w:r w:rsidR="00013ABF">
        <w:rPr>
          <w:rFonts w:asciiTheme="majorBidi" w:eastAsia="SimSun" w:hAnsiTheme="majorBidi" w:cstheme="majorBidi"/>
          <w:szCs w:val="28"/>
        </w:rPr>
        <w:t>biểu</w:t>
      </w:r>
      <w:proofErr w:type="spellEnd"/>
      <w:r w:rsidR="00013ABF">
        <w:rPr>
          <w:rFonts w:asciiTheme="majorBidi" w:eastAsia="SimSun" w:hAnsiTheme="majorBidi" w:cstheme="majorBidi"/>
          <w:szCs w:val="28"/>
        </w:rPr>
        <w:t xml:space="preserve"> </w:t>
      </w:r>
      <w:proofErr w:type="spellStart"/>
      <w:r w:rsidR="00013ABF">
        <w:rPr>
          <w:rFonts w:asciiTheme="majorBidi" w:eastAsia="SimSun" w:hAnsiTheme="majorBidi" w:cstheme="majorBidi"/>
          <w:szCs w:val="28"/>
        </w:rPr>
        <w:t>mô</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tuyến</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ức</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nhưng</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cho</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đến</w:t>
      </w:r>
      <w:proofErr w:type="spellEnd"/>
      <w:r w:rsidR="002F2A35" w:rsidRPr="003669E2">
        <w:rPr>
          <w:rFonts w:asciiTheme="majorBidi" w:eastAsia="SimSun" w:hAnsiTheme="majorBidi" w:cstheme="majorBidi"/>
          <w:szCs w:val="28"/>
        </w:rPr>
        <w:t xml:space="preserve"> nay </w:t>
      </w:r>
      <w:proofErr w:type="spellStart"/>
      <w:r w:rsidR="002F2A35" w:rsidRPr="003669E2">
        <w:rPr>
          <w:rFonts w:asciiTheme="majorBidi" w:eastAsia="SimSun" w:hAnsiTheme="majorBidi" w:cstheme="majorBidi"/>
          <w:szCs w:val="28"/>
        </w:rPr>
        <w:t>được</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sư</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dụng</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phô</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biến</w:t>
      </w:r>
      <w:proofErr w:type="spellEnd"/>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nhất</w:t>
      </w:r>
      <w:proofErr w:type="spellEnd"/>
      <w:r w:rsidR="002F2A35" w:rsidRPr="003669E2">
        <w:rPr>
          <w:rFonts w:asciiTheme="majorBidi" w:eastAsia="SimSun" w:hAnsiTheme="majorBidi" w:cstheme="majorBidi"/>
          <w:szCs w:val="28"/>
        </w:rPr>
        <w:t xml:space="preserve"> là </w:t>
      </w:r>
      <w:proofErr w:type="spellStart"/>
      <w:r w:rsidR="002F2A35" w:rsidRPr="003669E2">
        <w:rPr>
          <w:rFonts w:asciiTheme="majorBidi" w:eastAsia="SimSun" w:hAnsiTheme="majorBidi" w:cstheme="majorBidi"/>
          <w:szCs w:val="28"/>
        </w:rPr>
        <w:t>phân</w:t>
      </w:r>
      <w:proofErr w:type="spellEnd"/>
      <w:r w:rsidR="002F2A35" w:rsidRPr="003669E2">
        <w:rPr>
          <w:rFonts w:asciiTheme="majorBidi" w:eastAsia="SimSun" w:hAnsiTheme="majorBidi" w:cstheme="majorBidi"/>
          <w:szCs w:val="28"/>
        </w:rPr>
        <w:t xml:space="preserve"> </w:t>
      </w:r>
      <w:r w:rsidR="007010C7" w:rsidRPr="003669E2">
        <w:rPr>
          <w:rFonts w:asciiTheme="majorBidi" w:eastAsia="SimSun" w:hAnsiTheme="majorBidi" w:cstheme="majorBidi"/>
          <w:szCs w:val="28"/>
        </w:rPr>
        <w:t>chia</w:t>
      </w:r>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theo</w:t>
      </w:r>
      <w:proofErr w:type="spellEnd"/>
      <w:r w:rsidR="002F2A35" w:rsidRPr="003669E2">
        <w:rPr>
          <w:rFonts w:asciiTheme="majorBidi" w:eastAsia="SimSun" w:hAnsiTheme="majorBidi" w:cstheme="majorBidi"/>
          <w:szCs w:val="28"/>
        </w:rPr>
        <w:t xml:space="preserve"> Masaoka-Koga</w:t>
      </w:r>
      <w:r w:rsidR="00061FD2" w:rsidRPr="003669E2">
        <w:rPr>
          <w:rFonts w:asciiTheme="majorBidi" w:eastAsia="SimSun" w:hAnsiTheme="majorBidi" w:cstheme="majorBidi"/>
          <w:szCs w:val="28"/>
        </w:rPr>
        <w:t xml:space="preserve"> </w:t>
      </w:r>
      <w:proofErr w:type="spellStart"/>
      <w:r w:rsidR="00061FD2" w:rsidRPr="003669E2">
        <w:rPr>
          <w:rFonts w:asciiTheme="majorBidi" w:eastAsia="SimSun" w:hAnsiTheme="majorBidi" w:cstheme="majorBidi"/>
          <w:szCs w:val="28"/>
        </w:rPr>
        <w:t>va</w:t>
      </w:r>
      <w:proofErr w:type="spellEnd"/>
      <w:r w:rsidR="00061FD2" w:rsidRPr="003669E2">
        <w:rPr>
          <w:rFonts w:asciiTheme="majorBidi" w:eastAsia="SimSun" w:hAnsiTheme="majorBidi" w:cstheme="majorBidi"/>
          <w:szCs w:val="28"/>
        </w:rPr>
        <w:t>̀</w:t>
      </w:r>
      <w:r w:rsidR="002F2A35" w:rsidRPr="003669E2">
        <w:rPr>
          <w:rFonts w:asciiTheme="majorBidi" w:eastAsia="SimSun" w:hAnsiTheme="majorBidi" w:cstheme="majorBidi"/>
          <w:szCs w:val="28"/>
        </w:rPr>
        <w:t xml:space="preserve"> </w:t>
      </w:r>
      <w:proofErr w:type="spellStart"/>
      <w:r w:rsidR="002F2A35" w:rsidRPr="003669E2">
        <w:rPr>
          <w:rFonts w:asciiTheme="majorBidi" w:eastAsia="SimSun" w:hAnsiTheme="majorBidi" w:cstheme="majorBidi"/>
          <w:szCs w:val="28"/>
        </w:rPr>
        <w:t>theo</w:t>
      </w:r>
      <w:proofErr w:type="spellEnd"/>
      <w:r w:rsidR="002F2A35" w:rsidRPr="003669E2">
        <w:rPr>
          <w:rFonts w:asciiTheme="majorBidi" w:eastAsia="SimSun" w:hAnsiTheme="majorBidi" w:cstheme="majorBidi"/>
          <w:szCs w:val="28"/>
        </w:rPr>
        <w:t xml:space="preserve"> TNM (Tumor-Node-Metastasis). </w:t>
      </w:r>
      <w:r w:rsidR="00187EBE">
        <w:rPr>
          <w:rFonts w:asciiTheme="majorBidi" w:eastAsia="SimSun" w:hAnsiTheme="majorBidi" w:cstheme="majorBidi"/>
          <w:szCs w:val="28"/>
        </w:rPr>
        <w:t xml:space="preserve">Cả </w:t>
      </w:r>
      <w:proofErr w:type="spellStart"/>
      <w:r w:rsidR="00187EBE">
        <w:rPr>
          <w:rFonts w:asciiTheme="majorBidi" w:eastAsia="SimSun" w:hAnsiTheme="majorBidi" w:cstheme="majorBidi"/>
          <w:szCs w:val="28"/>
        </w:rPr>
        <w:t>hai</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phương</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pháp</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phân</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loại</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đều</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được</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xây</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dựng</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va</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cải</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tiến</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nhiều</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lần</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dựa</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trên</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những</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thông</w:t>
      </w:r>
      <w:proofErr w:type="spellEnd"/>
      <w:r w:rsidR="00187EBE">
        <w:rPr>
          <w:rFonts w:asciiTheme="majorBidi" w:eastAsia="SimSun" w:hAnsiTheme="majorBidi" w:cstheme="majorBidi"/>
          <w:szCs w:val="28"/>
        </w:rPr>
        <w:t xml:space="preserve"> tin </w:t>
      </w:r>
      <w:proofErr w:type="spellStart"/>
      <w:r w:rsidR="00187EBE">
        <w:rPr>
          <w:rFonts w:asciiTheme="majorBidi" w:eastAsia="SimSun" w:hAnsiTheme="majorBidi" w:cstheme="majorBidi"/>
          <w:szCs w:val="28"/>
        </w:rPr>
        <w:t>tích</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lũy</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theo</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thời</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gian</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nghiên</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cứu</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của</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các</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hiệp</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hội</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trên</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thê</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giới</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vê</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tuyến</w:t>
      </w:r>
      <w:proofErr w:type="spellEnd"/>
      <w:r w:rsidR="00187EBE">
        <w:rPr>
          <w:rFonts w:asciiTheme="majorBidi" w:eastAsia="SimSun" w:hAnsiTheme="majorBidi" w:cstheme="majorBidi"/>
          <w:szCs w:val="28"/>
        </w:rPr>
        <w:t xml:space="preserve"> </w:t>
      </w:r>
      <w:proofErr w:type="spellStart"/>
      <w:r w:rsidR="00187EBE">
        <w:rPr>
          <w:rFonts w:asciiTheme="majorBidi" w:eastAsia="SimSun" w:hAnsiTheme="majorBidi" w:cstheme="majorBidi"/>
          <w:szCs w:val="28"/>
        </w:rPr>
        <w:t>ức</w:t>
      </w:r>
      <w:proofErr w:type="spellEnd"/>
      <w:r w:rsidR="00187EBE">
        <w:rPr>
          <w:rFonts w:asciiTheme="majorBidi" w:eastAsia="SimSun" w:hAnsiTheme="majorBidi" w:cstheme="majorBidi"/>
          <w:szCs w:val="28"/>
        </w:rPr>
        <w:t>.</w:t>
      </w:r>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Phân</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loại</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theo</w:t>
      </w:r>
      <w:proofErr w:type="spellEnd"/>
      <w:r w:rsidR="0069580D">
        <w:rPr>
          <w:rFonts w:asciiTheme="majorBidi" w:eastAsia="SimSun" w:hAnsiTheme="majorBidi" w:cstheme="majorBidi"/>
          <w:szCs w:val="28"/>
        </w:rPr>
        <w:t xml:space="preserve"> Masaoka-Koga </w:t>
      </w:r>
      <w:proofErr w:type="spellStart"/>
      <w:r w:rsidR="0069580D">
        <w:rPr>
          <w:rFonts w:asciiTheme="majorBidi" w:eastAsia="SimSun" w:hAnsiTheme="majorBidi" w:cstheme="majorBidi"/>
          <w:szCs w:val="28"/>
        </w:rPr>
        <w:t>đơn</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giản</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hơn</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dựa</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trên</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mức</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đô</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xâm</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lấn</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của</w:t>
      </w:r>
      <w:proofErr w:type="spellEnd"/>
      <w:r w:rsidR="0069580D">
        <w:rPr>
          <w:rFonts w:asciiTheme="majorBidi" w:eastAsia="SimSun" w:hAnsiTheme="majorBidi" w:cstheme="majorBidi"/>
          <w:szCs w:val="28"/>
        </w:rPr>
        <w:t xml:space="preserve"> u </w:t>
      </w:r>
      <w:proofErr w:type="spellStart"/>
      <w:r w:rsidR="0069580D">
        <w:rPr>
          <w:rFonts w:asciiTheme="majorBidi" w:eastAsia="SimSun" w:hAnsiTheme="majorBidi" w:cstheme="majorBidi"/>
          <w:szCs w:val="28"/>
        </w:rPr>
        <w:t>vào</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các</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tô</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chức</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xung</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quanh</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nhưng</w:t>
      </w:r>
      <w:proofErr w:type="spellEnd"/>
      <w:r w:rsidR="0069580D">
        <w:rPr>
          <w:rFonts w:asciiTheme="majorBidi" w:eastAsia="SimSun" w:hAnsiTheme="majorBidi" w:cstheme="majorBidi"/>
          <w:szCs w:val="28"/>
        </w:rPr>
        <w:t xml:space="preserve"> ở </w:t>
      </w:r>
      <w:proofErr w:type="spellStart"/>
      <w:r w:rsidR="0069580D">
        <w:rPr>
          <w:rFonts w:asciiTheme="majorBidi" w:eastAsia="SimSun" w:hAnsiTheme="majorBidi" w:cstheme="majorBidi"/>
          <w:szCs w:val="28"/>
        </w:rPr>
        <w:t>giai</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đoạn</w:t>
      </w:r>
      <w:proofErr w:type="spellEnd"/>
      <w:r w:rsidR="0069580D">
        <w:rPr>
          <w:rFonts w:asciiTheme="majorBidi" w:eastAsia="SimSun" w:hAnsiTheme="majorBidi" w:cstheme="majorBidi"/>
          <w:szCs w:val="28"/>
        </w:rPr>
        <w:t xml:space="preserve"> III </w:t>
      </w:r>
      <w:proofErr w:type="spellStart"/>
      <w:r w:rsidR="0069580D">
        <w:rPr>
          <w:rFonts w:asciiTheme="majorBidi" w:eastAsia="SimSun" w:hAnsiTheme="majorBidi" w:cstheme="majorBidi"/>
          <w:szCs w:val="28"/>
        </w:rPr>
        <w:t>không</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thê</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phân</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định</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được</w:t>
      </w:r>
      <w:proofErr w:type="spellEnd"/>
      <w:r w:rsidR="0069580D">
        <w:rPr>
          <w:rFonts w:asciiTheme="majorBidi" w:eastAsia="SimSun" w:hAnsiTheme="majorBidi" w:cstheme="majorBidi"/>
          <w:szCs w:val="28"/>
        </w:rPr>
        <w:t xml:space="preserve"> u </w:t>
      </w:r>
      <w:proofErr w:type="spellStart"/>
      <w:r w:rsidR="0069580D">
        <w:rPr>
          <w:rFonts w:asciiTheme="majorBidi" w:eastAsia="SimSun" w:hAnsiTheme="majorBidi" w:cstheme="majorBidi"/>
          <w:szCs w:val="28"/>
        </w:rPr>
        <w:t>còn</w:t>
      </w:r>
      <w:proofErr w:type="spellEnd"/>
      <w:r w:rsidR="0069580D">
        <w:rPr>
          <w:rFonts w:asciiTheme="majorBidi" w:eastAsia="SimSun" w:hAnsiTheme="majorBidi" w:cstheme="majorBidi"/>
          <w:szCs w:val="28"/>
        </w:rPr>
        <w:t xml:space="preserve"> khả </w:t>
      </w:r>
      <w:proofErr w:type="spellStart"/>
      <w:r w:rsidR="0069580D">
        <w:rPr>
          <w:rFonts w:asciiTheme="majorBidi" w:eastAsia="SimSun" w:hAnsiTheme="majorBidi" w:cstheme="majorBidi"/>
          <w:szCs w:val="28"/>
        </w:rPr>
        <w:t>năng</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phẫu</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thuật</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triệt</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đê</w:t>
      </w:r>
      <w:proofErr w:type="spellEnd"/>
      <w:r w:rsidR="0069580D">
        <w:rPr>
          <w:rFonts w:asciiTheme="majorBidi" w:eastAsia="SimSun" w:hAnsiTheme="majorBidi" w:cstheme="majorBidi"/>
          <w:szCs w:val="28"/>
        </w:rPr>
        <w:t xml:space="preserve">̉ hay </w:t>
      </w:r>
      <w:proofErr w:type="spellStart"/>
      <w:r w:rsidR="0069580D">
        <w:rPr>
          <w:rFonts w:asciiTheme="majorBidi" w:eastAsia="SimSun" w:hAnsiTheme="majorBidi" w:cstheme="majorBidi"/>
          <w:szCs w:val="28"/>
        </w:rPr>
        <w:t>không</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Phân</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loại</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theo</w:t>
      </w:r>
      <w:proofErr w:type="spellEnd"/>
      <w:r w:rsidR="0069580D">
        <w:rPr>
          <w:rFonts w:asciiTheme="majorBidi" w:eastAsia="SimSun" w:hAnsiTheme="majorBidi" w:cstheme="majorBidi"/>
          <w:szCs w:val="28"/>
        </w:rPr>
        <w:t xml:space="preserve"> TNM </w:t>
      </w:r>
      <w:proofErr w:type="spellStart"/>
      <w:r w:rsidR="0069580D">
        <w:rPr>
          <w:rFonts w:asciiTheme="majorBidi" w:eastAsia="SimSun" w:hAnsiTheme="majorBidi" w:cstheme="majorBidi"/>
          <w:szCs w:val="28"/>
        </w:rPr>
        <w:t>thi</w:t>
      </w:r>
      <w:proofErr w:type="spellEnd"/>
      <w:r w:rsidR="0069580D">
        <w:rPr>
          <w:rFonts w:asciiTheme="majorBidi" w:eastAsia="SimSun" w:hAnsiTheme="majorBidi" w:cstheme="majorBidi"/>
          <w:szCs w:val="28"/>
        </w:rPr>
        <w:t>̀</w:t>
      </w:r>
      <w:r w:rsidR="00FC02A2">
        <w:rPr>
          <w:rFonts w:asciiTheme="majorBidi" w:eastAsia="SimSun" w:hAnsiTheme="majorBidi" w:cstheme="majorBidi"/>
          <w:szCs w:val="28"/>
        </w:rPr>
        <w:t xml:space="preserve"> chi </w:t>
      </w:r>
      <w:proofErr w:type="spellStart"/>
      <w:r w:rsidR="00FC02A2">
        <w:rPr>
          <w:rFonts w:asciiTheme="majorBidi" w:eastAsia="SimSun" w:hAnsiTheme="majorBidi" w:cstheme="majorBidi"/>
          <w:szCs w:val="28"/>
        </w:rPr>
        <w:t>tiết</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hơn</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giúp</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phân</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định</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được</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giai</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đoạn</w:t>
      </w:r>
      <w:proofErr w:type="spellEnd"/>
      <w:r w:rsidR="00FC02A2">
        <w:rPr>
          <w:rFonts w:asciiTheme="majorBidi" w:eastAsia="SimSun" w:hAnsiTheme="majorBidi" w:cstheme="majorBidi"/>
          <w:szCs w:val="28"/>
        </w:rPr>
        <w:t xml:space="preserve"> III có </w:t>
      </w:r>
      <w:proofErr w:type="spellStart"/>
      <w:r w:rsidR="00FC02A2">
        <w:rPr>
          <w:rFonts w:asciiTheme="majorBidi" w:eastAsia="SimSun" w:hAnsiTheme="majorBidi" w:cstheme="majorBidi"/>
          <w:szCs w:val="28"/>
        </w:rPr>
        <w:t>thê</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phẫu</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thuật</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triệt</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đê</w:t>
      </w:r>
      <w:proofErr w:type="spellEnd"/>
      <w:r w:rsidR="00FC02A2">
        <w:rPr>
          <w:rFonts w:asciiTheme="majorBidi" w:eastAsia="SimSun" w:hAnsiTheme="majorBidi" w:cstheme="majorBidi"/>
          <w:szCs w:val="28"/>
        </w:rPr>
        <w:t xml:space="preserve">̉ (IIIA) hay </w:t>
      </w:r>
      <w:proofErr w:type="spellStart"/>
      <w:r w:rsidR="00FC02A2">
        <w:rPr>
          <w:rFonts w:asciiTheme="majorBidi" w:eastAsia="SimSun" w:hAnsiTheme="majorBidi" w:cstheme="majorBidi"/>
          <w:szCs w:val="28"/>
        </w:rPr>
        <w:t>không</w:t>
      </w:r>
      <w:proofErr w:type="spellEnd"/>
      <w:r w:rsidR="00FC02A2">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thê</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phẫu</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thuật</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triệt</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đê</w:t>
      </w:r>
      <w:proofErr w:type="spellEnd"/>
      <w:r w:rsidR="00384195">
        <w:rPr>
          <w:rFonts w:asciiTheme="majorBidi" w:eastAsia="SimSun" w:hAnsiTheme="majorBidi" w:cstheme="majorBidi"/>
          <w:szCs w:val="28"/>
        </w:rPr>
        <w:t xml:space="preserve">̉ (IIIB), </w:t>
      </w:r>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nhưng</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lại</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phức</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tạp</w:t>
      </w:r>
      <w:proofErr w:type="spellEnd"/>
      <w:r w:rsidR="0069580D">
        <w:rPr>
          <w:rFonts w:asciiTheme="majorBidi" w:eastAsia="SimSun" w:hAnsiTheme="majorBidi" w:cstheme="majorBidi"/>
          <w:szCs w:val="28"/>
        </w:rPr>
        <w:t xml:space="preserve"> </w:t>
      </w:r>
      <w:proofErr w:type="spellStart"/>
      <w:r w:rsidR="0069580D">
        <w:rPr>
          <w:rFonts w:asciiTheme="majorBidi" w:eastAsia="SimSun" w:hAnsiTheme="majorBidi" w:cstheme="majorBidi"/>
          <w:szCs w:val="28"/>
        </w:rPr>
        <w:t>hơn</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khi</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đánh</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gia</w:t>
      </w:r>
      <w:proofErr w:type="spellEnd"/>
      <w:r w:rsidR="00FC02A2">
        <w:rPr>
          <w:rFonts w:asciiTheme="majorBidi" w:eastAsia="SimSun" w:hAnsiTheme="majorBidi" w:cstheme="majorBidi"/>
          <w:szCs w:val="28"/>
        </w:rPr>
        <w:t xml:space="preserve">́ di </w:t>
      </w:r>
      <w:proofErr w:type="spellStart"/>
      <w:r w:rsidR="00FC02A2">
        <w:rPr>
          <w:rFonts w:asciiTheme="majorBidi" w:eastAsia="SimSun" w:hAnsiTheme="majorBidi" w:cstheme="majorBidi"/>
          <w:szCs w:val="28"/>
        </w:rPr>
        <w:t>căn</w:t>
      </w:r>
      <w:proofErr w:type="spellEnd"/>
      <w:r w:rsidR="00FC02A2">
        <w:rPr>
          <w:rFonts w:asciiTheme="majorBidi" w:eastAsia="SimSun" w:hAnsiTheme="majorBidi" w:cstheme="majorBidi"/>
          <w:szCs w:val="28"/>
        </w:rPr>
        <w:t xml:space="preserve"> </w:t>
      </w:r>
      <w:proofErr w:type="spellStart"/>
      <w:r w:rsidR="00FC02A2">
        <w:rPr>
          <w:rFonts w:asciiTheme="majorBidi" w:eastAsia="SimSun" w:hAnsiTheme="majorBidi" w:cstheme="majorBidi"/>
          <w:szCs w:val="28"/>
        </w:rPr>
        <w:t>hạch</w:t>
      </w:r>
      <w:proofErr w:type="spellEnd"/>
      <w:r w:rsidR="00FC02A2">
        <w:rPr>
          <w:rFonts w:asciiTheme="majorBidi" w:eastAsia="SimSun" w:hAnsiTheme="majorBidi" w:cstheme="majorBidi"/>
          <w:szCs w:val="28"/>
        </w:rPr>
        <w:t xml:space="preserve"> </w:t>
      </w:r>
      <w:r w:rsidR="00384195">
        <w:rPr>
          <w:rFonts w:asciiTheme="majorBidi" w:eastAsia="SimSun" w:hAnsiTheme="majorBidi" w:cstheme="majorBidi"/>
          <w:szCs w:val="28"/>
        </w:rPr>
        <w:t xml:space="preserve">do khả </w:t>
      </w:r>
      <w:proofErr w:type="spellStart"/>
      <w:r w:rsidR="00384195">
        <w:rPr>
          <w:rFonts w:asciiTheme="majorBidi" w:eastAsia="SimSun" w:hAnsiTheme="majorBidi" w:cstheme="majorBidi"/>
          <w:szCs w:val="28"/>
        </w:rPr>
        <w:t>năng</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đánh</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gia</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hạch</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trên</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chụp</w:t>
      </w:r>
      <w:proofErr w:type="spellEnd"/>
      <w:r w:rsidR="00384195">
        <w:rPr>
          <w:rFonts w:asciiTheme="majorBidi" w:eastAsia="SimSun" w:hAnsiTheme="majorBidi" w:cstheme="majorBidi"/>
          <w:szCs w:val="28"/>
        </w:rPr>
        <w:t xml:space="preserve"> CLVT </w:t>
      </w:r>
      <w:proofErr w:type="spellStart"/>
      <w:r w:rsidR="00384195">
        <w:rPr>
          <w:rFonts w:asciiTheme="majorBidi" w:eastAsia="SimSun" w:hAnsiTheme="majorBidi" w:cstheme="majorBidi"/>
          <w:szCs w:val="28"/>
        </w:rPr>
        <w:t>còn</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hạn</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chê</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va</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nhiều</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trung</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tâm</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phẫu</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thuật</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còn</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chưa</w:t>
      </w:r>
      <w:proofErr w:type="spellEnd"/>
      <w:r w:rsidR="00384195">
        <w:rPr>
          <w:rFonts w:asciiTheme="majorBidi" w:eastAsia="SimSun" w:hAnsiTheme="majorBidi" w:cstheme="majorBidi"/>
          <w:szCs w:val="28"/>
        </w:rPr>
        <w:t xml:space="preserve"> chú </w:t>
      </w:r>
      <w:proofErr w:type="spellStart"/>
      <w:r w:rsidR="00384195">
        <w:rPr>
          <w:rFonts w:asciiTheme="majorBidi" w:eastAsia="SimSun" w:hAnsiTheme="majorBidi" w:cstheme="majorBidi"/>
          <w:szCs w:val="28"/>
        </w:rPr>
        <w:t>trọng</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vào</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công</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đoạn</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nạo</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hạch</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khi</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phẫu</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thuật</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cắt</w:t>
      </w:r>
      <w:proofErr w:type="spellEnd"/>
      <w:r w:rsidR="00384195">
        <w:rPr>
          <w:rFonts w:asciiTheme="majorBidi" w:eastAsia="SimSun" w:hAnsiTheme="majorBidi" w:cstheme="majorBidi"/>
          <w:szCs w:val="28"/>
        </w:rPr>
        <w:t xml:space="preserve"> u </w:t>
      </w:r>
      <w:proofErr w:type="spellStart"/>
      <w:r w:rsidR="00384195">
        <w:rPr>
          <w:rFonts w:asciiTheme="majorBidi" w:eastAsia="SimSun" w:hAnsiTheme="majorBidi" w:cstheme="majorBidi"/>
          <w:szCs w:val="28"/>
        </w:rPr>
        <w:t>tuyến</w:t>
      </w:r>
      <w:proofErr w:type="spellEnd"/>
      <w:r w:rsidR="00384195">
        <w:rPr>
          <w:rFonts w:asciiTheme="majorBidi" w:eastAsia="SimSun" w:hAnsiTheme="majorBidi" w:cstheme="majorBidi"/>
          <w:szCs w:val="28"/>
        </w:rPr>
        <w:t xml:space="preserve"> </w:t>
      </w:r>
      <w:proofErr w:type="spellStart"/>
      <w:r w:rsidR="00384195">
        <w:rPr>
          <w:rFonts w:asciiTheme="majorBidi" w:eastAsia="SimSun" w:hAnsiTheme="majorBidi" w:cstheme="majorBidi"/>
          <w:szCs w:val="28"/>
        </w:rPr>
        <w:t>ức</w:t>
      </w:r>
      <w:proofErr w:type="spellEnd"/>
      <w:r w:rsidR="00384195">
        <w:rPr>
          <w:rFonts w:asciiTheme="majorBidi" w:eastAsia="SimSun" w:hAnsiTheme="majorBidi" w:cstheme="majorBidi"/>
          <w:szCs w:val="28"/>
        </w:rPr>
        <w:t>.</w:t>
      </w:r>
    </w:p>
    <w:p w14:paraId="29827224" w14:textId="5E72D19B" w:rsidR="00DE3F34" w:rsidRPr="009D0D90" w:rsidRDefault="002F2A35">
      <w:pPr>
        <w:pStyle w:val="Heading4"/>
        <w:keepLines/>
        <w:spacing w:before="0" w:after="0"/>
        <w:ind w:firstLine="0"/>
        <w:rPr>
          <w:rFonts w:asciiTheme="majorBidi" w:eastAsiaTheme="majorEastAsia" w:hAnsiTheme="majorBidi" w:cstheme="majorBidi"/>
          <w:iCs/>
        </w:rPr>
      </w:pPr>
      <w:bookmarkStart w:id="239" w:name="_Toc6694"/>
      <w:r w:rsidRPr="009D0D90">
        <w:rPr>
          <w:rFonts w:asciiTheme="majorBidi" w:eastAsiaTheme="majorEastAsia" w:hAnsiTheme="majorBidi" w:cstheme="majorBidi"/>
          <w:iCs/>
        </w:rPr>
        <w:lastRenderedPageBreak/>
        <w:t>1.2.2.</w:t>
      </w:r>
      <w:r w:rsidR="00C025A9">
        <w:rPr>
          <w:rFonts w:asciiTheme="majorBidi" w:eastAsiaTheme="majorEastAsia" w:hAnsiTheme="majorBidi" w:cstheme="majorBidi"/>
          <w:iCs/>
        </w:rPr>
        <w:t>1</w:t>
      </w:r>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Phân</w:t>
      </w:r>
      <w:proofErr w:type="spellEnd"/>
      <w:r w:rsidRPr="009D0D90">
        <w:rPr>
          <w:rFonts w:asciiTheme="majorBidi" w:eastAsiaTheme="majorEastAsia" w:hAnsiTheme="majorBidi" w:cstheme="majorBidi"/>
          <w:iCs/>
        </w:rPr>
        <w:t xml:space="preserve"> </w:t>
      </w:r>
      <w:r w:rsidR="007010C7">
        <w:rPr>
          <w:rFonts w:asciiTheme="majorBidi" w:eastAsiaTheme="majorEastAsia" w:hAnsiTheme="majorBidi" w:cstheme="majorBidi"/>
          <w:iCs/>
        </w:rPr>
        <w:t xml:space="preserve">chia </w:t>
      </w:r>
      <w:proofErr w:type="spellStart"/>
      <w:r w:rsidR="007010C7">
        <w:rPr>
          <w:rFonts w:asciiTheme="majorBidi" w:eastAsiaTheme="majorEastAsia" w:hAnsiTheme="majorBidi" w:cstheme="majorBidi"/>
          <w:iCs/>
        </w:rPr>
        <w:t>giai</w:t>
      </w:r>
      <w:proofErr w:type="spellEnd"/>
      <w:r w:rsidR="007010C7">
        <w:rPr>
          <w:rFonts w:asciiTheme="majorBidi" w:eastAsiaTheme="majorEastAsia" w:hAnsiTheme="majorBidi" w:cstheme="majorBidi"/>
          <w:iCs/>
        </w:rPr>
        <w:t xml:space="preserve"> </w:t>
      </w:r>
      <w:proofErr w:type="spellStart"/>
      <w:r w:rsidR="007010C7">
        <w:rPr>
          <w:rFonts w:asciiTheme="majorBidi" w:eastAsiaTheme="majorEastAsia" w:hAnsiTheme="majorBidi" w:cstheme="majorBidi"/>
          <w:iCs/>
        </w:rPr>
        <w:t>đoạn</w:t>
      </w:r>
      <w:proofErr w:type="spellEnd"/>
      <w:r w:rsidRPr="009D0D90">
        <w:rPr>
          <w:rFonts w:asciiTheme="majorBidi" w:eastAsiaTheme="majorEastAsia" w:hAnsiTheme="majorBidi" w:cstheme="majorBidi"/>
          <w:iCs/>
        </w:rPr>
        <w:t xml:space="preserve"> u</w:t>
      </w:r>
      <w:r w:rsidR="001A11B6">
        <w:rPr>
          <w:rFonts w:asciiTheme="majorBidi" w:eastAsiaTheme="majorEastAsia" w:hAnsiTheme="majorBidi" w:cstheme="majorBidi"/>
          <w:iCs/>
        </w:rPr>
        <w:t xml:space="preserve"> </w:t>
      </w:r>
      <w:proofErr w:type="spellStart"/>
      <w:r w:rsidR="001A11B6">
        <w:rPr>
          <w:rFonts w:asciiTheme="majorBidi" w:eastAsiaTheme="majorEastAsia" w:hAnsiTheme="majorBidi" w:cstheme="majorBidi"/>
          <w:iCs/>
        </w:rPr>
        <w:t>biểu</w:t>
      </w:r>
      <w:proofErr w:type="spellEnd"/>
      <w:r w:rsidR="001A11B6">
        <w:rPr>
          <w:rFonts w:asciiTheme="majorBidi" w:eastAsiaTheme="majorEastAsia" w:hAnsiTheme="majorBidi" w:cstheme="majorBidi"/>
          <w:iCs/>
        </w:rPr>
        <w:t xml:space="preserve"> </w:t>
      </w:r>
      <w:proofErr w:type="spellStart"/>
      <w:r w:rsidR="001A11B6">
        <w:rPr>
          <w:rFonts w:asciiTheme="majorBidi" w:eastAsiaTheme="majorEastAsia" w:hAnsiTheme="majorBidi" w:cstheme="majorBidi"/>
          <w:iCs/>
        </w:rPr>
        <w:t>mô</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tuyến</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ức</w:t>
      </w:r>
      <w:proofErr w:type="spellEnd"/>
      <w:r w:rsidRPr="009D0D90">
        <w:rPr>
          <w:rFonts w:asciiTheme="majorBidi" w:eastAsiaTheme="majorEastAsia" w:hAnsiTheme="majorBidi" w:cstheme="majorBidi"/>
          <w:iCs/>
        </w:rPr>
        <w:t xml:space="preserve"> </w:t>
      </w:r>
      <w:proofErr w:type="spellStart"/>
      <w:r w:rsidRPr="009D0D90">
        <w:rPr>
          <w:rFonts w:asciiTheme="majorBidi" w:eastAsiaTheme="majorEastAsia" w:hAnsiTheme="majorBidi" w:cstheme="majorBidi"/>
          <w:iCs/>
        </w:rPr>
        <w:t>theo</w:t>
      </w:r>
      <w:proofErr w:type="spellEnd"/>
      <w:r w:rsidR="00E51EB1" w:rsidRPr="009D0D90">
        <w:rPr>
          <w:rFonts w:asciiTheme="majorBidi" w:eastAsiaTheme="majorEastAsia" w:hAnsiTheme="majorBidi" w:cstheme="majorBidi"/>
          <w:iCs/>
        </w:rPr>
        <w:t xml:space="preserve"> TNM</w:t>
      </w:r>
      <w:bookmarkEnd w:id="239"/>
    </w:p>
    <w:p w14:paraId="0C61A9F8" w14:textId="0C0ADF6F" w:rsidR="00DE3F34" w:rsidRPr="00C35D35" w:rsidRDefault="005254E8" w:rsidP="003E1D31">
      <w:pPr>
        <w:pStyle w:val="Caption"/>
        <w:keepNext/>
        <w:ind w:firstLine="0"/>
        <w:outlineLvl w:val="5"/>
        <w:rPr>
          <w:rFonts w:asciiTheme="majorBidi" w:hAnsiTheme="majorBidi" w:cstheme="majorBidi"/>
          <w:b w:val="0"/>
          <w:bCs w:val="0"/>
          <w:i w:val="0"/>
          <w:iCs/>
        </w:rPr>
      </w:pPr>
      <w:bookmarkStart w:id="240" w:name="_Toc167088576"/>
      <w:bookmarkStart w:id="241" w:name="_Toc821"/>
      <w:bookmarkStart w:id="242" w:name="_Toc178674120"/>
      <w:bookmarkStart w:id="243" w:name="_Toc188599475"/>
      <w:bookmarkStart w:id="244" w:name="_Toc139105515"/>
      <w:proofErr w:type="spellStart"/>
      <w:r w:rsidRPr="009E5B51">
        <w:rPr>
          <w:b w:val="0"/>
          <w:bCs w:val="0"/>
          <w:i w:val="0"/>
          <w:iCs/>
        </w:rPr>
        <w:t>Bảng</w:t>
      </w:r>
      <w:proofErr w:type="spellEnd"/>
      <w:r w:rsidRPr="009E5B51">
        <w:rPr>
          <w:b w:val="0"/>
          <w:bCs w:val="0"/>
          <w:i w:val="0"/>
          <w:iCs/>
        </w:rPr>
        <w:t xml:space="preserve"> 1.</w:t>
      </w:r>
      <w:r w:rsidR="005C6EB7">
        <w:rPr>
          <w:b w:val="0"/>
          <w:bCs w:val="0"/>
          <w:i w:val="0"/>
          <w:iCs/>
        </w:rPr>
        <w:t>2</w:t>
      </w:r>
      <w:r w:rsidRPr="009E5B51">
        <w:rPr>
          <w:b w:val="0"/>
          <w:bCs w:val="0"/>
          <w:i w:val="0"/>
          <w:iCs/>
        </w:rPr>
        <w:t>.</w:t>
      </w:r>
      <w:bookmarkStart w:id="245" w:name="_Toc29955"/>
      <w:bookmarkStart w:id="246" w:name="_Toc13452"/>
      <w:r w:rsidR="002F2A35" w:rsidRPr="009E5B51">
        <w:rPr>
          <w:rFonts w:asciiTheme="majorBidi" w:hAnsiTheme="majorBidi" w:cstheme="majorBidi"/>
          <w:b w:val="0"/>
          <w:bCs w:val="0"/>
          <w:i w:val="0"/>
          <w:iCs/>
        </w:rPr>
        <w:t xml:space="preserve"> </w:t>
      </w:r>
      <w:r w:rsidR="002F2A35" w:rsidRPr="009E5B51">
        <w:rPr>
          <w:rFonts w:asciiTheme="majorBidi" w:hAnsiTheme="majorBidi" w:cstheme="majorBidi"/>
          <w:b w:val="0"/>
          <w:bCs w:val="0"/>
          <w:i w:val="0"/>
          <w:iCs/>
          <w:lang w:val="vi-VN"/>
        </w:rPr>
        <w:t xml:space="preserve">Phân </w:t>
      </w:r>
      <w:r w:rsidR="007010C7" w:rsidRPr="009E5B51">
        <w:rPr>
          <w:rFonts w:asciiTheme="majorBidi" w:hAnsiTheme="majorBidi" w:cstheme="majorBidi"/>
          <w:b w:val="0"/>
          <w:bCs w:val="0"/>
          <w:i w:val="0"/>
          <w:iCs/>
        </w:rPr>
        <w:t xml:space="preserve">chia </w:t>
      </w:r>
      <w:proofErr w:type="spellStart"/>
      <w:r w:rsidR="007010C7" w:rsidRPr="009E5B51">
        <w:rPr>
          <w:rFonts w:asciiTheme="majorBidi" w:hAnsiTheme="majorBidi" w:cstheme="majorBidi"/>
          <w:b w:val="0"/>
          <w:bCs w:val="0"/>
          <w:i w:val="0"/>
          <w:iCs/>
        </w:rPr>
        <w:t>giai</w:t>
      </w:r>
      <w:proofErr w:type="spellEnd"/>
      <w:r w:rsidR="007010C7" w:rsidRPr="009E5B51">
        <w:rPr>
          <w:rFonts w:asciiTheme="majorBidi" w:hAnsiTheme="majorBidi" w:cstheme="majorBidi"/>
          <w:b w:val="0"/>
          <w:bCs w:val="0"/>
          <w:i w:val="0"/>
          <w:iCs/>
        </w:rPr>
        <w:t xml:space="preserve"> </w:t>
      </w:r>
      <w:proofErr w:type="spellStart"/>
      <w:r w:rsidR="007010C7" w:rsidRPr="009E5B51">
        <w:rPr>
          <w:rFonts w:asciiTheme="majorBidi" w:hAnsiTheme="majorBidi" w:cstheme="majorBidi"/>
          <w:b w:val="0"/>
          <w:bCs w:val="0"/>
          <w:i w:val="0"/>
          <w:iCs/>
        </w:rPr>
        <w:t>đoạn</w:t>
      </w:r>
      <w:proofErr w:type="spellEnd"/>
      <w:r w:rsidR="002F2A35" w:rsidRPr="009E5B51">
        <w:rPr>
          <w:rFonts w:asciiTheme="majorBidi" w:hAnsiTheme="majorBidi" w:cstheme="majorBidi"/>
          <w:b w:val="0"/>
          <w:bCs w:val="0"/>
          <w:i w:val="0"/>
          <w:iCs/>
          <w:lang w:val="vi-VN"/>
        </w:rPr>
        <w:t xml:space="preserve"> u</w:t>
      </w:r>
      <w:r w:rsidR="00C35D35">
        <w:rPr>
          <w:rFonts w:asciiTheme="majorBidi" w:hAnsiTheme="majorBidi" w:cstheme="majorBidi"/>
          <w:b w:val="0"/>
          <w:bCs w:val="0"/>
          <w:i w:val="0"/>
          <w:iCs/>
        </w:rPr>
        <w:t xml:space="preserve"> </w:t>
      </w:r>
      <w:proofErr w:type="spellStart"/>
      <w:r w:rsidR="00C35D35">
        <w:rPr>
          <w:rFonts w:asciiTheme="majorBidi" w:hAnsiTheme="majorBidi" w:cstheme="majorBidi"/>
          <w:b w:val="0"/>
          <w:bCs w:val="0"/>
          <w:i w:val="0"/>
          <w:iCs/>
        </w:rPr>
        <w:t>biểu</w:t>
      </w:r>
      <w:proofErr w:type="spellEnd"/>
      <w:r w:rsidR="00C35D35">
        <w:rPr>
          <w:rFonts w:asciiTheme="majorBidi" w:hAnsiTheme="majorBidi" w:cstheme="majorBidi"/>
          <w:b w:val="0"/>
          <w:bCs w:val="0"/>
          <w:i w:val="0"/>
          <w:iCs/>
        </w:rPr>
        <w:t xml:space="preserve"> </w:t>
      </w:r>
      <w:proofErr w:type="spellStart"/>
      <w:r w:rsidR="00C35D35">
        <w:rPr>
          <w:rFonts w:asciiTheme="majorBidi" w:hAnsiTheme="majorBidi" w:cstheme="majorBidi"/>
          <w:b w:val="0"/>
          <w:bCs w:val="0"/>
          <w:i w:val="0"/>
          <w:iCs/>
        </w:rPr>
        <w:t>mô</w:t>
      </w:r>
      <w:proofErr w:type="spellEnd"/>
      <w:r w:rsidR="002F2A35" w:rsidRPr="009E5B51">
        <w:rPr>
          <w:rFonts w:asciiTheme="majorBidi" w:hAnsiTheme="majorBidi" w:cstheme="majorBidi"/>
          <w:b w:val="0"/>
          <w:bCs w:val="0"/>
          <w:i w:val="0"/>
          <w:iCs/>
          <w:lang w:val="vi-VN"/>
        </w:rPr>
        <w:t xml:space="preserve"> tuyến ức theo </w:t>
      </w:r>
      <w:r w:rsidR="00E51EB1" w:rsidRPr="009E5B51">
        <w:rPr>
          <w:rFonts w:asciiTheme="majorBidi" w:hAnsiTheme="majorBidi" w:cstheme="majorBidi"/>
          <w:b w:val="0"/>
          <w:bCs w:val="0"/>
          <w:i w:val="0"/>
          <w:iCs/>
        </w:rPr>
        <w:t>TNM</w:t>
      </w:r>
      <w:bookmarkEnd w:id="240"/>
      <w:bookmarkEnd w:id="241"/>
      <w:bookmarkEnd w:id="242"/>
      <w:bookmarkEnd w:id="243"/>
      <w:bookmarkEnd w:id="245"/>
      <w:bookmarkEnd w:id="2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7862"/>
      </w:tblGrid>
      <w:tr w:rsidR="00DE3F34" w:rsidRPr="009D0D90" w14:paraId="4E6676DB" w14:textId="77777777">
        <w:trPr>
          <w:trHeight w:val="288"/>
        </w:trPr>
        <w:tc>
          <w:tcPr>
            <w:tcW w:w="8771" w:type="dxa"/>
            <w:gridSpan w:val="2"/>
            <w:shd w:val="clear" w:color="auto" w:fill="auto"/>
          </w:tcPr>
          <w:bookmarkEnd w:id="244"/>
          <w:p w14:paraId="19C24F3C" w14:textId="77777777" w:rsidR="00DE3F34" w:rsidRPr="009D0D90" w:rsidRDefault="002F2A35">
            <w:pPr>
              <w:spacing w:before="0" w:after="0" w:line="348" w:lineRule="auto"/>
              <w:ind w:firstLine="0"/>
              <w:jc w:val="left"/>
              <w:rPr>
                <w:rFonts w:asciiTheme="majorBidi" w:eastAsia="Calibri" w:hAnsiTheme="majorBidi" w:cstheme="majorBidi"/>
                <w:b/>
                <w:bCs/>
                <w:szCs w:val="28"/>
              </w:rPr>
            </w:pPr>
            <w:r w:rsidRPr="009D0D90">
              <w:rPr>
                <w:rFonts w:asciiTheme="majorBidi" w:eastAsia="Calibri" w:hAnsiTheme="majorBidi" w:cstheme="majorBidi"/>
                <w:b/>
                <w:bCs/>
                <w:szCs w:val="28"/>
              </w:rPr>
              <w:t xml:space="preserve">U </w:t>
            </w:r>
            <w:proofErr w:type="spellStart"/>
            <w:r w:rsidRPr="009D0D90">
              <w:rPr>
                <w:rFonts w:asciiTheme="majorBidi" w:eastAsia="Calibri" w:hAnsiTheme="majorBidi" w:cstheme="majorBidi"/>
                <w:b/>
                <w:bCs/>
                <w:szCs w:val="28"/>
              </w:rPr>
              <w:t>nguyên</w:t>
            </w:r>
            <w:proofErr w:type="spellEnd"/>
            <w:r w:rsidRPr="009D0D90">
              <w:rPr>
                <w:rFonts w:asciiTheme="majorBidi" w:eastAsia="Calibri" w:hAnsiTheme="majorBidi" w:cstheme="majorBidi"/>
                <w:b/>
                <w:bCs/>
                <w:szCs w:val="28"/>
              </w:rPr>
              <w:t xml:space="preserve"> </w:t>
            </w:r>
            <w:proofErr w:type="spellStart"/>
            <w:r w:rsidRPr="009D0D90">
              <w:rPr>
                <w:rFonts w:asciiTheme="majorBidi" w:eastAsia="Calibri" w:hAnsiTheme="majorBidi" w:cstheme="majorBidi"/>
                <w:b/>
                <w:bCs/>
                <w:szCs w:val="28"/>
              </w:rPr>
              <w:t>phát</w:t>
            </w:r>
            <w:proofErr w:type="spellEnd"/>
            <w:r w:rsidRPr="009D0D90">
              <w:rPr>
                <w:rFonts w:asciiTheme="majorBidi" w:eastAsia="Calibri" w:hAnsiTheme="majorBidi" w:cstheme="majorBidi"/>
                <w:b/>
                <w:bCs/>
                <w:szCs w:val="28"/>
              </w:rPr>
              <w:t xml:space="preserve"> (T)</w:t>
            </w:r>
          </w:p>
        </w:tc>
      </w:tr>
      <w:tr w:rsidR="00DE3F34" w:rsidRPr="009D0D90" w14:paraId="1BFDC84F" w14:textId="77777777">
        <w:trPr>
          <w:trHeight w:val="288"/>
        </w:trPr>
        <w:tc>
          <w:tcPr>
            <w:tcW w:w="909" w:type="dxa"/>
            <w:shd w:val="clear" w:color="auto" w:fill="auto"/>
          </w:tcPr>
          <w:p w14:paraId="7EB18AB7" w14:textId="7C9AF014" w:rsidR="00DE3F34" w:rsidRPr="009D0D90" w:rsidRDefault="002F2A35" w:rsidP="008933D4">
            <w:pPr>
              <w:spacing w:before="0" w:after="0" w:line="348" w:lineRule="auto"/>
              <w:ind w:firstLine="0"/>
              <w:rPr>
                <w:rFonts w:asciiTheme="majorBidi" w:eastAsia="Calibri" w:hAnsiTheme="majorBidi" w:cstheme="majorBidi"/>
                <w:szCs w:val="28"/>
              </w:rPr>
            </w:pPr>
            <w:r w:rsidRPr="009D0D90">
              <w:rPr>
                <w:rFonts w:asciiTheme="majorBidi" w:eastAsia="Calibri" w:hAnsiTheme="majorBidi" w:cstheme="majorBidi"/>
                <w:szCs w:val="28"/>
              </w:rPr>
              <w:t>T1</w:t>
            </w:r>
            <w:r w:rsidR="008933D4">
              <w:rPr>
                <w:rFonts w:asciiTheme="majorBidi" w:eastAsia="Calibri" w:hAnsiTheme="majorBidi" w:cstheme="majorBidi"/>
                <w:szCs w:val="28"/>
              </w:rPr>
              <w:t>a</w:t>
            </w:r>
          </w:p>
          <w:p w14:paraId="7C239340" w14:textId="16883866" w:rsidR="00DE3F34" w:rsidRPr="009D0D90" w:rsidRDefault="008933D4">
            <w:pPr>
              <w:spacing w:before="0" w:after="0" w:line="348" w:lineRule="auto"/>
              <w:ind w:firstLine="0"/>
              <w:rPr>
                <w:rFonts w:asciiTheme="majorBidi" w:eastAsia="Calibri" w:hAnsiTheme="majorBidi" w:cstheme="majorBidi"/>
                <w:szCs w:val="28"/>
              </w:rPr>
            </w:pPr>
            <w:r>
              <w:rPr>
                <w:rFonts w:asciiTheme="majorBidi" w:eastAsia="Calibri" w:hAnsiTheme="majorBidi" w:cstheme="majorBidi"/>
                <w:szCs w:val="28"/>
              </w:rPr>
              <w:t>T1</w:t>
            </w:r>
            <w:r w:rsidR="002F2A35" w:rsidRPr="009D0D90">
              <w:rPr>
                <w:rFonts w:asciiTheme="majorBidi" w:eastAsia="Calibri" w:hAnsiTheme="majorBidi" w:cstheme="majorBidi"/>
                <w:szCs w:val="28"/>
              </w:rPr>
              <w:t>b</w:t>
            </w:r>
          </w:p>
          <w:p w14:paraId="7BD4F95B" w14:textId="77777777" w:rsidR="00DE3F34" w:rsidRPr="009D0D90" w:rsidRDefault="002F2A35">
            <w:pPr>
              <w:spacing w:before="0" w:after="0" w:line="348" w:lineRule="auto"/>
              <w:ind w:firstLine="0"/>
              <w:rPr>
                <w:rFonts w:asciiTheme="majorBidi" w:eastAsia="Calibri" w:hAnsiTheme="majorBidi" w:cstheme="majorBidi"/>
                <w:szCs w:val="28"/>
              </w:rPr>
            </w:pPr>
            <w:r w:rsidRPr="009D0D90">
              <w:rPr>
                <w:rFonts w:asciiTheme="majorBidi" w:eastAsia="Calibri" w:hAnsiTheme="majorBidi" w:cstheme="majorBidi"/>
                <w:szCs w:val="28"/>
              </w:rPr>
              <w:t>T2</w:t>
            </w:r>
          </w:p>
          <w:p w14:paraId="346F02AF" w14:textId="77777777" w:rsidR="00DE3F34" w:rsidRPr="009D0D90" w:rsidRDefault="002F2A35">
            <w:pPr>
              <w:spacing w:before="0" w:after="0" w:line="348" w:lineRule="auto"/>
              <w:ind w:firstLine="0"/>
              <w:rPr>
                <w:rFonts w:asciiTheme="majorBidi" w:eastAsia="Calibri" w:hAnsiTheme="majorBidi" w:cstheme="majorBidi"/>
                <w:szCs w:val="28"/>
              </w:rPr>
            </w:pPr>
            <w:r w:rsidRPr="009D0D90">
              <w:rPr>
                <w:rFonts w:asciiTheme="majorBidi" w:eastAsia="Calibri" w:hAnsiTheme="majorBidi" w:cstheme="majorBidi"/>
                <w:szCs w:val="28"/>
              </w:rPr>
              <w:t>T3</w:t>
            </w:r>
          </w:p>
          <w:p w14:paraId="21C6B956" w14:textId="77777777" w:rsidR="00DE3F34" w:rsidRPr="009D0D90" w:rsidRDefault="00DE3F34">
            <w:pPr>
              <w:spacing w:before="0" w:after="0" w:line="348" w:lineRule="auto"/>
              <w:ind w:firstLine="0"/>
              <w:rPr>
                <w:rFonts w:asciiTheme="majorBidi" w:eastAsia="Calibri" w:hAnsiTheme="majorBidi" w:cstheme="majorBidi"/>
                <w:szCs w:val="28"/>
              </w:rPr>
            </w:pPr>
          </w:p>
          <w:p w14:paraId="5FC0CFD6" w14:textId="77777777" w:rsidR="00DE3F34" w:rsidRPr="009D0D90" w:rsidRDefault="002F2A35">
            <w:pPr>
              <w:spacing w:before="0" w:after="0" w:line="348" w:lineRule="auto"/>
              <w:ind w:firstLine="0"/>
              <w:rPr>
                <w:rFonts w:asciiTheme="majorBidi" w:eastAsia="Calibri" w:hAnsiTheme="majorBidi" w:cstheme="majorBidi"/>
                <w:szCs w:val="28"/>
              </w:rPr>
            </w:pPr>
            <w:r w:rsidRPr="009D0D90">
              <w:rPr>
                <w:rFonts w:asciiTheme="majorBidi" w:eastAsia="Calibri" w:hAnsiTheme="majorBidi" w:cstheme="majorBidi"/>
                <w:szCs w:val="28"/>
              </w:rPr>
              <w:t>T4</w:t>
            </w:r>
          </w:p>
        </w:tc>
        <w:tc>
          <w:tcPr>
            <w:tcW w:w="7862" w:type="dxa"/>
            <w:shd w:val="clear" w:color="auto" w:fill="auto"/>
          </w:tcPr>
          <w:p w14:paraId="22041855" w14:textId="77777777" w:rsidR="00DE3F34" w:rsidRPr="009D0D90" w:rsidRDefault="002F2A35">
            <w:pPr>
              <w:spacing w:before="0" w:after="0" w:line="348" w:lineRule="auto"/>
              <w:ind w:firstLine="0"/>
              <w:jc w:val="left"/>
              <w:rPr>
                <w:rFonts w:asciiTheme="majorBidi" w:eastAsia="Calibri" w:hAnsiTheme="majorBidi" w:cstheme="majorBidi"/>
                <w:szCs w:val="28"/>
              </w:rPr>
            </w:pPr>
            <w:r w:rsidRPr="009D0D90">
              <w:rPr>
                <w:rFonts w:asciiTheme="majorBidi" w:eastAsia="Calibri" w:hAnsiTheme="majorBidi" w:cstheme="majorBidi"/>
                <w:szCs w:val="28"/>
              </w:rPr>
              <w:t xml:space="preserve">U có </w:t>
            </w:r>
            <w:proofErr w:type="spellStart"/>
            <w:r w:rsidRPr="009D0D90">
              <w:rPr>
                <w:rFonts w:asciiTheme="majorBidi" w:eastAsia="Calibri" w:hAnsiTheme="majorBidi" w:cstheme="majorBidi"/>
                <w:szCs w:val="28"/>
              </w:rPr>
              <w:t>hoặc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không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trong</w:t>
            </w:r>
            <w:proofErr w:type="spellEnd"/>
            <w:r w:rsidRPr="009D0D90">
              <w:rPr>
                <w:rFonts w:asciiTheme="majorBidi" w:eastAsia="Calibri" w:hAnsiTheme="majorBidi" w:cstheme="majorBidi"/>
                <w:szCs w:val="28"/>
              </w:rPr>
              <w:t xml:space="preserve"> bao, có </w:t>
            </w:r>
            <w:proofErr w:type="spellStart"/>
            <w:r w:rsidRPr="009D0D90">
              <w:rPr>
                <w:rFonts w:asciiTheme="majorBidi" w:eastAsia="Calibri" w:hAnsiTheme="majorBidi" w:cstheme="majorBidi"/>
                <w:szCs w:val="28"/>
              </w:rPr>
              <w:t>hoặc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không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xâm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lấn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mơ</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trung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thất</w:t>
            </w:r>
            <w:proofErr w:type="spellEnd"/>
            <w:r w:rsidRPr="009D0D90">
              <w:rPr>
                <w:rFonts w:asciiTheme="majorBidi" w:eastAsia="Calibri" w:hAnsiTheme="majorBidi" w:cstheme="majorBidi"/>
                <w:szCs w:val="28"/>
              </w:rPr>
              <w:t>.</w:t>
            </w:r>
          </w:p>
          <w:p w14:paraId="1226315A" w14:textId="77777777" w:rsidR="00DE3F34" w:rsidRPr="009D0D90" w:rsidRDefault="002F2A35">
            <w:pPr>
              <w:spacing w:before="0" w:after="0" w:line="348" w:lineRule="auto"/>
              <w:ind w:firstLine="0"/>
              <w:jc w:val="left"/>
              <w:rPr>
                <w:rFonts w:asciiTheme="majorBidi" w:eastAsia="Calibri" w:hAnsiTheme="majorBidi" w:cstheme="majorBidi"/>
                <w:szCs w:val="28"/>
              </w:rPr>
            </w:pPr>
            <w:r w:rsidRPr="009D0D90">
              <w:rPr>
                <w:rFonts w:asciiTheme="majorBidi" w:eastAsia="Calibri" w:hAnsiTheme="majorBidi" w:cstheme="majorBidi"/>
                <w:szCs w:val="28"/>
              </w:rPr>
              <w:t xml:space="preserve">U </w:t>
            </w:r>
            <w:proofErr w:type="spellStart"/>
            <w:r w:rsidRPr="009D0D90">
              <w:rPr>
                <w:rFonts w:asciiTheme="majorBidi" w:eastAsia="Calibri" w:hAnsiTheme="majorBidi" w:cstheme="majorBidi"/>
                <w:szCs w:val="28"/>
              </w:rPr>
              <w:t>xâm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lấn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màng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phổi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trung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thất</w:t>
            </w:r>
            <w:proofErr w:type="spellEnd"/>
            <w:r w:rsidRPr="009D0D90">
              <w:rPr>
                <w:rFonts w:asciiTheme="majorBidi" w:eastAsia="Calibri" w:hAnsiTheme="majorBidi" w:cstheme="majorBidi"/>
                <w:szCs w:val="28"/>
              </w:rPr>
              <w:t>.</w:t>
            </w:r>
          </w:p>
          <w:p w14:paraId="5E400436" w14:textId="77777777" w:rsidR="00DE3F34" w:rsidRPr="009D0D90" w:rsidRDefault="002F2A35">
            <w:pPr>
              <w:spacing w:before="0" w:after="0" w:line="348" w:lineRule="auto"/>
              <w:ind w:firstLine="0"/>
              <w:jc w:val="left"/>
              <w:rPr>
                <w:rFonts w:asciiTheme="majorBidi" w:eastAsia="Calibri" w:hAnsiTheme="majorBidi" w:cstheme="majorBidi"/>
                <w:szCs w:val="28"/>
              </w:rPr>
            </w:pPr>
            <w:r w:rsidRPr="009D0D90">
              <w:rPr>
                <w:rFonts w:asciiTheme="majorBidi" w:eastAsia="Calibri" w:hAnsiTheme="majorBidi" w:cstheme="majorBidi"/>
                <w:szCs w:val="28"/>
              </w:rPr>
              <w:t xml:space="preserve">U </w:t>
            </w:r>
            <w:proofErr w:type="spellStart"/>
            <w:r w:rsidRPr="009D0D90">
              <w:rPr>
                <w:rFonts w:asciiTheme="majorBidi" w:eastAsia="Calibri" w:hAnsiTheme="majorBidi" w:cstheme="majorBidi"/>
                <w:szCs w:val="28"/>
              </w:rPr>
              <w:t>xâm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lấn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màng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tim.</w:t>
            </w:r>
            <w:proofErr w:type="spellEnd"/>
          </w:p>
          <w:p w14:paraId="58EE8680" w14:textId="77777777" w:rsidR="00DE3F34" w:rsidRPr="009D0D90" w:rsidRDefault="002F2A35">
            <w:pPr>
              <w:spacing w:before="0" w:after="0" w:line="348" w:lineRule="auto"/>
              <w:ind w:firstLine="0"/>
              <w:jc w:val="left"/>
              <w:rPr>
                <w:rFonts w:asciiTheme="majorBidi" w:eastAsia="Calibri" w:hAnsiTheme="majorBidi" w:cstheme="majorBidi"/>
                <w:szCs w:val="28"/>
              </w:rPr>
            </w:pPr>
            <w:r w:rsidRPr="009D0D90">
              <w:rPr>
                <w:rFonts w:asciiTheme="majorBidi" w:eastAsia="Calibri" w:hAnsiTheme="majorBidi" w:cstheme="majorBidi"/>
                <w:szCs w:val="28"/>
              </w:rPr>
              <w:t xml:space="preserve">U </w:t>
            </w:r>
            <w:proofErr w:type="spellStart"/>
            <w:r w:rsidRPr="009D0D90">
              <w:rPr>
                <w:rFonts w:asciiTheme="majorBidi" w:eastAsia="Calibri" w:hAnsiTheme="majorBidi" w:cstheme="majorBidi"/>
                <w:szCs w:val="28"/>
              </w:rPr>
              <w:t>xâm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lấn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các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cấu</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trúc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có</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thể</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cắt</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bỏ</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như</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phổi</w:t>
            </w:r>
            <w:proofErr w:type="spellEnd"/>
            <w:r w:rsidRPr="009D0D90">
              <w:rPr>
                <w:rFonts w:asciiTheme="majorBidi" w:eastAsia="Calibri" w:hAnsiTheme="majorBidi" w:cstheme="majorBidi"/>
                <w:szCs w:val="28"/>
              </w:rPr>
              <w:t xml:space="preserve">, TM </w:t>
            </w:r>
            <w:proofErr w:type="spellStart"/>
            <w:r w:rsidRPr="009D0D90">
              <w:rPr>
                <w:rFonts w:asciiTheme="majorBidi" w:eastAsia="Calibri" w:hAnsiTheme="majorBidi" w:cstheme="majorBidi"/>
                <w:szCs w:val="28"/>
              </w:rPr>
              <w:t>cánh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tay</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đầu</w:t>
            </w:r>
            <w:proofErr w:type="spellEnd"/>
            <w:r w:rsidRPr="009D0D90">
              <w:rPr>
                <w:rFonts w:asciiTheme="majorBidi" w:eastAsia="Calibri" w:hAnsiTheme="majorBidi" w:cstheme="majorBidi"/>
                <w:szCs w:val="28"/>
              </w:rPr>
              <w:t>,</w:t>
            </w:r>
          </w:p>
          <w:p w14:paraId="51AAB224" w14:textId="77777777" w:rsidR="00DE3F34" w:rsidRPr="009D0D90" w:rsidRDefault="002F2A35">
            <w:pPr>
              <w:spacing w:before="0" w:after="0" w:line="348" w:lineRule="auto"/>
              <w:ind w:firstLine="0"/>
              <w:jc w:val="left"/>
              <w:rPr>
                <w:rFonts w:asciiTheme="majorBidi" w:eastAsia="Calibri" w:hAnsiTheme="majorBidi" w:cstheme="majorBidi"/>
                <w:szCs w:val="28"/>
              </w:rPr>
            </w:pPr>
            <w:r w:rsidRPr="009D0D90">
              <w:rPr>
                <w:rFonts w:asciiTheme="majorBidi" w:eastAsia="Calibri" w:hAnsiTheme="majorBidi" w:cstheme="majorBidi"/>
                <w:szCs w:val="28"/>
              </w:rPr>
              <w:t xml:space="preserve">TMC </w:t>
            </w:r>
            <w:proofErr w:type="spellStart"/>
            <w:r w:rsidRPr="009D0D90">
              <w:rPr>
                <w:rFonts w:asciiTheme="majorBidi" w:eastAsia="Calibri" w:hAnsiTheme="majorBidi" w:cstheme="majorBidi"/>
                <w:szCs w:val="28"/>
              </w:rPr>
              <w:t>trên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thành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ngực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thần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kinh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hoành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rốn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phổi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ngoài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màng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tim.</w:t>
            </w:r>
            <w:proofErr w:type="spellEnd"/>
          </w:p>
          <w:p w14:paraId="1C810086" w14:textId="77777777" w:rsidR="00DE3F34" w:rsidRPr="009D0D90" w:rsidRDefault="002F2A35">
            <w:pPr>
              <w:spacing w:before="0" w:after="0" w:line="348" w:lineRule="auto"/>
              <w:ind w:firstLine="0"/>
              <w:jc w:val="left"/>
              <w:rPr>
                <w:rFonts w:asciiTheme="majorBidi" w:eastAsia="Calibri" w:hAnsiTheme="majorBidi" w:cstheme="majorBidi"/>
                <w:szCs w:val="28"/>
              </w:rPr>
            </w:pPr>
            <w:r w:rsidRPr="009D0D90">
              <w:rPr>
                <w:rFonts w:asciiTheme="majorBidi" w:eastAsia="Calibri" w:hAnsiTheme="majorBidi" w:cstheme="majorBidi"/>
                <w:szCs w:val="28"/>
              </w:rPr>
              <w:t xml:space="preserve">U </w:t>
            </w:r>
            <w:proofErr w:type="spellStart"/>
            <w:r w:rsidRPr="009D0D90">
              <w:rPr>
                <w:rFonts w:asciiTheme="majorBidi" w:eastAsia="Calibri" w:hAnsiTheme="majorBidi" w:cstheme="majorBidi"/>
                <w:szCs w:val="28"/>
              </w:rPr>
              <w:t>xâm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lấn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các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cấu</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trúc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không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thê</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cắt</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bo</w:t>
            </w:r>
            <w:proofErr w:type="spellEnd"/>
            <w:r w:rsidRPr="009D0D90">
              <w:rPr>
                <w:rFonts w:asciiTheme="majorBidi" w:eastAsia="Calibri" w:hAnsiTheme="majorBidi" w:cstheme="majorBidi"/>
                <w:szCs w:val="28"/>
              </w:rPr>
              <w:t xml:space="preserve">̉: ĐMC, </w:t>
            </w:r>
            <w:proofErr w:type="spellStart"/>
            <w:r w:rsidRPr="009D0D90">
              <w:rPr>
                <w:rFonts w:asciiTheme="majorBidi" w:eastAsia="Calibri" w:hAnsiTheme="majorBidi" w:cstheme="majorBidi"/>
                <w:szCs w:val="28"/>
              </w:rPr>
              <w:t>các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nhánh</w:t>
            </w:r>
            <w:proofErr w:type="spellEnd"/>
            <w:r w:rsidRPr="009D0D90">
              <w:rPr>
                <w:rFonts w:asciiTheme="majorBidi" w:eastAsia="Calibri" w:hAnsiTheme="majorBidi" w:cstheme="majorBidi"/>
                <w:szCs w:val="28"/>
              </w:rPr>
              <w:t xml:space="preserve"> ĐM </w:t>
            </w:r>
            <w:proofErr w:type="spellStart"/>
            <w:r w:rsidRPr="009D0D90">
              <w:rPr>
                <w:rFonts w:asciiTheme="majorBidi" w:eastAsia="Calibri" w:hAnsiTheme="majorBidi" w:cstheme="majorBidi"/>
                <w:szCs w:val="28"/>
              </w:rPr>
              <w:t>trên</w:t>
            </w:r>
            <w:proofErr w:type="spellEnd"/>
            <w:r w:rsidRPr="009D0D90">
              <w:rPr>
                <w:rFonts w:asciiTheme="majorBidi" w:eastAsia="Calibri" w:hAnsiTheme="majorBidi" w:cstheme="majorBidi"/>
                <w:szCs w:val="28"/>
              </w:rPr>
              <w:t xml:space="preserve"> quai, </w:t>
            </w:r>
            <w:proofErr w:type="spellStart"/>
            <w:r w:rsidRPr="009D0D90">
              <w:rPr>
                <w:rFonts w:asciiTheme="majorBidi" w:eastAsia="Calibri" w:hAnsiTheme="majorBidi" w:cstheme="majorBidi"/>
                <w:szCs w:val="28"/>
              </w:rPr>
              <w:t>thân</w:t>
            </w:r>
            <w:proofErr w:type="spellEnd"/>
            <w:r w:rsidRPr="009D0D90">
              <w:rPr>
                <w:rFonts w:asciiTheme="majorBidi" w:eastAsia="Calibri" w:hAnsiTheme="majorBidi" w:cstheme="majorBidi"/>
                <w:szCs w:val="28"/>
              </w:rPr>
              <w:t xml:space="preserve"> ĐM </w:t>
            </w:r>
            <w:proofErr w:type="spellStart"/>
            <w:r w:rsidRPr="009D0D90">
              <w:rPr>
                <w:rFonts w:asciiTheme="majorBidi" w:eastAsia="Calibri" w:hAnsiTheme="majorBidi" w:cstheme="majorBidi"/>
                <w:szCs w:val="28"/>
              </w:rPr>
              <w:t>phổi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tim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khi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quản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thực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quản</w:t>
            </w:r>
            <w:proofErr w:type="spellEnd"/>
            <w:r w:rsidRPr="009D0D90">
              <w:rPr>
                <w:rFonts w:asciiTheme="majorBidi" w:eastAsia="Calibri" w:hAnsiTheme="majorBidi" w:cstheme="majorBidi"/>
                <w:szCs w:val="28"/>
              </w:rPr>
              <w:t>.</w:t>
            </w:r>
          </w:p>
        </w:tc>
      </w:tr>
      <w:tr w:rsidR="00DE3F34" w:rsidRPr="009D0D90" w14:paraId="27411010" w14:textId="77777777">
        <w:trPr>
          <w:trHeight w:val="288"/>
        </w:trPr>
        <w:tc>
          <w:tcPr>
            <w:tcW w:w="8771" w:type="dxa"/>
            <w:gridSpan w:val="2"/>
            <w:shd w:val="clear" w:color="auto" w:fill="auto"/>
          </w:tcPr>
          <w:p w14:paraId="71FA37F1" w14:textId="77777777" w:rsidR="00DE3F34" w:rsidRPr="009D0D90" w:rsidRDefault="002F2A35">
            <w:pPr>
              <w:spacing w:before="0" w:after="0" w:line="348" w:lineRule="auto"/>
              <w:ind w:firstLine="0"/>
              <w:jc w:val="left"/>
              <w:rPr>
                <w:rFonts w:asciiTheme="majorBidi" w:eastAsia="Calibri" w:hAnsiTheme="majorBidi" w:cstheme="majorBidi"/>
                <w:b/>
                <w:bCs/>
                <w:szCs w:val="28"/>
              </w:rPr>
            </w:pPr>
            <w:proofErr w:type="spellStart"/>
            <w:r w:rsidRPr="009D0D90">
              <w:rPr>
                <w:rFonts w:asciiTheme="majorBidi" w:eastAsia="Calibri" w:hAnsiTheme="majorBidi" w:cstheme="majorBidi"/>
                <w:b/>
                <w:bCs/>
                <w:szCs w:val="28"/>
              </w:rPr>
              <w:t>Hạch</w:t>
            </w:r>
            <w:proofErr w:type="spellEnd"/>
            <w:r w:rsidRPr="009D0D90">
              <w:rPr>
                <w:rFonts w:asciiTheme="majorBidi" w:eastAsia="Calibri" w:hAnsiTheme="majorBidi" w:cstheme="majorBidi"/>
                <w:b/>
                <w:bCs/>
                <w:szCs w:val="28"/>
              </w:rPr>
              <w:t xml:space="preserve"> </w:t>
            </w:r>
            <w:proofErr w:type="spellStart"/>
            <w:r w:rsidRPr="009D0D90">
              <w:rPr>
                <w:rFonts w:asciiTheme="majorBidi" w:eastAsia="Calibri" w:hAnsiTheme="majorBidi" w:cstheme="majorBidi"/>
                <w:b/>
                <w:bCs/>
                <w:szCs w:val="28"/>
              </w:rPr>
              <w:t>lympho</w:t>
            </w:r>
            <w:proofErr w:type="spellEnd"/>
            <w:r w:rsidRPr="009D0D90">
              <w:rPr>
                <w:rFonts w:asciiTheme="majorBidi" w:eastAsia="Calibri" w:hAnsiTheme="majorBidi" w:cstheme="majorBidi"/>
                <w:b/>
                <w:bCs/>
                <w:szCs w:val="28"/>
              </w:rPr>
              <w:t xml:space="preserve"> </w:t>
            </w:r>
            <w:proofErr w:type="spellStart"/>
            <w:r w:rsidRPr="009D0D90">
              <w:rPr>
                <w:rFonts w:asciiTheme="majorBidi" w:eastAsia="Calibri" w:hAnsiTheme="majorBidi" w:cstheme="majorBidi"/>
                <w:b/>
                <w:bCs/>
                <w:szCs w:val="28"/>
              </w:rPr>
              <w:t>vùng</w:t>
            </w:r>
            <w:proofErr w:type="spellEnd"/>
            <w:r w:rsidRPr="009D0D90">
              <w:rPr>
                <w:rFonts w:asciiTheme="majorBidi" w:eastAsia="Calibri" w:hAnsiTheme="majorBidi" w:cstheme="majorBidi"/>
                <w:b/>
                <w:bCs/>
                <w:szCs w:val="28"/>
              </w:rPr>
              <w:t xml:space="preserve"> (N)</w:t>
            </w:r>
          </w:p>
        </w:tc>
      </w:tr>
      <w:tr w:rsidR="00DE3F34" w:rsidRPr="009D0D90" w14:paraId="6DB17983" w14:textId="77777777">
        <w:trPr>
          <w:trHeight w:val="288"/>
        </w:trPr>
        <w:tc>
          <w:tcPr>
            <w:tcW w:w="909" w:type="dxa"/>
            <w:shd w:val="clear" w:color="auto" w:fill="auto"/>
          </w:tcPr>
          <w:p w14:paraId="061204DE" w14:textId="77777777" w:rsidR="00DE3F34" w:rsidRPr="009D0D90" w:rsidRDefault="002F2A35">
            <w:pPr>
              <w:spacing w:before="0" w:after="0" w:line="348" w:lineRule="auto"/>
              <w:ind w:firstLine="0"/>
              <w:rPr>
                <w:rFonts w:asciiTheme="majorBidi" w:eastAsia="Calibri" w:hAnsiTheme="majorBidi" w:cstheme="majorBidi"/>
                <w:szCs w:val="28"/>
              </w:rPr>
            </w:pPr>
            <w:r w:rsidRPr="009D0D90">
              <w:rPr>
                <w:rFonts w:asciiTheme="majorBidi" w:eastAsia="Calibri" w:hAnsiTheme="majorBidi" w:cstheme="majorBidi"/>
                <w:szCs w:val="28"/>
              </w:rPr>
              <w:t>N0</w:t>
            </w:r>
          </w:p>
          <w:p w14:paraId="7C515DF6" w14:textId="77777777" w:rsidR="00DE3F34" w:rsidRPr="009D0D90" w:rsidRDefault="002F2A35">
            <w:pPr>
              <w:spacing w:before="0" w:after="0" w:line="348" w:lineRule="auto"/>
              <w:ind w:firstLine="0"/>
              <w:rPr>
                <w:rFonts w:asciiTheme="majorBidi" w:eastAsia="Calibri" w:hAnsiTheme="majorBidi" w:cstheme="majorBidi"/>
                <w:szCs w:val="28"/>
              </w:rPr>
            </w:pPr>
            <w:r w:rsidRPr="009D0D90">
              <w:rPr>
                <w:rFonts w:asciiTheme="majorBidi" w:eastAsia="Calibri" w:hAnsiTheme="majorBidi" w:cstheme="majorBidi"/>
                <w:szCs w:val="28"/>
              </w:rPr>
              <w:t>N1</w:t>
            </w:r>
          </w:p>
          <w:p w14:paraId="588E91BD" w14:textId="77777777" w:rsidR="00DE3F34" w:rsidRPr="009D0D90" w:rsidRDefault="002F2A35">
            <w:pPr>
              <w:spacing w:before="0" w:after="0" w:line="348" w:lineRule="auto"/>
              <w:ind w:firstLine="0"/>
              <w:rPr>
                <w:rFonts w:asciiTheme="majorBidi" w:eastAsia="Calibri" w:hAnsiTheme="majorBidi" w:cstheme="majorBidi"/>
                <w:szCs w:val="28"/>
              </w:rPr>
            </w:pPr>
            <w:r w:rsidRPr="009D0D90">
              <w:rPr>
                <w:rFonts w:asciiTheme="majorBidi" w:eastAsia="Calibri" w:hAnsiTheme="majorBidi" w:cstheme="majorBidi"/>
                <w:szCs w:val="28"/>
              </w:rPr>
              <w:t>N2</w:t>
            </w:r>
          </w:p>
        </w:tc>
        <w:tc>
          <w:tcPr>
            <w:tcW w:w="7862" w:type="dxa"/>
            <w:shd w:val="clear" w:color="auto" w:fill="auto"/>
          </w:tcPr>
          <w:p w14:paraId="7079E4BC" w14:textId="77777777" w:rsidR="00DE3F34" w:rsidRPr="009D0D90" w:rsidRDefault="002F2A35">
            <w:pPr>
              <w:spacing w:before="0" w:after="0" w:line="348" w:lineRule="auto"/>
              <w:ind w:firstLine="0"/>
              <w:jc w:val="left"/>
              <w:rPr>
                <w:rFonts w:asciiTheme="majorBidi" w:eastAsia="Calibri" w:hAnsiTheme="majorBidi" w:cstheme="majorBidi"/>
                <w:szCs w:val="28"/>
              </w:rPr>
            </w:pPr>
            <w:proofErr w:type="spellStart"/>
            <w:r w:rsidRPr="009D0D90">
              <w:rPr>
                <w:rFonts w:asciiTheme="majorBidi" w:eastAsia="Calibri" w:hAnsiTheme="majorBidi" w:cstheme="majorBidi"/>
                <w:szCs w:val="28"/>
              </w:rPr>
              <w:t>Không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thấy</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hạch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lympho</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vùng</w:t>
            </w:r>
            <w:proofErr w:type="spellEnd"/>
            <w:r w:rsidRPr="009D0D90">
              <w:rPr>
                <w:rFonts w:asciiTheme="majorBidi" w:eastAsia="Calibri" w:hAnsiTheme="majorBidi" w:cstheme="majorBidi"/>
                <w:szCs w:val="28"/>
              </w:rPr>
              <w:t>.</w:t>
            </w:r>
          </w:p>
          <w:p w14:paraId="0F4901C7" w14:textId="77777777" w:rsidR="00DE3F34" w:rsidRPr="009D0D90" w:rsidRDefault="002F2A35">
            <w:pPr>
              <w:spacing w:before="0" w:after="0" w:line="348" w:lineRule="auto"/>
              <w:ind w:firstLine="0"/>
              <w:jc w:val="left"/>
              <w:rPr>
                <w:rFonts w:asciiTheme="majorBidi" w:eastAsia="Calibri" w:hAnsiTheme="majorBidi" w:cstheme="majorBidi"/>
                <w:szCs w:val="28"/>
              </w:rPr>
            </w:pPr>
            <w:r w:rsidRPr="009D0D90">
              <w:rPr>
                <w:rFonts w:asciiTheme="majorBidi" w:eastAsia="Calibri" w:hAnsiTheme="majorBidi" w:cstheme="majorBidi"/>
                <w:szCs w:val="28"/>
              </w:rPr>
              <w:t xml:space="preserve">Di </w:t>
            </w:r>
            <w:proofErr w:type="spellStart"/>
            <w:r w:rsidRPr="009D0D90">
              <w:rPr>
                <w:rFonts w:asciiTheme="majorBidi" w:eastAsia="Calibri" w:hAnsiTheme="majorBidi" w:cstheme="majorBidi"/>
                <w:szCs w:val="28"/>
              </w:rPr>
              <w:t>căn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hạch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trung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thất</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trước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cạnh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tuyến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ức</w:t>
            </w:r>
            <w:proofErr w:type="spellEnd"/>
            <w:r w:rsidRPr="009D0D90">
              <w:rPr>
                <w:rFonts w:asciiTheme="majorBidi" w:eastAsia="Calibri" w:hAnsiTheme="majorBidi" w:cstheme="majorBidi"/>
                <w:szCs w:val="28"/>
              </w:rPr>
              <w:t>).</w:t>
            </w:r>
          </w:p>
          <w:p w14:paraId="7ED5DDF8" w14:textId="77777777" w:rsidR="00DE3F34" w:rsidRPr="009D0D90" w:rsidRDefault="002F2A35">
            <w:pPr>
              <w:spacing w:before="0" w:after="0" w:line="348" w:lineRule="auto"/>
              <w:ind w:firstLine="0"/>
              <w:jc w:val="left"/>
              <w:rPr>
                <w:rFonts w:asciiTheme="majorBidi" w:eastAsia="Calibri" w:hAnsiTheme="majorBidi" w:cstheme="majorBidi"/>
                <w:szCs w:val="28"/>
              </w:rPr>
            </w:pPr>
            <w:r w:rsidRPr="009D0D90">
              <w:rPr>
                <w:rFonts w:asciiTheme="majorBidi" w:eastAsia="Calibri" w:hAnsiTheme="majorBidi" w:cstheme="majorBidi"/>
                <w:szCs w:val="28"/>
              </w:rPr>
              <w:t xml:space="preserve">Di </w:t>
            </w:r>
            <w:proofErr w:type="spellStart"/>
            <w:r w:rsidRPr="009D0D90">
              <w:rPr>
                <w:rFonts w:asciiTheme="majorBidi" w:eastAsia="Calibri" w:hAnsiTheme="majorBidi" w:cstheme="majorBidi"/>
                <w:szCs w:val="28"/>
              </w:rPr>
              <w:t>căn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hạch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sâu</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trong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lồng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ngực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hoặc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hạch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cô</w:t>
            </w:r>
            <w:proofErr w:type="spellEnd"/>
            <w:r w:rsidRPr="009D0D90">
              <w:rPr>
                <w:rFonts w:asciiTheme="majorBidi" w:eastAsia="Calibri" w:hAnsiTheme="majorBidi" w:cstheme="majorBidi"/>
                <w:szCs w:val="28"/>
              </w:rPr>
              <w:t>̉.</w:t>
            </w:r>
          </w:p>
        </w:tc>
      </w:tr>
      <w:tr w:rsidR="00DE3F34" w:rsidRPr="009D0D90" w14:paraId="3AD5444A" w14:textId="77777777">
        <w:trPr>
          <w:trHeight w:val="288"/>
        </w:trPr>
        <w:tc>
          <w:tcPr>
            <w:tcW w:w="8771" w:type="dxa"/>
            <w:gridSpan w:val="2"/>
            <w:shd w:val="clear" w:color="auto" w:fill="auto"/>
          </w:tcPr>
          <w:p w14:paraId="4C8F91B2" w14:textId="77777777" w:rsidR="00DE3F34" w:rsidRPr="009D0D90" w:rsidRDefault="002F2A35">
            <w:pPr>
              <w:spacing w:before="0" w:after="0" w:line="348" w:lineRule="auto"/>
              <w:ind w:firstLine="0"/>
              <w:jc w:val="left"/>
              <w:rPr>
                <w:rFonts w:asciiTheme="majorBidi" w:eastAsia="Calibri" w:hAnsiTheme="majorBidi" w:cstheme="majorBidi"/>
                <w:b/>
                <w:bCs/>
                <w:szCs w:val="28"/>
              </w:rPr>
            </w:pPr>
            <w:r w:rsidRPr="009D0D90">
              <w:rPr>
                <w:rFonts w:asciiTheme="majorBidi" w:eastAsia="Calibri" w:hAnsiTheme="majorBidi" w:cstheme="majorBidi"/>
                <w:b/>
                <w:bCs/>
                <w:szCs w:val="28"/>
              </w:rPr>
              <w:t xml:space="preserve">Di </w:t>
            </w:r>
            <w:proofErr w:type="spellStart"/>
            <w:r w:rsidRPr="009D0D90">
              <w:rPr>
                <w:rFonts w:asciiTheme="majorBidi" w:eastAsia="Calibri" w:hAnsiTheme="majorBidi" w:cstheme="majorBidi"/>
                <w:b/>
                <w:bCs/>
                <w:szCs w:val="28"/>
              </w:rPr>
              <w:t>căn</w:t>
            </w:r>
            <w:proofErr w:type="spellEnd"/>
            <w:r w:rsidRPr="009D0D90">
              <w:rPr>
                <w:rFonts w:asciiTheme="majorBidi" w:eastAsia="Calibri" w:hAnsiTheme="majorBidi" w:cstheme="majorBidi"/>
                <w:b/>
                <w:bCs/>
                <w:szCs w:val="28"/>
              </w:rPr>
              <w:t xml:space="preserve"> xa (M)</w:t>
            </w:r>
          </w:p>
        </w:tc>
      </w:tr>
      <w:tr w:rsidR="00DE3F34" w:rsidRPr="009D0D90" w14:paraId="797E4CE5" w14:textId="77777777">
        <w:trPr>
          <w:trHeight w:val="288"/>
        </w:trPr>
        <w:tc>
          <w:tcPr>
            <w:tcW w:w="909" w:type="dxa"/>
            <w:shd w:val="clear" w:color="auto" w:fill="auto"/>
          </w:tcPr>
          <w:p w14:paraId="22A99091" w14:textId="77777777" w:rsidR="00DE3F34" w:rsidRPr="009D0D90" w:rsidRDefault="002F2A35">
            <w:pPr>
              <w:spacing w:before="0" w:after="0" w:line="348" w:lineRule="auto"/>
              <w:ind w:firstLine="0"/>
              <w:rPr>
                <w:rFonts w:asciiTheme="majorBidi" w:eastAsia="Calibri" w:hAnsiTheme="majorBidi" w:cstheme="majorBidi"/>
                <w:szCs w:val="28"/>
              </w:rPr>
            </w:pPr>
            <w:r w:rsidRPr="009D0D90">
              <w:rPr>
                <w:rFonts w:asciiTheme="majorBidi" w:eastAsia="Calibri" w:hAnsiTheme="majorBidi" w:cstheme="majorBidi"/>
                <w:szCs w:val="28"/>
              </w:rPr>
              <w:t>M0</w:t>
            </w:r>
          </w:p>
          <w:p w14:paraId="5E1BE1AB" w14:textId="7EF0198A" w:rsidR="00DE3F34" w:rsidRPr="009D0D90" w:rsidRDefault="002F2A35">
            <w:pPr>
              <w:spacing w:before="0" w:after="0" w:line="348" w:lineRule="auto"/>
              <w:ind w:firstLine="0"/>
              <w:rPr>
                <w:rFonts w:asciiTheme="majorBidi" w:eastAsia="Calibri" w:hAnsiTheme="majorBidi" w:cstheme="majorBidi"/>
                <w:szCs w:val="28"/>
              </w:rPr>
            </w:pPr>
            <w:r w:rsidRPr="009D0D90">
              <w:rPr>
                <w:rFonts w:asciiTheme="majorBidi" w:eastAsia="Calibri" w:hAnsiTheme="majorBidi" w:cstheme="majorBidi"/>
                <w:szCs w:val="28"/>
              </w:rPr>
              <w:t>M1</w:t>
            </w:r>
            <w:r w:rsidR="008933D4">
              <w:rPr>
                <w:rFonts w:asciiTheme="majorBidi" w:eastAsia="Calibri" w:hAnsiTheme="majorBidi" w:cstheme="majorBidi"/>
                <w:szCs w:val="28"/>
              </w:rPr>
              <w:t>a</w:t>
            </w:r>
          </w:p>
          <w:p w14:paraId="0578B4AC" w14:textId="471EF444" w:rsidR="00DE3F34" w:rsidRPr="009D0D90" w:rsidRDefault="008933D4" w:rsidP="008933D4">
            <w:pPr>
              <w:spacing w:before="0" w:after="0" w:line="348" w:lineRule="auto"/>
              <w:ind w:firstLine="0"/>
              <w:rPr>
                <w:rFonts w:asciiTheme="majorBidi" w:eastAsia="Calibri" w:hAnsiTheme="majorBidi" w:cstheme="majorBidi"/>
                <w:szCs w:val="28"/>
              </w:rPr>
            </w:pPr>
            <w:r>
              <w:rPr>
                <w:rFonts w:asciiTheme="majorBidi" w:eastAsia="Calibri" w:hAnsiTheme="majorBidi" w:cstheme="majorBidi"/>
                <w:szCs w:val="28"/>
              </w:rPr>
              <w:t>M1b</w:t>
            </w:r>
          </w:p>
        </w:tc>
        <w:tc>
          <w:tcPr>
            <w:tcW w:w="7862" w:type="dxa"/>
            <w:shd w:val="clear" w:color="auto" w:fill="auto"/>
          </w:tcPr>
          <w:p w14:paraId="02B7EA8D" w14:textId="77777777" w:rsidR="00DE3F34" w:rsidRPr="009D0D90" w:rsidRDefault="002F2A35">
            <w:pPr>
              <w:spacing w:before="0" w:after="0" w:line="348" w:lineRule="auto"/>
              <w:ind w:firstLine="0"/>
              <w:jc w:val="left"/>
              <w:rPr>
                <w:rFonts w:asciiTheme="majorBidi" w:eastAsia="Calibri" w:hAnsiTheme="majorBidi" w:cstheme="majorBidi"/>
                <w:szCs w:val="28"/>
              </w:rPr>
            </w:pPr>
            <w:proofErr w:type="spellStart"/>
            <w:r w:rsidRPr="009D0D90">
              <w:rPr>
                <w:rFonts w:asciiTheme="majorBidi" w:eastAsia="Calibri" w:hAnsiTheme="majorBidi" w:cstheme="majorBidi"/>
                <w:szCs w:val="28"/>
              </w:rPr>
              <w:t>Không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thấy</w:t>
            </w:r>
            <w:proofErr w:type="spellEnd"/>
            <w:r w:rsidRPr="009D0D90">
              <w:rPr>
                <w:rFonts w:asciiTheme="majorBidi" w:eastAsia="Calibri" w:hAnsiTheme="majorBidi" w:cstheme="majorBidi"/>
                <w:szCs w:val="28"/>
              </w:rPr>
              <w:t xml:space="preserve"> di </w:t>
            </w:r>
            <w:proofErr w:type="spellStart"/>
            <w:r w:rsidRPr="009D0D90">
              <w:rPr>
                <w:rFonts w:asciiTheme="majorBidi" w:eastAsia="Calibri" w:hAnsiTheme="majorBidi" w:cstheme="majorBidi"/>
                <w:szCs w:val="28"/>
              </w:rPr>
              <w:t>căn</w:t>
            </w:r>
            <w:proofErr w:type="spellEnd"/>
            <w:r w:rsidRPr="009D0D90">
              <w:rPr>
                <w:rFonts w:asciiTheme="majorBidi" w:eastAsia="Calibri" w:hAnsiTheme="majorBidi" w:cstheme="majorBidi"/>
                <w:szCs w:val="28"/>
              </w:rPr>
              <w:t xml:space="preserve"> xa.</w:t>
            </w:r>
          </w:p>
          <w:p w14:paraId="7DCFEEA7" w14:textId="77777777" w:rsidR="00DE3F34" w:rsidRPr="009D0D90" w:rsidRDefault="002F2A35">
            <w:pPr>
              <w:spacing w:before="0" w:after="0" w:line="348" w:lineRule="auto"/>
              <w:ind w:firstLine="0"/>
              <w:jc w:val="left"/>
              <w:rPr>
                <w:rFonts w:asciiTheme="majorBidi" w:eastAsia="Calibri" w:hAnsiTheme="majorBidi" w:cstheme="majorBidi"/>
                <w:szCs w:val="28"/>
              </w:rPr>
            </w:pPr>
            <w:r w:rsidRPr="009D0D90">
              <w:rPr>
                <w:rFonts w:asciiTheme="majorBidi" w:eastAsia="Calibri" w:hAnsiTheme="majorBidi" w:cstheme="majorBidi"/>
                <w:szCs w:val="28"/>
              </w:rPr>
              <w:t xml:space="preserve">Có </w:t>
            </w:r>
            <w:proofErr w:type="spellStart"/>
            <w:r w:rsidRPr="009D0D90">
              <w:rPr>
                <w:rFonts w:asciiTheme="majorBidi" w:eastAsia="Calibri" w:hAnsiTheme="majorBidi" w:cstheme="majorBidi"/>
                <w:szCs w:val="28"/>
              </w:rPr>
              <w:t>nốt</w:t>
            </w:r>
            <w:proofErr w:type="spellEnd"/>
            <w:r w:rsidRPr="009D0D90">
              <w:rPr>
                <w:rFonts w:asciiTheme="majorBidi" w:eastAsia="Calibri" w:hAnsiTheme="majorBidi" w:cstheme="majorBidi"/>
                <w:szCs w:val="28"/>
              </w:rPr>
              <w:t xml:space="preserve"> di </w:t>
            </w:r>
            <w:proofErr w:type="spellStart"/>
            <w:r w:rsidRPr="009D0D90">
              <w:rPr>
                <w:rFonts w:asciiTheme="majorBidi" w:eastAsia="Calibri" w:hAnsiTheme="majorBidi" w:cstheme="majorBidi"/>
                <w:szCs w:val="28"/>
              </w:rPr>
              <w:t>căn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màng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phổi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hoặc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màng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tim.</w:t>
            </w:r>
            <w:proofErr w:type="spellEnd"/>
          </w:p>
          <w:p w14:paraId="2D037A79" w14:textId="77777777" w:rsidR="00DE3F34" w:rsidRPr="009D0D90" w:rsidRDefault="002F2A35">
            <w:pPr>
              <w:spacing w:before="0" w:after="0" w:line="348" w:lineRule="auto"/>
              <w:ind w:firstLine="0"/>
              <w:jc w:val="left"/>
              <w:rPr>
                <w:rFonts w:asciiTheme="majorBidi" w:eastAsia="Calibri" w:hAnsiTheme="majorBidi" w:cstheme="majorBidi"/>
                <w:szCs w:val="28"/>
              </w:rPr>
            </w:pPr>
            <w:r w:rsidRPr="009D0D90">
              <w:rPr>
                <w:rFonts w:asciiTheme="majorBidi" w:eastAsia="Calibri" w:hAnsiTheme="majorBidi" w:cstheme="majorBidi"/>
                <w:szCs w:val="28"/>
              </w:rPr>
              <w:t xml:space="preserve">Có </w:t>
            </w:r>
            <w:proofErr w:type="spellStart"/>
            <w:r w:rsidRPr="009D0D90">
              <w:rPr>
                <w:rFonts w:asciiTheme="majorBidi" w:eastAsia="Calibri" w:hAnsiTheme="majorBidi" w:cstheme="majorBidi"/>
                <w:szCs w:val="28"/>
              </w:rPr>
              <w:t>nốt</w:t>
            </w:r>
            <w:proofErr w:type="spellEnd"/>
            <w:r w:rsidRPr="009D0D90">
              <w:rPr>
                <w:rFonts w:asciiTheme="majorBidi" w:eastAsia="Calibri" w:hAnsiTheme="majorBidi" w:cstheme="majorBidi"/>
                <w:szCs w:val="28"/>
              </w:rPr>
              <w:t xml:space="preserve"> di </w:t>
            </w:r>
            <w:proofErr w:type="spellStart"/>
            <w:r w:rsidRPr="009D0D90">
              <w:rPr>
                <w:rFonts w:asciiTheme="majorBidi" w:eastAsia="Calibri" w:hAnsiTheme="majorBidi" w:cstheme="majorBidi"/>
                <w:szCs w:val="28"/>
              </w:rPr>
              <w:t>căn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trong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nhu</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mô</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phổi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hoặc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các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tạng</w:t>
            </w:r>
            <w:proofErr w:type="spellEnd"/>
            <w:r w:rsidRPr="009D0D90">
              <w:rPr>
                <w:rFonts w:asciiTheme="majorBidi" w:eastAsia="Calibri" w:hAnsiTheme="majorBidi" w:cstheme="majorBidi"/>
                <w:szCs w:val="28"/>
              </w:rPr>
              <w:t xml:space="preserve"> ở xa.</w:t>
            </w:r>
          </w:p>
        </w:tc>
      </w:tr>
      <w:tr w:rsidR="00DE3F34" w:rsidRPr="009D0D90" w14:paraId="55564782" w14:textId="77777777">
        <w:trPr>
          <w:trHeight w:val="288"/>
        </w:trPr>
        <w:tc>
          <w:tcPr>
            <w:tcW w:w="8771" w:type="dxa"/>
            <w:gridSpan w:val="2"/>
            <w:shd w:val="clear" w:color="auto" w:fill="auto"/>
          </w:tcPr>
          <w:p w14:paraId="7D58DE54" w14:textId="77777777" w:rsidR="00DE3F34" w:rsidRPr="009D0D90" w:rsidRDefault="002F2A35">
            <w:pPr>
              <w:spacing w:before="0" w:after="0" w:line="348" w:lineRule="auto"/>
              <w:ind w:firstLine="0"/>
              <w:jc w:val="left"/>
              <w:rPr>
                <w:rFonts w:asciiTheme="majorBidi" w:eastAsia="Calibri" w:hAnsiTheme="majorBidi" w:cstheme="majorBidi"/>
                <w:b/>
                <w:bCs/>
                <w:szCs w:val="28"/>
              </w:rPr>
            </w:pPr>
            <w:r w:rsidRPr="009D0D90">
              <w:rPr>
                <w:rFonts w:asciiTheme="majorBidi" w:eastAsia="Calibri" w:hAnsiTheme="majorBidi" w:cstheme="majorBidi"/>
                <w:b/>
                <w:bCs/>
                <w:szCs w:val="28"/>
              </w:rPr>
              <w:t xml:space="preserve">Giai </w:t>
            </w:r>
            <w:proofErr w:type="spellStart"/>
            <w:r w:rsidRPr="009D0D90">
              <w:rPr>
                <w:rFonts w:asciiTheme="majorBidi" w:eastAsia="Calibri" w:hAnsiTheme="majorBidi" w:cstheme="majorBidi"/>
                <w:b/>
                <w:bCs/>
                <w:szCs w:val="28"/>
              </w:rPr>
              <w:t>đoạn</w:t>
            </w:r>
            <w:proofErr w:type="spellEnd"/>
          </w:p>
        </w:tc>
      </w:tr>
      <w:tr w:rsidR="00DE3F34" w:rsidRPr="004C524E" w14:paraId="08469FFA" w14:textId="77777777">
        <w:trPr>
          <w:trHeight w:val="288"/>
        </w:trPr>
        <w:tc>
          <w:tcPr>
            <w:tcW w:w="909" w:type="dxa"/>
            <w:shd w:val="clear" w:color="auto" w:fill="auto"/>
          </w:tcPr>
          <w:p w14:paraId="6A021DF7" w14:textId="77777777" w:rsidR="00DE3F34" w:rsidRPr="009D0D90" w:rsidRDefault="002F2A35">
            <w:pPr>
              <w:spacing w:before="0" w:after="0" w:line="348" w:lineRule="auto"/>
              <w:ind w:firstLine="0"/>
              <w:rPr>
                <w:rFonts w:asciiTheme="majorBidi" w:eastAsia="Calibri" w:hAnsiTheme="majorBidi" w:cstheme="majorBidi"/>
                <w:szCs w:val="28"/>
                <w:lang w:val="pt-BR"/>
              </w:rPr>
            </w:pPr>
            <w:r w:rsidRPr="009D0D90">
              <w:rPr>
                <w:rFonts w:asciiTheme="majorBidi" w:eastAsia="Calibri" w:hAnsiTheme="majorBidi" w:cstheme="majorBidi"/>
                <w:szCs w:val="28"/>
                <w:lang w:val="pt-BR"/>
              </w:rPr>
              <w:t>I</w:t>
            </w:r>
          </w:p>
          <w:p w14:paraId="6E448177" w14:textId="77777777" w:rsidR="00DE3F34" w:rsidRPr="009D0D90" w:rsidRDefault="002F2A35">
            <w:pPr>
              <w:spacing w:before="0" w:after="0" w:line="348" w:lineRule="auto"/>
              <w:ind w:firstLine="0"/>
              <w:rPr>
                <w:rFonts w:asciiTheme="majorBidi" w:eastAsia="Calibri" w:hAnsiTheme="majorBidi" w:cstheme="majorBidi"/>
                <w:szCs w:val="28"/>
                <w:lang w:val="pt-BR"/>
              </w:rPr>
            </w:pPr>
            <w:r w:rsidRPr="009D0D90">
              <w:rPr>
                <w:rFonts w:asciiTheme="majorBidi" w:eastAsia="Calibri" w:hAnsiTheme="majorBidi" w:cstheme="majorBidi"/>
                <w:szCs w:val="28"/>
                <w:lang w:val="pt-BR"/>
              </w:rPr>
              <w:t>II</w:t>
            </w:r>
          </w:p>
          <w:p w14:paraId="5527B248" w14:textId="77777777" w:rsidR="00DE3F34" w:rsidRPr="009D0D90" w:rsidRDefault="002F2A35">
            <w:pPr>
              <w:spacing w:before="0" w:after="0" w:line="348" w:lineRule="auto"/>
              <w:ind w:firstLine="0"/>
              <w:rPr>
                <w:rFonts w:asciiTheme="majorBidi" w:eastAsia="Calibri" w:hAnsiTheme="majorBidi" w:cstheme="majorBidi"/>
                <w:szCs w:val="28"/>
                <w:lang w:val="pt-BR"/>
              </w:rPr>
            </w:pPr>
            <w:r w:rsidRPr="009D0D90">
              <w:rPr>
                <w:rFonts w:asciiTheme="majorBidi" w:eastAsia="Calibri" w:hAnsiTheme="majorBidi" w:cstheme="majorBidi"/>
                <w:szCs w:val="28"/>
                <w:lang w:val="pt-BR"/>
              </w:rPr>
              <w:t>IIIa</w:t>
            </w:r>
          </w:p>
          <w:p w14:paraId="6EEF5E54" w14:textId="77777777" w:rsidR="00DE3F34" w:rsidRPr="009D0D90" w:rsidRDefault="002F2A35">
            <w:pPr>
              <w:spacing w:before="0" w:after="0" w:line="348" w:lineRule="auto"/>
              <w:ind w:firstLine="0"/>
              <w:rPr>
                <w:rFonts w:asciiTheme="majorBidi" w:eastAsia="Calibri" w:hAnsiTheme="majorBidi" w:cstheme="majorBidi"/>
                <w:szCs w:val="28"/>
                <w:lang w:val="pt-BR"/>
              </w:rPr>
            </w:pPr>
            <w:r w:rsidRPr="009D0D90">
              <w:rPr>
                <w:rFonts w:asciiTheme="majorBidi" w:eastAsia="Calibri" w:hAnsiTheme="majorBidi" w:cstheme="majorBidi"/>
                <w:szCs w:val="28"/>
                <w:lang w:val="pt-BR"/>
              </w:rPr>
              <w:t>IIIb</w:t>
            </w:r>
          </w:p>
          <w:p w14:paraId="7002A51D" w14:textId="77777777" w:rsidR="00DE3F34" w:rsidRPr="009D0D90" w:rsidRDefault="002F2A35">
            <w:pPr>
              <w:spacing w:before="0" w:after="0" w:line="348" w:lineRule="auto"/>
              <w:ind w:firstLine="0"/>
              <w:rPr>
                <w:rFonts w:asciiTheme="majorBidi" w:eastAsia="Calibri" w:hAnsiTheme="majorBidi" w:cstheme="majorBidi"/>
                <w:szCs w:val="28"/>
                <w:lang w:val="pt-BR"/>
              </w:rPr>
            </w:pPr>
            <w:r w:rsidRPr="009D0D90">
              <w:rPr>
                <w:rFonts w:asciiTheme="majorBidi" w:eastAsia="Calibri" w:hAnsiTheme="majorBidi" w:cstheme="majorBidi"/>
                <w:szCs w:val="28"/>
                <w:lang w:val="pt-BR"/>
              </w:rPr>
              <w:t>IVa</w:t>
            </w:r>
          </w:p>
          <w:p w14:paraId="30853941" w14:textId="77777777" w:rsidR="00DE3F34" w:rsidRPr="009D0D90" w:rsidRDefault="002F2A35">
            <w:pPr>
              <w:spacing w:before="0" w:after="0" w:line="348" w:lineRule="auto"/>
              <w:ind w:firstLine="0"/>
              <w:rPr>
                <w:rFonts w:asciiTheme="majorBidi" w:eastAsia="Calibri" w:hAnsiTheme="majorBidi" w:cstheme="majorBidi"/>
                <w:szCs w:val="28"/>
                <w:lang w:val="pt-BR"/>
              </w:rPr>
            </w:pPr>
            <w:r w:rsidRPr="009D0D90">
              <w:rPr>
                <w:rFonts w:asciiTheme="majorBidi" w:eastAsia="Calibri" w:hAnsiTheme="majorBidi" w:cstheme="majorBidi"/>
                <w:szCs w:val="28"/>
                <w:lang w:val="pt-BR"/>
              </w:rPr>
              <w:t>IVb</w:t>
            </w:r>
          </w:p>
        </w:tc>
        <w:tc>
          <w:tcPr>
            <w:tcW w:w="7862" w:type="dxa"/>
            <w:shd w:val="clear" w:color="auto" w:fill="auto"/>
          </w:tcPr>
          <w:p w14:paraId="01F245DD" w14:textId="77777777" w:rsidR="00DE3F34" w:rsidRPr="009D0D90" w:rsidRDefault="002F2A35">
            <w:pPr>
              <w:spacing w:before="0" w:after="0" w:line="348" w:lineRule="auto"/>
              <w:ind w:firstLine="0"/>
              <w:jc w:val="left"/>
              <w:rPr>
                <w:rFonts w:asciiTheme="majorBidi" w:eastAsia="Calibri" w:hAnsiTheme="majorBidi" w:cstheme="majorBidi"/>
                <w:szCs w:val="28"/>
                <w:lang w:val="pt-BR"/>
              </w:rPr>
            </w:pPr>
            <w:r w:rsidRPr="009D0D90">
              <w:rPr>
                <w:rFonts w:asciiTheme="majorBidi" w:eastAsia="Calibri" w:hAnsiTheme="majorBidi" w:cstheme="majorBidi"/>
                <w:szCs w:val="28"/>
                <w:lang w:val="pt-BR"/>
              </w:rPr>
              <w:t>T1; N0; M0</w:t>
            </w:r>
          </w:p>
          <w:p w14:paraId="466EDB31" w14:textId="77777777" w:rsidR="00DE3F34" w:rsidRPr="009D0D90" w:rsidRDefault="002F2A35">
            <w:pPr>
              <w:spacing w:before="0" w:after="0" w:line="348" w:lineRule="auto"/>
              <w:ind w:firstLine="0"/>
              <w:jc w:val="left"/>
              <w:rPr>
                <w:rFonts w:asciiTheme="majorBidi" w:eastAsia="Calibri" w:hAnsiTheme="majorBidi" w:cstheme="majorBidi"/>
                <w:szCs w:val="28"/>
                <w:lang w:val="pt-BR"/>
              </w:rPr>
            </w:pPr>
            <w:r w:rsidRPr="009D0D90">
              <w:rPr>
                <w:rFonts w:asciiTheme="majorBidi" w:eastAsia="Calibri" w:hAnsiTheme="majorBidi" w:cstheme="majorBidi"/>
                <w:szCs w:val="28"/>
                <w:lang w:val="pt-BR"/>
              </w:rPr>
              <w:t>T2; N0; M0</w:t>
            </w:r>
          </w:p>
          <w:p w14:paraId="25DBD194" w14:textId="77777777" w:rsidR="00DE3F34" w:rsidRPr="009D0D90" w:rsidRDefault="002F2A35">
            <w:pPr>
              <w:spacing w:before="0" w:after="0" w:line="348" w:lineRule="auto"/>
              <w:ind w:firstLine="0"/>
              <w:jc w:val="left"/>
              <w:rPr>
                <w:rFonts w:asciiTheme="majorBidi" w:eastAsia="Calibri" w:hAnsiTheme="majorBidi" w:cstheme="majorBidi"/>
                <w:szCs w:val="28"/>
                <w:lang w:val="pt-BR"/>
              </w:rPr>
            </w:pPr>
            <w:r w:rsidRPr="009D0D90">
              <w:rPr>
                <w:rFonts w:asciiTheme="majorBidi" w:eastAsia="Calibri" w:hAnsiTheme="majorBidi" w:cstheme="majorBidi"/>
                <w:szCs w:val="28"/>
                <w:lang w:val="pt-BR"/>
              </w:rPr>
              <w:t>T3; N0; M0</w:t>
            </w:r>
          </w:p>
          <w:p w14:paraId="7D03DF06" w14:textId="77777777" w:rsidR="00DE3F34" w:rsidRPr="009D0D90" w:rsidRDefault="002F2A35">
            <w:pPr>
              <w:spacing w:before="0" w:after="0" w:line="348" w:lineRule="auto"/>
              <w:ind w:firstLine="0"/>
              <w:jc w:val="left"/>
              <w:rPr>
                <w:rFonts w:asciiTheme="majorBidi" w:eastAsia="Calibri" w:hAnsiTheme="majorBidi" w:cstheme="majorBidi"/>
                <w:szCs w:val="28"/>
                <w:lang w:val="pt-BR"/>
              </w:rPr>
            </w:pPr>
            <w:r w:rsidRPr="009D0D90">
              <w:rPr>
                <w:rFonts w:asciiTheme="majorBidi" w:eastAsia="Calibri" w:hAnsiTheme="majorBidi" w:cstheme="majorBidi"/>
                <w:szCs w:val="28"/>
                <w:lang w:val="pt-BR"/>
              </w:rPr>
              <w:t>T4; N0; M0</w:t>
            </w:r>
          </w:p>
          <w:p w14:paraId="188FD53B" w14:textId="77777777" w:rsidR="00DE3F34" w:rsidRPr="009D0D90" w:rsidRDefault="002F2A35">
            <w:pPr>
              <w:spacing w:before="0" w:after="0" w:line="348" w:lineRule="auto"/>
              <w:ind w:firstLine="0"/>
              <w:jc w:val="left"/>
              <w:rPr>
                <w:rFonts w:asciiTheme="majorBidi" w:eastAsia="Calibri" w:hAnsiTheme="majorBidi" w:cstheme="majorBidi"/>
                <w:szCs w:val="28"/>
                <w:lang w:val="pt-BR"/>
              </w:rPr>
            </w:pPr>
            <w:r w:rsidRPr="009D0D90">
              <w:rPr>
                <w:rFonts w:asciiTheme="majorBidi" w:eastAsia="Calibri" w:hAnsiTheme="majorBidi" w:cstheme="majorBidi"/>
                <w:szCs w:val="28"/>
                <w:lang w:val="pt-BR"/>
              </w:rPr>
              <w:t>T bất kỳ; N1; M0 hoặc T bất kỳ; N0,1; M1a</w:t>
            </w:r>
          </w:p>
          <w:p w14:paraId="60F3E936" w14:textId="77777777" w:rsidR="00DE3F34" w:rsidRPr="009D0D90" w:rsidRDefault="002F2A35">
            <w:pPr>
              <w:spacing w:before="0" w:after="0" w:line="348" w:lineRule="auto"/>
              <w:ind w:firstLine="0"/>
              <w:jc w:val="left"/>
              <w:rPr>
                <w:rFonts w:asciiTheme="majorBidi" w:eastAsia="Calibri" w:hAnsiTheme="majorBidi" w:cstheme="majorBidi"/>
                <w:szCs w:val="28"/>
                <w:lang w:val="pt-BR"/>
              </w:rPr>
            </w:pPr>
            <w:r w:rsidRPr="009D0D90">
              <w:rPr>
                <w:rFonts w:asciiTheme="majorBidi" w:eastAsia="Calibri" w:hAnsiTheme="majorBidi" w:cstheme="majorBidi"/>
                <w:szCs w:val="28"/>
                <w:lang w:val="pt-BR"/>
              </w:rPr>
              <w:t>T bất kỳ; N2; M0,1a hoặc T bất kỳ; N bất kỳ; M1b</w:t>
            </w:r>
          </w:p>
        </w:tc>
      </w:tr>
    </w:tbl>
    <w:p w14:paraId="1873E7C1" w14:textId="366DC6A1" w:rsidR="00DE3F34" w:rsidRPr="009E5B51" w:rsidRDefault="002F2A35" w:rsidP="00E51EB1">
      <w:pPr>
        <w:spacing w:before="0" w:after="0"/>
        <w:ind w:firstLine="0"/>
        <w:jc w:val="center"/>
        <w:rPr>
          <w:rFonts w:asciiTheme="majorBidi" w:hAnsiTheme="majorBidi" w:cstheme="majorBidi"/>
          <w:i/>
          <w:sz w:val="24"/>
        </w:rPr>
      </w:pPr>
      <w:r w:rsidRPr="009E5B51">
        <w:rPr>
          <w:rFonts w:asciiTheme="majorBidi" w:hAnsiTheme="majorBidi" w:cstheme="majorBidi"/>
          <w:i/>
          <w:sz w:val="24"/>
        </w:rPr>
        <w:t>*</w:t>
      </w:r>
      <w:proofErr w:type="spellStart"/>
      <w:r w:rsidRPr="009E5B51">
        <w:rPr>
          <w:rFonts w:asciiTheme="majorBidi" w:hAnsiTheme="majorBidi" w:cstheme="majorBidi"/>
          <w:i/>
          <w:sz w:val="24"/>
        </w:rPr>
        <w:t>Nguồn</w:t>
      </w:r>
      <w:proofErr w:type="spellEnd"/>
      <w:r w:rsidRPr="009E5B51">
        <w:rPr>
          <w:rFonts w:asciiTheme="majorBidi" w:hAnsiTheme="majorBidi" w:cstheme="majorBidi"/>
          <w:i/>
          <w:sz w:val="24"/>
        </w:rPr>
        <w:t>:</w:t>
      </w:r>
      <w:r w:rsidR="004A0A7A" w:rsidRPr="009E5B51">
        <w:rPr>
          <w:rFonts w:asciiTheme="majorBidi" w:hAnsiTheme="majorBidi" w:cstheme="majorBidi"/>
          <w:i/>
          <w:sz w:val="24"/>
        </w:rPr>
        <w:t xml:space="preserve"> Theo</w:t>
      </w:r>
      <w:r w:rsidRPr="009E5B51">
        <w:rPr>
          <w:rFonts w:asciiTheme="majorBidi" w:hAnsiTheme="majorBidi" w:cstheme="majorBidi"/>
          <w:i/>
          <w:sz w:val="24"/>
        </w:rPr>
        <w:t xml:space="preserve"> </w:t>
      </w:r>
      <w:r w:rsidR="00E51EB1" w:rsidRPr="009E5B51">
        <w:rPr>
          <w:rFonts w:asciiTheme="majorBidi" w:hAnsiTheme="majorBidi" w:cstheme="majorBidi"/>
          <w:i/>
          <w:sz w:val="24"/>
        </w:rPr>
        <w:t>J. D. Brierley (2017)</w:t>
      </w:r>
      <w:r w:rsidR="00E51EB1" w:rsidRPr="009E5B51">
        <w:rPr>
          <w:rFonts w:asciiTheme="majorBidi" w:hAnsiTheme="majorBidi" w:cstheme="majorBidi"/>
          <w:i/>
          <w:sz w:val="24"/>
        </w:rPr>
        <w:fldChar w:fldCharType="begin"/>
      </w:r>
      <w:r w:rsidR="00EB0717">
        <w:rPr>
          <w:rFonts w:asciiTheme="majorBidi" w:hAnsiTheme="majorBidi" w:cstheme="majorBidi"/>
          <w:i/>
          <w:sz w:val="24"/>
        </w:rPr>
        <w:instrText xml:space="preserve"> ADDIN EN.CITE &lt;EndNote&gt;&lt;Cite&gt;&lt;Author&gt;James D. B.&lt;/Author&gt;&lt;Year&gt;2017&lt;/Year&gt;&lt;RecNum&gt;347&lt;/RecNum&gt;&lt;DisplayText&gt;[30]&lt;/DisplayText&gt;&lt;record&gt;&lt;rec-number&gt;347&lt;/rec-number&gt;&lt;foreign-keys&gt;&lt;key app="EN" db-id="wdwx59d0v0ttp5esdespx55kedxsa00p5est" timestamp="1727713855" guid="f59ad1e5-9678-4e67-bd4e-fee3deb6b7a3"&gt;347&lt;/key&gt;&lt;/foreign-keys&gt;&lt;ref-type name="Book"&gt;6&lt;/ref-type&gt;&lt;contributors&gt;&lt;authors&gt;&lt;author&gt;James D. B., Mary K. G., Christian W.&lt;/author&gt;&lt;/authors&gt;&lt;/contributors&gt;&lt;titles&gt;&lt;title&gt;TNM-Classification-of-Malignant-Tumours-8th-edition&lt;/title&gt;&lt;/titles&gt;&lt;pages&gt;122-123&lt;/pages&gt;&lt;section&gt;122&lt;/section&gt;&lt;dates&gt;&lt;year&gt;2017&lt;/year&gt;&lt;/dates&gt;&lt;urls&gt;&lt;/urls&gt;&lt;/record&gt;&lt;/Cite&gt;&lt;/EndNote&gt;</w:instrText>
      </w:r>
      <w:r w:rsidR="00E51EB1" w:rsidRPr="009E5B51">
        <w:rPr>
          <w:rFonts w:asciiTheme="majorBidi" w:hAnsiTheme="majorBidi" w:cstheme="majorBidi"/>
          <w:i/>
          <w:sz w:val="24"/>
        </w:rPr>
        <w:fldChar w:fldCharType="separate"/>
      </w:r>
      <w:r w:rsidR="00EB0717">
        <w:rPr>
          <w:rFonts w:asciiTheme="majorBidi" w:hAnsiTheme="majorBidi" w:cstheme="majorBidi"/>
          <w:i/>
          <w:noProof/>
          <w:sz w:val="24"/>
        </w:rPr>
        <w:t>[</w:t>
      </w:r>
      <w:hyperlink w:anchor="_ENREF_30" w:tooltip="James D. B., 2017 #347" w:history="1">
        <w:r w:rsidR="00D87027">
          <w:rPr>
            <w:rFonts w:asciiTheme="majorBidi" w:hAnsiTheme="majorBidi" w:cstheme="majorBidi"/>
            <w:i/>
            <w:noProof/>
            <w:sz w:val="24"/>
          </w:rPr>
          <w:t>30</w:t>
        </w:r>
      </w:hyperlink>
      <w:r w:rsidR="00EB0717">
        <w:rPr>
          <w:rFonts w:asciiTheme="majorBidi" w:hAnsiTheme="majorBidi" w:cstheme="majorBidi"/>
          <w:i/>
          <w:noProof/>
          <w:sz w:val="24"/>
        </w:rPr>
        <w:t>]</w:t>
      </w:r>
      <w:r w:rsidR="00E51EB1" w:rsidRPr="009E5B51">
        <w:rPr>
          <w:rFonts w:asciiTheme="majorBidi" w:hAnsiTheme="majorBidi" w:cstheme="majorBidi"/>
          <w:i/>
          <w:sz w:val="24"/>
        </w:rPr>
        <w:fldChar w:fldCharType="end"/>
      </w:r>
      <w:r w:rsidR="00054A72" w:rsidRPr="009E5B51">
        <w:rPr>
          <w:rFonts w:asciiTheme="majorBidi" w:hAnsiTheme="majorBidi" w:cstheme="majorBidi"/>
          <w:i/>
          <w:sz w:val="24"/>
        </w:rPr>
        <w:t>.</w:t>
      </w:r>
    </w:p>
    <w:p w14:paraId="1F71C701" w14:textId="754616BE" w:rsidR="00C025A9" w:rsidRPr="009D0D90" w:rsidRDefault="00C025A9" w:rsidP="00C025A9">
      <w:pPr>
        <w:pStyle w:val="Heading4"/>
        <w:ind w:firstLine="0"/>
        <w:rPr>
          <w:rFonts w:asciiTheme="majorBidi" w:hAnsiTheme="majorBidi" w:cstheme="majorBidi"/>
        </w:rPr>
      </w:pPr>
      <w:bookmarkStart w:id="247" w:name="_Toc8356"/>
      <w:bookmarkStart w:id="248" w:name="_Toc23921"/>
      <w:r w:rsidRPr="009D0D90">
        <w:rPr>
          <w:rFonts w:asciiTheme="majorBidi" w:hAnsiTheme="majorBidi" w:cstheme="majorBidi"/>
        </w:rPr>
        <w:lastRenderedPageBreak/>
        <w:t>1.2.2.</w:t>
      </w:r>
      <w:r>
        <w:rPr>
          <w:rFonts w:asciiTheme="majorBidi" w:hAnsiTheme="majorBidi" w:cstheme="majorBidi"/>
        </w:rPr>
        <w:t>2</w:t>
      </w:r>
      <w:r w:rsidRPr="009D0D90">
        <w:rPr>
          <w:rFonts w:asciiTheme="majorBidi" w:hAnsiTheme="majorBidi" w:cstheme="majorBidi"/>
        </w:rPr>
        <w:t xml:space="preserve">. </w:t>
      </w:r>
      <w:proofErr w:type="spellStart"/>
      <w:r w:rsidRPr="009D0D90">
        <w:rPr>
          <w:rFonts w:asciiTheme="majorBidi" w:hAnsiTheme="majorBidi" w:cstheme="majorBidi"/>
        </w:rPr>
        <w:t>Phân</w:t>
      </w:r>
      <w:proofErr w:type="spellEnd"/>
      <w:r w:rsidRPr="009D0D90">
        <w:rPr>
          <w:rFonts w:asciiTheme="majorBidi" w:hAnsiTheme="majorBidi" w:cstheme="majorBidi"/>
        </w:rPr>
        <w:t xml:space="preserve"> </w:t>
      </w:r>
      <w:r>
        <w:rPr>
          <w:rFonts w:asciiTheme="majorBidi" w:hAnsiTheme="majorBidi" w:cstheme="majorBidi"/>
        </w:rPr>
        <w:t xml:space="preserve">chia </w:t>
      </w:r>
      <w:proofErr w:type="spellStart"/>
      <w:r>
        <w:rPr>
          <w:rFonts w:asciiTheme="majorBidi" w:hAnsiTheme="majorBidi" w:cstheme="majorBidi"/>
        </w:rPr>
        <w:t>giai</w:t>
      </w:r>
      <w:proofErr w:type="spellEnd"/>
      <w:r>
        <w:rPr>
          <w:rFonts w:asciiTheme="majorBidi" w:hAnsiTheme="majorBidi" w:cstheme="majorBidi"/>
        </w:rPr>
        <w:t xml:space="preserve"> </w:t>
      </w:r>
      <w:proofErr w:type="spellStart"/>
      <w:r>
        <w:rPr>
          <w:rFonts w:asciiTheme="majorBidi" w:hAnsiTheme="majorBidi" w:cstheme="majorBidi"/>
        </w:rPr>
        <w:t>đoạn</w:t>
      </w:r>
      <w:proofErr w:type="spellEnd"/>
      <w:r w:rsidRPr="009D0D90">
        <w:rPr>
          <w:rFonts w:asciiTheme="majorBidi" w:hAnsiTheme="majorBidi" w:cstheme="majorBidi"/>
        </w:rPr>
        <w:t xml:space="preserve"> u</w:t>
      </w:r>
      <w:r>
        <w:rPr>
          <w:rFonts w:asciiTheme="majorBidi" w:hAnsiTheme="majorBidi" w:cstheme="majorBidi"/>
        </w:rPr>
        <w:t xml:space="preserve"> </w:t>
      </w:r>
      <w:proofErr w:type="spellStart"/>
      <w:r>
        <w:rPr>
          <w:rFonts w:asciiTheme="majorBidi" w:hAnsiTheme="majorBidi" w:cstheme="majorBidi"/>
        </w:rPr>
        <w:t>biểu</w:t>
      </w:r>
      <w:proofErr w:type="spellEnd"/>
      <w:r>
        <w:rPr>
          <w:rFonts w:asciiTheme="majorBidi" w:hAnsiTheme="majorBidi" w:cstheme="majorBidi"/>
        </w:rPr>
        <w:t xml:space="preserve"> </w:t>
      </w:r>
      <w:proofErr w:type="spellStart"/>
      <w:r>
        <w:rPr>
          <w:rFonts w:asciiTheme="majorBidi" w:hAnsiTheme="majorBidi" w:cstheme="majorBidi"/>
        </w:rPr>
        <w:t>mô</w:t>
      </w:r>
      <w:proofErr w:type="spellEnd"/>
      <w:r w:rsidRPr="009D0D90">
        <w:rPr>
          <w:rFonts w:asciiTheme="majorBidi" w:hAnsiTheme="majorBidi" w:cstheme="majorBidi"/>
        </w:rPr>
        <w:t xml:space="preserve"> </w:t>
      </w:r>
      <w:proofErr w:type="spellStart"/>
      <w:r w:rsidRPr="009D0D90">
        <w:rPr>
          <w:rFonts w:asciiTheme="majorBidi" w:hAnsiTheme="majorBidi" w:cstheme="majorBidi"/>
        </w:rPr>
        <w:t>tuyến</w:t>
      </w:r>
      <w:proofErr w:type="spellEnd"/>
      <w:r w:rsidRPr="009D0D90">
        <w:rPr>
          <w:rFonts w:asciiTheme="majorBidi" w:hAnsiTheme="majorBidi" w:cstheme="majorBidi"/>
        </w:rPr>
        <w:t xml:space="preserve"> </w:t>
      </w:r>
      <w:proofErr w:type="spellStart"/>
      <w:r w:rsidRPr="009D0D90">
        <w:rPr>
          <w:rFonts w:asciiTheme="majorBidi" w:hAnsiTheme="majorBidi" w:cstheme="majorBidi"/>
        </w:rPr>
        <w:t>ức</w:t>
      </w:r>
      <w:proofErr w:type="spellEnd"/>
      <w:r w:rsidRPr="009D0D90">
        <w:rPr>
          <w:rFonts w:asciiTheme="majorBidi" w:hAnsiTheme="majorBidi" w:cstheme="majorBidi"/>
        </w:rPr>
        <w:t xml:space="preserve"> </w:t>
      </w:r>
      <w:proofErr w:type="spellStart"/>
      <w:r w:rsidRPr="009D0D90">
        <w:rPr>
          <w:rFonts w:asciiTheme="majorBidi" w:hAnsiTheme="majorBidi" w:cstheme="majorBidi"/>
        </w:rPr>
        <w:t>theo</w:t>
      </w:r>
      <w:proofErr w:type="spellEnd"/>
      <w:r w:rsidRPr="009D0D90">
        <w:rPr>
          <w:rFonts w:asciiTheme="majorBidi" w:hAnsiTheme="majorBidi" w:cstheme="majorBidi"/>
        </w:rPr>
        <w:t xml:space="preserve"> Masaoka-Koga</w:t>
      </w:r>
      <w:bookmarkEnd w:id="247"/>
    </w:p>
    <w:p w14:paraId="6AEC2390" w14:textId="4FBC96C0" w:rsidR="00C025A9" w:rsidRPr="009E5B51" w:rsidRDefault="00C025A9" w:rsidP="003E1D31">
      <w:pPr>
        <w:pStyle w:val="Caption"/>
        <w:keepNext/>
        <w:ind w:firstLine="0"/>
        <w:outlineLvl w:val="5"/>
        <w:rPr>
          <w:b w:val="0"/>
          <w:bCs w:val="0"/>
          <w:i w:val="0"/>
          <w:iCs/>
        </w:rPr>
      </w:pPr>
      <w:bookmarkStart w:id="249" w:name="_Toc26084"/>
      <w:bookmarkStart w:id="250" w:name="_Toc1390"/>
      <w:bookmarkStart w:id="251" w:name="_Toc8524"/>
      <w:bookmarkStart w:id="252" w:name="_Toc26151"/>
      <w:bookmarkStart w:id="253" w:name="_Toc18517"/>
      <w:bookmarkStart w:id="254" w:name="_Toc188599476"/>
      <w:bookmarkStart w:id="255" w:name="_Toc167088575"/>
      <w:bookmarkStart w:id="256" w:name="_Toc139105514"/>
      <w:bookmarkStart w:id="257" w:name="_Toc134080981"/>
      <w:bookmarkStart w:id="258" w:name="_Toc178674119"/>
      <w:proofErr w:type="spellStart"/>
      <w:r w:rsidRPr="009E5B51">
        <w:rPr>
          <w:b w:val="0"/>
          <w:bCs w:val="0"/>
          <w:i w:val="0"/>
          <w:iCs/>
        </w:rPr>
        <w:t>Bảng</w:t>
      </w:r>
      <w:proofErr w:type="spellEnd"/>
      <w:r w:rsidRPr="009E5B51">
        <w:rPr>
          <w:b w:val="0"/>
          <w:bCs w:val="0"/>
          <w:i w:val="0"/>
          <w:iCs/>
        </w:rPr>
        <w:t xml:space="preserve"> 1.</w:t>
      </w:r>
      <w:r w:rsidR="00736A73">
        <w:rPr>
          <w:b w:val="0"/>
          <w:bCs w:val="0"/>
          <w:i w:val="0"/>
          <w:iCs/>
        </w:rPr>
        <w:t>3</w:t>
      </w:r>
      <w:r w:rsidRPr="009E5B51">
        <w:rPr>
          <w:b w:val="0"/>
          <w:bCs w:val="0"/>
          <w:i w:val="0"/>
          <w:iCs/>
        </w:rPr>
        <w:t>.</w:t>
      </w:r>
      <w:bookmarkStart w:id="259" w:name="_Toc27850"/>
      <w:bookmarkStart w:id="260" w:name="_Toc13175"/>
      <w:bookmarkStart w:id="261" w:name="_Toc18403"/>
      <w:r w:rsidRPr="009E5B51">
        <w:rPr>
          <w:b w:val="0"/>
          <w:bCs w:val="0"/>
          <w:i w:val="0"/>
          <w:iCs/>
        </w:rPr>
        <w:t xml:space="preserve"> </w:t>
      </w:r>
      <w:proofErr w:type="spellStart"/>
      <w:r w:rsidRPr="009E5B51">
        <w:rPr>
          <w:rFonts w:asciiTheme="majorBidi" w:hAnsiTheme="majorBidi" w:cstheme="majorBidi"/>
          <w:b w:val="0"/>
          <w:bCs w:val="0"/>
          <w:i w:val="0"/>
          <w:iCs/>
        </w:rPr>
        <w:t>Phân</w:t>
      </w:r>
      <w:proofErr w:type="spellEnd"/>
      <w:r w:rsidRPr="009E5B51">
        <w:rPr>
          <w:rFonts w:asciiTheme="majorBidi" w:hAnsiTheme="majorBidi" w:cstheme="majorBidi"/>
          <w:b w:val="0"/>
          <w:bCs w:val="0"/>
          <w:i w:val="0"/>
          <w:iCs/>
        </w:rPr>
        <w:t xml:space="preserve"> chia </w:t>
      </w:r>
      <w:proofErr w:type="spellStart"/>
      <w:r w:rsidRPr="009E5B51">
        <w:rPr>
          <w:rFonts w:asciiTheme="majorBidi" w:hAnsiTheme="majorBidi" w:cstheme="majorBidi"/>
          <w:b w:val="0"/>
          <w:bCs w:val="0"/>
          <w:i w:val="0"/>
          <w:iCs/>
        </w:rPr>
        <w:t>giai</w:t>
      </w:r>
      <w:proofErr w:type="spellEnd"/>
      <w:r w:rsidRPr="009E5B51">
        <w:rPr>
          <w:rFonts w:asciiTheme="majorBidi" w:hAnsiTheme="majorBidi" w:cstheme="majorBidi"/>
          <w:b w:val="0"/>
          <w:bCs w:val="0"/>
          <w:i w:val="0"/>
          <w:iCs/>
        </w:rPr>
        <w:t xml:space="preserve"> </w:t>
      </w:r>
      <w:proofErr w:type="spellStart"/>
      <w:r w:rsidRPr="009E5B51">
        <w:rPr>
          <w:rFonts w:asciiTheme="majorBidi" w:hAnsiTheme="majorBidi" w:cstheme="majorBidi"/>
          <w:b w:val="0"/>
          <w:bCs w:val="0"/>
          <w:i w:val="0"/>
          <w:iCs/>
        </w:rPr>
        <w:t>đoạn</w:t>
      </w:r>
      <w:proofErr w:type="spellEnd"/>
      <w:r w:rsidRPr="009E5B51">
        <w:rPr>
          <w:rFonts w:asciiTheme="majorBidi" w:hAnsiTheme="majorBidi" w:cstheme="majorBidi"/>
          <w:b w:val="0"/>
          <w:bCs w:val="0"/>
          <w:i w:val="0"/>
          <w:iCs/>
        </w:rPr>
        <w:t xml:space="preserve"> u</w:t>
      </w:r>
      <w:r>
        <w:rPr>
          <w:rFonts w:asciiTheme="majorBidi" w:hAnsiTheme="majorBidi" w:cstheme="majorBidi"/>
          <w:b w:val="0"/>
          <w:bCs w:val="0"/>
          <w:i w:val="0"/>
          <w:iCs/>
        </w:rPr>
        <w:t xml:space="preserve"> </w:t>
      </w:r>
      <w:proofErr w:type="spellStart"/>
      <w:r>
        <w:rPr>
          <w:rFonts w:asciiTheme="majorBidi" w:hAnsiTheme="majorBidi" w:cstheme="majorBidi"/>
          <w:b w:val="0"/>
          <w:bCs w:val="0"/>
          <w:i w:val="0"/>
          <w:iCs/>
        </w:rPr>
        <w:t>biểu</w:t>
      </w:r>
      <w:proofErr w:type="spellEnd"/>
      <w:r>
        <w:rPr>
          <w:rFonts w:asciiTheme="majorBidi" w:hAnsiTheme="majorBidi" w:cstheme="majorBidi"/>
          <w:b w:val="0"/>
          <w:bCs w:val="0"/>
          <w:i w:val="0"/>
          <w:iCs/>
        </w:rPr>
        <w:t xml:space="preserve"> </w:t>
      </w:r>
      <w:proofErr w:type="spellStart"/>
      <w:r>
        <w:rPr>
          <w:rFonts w:asciiTheme="majorBidi" w:hAnsiTheme="majorBidi" w:cstheme="majorBidi"/>
          <w:b w:val="0"/>
          <w:bCs w:val="0"/>
          <w:i w:val="0"/>
          <w:iCs/>
        </w:rPr>
        <w:t>mô</w:t>
      </w:r>
      <w:proofErr w:type="spellEnd"/>
      <w:r w:rsidRPr="009E5B51">
        <w:rPr>
          <w:rFonts w:asciiTheme="majorBidi" w:hAnsiTheme="majorBidi" w:cstheme="majorBidi"/>
          <w:b w:val="0"/>
          <w:bCs w:val="0"/>
          <w:i w:val="0"/>
          <w:iCs/>
        </w:rPr>
        <w:t xml:space="preserve"> </w:t>
      </w:r>
      <w:proofErr w:type="spellStart"/>
      <w:r w:rsidRPr="009E5B51">
        <w:rPr>
          <w:rFonts w:asciiTheme="majorBidi" w:hAnsiTheme="majorBidi" w:cstheme="majorBidi"/>
          <w:b w:val="0"/>
          <w:bCs w:val="0"/>
          <w:i w:val="0"/>
          <w:iCs/>
        </w:rPr>
        <w:t>tuyến</w:t>
      </w:r>
      <w:proofErr w:type="spellEnd"/>
      <w:r w:rsidRPr="009E5B51">
        <w:rPr>
          <w:rFonts w:asciiTheme="majorBidi" w:hAnsiTheme="majorBidi" w:cstheme="majorBidi"/>
          <w:b w:val="0"/>
          <w:bCs w:val="0"/>
          <w:i w:val="0"/>
          <w:iCs/>
        </w:rPr>
        <w:t xml:space="preserve"> </w:t>
      </w:r>
      <w:proofErr w:type="spellStart"/>
      <w:r w:rsidRPr="009E5B51">
        <w:rPr>
          <w:rFonts w:asciiTheme="majorBidi" w:hAnsiTheme="majorBidi" w:cstheme="majorBidi"/>
          <w:b w:val="0"/>
          <w:bCs w:val="0"/>
          <w:i w:val="0"/>
          <w:iCs/>
        </w:rPr>
        <w:t>ức</w:t>
      </w:r>
      <w:proofErr w:type="spellEnd"/>
      <w:r w:rsidRPr="009E5B51">
        <w:rPr>
          <w:rFonts w:asciiTheme="majorBidi" w:hAnsiTheme="majorBidi" w:cstheme="majorBidi"/>
          <w:b w:val="0"/>
          <w:bCs w:val="0"/>
          <w:i w:val="0"/>
          <w:iCs/>
        </w:rPr>
        <w:t xml:space="preserve"> </w:t>
      </w:r>
      <w:proofErr w:type="spellStart"/>
      <w:r w:rsidRPr="009E5B51">
        <w:rPr>
          <w:rFonts w:asciiTheme="majorBidi" w:hAnsiTheme="majorBidi" w:cstheme="majorBidi"/>
          <w:b w:val="0"/>
          <w:bCs w:val="0"/>
          <w:i w:val="0"/>
          <w:iCs/>
        </w:rPr>
        <w:t>theo</w:t>
      </w:r>
      <w:proofErr w:type="spellEnd"/>
      <w:r w:rsidRPr="009E5B51">
        <w:rPr>
          <w:rFonts w:asciiTheme="majorBidi" w:hAnsiTheme="majorBidi" w:cstheme="majorBidi"/>
          <w:b w:val="0"/>
          <w:bCs w:val="0"/>
          <w:i w:val="0"/>
          <w:iCs/>
        </w:rPr>
        <w:t xml:space="preserve"> Masaoka-Koga</w:t>
      </w:r>
      <w:bookmarkEnd w:id="249"/>
      <w:bookmarkEnd w:id="250"/>
      <w:bookmarkEnd w:id="251"/>
      <w:bookmarkEnd w:id="252"/>
      <w:bookmarkEnd w:id="253"/>
      <w:bookmarkEnd w:id="254"/>
      <w:bookmarkEnd w:id="259"/>
      <w:bookmarkEnd w:id="260"/>
      <w:bookmarkEnd w:id="2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6973"/>
      </w:tblGrid>
      <w:tr w:rsidR="00C025A9" w:rsidRPr="009D0D90" w14:paraId="22B8783A" w14:textId="77777777" w:rsidTr="00265BA1">
        <w:trPr>
          <w:jc w:val="center"/>
        </w:trPr>
        <w:tc>
          <w:tcPr>
            <w:tcW w:w="1747" w:type="dxa"/>
            <w:shd w:val="clear" w:color="auto" w:fill="auto"/>
          </w:tcPr>
          <w:p w14:paraId="001D3FFB" w14:textId="77777777" w:rsidR="00C025A9" w:rsidRPr="009D0D90" w:rsidRDefault="00C025A9" w:rsidP="00CC3C71">
            <w:pPr>
              <w:spacing w:before="60" w:after="60" w:line="312" w:lineRule="auto"/>
              <w:ind w:firstLine="0"/>
              <w:jc w:val="center"/>
              <w:rPr>
                <w:rFonts w:asciiTheme="majorBidi" w:eastAsia="SimSun" w:hAnsiTheme="majorBidi" w:cstheme="majorBidi"/>
                <w:b/>
                <w:bCs/>
                <w:szCs w:val="28"/>
              </w:rPr>
            </w:pPr>
            <w:bookmarkStart w:id="262" w:name="_Toc134080982"/>
            <w:bookmarkEnd w:id="255"/>
            <w:bookmarkEnd w:id="256"/>
            <w:bookmarkEnd w:id="257"/>
            <w:bookmarkEnd w:id="258"/>
            <w:r w:rsidRPr="009D0D90">
              <w:rPr>
                <w:rFonts w:asciiTheme="majorBidi" w:eastAsia="SimSun" w:hAnsiTheme="majorBidi" w:cstheme="majorBidi"/>
                <w:b/>
                <w:bCs/>
                <w:szCs w:val="28"/>
              </w:rPr>
              <w:t xml:space="preserve">Giai </w:t>
            </w:r>
            <w:proofErr w:type="spellStart"/>
            <w:r w:rsidRPr="009D0D90">
              <w:rPr>
                <w:rFonts w:asciiTheme="majorBidi" w:eastAsia="SimSun" w:hAnsiTheme="majorBidi" w:cstheme="majorBidi"/>
                <w:b/>
                <w:bCs/>
                <w:szCs w:val="28"/>
              </w:rPr>
              <w:t>đoạn</w:t>
            </w:r>
            <w:bookmarkEnd w:id="262"/>
            <w:proofErr w:type="spellEnd"/>
          </w:p>
        </w:tc>
        <w:tc>
          <w:tcPr>
            <w:tcW w:w="6973" w:type="dxa"/>
            <w:shd w:val="clear" w:color="auto" w:fill="auto"/>
          </w:tcPr>
          <w:p w14:paraId="7D2C2C9D" w14:textId="77777777" w:rsidR="00C025A9" w:rsidRPr="009D0D90" w:rsidRDefault="00C025A9" w:rsidP="00CC3C71">
            <w:pPr>
              <w:spacing w:before="60" w:after="60" w:line="312" w:lineRule="auto"/>
              <w:ind w:firstLine="0"/>
              <w:jc w:val="center"/>
              <w:rPr>
                <w:rFonts w:asciiTheme="majorBidi" w:eastAsia="SimSun" w:hAnsiTheme="majorBidi" w:cstheme="majorBidi"/>
                <w:b/>
                <w:bCs/>
                <w:szCs w:val="28"/>
              </w:rPr>
            </w:pPr>
            <w:bookmarkStart w:id="263" w:name="_Toc134080983"/>
            <w:proofErr w:type="spellStart"/>
            <w:r w:rsidRPr="009D0D90">
              <w:rPr>
                <w:rFonts w:asciiTheme="majorBidi" w:eastAsia="SimSun" w:hAnsiTheme="majorBidi" w:cstheme="majorBidi"/>
                <w:b/>
                <w:bCs/>
                <w:szCs w:val="28"/>
              </w:rPr>
              <w:t>Mô</w:t>
            </w:r>
            <w:proofErr w:type="spellEnd"/>
            <w:r w:rsidRPr="009D0D90">
              <w:rPr>
                <w:rFonts w:asciiTheme="majorBidi" w:eastAsia="SimSun" w:hAnsiTheme="majorBidi" w:cstheme="majorBidi"/>
                <w:b/>
                <w:bCs/>
                <w:szCs w:val="28"/>
              </w:rPr>
              <w:t xml:space="preserve"> tả</w:t>
            </w:r>
            <w:bookmarkEnd w:id="263"/>
          </w:p>
        </w:tc>
      </w:tr>
      <w:tr w:rsidR="00C025A9" w:rsidRPr="009D0D90" w14:paraId="0193D0FF" w14:textId="77777777" w:rsidTr="00265BA1">
        <w:trPr>
          <w:jc w:val="center"/>
        </w:trPr>
        <w:tc>
          <w:tcPr>
            <w:tcW w:w="1747" w:type="dxa"/>
            <w:shd w:val="clear" w:color="auto" w:fill="auto"/>
          </w:tcPr>
          <w:p w14:paraId="19E90E3B" w14:textId="77777777" w:rsidR="00C025A9" w:rsidRPr="009D0D90" w:rsidRDefault="00C025A9" w:rsidP="00CC3C71">
            <w:pPr>
              <w:spacing w:before="60" w:after="60" w:line="312" w:lineRule="auto"/>
              <w:ind w:firstLine="0"/>
              <w:jc w:val="center"/>
              <w:rPr>
                <w:rFonts w:asciiTheme="majorBidi" w:eastAsia="SimSun" w:hAnsiTheme="majorBidi" w:cstheme="majorBidi"/>
                <w:szCs w:val="28"/>
              </w:rPr>
            </w:pPr>
            <w:bookmarkStart w:id="264" w:name="_Toc134080984"/>
            <w:r w:rsidRPr="009D0D90">
              <w:rPr>
                <w:rFonts w:asciiTheme="majorBidi" w:eastAsia="SimSun" w:hAnsiTheme="majorBidi" w:cstheme="majorBidi"/>
                <w:szCs w:val="28"/>
              </w:rPr>
              <w:t>I</w:t>
            </w:r>
            <w:bookmarkEnd w:id="264"/>
          </w:p>
        </w:tc>
        <w:tc>
          <w:tcPr>
            <w:tcW w:w="6973" w:type="dxa"/>
            <w:shd w:val="clear" w:color="auto" w:fill="auto"/>
          </w:tcPr>
          <w:p w14:paraId="1CD3BA03" w14:textId="77777777" w:rsidR="00C025A9" w:rsidRPr="009D0D90" w:rsidRDefault="00C025A9" w:rsidP="00CC3C71">
            <w:pPr>
              <w:spacing w:before="60" w:after="60" w:line="312" w:lineRule="auto"/>
              <w:ind w:firstLine="0"/>
              <w:rPr>
                <w:rFonts w:asciiTheme="majorBidi" w:eastAsia="SimSun" w:hAnsiTheme="majorBidi" w:cstheme="majorBidi"/>
                <w:szCs w:val="28"/>
              </w:rPr>
            </w:pPr>
            <w:bookmarkStart w:id="265" w:name="_Toc134080985"/>
            <w:r w:rsidRPr="009D0D90">
              <w:rPr>
                <w:rFonts w:asciiTheme="majorBidi" w:eastAsia="SimSun" w:hAnsiTheme="majorBidi" w:cstheme="majorBidi"/>
                <w:szCs w:val="28"/>
              </w:rPr>
              <w:t xml:space="preserve">U </w:t>
            </w:r>
            <w:proofErr w:type="spellStart"/>
            <w:r w:rsidRPr="009D0D90">
              <w:rPr>
                <w:rFonts w:asciiTheme="majorBidi" w:eastAsia="SimSun" w:hAnsiTheme="majorBidi" w:cstheme="majorBidi"/>
                <w:szCs w:val="28"/>
              </w:rPr>
              <w:t>nằm</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trong</w:t>
            </w:r>
            <w:proofErr w:type="spellEnd"/>
            <w:r w:rsidRPr="009D0D90">
              <w:rPr>
                <w:rFonts w:asciiTheme="majorBidi" w:eastAsia="SimSun" w:hAnsiTheme="majorBidi" w:cstheme="majorBidi"/>
                <w:szCs w:val="28"/>
              </w:rPr>
              <w:t xml:space="preserve"> bao cả </w:t>
            </w:r>
            <w:proofErr w:type="spellStart"/>
            <w:r w:rsidRPr="009D0D90">
              <w:rPr>
                <w:rFonts w:asciiTheme="majorBidi" w:eastAsia="SimSun" w:hAnsiTheme="majorBidi" w:cstheme="majorBidi"/>
                <w:szCs w:val="28"/>
              </w:rPr>
              <w:t>vê</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đại</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thê</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va</w:t>
            </w:r>
            <w:proofErr w:type="spellEnd"/>
            <w:r w:rsidRPr="009D0D90">
              <w:rPr>
                <w:rFonts w:asciiTheme="majorBidi" w:eastAsia="SimSun" w:hAnsiTheme="majorBidi" w:cstheme="majorBidi"/>
                <w:szCs w:val="28"/>
              </w:rPr>
              <w:t xml:space="preserve">̀ vi </w:t>
            </w:r>
            <w:proofErr w:type="spellStart"/>
            <w:r w:rsidRPr="009D0D90">
              <w:rPr>
                <w:rFonts w:asciiTheme="majorBidi" w:eastAsia="SimSun" w:hAnsiTheme="majorBidi" w:cstheme="majorBidi"/>
                <w:szCs w:val="28"/>
              </w:rPr>
              <w:t>thê</w:t>
            </w:r>
            <w:proofErr w:type="spellEnd"/>
            <w:r w:rsidRPr="009D0D90">
              <w:rPr>
                <w:rFonts w:asciiTheme="majorBidi" w:eastAsia="SimSun" w:hAnsiTheme="majorBidi" w:cstheme="majorBidi"/>
                <w:szCs w:val="28"/>
              </w:rPr>
              <w:t>̉</w:t>
            </w:r>
            <w:bookmarkEnd w:id="265"/>
            <w:r w:rsidRPr="009D0D90">
              <w:rPr>
                <w:rFonts w:asciiTheme="majorBidi" w:eastAsia="SimSun" w:hAnsiTheme="majorBidi" w:cstheme="majorBidi"/>
                <w:szCs w:val="28"/>
              </w:rPr>
              <w:t>.</w:t>
            </w:r>
          </w:p>
        </w:tc>
      </w:tr>
      <w:tr w:rsidR="00C025A9" w:rsidRPr="009D0D90" w14:paraId="64F24C09" w14:textId="77777777" w:rsidTr="00265BA1">
        <w:trPr>
          <w:jc w:val="center"/>
        </w:trPr>
        <w:tc>
          <w:tcPr>
            <w:tcW w:w="1747" w:type="dxa"/>
            <w:shd w:val="clear" w:color="auto" w:fill="auto"/>
          </w:tcPr>
          <w:p w14:paraId="1EC57A31" w14:textId="77777777" w:rsidR="00C025A9" w:rsidRPr="009D0D90" w:rsidRDefault="00C025A9" w:rsidP="00CC3C71">
            <w:pPr>
              <w:spacing w:before="60" w:after="60" w:line="312" w:lineRule="auto"/>
              <w:ind w:firstLine="0"/>
              <w:jc w:val="center"/>
              <w:rPr>
                <w:rFonts w:asciiTheme="majorBidi" w:eastAsia="SimSun" w:hAnsiTheme="majorBidi" w:cstheme="majorBidi"/>
                <w:szCs w:val="28"/>
              </w:rPr>
            </w:pPr>
            <w:bookmarkStart w:id="266" w:name="_Toc134080986"/>
            <w:proofErr w:type="spellStart"/>
            <w:r w:rsidRPr="009D0D90">
              <w:rPr>
                <w:rFonts w:asciiTheme="majorBidi" w:eastAsia="SimSun" w:hAnsiTheme="majorBidi" w:cstheme="majorBidi"/>
                <w:szCs w:val="28"/>
              </w:rPr>
              <w:t>IIa</w:t>
            </w:r>
            <w:bookmarkEnd w:id="266"/>
            <w:proofErr w:type="spellEnd"/>
          </w:p>
        </w:tc>
        <w:tc>
          <w:tcPr>
            <w:tcW w:w="6973" w:type="dxa"/>
            <w:shd w:val="clear" w:color="auto" w:fill="auto"/>
          </w:tcPr>
          <w:p w14:paraId="18ED5C15" w14:textId="77777777" w:rsidR="00C025A9" w:rsidRPr="009D0D90" w:rsidRDefault="00C025A9" w:rsidP="00CC3C71">
            <w:pPr>
              <w:spacing w:before="60" w:after="60" w:line="312" w:lineRule="auto"/>
              <w:ind w:firstLine="0"/>
              <w:rPr>
                <w:rFonts w:asciiTheme="majorBidi" w:eastAsia="SimSun" w:hAnsiTheme="majorBidi" w:cstheme="majorBidi"/>
                <w:szCs w:val="28"/>
              </w:rPr>
            </w:pPr>
            <w:bookmarkStart w:id="267" w:name="_Toc134080987"/>
            <w:r w:rsidRPr="009D0D90">
              <w:rPr>
                <w:rFonts w:asciiTheme="majorBidi" w:eastAsia="SimSun" w:hAnsiTheme="majorBidi" w:cstheme="majorBidi"/>
                <w:szCs w:val="28"/>
              </w:rPr>
              <w:t xml:space="preserve">U </w:t>
            </w:r>
            <w:proofErr w:type="spellStart"/>
            <w:r w:rsidRPr="009D0D90">
              <w:rPr>
                <w:rFonts w:asciiTheme="majorBidi" w:eastAsia="SimSun" w:hAnsiTheme="majorBidi" w:cstheme="majorBidi"/>
                <w:szCs w:val="28"/>
              </w:rPr>
              <w:t>xâm</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lấn</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vo</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vê</w:t>
            </w:r>
            <w:proofErr w:type="spellEnd"/>
            <w:r w:rsidRPr="009D0D90">
              <w:rPr>
                <w:rFonts w:asciiTheme="majorBidi" w:eastAsia="SimSun" w:hAnsiTheme="majorBidi" w:cstheme="majorBidi"/>
                <w:szCs w:val="28"/>
              </w:rPr>
              <w:t xml:space="preserve">̀ vi </w:t>
            </w:r>
            <w:proofErr w:type="spellStart"/>
            <w:r w:rsidRPr="009D0D90">
              <w:rPr>
                <w:rFonts w:asciiTheme="majorBidi" w:eastAsia="SimSun" w:hAnsiTheme="majorBidi" w:cstheme="majorBidi"/>
                <w:szCs w:val="28"/>
              </w:rPr>
              <w:t>thê</w:t>
            </w:r>
            <w:proofErr w:type="spellEnd"/>
            <w:r w:rsidRPr="009D0D90">
              <w:rPr>
                <w:rFonts w:asciiTheme="majorBidi" w:eastAsia="SimSun" w:hAnsiTheme="majorBidi" w:cstheme="majorBidi"/>
                <w:szCs w:val="28"/>
              </w:rPr>
              <w:t>̉</w:t>
            </w:r>
            <w:bookmarkEnd w:id="267"/>
            <w:r w:rsidRPr="009D0D90">
              <w:rPr>
                <w:rFonts w:asciiTheme="majorBidi" w:eastAsia="SimSun" w:hAnsiTheme="majorBidi" w:cstheme="majorBidi"/>
                <w:szCs w:val="28"/>
              </w:rPr>
              <w:t>.</w:t>
            </w:r>
          </w:p>
        </w:tc>
      </w:tr>
      <w:tr w:rsidR="00C025A9" w:rsidRPr="009D0D90" w14:paraId="3F3B17D2" w14:textId="77777777" w:rsidTr="00265BA1">
        <w:trPr>
          <w:jc w:val="center"/>
        </w:trPr>
        <w:tc>
          <w:tcPr>
            <w:tcW w:w="1747" w:type="dxa"/>
            <w:shd w:val="clear" w:color="auto" w:fill="auto"/>
          </w:tcPr>
          <w:p w14:paraId="3E5BD285" w14:textId="77777777" w:rsidR="00C025A9" w:rsidRPr="009D0D90" w:rsidRDefault="00C025A9" w:rsidP="00CC3C71">
            <w:pPr>
              <w:spacing w:before="60" w:after="60" w:line="312" w:lineRule="auto"/>
              <w:ind w:firstLine="0"/>
              <w:jc w:val="center"/>
              <w:rPr>
                <w:rFonts w:asciiTheme="majorBidi" w:eastAsia="SimSun" w:hAnsiTheme="majorBidi" w:cstheme="majorBidi"/>
                <w:szCs w:val="28"/>
              </w:rPr>
            </w:pPr>
            <w:bookmarkStart w:id="268" w:name="_Toc134080988"/>
            <w:r w:rsidRPr="009D0D90">
              <w:rPr>
                <w:rFonts w:asciiTheme="majorBidi" w:eastAsia="SimSun" w:hAnsiTheme="majorBidi" w:cstheme="majorBidi"/>
                <w:szCs w:val="28"/>
              </w:rPr>
              <w:t>IIb</w:t>
            </w:r>
            <w:bookmarkEnd w:id="268"/>
          </w:p>
        </w:tc>
        <w:tc>
          <w:tcPr>
            <w:tcW w:w="6973" w:type="dxa"/>
            <w:shd w:val="clear" w:color="auto" w:fill="auto"/>
          </w:tcPr>
          <w:p w14:paraId="63A800FF" w14:textId="77777777" w:rsidR="00C025A9" w:rsidRPr="009D0D90" w:rsidRDefault="00C025A9" w:rsidP="00CC3C71">
            <w:pPr>
              <w:spacing w:before="60" w:after="60" w:line="312" w:lineRule="auto"/>
              <w:ind w:firstLine="0"/>
              <w:rPr>
                <w:rFonts w:asciiTheme="majorBidi" w:eastAsia="SimSun" w:hAnsiTheme="majorBidi" w:cstheme="majorBidi"/>
                <w:szCs w:val="28"/>
              </w:rPr>
            </w:pPr>
            <w:bookmarkStart w:id="269" w:name="_Toc134080989"/>
            <w:r w:rsidRPr="009D0D90">
              <w:rPr>
                <w:rFonts w:asciiTheme="majorBidi" w:eastAsia="SimSun" w:hAnsiTheme="majorBidi" w:cstheme="majorBidi"/>
                <w:szCs w:val="28"/>
              </w:rPr>
              <w:t xml:space="preserve">U </w:t>
            </w:r>
            <w:proofErr w:type="spellStart"/>
            <w:r w:rsidRPr="009D0D90">
              <w:rPr>
                <w:rFonts w:asciiTheme="majorBidi" w:eastAsia="SimSun" w:hAnsiTheme="majorBidi" w:cstheme="majorBidi"/>
                <w:szCs w:val="28"/>
              </w:rPr>
              <w:t>xâm</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lấn</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đại</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thê</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vào</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tuyến</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ức</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hoặc</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mô</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mơ</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xung</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quanh</w:t>
            </w:r>
            <w:proofErr w:type="spellEnd"/>
            <w:r w:rsidRPr="009D0D90">
              <w:rPr>
                <w:rFonts w:asciiTheme="majorBidi" w:eastAsia="SimSun" w:hAnsiTheme="majorBidi" w:cstheme="majorBidi"/>
                <w:szCs w:val="28"/>
              </w:rPr>
              <w:t>.</w:t>
            </w:r>
            <w:bookmarkEnd w:id="269"/>
          </w:p>
        </w:tc>
      </w:tr>
      <w:tr w:rsidR="00C025A9" w:rsidRPr="009D0D90" w14:paraId="46F891DB" w14:textId="77777777" w:rsidTr="00265BA1">
        <w:trPr>
          <w:jc w:val="center"/>
        </w:trPr>
        <w:tc>
          <w:tcPr>
            <w:tcW w:w="1747" w:type="dxa"/>
            <w:shd w:val="clear" w:color="auto" w:fill="auto"/>
          </w:tcPr>
          <w:p w14:paraId="590D9D51" w14:textId="77777777" w:rsidR="00C025A9" w:rsidRPr="009D0D90" w:rsidRDefault="00C025A9" w:rsidP="00CC3C71">
            <w:pPr>
              <w:spacing w:before="60" w:after="60" w:line="312" w:lineRule="auto"/>
              <w:ind w:firstLine="0"/>
              <w:jc w:val="center"/>
              <w:rPr>
                <w:rFonts w:asciiTheme="majorBidi" w:eastAsia="SimSun" w:hAnsiTheme="majorBidi" w:cstheme="majorBidi"/>
                <w:szCs w:val="28"/>
              </w:rPr>
            </w:pPr>
            <w:bookmarkStart w:id="270" w:name="_Toc134080990"/>
            <w:r w:rsidRPr="009D0D90">
              <w:rPr>
                <w:rFonts w:asciiTheme="majorBidi" w:eastAsia="SimSun" w:hAnsiTheme="majorBidi" w:cstheme="majorBidi"/>
                <w:szCs w:val="28"/>
              </w:rPr>
              <w:t>III</w:t>
            </w:r>
            <w:bookmarkEnd w:id="270"/>
          </w:p>
        </w:tc>
        <w:tc>
          <w:tcPr>
            <w:tcW w:w="6973" w:type="dxa"/>
            <w:shd w:val="clear" w:color="auto" w:fill="auto"/>
          </w:tcPr>
          <w:p w14:paraId="7A5917F2" w14:textId="77777777" w:rsidR="00C025A9" w:rsidRPr="009D0D90" w:rsidRDefault="00C025A9" w:rsidP="00CC3C71">
            <w:pPr>
              <w:spacing w:before="60" w:after="60" w:line="312" w:lineRule="auto"/>
              <w:ind w:firstLine="0"/>
              <w:rPr>
                <w:rFonts w:asciiTheme="majorBidi" w:eastAsia="SimSun" w:hAnsiTheme="majorBidi" w:cstheme="majorBidi"/>
                <w:szCs w:val="28"/>
              </w:rPr>
            </w:pPr>
            <w:bookmarkStart w:id="271" w:name="_Toc134080991"/>
            <w:proofErr w:type="spellStart"/>
            <w:r w:rsidRPr="009D0D90">
              <w:rPr>
                <w:rFonts w:asciiTheme="majorBidi" w:eastAsia="SimSun" w:hAnsiTheme="majorBidi" w:cstheme="majorBidi"/>
                <w:szCs w:val="28"/>
              </w:rPr>
              <w:t>Xâm</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lấn</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đại</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thê</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vào</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các</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tạng</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lân</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cận</w:t>
            </w:r>
            <w:bookmarkEnd w:id="271"/>
            <w:proofErr w:type="spellEnd"/>
          </w:p>
        </w:tc>
      </w:tr>
      <w:tr w:rsidR="00C025A9" w:rsidRPr="009D0D90" w14:paraId="17DB2715" w14:textId="77777777" w:rsidTr="00265BA1">
        <w:trPr>
          <w:jc w:val="center"/>
        </w:trPr>
        <w:tc>
          <w:tcPr>
            <w:tcW w:w="1747" w:type="dxa"/>
            <w:shd w:val="clear" w:color="auto" w:fill="auto"/>
          </w:tcPr>
          <w:p w14:paraId="49004A9C" w14:textId="77777777" w:rsidR="00C025A9" w:rsidRPr="009D0D90" w:rsidRDefault="00C025A9" w:rsidP="00CC3C71">
            <w:pPr>
              <w:spacing w:before="60" w:after="60" w:line="312" w:lineRule="auto"/>
              <w:ind w:firstLine="0"/>
              <w:jc w:val="center"/>
              <w:rPr>
                <w:rFonts w:asciiTheme="majorBidi" w:eastAsia="SimSun" w:hAnsiTheme="majorBidi" w:cstheme="majorBidi"/>
                <w:szCs w:val="28"/>
              </w:rPr>
            </w:pPr>
            <w:bookmarkStart w:id="272" w:name="_Toc134080992"/>
            <w:proofErr w:type="spellStart"/>
            <w:r w:rsidRPr="009D0D90">
              <w:rPr>
                <w:rFonts w:asciiTheme="majorBidi" w:eastAsia="SimSun" w:hAnsiTheme="majorBidi" w:cstheme="majorBidi"/>
                <w:szCs w:val="28"/>
              </w:rPr>
              <w:t>IVa</w:t>
            </w:r>
            <w:bookmarkEnd w:id="272"/>
            <w:proofErr w:type="spellEnd"/>
          </w:p>
        </w:tc>
        <w:tc>
          <w:tcPr>
            <w:tcW w:w="6973" w:type="dxa"/>
            <w:shd w:val="clear" w:color="auto" w:fill="auto"/>
          </w:tcPr>
          <w:p w14:paraId="2B3B2A86" w14:textId="77777777" w:rsidR="00C025A9" w:rsidRPr="009D0D90" w:rsidRDefault="00C025A9" w:rsidP="00CC3C71">
            <w:pPr>
              <w:spacing w:before="60" w:after="60" w:line="312" w:lineRule="auto"/>
              <w:ind w:firstLine="0"/>
              <w:rPr>
                <w:rFonts w:asciiTheme="majorBidi" w:eastAsia="SimSun" w:hAnsiTheme="majorBidi" w:cstheme="majorBidi"/>
                <w:szCs w:val="28"/>
              </w:rPr>
            </w:pPr>
            <w:bookmarkStart w:id="273" w:name="_Toc134080993"/>
            <w:r w:rsidRPr="009D0D90">
              <w:rPr>
                <w:rFonts w:asciiTheme="majorBidi" w:eastAsia="SimSun" w:hAnsiTheme="majorBidi" w:cstheme="majorBidi"/>
                <w:szCs w:val="28"/>
              </w:rPr>
              <w:t xml:space="preserve">Di </w:t>
            </w:r>
            <w:proofErr w:type="spellStart"/>
            <w:r w:rsidRPr="009D0D90">
              <w:rPr>
                <w:rFonts w:asciiTheme="majorBidi" w:eastAsia="SimSun" w:hAnsiTheme="majorBidi" w:cstheme="majorBidi"/>
                <w:szCs w:val="28"/>
              </w:rPr>
              <w:t>căn</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màng</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phổi</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hoặc</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màng</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tim</w:t>
            </w:r>
            <w:bookmarkEnd w:id="273"/>
            <w:proofErr w:type="spellEnd"/>
          </w:p>
        </w:tc>
      </w:tr>
      <w:tr w:rsidR="00C025A9" w:rsidRPr="009D0D90" w14:paraId="256C9CA7" w14:textId="77777777" w:rsidTr="00265BA1">
        <w:trPr>
          <w:jc w:val="center"/>
        </w:trPr>
        <w:tc>
          <w:tcPr>
            <w:tcW w:w="1747" w:type="dxa"/>
            <w:shd w:val="clear" w:color="auto" w:fill="auto"/>
          </w:tcPr>
          <w:p w14:paraId="4D770048" w14:textId="77777777" w:rsidR="00C025A9" w:rsidRPr="009D0D90" w:rsidRDefault="00C025A9" w:rsidP="00CC3C71">
            <w:pPr>
              <w:spacing w:before="60" w:after="60" w:line="312" w:lineRule="auto"/>
              <w:ind w:firstLine="0"/>
              <w:jc w:val="center"/>
              <w:rPr>
                <w:rFonts w:asciiTheme="majorBidi" w:eastAsia="SimSun" w:hAnsiTheme="majorBidi" w:cstheme="majorBidi"/>
                <w:szCs w:val="28"/>
              </w:rPr>
            </w:pPr>
            <w:bookmarkStart w:id="274" w:name="_Toc134080994"/>
            <w:proofErr w:type="spellStart"/>
            <w:r w:rsidRPr="009D0D90">
              <w:rPr>
                <w:rFonts w:asciiTheme="majorBidi" w:eastAsia="SimSun" w:hAnsiTheme="majorBidi" w:cstheme="majorBidi"/>
                <w:szCs w:val="28"/>
              </w:rPr>
              <w:t>IVb</w:t>
            </w:r>
            <w:bookmarkEnd w:id="274"/>
            <w:proofErr w:type="spellEnd"/>
          </w:p>
        </w:tc>
        <w:tc>
          <w:tcPr>
            <w:tcW w:w="6973" w:type="dxa"/>
            <w:shd w:val="clear" w:color="auto" w:fill="auto"/>
          </w:tcPr>
          <w:p w14:paraId="6952B813" w14:textId="77777777" w:rsidR="00C025A9" w:rsidRPr="009D0D90" w:rsidRDefault="00C025A9" w:rsidP="00CC3C71">
            <w:pPr>
              <w:spacing w:before="60" w:after="60" w:line="312" w:lineRule="auto"/>
              <w:ind w:firstLine="0"/>
              <w:rPr>
                <w:rFonts w:asciiTheme="majorBidi" w:eastAsia="SimSun" w:hAnsiTheme="majorBidi" w:cstheme="majorBidi"/>
                <w:szCs w:val="28"/>
              </w:rPr>
            </w:pPr>
            <w:bookmarkStart w:id="275" w:name="_Toc134080995"/>
            <w:r w:rsidRPr="009D0D90">
              <w:rPr>
                <w:rFonts w:asciiTheme="majorBidi" w:eastAsia="SimSun" w:hAnsiTheme="majorBidi" w:cstheme="majorBidi"/>
                <w:szCs w:val="28"/>
              </w:rPr>
              <w:t xml:space="preserve">Di </w:t>
            </w:r>
            <w:proofErr w:type="spellStart"/>
            <w:r w:rsidRPr="009D0D90">
              <w:rPr>
                <w:rFonts w:asciiTheme="majorBidi" w:eastAsia="SimSun" w:hAnsiTheme="majorBidi" w:cstheme="majorBidi"/>
                <w:szCs w:val="28"/>
              </w:rPr>
              <w:t>căn</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hạch</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hoặc</w:t>
            </w:r>
            <w:proofErr w:type="spellEnd"/>
            <w:r w:rsidRPr="009D0D90">
              <w:rPr>
                <w:rFonts w:asciiTheme="majorBidi" w:eastAsia="SimSun" w:hAnsiTheme="majorBidi" w:cstheme="majorBidi"/>
                <w:szCs w:val="28"/>
              </w:rPr>
              <w:t xml:space="preserve"> di </w:t>
            </w:r>
            <w:proofErr w:type="spellStart"/>
            <w:r w:rsidRPr="009D0D90">
              <w:rPr>
                <w:rFonts w:asciiTheme="majorBidi" w:eastAsia="SimSun" w:hAnsiTheme="majorBidi" w:cstheme="majorBidi"/>
                <w:szCs w:val="28"/>
              </w:rPr>
              <w:t>căn</w:t>
            </w:r>
            <w:proofErr w:type="spellEnd"/>
            <w:r w:rsidRPr="009D0D90">
              <w:rPr>
                <w:rFonts w:asciiTheme="majorBidi" w:eastAsia="SimSun" w:hAnsiTheme="majorBidi" w:cstheme="majorBidi"/>
                <w:szCs w:val="28"/>
              </w:rPr>
              <w:t xml:space="preserve"> xa </w:t>
            </w:r>
            <w:proofErr w:type="spellStart"/>
            <w:r w:rsidRPr="009D0D90">
              <w:rPr>
                <w:rFonts w:asciiTheme="majorBidi" w:eastAsia="SimSun" w:hAnsiTheme="majorBidi" w:cstheme="majorBidi"/>
                <w:szCs w:val="28"/>
              </w:rPr>
              <w:t>theo</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đường</w:t>
            </w:r>
            <w:proofErr w:type="spellEnd"/>
            <w:r w:rsidRPr="009D0D90">
              <w:rPr>
                <w:rFonts w:asciiTheme="majorBidi" w:eastAsia="SimSun" w:hAnsiTheme="majorBidi" w:cstheme="majorBidi"/>
                <w:szCs w:val="28"/>
              </w:rPr>
              <w:t xml:space="preserve"> </w:t>
            </w:r>
            <w:proofErr w:type="spellStart"/>
            <w:r w:rsidRPr="009D0D90">
              <w:rPr>
                <w:rFonts w:asciiTheme="majorBidi" w:eastAsia="SimSun" w:hAnsiTheme="majorBidi" w:cstheme="majorBidi"/>
                <w:szCs w:val="28"/>
              </w:rPr>
              <w:t>máu</w:t>
            </w:r>
            <w:proofErr w:type="spellEnd"/>
            <w:r w:rsidRPr="009D0D90">
              <w:rPr>
                <w:rFonts w:asciiTheme="majorBidi" w:eastAsia="SimSun" w:hAnsiTheme="majorBidi" w:cstheme="majorBidi"/>
                <w:szCs w:val="28"/>
              </w:rPr>
              <w:t>.</w:t>
            </w:r>
            <w:bookmarkEnd w:id="275"/>
          </w:p>
        </w:tc>
      </w:tr>
    </w:tbl>
    <w:p w14:paraId="52C26DC9" w14:textId="4E0C7AC9" w:rsidR="00C025A9" w:rsidRDefault="00C025A9" w:rsidP="00C025A9">
      <w:pPr>
        <w:spacing w:before="60" w:after="60"/>
        <w:ind w:firstLine="0"/>
        <w:jc w:val="center"/>
        <w:rPr>
          <w:rFonts w:asciiTheme="majorBidi" w:hAnsiTheme="majorBidi" w:cstheme="majorBidi"/>
          <w:i/>
          <w:sz w:val="24"/>
        </w:rPr>
      </w:pPr>
      <w:r w:rsidRPr="009E5B51">
        <w:rPr>
          <w:rFonts w:asciiTheme="majorBidi" w:hAnsiTheme="majorBidi" w:cstheme="majorBidi"/>
          <w:i/>
          <w:sz w:val="24"/>
        </w:rPr>
        <w:t>*</w:t>
      </w:r>
      <w:proofErr w:type="spellStart"/>
      <w:r w:rsidRPr="009E5B51">
        <w:rPr>
          <w:rFonts w:asciiTheme="majorBidi" w:hAnsiTheme="majorBidi" w:cstheme="majorBidi"/>
          <w:i/>
          <w:sz w:val="24"/>
        </w:rPr>
        <w:t>Nguồn:Theo</w:t>
      </w:r>
      <w:proofErr w:type="spellEnd"/>
      <w:r w:rsidRPr="009E5B51">
        <w:rPr>
          <w:rFonts w:asciiTheme="majorBidi" w:hAnsiTheme="majorBidi" w:cstheme="majorBidi"/>
          <w:i/>
          <w:sz w:val="24"/>
        </w:rPr>
        <w:t xml:space="preserve"> </w:t>
      </w:r>
      <w:r w:rsidRPr="009E5B51">
        <w:rPr>
          <w:rFonts w:asciiTheme="majorBidi" w:eastAsiaTheme="minorHAnsi" w:hAnsiTheme="majorBidi" w:cstheme="majorBidi"/>
          <w:i/>
          <w:sz w:val="24"/>
        </w:rPr>
        <w:t xml:space="preserve">Ruffini E. </w:t>
      </w:r>
      <w:r w:rsidRPr="009E5B51">
        <w:rPr>
          <w:rFonts w:asciiTheme="majorBidi" w:hAnsiTheme="majorBidi" w:cstheme="majorBidi"/>
          <w:i/>
          <w:sz w:val="24"/>
        </w:rPr>
        <w:t xml:space="preserve">(2018) </w:t>
      </w:r>
      <w:r w:rsidRPr="009E5B51">
        <w:rPr>
          <w:rFonts w:asciiTheme="majorBidi" w:hAnsiTheme="majorBidi" w:cstheme="majorBidi"/>
          <w:i/>
          <w:sz w:val="24"/>
          <w:lang w:val="pt-BR"/>
        </w:rPr>
        <w:fldChar w:fldCharType="begin"/>
      </w:r>
      <w:r w:rsidRPr="0061626E">
        <w:rPr>
          <w:rFonts w:asciiTheme="majorBidi" w:hAnsiTheme="majorBidi" w:cstheme="majorBidi"/>
          <w:i/>
          <w:sz w:val="24"/>
        </w:rPr>
        <w:instrText xml:space="preserve"> ADDIN EN.CITE &lt;EndNote&gt;&lt;Cite&gt;&lt;Author&gt;Ruffini E.&lt;/Author&gt;&lt;Year&gt;2018&lt;/Year&gt;&lt;RecNum&gt;166&lt;/RecNum&gt;&lt;DisplayText&gt;[13]&lt;/DisplayText&gt;&lt;record&gt;&lt;rec-number&gt;166&lt;/rec-number&gt;&lt;foreign-keys&gt;&lt;key app="EN" db-id="wdwx59d0v0ttp5esdespx55kedxsa00p5est" timestamp="1716822872" guid="5c4f1534-9d77-486d-a231-cfd5eeb96426"&gt;166&lt;/key&gt;&lt;/foreign-keys&gt;&lt;ref-type name="Electronic Book Section"&gt;60&lt;/ref-type&gt;&lt;contributors&gt;&lt;authors&gt;&lt;author&gt;Ruffini E., Weder W., Filosso P. L., at al&lt;/author&gt;&lt;/authors&gt;&lt;/contributors&gt;&lt;titles&gt;&lt;title&gt;Thymic Tumors&lt;/title&gt;&lt;secondary-title&gt;IASLC Thoracic Oncology&lt;/secondary-title&gt;&lt;/titles&gt;&lt;pages&gt;569-589&lt;/pages&gt;&lt;edition&gt;2&lt;/edition&gt;&lt;dates&gt;&lt;year&gt;2018&lt;/year&gt;&lt;/dates&gt;&lt;pub-location&gt;Philadenphia&lt;/pub-location&gt;&lt;publisher&gt;Elsevier Saunder&lt;/publisher&gt;&lt;isbn&gt;9780323523578&lt;/isbn&gt;&lt;urls&gt;&lt;/urls&gt;&lt;electronic-resource-num&gt;10.1016/b978-0-323-52357-8.00056-1&lt;/electronic-resource-num&gt;&lt;/record&gt;&lt;/Cite&gt;&lt;/EndNote&gt;</w:instrText>
      </w:r>
      <w:r w:rsidRPr="009E5B51">
        <w:rPr>
          <w:rFonts w:asciiTheme="majorBidi" w:hAnsiTheme="majorBidi" w:cstheme="majorBidi"/>
          <w:i/>
          <w:sz w:val="24"/>
          <w:lang w:val="pt-BR"/>
        </w:rPr>
        <w:fldChar w:fldCharType="separate"/>
      </w:r>
      <w:r w:rsidRPr="0061626E">
        <w:rPr>
          <w:rFonts w:asciiTheme="majorBidi" w:hAnsiTheme="majorBidi" w:cstheme="majorBidi"/>
          <w:i/>
          <w:noProof/>
          <w:sz w:val="24"/>
        </w:rPr>
        <w:t>[</w:t>
      </w:r>
      <w:hyperlink w:anchor="_ENREF_13" w:tooltip="Ruffini E., 2018 #166" w:history="1">
        <w:r w:rsidR="00D87027" w:rsidRPr="0061626E">
          <w:rPr>
            <w:rFonts w:asciiTheme="majorBidi" w:hAnsiTheme="majorBidi" w:cstheme="majorBidi"/>
            <w:i/>
            <w:noProof/>
            <w:sz w:val="24"/>
          </w:rPr>
          <w:t>13</w:t>
        </w:r>
      </w:hyperlink>
      <w:r w:rsidRPr="0061626E">
        <w:rPr>
          <w:rFonts w:asciiTheme="majorBidi" w:hAnsiTheme="majorBidi" w:cstheme="majorBidi"/>
          <w:i/>
          <w:noProof/>
          <w:sz w:val="24"/>
        </w:rPr>
        <w:t>]</w:t>
      </w:r>
      <w:r w:rsidRPr="009E5B51">
        <w:rPr>
          <w:rFonts w:asciiTheme="majorBidi" w:hAnsiTheme="majorBidi" w:cstheme="majorBidi"/>
          <w:i/>
          <w:sz w:val="24"/>
          <w:lang w:val="pt-BR"/>
        </w:rPr>
        <w:fldChar w:fldCharType="end"/>
      </w:r>
      <w:bookmarkStart w:id="276" w:name="_Toc55373772"/>
      <w:r w:rsidRPr="009E5B51">
        <w:rPr>
          <w:rFonts w:asciiTheme="majorBidi" w:hAnsiTheme="majorBidi" w:cstheme="majorBidi"/>
          <w:i/>
          <w:sz w:val="24"/>
        </w:rPr>
        <w:t>.</w:t>
      </w:r>
      <w:bookmarkEnd w:id="276"/>
    </w:p>
    <w:p w14:paraId="318E97DA" w14:textId="663E482C" w:rsidR="00DE3F34" w:rsidRPr="007A095E" w:rsidRDefault="002F2A35" w:rsidP="00FE3301">
      <w:pPr>
        <w:pStyle w:val="Heading3"/>
        <w:ind w:firstLine="0"/>
        <w:rPr>
          <w:rFonts w:asciiTheme="majorBidi" w:eastAsiaTheme="majorEastAsia" w:hAnsiTheme="majorBidi" w:cstheme="majorBidi"/>
          <w:iCs/>
        </w:rPr>
      </w:pPr>
      <w:bookmarkStart w:id="277" w:name="_Toc188431259"/>
      <w:bookmarkStart w:id="278" w:name="_Toc188599595"/>
      <w:r w:rsidRPr="007A095E">
        <w:rPr>
          <w:rFonts w:asciiTheme="majorBidi" w:eastAsiaTheme="majorEastAsia" w:hAnsiTheme="majorBidi" w:cstheme="majorBidi"/>
          <w:iCs/>
        </w:rPr>
        <w:t xml:space="preserve">1.2.3. </w:t>
      </w:r>
      <w:proofErr w:type="spellStart"/>
      <w:r w:rsidR="005B5FFE">
        <w:rPr>
          <w:rFonts w:asciiTheme="majorBidi" w:eastAsiaTheme="majorEastAsia" w:hAnsiTheme="majorBidi" w:cstheme="majorBidi"/>
          <w:iCs/>
        </w:rPr>
        <w:t>Phân</w:t>
      </w:r>
      <w:proofErr w:type="spellEnd"/>
      <w:r w:rsidR="005B5FFE">
        <w:rPr>
          <w:rFonts w:asciiTheme="majorBidi" w:eastAsiaTheme="majorEastAsia" w:hAnsiTheme="majorBidi" w:cstheme="majorBidi"/>
          <w:iCs/>
        </w:rPr>
        <w:t xml:space="preserve"> </w:t>
      </w:r>
      <w:proofErr w:type="spellStart"/>
      <w:r w:rsidR="005B5FFE">
        <w:rPr>
          <w:rFonts w:asciiTheme="majorBidi" w:eastAsiaTheme="majorEastAsia" w:hAnsiTheme="majorBidi" w:cstheme="majorBidi"/>
          <w:iCs/>
        </w:rPr>
        <w:t>loại</w:t>
      </w:r>
      <w:proofErr w:type="spellEnd"/>
      <w:r w:rsidR="005B5FFE">
        <w:rPr>
          <w:rFonts w:asciiTheme="majorBidi" w:eastAsiaTheme="majorEastAsia" w:hAnsiTheme="majorBidi" w:cstheme="majorBidi"/>
          <w:iCs/>
        </w:rPr>
        <w:t xml:space="preserve"> </w:t>
      </w:r>
      <w:proofErr w:type="spellStart"/>
      <w:r w:rsidR="005B5FFE">
        <w:rPr>
          <w:rFonts w:asciiTheme="majorBidi" w:eastAsiaTheme="majorEastAsia" w:hAnsiTheme="majorBidi" w:cstheme="majorBidi"/>
          <w:iCs/>
        </w:rPr>
        <w:t>g</w:t>
      </w:r>
      <w:r w:rsidR="006A1CAF">
        <w:rPr>
          <w:rFonts w:asciiTheme="majorBidi" w:eastAsiaTheme="majorEastAsia" w:hAnsiTheme="majorBidi" w:cstheme="majorBidi"/>
          <w:iCs/>
        </w:rPr>
        <w:t>iải</w:t>
      </w:r>
      <w:proofErr w:type="spellEnd"/>
      <w:r w:rsidR="006A1CAF">
        <w:rPr>
          <w:rFonts w:asciiTheme="majorBidi" w:eastAsiaTheme="majorEastAsia" w:hAnsiTheme="majorBidi" w:cstheme="majorBidi"/>
          <w:iCs/>
        </w:rPr>
        <w:t xml:space="preserve"> </w:t>
      </w:r>
      <w:proofErr w:type="spellStart"/>
      <w:r w:rsidR="006A1CAF">
        <w:rPr>
          <w:rFonts w:asciiTheme="majorBidi" w:eastAsiaTheme="majorEastAsia" w:hAnsiTheme="majorBidi" w:cstheme="majorBidi"/>
          <w:iCs/>
        </w:rPr>
        <w:t>phẫu</w:t>
      </w:r>
      <w:proofErr w:type="spellEnd"/>
      <w:r w:rsidR="006A1CAF">
        <w:rPr>
          <w:rFonts w:asciiTheme="majorBidi" w:eastAsiaTheme="majorEastAsia" w:hAnsiTheme="majorBidi" w:cstheme="majorBidi"/>
          <w:iCs/>
        </w:rPr>
        <w:t xml:space="preserve"> </w:t>
      </w:r>
      <w:proofErr w:type="spellStart"/>
      <w:r w:rsidR="006A1CAF">
        <w:rPr>
          <w:rFonts w:asciiTheme="majorBidi" w:eastAsiaTheme="majorEastAsia" w:hAnsiTheme="majorBidi" w:cstheme="majorBidi"/>
          <w:iCs/>
        </w:rPr>
        <w:t>bệnh</w:t>
      </w:r>
      <w:proofErr w:type="spellEnd"/>
      <w:r w:rsidRPr="007A095E">
        <w:rPr>
          <w:rFonts w:asciiTheme="majorBidi" w:eastAsiaTheme="majorEastAsia" w:hAnsiTheme="majorBidi" w:cstheme="majorBidi"/>
          <w:iCs/>
        </w:rPr>
        <w:t xml:space="preserve"> </w:t>
      </w:r>
      <w:proofErr w:type="spellStart"/>
      <w:r w:rsidRPr="007A095E">
        <w:rPr>
          <w:rFonts w:asciiTheme="majorBidi" w:eastAsiaTheme="majorEastAsia" w:hAnsiTheme="majorBidi" w:cstheme="majorBidi"/>
          <w:iCs/>
        </w:rPr>
        <w:t>của</w:t>
      </w:r>
      <w:proofErr w:type="spellEnd"/>
      <w:r w:rsidRPr="007A095E">
        <w:rPr>
          <w:rFonts w:asciiTheme="majorBidi" w:eastAsiaTheme="majorEastAsia" w:hAnsiTheme="majorBidi" w:cstheme="majorBidi"/>
          <w:iCs/>
        </w:rPr>
        <w:t xml:space="preserve"> u</w:t>
      </w:r>
      <w:r w:rsidR="00C35D35">
        <w:rPr>
          <w:rFonts w:asciiTheme="majorBidi" w:eastAsiaTheme="majorEastAsia" w:hAnsiTheme="majorBidi" w:cstheme="majorBidi"/>
          <w:iCs/>
        </w:rPr>
        <w:t xml:space="preserve"> </w:t>
      </w:r>
      <w:proofErr w:type="spellStart"/>
      <w:r w:rsidR="00C35D35">
        <w:rPr>
          <w:rFonts w:asciiTheme="majorBidi" w:eastAsiaTheme="majorEastAsia" w:hAnsiTheme="majorBidi" w:cstheme="majorBidi"/>
          <w:iCs/>
        </w:rPr>
        <w:t>biểu</w:t>
      </w:r>
      <w:proofErr w:type="spellEnd"/>
      <w:r w:rsidR="00C35D35">
        <w:rPr>
          <w:rFonts w:asciiTheme="majorBidi" w:eastAsiaTheme="majorEastAsia" w:hAnsiTheme="majorBidi" w:cstheme="majorBidi"/>
          <w:iCs/>
        </w:rPr>
        <w:t xml:space="preserve"> </w:t>
      </w:r>
      <w:proofErr w:type="spellStart"/>
      <w:r w:rsidR="00C35D35">
        <w:rPr>
          <w:rFonts w:asciiTheme="majorBidi" w:eastAsiaTheme="majorEastAsia" w:hAnsiTheme="majorBidi" w:cstheme="majorBidi"/>
          <w:iCs/>
        </w:rPr>
        <w:t>mô</w:t>
      </w:r>
      <w:proofErr w:type="spellEnd"/>
      <w:r w:rsidRPr="007A095E">
        <w:rPr>
          <w:rFonts w:asciiTheme="majorBidi" w:eastAsiaTheme="majorEastAsia" w:hAnsiTheme="majorBidi" w:cstheme="majorBidi"/>
          <w:iCs/>
        </w:rPr>
        <w:t xml:space="preserve"> </w:t>
      </w:r>
      <w:proofErr w:type="spellStart"/>
      <w:r w:rsidRPr="007A095E">
        <w:rPr>
          <w:rFonts w:asciiTheme="majorBidi" w:eastAsiaTheme="majorEastAsia" w:hAnsiTheme="majorBidi" w:cstheme="majorBidi"/>
          <w:iCs/>
        </w:rPr>
        <w:t>tuyến</w:t>
      </w:r>
      <w:proofErr w:type="spellEnd"/>
      <w:r w:rsidRPr="007A095E">
        <w:rPr>
          <w:rFonts w:asciiTheme="majorBidi" w:eastAsiaTheme="majorEastAsia" w:hAnsiTheme="majorBidi" w:cstheme="majorBidi"/>
          <w:iCs/>
        </w:rPr>
        <w:t xml:space="preserve"> </w:t>
      </w:r>
      <w:proofErr w:type="spellStart"/>
      <w:r w:rsidRPr="007A095E">
        <w:rPr>
          <w:rFonts w:asciiTheme="majorBidi" w:eastAsiaTheme="majorEastAsia" w:hAnsiTheme="majorBidi" w:cstheme="majorBidi"/>
          <w:iCs/>
        </w:rPr>
        <w:t>ức</w:t>
      </w:r>
      <w:bookmarkEnd w:id="248"/>
      <w:proofErr w:type="spellEnd"/>
      <w:r w:rsidR="00D53A67" w:rsidRPr="007A095E">
        <w:rPr>
          <w:rFonts w:asciiTheme="majorBidi" w:eastAsiaTheme="majorEastAsia" w:hAnsiTheme="majorBidi" w:cstheme="majorBidi"/>
          <w:iCs/>
        </w:rPr>
        <w:t xml:space="preserve"> </w:t>
      </w:r>
      <w:proofErr w:type="spellStart"/>
      <w:r w:rsidR="00D53A67" w:rsidRPr="007A095E">
        <w:rPr>
          <w:rFonts w:asciiTheme="majorBidi" w:eastAsiaTheme="majorEastAsia" w:hAnsiTheme="majorBidi" w:cstheme="majorBidi"/>
          <w:iCs/>
        </w:rPr>
        <w:t>theo</w:t>
      </w:r>
      <w:proofErr w:type="spellEnd"/>
      <w:r w:rsidR="00D53A67" w:rsidRPr="007A095E">
        <w:rPr>
          <w:rFonts w:asciiTheme="majorBidi" w:eastAsiaTheme="majorEastAsia" w:hAnsiTheme="majorBidi" w:cstheme="majorBidi"/>
          <w:iCs/>
        </w:rPr>
        <w:t xml:space="preserve"> WHO</w:t>
      </w:r>
      <w:bookmarkEnd w:id="277"/>
      <w:bookmarkEnd w:id="278"/>
    </w:p>
    <w:p w14:paraId="46645DA3" w14:textId="79FA0C92" w:rsidR="00DE3F34" w:rsidRPr="007A095E" w:rsidRDefault="00C66706">
      <w:pPr>
        <w:spacing w:before="40" w:after="40"/>
        <w:rPr>
          <w:rFonts w:asciiTheme="majorBidi" w:eastAsia="Calibri" w:hAnsiTheme="majorBidi" w:cstheme="majorBidi"/>
          <w:b/>
          <w:bCs/>
          <w:iCs/>
          <w:szCs w:val="28"/>
        </w:rPr>
      </w:pPr>
      <w:proofErr w:type="spellStart"/>
      <w:r>
        <w:rPr>
          <w:rFonts w:asciiTheme="majorBidi" w:hAnsiTheme="majorBidi" w:cstheme="majorBidi"/>
          <w:bCs/>
          <w:iCs/>
          <w:szCs w:val="28"/>
        </w:rPr>
        <w:t>Mặc</w:t>
      </w:r>
      <w:proofErr w:type="spellEnd"/>
      <w:r>
        <w:rPr>
          <w:rFonts w:asciiTheme="majorBidi" w:hAnsiTheme="majorBidi" w:cstheme="majorBidi"/>
          <w:bCs/>
          <w:iCs/>
          <w:szCs w:val="28"/>
        </w:rPr>
        <w:t xml:space="preserve"> dù </w:t>
      </w:r>
      <w:proofErr w:type="spellStart"/>
      <w:r>
        <w:rPr>
          <w:rFonts w:asciiTheme="majorBidi" w:hAnsiTheme="majorBidi" w:cstheme="majorBidi"/>
          <w:bCs/>
          <w:iCs/>
          <w:szCs w:val="28"/>
        </w:rPr>
        <w:t>đa</w:t>
      </w:r>
      <w:proofErr w:type="spellEnd"/>
      <w:r>
        <w:rPr>
          <w:rFonts w:asciiTheme="majorBidi" w:hAnsiTheme="majorBidi" w:cstheme="majorBidi"/>
          <w:bCs/>
          <w:iCs/>
          <w:szCs w:val="28"/>
        </w:rPr>
        <w:t xml:space="preserve">̃ có </w:t>
      </w:r>
      <w:proofErr w:type="spellStart"/>
      <w:r>
        <w:rPr>
          <w:rFonts w:asciiTheme="majorBidi" w:hAnsiTheme="majorBidi" w:cstheme="majorBidi"/>
          <w:bCs/>
          <w:iCs/>
          <w:szCs w:val="28"/>
        </w:rPr>
        <w:t>bảng</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phân</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loại</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mới</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nhất</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năm</w:t>
      </w:r>
      <w:proofErr w:type="spellEnd"/>
      <w:r>
        <w:rPr>
          <w:rFonts w:asciiTheme="majorBidi" w:hAnsiTheme="majorBidi" w:cstheme="majorBidi"/>
          <w:bCs/>
          <w:iCs/>
          <w:szCs w:val="28"/>
        </w:rPr>
        <w:t xml:space="preserve"> 2021, </w:t>
      </w:r>
      <w:proofErr w:type="spellStart"/>
      <w:r>
        <w:rPr>
          <w:rFonts w:asciiTheme="majorBidi" w:hAnsiTheme="majorBidi" w:cstheme="majorBidi"/>
          <w:bCs/>
          <w:iCs/>
          <w:szCs w:val="28"/>
        </w:rPr>
        <w:t>nhưng</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chưa</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được</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sư</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dụng</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phô</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biến</w:t>
      </w:r>
      <w:proofErr w:type="spellEnd"/>
      <w:r>
        <w:rPr>
          <w:rFonts w:asciiTheme="majorBidi" w:hAnsiTheme="majorBidi" w:cstheme="majorBidi"/>
          <w:bCs/>
          <w:iCs/>
          <w:szCs w:val="28"/>
        </w:rPr>
        <w:t>.  P</w:t>
      </w:r>
      <w:r w:rsidR="002F2A35" w:rsidRPr="009D0D90">
        <w:rPr>
          <w:rFonts w:asciiTheme="majorBidi" w:hAnsiTheme="majorBidi" w:cstheme="majorBidi"/>
          <w:bCs/>
          <w:iCs/>
          <w:szCs w:val="28"/>
          <w:lang w:val="vi-VN"/>
        </w:rPr>
        <w:t>hân loại mô bệnh học u</w:t>
      </w:r>
      <w:r w:rsidR="00E37E31">
        <w:rPr>
          <w:rFonts w:asciiTheme="majorBidi" w:hAnsiTheme="majorBidi" w:cstheme="majorBidi"/>
          <w:bCs/>
          <w:iCs/>
          <w:szCs w:val="28"/>
        </w:rPr>
        <w:t xml:space="preserve"> </w:t>
      </w:r>
      <w:proofErr w:type="spellStart"/>
      <w:r w:rsidR="00E37E31">
        <w:rPr>
          <w:rFonts w:asciiTheme="majorBidi" w:hAnsiTheme="majorBidi" w:cstheme="majorBidi"/>
          <w:bCs/>
          <w:iCs/>
          <w:szCs w:val="28"/>
        </w:rPr>
        <w:t>biểu</w:t>
      </w:r>
      <w:proofErr w:type="spellEnd"/>
      <w:r w:rsidR="00E37E31">
        <w:rPr>
          <w:rFonts w:asciiTheme="majorBidi" w:hAnsiTheme="majorBidi" w:cstheme="majorBidi"/>
          <w:bCs/>
          <w:iCs/>
          <w:szCs w:val="28"/>
        </w:rPr>
        <w:t xml:space="preserve"> </w:t>
      </w:r>
      <w:proofErr w:type="spellStart"/>
      <w:r w:rsidR="00E37E31">
        <w:rPr>
          <w:rFonts w:asciiTheme="majorBidi" w:hAnsiTheme="majorBidi" w:cstheme="majorBidi"/>
          <w:bCs/>
          <w:iCs/>
          <w:szCs w:val="28"/>
        </w:rPr>
        <w:t>mô</w:t>
      </w:r>
      <w:proofErr w:type="spellEnd"/>
      <w:r w:rsidR="002F2A35" w:rsidRPr="009D0D90">
        <w:rPr>
          <w:rFonts w:asciiTheme="majorBidi" w:hAnsiTheme="majorBidi" w:cstheme="majorBidi"/>
          <w:bCs/>
          <w:iCs/>
          <w:szCs w:val="28"/>
          <w:lang w:val="vi-VN"/>
        </w:rPr>
        <w:t xml:space="preserve"> tuyến ức theo Tổ chức y tế thế giới (WHO - World Health Organization) năm 2015</w:t>
      </w:r>
      <w:r w:rsidR="002F2A35" w:rsidRPr="007A095E">
        <w:rPr>
          <w:rFonts w:asciiTheme="majorBidi" w:hAnsiTheme="majorBidi" w:cstheme="majorBidi"/>
          <w:bCs/>
          <w:iCs/>
          <w:szCs w:val="28"/>
        </w:rPr>
        <w:t xml:space="preserve"> </w:t>
      </w:r>
      <w:r>
        <w:rPr>
          <w:rFonts w:asciiTheme="majorBidi" w:hAnsiTheme="majorBidi" w:cstheme="majorBidi"/>
          <w:bCs/>
          <w:iCs/>
          <w:szCs w:val="28"/>
        </w:rPr>
        <w:t>có</w:t>
      </w:r>
      <w:r w:rsidR="002F2A35" w:rsidRPr="007A095E">
        <w:rPr>
          <w:rFonts w:asciiTheme="majorBidi" w:hAnsiTheme="majorBidi" w:cstheme="majorBidi"/>
          <w:bCs/>
          <w:iCs/>
          <w:szCs w:val="28"/>
        </w:rPr>
        <w:t xml:space="preserve"> </w:t>
      </w:r>
      <w:proofErr w:type="spellStart"/>
      <w:r w:rsidR="00E37E31">
        <w:rPr>
          <w:rFonts w:asciiTheme="majorBidi" w:hAnsiTheme="majorBidi" w:cstheme="majorBidi"/>
          <w:bCs/>
          <w:iCs/>
          <w:szCs w:val="28"/>
        </w:rPr>
        <w:t>hai</w:t>
      </w:r>
      <w:proofErr w:type="spellEnd"/>
      <w:r w:rsidR="002F2A35" w:rsidRPr="007A095E">
        <w:rPr>
          <w:rFonts w:asciiTheme="majorBidi" w:hAnsiTheme="majorBidi" w:cstheme="majorBidi"/>
          <w:bCs/>
          <w:iCs/>
          <w:szCs w:val="28"/>
        </w:rPr>
        <w:t xml:space="preserve"> </w:t>
      </w:r>
      <w:proofErr w:type="spellStart"/>
      <w:r w:rsidR="002F2A35" w:rsidRPr="007A095E">
        <w:rPr>
          <w:rFonts w:asciiTheme="majorBidi" w:hAnsiTheme="majorBidi" w:cstheme="majorBidi"/>
          <w:bCs/>
          <w:iCs/>
          <w:szCs w:val="28"/>
        </w:rPr>
        <w:t>nhóm</w:t>
      </w:r>
      <w:proofErr w:type="spellEnd"/>
      <w:r w:rsidR="002F2A35" w:rsidRPr="007A095E">
        <w:rPr>
          <w:rFonts w:asciiTheme="majorBidi" w:hAnsiTheme="majorBidi" w:cstheme="majorBidi"/>
          <w:bCs/>
          <w:iCs/>
          <w:szCs w:val="28"/>
        </w:rPr>
        <w:t xml:space="preserve"> </w:t>
      </w:r>
      <w:proofErr w:type="spellStart"/>
      <w:r>
        <w:rPr>
          <w:rFonts w:asciiTheme="majorBidi" w:hAnsiTheme="majorBidi" w:cstheme="majorBidi"/>
          <w:bCs/>
          <w:iCs/>
          <w:szCs w:val="28"/>
        </w:rPr>
        <w:t>thường</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gặp</w:t>
      </w:r>
      <w:proofErr w:type="spellEnd"/>
      <w:r>
        <w:rPr>
          <w:rFonts w:asciiTheme="majorBidi" w:hAnsiTheme="majorBidi" w:cstheme="majorBidi"/>
          <w:bCs/>
          <w:iCs/>
          <w:szCs w:val="28"/>
        </w:rPr>
        <w:t xml:space="preserve"> </w:t>
      </w:r>
      <w:proofErr w:type="spellStart"/>
      <w:r>
        <w:rPr>
          <w:rFonts w:asciiTheme="majorBidi" w:hAnsiTheme="majorBidi" w:cstheme="majorBidi"/>
          <w:bCs/>
          <w:iCs/>
          <w:szCs w:val="28"/>
        </w:rPr>
        <w:t>nhất</w:t>
      </w:r>
      <w:proofErr w:type="spellEnd"/>
      <w:r>
        <w:rPr>
          <w:rFonts w:asciiTheme="majorBidi" w:hAnsiTheme="majorBidi" w:cstheme="majorBidi"/>
          <w:bCs/>
          <w:iCs/>
          <w:szCs w:val="28"/>
        </w:rPr>
        <w:t xml:space="preserve"> là</w:t>
      </w:r>
      <w:r w:rsidR="002F2A35" w:rsidRPr="007A095E">
        <w:rPr>
          <w:rFonts w:asciiTheme="majorBidi" w:hAnsiTheme="majorBidi" w:cstheme="majorBidi"/>
          <w:bCs/>
          <w:iCs/>
          <w:szCs w:val="28"/>
        </w:rPr>
        <w:t>:</w:t>
      </w:r>
    </w:p>
    <w:p w14:paraId="13690F15" w14:textId="6407FFEC" w:rsidR="00DE3F34" w:rsidRPr="008933D4" w:rsidRDefault="002F2A35">
      <w:pPr>
        <w:spacing w:before="40" w:after="40"/>
        <w:rPr>
          <w:rFonts w:asciiTheme="majorBidi" w:eastAsiaTheme="minorHAnsi" w:hAnsiTheme="majorBidi" w:cstheme="majorBidi"/>
          <w:i/>
          <w:iCs/>
          <w:szCs w:val="28"/>
        </w:rPr>
      </w:pPr>
      <w:r w:rsidRPr="008933D4">
        <w:rPr>
          <w:rFonts w:asciiTheme="majorBidi" w:eastAsiaTheme="minorHAnsi" w:hAnsiTheme="majorBidi" w:cstheme="majorBidi"/>
          <w:i/>
          <w:iCs/>
          <w:szCs w:val="28"/>
        </w:rPr>
        <w:t xml:space="preserve">- U </w:t>
      </w:r>
      <w:proofErr w:type="spellStart"/>
      <w:r w:rsidRPr="008933D4">
        <w:rPr>
          <w:rFonts w:asciiTheme="majorBidi" w:eastAsiaTheme="minorHAnsi" w:hAnsiTheme="majorBidi" w:cstheme="majorBidi"/>
          <w:i/>
          <w:iCs/>
          <w:szCs w:val="28"/>
        </w:rPr>
        <w:t>tuyến</w:t>
      </w:r>
      <w:proofErr w:type="spellEnd"/>
      <w:r w:rsidRPr="008933D4">
        <w:rPr>
          <w:rFonts w:asciiTheme="majorBidi" w:eastAsiaTheme="minorHAnsi" w:hAnsiTheme="majorBidi" w:cstheme="majorBidi"/>
          <w:i/>
          <w:iCs/>
          <w:szCs w:val="28"/>
        </w:rPr>
        <w:t xml:space="preserve"> </w:t>
      </w:r>
      <w:proofErr w:type="spellStart"/>
      <w:r w:rsidRPr="008933D4">
        <w:rPr>
          <w:rFonts w:asciiTheme="majorBidi" w:eastAsiaTheme="minorHAnsi" w:hAnsiTheme="majorBidi" w:cstheme="majorBidi"/>
          <w:i/>
          <w:iCs/>
          <w:szCs w:val="28"/>
        </w:rPr>
        <w:t>ức</w:t>
      </w:r>
      <w:proofErr w:type="spellEnd"/>
      <w:r w:rsidRPr="008933D4">
        <w:rPr>
          <w:rFonts w:asciiTheme="majorBidi" w:eastAsiaTheme="minorHAnsi" w:hAnsiTheme="majorBidi" w:cstheme="majorBidi"/>
          <w:i/>
          <w:iCs/>
          <w:szCs w:val="28"/>
        </w:rPr>
        <w:t xml:space="preserve"> (thymoma</w:t>
      </w:r>
      <w:r w:rsidR="00C87256" w:rsidRPr="008933D4">
        <w:rPr>
          <w:rFonts w:asciiTheme="majorBidi" w:eastAsiaTheme="minorHAnsi" w:hAnsiTheme="majorBidi" w:cstheme="majorBidi"/>
          <w:i/>
          <w:iCs/>
          <w:szCs w:val="28"/>
        </w:rPr>
        <w:t>)</w:t>
      </w:r>
    </w:p>
    <w:p w14:paraId="40745C70" w14:textId="75C5AF5E" w:rsidR="00DE3F34" w:rsidRPr="007A095E" w:rsidRDefault="002F2A35">
      <w:pPr>
        <w:spacing w:before="40" w:after="40"/>
        <w:rPr>
          <w:rFonts w:asciiTheme="majorBidi" w:eastAsiaTheme="minorHAnsi" w:hAnsiTheme="majorBidi" w:cstheme="majorBidi"/>
          <w:szCs w:val="28"/>
        </w:rPr>
      </w:pPr>
      <w:r w:rsidRPr="007A095E">
        <w:rPr>
          <w:rFonts w:asciiTheme="majorBidi" w:eastAsiaTheme="minorHAnsi" w:hAnsiTheme="majorBidi" w:cstheme="majorBidi"/>
          <w:szCs w:val="28"/>
        </w:rPr>
        <w:t xml:space="preserve">+ U </w:t>
      </w:r>
      <w:proofErr w:type="spellStart"/>
      <w:r w:rsidRPr="007A095E">
        <w:rPr>
          <w:rFonts w:asciiTheme="majorBidi" w:eastAsiaTheme="minorHAnsi" w:hAnsiTheme="majorBidi" w:cstheme="majorBidi"/>
          <w:szCs w:val="28"/>
        </w:rPr>
        <w:t>tuyến</w:t>
      </w:r>
      <w:proofErr w:type="spellEnd"/>
      <w:r w:rsidRPr="007A095E">
        <w:rPr>
          <w:rFonts w:asciiTheme="majorBidi" w:eastAsiaTheme="minorHAnsi" w:hAnsiTheme="majorBidi" w:cstheme="majorBidi"/>
          <w:szCs w:val="28"/>
        </w:rPr>
        <w:t xml:space="preserve"> </w:t>
      </w:r>
      <w:proofErr w:type="spellStart"/>
      <w:r w:rsidRPr="007A095E">
        <w:rPr>
          <w:rFonts w:asciiTheme="majorBidi" w:eastAsiaTheme="minorHAnsi" w:hAnsiTheme="majorBidi" w:cstheme="majorBidi"/>
          <w:szCs w:val="28"/>
        </w:rPr>
        <w:t>ức</w:t>
      </w:r>
      <w:proofErr w:type="spellEnd"/>
      <w:r w:rsidRPr="007A095E">
        <w:rPr>
          <w:rFonts w:asciiTheme="majorBidi" w:eastAsiaTheme="minorHAnsi" w:hAnsiTheme="majorBidi" w:cstheme="majorBidi"/>
          <w:szCs w:val="28"/>
        </w:rPr>
        <w:t xml:space="preserve"> t</w:t>
      </w:r>
      <w:r w:rsidR="008933D4">
        <w:rPr>
          <w:rFonts w:asciiTheme="majorBidi" w:eastAsiaTheme="minorHAnsi" w:hAnsiTheme="majorBidi" w:cstheme="majorBidi"/>
          <w:szCs w:val="28"/>
        </w:rPr>
        <w:t>ype</w:t>
      </w:r>
      <w:r w:rsidRPr="007A095E">
        <w:rPr>
          <w:rFonts w:asciiTheme="majorBidi" w:eastAsiaTheme="minorHAnsi" w:hAnsiTheme="majorBidi" w:cstheme="majorBidi"/>
          <w:szCs w:val="28"/>
        </w:rPr>
        <w:t xml:space="preserve"> A 8581/3.</w:t>
      </w:r>
    </w:p>
    <w:p w14:paraId="4B0B1D49" w14:textId="52B412A6" w:rsidR="00DE3F34" w:rsidRPr="007A095E" w:rsidRDefault="002F2A35">
      <w:pPr>
        <w:spacing w:before="0" w:after="0"/>
        <w:rPr>
          <w:rFonts w:asciiTheme="majorBidi" w:eastAsiaTheme="minorHAnsi" w:hAnsiTheme="majorBidi" w:cstheme="majorBidi"/>
          <w:szCs w:val="28"/>
        </w:rPr>
      </w:pPr>
      <w:r w:rsidRPr="007A095E">
        <w:rPr>
          <w:rFonts w:asciiTheme="majorBidi" w:eastAsiaTheme="minorHAnsi" w:hAnsiTheme="majorBidi" w:cstheme="majorBidi"/>
          <w:szCs w:val="28"/>
        </w:rPr>
        <w:t xml:space="preserve">+ U </w:t>
      </w:r>
      <w:proofErr w:type="spellStart"/>
      <w:r w:rsidRPr="007A095E">
        <w:rPr>
          <w:rFonts w:asciiTheme="majorBidi" w:eastAsiaTheme="minorHAnsi" w:hAnsiTheme="majorBidi" w:cstheme="majorBidi"/>
          <w:szCs w:val="28"/>
        </w:rPr>
        <w:t>tuyến</w:t>
      </w:r>
      <w:proofErr w:type="spellEnd"/>
      <w:r w:rsidRPr="007A095E">
        <w:rPr>
          <w:rFonts w:asciiTheme="majorBidi" w:eastAsiaTheme="minorHAnsi" w:hAnsiTheme="majorBidi" w:cstheme="majorBidi"/>
          <w:szCs w:val="28"/>
        </w:rPr>
        <w:t xml:space="preserve"> </w:t>
      </w:r>
      <w:proofErr w:type="spellStart"/>
      <w:r w:rsidRPr="007A095E">
        <w:rPr>
          <w:rFonts w:asciiTheme="majorBidi" w:eastAsiaTheme="minorHAnsi" w:hAnsiTheme="majorBidi" w:cstheme="majorBidi"/>
          <w:szCs w:val="28"/>
        </w:rPr>
        <w:t>ức</w:t>
      </w:r>
      <w:proofErr w:type="spellEnd"/>
      <w:r w:rsidRPr="007A095E">
        <w:rPr>
          <w:rFonts w:asciiTheme="majorBidi" w:eastAsiaTheme="minorHAnsi" w:hAnsiTheme="majorBidi" w:cstheme="majorBidi"/>
          <w:szCs w:val="28"/>
        </w:rPr>
        <w:t xml:space="preserve"> t</w:t>
      </w:r>
      <w:r w:rsidR="008933D4">
        <w:rPr>
          <w:rFonts w:asciiTheme="majorBidi" w:eastAsiaTheme="minorHAnsi" w:hAnsiTheme="majorBidi" w:cstheme="majorBidi"/>
          <w:szCs w:val="28"/>
        </w:rPr>
        <w:t>ype</w:t>
      </w:r>
      <w:r w:rsidRPr="007A095E">
        <w:rPr>
          <w:rFonts w:asciiTheme="majorBidi" w:eastAsiaTheme="minorHAnsi" w:hAnsiTheme="majorBidi" w:cstheme="majorBidi"/>
          <w:szCs w:val="28"/>
        </w:rPr>
        <w:t xml:space="preserve"> AB 8582/3.</w:t>
      </w:r>
    </w:p>
    <w:p w14:paraId="046F693E" w14:textId="73D64156" w:rsidR="00DE3F34" w:rsidRPr="007A095E" w:rsidRDefault="002F2A35">
      <w:pPr>
        <w:spacing w:before="0" w:after="0"/>
        <w:rPr>
          <w:rFonts w:asciiTheme="majorBidi" w:eastAsiaTheme="minorHAnsi" w:hAnsiTheme="majorBidi" w:cstheme="majorBidi"/>
          <w:szCs w:val="28"/>
        </w:rPr>
      </w:pPr>
      <w:r w:rsidRPr="007A095E">
        <w:rPr>
          <w:rFonts w:asciiTheme="majorBidi" w:eastAsiaTheme="minorHAnsi" w:hAnsiTheme="majorBidi" w:cstheme="majorBidi"/>
          <w:szCs w:val="28"/>
        </w:rPr>
        <w:t xml:space="preserve">+ U </w:t>
      </w:r>
      <w:proofErr w:type="spellStart"/>
      <w:r w:rsidRPr="007A095E">
        <w:rPr>
          <w:rFonts w:asciiTheme="majorBidi" w:eastAsiaTheme="minorHAnsi" w:hAnsiTheme="majorBidi" w:cstheme="majorBidi"/>
          <w:szCs w:val="28"/>
        </w:rPr>
        <w:t>tuyến</w:t>
      </w:r>
      <w:proofErr w:type="spellEnd"/>
      <w:r w:rsidRPr="007A095E">
        <w:rPr>
          <w:rFonts w:asciiTheme="majorBidi" w:eastAsiaTheme="minorHAnsi" w:hAnsiTheme="majorBidi" w:cstheme="majorBidi"/>
          <w:szCs w:val="28"/>
        </w:rPr>
        <w:t xml:space="preserve"> </w:t>
      </w:r>
      <w:proofErr w:type="spellStart"/>
      <w:r w:rsidRPr="007A095E">
        <w:rPr>
          <w:rFonts w:asciiTheme="majorBidi" w:eastAsiaTheme="minorHAnsi" w:hAnsiTheme="majorBidi" w:cstheme="majorBidi"/>
          <w:szCs w:val="28"/>
        </w:rPr>
        <w:t>ức</w:t>
      </w:r>
      <w:proofErr w:type="spellEnd"/>
      <w:r w:rsidRPr="007A095E">
        <w:rPr>
          <w:rFonts w:asciiTheme="majorBidi" w:eastAsiaTheme="minorHAnsi" w:hAnsiTheme="majorBidi" w:cstheme="majorBidi"/>
          <w:szCs w:val="28"/>
        </w:rPr>
        <w:t xml:space="preserve"> t</w:t>
      </w:r>
      <w:r w:rsidR="008933D4">
        <w:rPr>
          <w:rFonts w:asciiTheme="majorBidi" w:eastAsiaTheme="minorHAnsi" w:hAnsiTheme="majorBidi" w:cstheme="majorBidi"/>
          <w:szCs w:val="28"/>
        </w:rPr>
        <w:t>ype</w:t>
      </w:r>
      <w:r w:rsidRPr="007A095E">
        <w:rPr>
          <w:rFonts w:asciiTheme="majorBidi" w:eastAsiaTheme="minorHAnsi" w:hAnsiTheme="majorBidi" w:cstheme="majorBidi"/>
          <w:szCs w:val="28"/>
        </w:rPr>
        <w:t xml:space="preserve"> B1 8583/3.</w:t>
      </w:r>
    </w:p>
    <w:p w14:paraId="41251C55" w14:textId="5AD39A09" w:rsidR="00DE3F34" w:rsidRPr="007A095E" w:rsidRDefault="002F2A35">
      <w:pPr>
        <w:spacing w:before="0" w:after="0"/>
        <w:rPr>
          <w:rFonts w:asciiTheme="majorBidi" w:eastAsiaTheme="minorHAnsi" w:hAnsiTheme="majorBidi" w:cstheme="majorBidi"/>
          <w:szCs w:val="28"/>
        </w:rPr>
      </w:pPr>
      <w:r w:rsidRPr="007A095E">
        <w:rPr>
          <w:rFonts w:asciiTheme="majorBidi" w:eastAsiaTheme="minorHAnsi" w:hAnsiTheme="majorBidi" w:cstheme="majorBidi"/>
          <w:szCs w:val="28"/>
        </w:rPr>
        <w:t xml:space="preserve">+ U </w:t>
      </w:r>
      <w:proofErr w:type="spellStart"/>
      <w:r w:rsidRPr="007A095E">
        <w:rPr>
          <w:rFonts w:asciiTheme="majorBidi" w:eastAsiaTheme="minorHAnsi" w:hAnsiTheme="majorBidi" w:cstheme="majorBidi"/>
          <w:szCs w:val="28"/>
        </w:rPr>
        <w:t>tuyến</w:t>
      </w:r>
      <w:proofErr w:type="spellEnd"/>
      <w:r w:rsidRPr="007A095E">
        <w:rPr>
          <w:rFonts w:asciiTheme="majorBidi" w:eastAsiaTheme="minorHAnsi" w:hAnsiTheme="majorBidi" w:cstheme="majorBidi"/>
          <w:szCs w:val="28"/>
        </w:rPr>
        <w:t xml:space="preserve"> </w:t>
      </w:r>
      <w:proofErr w:type="spellStart"/>
      <w:r w:rsidRPr="007A095E">
        <w:rPr>
          <w:rFonts w:asciiTheme="majorBidi" w:eastAsiaTheme="minorHAnsi" w:hAnsiTheme="majorBidi" w:cstheme="majorBidi"/>
          <w:szCs w:val="28"/>
        </w:rPr>
        <w:t>ức</w:t>
      </w:r>
      <w:proofErr w:type="spellEnd"/>
      <w:r w:rsidRPr="007A095E">
        <w:rPr>
          <w:rFonts w:asciiTheme="majorBidi" w:eastAsiaTheme="minorHAnsi" w:hAnsiTheme="majorBidi" w:cstheme="majorBidi"/>
          <w:szCs w:val="28"/>
        </w:rPr>
        <w:t xml:space="preserve"> t</w:t>
      </w:r>
      <w:r w:rsidR="008933D4">
        <w:rPr>
          <w:rFonts w:asciiTheme="majorBidi" w:eastAsiaTheme="minorHAnsi" w:hAnsiTheme="majorBidi" w:cstheme="majorBidi"/>
          <w:szCs w:val="28"/>
        </w:rPr>
        <w:t>ype</w:t>
      </w:r>
      <w:r w:rsidRPr="007A095E">
        <w:rPr>
          <w:rFonts w:asciiTheme="majorBidi" w:eastAsiaTheme="minorHAnsi" w:hAnsiTheme="majorBidi" w:cstheme="majorBidi"/>
          <w:szCs w:val="28"/>
        </w:rPr>
        <w:t xml:space="preserve"> B2 8584/3.</w:t>
      </w:r>
    </w:p>
    <w:p w14:paraId="47BCB42F" w14:textId="0A0E2F7E" w:rsidR="00DE3F34" w:rsidRDefault="002F2A35">
      <w:pPr>
        <w:spacing w:before="0" w:after="0"/>
        <w:rPr>
          <w:rFonts w:asciiTheme="majorBidi" w:eastAsiaTheme="minorHAnsi" w:hAnsiTheme="majorBidi" w:cstheme="majorBidi"/>
          <w:szCs w:val="28"/>
        </w:rPr>
      </w:pPr>
      <w:r w:rsidRPr="007A095E">
        <w:rPr>
          <w:rFonts w:asciiTheme="majorBidi" w:eastAsiaTheme="minorHAnsi" w:hAnsiTheme="majorBidi" w:cstheme="majorBidi"/>
          <w:szCs w:val="28"/>
        </w:rPr>
        <w:t xml:space="preserve">+ U </w:t>
      </w:r>
      <w:proofErr w:type="spellStart"/>
      <w:r w:rsidRPr="007A095E">
        <w:rPr>
          <w:rFonts w:asciiTheme="majorBidi" w:eastAsiaTheme="minorHAnsi" w:hAnsiTheme="majorBidi" w:cstheme="majorBidi"/>
          <w:szCs w:val="28"/>
        </w:rPr>
        <w:t>tuyến</w:t>
      </w:r>
      <w:proofErr w:type="spellEnd"/>
      <w:r w:rsidRPr="007A095E">
        <w:rPr>
          <w:rFonts w:asciiTheme="majorBidi" w:eastAsiaTheme="minorHAnsi" w:hAnsiTheme="majorBidi" w:cstheme="majorBidi"/>
          <w:szCs w:val="28"/>
        </w:rPr>
        <w:t xml:space="preserve"> </w:t>
      </w:r>
      <w:proofErr w:type="spellStart"/>
      <w:r w:rsidRPr="007A095E">
        <w:rPr>
          <w:rFonts w:asciiTheme="majorBidi" w:eastAsiaTheme="minorHAnsi" w:hAnsiTheme="majorBidi" w:cstheme="majorBidi"/>
          <w:szCs w:val="28"/>
        </w:rPr>
        <w:t>ức</w:t>
      </w:r>
      <w:proofErr w:type="spellEnd"/>
      <w:r w:rsidRPr="007A095E">
        <w:rPr>
          <w:rFonts w:asciiTheme="majorBidi" w:eastAsiaTheme="minorHAnsi" w:hAnsiTheme="majorBidi" w:cstheme="majorBidi"/>
          <w:szCs w:val="28"/>
        </w:rPr>
        <w:t xml:space="preserve"> t</w:t>
      </w:r>
      <w:r w:rsidR="008933D4">
        <w:rPr>
          <w:rFonts w:asciiTheme="majorBidi" w:eastAsiaTheme="minorHAnsi" w:hAnsiTheme="majorBidi" w:cstheme="majorBidi"/>
          <w:szCs w:val="28"/>
        </w:rPr>
        <w:t>ype</w:t>
      </w:r>
      <w:r w:rsidRPr="007A095E">
        <w:rPr>
          <w:rFonts w:asciiTheme="majorBidi" w:eastAsiaTheme="minorHAnsi" w:hAnsiTheme="majorBidi" w:cstheme="majorBidi"/>
          <w:szCs w:val="28"/>
        </w:rPr>
        <w:t xml:space="preserve"> B3 8585/3.</w:t>
      </w:r>
    </w:p>
    <w:p w14:paraId="0FAD7E03" w14:textId="77777777" w:rsidR="005A1A80" w:rsidRPr="005A1A80" w:rsidRDefault="005A1A80" w:rsidP="005A1A80">
      <w:pPr>
        <w:spacing w:before="0" w:after="0"/>
        <w:rPr>
          <w:rFonts w:asciiTheme="majorBidi" w:eastAsiaTheme="minorHAnsi" w:hAnsiTheme="majorBidi" w:cstheme="majorBidi"/>
          <w:szCs w:val="28"/>
        </w:rPr>
      </w:pPr>
      <w:r w:rsidRPr="005A1A80">
        <w:rPr>
          <w:rFonts w:asciiTheme="majorBidi" w:eastAsiaTheme="minorHAnsi" w:hAnsiTheme="majorBidi" w:cstheme="majorBidi"/>
          <w:szCs w:val="28"/>
        </w:rPr>
        <w:t xml:space="preserve">+ U </w:t>
      </w:r>
      <w:proofErr w:type="spellStart"/>
      <w:r w:rsidRPr="005A1A80">
        <w:rPr>
          <w:rFonts w:asciiTheme="majorBidi" w:eastAsiaTheme="minorHAnsi" w:hAnsiTheme="majorBidi" w:cstheme="majorBidi"/>
          <w:szCs w:val="28"/>
        </w:rPr>
        <w:t>tuyến</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ức</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hạt</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nhỏ</w:t>
      </w:r>
      <w:proofErr w:type="spellEnd"/>
      <w:r w:rsidRPr="005A1A80">
        <w:rPr>
          <w:rFonts w:asciiTheme="majorBidi" w:eastAsiaTheme="minorHAnsi" w:hAnsiTheme="majorBidi" w:cstheme="majorBidi"/>
          <w:szCs w:val="28"/>
        </w:rPr>
        <w:t xml:space="preserve"> (vi </w:t>
      </w:r>
      <w:proofErr w:type="spellStart"/>
      <w:r w:rsidRPr="005A1A80">
        <w:rPr>
          <w:rFonts w:asciiTheme="majorBidi" w:eastAsiaTheme="minorHAnsi" w:hAnsiTheme="majorBidi" w:cstheme="majorBidi"/>
          <w:szCs w:val="28"/>
        </w:rPr>
        <w:t>nốt</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với</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mô</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nền</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nhiều</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lympho</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bào</w:t>
      </w:r>
      <w:proofErr w:type="spellEnd"/>
      <w:r w:rsidRPr="005A1A80">
        <w:rPr>
          <w:rFonts w:asciiTheme="majorBidi" w:eastAsiaTheme="minorHAnsi" w:hAnsiTheme="majorBidi" w:cstheme="majorBidi"/>
          <w:szCs w:val="28"/>
        </w:rPr>
        <w:t>) 8580/1.</w:t>
      </w:r>
    </w:p>
    <w:p w14:paraId="0DC7FC87" w14:textId="77777777" w:rsidR="005A1A80" w:rsidRPr="005A1A80" w:rsidRDefault="005A1A80" w:rsidP="005A1A80">
      <w:pPr>
        <w:spacing w:before="0" w:after="0"/>
        <w:rPr>
          <w:rFonts w:asciiTheme="majorBidi" w:eastAsiaTheme="minorHAnsi" w:hAnsiTheme="majorBidi" w:cstheme="majorBidi"/>
          <w:szCs w:val="28"/>
        </w:rPr>
      </w:pPr>
      <w:r w:rsidRPr="005A1A80">
        <w:rPr>
          <w:rFonts w:asciiTheme="majorBidi" w:eastAsiaTheme="minorHAnsi" w:hAnsiTheme="majorBidi" w:cstheme="majorBidi"/>
          <w:szCs w:val="28"/>
        </w:rPr>
        <w:t xml:space="preserve">+ U </w:t>
      </w:r>
      <w:proofErr w:type="spellStart"/>
      <w:r w:rsidRPr="005A1A80">
        <w:rPr>
          <w:rFonts w:asciiTheme="majorBidi" w:eastAsiaTheme="minorHAnsi" w:hAnsiTheme="majorBidi" w:cstheme="majorBidi"/>
          <w:szCs w:val="28"/>
        </w:rPr>
        <w:t>tuyến</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ức</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dị</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sản</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dạng</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chuyển</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sản</w:t>
      </w:r>
      <w:proofErr w:type="spellEnd"/>
      <w:r w:rsidRPr="005A1A80">
        <w:rPr>
          <w:rFonts w:asciiTheme="majorBidi" w:eastAsiaTheme="minorHAnsi" w:hAnsiTheme="majorBidi" w:cstheme="majorBidi"/>
          <w:szCs w:val="28"/>
        </w:rPr>
        <w:t>) 8580/3.</w:t>
      </w:r>
    </w:p>
    <w:p w14:paraId="4C2F8CCD" w14:textId="77777777" w:rsidR="005A1A80" w:rsidRPr="005A1A80" w:rsidRDefault="005A1A80" w:rsidP="005A1A80">
      <w:pPr>
        <w:spacing w:before="0" w:after="0"/>
        <w:rPr>
          <w:rFonts w:asciiTheme="majorBidi" w:eastAsiaTheme="minorHAnsi" w:hAnsiTheme="majorBidi" w:cstheme="majorBidi"/>
          <w:szCs w:val="28"/>
        </w:rPr>
      </w:pPr>
      <w:r w:rsidRPr="005A1A80">
        <w:rPr>
          <w:rFonts w:asciiTheme="majorBidi" w:eastAsiaTheme="minorHAnsi" w:hAnsiTheme="majorBidi" w:cstheme="majorBidi"/>
          <w:szCs w:val="28"/>
        </w:rPr>
        <w:t xml:space="preserve">+ U </w:t>
      </w:r>
      <w:proofErr w:type="spellStart"/>
      <w:r w:rsidRPr="005A1A80">
        <w:rPr>
          <w:rFonts w:asciiTheme="majorBidi" w:eastAsiaTheme="minorHAnsi" w:hAnsiTheme="majorBidi" w:cstheme="majorBidi"/>
          <w:szCs w:val="28"/>
        </w:rPr>
        <w:t>tuyến</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ức</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hiếm</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gặp</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khác</w:t>
      </w:r>
      <w:proofErr w:type="spellEnd"/>
      <w:r w:rsidRPr="005A1A80">
        <w:rPr>
          <w:rFonts w:asciiTheme="majorBidi" w:eastAsiaTheme="minorHAnsi" w:hAnsiTheme="majorBidi" w:cstheme="majorBidi"/>
          <w:szCs w:val="28"/>
        </w:rPr>
        <w:t>.</w:t>
      </w:r>
    </w:p>
    <w:p w14:paraId="5739726F" w14:textId="77777777" w:rsidR="005A1A80" w:rsidRPr="005A1A80" w:rsidRDefault="005A1A80" w:rsidP="005A1A80">
      <w:pPr>
        <w:spacing w:before="0" w:after="0"/>
        <w:rPr>
          <w:rFonts w:asciiTheme="majorBidi" w:eastAsiaTheme="minorHAnsi" w:hAnsiTheme="majorBidi" w:cstheme="majorBidi"/>
          <w:szCs w:val="28"/>
        </w:rPr>
      </w:pPr>
      <w:r w:rsidRPr="005A1A80">
        <w:rPr>
          <w:rFonts w:asciiTheme="majorBidi" w:eastAsiaTheme="minorHAnsi" w:hAnsiTheme="majorBidi" w:cstheme="majorBidi"/>
          <w:szCs w:val="28"/>
        </w:rPr>
        <w:t xml:space="preserve">. U </w:t>
      </w:r>
      <w:proofErr w:type="spellStart"/>
      <w:r w:rsidRPr="005A1A80">
        <w:rPr>
          <w:rFonts w:asciiTheme="majorBidi" w:eastAsiaTheme="minorHAnsi" w:hAnsiTheme="majorBidi" w:cstheme="majorBidi"/>
          <w:szCs w:val="28"/>
        </w:rPr>
        <w:t>tuyến</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ức</w:t>
      </w:r>
      <w:proofErr w:type="spellEnd"/>
      <w:r w:rsidRPr="005A1A80">
        <w:rPr>
          <w:rFonts w:asciiTheme="majorBidi" w:eastAsiaTheme="minorHAnsi" w:hAnsiTheme="majorBidi" w:cstheme="majorBidi"/>
          <w:szCs w:val="28"/>
        </w:rPr>
        <w:t xml:space="preserve"> vi </w:t>
      </w:r>
      <w:proofErr w:type="spellStart"/>
      <w:r w:rsidRPr="005A1A80">
        <w:rPr>
          <w:rFonts w:asciiTheme="majorBidi" w:eastAsiaTheme="minorHAnsi" w:hAnsiTheme="majorBidi" w:cstheme="majorBidi"/>
          <w:szCs w:val="28"/>
        </w:rPr>
        <w:t>thể</w:t>
      </w:r>
      <w:proofErr w:type="spellEnd"/>
      <w:r w:rsidRPr="005A1A80">
        <w:rPr>
          <w:rFonts w:asciiTheme="majorBidi" w:eastAsiaTheme="minorHAnsi" w:hAnsiTheme="majorBidi" w:cstheme="majorBidi"/>
          <w:szCs w:val="28"/>
        </w:rPr>
        <w:t xml:space="preserve"> 8580/0.</w:t>
      </w:r>
    </w:p>
    <w:p w14:paraId="51E7DD9F" w14:textId="77777777" w:rsidR="005A1A80" w:rsidRPr="005A1A80" w:rsidRDefault="005A1A80" w:rsidP="005A1A80">
      <w:pPr>
        <w:spacing w:before="0" w:after="0"/>
        <w:rPr>
          <w:rFonts w:asciiTheme="majorBidi" w:eastAsiaTheme="minorHAnsi" w:hAnsiTheme="majorBidi" w:cstheme="majorBidi"/>
          <w:szCs w:val="28"/>
        </w:rPr>
      </w:pPr>
      <w:r w:rsidRPr="005A1A80">
        <w:rPr>
          <w:rFonts w:asciiTheme="majorBidi" w:eastAsiaTheme="minorHAnsi" w:hAnsiTheme="majorBidi" w:cstheme="majorBidi"/>
          <w:szCs w:val="28"/>
        </w:rPr>
        <w:t xml:space="preserve">. U </w:t>
      </w:r>
      <w:proofErr w:type="spellStart"/>
      <w:r w:rsidRPr="005A1A80">
        <w:rPr>
          <w:rFonts w:asciiTheme="majorBidi" w:eastAsiaTheme="minorHAnsi" w:hAnsiTheme="majorBidi" w:cstheme="majorBidi"/>
          <w:szCs w:val="28"/>
        </w:rPr>
        <w:t>tuyến</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ức</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xơ</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hóa</w:t>
      </w:r>
      <w:proofErr w:type="spellEnd"/>
      <w:r w:rsidRPr="005A1A80">
        <w:rPr>
          <w:rFonts w:asciiTheme="majorBidi" w:eastAsiaTheme="minorHAnsi" w:hAnsiTheme="majorBidi" w:cstheme="majorBidi"/>
          <w:szCs w:val="28"/>
        </w:rPr>
        <w:t xml:space="preserve"> 8580/3.</w:t>
      </w:r>
    </w:p>
    <w:p w14:paraId="472DF9AC" w14:textId="77777777" w:rsidR="005A1A80" w:rsidRPr="005A1A80" w:rsidRDefault="005A1A80" w:rsidP="00CC3C71">
      <w:pPr>
        <w:spacing w:before="0" w:after="0" w:line="372" w:lineRule="auto"/>
        <w:rPr>
          <w:rFonts w:asciiTheme="majorBidi" w:eastAsiaTheme="minorHAnsi" w:hAnsiTheme="majorBidi" w:cstheme="majorBidi"/>
          <w:szCs w:val="28"/>
        </w:rPr>
      </w:pPr>
      <w:r w:rsidRPr="005A1A80">
        <w:rPr>
          <w:rFonts w:asciiTheme="majorBidi" w:eastAsiaTheme="minorHAnsi" w:hAnsiTheme="majorBidi" w:cstheme="majorBidi"/>
          <w:szCs w:val="28"/>
        </w:rPr>
        <w:lastRenderedPageBreak/>
        <w:t xml:space="preserve">. U </w:t>
      </w:r>
      <w:proofErr w:type="spellStart"/>
      <w:r w:rsidRPr="005A1A80">
        <w:rPr>
          <w:rFonts w:asciiTheme="majorBidi" w:eastAsiaTheme="minorHAnsi" w:hAnsiTheme="majorBidi" w:cstheme="majorBidi"/>
          <w:szCs w:val="28"/>
        </w:rPr>
        <w:t>tuyến</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xơ</w:t>
      </w:r>
      <w:proofErr w:type="spellEnd"/>
      <w:r w:rsidRPr="005A1A80">
        <w:rPr>
          <w:rFonts w:asciiTheme="majorBidi" w:eastAsiaTheme="minorHAnsi" w:hAnsiTheme="majorBidi" w:cstheme="majorBidi"/>
          <w:szCs w:val="28"/>
        </w:rPr>
        <w:t xml:space="preserve"> </w:t>
      </w:r>
      <w:proofErr w:type="spellStart"/>
      <w:r w:rsidRPr="005A1A80">
        <w:rPr>
          <w:rFonts w:asciiTheme="majorBidi" w:eastAsiaTheme="minorHAnsi" w:hAnsiTheme="majorBidi" w:cstheme="majorBidi"/>
          <w:szCs w:val="28"/>
        </w:rPr>
        <w:t>mỡ</w:t>
      </w:r>
      <w:proofErr w:type="spellEnd"/>
      <w:r w:rsidRPr="005A1A80">
        <w:rPr>
          <w:rFonts w:asciiTheme="majorBidi" w:eastAsiaTheme="minorHAnsi" w:hAnsiTheme="majorBidi" w:cstheme="majorBidi"/>
          <w:szCs w:val="28"/>
        </w:rPr>
        <w:t xml:space="preserve"> 9010/0.</w:t>
      </w:r>
    </w:p>
    <w:p w14:paraId="49D01E51" w14:textId="3894F9E5" w:rsidR="005A1A80" w:rsidRPr="005A1A80" w:rsidRDefault="005A1A80" w:rsidP="00CC3C71">
      <w:pPr>
        <w:spacing w:before="0" w:after="0" w:line="372" w:lineRule="auto"/>
        <w:rPr>
          <w:rFonts w:asciiTheme="majorBidi" w:eastAsiaTheme="minorHAnsi" w:hAnsiTheme="majorBidi" w:cstheme="majorBidi"/>
          <w:szCs w:val="28"/>
        </w:rPr>
      </w:pPr>
      <w:r w:rsidRPr="005A1A80">
        <w:rPr>
          <w:rFonts w:asciiTheme="majorBidi" w:eastAsiaTheme="minorHAnsi" w:hAnsiTheme="majorBidi" w:cstheme="majorBidi"/>
          <w:szCs w:val="28"/>
        </w:rPr>
        <w:t xml:space="preserve">. </w:t>
      </w:r>
      <w:r w:rsidR="00935999">
        <w:rPr>
          <w:rFonts w:asciiTheme="majorBidi" w:eastAsiaTheme="minorHAnsi" w:hAnsiTheme="majorBidi" w:cstheme="majorBidi"/>
          <w:szCs w:val="28"/>
        </w:rPr>
        <w:t xml:space="preserve">U </w:t>
      </w:r>
      <w:proofErr w:type="spellStart"/>
      <w:r w:rsidR="00935999">
        <w:rPr>
          <w:rFonts w:asciiTheme="majorBidi" w:eastAsiaTheme="minorHAnsi" w:hAnsiTheme="majorBidi" w:cstheme="majorBidi"/>
          <w:szCs w:val="28"/>
        </w:rPr>
        <w:t>mơ</w:t>
      </w:r>
      <w:proofErr w:type="spellEnd"/>
      <w:r w:rsidR="00935999">
        <w:rPr>
          <w:rFonts w:asciiTheme="majorBidi" w:eastAsiaTheme="minorHAnsi" w:hAnsiTheme="majorBidi" w:cstheme="majorBidi"/>
          <w:szCs w:val="28"/>
        </w:rPr>
        <w:t xml:space="preserve">̃ </w:t>
      </w:r>
      <w:proofErr w:type="spellStart"/>
      <w:r w:rsidR="00935999">
        <w:rPr>
          <w:rFonts w:asciiTheme="majorBidi" w:eastAsiaTheme="minorHAnsi" w:hAnsiTheme="majorBidi" w:cstheme="majorBidi"/>
          <w:szCs w:val="28"/>
        </w:rPr>
        <w:t>tuyến</w:t>
      </w:r>
      <w:proofErr w:type="spellEnd"/>
      <w:r w:rsidR="00935999">
        <w:rPr>
          <w:rFonts w:asciiTheme="majorBidi" w:eastAsiaTheme="minorHAnsi" w:hAnsiTheme="majorBidi" w:cstheme="majorBidi"/>
          <w:szCs w:val="28"/>
        </w:rPr>
        <w:t xml:space="preserve"> </w:t>
      </w:r>
      <w:proofErr w:type="spellStart"/>
      <w:r w:rsidR="00935999">
        <w:rPr>
          <w:rFonts w:asciiTheme="majorBidi" w:eastAsiaTheme="minorHAnsi" w:hAnsiTheme="majorBidi" w:cstheme="majorBidi"/>
          <w:szCs w:val="28"/>
        </w:rPr>
        <w:t>ức</w:t>
      </w:r>
      <w:proofErr w:type="spellEnd"/>
      <w:r w:rsidRPr="005A1A80">
        <w:rPr>
          <w:rFonts w:asciiTheme="majorBidi" w:eastAsiaTheme="minorHAnsi" w:hAnsiTheme="majorBidi" w:cstheme="majorBidi"/>
          <w:szCs w:val="28"/>
        </w:rPr>
        <w:t xml:space="preserve"> 8850/0.</w:t>
      </w:r>
    </w:p>
    <w:p w14:paraId="04211AB0" w14:textId="4106A26F" w:rsidR="00DE3F34" w:rsidRPr="007A095E" w:rsidRDefault="002F2A35" w:rsidP="00CC3C71">
      <w:pPr>
        <w:spacing w:before="0" w:after="0" w:line="372" w:lineRule="auto"/>
        <w:rPr>
          <w:rFonts w:asciiTheme="majorBidi" w:eastAsiaTheme="minorHAnsi" w:hAnsiTheme="majorBidi" w:cstheme="majorBidi"/>
          <w:szCs w:val="28"/>
        </w:rPr>
      </w:pPr>
      <w:r w:rsidRPr="00C87256">
        <w:rPr>
          <w:rFonts w:asciiTheme="majorBidi" w:eastAsiaTheme="minorHAnsi" w:hAnsiTheme="majorBidi" w:cstheme="majorBidi"/>
          <w:i/>
          <w:iCs/>
          <w:szCs w:val="28"/>
        </w:rPr>
        <w:t xml:space="preserve">- Ung </w:t>
      </w:r>
      <w:proofErr w:type="spellStart"/>
      <w:r w:rsidRPr="00C87256">
        <w:rPr>
          <w:rFonts w:asciiTheme="majorBidi" w:eastAsiaTheme="minorHAnsi" w:hAnsiTheme="majorBidi" w:cstheme="majorBidi"/>
          <w:i/>
          <w:iCs/>
          <w:szCs w:val="28"/>
        </w:rPr>
        <w:t>thư</w:t>
      </w:r>
      <w:proofErr w:type="spellEnd"/>
      <w:r w:rsidRPr="00C87256">
        <w:rPr>
          <w:rFonts w:asciiTheme="majorBidi" w:eastAsiaTheme="minorHAnsi" w:hAnsiTheme="majorBidi" w:cstheme="majorBidi"/>
          <w:i/>
          <w:iCs/>
          <w:szCs w:val="28"/>
        </w:rPr>
        <w:t xml:space="preserve"> </w:t>
      </w:r>
      <w:proofErr w:type="spellStart"/>
      <w:r w:rsidRPr="00C87256">
        <w:rPr>
          <w:rFonts w:asciiTheme="majorBidi" w:eastAsiaTheme="minorHAnsi" w:hAnsiTheme="majorBidi" w:cstheme="majorBidi"/>
          <w:i/>
          <w:iCs/>
          <w:szCs w:val="28"/>
        </w:rPr>
        <w:t>biểu</w:t>
      </w:r>
      <w:proofErr w:type="spellEnd"/>
      <w:r w:rsidRPr="00C87256">
        <w:rPr>
          <w:rFonts w:asciiTheme="majorBidi" w:eastAsiaTheme="minorHAnsi" w:hAnsiTheme="majorBidi" w:cstheme="majorBidi"/>
          <w:i/>
          <w:iCs/>
          <w:szCs w:val="28"/>
        </w:rPr>
        <w:t xml:space="preserve"> </w:t>
      </w:r>
      <w:proofErr w:type="spellStart"/>
      <w:r w:rsidRPr="00C87256">
        <w:rPr>
          <w:rFonts w:asciiTheme="majorBidi" w:eastAsiaTheme="minorHAnsi" w:hAnsiTheme="majorBidi" w:cstheme="majorBidi"/>
          <w:i/>
          <w:iCs/>
          <w:szCs w:val="28"/>
        </w:rPr>
        <w:t>mô</w:t>
      </w:r>
      <w:proofErr w:type="spellEnd"/>
      <w:r w:rsidRPr="00C87256">
        <w:rPr>
          <w:rFonts w:asciiTheme="majorBidi" w:eastAsiaTheme="minorHAnsi" w:hAnsiTheme="majorBidi" w:cstheme="majorBidi"/>
          <w:i/>
          <w:iCs/>
          <w:szCs w:val="28"/>
        </w:rPr>
        <w:t xml:space="preserve"> </w:t>
      </w:r>
      <w:proofErr w:type="spellStart"/>
      <w:r w:rsidRPr="00C87256">
        <w:rPr>
          <w:rFonts w:asciiTheme="majorBidi" w:eastAsiaTheme="minorHAnsi" w:hAnsiTheme="majorBidi" w:cstheme="majorBidi"/>
          <w:i/>
          <w:iCs/>
          <w:szCs w:val="28"/>
        </w:rPr>
        <w:t>tuyến</w:t>
      </w:r>
      <w:proofErr w:type="spellEnd"/>
      <w:r w:rsidRPr="00C87256">
        <w:rPr>
          <w:rFonts w:asciiTheme="majorBidi" w:eastAsiaTheme="minorHAnsi" w:hAnsiTheme="majorBidi" w:cstheme="majorBidi"/>
          <w:i/>
          <w:iCs/>
          <w:szCs w:val="28"/>
        </w:rPr>
        <w:t xml:space="preserve"> </w:t>
      </w:r>
      <w:proofErr w:type="spellStart"/>
      <w:r w:rsidRPr="00C87256">
        <w:rPr>
          <w:rFonts w:asciiTheme="majorBidi" w:eastAsiaTheme="minorHAnsi" w:hAnsiTheme="majorBidi" w:cstheme="majorBidi"/>
          <w:i/>
          <w:iCs/>
          <w:szCs w:val="28"/>
        </w:rPr>
        <w:t>ức</w:t>
      </w:r>
      <w:proofErr w:type="spellEnd"/>
      <w:r w:rsidR="00C87256">
        <w:rPr>
          <w:rFonts w:asciiTheme="majorBidi" w:eastAsiaTheme="minorHAnsi" w:hAnsiTheme="majorBidi" w:cstheme="majorBidi"/>
          <w:i/>
          <w:iCs/>
          <w:szCs w:val="28"/>
        </w:rPr>
        <w:t xml:space="preserve"> (Thymic carcinoma) </w:t>
      </w:r>
    </w:p>
    <w:p w14:paraId="6F6EDD33" w14:textId="0E155745" w:rsidR="00DE3F34" w:rsidRPr="007A095E" w:rsidRDefault="002F2A35" w:rsidP="00CC3C71">
      <w:pPr>
        <w:pStyle w:val="Heading2"/>
        <w:spacing w:before="60" w:after="60" w:line="372" w:lineRule="auto"/>
        <w:ind w:firstLine="0"/>
        <w:rPr>
          <w:rFonts w:asciiTheme="majorBidi" w:hAnsiTheme="majorBidi" w:cstheme="majorBidi"/>
          <w:lang w:val="en-US"/>
        </w:rPr>
      </w:pPr>
      <w:bookmarkStart w:id="279" w:name="_Toc163737475"/>
      <w:bookmarkStart w:id="280" w:name="_Toc163737331"/>
      <w:bookmarkStart w:id="281" w:name="_Toc139105432"/>
      <w:bookmarkStart w:id="282" w:name="_Toc119962294"/>
      <w:bookmarkStart w:id="283" w:name="_Toc178673749"/>
      <w:bookmarkStart w:id="284" w:name="_Toc178635180"/>
      <w:bookmarkStart w:id="285" w:name="_Toc186358041"/>
      <w:bookmarkStart w:id="286" w:name="_Toc188431260"/>
      <w:bookmarkStart w:id="287" w:name="_Toc188599596"/>
      <w:r w:rsidRPr="009D0D90">
        <w:rPr>
          <w:rFonts w:asciiTheme="majorBidi" w:hAnsiTheme="majorBidi" w:cstheme="majorBidi"/>
        </w:rPr>
        <w:t>1.3. Đ</w:t>
      </w:r>
      <w:bookmarkEnd w:id="279"/>
      <w:bookmarkEnd w:id="280"/>
      <w:bookmarkEnd w:id="281"/>
      <w:bookmarkEnd w:id="282"/>
      <w:r w:rsidRPr="007A095E">
        <w:rPr>
          <w:rFonts w:asciiTheme="majorBidi" w:hAnsiTheme="majorBidi" w:cstheme="majorBidi"/>
          <w:lang w:val="en-US"/>
        </w:rPr>
        <w:t>IỀU TRỊ NGOẠI KHOA</w:t>
      </w:r>
      <w:bookmarkEnd w:id="283"/>
      <w:bookmarkEnd w:id="284"/>
      <w:bookmarkEnd w:id="285"/>
      <w:bookmarkEnd w:id="286"/>
      <w:bookmarkEnd w:id="287"/>
    </w:p>
    <w:p w14:paraId="0B28E258" w14:textId="3DE3ADFF" w:rsidR="00DE3F34" w:rsidRPr="00BA7144" w:rsidRDefault="002F2A35" w:rsidP="00CC3C71">
      <w:pPr>
        <w:spacing w:before="60" w:after="60" w:line="372" w:lineRule="auto"/>
        <w:rPr>
          <w:rFonts w:asciiTheme="majorBidi" w:eastAsia="Calibri" w:hAnsiTheme="majorBidi" w:cstheme="majorBidi"/>
          <w:szCs w:val="28"/>
          <w:lang w:val="vi-VN"/>
        </w:rPr>
      </w:pPr>
      <w:r w:rsidRPr="00BA7144">
        <w:rPr>
          <w:rFonts w:asciiTheme="majorBidi" w:eastAsia="Calibri" w:hAnsiTheme="majorBidi" w:cstheme="majorBidi"/>
          <w:szCs w:val="28"/>
          <w:lang w:val="vi-VN"/>
        </w:rPr>
        <w:t>U</w:t>
      </w:r>
      <w:r w:rsidR="00E37E31">
        <w:rPr>
          <w:rFonts w:asciiTheme="majorBidi" w:eastAsia="Calibri" w:hAnsiTheme="majorBidi" w:cstheme="majorBidi"/>
          <w:szCs w:val="28"/>
        </w:rPr>
        <w:t xml:space="preserve"> </w:t>
      </w:r>
      <w:proofErr w:type="spellStart"/>
      <w:r w:rsidR="00E37E31">
        <w:rPr>
          <w:rFonts w:asciiTheme="majorBidi" w:eastAsia="Calibri" w:hAnsiTheme="majorBidi" w:cstheme="majorBidi"/>
          <w:szCs w:val="28"/>
        </w:rPr>
        <w:t>biểu</w:t>
      </w:r>
      <w:proofErr w:type="spellEnd"/>
      <w:r w:rsidR="00E37E31">
        <w:rPr>
          <w:rFonts w:asciiTheme="majorBidi" w:eastAsia="Calibri" w:hAnsiTheme="majorBidi" w:cstheme="majorBidi"/>
          <w:szCs w:val="28"/>
        </w:rPr>
        <w:t xml:space="preserve"> </w:t>
      </w:r>
      <w:proofErr w:type="spellStart"/>
      <w:r w:rsidR="00E37E31">
        <w:rPr>
          <w:rFonts w:asciiTheme="majorBidi" w:eastAsia="Calibri" w:hAnsiTheme="majorBidi" w:cstheme="majorBidi"/>
          <w:szCs w:val="28"/>
        </w:rPr>
        <w:t>mô</w:t>
      </w:r>
      <w:proofErr w:type="spellEnd"/>
      <w:r w:rsidRPr="00BA7144">
        <w:rPr>
          <w:rFonts w:asciiTheme="majorBidi" w:eastAsia="Calibri" w:hAnsiTheme="majorBidi" w:cstheme="majorBidi"/>
          <w:szCs w:val="28"/>
          <w:lang w:val="vi-VN"/>
        </w:rPr>
        <w:t xml:space="preserve"> tuyến ức nếu có thể phẫu thuật triệt để (</w:t>
      </w:r>
      <w:bookmarkStart w:id="288" w:name="OLE_LINK63"/>
      <w:r w:rsidRPr="00BA7144">
        <w:rPr>
          <w:rFonts w:asciiTheme="majorBidi" w:eastAsia="Calibri" w:hAnsiTheme="majorBidi" w:cstheme="majorBidi"/>
          <w:szCs w:val="28"/>
          <w:lang w:val="vi-VN"/>
        </w:rPr>
        <w:t>diện cắt (</w:t>
      </w:r>
      <w:bookmarkStart w:id="289" w:name="OLE_LINK64"/>
      <w:r w:rsidRPr="00BA7144">
        <w:rPr>
          <w:rFonts w:asciiTheme="majorBidi" w:eastAsia="Calibri" w:hAnsiTheme="majorBidi" w:cstheme="majorBidi"/>
          <w:szCs w:val="28"/>
          <w:lang w:val="vi-VN"/>
        </w:rPr>
        <w:t>resection margin</w:t>
      </w:r>
      <w:bookmarkEnd w:id="289"/>
      <w:r w:rsidRPr="00BA7144">
        <w:rPr>
          <w:rFonts w:asciiTheme="majorBidi" w:eastAsia="Calibri" w:hAnsiTheme="majorBidi" w:cstheme="majorBidi"/>
          <w:szCs w:val="28"/>
          <w:lang w:val="vi-VN"/>
        </w:rPr>
        <w:t xml:space="preserve">) </w:t>
      </w:r>
      <w:bookmarkStart w:id="290" w:name="OLE_LINK62"/>
      <w:r w:rsidRPr="00BA7144">
        <w:rPr>
          <w:rFonts w:asciiTheme="majorBidi" w:eastAsia="Calibri" w:hAnsiTheme="majorBidi" w:cstheme="majorBidi"/>
          <w:szCs w:val="28"/>
          <w:lang w:val="vi-VN"/>
        </w:rPr>
        <w:t>R0</w:t>
      </w:r>
      <w:bookmarkEnd w:id="288"/>
      <w:bookmarkEnd w:id="290"/>
      <w:r w:rsidRPr="00BA7144">
        <w:rPr>
          <w:rFonts w:asciiTheme="majorBidi" w:eastAsia="Calibri" w:hAnsiTheme="majorBidi" w:cstheme="majorBidi"/>
          <w:szCs w:val="28"/>
          <w:lang w:val="vi-VN"/>
        </w:rPr>
        <w:t xml:space="preserve">- không còn tế bào u ở diện cắt), </w:t>
      </w:r>
      <w:proofErr w:type="spellStart"/>
      <w:r w:rsidR="00FD7655" w:rsidRPr="00BA7144">
        <w:rPr>
          <w:rFonts w:asciiTheme="majorBidi" w:eastAsia="Calibri" w:hAnsiTheme="majorBidi" w:cstheme="majorBidi"/>
          <w:szCs w:val="28"/>
        </w:rPr>
        <w:t>với</w:t>
      </w:r>
      <w:proofErr w:type="spellEnd"/>
      <w:r w:rsidR="00FD7655" w:rsidRPr="00BA7144">
        <w:rPr>
          <w:rFonts w:asciiTheme="majorBidi" w:eastAsia="Calibri" w:hAnsiTheme="majorBidi" w:cstheme="majorBidi"/>
          <w:szCs w:val="28"/>
        </w:rPr>
        <w:t xml:space="preserve"> u </w:t>
      </w:r>
      <w:proofErr w:type="spellStart"/>
      <w:r w:rsidR="00FD7655" w:rsidRPr="00BA7144">
        <w:rPr>
          <w:rFonts w:asciiTheme="majorBidi" w:eastAsia="Calibri" w:hAnsiTheme="majorBidi" w:cstheme="majorBidi"/>
          <w:szCs w:val="28"/>
        </w:rPr>
        <w:t>chưa</w:t>
      </w:r>
      <w:proofErr w:type="spellEnd"/>
      <w:r w:rsidR="00FD7655" w:rsidRPr="00BA7144">
        <w:rPr>
          <w:rFonts w:asciiTheme="majorBidi" w:eastAsia="Calibri" w:hAnsiTheme="majorBidi" w:cstheme="majorBidi"/>
          <w:szCs w:val="28"/>
        </w:rPr>
        <w:t xml:space="preserve"> </w:t>
      </w:r>
      <w:proofErr w:type="spellStart"/>
      <w:r w:rsidR="00FD7655" w:rsidRPr="00BA7144">
        <w:rPr>
          <w:rFonts w:asciiTheme="majorBidi" w:eastAsia="Calibri" w:hAnsiTheme="majorBidi" w:cstheme="majorBidi"/>
          <w:szCs w:val="28"/>
        </w:rPr>
        <w:t>xâm</w:t>
      </w:r>
      <w:proofErr w:type="spellEnd"/>
      <w:r w:rsidR="00FD7655" w:rsidRPr="00BA7144">
        <w:rPr>
          <w:rFonts w:asciiTheme="majorBidi" w:eastAsia="Calibri" w:hAnsiTheme="majorBidi" w:cstheme="majorBidi"/>
          <w:szCs w:val="28"/>
        </w:rPr>
        <w:t xml:space="preserve"> </w:t>
      </w:r>
      <w:proofErr w:type="spellStart"/>
      <w:r w:rsidR="00FD7655" w:rsidRPr="00BA7144">
        <w:rPr>
          <w:rFonts w:asciiTheme="majorBidi" w:eastAsia="Calibri" w:hAnsiTheme="majorBidi" w:cstheme="majorBidi"/>
          <w:szCs w:val="28"/>
        </w:rPr>
        <w:t>lấn</w:t>
      </w:r>
      <w:proofErr w:type="spellEnd"/>
      <w:r w:rsidR="00FD7655" w:rsidRPr="00BA7144">
        <w:rPr>
          <w:rFonts w:asciiTheme="majorBidi" w:eastAsia="Calibri" w:hAnsiTheme="majorBidi" w:cstheme="majorBidi"/>
          <w:szCs w:val="28"/>
        </w:rPr>
        <w:t xml:space="preserve"> </w:t>
      </w:r>
      <w:proofErr w:type="spellStart"/>
      <w:r w:rsidR="00FD7655" w:rsidRPr="00BA7144">
        <w:rPr>
          <w:rFonts w:asciiTheme="majorBidi" w:eastAsia="Calibri" w:hAnsiTheme="majorBidi" w:cstheme="majorBidi"/>
          <w:szCs w:val="28"/>
        </w:rPr>
        <w:t>vo</w:t>
      </w:r>
      <w:proofErr w:type="spellEnd"/>
      <w:r w:rsidR="00FD7655" w:rsidRPr="00BA7144">
        <w:rPr>
          <w:rFonts w:asciiTheme="majorBidi" w:eastAsia="Calibri" w:hAnsiTheme="majorBidi" w:cstheme="majorBidi"/>
          <w:szCs w:val="28"/>
        </w:rPr>
        <w:t xml:space="preserve">̉ (Masaoka </w:t>
      </w:r>
      <w:proofErr w:type="spellStart"/>
      <w:r w:rsidR="00FD7655" w:rsidRPr="00BA7144">
        <w:rPr>
          <w:rFonts w:asciiTheme="majorBidi" w:eastAsia="Calibri" w:hAnsiTheme="majorBidi" w:cstheme="majorBidi"/>
          <w:szCs w:val="28"/>
        </w:rPr>
        <w:t>giai</w:t>
      </w:r>
      <w:proofErr w:type="spellEnd"/>
      <w:r w:rsidR="00FD7655" w:rsidRPr="00BA7144">
        <w:rPr>
          <w:rFonts w:asciiTheme="majorBidi" w:eastAsia="Calibri" w:hAnsiTheme="majorBidi" w:cstheme="majorBidi"/>
          <w:szCs w:val="28"/>
        </w:rPr>
        <w:t xml:space="preserve"> </w:t>
      </w:r>
      <w:proofErr w:type="spellStart"/>
      <w:r w:rsidR="00FD7655" w:rsidRPr="00BA7144">
        <w:rPr>
          <w:rFonts w:asciiTheme="majorBidi" w:eastAsia="Calibri" w:hAnsiTheme="majorBidi" w:cstheme="majorBidi"/>
          <w:szCs w:val="28"/>
        </w:rPr>
        <w:t>đoạn</w:t>
      </w:r>
      <w:proofErr w:type="spellEnd"/>
      <w:r w:rsidR="00FD7655" w:rsidRPr="00BA7144">
        <w:rPr>
          <w:rFonts w:asciiTheme="majorBidi" w:eastAsia="Calibri" w:hAnsiTheme="majorBidi" w:cstheme="majorBidi"/>
          <w:szCs w:val="28"/>
        </w:rPr>
        <w:t xml:space="preserve"> I)</w:t>
      </w:r>
      <w:r w:rsidRPr="00BA7144">
        <w:rPr>
          <w:rFonts w:asciiTheme="majorBidi" w:eastAsia="Calibri" w:hAnsiTheme="majorBidi" w:cstheme="majorBidi"/>
          <w:szCs w:val="28"/>
          <w:lang w:val="vi-VN"/>
        </w:rPr>
        <w:t xml:space="preserve"> chưa cần hóa hoặc xạ trị sau mổ, kể cả </w:t>
      </w:r>
      <w:proofErr w:type="spellStart"/>
      <w:r w:rsidR="00FD7655" w:rsidRPr="00BA7144">
        <w:rPr>
          <w:rFonts w:asciiTheme="majorBidi" w:eastAsia="Calibri" w:hAnsiTheme="majorBidi" w:cstheme="majorBidi"/>
          <w:szCs w:val="28"/>
        </w:rPr>
        <w:t>với</w:t>
      </w:r>
      <w:proofErr w:type="spellEnd"/>
      <w:r w:rsidR="00FD7655" w:rsidRPr="00BA7144">
        <w:rPr>
          <w:rFonts w:asciiTheme="majorBidi" w:eastAsia="Calibri" w:hAnsiTheme="majorBidi" w:cstheme="majorBidi"/>
          <w:szCs w:val="28"/>
        </w:rPr>
        <w:t xml:space="preserve"> </w:t>
      </w:r>
      <w:r w:rsidRPr="00BA7144">
        <w:rPr>
          <w:rFonts w:asciiTheme="majorBidi" w:eastAsia="Calibri" w:hAnsiTheme="majorBidi" w:cstheme="majorBidi"/>
          <w:szCs w:val="28"/>
          <w:lang w:val="vi-VN"/>
        </w:rPr>
        <w:t>ung thư tuyến ức. Nhưng khi diện cắt là R1 (còn tế u trên vi thể) hoặc R2 (còn mô u đại thể)</w:t>
      </w:r>
      <w:r w:rsidR="00E37E31" w:rsidRPr="00E37E31">
        <w:rPr>
          <w:rFonts w:asciiTheme="majorBidi" w:eastAsia="Calibri" w:hAnsiTheme="majorBidi" w:cstheme="majorBidi"/>
          <w:szCs w:val="28"/>
          <w:lang w:val="vi-VN"/>
        </w:rPr>
        <w:t xml:space="preserve"> hoặc u đã xâm lấn v</w:t>
      </w:r>
      <w:r w:rsidR="00E37E31" w:rsidRPr="00C52370">
        <w:rPr>
          <w:rFonts w:asciiTheme="majorBidi" w:eastAsia="Calibri" w:hAnsiTheme="majorBidi" w:cstheme="majorBidi"/>
          <w:szCs w:val="28"/>
          <w:lang w:val="vi-VN"/>
        </w:rPr>
        <w:t>ỏ</w:t>
      </w:r>
      <w:r w:rsidRPr="00BA7144">
        <w:rPr>
          <w:rFonts w:asciiTheme="majorBidi" w:eastAsia="Calibri" w:hAnsiTheme="majorBidi" w:cstheme="majorBidi"/>
          <w:szCs w:val="28"/>
          <w:lang w:val="vi-VN"/>
        </w:rPr>
        <w:t>, thì đều cần xạ trị hoặc phối hợp xạ với hóa trị</w:t>
      </w:r>
      <w:r w:rsidR="007556FB" w:rsidRPr="00BA7144">
        <w:rPr>
          <w:rFonts w:asciiTheme="majorBidi" w:eastAsia="Calibri" w:hAnsiTheme="majorBidi" w:cstheme="majorBidi"/>
          <w:szCs w:val="28"/>
          <w:lang w:val="vi-VN"/>
        </w:rPr>
        <w:t xml:space="preserve"> </w:t>
      </w:r>
      <w:r w:rsidR="007556FB" w:rsidRPr="00BA7144">
        <w:rPr>
          <w:rFonts w:asciiTheme="majorBidi" w:eastAsia="Calibri" w:hAnsiTheme="majorBidi" w:cstheme="majorBidi"/>
          <w:szCs w:val="28"/>
        </w:rPr>
        <w:fldChar w:fldCharType="begin">
          <w:fldData xml:space="preserve">PEVuZE5vdGU+PENpdGU+PEF1dGhvcj5HaXJhcmQgTi48L0F1dGhvcj48WWVhcj4yMDE1PC9ZZWFy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</w:fldData>
        </w:fldChar>
      </w:r>
      <w:r w:rsidR="00EB0717" w:rsidRPr="00646FD2">
        <w:rPr>
          <w:rFonts w:asciiTheme="majorBidi" w:eastAsia="Calibri" w:hAnsiTheme="majorBidi" w:cstheme="majorBidi"/>
          <w:szCs w:val="28"/>
          <w:lang w:val="vi-VN"/>
        </w:rPr>
        <w:instrText xml:space="preserve"> ADDIN EN.CITE </w:instrText>
      </w:r>
      <w:r w:rsidR="00EB0717">
        <w:rPr>
          <w:rFonts w:asciiTheme="majorBidi" w:eastAsia="Calibri" w:hAnsiTheme="majorBidi" w:cstheme="majorBidi"/>
          <w:szCs w:val="28"/>
        </w:rPr>
        <w:fldChar w:fldCharType="begin">
          <w:fldData xml:space="preserve">PEVuZE5vdGU+PENpdGU+PEF1dGhvcj5HaXJhcmQgTi48L0F1dGhvcj48WWVhcj4yMDE1PC9ZZWFy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</w:fldData>
        </w:fldChar>
      </w:r>
      <w:r w:rsidR="00EB0717" w:rsidRPr="00646FD2">
        <w:rPr>
          <w:rFonts w:asciiTheme="majorBidi" w:eastAsia="Calibri" w:hAnsiTheme="majorBidi" w:cstheme="majorBidi"/>
          <w:szCs w:val="28"/>
          <w:lang w:val="vi-VN"/>
        </w:rPr>
        <w:instrText xml:space="preserve"> ADDIN EN.CITE.DATA </w:instrText>
      </w:r>
      <w:r w:rsidR="00EB0717">
        <w:rPr>
          <w:rFonts w:asciiTheme="majorBidi" w:eastAsia="Calibri" w:hAnsiTheme="majorBidi" w:cstheme="majorBidi"/>
          <w:szCs w:val="28"/>
        </w:rPr>
      </w:r>
      <w:r w:rsidR="00EB0717">
        <w:rPr>
          <w:rFonts w:asciiTheme="majorBidi" w:eastAsia="Calibri" w:hAnsiTheme="majorBidi" w:cstheme="majorBidi"/>
          <w:szCs w:val="28"/>
        </w:rPr>
        <w:fldChar w:fldCharType="end"/>
      </w:r>
      <w:r w:rsidR="007556FB" w:rsidRPr="00BA7144">
        <w:rPr>
          <w:rFonts w:asciiTheme="majorBidi" w:eastAsia="Calibri" w:hAnsiTheme="majorBidi" w:cstheme="majorBidi"/>
          <w:szCs w:val="28"/>
        </w:rPr>
      </w:r>
      <w:r w:rsidR="007556FB" w:rsidRPr="00BA7144">
        <w:rPr>
          <w:rFonts w:asciiTheme="majorBidi" w:eastAsia="Calibri" w:hAnsiTheme="majorBidi" w:cstheme="majorBidi"/>
          <w:szCs w:val="28"/>
        </w:rPr>
        <w:fldChar w:fldCharType="separate"/>
      </w:r>
      <w:r w:rsidR="00EB0717" w:rsidRPr="00EB0717">
        <w:rPr>
          <w:rFonts w:asciiTheme="majorBidi" w:eastAsia="Calibri" w:hAnsiTheme="majorBidi" w:cstheme="majorBidi"/>
          <w:noProof/>
          <w:szCs w:val="28"/>
          <w:lang w:val="vi-VN"/>
        </w:rPr>
        <w:t>[</w:t>
      </w:r>
      <w:hyperlink w:anchor="_ENREF_31" w:tooltip="Girard N., 2015 #194" w:history="1">
        <w:r w:rsidR="00D87027" w:rsidRPr="00EB0717">
          <w:rPr>
            <w:rFonts w:asciiTheme="majorBidi" w:eastAsia="Calibri" w:hAnsiTheme="majorBidi" w:cstheme="majorBidi"/>
            <w:noProof/>
            <w:szCs w:val="28"/>
            <w:lang w:val="vi-VN"/>
          </w:rPr>
          <w:t>31</w:t>
        </w:r>
      </w:hyperlink>
      <w:r w:rsidR="00EB0717" w:rsidRPr="00EB0717">
        <w:rPr>
          <w:rFonts w:asciiTheme="majorBidi" w:eastAsia="Calibri" w:hAnsiTheme="majorBidi" w:cstheme="majorBidi"/>
          <w:noProof/>
          <w:szCs w:val="28"/>
          <w:lang w:val="vi-VN"/>
        </w:rPr>
        <w:t>]</w:t>
      </w:r>
      <w:r w:rsidR="007556FB" w:rsidRPr="00BA7144">
        <w:rPr>
          <w:rFonts w:asciiTheme="majorBidi" w:eastAsia="Calibri" w:hAnsiTheme="majorBidi" w:cstheme="majorBidi"/>
          <w:szCs w:val="28"/>
        </w:rPr>
        <w:fldChar w:fldCharType="end"/>
      </w:r>
      <w:r w:rsidR="007556FB" w:rsidRPr="00BA7144">
        <w:rPr>
          <w:rFonts w:asciiTheme="majorBidi" w:eastAsia="Calibri" w:hAnsiTheme="majorBidi" w:cstheme="majorBidi"/>
          <w:szCs w:val="28"/>
          <w:lang w:val="vi-VN"/>
        </w:rPr>
        <w:t>,</w:t>
      </w:r>
      <w:r w:rsidRPr="00BA7144">
        <w:rPr>
          <w:rFonts w:asciiTheme="majorBidi" w:eastAsia="Calibri" w:hAnsiTheme="majorBidi" w:cstheme="majorBidi"/>
          <w:szCs w:val="28"/>
          <w:lang w:val="vi-VN"/>
        </w:rPr>
        <w:t xml:space="preserve"> </w:t>
      </w:r>
      <w:r w:rsidRPr="00BA7144">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&lt;EndNote&gt;&lt;Cite&gt;&lt;Author&gt;NCCN&lt;/Author&gt;&lt;Year&gt;2019&lt;/Year&gt;&lt;RecNum&gt;147&lt;/RecNum&gt;&lt;DisplayText&gt;[29]&lt;/DisplayText&gt;&lt;record&gt;&lt;rec-number&gt;147&lt;/rec-number&gt;&lt;foreign-keys&gt;&lt;key app="EN" db-id="wdwx59d0v0ttp5esdespx55kedxsa00p5est" timestamp="1716822762" guid="3fc49f28-3e26-4aff-ab69-bc973062b468"&gt;147&lt;/key&gt;&lt;/foreign-keys&gt;&lt;ref-type name="Journal Article"&gt;17&lt;/ref-type&gt;&lt;contributors&gt;&lt;authors&gt;&lt;author&gt;NCCN&lt;/author&gt;&lt;/authors&gt;&lt;/contributors&gt;&lt;titles&gt;&lt;title&gt;NCCN Guidelines Version 2019 Thymomas and Thymic Carcinomas&lt;/title&gt;&lt;/titles&gt;&lt;dates&gt;&lt;year&gt;2019&lt;/year&gt;&lt;/dates&gt;&lt;urls&gt;&lt;related-urls&gt;&lt;url&gt;https://www.nccn.org/guidelines/category_1&lt;/url&gt;&lt;/related-urls&gt;&lt;/urls&gt;&lt;/record&gt;&lt;/Cite&gt;&lt;/EndNote&gt;</w:instrText>
      </w:r>
      <w:r w:rsidRPr="00BA7144">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29" w:tooltip="NCCN, 2019 #147" w:history="1">
        <w:r w:rsidR="00D87027">
          <w:rPr>
            <w:rFonts w:asciiTheme="majorBidi" w:eastAsia="Calibri" w:hAnsiTheme="majorBidi" w:cstheme="majorBidi"/>
            <w:noProof/>
            <w:szCs w:val="28"/>
            <w:lang w:val="vi-VN"/>
          </w:rPr>
          <w:t>29</w:t>
        </w:r>
      </w:hyperlink>
      <w:r w:rsidR="00EB0717">
        <w:rPr>
          <w:rFonts w:asciiTheme="majorBidi" w:eastAsia="Calibri" w:hAnsiTheme="majorBidi" w:cstheme="majorBidi"/>
          <w:noProof/>
          <w:szCs w:val="28"/>
          <w:lang w:val="vi-VN"/>
        </w:rPr>
        <w:t>]</w:t>
      </w:r>
      <w:r w:rsidRPr="00BA7144">
        <w:rPr>
          <w:rFonts w:asciiTheme="majorBidi" w:eastAsia="Calibri" w:hAnsiTheme="majorBidi" w:cstheme="majorBidi"/>
          <w:szCs w:val="28"/>
          <w:lang w:val="vi-VN"/>
        </w:rPr>
        <w:fldChar w:fldCharType="end"/>
      </w:r>
      <w:r w:rsidRPr="00BA7144">
        <w:rPr>
          <w:rFonts w:asciiTheme="majorBidi" w:eastAsia="Calibri" w:hAnsiTheme="majorBidi" w:cstheme="majorBidi"/>
          <w:szCs w:val="28"/>
          <w:lang w:val="vi-VN"/>
        </w:rPr>
        <w:t xml:space="preserve">. </w:t>
      </w:r>
    </w:p>
    <w:p w14:paraId="3A800457" w14:textId="28D63158" w:rsidR="00DE3F34" w:rsidRPr="00E25AC4" w:rsidRDefault="002F2A35" w:rsidP="00CC3C71">
      <w:pPr>
        <w:pStyle w:val="Heading3"/>
        <w:spacing w:line="372" w:lineRule="auto"/>
        <w:ind w:firstLine="0"/>
        <w:rPr>
          <w:rFonts w:asciiTheme="majorBidi" w:hAnsiTheme="majorBidi" w:cstheme="majorBidi"/>
          <w:b w:val="0"/>
          <w:bCs w:val="0"/>
          <w:szCs w:val="28"/>
          <w:lang w:val="vi-VN"/>
        </w:rPr>
      </w:pPr>
      <w:bookmarkStart w:id="291" w:name="_Toc139105433"/>
      <w:bookmarkStart w:id="292" w:name="_Toc178673750"/>
      <w:bookmarkStart w:id="293" w:name="_Toc163737476"/>
      <w:bookmarkStart w:id="294" w:name="_Toc163737332"/>
      <w:bookmarkStart w:id="295" w:name="_Toc186358042"/>
      <w:bookmarkStart w:id="296" w:name="_Toc188431261"/>
      <w:bookmarkStart w:id="297" w:name="_Toc188599597"/>
      <w:r w:rsidRPr="009D0D90">
        <w:rPr>
          <w:rFonts w:asciiTheme="majorBidi" w:hAnsiTheme="majorBidi" w:cstheme="majorBidi"/>
          <w:szCs w:val="28"/>
          <w:lang w:val="vi-VN"/>
        </w:rPr>
        <w:t xml:space="preserve">1.3.1. </w:t>
      </w:r>
      <w:bookmarkStart w:id="298" w:name="_Toc119962295"/>
      <w:r w:rsidRPr="009D0D90">
        <w:rPr>
          <w:rFonts w:asciiTheme="majorBidi" w:hAnsiTheme="majorBidi" w:cstheme="majorBidi"/>
          <w:szCs w:val="28"/>
          <w:lang w:val="vi-VN"/>
        </w:rPr>
        <w:t>Lịch sử phẫu thuật u tuyến ức</w:t>
      </w:r>
      <w:bookmarkEnd w:id="291"/>
      <w:bookmarkEnd w:id="292"/>
      <w:bookmarkEnd w:id="293"/>
      <w:bookmarkEnd w:id="294"/>
      <w:bookmarkEnd w:id="295"/>
      <w:bookmarkEnd w:id="296"/>
      <w:bookmarkEnd w:id="297"/>
      <w:bookmarkEnd w:id="298"/>
    </w:p>
    <w:p w14:paraId="5C334430" w14:textId="5688C11D" w:rsidR="00DE3F34" w:rsidRPr="009D0D90" w:rsidRDefault="002F2A35" w:rsidP="00CC3C71">
      <w:pPr>
        <w:spacing w:before="40" w:after="40" w:line="372" w:lineRule="auto"/>
        <w:rPr>
          <w:rFonts w:asciiTheme="majorBidi" w:eastAsia="Calibri" w:hAnsiTheme="majorBidi" w:cstheme="majorBidi"/>
          <w:szCs w:val="28"/>
          <w:lang w:val="vi-VN"/>
        </w:rPr>
      </w:pPr>
      <w:r w:rsidRPr="009D0D90">
        <w:rPr>
          <w:rFonts w:asciiTheme="majorBidi" w:eastAsia="Calibri" w:hAnsiTheme="majorBidi" w:cstheme="majorBidi"/>
          <w:szCs w:val="28"/>
          <w:lang w:val="vi-VN"/>
        </w:rPr>
        <w:t>Năm 1896, Ludwig R</w:t>
      </w:r>
      <w:r w:rsidR="000F30B3" w:rsidRPr="000F30B3">
        <w:rPr>
          <w:rFonts w:asciiTheme="majorBidi" w:eastAsia="Calibri" w:hAnsiTheme="majorBidi" w:cstheme="majorBidi"/>
          <w:szCs w:val="28"/>
          <w:lang w:val="vi-VN"/>
        </w:rPr>
        <w:t>.</w:t>
      </w:r>
      <w:r w:rsidRPr="009D0D90">
        <w:rPr>
          <w:rFonts w:asciiTheme="majorBidi" w:eastAsia="Calibri" w:hAnsiTheme="majorBidi" w:cstheme="majorBidi"/>
          <w:szCs w:val="28"/>
          <w:lang w:val="vi-VN"/>
        </w:rPr>
        <w:t xml:space="preserve"> đã thực hiện ca phẫu thuật đầu tiên cắt một phần tuyến ức qua đường cổ để điều trị suy hô hấp </w:t>
      </w:r>
      <w:r w:rsidRPr="009D0D90">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&lt;EndNote&gt;&lt;Cite&gt;&lt;Author&gt;Singh G.&lt;/Author&gt;&lt;Year&gt;2018&lt;/Year&gt;&lt;RecNum&gt;195&lt;/RecNum&gt;&lt;DisplayText&gt;[32]&lt;/DisplayText&gt;&lt;record&gt;&lt;rec-number&gt;195&lt;/rec-number&gt;&lt;foreign-keys&gt;&lt;key app="EN" db-id="wdwx59d0v0ttp5esdespx55kedxsa00p5est" timestamp="1722003169" guid="920699d3-ac28-43c4-8972-13aa71ece6d6"&gt;195&lt;/key&gt;&lt;/foreign-keys&gt;&lt;ref-type name="Journal Article"&gt;17&lt;/ref-type&gt;&lt;contributors&gt;&lt;authors&gt;&lt;author&gt;Singh G., Sonett J. R.&lt;/author&gt;&lt;/authors&gt;&lt;/contributors&gt;&lt;titles&gt;&lt;title&gt;The evolution of thymic surgery through the years in art and history&lt;/title&gt;&lt;secondary-title&gt;Mediastinum&lt;/secondary-title&gt;&lt;/titles&gt;&lt;periodical&gt;&lt;full-title&gt;Mediastinum&lt;/full-title&gt;&lt;/periodical&gt;&lt;pages&gt;33-33&lt;/pages&gt;&lt;volume&gt;2&lt;/volume&gt;&lt;section&gt;33&lt;/section&gt;&lt;dates&gt;&lt;year&gt;2018&lt;/year&gt;&lt;/dates&gt;&lt;isbn&gt;25226711&lt;/isbn&gt;&lt;urls&gt;&lt;/urls&gt;&lt;electronic-resource-num&gt;10.21037/med.2018.03.20&lt;/electronic-resource-num&gt;&lt;/record&gt;&lt;/Cite&gt;&lt;/EndNote&gt;</w:instrText>
      </w:r>
      <w:r w:rsidRPr="009D0D90">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32" w:tooltip="Singh G., 2018 #195" w:history="1">
        <w:r w:rsidR="00D87027">
          <w:rPr>
            <w:rFonts w:asciiTheme="majorBidi" w:eastAsia="Calibri" w:hAnsiTheme="majorBidi" w:cstheme="majorBidi"/>
            <w:noProof/>
            <w:szCs w:val="28"/>
            <w:lang w:val="vi-VN"/>
          </w:rPr>
          <w:t>32</w:t>
        </w:r>
      </w:hyperlink>
      <w:r w:rsidR="00EB0717">
        <w:rPr>
          <w:rFonts w:asciiTheme="majorBidi" w:eastAsia="Calibri" w:hAnsiTheme="majorBidi" w:cstheme="majorBidi"/>
          <w:noProof/>
          <w:szCs w:val="28"/>
          <w:lang w:val="vi-VN"/>
        </w:rPr>
        <w:t>]</w:t>
      </w:r>
      <w:r w:rsidRPr="009D0D90">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w:t>
      </w:r>
    </w:p>
    <w:p w14:paraId="35CBC353" w14:textId="78964CE4" w:rsidR="00DE3F34" w:rsidRPr="009D0D90" w:rsidRDefault="002F2A35" w:rsidP="00CC3C71">
      <w:pPr>
        <w:spacing w:before="40" w:after="40" w:line="372" w:lineRule="auto"/>
        <w:rPr>
          <w:rFonts w:asciiTheme="majorBidi" w:eastAsia="Calibri" w:hAnsiTheme="majorBidi" w:cstheme="majorBidi"/>
          <w:szCs w:val="28"/>
          <w:lang w:val="vi-VN"/>
        </w:rPr>
      </w:pPr>
      <w:bookmarkStart w:id="299" w:name="OLE_LINK2"/>
      <w:r w:rsidRPr="009D0D90">
        <w:rPr>
          <w:rFonts w:asciiTheme="majorBidi" w:eastAsia="Calibri" w:hAnsiTheme="majorBidi" w:cstheme="majorBidi"/>
          <w:szCs w:val="28"/>
          <w:lang w:val="vi-VN"/>
        </w:rPr>
        <w:t>Năm 1911,</w:t>
      </w:r>
      <w:r w:rsidR="000F30B3" w:rsidRPr="000F30B3">
        <w:rPr>
          <w:rFonts w:asciiTheme="majorBidi" w:eastAsia="Calibri" w:hAnsiTheme="majorBidi" w:cstheme="majorBidi"/>
          <w:szCs w:val="28"/>
          <w:lang w:val="vi-VN"/>
        </w:rPr>
        <w:t xml:space="preserve"> </w:t>
      </w:r>
      <w:r w:rsidRPr="009D0D90">
        <w:rPr>
          <w:rFonts w:asciiTheme="majorBidi" w:eastAsia="Calibri" w:hAnsiTheme="majorBidi" w:cstheme="majorBidi"/>
          <w:szCs w:val="28"/>
          <w:lang w:val="vi-VN"/>
        </w:rPr>
        <w:t>Sauerbruch</w:t>
      </w:r>
      <w:bookmarkEnd w:id="299"/>
      <w:r w:rsidR="000F30B3" w:rsidRPr="000F30B3">
        <w:rPr>
          <w:rFonts w:asciiTheme="majorBidi" w:eastAsia="Calibri" w:hAnsiTheme="majorBidi" w:cstheme="majorBidi"/>
          <w:szCs w:val="28"/>
          <w:lang w:val="vi-VN"/>
        </w:rPr>
        <w:t xml:space="preserve"> E. F.</w:t>
      </w:r>
      <w:r w:rsidRPr="009D0D90">
        <w:rPr>
          <w:rFonts w:asciiTheme="majorBidi" w:eastAsia="Calibri" w:hAnsiTheme="majorBidi" w:cstheme="majorBidi"/>
          <w:szCs w:val="28"/>
          <w:lang w:val="vi-VN"/>
        </w:rPr>
        <w:t xml:space="preserve"> thực hiện phẫu thuật cắt toàn bộ tuyến ức qua đường cổ để điều trị nhược cơ có kèm theo cường giáp </w:t>
      </w:r>
      <w:r w:rsidRPr="009D0D90">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&lt;EndNote&gt;&lt;Cite&gt;&lt;Author&gt;Singh G.&lt;/Author&gt;&lt;Year&gt;2018&lt;/Year&gt;&lt;RecNum&gt;195&lt;/RecNum&gt;&lt;DisplayText&gt;[32]&lt;/DisplayText&gt;&lt;record&gt;&lt;rec-number&gt;195&lt;/rec-number&gt;&lt;foreign-keys&gt;&lt;key app="EN" db-id="wdwx59d0v0ttp5esdespx55kedxsa00p5est" timestamp="1722003169" guid="920699d3-ac28-43c4-8972-13aa71ece6d6"&gt;195&lt;/key&gt;&lt;/foreign-keys&gt;&lt;ref-type name="Journal Article"&gt;17&lt;/ref-type&gt;&lt;contributors&gt;&lt;authors&gt;&lt;author&gt;Singh G., Sonett J. R.&lt;/author&gt;&lt;/authors&gt;&lt;/contributors&gt;&lt;titles&gt;&lt;title&gt;The evolution of thymic surgery through the years in art and history&lt;/title&gt;&lt;secondary-title&gt;Mediastinum&lt;/secondary-title&gt;&lt;/titles&gt;&lt;periodical&gt;&lt;full-title&gt;Mediastinum&lt;/full-title&gt;&lt;/periodical&gt;&lt;pages&gt;33-33&lt;/pages&gt;&lt;volume&gt;2&lt;/volume&gt;&lt;section&gt;33&lt;/section&gt;&lt;dates&gt;&lt;year&gt;2018&lt;/year&gt;&lt;/dates&gt;&lt;isbn&gt;25226711&lt;/isbn&gt;&lt;urls&gt;&lt;/urls&gt;&lt;electronic-resource-num&gt;10.21037/med.2018.03.20&lt;/electronic-resource-num&gt;&lt;/record&gt;&lt;/Cite&gt;&lt;/EndNote&gt;</w:instrText>
      </w:r>
      <w:r w:rsidRPr="009D0D90">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32" w:tooltip="Singh G., 2018 #195" w:history="1">
        <w:r w:rsidR="00D87027">
          <w:rPr>
            <w:rFonts w:asciiTheme="majorBidi" w:eastAsia="Calibri" w:hAnsiTheme="majorBidi" w:cstheme="majorBidi"/>
            <w:noProof/>
            <w:szCs w:val="28"/>
            <w:lang w:val="vi-VN"/>
          </w:rPr>
          <w:t>32</w:t>
        </w:r>
      </w:hyperlink>
      <w:r w:rsidR="00EB0717">
        <w:rPr>
          <w:rFonts w:asciiTheme="majorBidi" w:eastAsia="Calibri" w:hAnsiTheme="majorBidi" w:cstheme="majorBidi"/>
          <w:noProof/>
          <w:szCs w:val="28"/>
          <w:lang w:val="vi-VN"/>
        </w:rPr>
        <w:t>]</w:t>
      </w:r>
      <w:r w:rsidRPr="009D0D90">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w:t>
      </w:r>
    </w:p>
    <w:p w14:paraId="6511117B" w14:textId="5DA64D76" w:rsidR="00DE3F34" w:rsidRPr="009D0D90" w:rsidRDefault="002F2A35" w:rsidP="00CC3C71">
      <w:pPr>
        <w:spacing w:before="40" w:after="40" w:line="372" w:lineRule="auto"/>
        <w:rPr>
          <w:rFonts w:asciiTheme="majorBidi" w:eastAsia="Calibri" w:hAnsiTheme="majorBidi" w:cstheme="majorBidi"/>
          <w:szCs w:val="28"/>
          <w:lang w:val="vi-VN"/>
        </w:rPr>
      </w:pPr>
      <w:r w:rsidRPr="009D0D90">
        <w:rPr>
          <w:rFonts w:asciiTheme="majorBidi" w:eastAsia="Calibri" w:hAnsiTheme="majorBidi" w:cstheme="majorBidi"/>
          <w:szCs w:val="28"/>
          <w:lang w:val="vi-VN"/>
        </w:rPr>
        <w:t>Năm 1936, Blalock</w:t>
      </w:r>
      <w:r w:rsidR="000F30B3" w:rsidRPr="000F30B3">
        <w:rPr>
          <w:rFonts w:asciiTheme="majorBidi" w:eastAsia="Calibri" w:hAnsiTheme="majorBidi" w:cstheme="majorBidi"/>
          <w:szCs w:val="28"/>
          <w:lang w:val="vi-VN"/>
        </w:rPr>
        <w:t xml:space="preserve"> A.</w:t>
      </w:r>
      <w:r w:rsidRPr="009D0D90">
        <w:rPr>
          <w:rFonts w:asciiTheme="majorBidi" w:eastAsia="Calibri" w:hAnsiTheme="majorBidi" w:cstheme="majorBidi"/>
          <w:szCs w:val="28"/>
          <w:lang w:val="vi-VN"/>
        </w:rPr>
        <w:t xml:space="preserve"> (1899-1964) thực hiện phẫu thuật cắt bỏ u tuyến ức có kèm nhược cơ qua đường mở ngực cưa xương ức bán phần </w:t>
      </w:r>
      <w:r w:rsidRPr="009D0D90">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&lt;EndNote&gt;&lt;Cite&gt;&lt;Author&gt;Singh G.&lt;/Author&gt;&lt;Year&gt;2018&lt;/Year&gt;&lt;RecNum&gt;195&lt;/RecNum&gt;&lt;DisplayText&gt;[32]&lt;/DisplayText&gt;&lt;record&gt;&lt;rec-number&gt;195&lt;/rec-number&gt;&lt;foreign-keys&gt;&lt;key app="EN" db-id="wdwx59d0v0ttp5esdespx55kedxsa00p5est" timestamp="1722003169" guid="920699d3-ac28-43c4-8972-13aa71ece6d6"&gt;195&lt;/key&gt;&lt;/foreign-keys&gt;&lt;ref-type name="Journal Article"&gt;17&lt;/ref-type&gt;&lt;contributors&gt;&lt;authors&gt;&lt;author&gt;Singh G., Sonett J. R.&lt;/author&gt;&lt;/authors&gt;&lt;/contributors&gt;&lt;titles&gt;&lt;title&gt;The evolution of thymic surgery through the years in art and history&lt;/title&gt;&lt;secondary-title&gt;Mediastinum&lt;/secondary-title&gt;&lt;/titles&gt;&lt;periodical&gt;&lt;full-title&gt;Mediastinum&lt;/full-title&gt;&lt;/periodical&gt;&lt;pages&gt;33-33&lt;/pages&gt;&lt;volume&gt;2&lt;/volume&gt;&lt;section&gt;33&lt;/section&gt;&lt;dates&gt;&lt;year&gt;2018&lt;/year&gt;&lt;/dates&gt;&lt;isbn&gt;25226711&lt;/isbn&gt;&lt;urls&gt;&lt;/urls&gt;&lt;electronic-resource-num&gt;10.21037/med.2018.03.20&lt;/electronic-resource-num&gt;&lt;/record&gt;&lt;/Cite&gt;&lt;/EndNote&gt;</w:instrText>
      </w:r>
      <w:r w:rsidRPr="009D0D90">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32" w:tooltip="Singh G., 2018 #195" w:history="1">
        <w:r w:rsidR="00D87027">
          <w:rPr>
            <w:rFonts w:asciiTheme="majorBidi" w:eastAsia="Calibri" w:hAnsiTheme="majorBidi" w:cstheme="majorBidi"/>
            <w:noProof/>
            <w:szCs w:val="28"/>
            <w:lang w:val="vi-VN"/>
          </w:rPr>
          <w:t>32</w:t>
        </w:r>
      </w:hyperlink>
      <w:r w:rsidR="00EB0717">
        <w:rPr>
          <w:rFonts w:asciiTheme="majorBidi" w:eastAsia="Calibri" w:hAnsiTheme="majorBidi" w:cstheme="majorBidi"/>
          <w:noProof/>
          <w:szCs w:val="28"/>
          <w:lang w:val="vi-VN"/>
        </w:rPr>
        <w:t>]</w:t>
      </w:r>
      <w:r w:rsidRPr="009D0D90">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w:t>
      </w:r>
    </w:p>
    <w:p w14:paraId="5AD87CB7" w14:textId="64FFE7A9" w:rsidR="00DE3F34" w:rsidRPr="009D0D90" w:rsidRDefault="002F2A35" w:rsidP="00CC3C71">
      <w:pPr>
        <w:spacing w:before="40" w:after="40" w:line="372" w:lineRule="auto"/>
        <w:rPr>
          <w:rFonts w:asciiTheme="majorBidi" w:eastAsia="Calibri" w:hAnsiTheme="majorBidi" w:cstheme="majorBidi"/>
          <w:szCs w:val="28"/>
          <w:lang w:val="vi-VN"/>
        </w:rPr>
      </w:pPr>
      <w:r w:rsidRPr="009D0D90">
        <w:rPr>
          <w:rFonts w:asciiTheme="majorBidi" w:eastAsia="Calibri" w:hAnsiTheme="majorBidi" w:cstheme="majorBidi"/>
          <w:szCs w:val="28"/>
          <w:lang w:val="vi-VN"/>
        </w:rPr>
        <w:t>Năm 1975, Masaoka</w:t>
      </w:r>
      <w:r w:rsidR="000F30B3" w:rsidRPr="000F30B3">
        <w:rPr>
          <w:rFonts w:asciiTheme="majorBidi" w:eastAsia="Calibri" w:hAnsiTheme="majorBidi" w:cstheme="majorBidi"/>
          <w:szCs w:val="28"/>
          <w:lang w:val="vi-VN"/>
        </w:rPr>
        <w:t xml:space="preserve"> A.</w:t>
      </w:r>
      <w:r w:rsidRPr="009D0D90">
        <w:rPr>
          <w:rFonts w:asciiTheme="majorBidi" w:eastAsia="Calibri" w:hAnsiTheme="majorBidi" w:cstheme="majorBidi"/>
          <w:szCs w:val="28"/>
          <w:lang w:val="vi-VN"/>
        </w:rPr>
        <w:t xml:space="preserve"> báo cáo về sự tồn tại mô tuyến ức lan tỏa rộng ở trung thất, là tiền đề cho phương pháp mổ đường giữa xương ức năm 1981 </w:t>
      </w:r>
      <w:r w:rsidR="00BA7144" w:rsidRPr="00BA7144">
        <w:rPr>
          <w:rFonts w:asciiTheme="majorBidi" w:eastAsia="Calibri" w:hAnsiTheme="majorBidi" w:cstheme="majorBidi"/>
          <w:szCs w:val="28"/>
          <w:lang w:val="vi-VN"/>
        </w:rPr>
        <w:t>với</w:t>
      </w:r>
      <w:r w:rsidRPr="009D0D90">
        <w:rPr>
          <w:rFonts w:asciiTheme="majorBidi" w:eastAsia="Calibri" w:hAnsiTheme="majorBidi" w:cstheme="majorBidi"/>
          <w:szCs w:val="28"/>
          <w:lang w:val="vi-VN"/>
        </w:rPr>
        <w:t xml:space="preserve"> 96 ca u tuyến ức có hoặc không kèm nhược cơ, phân độ u từ giai đoạn I đến IVA có tỉ lệ sống 5 năm với nhóm cắt rộng rãi tuyến ức là 88,9%, nhóm không cắt rộng rãi là 44,4%</w:t>
      </w:r>
      <w:r w:rsidR="00CA0906" w:rsidRPr="009D0D90">
        <w:rPr>
          <w:rFonts w:asciiTheme="majorBidi" w:eastAsia="Calibri" w:hAnsiTheme="majorBidi" w:cstheme="majorBidi"/>
          <w:szCs w:val="28"/>
          <w:lang w:val="vi-VN"/>
        </w:rPr>
        <w:t xml:space="preserve"> </w:t>
      </w:r>
      <w:r w:rsidR="00D760F9" w:rsidRPr="009D0D90">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&lt;EndNote&gt;&lt;Cite&gt;&lt;Author&gt;Masaoka A&lt;/Author&gt;&lt;Year&gt;1975&lt;/Year&gt;&lt;RecNum&gt;196&lt;/RecNum&gt;&lt;DisplayText&gt;[33]&lt;/DisplayText&gt;&lt;record&gt;&lt;rec-number&gt;196&lt;/rec-number&gt;&lt;foreign-keys&gt;&lt;key app="EN" db-id="wdwx59d0v0ttp5esdespx55kedxsa00p5est" timestamp="1722007957" guid="45c38eff-6fbf-43dd-b316-fb69e15e6c10"&gt;196&lt;/key&gt;&lt;/foreign-keys&gt;&lt;ref-type name="Journal Article"&gt;17&lt;/ref-type&gt;&lt;contributors&gt;&lt;authors&gt;&lt;author&gt;Masaoka A, Nagaoka Y., Kotake Y.&lt;/author&gt;&lt;/authors&gt;&lt;/contributors&gt;&lt;titles&gt;&lt;title&gt;Distribution of thymic tissue at the anterior mediastinum&lt;/title&gt;&lt;secondary-title&gt;The Journal of Thoracic and Cardiovascular Surgery&lt;/secondary-title&gt;&lt;/titles&gt;&lt;periodical&gt;&lt;full-title&gt;The Journal of Thoracic and Cardiovascular Surgery&lt;/full-title&gt;&lt;/periodical&gt;&lt;pages&gt;747-754&lt;/pages&gt;&lt;volume&gt;70&lt;/volume&gt;&lt;number&gt;4&lt;/number&gt;&lt;section&gt;747&lt;/section&gt;&lt;dates&gt;&lt;year&gt;1975&lt;/year&gt;&lt;/dates&gt;&lt;isbn&gt;00225223&lt;/isbn&gt;&lt;urls&gt;&lt;/urls&gt;&lt;electronic-resource-num&gt;10.1016/s0022-5223(19)40309-7&lt;/electronic-resource-num&gt;&lt;/record&gt;&lt;/Cite&gt;&lt;/EndNote&gt;</w:instrText>
      </w:r>
      <w:r w:rsidR="00D760F9" w:rsidRPr="009D0D90">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33" w:tooltip="Masaoka A, 1975 #196" w:history="1">
        <w:r w:rsidR="00D87027">
          <w:rPr>
            <w:rFonts w:asciiTheme="majorBidi" w:eastAsia="Calibri" w:hAnsiTheme="majorBidi" w:cstheme="majorBidi"/>
            <w:noProof/>
            <w:szCs w:val="28"/>
            <w:lang w:val="vi-VN"/>
          </w:rPr>
          <w:t>33</w:t>
        </w:r>
      </w:hyperlink>
      <w:r w:rsidR="00EB0717">
        <w:rPr>
          <w:rFonts w:asciiTheme="majorBidi" w:eastAsia="Calibri" w:hAnsiTheme="majorBidi" w:cstheme="majorBidi"/>
          <w:noProof/>
          <w:szCs w:val="28"/>
          <w:lang w:val="vi-VN"/>
        </w:rPr>
        <w:t>]</w:t>
      </w:r>
      <w:r w:rsidR="00D760F9" w:rsidRPr="009D0D90">
        <w:rPr>
          <w:rFonts w:asciiTheme="majorBidi" w:eastAsia="Calibri" w:hAnsiTheme="majorBidi" w:cstheme="majorBidi"/>
          <w:szCs w:val="28"/>
          <w:lang w:val="vi-VN"/>
        </w:rPr>
        <w:fldChar w:fldCharType="end"/>
      </w:r>
      <w:r w:rsidR="00D760F9" w:rsidRPr="009D0D90">
        <w:rPr>
          <w:rFonts w:asciiTheme="majorBidi" w:eastAsia="Calibri" w:hAnsiTheme="majorBidi" w:cstheme="majorBidi"/>
          <w:szCs w:val="28"/>
          <w:lang w:val="vi-VN"/>
        </w:rPr>
        <w:t xml:space="preserve">, </w:t>
      </w:r>
      <w:r w:rsidR="00D760F9" w:rsidRPr="009D0D90">
        <w:rPr>
          <w:rFonts w:asciiTheme="majorBidi" w:eastAsia="Calibri" w:hAnsiTheme="majorBidi" w:cstheme="majorBidi"/>
          <w:szCs w:val="28"/>
        </w:rPr>
        <w:fldChar w:fldCharType="begin"/>
      </w:r>
      <w:r w:rsidR="00EB0717" w:rsidRPr="00646FD2">
        <w:rPr>
          <w:rFonts w:asciiTheme="majorBidi" w:eastAsia="Calibri" w:hAnsiTheme="majorBidi" w:cstheme="majorBidi"/>
          <w:szCs w:val="28"/>
          <w:lang w:val="vi-VN"/>
        </w:rPr>
        <w:instrText xml:space="preserve"> ADDIN EN.CITE &lt;EndNote&gt;&lt;Cite&gt;&lt;Author&gt;Masaoka A.&lt;/Author&gt;&lt;Year&gt;1981&lt;/Year&gt;&lt;RecNum&gt;198&lt;/RecNum&gt;&lt;DisplayText&gt;[34]&lt;/DisplayText&gt;&lt;record&gt;&lt;rec-number&gt;198&lt;/rec-number&gt;&lt;foreign-keys&gt;&lt;key app="EN" db-id="wdwx59d0v0ttp5esdespx55kedxsa00p5est" timestamp="1722077763" guid="18a42717-f8cc-4bf5-bbe5-73f43f7f4787"&gt;198&lt;/key&gt;&lt;/foreign-keys&gt;&lt;ref-type name="Journal Article"&gt;17&lt;/ref-type&gt;&lt;contributors&gt;&lt;authors&gt;&lt;author&gt;Masaoka A., Monden Y., Nakahara K., et al.&lt;/author&gt;&lt;/authors&gt;&lt;/contributors&gt;&lt;titles&gt;&lt;title&gt;Follow-up study of thymomas with special reference to their clinical stages&lt;/title&gt;&lt;secondary-title&gt;Cancer&lt;/secondary-title&gt;&lt;/titles&gt;&lt;periodical&gt;&lt;full-title&gt;Cancer&lt;/full-title&gt;&lt;/periodical&gt;&lt;pages&gt;2485-92&lt;/pages&gt;&lt;volume&gt;48&lt;/volume&gt;&lt;number&gt;11&lt;/number&gt;&lt;keywords&gt;&lt;keyword&gt;Adolescent&lt;/keyword&gt;&lt;keyword&gt;Adult&lt;/keyword&gt;&lt;keyword&gt;Aged&lt;/keyword&gt;&lt;keyword&gt;Child&lt;/keyword&gt;&lt;keyword&gt;Child, Preschool&lt;/keyword&gt;&lt;keyword&gt;Female&lt;/keyword&gt;&lt;keyword&gt;Follow-Up Studies&lt;/keyword&gt;&lt;keyword&gt;Humans&lt;/keyword&gt;&lt;keyword&gt;Infant&lt;/keyword&gt;&lt;keyword&gt;Male&lt;/keyword&gt;&lt;keyword&gt;Middle Aged&lt;/keyword&gt;&lt;keyword&gt;Myasthenia Gravis/complications&lt;/keyword&gt;&lt;keyword&gt;Neoplasm Metastasis&lt;/keyword&gt;&lt;keyword&gt;Neoplasm Staging&lt;/keyword&gt;&lt;keyword&gt;Prognosis&lt;/keyword&gt;&lt;keyword&gt;Thymoma/complications/*pathology/surgery&lt;/keyword&gt;&lt;/keywords&gt;&lt;dates&gt;&lt;year&gt;1981&lt;/year&gt;&lt;pub-dates&gt;&lt;date&gt;Dec 1&lt;/date&gt;&lt;/pub-dates&gt;&lt;/dates&gt;&lt;isbn&gt;0008-543X (Print)&amp;#xD;0008-543X (Linking)&lt;/isbn&gt;&lt;accession-num&gt;7296496&lt;/accession-num&gt;&lt;urls&gt;&lt;related-urls&gt;&lt;url&gt;https://www.ncbi.nlm.nih.gov/pubmed/7296496&lt;/url&gt;&lt;/related-urls&gt;&lt;/urls&gt;&lt;electronic-resource-num&gt;10.1002/1097-0142(19811201)48:11&amp;lt;2485::aid-cncr2820481123&amp;gt;3.0.co;2-r&lt;/electronic-resource-num&gt;&lt;remote-database-name&gt;Medline&lt;/remote-database-name&gt;&lt;remote-database-provider&gt;NLM&lt;/remote-database-provider&gt;&lt;/record&gt;&lt;/Cite&gt;&lt;/EndNote&gt;</w:instrText>
      </w:r>
      <w:r w:rsidR="00D760F9" w:rsidRPr="009D0D90">
        <w:rPr>
          <w:rFonts w:asciiTheme="majorBidi" w:eastAsia="Calibri" w:hAnsiTheme="majorBidi" w:cstheme="majorBidi"/>
          <w:szCs w:val="28"/>
        </w:rPr>
        <w:fldChar w:fldCharType="separate"/>
      </w:r>
      <w:r w:rsidR="00EB0717" w:rsidRPr="00EB0717">
        <w:rPr>
          <w:rFonts w:asciiTheme="majorBidi" w:eastAsia="Calibri" w:hAnsiTheme="majorBidi" w:cstheme="majorBidi"/>
          <w:noProof/>
          <w:szCs w:val="28"/>
          <w:lang w:val="vi-VN"/>
        </w:rPr>
        <w:t>[</w:t>
      </w:r>
      <w:hyperlink w:anchor="_ENREF_34" w:tooltip="Masaoka A., 1981 #198" w:history="1">
        <w:r w:rsidR="00D87027" w:rsidRPr="00EB0717">
          <w:rPr>
            <w:rFonts w:asciiTheme="majorBidi" w:eastAsia="Calibri" w:hAnsiTheme="majorBidi" w:cstheme="majorBidi"/>
            <w:noProof/>
            <w:szCs w:val="28"/>
            <w:lang w:val="vi-VN"/>
          </w:rPr>
          <w:t>34</w:t>
        </w:r>
      </w:hyperlink>
      <w:r w:rsidR="00EB0717" w:rsidRPr="00EB0717">
        <w:rPr>
          <w:rFonts w:asciiTheme="majorBidi" w:eastAsia="Calibri" w:hAnsiTheme="majorBidi" w:cstheme="majorBidi"/>
          <w:noProof/>
          <w:szCs w:val="28"/>
          <w:lang w:val="vi-VN"/>
        </w:rPr>
        <w:t>]</w:t>
      </w:r>
      <w:r w:rsidR="00D760F9" w:rsidRPr="009D0D90">
        <w:rPr>
          <w:rFonts w:asciiTheme="majorBidi" w:eastAsia="Calibri" w:hAnsiTheme="majorBidi" w:cstheme="majorBidi"/>
          <w:szCs w:val="28"/>
        </w:rPr>
        <w:fldChar w:fldCharType="end"/>
      </w:r>
      <w:r w:rsidRPr="009D0D90">
        <w:rPr>
          <w:rFonts w:asciiTheme="majorBidi" w:eastAsia="Calibri" w:hAnsiTheme="majorBidi" w:cstheme="majorBidi"/>
          <w:szCs w:val="28"/>
          <w:lang w:val="vi-VN"/>
        </w:rPr>
        <w:t>.</w:t>
      </w:r>
    </w:p>
    <w:p w14:paraId="3E355AF0" w14:textId="542D6B63" w:rsidR="00DE3F34" w:rsidRPr="009D0D90" w:rsidRDefault="002F2A35" w:rsidP="00CC3C71">
      <w:pPr>
        <w:spacing w:before="40" w:after="40" w:line="372" w:lineRule="auto"/>
        <w:rPr>
          <w:rFonts w:asciiTheme="majorBidi" w:eastAsia="Calibri" w:hAnsiTheme="majorBidi" w:cstheme="majorBidi"/>
          <w:szCs w:val="28"/>
          <w:lang w:val="vi-VN"/>
        </w:rPr>
      </w:pPr>
      <w:r w:rsidRPr="009D0D90">
        <w:rPr>
          <w:rFonts w:asciiTheme="majorBidi" w:eastAsia="Calibri" w:hAnsiTheme="majorBidi" w:cstheme="majorBidi"/>
          <w:szCs w:val="28"/>
          <w:lang w:val="vi-VN"/>
        </w:rPr>
        <w:t>Năm 1992, Landreneau</w:t>
      </w:r>
      <w:r w:rsidR="000F30B3" w:rsidRPr="000F30B3">
        <w:rPr>
          <w:rFonts w:asciiTheme="majorBidi" w:eastAsia="Calibri" w:hAnsiTheme="majorBidi" w:cstheme="majorBidi"/>
          <w:szCs w:val="28"/>
          <w:lang w:val="vi-VN"/>
        </w:rPr>
        <w:t xml:space="preserve"> R. J.</w:t>
      </w:r>
      <w:r w:rsidR="009A6683" w:rsidRPr="009A6683">
        <w:rPr>
          <w:rFonts w:asciiTheme="majorBidi" w:eastAsia="Calibri" w:hAnsiTheme="majorBidi" w:cstheme="majorBidi"/>
          <w:szCs w:val="28"/>
          <w:lang w:val="vi-VN"/>
        </w:rPr>
        <w:t xml:space="preserve"> </w:t>
      </w:r>
      <w:r w:rsidR="009A6683" w:rsidRPr="009D0D90">
        <w:rPr>
          <w:rFonts w:asciiTheme="majorBidi" w:eastAsia="Calibri" w:hAnsiTheme="majorBidi" w:cstheme="majorBidi"/>
          <w:szCs w:val="28"/>
          <w:lang w:val="vi-VN"/>
        </w:rPr>
        <w:t>lần đầu tiên phẫu thuật nội soi</w:t>
      </w:r>
      <w:r w:rsidRPr="009D0D90">
        <w:rPr>
          <w:rFonts w:asciiTheme="majorBidi" w:eastAsia="Calibri" w:hAnsiTheme="majorBidi" w:cstheme="majorBidi"/>
          <w:szCs w:val="28"/>
          <w:lang w:val="vi-VN"/>
        </w:rPr>
        <w:t xml:space="preserve"> cắt u tuyến ức giai đoạn I (theo Masaoka) không kèm nhược cơ </w:t>
      </w:r>
      <w:r w:rsidRPr="009D0D90">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&lt;EndNote&gt;&lt;Cite&gt;&lt;Author&gt;Rodney J. L.&lt;/Author&gt;&lt;Year&gt;1992&lt;/Year&gt;&lt;RecNum&gt;214&lt;/RecNum&gt;&lt;DisplayText&gt;[35]&lt;/DisplayText&gt;&lt;record&gt;&lt;rec-number&gt;214&lt;/rec-number&gt;&lt;foreign-keys&gt;&lt;key app="EN" db-id="wdwx59d0v0ttp5esdespx55kedxsa00p5est" timestamp="1722166813" guid="55c7a90d-9e0e-480c-909c-674fb522d576"&gt;214&lt;/key&gt;&lt;/foreign-keys&gt;&lt;ref-type name="Journal Article"&gt;17&lt;/ref-type&gt;&lt;contributors&gt;&lt;authors&gt;&lt;author&gt;Rodney J. L., Robert D. D., William M. C., et al&lt;/author&gt;&lt;/authors&gt;&lt;/contributors&gt;&lt;titles&gt;&lt;title&gt;Thoracoscopic Resection of an Anterior&lt;/title&gt;&lt;secondary-title&gt;Ann Thorac Surg&lt;/secondary-title&gt;&lt;/titles&gt;&lt;periodical&gt;&lt;full-title&gt;Ann Thorac Surg&lt;/full-title&gt;&lt;/periodical&gt;&lt;pages&gt;142-4&lt;/pages&gt;&lt;number&gt;54&lt;/number&gt;&lt;dates&gt;&lt;year&gt;1992&lt;/year&gt;&lt;/dates&gt;&lt;urls&gt;&lt;/urls&gt;&lt;/record&gt;&lt;/Cite&gt;&lt;/EndNote&gt;</w:instrText>
      </w:r>
      <w:r w:rsidRPr="009D0D90">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35" w:tooltip="Rodney J. L., 1992 #214" w:history="1">
        <w:r w:rsidR="00D87027">
          <w:rPr>
            <w:rFonts w:asciiTheme="majorBidi" w:eastAsia="Calibri" w:hAnsiTheme="majorBidi" w:cstheme="majorBidi"/>
            <w:noProof/>
            <w:szCs w:val="28"/>
            <w:lang w:val="vi-VN"/>
          </w:rPr>
          <w:t>35</w:t>
        </w:r>
      </w:hyperlink>
      <w:r w:rsidR="00EB0717">
        <w:rPr>
          <w:rFonts w:asciiTheme="majorBidi" w:eastAsia="Calibri" w:hAnsiTheme="majorBidi" w:cstheme="majorBidi"/>
          <w:noProof/>
          <w:szCs w:val="28"/>
          <w:lang w:val="vi-VN"/>
        </w:rPr>
        <w:t>]</w:t>
      </w:r>
      <w:r w:rsidRPr="009D0D90">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w:t>
      </w:r>
    </w:p>
    <w:p w14:paraId="1FEE7697" w14:textId="6952D652" w:rsidR="00DE3F34" w:rsidRPr="009D0D90" w:rsidRDefault="002F2A35" w:rsidP="00CC3C71">
      <w:pPr>
        <w:spacing w:before="40" w:after="40" w:line="372" w:lineRule="auto"/>
        <w:rPr>
          <w:rFonts w:asciiTheme="majorBidi" w:eastAsia="Calibri" w:hAnsiTheme="majorBidi" w:cstheme="majorBidi"/>
          <w:szCs w:val="28"/>
          <w:lang w:val="vi-VN"/>
        </w:rPr>
      </w:pPr>
      <w:r w:rsidRPr="009D0D90">
        <w:rPr>
          <w:rFonts w:asciiTheme="majorBidi" w:eastAsia="Calibri" w:hAnsiTheme="majorBidi" w:cstheme="majorBidi"/>
          <w:szCs w:val="28"/>
          <w:lang w:val="vi-VN"/>
        </w:rPr>
        <w:t>Năm 2001, Yoshino</w:t>
      </w:r>
      <w:r w:rsidR="000F30B3" w:rsidRPr="000F30B3">
        <w:rPr>
          <w:rFonts w:asciiTheme="majorBidi" w:eastAsia="Calibri" w:hAnsiTheme="majorBidi" w:cstheme="majorBidi"/>
          <w:szCs w:val="28"/>
          <w:lang w:val="vi-VN"/>
        </w:rPr>
        <w:t xml:space="preserve"> I.</w:t>
      </w:r>
      <w:r w:rsidRPr="009D0D90">
        <w:rPr>
          <w:rFonts w:asciiTheme="majorBidi" w:eastAsia="Calibri" w:hAnsiTheme="majorBidi" w:cstheme="majorBidi"/>
          <w:szCs w:val="28"/>
          <w:lang w:val="vi-VN"/>
        </w:rPr>
        <w:t xml:space="preserve"> </w:t>
      </w:r>
      <w:bookmarkStart w:id="300" w:name="OLE_LINK65"/>
      <w:r w:rsidR="009A6683" w:rsidRPr="00E15DCB">
        <w:rPr>
          <w:rFonts w:asciiTheme="majorBidi" w:eastAsia="Calibri" w:hAnsiTheme="majorBidi" w:cstheme="majorBidi"/>
          <w:szCs w:val="28"/>
          <w:lang w:val="vi-VN"/>
        </w:rPr>
        <w:t>p</w:t>
      </w:r>
      <w:r w:rsidRPr="009D0D90">
        <w:rPr>
          <w:rFonts w:asciiTheme="majorBidi" w:eastAsia="Calibri" w:hAnsiTheme="majorBidi" w:cstheme="majorBidi"/>
          <w:szCs w:val="28"/>
          <w:lang w:val="vi-VN"/>
        </w:rPr>
        <w:t xml:space="preserve">hẫu thuật nội soi lồng ngực có robot hỗ trợ </w:t>
      </w:r>
      <w:bookmarkEnd w:id="300"/>
      <w:r w:rsidRPr="009D0D90">
        <w:rPr>
          <w:rFonts w:asciiTheme="majorBidi" w:eastAsia="Calibri" w:hAnsiTheme="majorBidi" w:cstheme="majorBidi"/>
          <w:szCs w:val="28"/>
          <w:lang w:val="vi-VN"/>
        </w:rPr>
        <w:t xml:space="preserve">(RATS) đầu tiên cắt u tuyến ức Masaoka giai đoạn I, thời gian mổ là 130 phút, lượng máu mất chỉ 30gr, rút ống dẫn lưu sau mổ ở ngày đầu tiên </w:t>
      </w:r>
      <w:r w:rsidRPr="009D0D90">
        <w:rPr>
          <w:rFonts w:asciiTheme="majorBidi" w:eastAsia="Calibri" w:hAnsiTheme="majorBidi" w:cstheme="majorBidi"/>
          <w:szCs w:val="28"/>
        </w:rPr>
        <w:fldChar w:fldCharType="begin"/>
      </w:r>
      <w:r w:rsidR="00EB0717" w:rsidRPr="00646FD2">
        <w:rPr>
          <w:rFonts w:asciiTheme="majorBidi" w:eastAsia="Calibri" w:hAnsiTheme="majorBidi" w:cstheme="majorBidi"/>
          <w:szCs w:val="28"/>
          <w:lang w:val="vi-VN"/>
        </w:rPr>
        <w:instrText xml:space="preserve"> ADDIN EN.CITE &lt;EndNote&gt;&lt;Cite&gt;&lt;Author&gt;Yoshino I.&lt;/Author&gt;&lt;Year&gt;2001&lt;/Year&gt;&lt;RecNum&gt;202&lt;/RecNum&gt;&lt;DisplayText&gt;[36]&lt;/DisplayText&gt;&lt;record&gt;&lt;rec-number&gt;202&lt;/rec-number&gt;&lt;foreign-keys&gt;&lt;key app="EN" db-id="wdwx59d0v0ttp5esdespx55kedxsa00p5est" timestamp="1722095273" guid="d9bba663-c96c-4c6e-b868-6da046aa9cef"&gt;202&lt;/key&gt;&lt;/foreign-keys&gt;&lt;ref-type name="Journal Article"&gt;17&lt;/ref-type&gt;&lt;contributors&gt;&lt;authors&gt;&lt;author&gt;Yoshino I., Hashizume M., Shimada M., et al&lt;/author&gt;&lt;/authors&gt;&lt;/contributors&gt;&lt;auth-address&gt;Department of Surgery and Science, Graduate School of Medical Sciences, Kyushu University, Fukuoka, Japan. iyoshino@surg2.kyushu-u.ac.jp&lt;/auth-address&gt;&lt;titles&gt;&lt;title&gt;Thoracoscopic thymomectomy with the da Vinci computer-enhanced surgical system&lt;/title&gt;&lt;secondary-title&gt;J Thorac Cardiovasc Surg&lt;/secondary-title&gt;&lt;/titles&gt;&lt;periodical&gt;&lt;full-title&gt;J Thorac Cardiovasc Surg&lt;/full-title&gt;&lt;/periodical&gt;&lt;pages&gt;783-5&lt;/pages&gt;&lt;volume&gt;122&lt;/volume&gt;&lt;number&gt;4&lt;/number&gt;&lt;keywords&gt;&lt;keyword&gt;Aged&lt;/keyword&gt;&lt;keyword&gt;Equipment Design&lt;/keyword&gt;&lt;keyword&gt;Humans&lt;/keyword&gt;&lt;keyword&gt;Male&lt;/keyword&gt;&lt;keyword&gt;Robotics/*instrumentation&lt;/keyword&gt;&lt;keyword&gt;Surgery, Computer-Assisted/*instrumentation&lt;/keyword&gt;&lt;keyword&gt;Thoracoscopy/*methods&lt;/keyword&gt;&lt;keyword&gt;Thymoma/*surgery&lt;/keyword&gt;&lt;keyword&gt;Thymus Neoplasms/*surgery&lt;/keyword&gt;&lt;/keywords&gt;&lt;dates&gt;&lt;year&gt;2001&lt;/year&gt;&lt;pub-dates&gt;&lt;date&gt;Oct&lt;/date&gt;&lt;/pub-dates&gt;&lt;/dates&gt;&lt;isbn&gt;0022-5223 (Print)&amp;#xD;0022-5223 (Linking)&lt;/isbn&gt;&lt;accession-num&gt;11581613&lt;/accession-num&gt;&lt;urls&gt;&lt;related-urls&gt;&lt;url&gt;https://www.ncbi.nlm.nih.gov/pubmed/11581613&lt;/url&gt;&lt;/related-urls&gt;&lt;/urls&gt;&lt;electronic-resource-num&gt;10.1067/mtc.2001.115231&lt;/electronic-resource-num&gt;&lt;remote-database-name&gt;Medline&lt;/remote-database-name&gt;&lt;remote-database-provider&gt;NLM&lt;/remote-database-provider&gt;&lt;/record&gt;&lt;/Cite&gt;&lt;/EndNote&gt;</w:instrText>
      </w:r>
      <w:r w:rsidRPr="009D0D90">
        <w:rPr>
          <w:rFonts w:asciiTheme="majorBidi" w:eastAsia="Calibri" w:hAnsiTheme="majorBidi" w:cstheme="majorBidi"/>
          <w:szCs w:val="28"/>
        </w:rPr>
        <w:fldChar w:fldCharType="separate"/>
      </w:r>
      <w:r w:rsidR="00EB0717" w:rsidRPr="00EB0717">
        <w:rPr>
          <w:rFonts w:asciiTheme="majorBidi" w:eastAsia="Calibri" w:hAnsiTheme="majorBidi" w:cstheme="majorBidi"/>
          <w:noProof/>
          <w:szCs w:val="28"/>
          <w:lang w:val="vi-VN"/>
        </w:rPr>
        <w:t>[</w:t>
      </w:r>
      <w:hyperlink w:anchor="_ENREF_36" w:tooltip="Yoshino I., 2001 #202" w:history="1">
        <w:r w:rsidR="00D87027" w:rsidRPr="00EB0717">
          <w:rPr>
            <w:rFonts w:asciiTheme="majorBidi" w:eastAsia="Calibri" w:hAnsiTheme="majorBidi" w:cstheme="majorBidi"/>
            <w:noProof/>
            <w:szCs w:val="28"/>
            <w:lang w:val="vi-VN"/>
          </w:rPr>
          <w:t>36</w:t>
        </w:r>
      </w:hyperlink>
      <w:r w:rsidR="00EB0717" w:rsidRPr="00EB0717">
        <w:rPr>
          <w:rFonts w:asciiTheme="majorBidi" w:eastAsia="Calibri" w:hAnsiTheme="majorBidi" w:cstheme="majorBidi"/>
          <w:noProof/>
          <w:szCs w:val="28"/>
          <w:lang w:val="vi-VN"/>
        </w:rPr>
        <w:t>]</w:t>
      </w:r>
      <w:r w:rsidRPr="009D0D90">
        <w:rPr>
          <w:rFonts w:asciiTheme="majorBidi" w:eastAsia="Calibri" w:hAnsiTheme="majorBidi" w:cstheme="majorBidi"/>
          <w:szCs w:val="28"/>
        </w:rPr>
        <w:fldChar w:fldCharType="end"/>
      </w:r>
      <w:r w:rsidRPr="009D0D90">
        <w:rPr>
          <w:rFonts w:asciiTheme="majorBidi" w:eastAsia="Calibri" w:hAnsiTheme="majorBidi" w:cstheme="majorBidi"/>
          <w:szCs w:val="28"/>
          <w:lang w:val="vi-VN"/>
        </w:rPr>
        <w:t>.</w:t>
      </w:r>
    </w:p>
    <w:p w14:paraId="1A484AAF" w14:textId="4205680A" w:rsidR="00DE3F34" w:rsidRPr="009D0D90" w:rsidRDefault="002F2A35">
      <w:pPr>
        <w:pStyle w:val="Heading3"/>
        <w:spacing w:before="60" w:after="60"/>
        <w:ind w:firstLine="0"/>
        <w:rPr>
          <w:rFonts w:asciiTheme="majorBidi" w:hAnsiTheme="majorBidi" w:cstheme="majorBidi"/>
          <w:szCs w:val="28"/>
          <w:lang w:val="vi-VN"/>
        </w:rPr>
      </w:pPr>
      <w:bookmarkStart w:id="301" w:name="_Toc163737477"/>
      <w:bookmarkStart w:id="302" w:name="_Toc163737333"/>
      <w:bookmarkStart w:id="303" w:name="_Toc178673751"/>
      <w:bookmarkStart w:id="304" w:name="_Toc178635181"/>
      <w:bookmarkStart w:id="305" w:name="_Toc139105434"/>
      <w:bookmarkStart w:id="306" w:name="_Toc186358043"/>
      <w:bookmarkStart w:id="307" w:name="_Toc188431262"/>
      <w:bookmarkStart w:id="308" w:name="_Toc188599598"/>
      <w:r w:rsidRPr="009D0D90">
        <w:rPr>
          <w:rFonts w:asciiTheme="majorBidi" w:hAnsiTheme="majorBidi" w:cstheme="majorBidi"/>
          <w:szCs w:val="28"/>
          <w:lang w:val="vi-VN"/>
        </w:rPr>
        <w:lastRenderedPageBreak/>
        <w:t xml:space="preserve">1.3.2. </w:t>
      </w:r>
      <w:bookmarkStart w:id="309" w:name="_Toc119962296"/>
      <w:r w:rsidRPr="009D0D90">
        <w:rPr>
          <w:rFonts w:asciiTheme="majorBidi" w:hAnsiTheme="majorBidi" w:cstheme="majorBidi"/>
          <w:szCs w:val="28"/>
          <w:lang w:val="vi-VN"/>
        </w:rPr>
        <w:t>Nguyên tắc phẫu thuật u</w:t>
      </w:r>
      <w:r w:rsidR="00E15DCB" w:rsidRPr="00E15DCB">
        <w:rPr>
          <w:rFonts w:asciiTheme="majorBidi" w:hAnsiTheme="majorBidi" w:cstheme="majorBidi"/>
          <w:szCs w:val="28"/>
          <w:lang w:val="vi-VN"/>
        </w:rPr>
        <w:t xml:space="preserve"> </w:t>
      </w:r>
      <w:r w:rsidR="00E15DCB" w:rsidRPr="003E65D3">
        <w:rPr>
          <w:rFonts w:asciiTheme="majorBidi" w:hAnsiTheme="majorBidi" w:cstheme="majorBidi"/>
          <w:szCs w:val="28"/>
          <w:lang w:val="vi-VN"/>
        </w:rPr>
        <w:t>biểu mô</w:t>
      </w:r>
      <w:r w:rsidRPr="009D0D90">
        <w:rPr>
          <w:rFonts w:asciiTheme="majorBidi" w:hAnsiTheme="majorBidi" w:cstheme="majorBidi"/>
          <w:szCs w:val="28"/>
          <w:lang w:val="vi-VN"/>
        </w:rPr>
        <w:t xml:space="preserve"> tuyến ức</w:t>
      </w:r>
      <w:bookmarkEnd w:id="301"/>
      <w:bookmarkEnd w:id="302"/>
      <w:bookmarkEnd w:id="303"/>
      <w:bookmarkEnd w:id="304"/>
      <w:bookmarkEnd w:id="305"/>
      <w:bookmarkEnd w:id="306"/>
      <w:bookmarkEnd w:id="307"/>
      <w:bookmarkEnd w:id="308"/>
      <w:bookmarkEnd w:id="309"/>
    </w:p>
    <w:p w14:paraId="7B7C4113" w14:textId="15EFC4C3" w:rsidR="00DE3F34" w:rsidRPr="00E15DCB" w:rsidRDefault="002F2A35" w:rsidP="00CC3C71">
      <w:pPr>
        <w:spacing w:before="60" w:after="60"/>
        <w:rPr>
          <w:rFonts w:asciiTheme="majorBidi" w:eastAsia="Calibri" w:hAnsiTheme="majorBidi" w:cstheme="majorBidi"/>
          <w:szCs w:val="28"/>
          <w:lang w:val="vi-VN"/>
        </w:rPr>
      </w:pPr>
      <w:r w:rsidRPr="00E15DCB">
        <w:rPr>
          <w:rFonts w:asciiTheme="majorBidi" w:eastAsia="Calibri" w:hAnsiTheme="majorBidi" w:cstheme="majorBidi"/>
          <w:szCs w:val="28"/>
          <w:lang w:val="vi-VN"/>
        </w:rPr>
        <w:t>Ngoại trừ những khối u giai đoạn IVB, u tuyến ức được xem là nhóm bệnh ngoại khoa</w:t>
      </w:r>
      <w:r w:rsidR="0001369D" w:rsidRPr="00E15DCB">
        <w:rPr>
          <w:rFonts w:asciiTheme="majorBidi" w:eastAsia="Calibri" w:hAnsiTheme="majorBidi" w:cstheme="majorBidi"/>
          <w:szCs w:val="28"/>
          <w:lang w:val="vi-VN"/>
        </w:rPr>
        <w:t xml:space="preserve"> </w:t>
      </w:r>
      <w:r w:rsidRPr="00E15DCB">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&lt;EndNote&gt;&lt;Cite&gt;&lt;Author&gt;NCCN&lt;/Author&gt;&lt;Year&gt;2019&lt;/Year&gt;&lt;RecNum&gt;147&lt;/RecNum&gt;&lt;DisplayText&gt;[29]&lt;/DisplayText&gt;&lt;record&gt;&lt;rec-number&gt;147&lt;/rec-number&gt;&lt;foreign-keys&gt;&lt;key app="EN" db-id="wdwx59d0v0ttp5esdespx55kedxsa00p5est" timestamp="1716822762" guid="3fc49f28-3e26-4aff-ab69-bc973062b468"&gt;147&lt;/key&gt;&lt;/foreign-keys&gt;&lt;ref-type name="Journal Article"&gt;17&lt;/ref-type&gt;&lt;contributors&gt;&lt;authors&gt;&lt;author&gt;NCCN&lt;/author&gt;&lt;/authors&gt;&lt;/contributors&gt;&lt;titles&gt;&lt;title&gt;NCCN Guidelines Version 2019 Thymomas and Thymic Carcinomas&lt;/title&gt;&lt;/titles&gt;&lt;dates&gt;&lt;year&gt;2019&lt;/year&gt;&lt;/dates&gt;&lt;urls&gt;&lt;related-urls&gt;&lt;url&gt;https://www.nccn.org/guidelines/category_1&lt;/url&gt;&lt;/related-urls&gt;&lt;/urls&gt;&lt;/record&gt;&lt;/Cite&gt;&lt;/EndNote&gt;</w:instrText>
      </w:r>
      <w:r w:rsidRPr="00E15DCB">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29" w:tooltip="NCCN, 2019 #147" w:history="1">
        <w:r w:rsidR="00D87027">
          <w:rPr>
            <w:rFonts w:asciiTheme="majorBidi" w:eastAsia="Calibri" w:hAnsiTheme="majorBidi" w:cstheme="majorBidi"/>
            <w:noProof/>
            <w:szCs w:val="28"/>
            <w:lang w:val="vi-VN"/>
          </w:rPr>
          <w:t>29</w:t>
        </w:r>
      </w:hyperlink>
      <w:r w:rsidR="00EB0717">
        <w:rPr>
          <w:rFonts w:asciiTheme="majorBidi" w:eastAsia="Calibri" w:hAnsiTheme="majorBidi" w:cstheme="majorBidi"/>
          <w:noProof/>
          <w:szCs w:val="28"/>
          <w:lang w:val="vi-VN"/>
        </w:rPr>
        <w:t>]</w:t>
      </w:r>
      <w:r w:rsidRPr="00E15DCB">
        <w:rPr>
          <w:rFonts w:asciiTheme="majorBidi" w:eastAsia="Calibri" w:hAnsiTheme="majorBidi" w:cstheme="majorBidi"/>
          <w:szCs w:val="28"/>
          <w:lang w:val="vi-VN"/>
        </w:rPr>
        <w:fldChar w:fldCharType="end"/>
      </w:r>
      <w:r w:rsidRPr="00E15DCB">
        <w:rPr>
          <w:rFonts w:asciiTheme="majorBidi" w:eastAsia="Calibri" w:hAnsiTheme="majorBidi" w:cstheme="majorBidi"/>
          <w:szCs w:val="28"/>
          <w:lang w:val="vi-VN"/>
        </w:rPr>
        <w:t>.</w:t>
      </w:r>
      <w:r w:rsidR="0025131E" w:rsidRPr="00E15DCB">
        <w:rPr>
          <w:rFonts w:asciiTheme="majorBidi" w:eastAsia="Calibri" w:hAnsiTheme="majorBidi" w:cstheme="majorBidi"/>
          <w:szCs w:val="28"/>
          <w:lang w:val="vi-VN"/>
        </w:rPr>
        <w:t xml:space="preserve"> </w:t>
      </w:r>
      <w:r w:rsidRPr="00E15DCB">
        <w:rPr>
          <w:rFonts w:asciiTheme="majorBidi" w:eastAsia="Calibri" w:hAnsiTheme="majorBidi" w:cstheme="majorBidi"/>
          <w:szCs w:val="28"/>
          <w:lang w:val="vi-VN"/>
        </w:rPr>
        <w:t>Điều trị các khối u giai đoạn I</w:t>
      </w:r>
      <w:r w:rsidR="00530AA8" w:rsidRPr="00E15DCB">
        <w:rPr>
          <w:rFonts w:asciiTheme="majorBidi" w:eastAsia="Calibri" w:hAnsiTheme="majorBidi" w:cstheme="majorBidi"/>
          <w:szCs w:val="28"/>
          <w:lang w:val="vi-VN"/>
        </w:rPr>
        <w:t xml:space="preserve"> ( theo Masaoka, là giai đoạn u chưa có xâm lấn, kể cả về vi thể)</w:t>
      </w:r>
      <w:r w:rsidRPr="00E15DCB">
        <w:rPr>
          <w:rFonts w:asciiTheme="majorBidi" w:eastAsia="Calibri" w:hAnsiTheme="majorBidi" w:cstheme="majorBidi"/>
          <w:szCs w:val="28"/>
          <w:lang w:val="vi-VN"/>
        </w:rPr>
        <w:t xml:space="preserve"> thường chỉ cần phẫu thuật cắt bỏ hoàn toàn khối u</w:t>
      </w:r>
      <w:r w:rsidR="0025131E" w:rsidRPr="00E15DCB">
        <w:rPr>
          <w:rFonts w:asciiTheme="majorBidi" w:eastAsia="Calibri" w:hAnsiTheme="majorBidi" w:cstheme="majorBidi"/>
          <w:szCs w:val="28"/>
          <w:lang w:val="vi-VN"/>
        </w:rPr>
        <w:t xml:space="preserve"> kèm một phần mô tuyến ức xung quanh u</w:t>
      </w:r>
      <w:r w:rsidRPr="00E15DCB">
        <w:rPr>
          <w:rFonts w:asciiTheme="majorBidi" w:eastAsia="Calibri" w:hAnsiTheme="majorBidi" w:cstheme="majorBidi"/>
          <w:szCs w:val="28"/>
          <w:lang w:val="vi-VN"/>
        </w:rPr>
        <w:t xml:space="preserve">. Với các giai đoạn còn lại, đa số các tác giả trên thế giới đều đồng thuận cần cắt u </w:t>
      </w:r>
      <w:r w:rsidR="003E65D3" w:rsidRPr="003E65D3">
        <w:rPr>
          <w:rFonts w:asciiTheme="majorBidi" w:eastAsia="Calibri" w:hAnsiTheme="majorBidi" w:cstheme="majorBidi"/>
          <w:szCs w:val="28"/>
          <w:lang w:val="vi-VN"/>
        </w:rPr>
        <w:t>kèm</w:t>
      </w:r>
      <w:r w:rsidRPr="00E15DCB">
        <w:rPr>
          <w:rFonts w:asciiTheme="majorBidi" w:eastAsia="Calibri" w:hAnsiTheme="majorBidi" w:cstheme="majorBidi"/>
          <w:szCs w:val="28"/>
          <w:lang w:val="vi-VN"/>
        </w:rPr>
        <w:t xml:space="preserve"> toàn bộ tuyến ức và mỡ quanh tuyến ức</w:t>
      </w:r>
      <w:r w:rsidR="00061393" w:rsidRPr="00E15DCB">
        <w:rPr>
          <w:rFonts w:asciiTheme="majorBidi" w:eastAsia="Calibri" w:hAnsiTheme="majorBidi" w:cstheme="majorBidi"/>
          <w:szCs w:val="28"/>
          <w:lang w:val="vi-VN"/>
        </w:rPr>
        <w:t xml:space="preserve"> </w:t>
      </w:r>
      <w:r w:rsidR="00061393" w:rsidRPr="00E15DCB">
        <w:rPr>
          <w:rFonts w:asciiTheme="majorBidi" w:eastAsia="Calibri" w:hAnsiTheme="majorBidi" w:cstheme="majorBidi"/>
          <w:szCs w:val="28"/>
          <w:lang w:val="vi-VN"/>
        </w:rPr>
        <w:fldChar w:fldCharType="begin">
          <w:fldData xml:space="preserve">PEVuZE5vdGU+PENpdGU+PEF1dGhvcj5WaW5jZXpvIEEuPC9BdXRob3I+PFllYXI+MjAxMjwvWWVh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</w:fldData>
        </w:fldChar>
      </w:r>
      <w:r w:rsidR="0061626E">
        <w:rPr>
          <w:rFonts w:asciiTheme="majorBidi" w:eastAsia="Calibri" w:hAnsiTheme="majorBidi" w:cstheme="majorBidi"/>
          <w:szCs w:val="28"/>
          <w:lang w:val="vi-VN"/>
        </w:rPr>
        <w:instrText xml:space="preserve"> ADDIN EN.CITE </w:instrText>
      </w:r>
      <w:r w:rsidR="0061626E">
        <w:rPr>
          <w:rFonts w:asciiTheme="majorBidi" w:eastAsia="Calibri" w:hAnsiTheme="majorBidi" w:cstheme="majorBidi"/>
          <w:szCs w:val="28"/>
          <w:lang w:val="vi-VN"/>
        </w:rPr>
        <w:fldChar w:fldCharType="begin">
          <w:fldData xml:space="preserve">PEVuZE5vdGU+PENpdGU+PEF1dGhvcj5WaW5jZXpvIEEuPC9BdXRob3I+PFllYXI+MjAxMjwvWWVh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</w:fldData>
        </w:fldChar>
      </w:r>
      <w:r w:rsidR="0061626E">
        <w:rPr>
          <w:rFonts w:asciiTheme="majorBidi" w:eastAsia="Calibri" w:hAnsiTheme="majorBidi" w:cstheme="majorBidi"/>
          <w:szCs w:val="28"/>
          <w:lang w:val="vi-VN"/>
        </w:rPr>
        <w:instrText xml:space="preserve"> ADDIN EN.CITE.DATA </w:instrText>
      </w:r>
      <w:r w:rsidR="0061626E">
        <w:rPr>
          <w:rFonts w:asciiTheme="majorBidi" w:eastAsia="Calibri" w:hAnsiTheme="majorBidi" w:cstheme="majorBidi"/>
          <w:szCs w:val="28"/>
          <w:lang w:val="vi-VN"/>
        </w:rPr>
      </w:r>
      <w:r w:rsidR="0061626E">
        <w:rPr>
          <w:rFonts w:asciiTheme="majorBidi" w:eastAsia="Calibri" w:hAnsiTheme="majorBidi" w:cstheme="majorBidi"/>
          <w:szCs w:val="28"/>
          <w:lang w:val="vi-VN"/>
        </w:rPr>
        <w:fldChar w:fldCharType="end"/>
      </w:r>
      <w:r w:rsidR="00061393" w:rsidRPr="00E15DCB">
        <w:rPr>
          <w:rFonts w:asciiTheme="majorBidi" w:eastAsia="Calibri" w:hAnsiTheme="majorBidi" w:cstheme="majorBidi"/>
          <w:szCs w:val="28"/>
          <w:lang w:val="vi-VN"/>
        </w:rPr>
      </w:r>
      <w:r w:rsidR="00061393" w:rsidRPr="00E15DCB">
        <w:rPr>
          <w:rFonts w:asciiTheme="majorBidi" w:eastAsia="Calibri" w:hAnsiTheme="majorBidi" w:cstheme="majorBidi"/>
          <w:szCs w:val="28"/>
          <w:lang w:val="vi-VN"/>
        </w:rPr>
        <w:fldChar w:fldCharType="separate"/>
      </w:r>
      <w:r w:rsidR="0061626E">
        <w:rPr>
          <w:rFonts w:asciiTheme="majorBidi" w:eastAsia="Calibri" w:hAnsiTheme="majorBidi" w:cstheme="majorBidi"/>
          <w:noProof/>
          <w:szCs w:val="28"/>
          <w:lang w:val="vi-VN"/>
        </w:rPr>
        <w:t>[</w:t>
      </w:r>
      <w:hyperlink w:anchor="_ENREF_11" w:tooltip="Vincezo A., 2012 #204" w:history="1">
        <w:r w:rsidR="00D87027">
          <w:rPr>
            <w:rFonts w:asciiTheme="majorBidi" w:eastAsia="Calibri" w:hAnsiTheme="majorBidi" w:cstheme="majorBidi"/>
            <w:noProof/>
            <w:szCs w:val="28"/>
            <w:lang w:val="vi-VN"/>
          </w:rPr>
          <w:t>11</w:t>
        </w:r>
      </w:hyperlink>
      <w:r w:rsidR="0061626E">
        <w:rPr>
          <w:rFonts w:asciiTheme="majorBidi" w:eastAsia="Calibri" w:hAnsiTheme="majorBidi" w:cstheme="majorBidi"/>
          <w:noProof/>
          <w:szCs w:val="28"/>
          <w:lang w:val="vi-VN"/>
        </w:rPr>
        <w:t>]</w:t>
      </w:r>
      <w:r w:rsidR="00061393" w:rsidRPr="00E15DCB">
        <w:rPr>
          <w:rFonts w:asciiTheme="majorBidi" w:eastAsia="Calibri" w:hAnsiTheme="majorBidi" w:cstheme="majorBidi"/>
          <w:szCs w:val="28"/>
          <w:lang w:val="vi-VN"/>
        </w:rPr>
        <w:fldChar w:fldCharType="end"/>
      </w:r>
      <w:r w:rsidR="00061393" w:rsidRPr="00E15DCB">
        <w:rPr>
          <w:rFonts w:asciiTheme="majorBidi" w:eastAsia="Calibri" w:hAnsiTheme="majorBidi" w:cstheme="majorBidi"/>
          <w:szCs w:val="28"/>
          <w:lang w:val="vi-VN"/>
        </w:rPr>
        <w:t xml:space="preserve">, </w:t>
      </w:r>
      <w:r w:rsidR="00061393" w:rsidRPr="00E15DCB">
        <w:rPr>
          <w:rFonts w:asciiTheme="majorBidi" w:eastAsia="Calibri" w:hAnsiTheme="majorBidi" w:cstheme="majorBidi"/>
          <w:szCs w:val="28"/>
          <w:lang w:val="vi-VN"/>
        </w:rPr>
        <w:fldChar w:fldCharType="begin">
          <w:fldData xml:space="preserve">PEVuZE5vdGU+PENpdGU+PEF1dGhvcj5XaWVzxYJhd2EgSy4gUC48L0F1dGhvcj48WWVhcj4yMDEy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</w:fldData>
        </w:fldChar>
      </w:r>
      <w:r w:rsidR="00EB0717">
        <w:rPr>
          <w:rFonts w:asciiTheme="majorBidi" w:eastAsia="Calibri" w:hAnsiTheme="majorBidi" w:cstheme="majorBidi"/>
          <w:szCs w:val="28"/>
          <w:lang w:val="vi-VN"/>
        </w:rPr>
        <w:instrText xml:space="preserve"> ADDIN EN.CITE </w:instrText>
      </w:r>
      <w:r w:rsidR="00EB0717">
        <w:rPr>
          <w:rFonts w:asciiTheme="majorBidi" w:eastAsia="Calibri" w:hAnsiTheme="majorBidi" w:cstheme="majorBidi"/>
          <w:szCs w:val="28"/>
          <w:lang w:val="vi-VN"/>
        </w:rPr>
        <w:fldChar w:fldCharType="begin">
          <w:fldData xml:space="preserve">PEVuZE5vdGU+PENpdGU+PEF1dGhvcj5XaWVzxYJhd2EgSy4gUC48L0F1dGhvcj48WWVhcj4yMDEy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</w:fldData>
        </w:fldChar>
      </w:r>
      <w:r w:rsidR="00EB0717">
        <w:rPr>
          <w:rFonts w:asciiTheme="majorBidi" w:eastAsia="Calibri" w:hAnsiTheme="majorBidi" w:cstheme="majorBidi"/>
          <w:szCs w:val="28"/>
          <w:lang w:val="vi-VN"/>
        </w:rPr>
        <w:instrText xml:space="preserve"> ADDIN EN.CITE.DATA </w:instrText>
      </w:r>
      <w:r w:rsidR="00EB0717">
        <w:rPr>
          <w:rFonts w:asciiTheme="majorBidi" w:eastAsia="Calibri" w:hAnsiTheme="majorBidi" w:cstheme="majorBidi"/>
          <w:szCs w:val="28"/>
          <w:lang w:val="vi-VN"/>
        </w:rPr>
      </w:r>
      <w:r w:rsidR="00EB0717">
        <w:rPr>
          <w:rFonts w:asciiTheme="majorBidi" w:eastAsia="Calibri" w:hAnsiTheme="majorBidi" w:cstheme="majorBidi"/>
          <w:szCs w:val="28"/>
          <w:lang w:val="vi-VN"/>
        </w:rPr>
        <w:fldChar w:fldCharType="end"/>
      </w:r>
      <w:r w:rsidR="00061393" w:rsidRPr="00E15DCB">
        <w:rPr>
          <w:rFonts w:asciiTheme="majorBidi" w:eastAsia="Calibri" w:hAnsiTheme="majorBidi" w:cstheme="majorBidi"/>
          <w:szCs w:val="28"/>
          <w:lang w:val="vi-VN"/>
        </w:rPr>
      </w:r>
      <w:r w:rsidR="00061393" w:rsidRPr="00E15DCB">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37" w:tooltip="Wiesława K. P., 2012 #206" w:history="1">
        <w:r w:rsidR="00D87027">
          <w:rPr>
            <w:rFonts w:asciiTheme="majorBidi" w:eastAsia="Calibri" w:hAnsiTheme="majorBidi" w:cstheme="majorBidi"/>
            <w:noProof/>
            <w:szCs w:val="28"/>
            <w:lang w:val="vi-VN"/>
          </w:rPr>
          <w:t>37</w:t>
        </w:r>
      </w:hyperlink>
      <w:r w:rsidR="00EB0717">
        <w:rPr>
          <w:rFonts w:asciiTheme="majorBidi" w:eastAsia="Calibri" w:hAnsiTheme="majorBidi" w:cstheme="majorBidi"/>
          <w:noProof/>
          <w:szCs w:val="28"/>
          <w:lang w:val="vi-VN"/>
        </w:rPr>
        <w:t>]</w:t>
      </w:r>
      <w:r w:rsidR="00061393" w:rsidRPr="00E15DCB">
        <w:rPr>
          <w:rFonts w:asciiTheme="majorBidi" w:eastAsia="Calibri" w:hAnsiTheme="majorBidi" w:cstheme="majorBidi"/>
          <w:szCs w:val="28"/>
          <w:lang w:val="vi-VN"/>
        </w:rPr>
        <w:fldChar w:fldCharType="end"/>
      </w:r>
      <w:r w:rsidR="00061393" w:rsidRPr="00E15DCB">
        <w:rPr>
          <w:rFonts w:asciiTheme="majorBidi" w:eastAsia="Calibri" w:hAnsiTheme="majorBidi" w:cstheme="majorBidi"/>
          <w:szCs w:val="28"/>
          <w:lang w:val="vi-VN"/>
        </w:rPr>
        <w:t xml:space="preserve">, </w:t>
      </w:r>
      <w:r w:rsidR="00061393" w:rsidRPr="00E15DCB">
        <w:rPr>
          <w:rFonts w:asciiTheme="majorBidi" w:eastAsia="Calibri" w:hAnsiTheme="majorBidi" w:cstheme="majorBidi"/>
          <w:szCs w:val="28"/>
          <w:lang w:val="vi-VN"/>
        </w:rPr>
        <w:fldChar w:fldCharType="begin"/>
      </w:r>
      <w:r w:rsidR="0061626E">
        <w:rPr>
          <w:rFonts w:asciiTheme="majorBidi" w:eastAsia="Calibri" w:hAnsiTheme="majorBidi" w:cstheme="majorBidi"/>
          <w:szCs w:val="28"/>
          <w:lang w:val="vi-VN"/>
        </w:rPr>
        <w:instrText xml:space="preserve"> ADDIN EN.CITE &lt;EndNote&gt;&lt;Cite&gt;&lt;Author&gt;M.&lt;/Author&gt;&lt;Year&gt;2017&lt;/Year&gt;&lt;RecNum&gt;203&lt;/RecNum&gt;&lt;DisplayText&gt;[10]&lt;/DisplayText&gt;&lt;record&gt;&lt;rec-number&gt;203&lt;/rec-number&gt;&lt;foreign-keys&gt;&lt;key app="EN" db-id="wdwx59d0v0ttp5esdespx55kedxsa00p5est" timestamp="1722096725" guid="353f43c4-6d04-46cc-8c0d-b13a3b14d9ba"&gt;203&lt;/key&gt;&lt;/foreign-keys&gt;&lt;ref-type name="Journal Article"&gt;17&lt;/ref-type&gt;&lt;contributors&gt;&lt;authors&gt;&lt;author&gt;Zielinski M.&lt;/author&gt;&lt;/authors&gt;&lt;/contributors&gt;&lt;auth-address&gt;Department of the Thoracic Surgery, Pulmonary Hospital, Zakopane, Poland.&lt;/auth-address&gt;&lt;titles&gt;&lt;title&gt;Definitions and standard indications of minimally-invasive techniques in thymic surgery&lt;/title&gt;&lt;secondary-title&gt;J Vis Surg&lt;/secondary-title&gt;&lt;/titles&gt;&lt;periodical&gt;&lt;full-title&gt;J Vis Surg&lt;/full-title&gt;&lt;/periodical&gt;&lt;pages&gt;99&lt;/pages&gt;&lt;volume&gt;3&lt;/volume&gt;&lt;edition&gt;20170821&lt;/edition&gt;&lt;keywords&gt;&lt;keyword&gt;Thymectomy&lt;/keyword&gt;&lt;keyword&gt;mediastinum&lt;/keyword&gt;&lt;keyword&gt;myasthenia gravis (MG)&lt;/keyword&gt;&lt;keyword&gt;thoracoscopy&lt;/keyword&gt;&lt;/keywords&gt;&lt;dates&gt;&lt;year&gt;2017&lt;/year&gt;&lt;/dates&gt;&lt;isbn&gt;2221-2965 (Print)&amp;#xD;2221-2965 (Electronic)&amp;#xD;2221-2965 (Linking)&lt;/isbn&gt;&lt;accession-num&gt;29078661&lt;/accession-num&gt;&lt;urls&gt;&lt;related-urls&gt;&lt;url&gt;https://www.ncbi.nlm.nih.gov/pubmed/29078661&lt;/url&gt;&lt;/related-urls&gt;&lt;/urls&gt;&lt;custom1&gt;Conflicts of Interest: The author has no conflicts of interest to declare.&lt;/custom1&gt;&lt;custom2&gt;PMC5638142&lt;/custom2&gt;&lt;electronic-resource-num&gt;10.21037/jovs.2017.06.04&lt;/electronic-resource-num&gt;&lt;remote-database-name&gt;PubMed-not-MEDLINE&lt;/remote-database-name&gt;&lt;remote-database-provider&gt;NLM&lt;/remote-database-provider&gt;&lt;/record&gt;&lt;/Cite&gt;&lt;/EndNote&gt;</w:instrText>
      </w:r>
      <w:r w:rsidR="00061393" w:rsidRPr="00E15DCB">
        <w:rPr>
          <w:rFonts w:asciiTheme="majorBidi" w:eastAsia="Calibri" w:hAnsiTheme="majorBidi" w:cstheme="majorBidi"/>
          <w:szCs w:val="28"/>
          <w:lang w:val="vi-VN"/>
        </w:rPr>
        <w:fldChar w:fldCharType="separate"/>
      </w:r>
      <w:r w:rsidR="0061626E">
        <w:rPr>
          <w:rFonts w:asciiTheme="majorBidi" w:eastAsia="Calibri" w:hAnsiTheme="majorBidi" w:cstheme="majorBidi"/>
          <w:noProof/>
          <w:szCs w:val="28"/>
          <w:lang w:val="vi-VN"/>
        </w:rPr>
        <w:t>[</w:t>
      </w:r>
      <w:hyperlink w:anchor="_ENREF_10" w:tooltip="M., 2017 #203" w:history="1">
        <w:r w:rsidR="00D87027">
          <w:rPr>
            <w:rFonts w:asciiTheme="majorBidi" w:eastAsia="Calibri" w:hAnsiTheme="majorBidi" w:cstheme="majorBidi"/>
            <w:noProof/>
            <w:szCs w:val="28"/>
            <w:lang w:val="vi-VN"/>
          </w:rPr>
          <w:t>10</w:t>
        </w:r>
      </w:hyperlink>
      <w:r w:rsidR="0061626E">
        <w:rPr>
          <w:rFonts w:asciiTheme="majorBidi" w:eastAsia="Calibri" w:hAnsiTheme="majorBidi" w:cstheme="majorBidi"/>
          <w:noProof/>
          <w:szCs w:val="28"/>
          <w:lang w:val="vi-VN"/>
        </w:rPr>
        <w:t>]</w:t>
      </w:r>
      <w:r w:rsidR="00061393" w:rsidRPr="00E15DCB">
        <w:rPr>
          <w:rFonts w:asciiTheme="majorBidi" w:eastAsia="Calibri" w:hAnsiTheme="majorBidi" w:cstheme="majorBidi"/>
          <w:szCs w:val="28"/>
          <w:lang w:val="vi-VN"/>
        </w:rPr>
        <w:fldChar w:fldCharType="end"/>
      </w:r>
      <w:r w:rsidR="001B3822" w:rsidRPr="00E15DCB">
        <w:rPr>
          <w:rFonts w:asciiTheme="majorBidi" w:eastAsia="Calibri" w:hAnsiTheme="majorBidi" w:cstheme="majorBidi"/>
          <w:szCs w:val="28"/>
          <w:lang w:val="vi-VN"/>
        </w:rPr>
        <w:t xml:space="preserve">, </w:t>
      </w:r>
      <w:r w:rsidR="001B3822" w:rsidRPr="00E15DCB">
        <w:rPr>
          <w:rFonts w:asciiTheme="majorBidi" w:eastAsia="Calibri" w:hAnsiTheme="majorBidi" w:cstheme="majorBidi"/>
          <w:szCs w:val="28"/>
        </w:rPr>
        <w:fldChar w:fldCharType="begin"/>
      </w:r>
      <w:r w:rsidR="00EB0717" w:rsidRPr="00646FD2">
        <w:rPr>
          <w:rFonts w:asciiTheme="majorBidi" w:eastAsia="Calibri" w:hAnsiTheme="majorBidi" w:cstheme="majorBidi"/>
          <w:szCs w:val="28"/>
          <w:lang w:val="vi-VN"/>
        </w:rPr>
        <w:instrText xml:space="preserve"> ADDIN EN.C</w:instrText>
      </w:r>
      <w:r w:rsidR="00EB0717" w:rsidRPr="00265BA1">
        <w:rPr>
          <w:rFonts w:asciiTheme="majorBidi" w:eastAsia="Calibri" w:hAnsiTheme="majorBidi" w:cstheme="majorBidi"/>
          <w:szCs w:val="28"/>
          <w:lang w:val="vi-VN"/>
        </w:rPr>
        <w:instrText>ITE &lt;En</w:instrText>
      </w:r>
      <w:r w:rsidR="00EB0717">
        <w:rPr>
          <w:rFonts w:asciiTheme="majorBidi" w:eastAsia="Calibri" w:hAnsiTheme="majorBidi" w:cstheme="majorBidi"/>
          <w:szCs w:val="28"/>
        </w:rPr>
        <w:instrText>dNote&gt;&lt;Cite&gt;&lt;Author&gt;M.&lt;/Author&gt;&lt;Year&gt;2019&lt;/Year&gt;&lt;RecNum&gt;205&lt;/RecNum&gt;&lt;DisplayText&gt;[38]&lt;/DisplayText&gt;&lt;record&gt;&lt;rec-number&gt;205&lt;/rec-number&gt;&lt;foreign-keys&gt;&lt;key app="EN" db-id="wdwx59d0v0ttp5esdespx55kedxsa00p5est" timestamp="1722096731" guid="14233c7c-632c-418f-8907-57a04f166fc6"&gt;205&lt;/key&gt;&lt;/foreign-keys&gt;&lt;ref-type name="Journal Article"&gt;17&lt;/ref-type&gt;&lt;contributors&gt;&lt;authors&gt;&lt;author&gt;Zielinski M.&lt;/author&gt;&lt;/authors&gt;&lt;/contributors&gt;&lt;auth-address&gt;Department of the Thoracic Surgery, Pulmonary Hospital, Ul. Gladkie 1, Zakopane 34 500, Poland. Electronic address: marcinz@mp.pl.&lt;/auth-address&gt;&lt;titles&gt;&lt;title&gt;Surgical Approaches to Myasthenia Gravis: Perspective of Anatomy and Radicality in Surgery&lt;/title&gt;&lt;secondary-title&gt;Thorac Surg Clin&lt;/secondary-title&gt;&lt;/titles&gt;&lt;periodical&gt;&lt;full-title&gt;Thorac Surg Clin&lt;/full-title&gt;&lt;/periodical&gt;&lt;pages&gt;159-164&lt;/pages&gt;&lt;volume&gt;29&lt;/volume&gt;&lt;number&gt;2&lt;/number&gt;&lt;edition&gt;20190307&lt;/edition&gt;&lt;keywords&gt;&lt;keyword&gt;Adipose Tissue/surgery&lt;/keyword&gt;&lt;keyword&gt;Humans&lt;/keyword&gt;&lt;keyword&gt;Myasthenia Gravis/*surgery&lt;/keyword&gt;&lt;keyword&gt;Thoracic Surgery, Video-Assisted&lt;/keyword&gt;&lt;keyword&gt;*Thymectomy/methods&lt;/keyword&gt;&lt;keyword&gt;Thymus Gland/anatomy &amp;amp; histology/surgery&lt;/keyword&gt;&lt;keyword&gt;Mediastinum&lt;/keyword&gt;&lt;keyword&gt;Myasthenia gravis&lt;/keyword&gt;&lt;keyword&gt;Thoracic surgery&lt;/keyword&gt;&lt;keyword&gt;Thymectomy&lt;/keyword&gt;&lt;keyword&gt;Thymus gland&lt;/keyword&gt;&lt;keyword&gt;Video-assisted&lt;/keyword&gt;&lt;/keywords&gt;&lt;dates&gt;&lt;year&gt;2019&lt;/year&gt;&lt;pub-dates&gt;&lt;date&gt;May&lt;/date&gt;&lt;/pub-dates&gt;&lt;/dates&gt;&lt;isbn&gt;1558-5069 (Electronic)&lt;/isbn&gt;&lt;accession-num&gt;30927997&lt;/accession-num&gt;&lt;urls&gt;&lt;related-urls&gt;&lt;url&gt;https://www.ncbi.nlm.nih.gov/pubmed/30927997&lt;/url&gt;&lt;/related-urls&gt;&lt;/urls&gt;&lt;electronic-resource-num&gt;10.1016/j.thorsurg.2018.12.004&lt;/electronic-resource-num&gt;&lt;remote-database-name&gt;Medline&lt;/remote-database-name&gt;&lt;remote-database-provider&gt;NLM&lt;/remote-database-provider&gt;&lt;/record&gt;&lt;/Cite&gt;&lt;/EndNote&gt;</w:instrText>
      </w:r>
      <w:r w:rsidR="001B3822" w:rsidRPr="00E15DCB">
        <w:rPr>
          <w:rFonts w:asciiTheme="majorBidi" w:eastAsia="Calibri" w:hAnsiTheme="majorBidi" w:cstheme="majorBidi"/>
          <w:szCs w:val="28"/>
        </w:rPr>
        <w:fldChar w:fldCharType="separate"/>
      </w:r>
      <w:r w:rsidR="00EB0717" w:rsidRPr="00EB0717">
        <w:rPr>
          <w:rFonts w:asciiTheme="majorBidi" w:eastAsia="Calibri" w:hAnsiTheme="majorBidi" w:cstheme="majorBidi"/>
          <w:noProof/>
          <w:szCs w:val="28"/>
          <w:lang w:val="vi-VN"/>
        </w:rPr>
        <w:t>[</w:t>
      </w:r>
      <w:hyperlink w:anchor="_ENREF_38" w:tooltip="M., 2019 #205" w:history="1">
        <w:r w:rsidR="00D87027" w:rsidRPr="00EB0717">
          <w:rPr>
            <w:rFonts w:asciiTheme="majorBidi" w:eastAsia="Calibri" w:hAnsiTheme="majorBidi" w:cstheme="majorBidi"/>
            <w:noProof/>
            <w:szCs w:val="28"/>
            <w:lang w:val="vi-VN"/>
          </w:rPr>
          <w:t>38</w:t>
        </w:r>
      </w:hyperlink>
      <w:r w:rsidR="00EB0717" w:rsidRPr="00EB0717">
        <w:rPr>
          <w:rFonts w:asciiTheme="majorBidi" w:eastAsia="Calibri" w:hAnsiTheme="majorBidi" w:cstheme="majorBidi"/>
          <w:noProof/>
          <w:szCs w:val="28"/>
          <w:lang w:val="vi-VN"/>
        </w:rPr>
        <w:t>]</w:t>
      </w:r>
      <w:r w:rsidR="001B3822" w:rsidRPr="00E15DCB">
        <w:rPr>
          <w:rFonts w:asciiTheme="majorBidi" w:eastAsia="Calibri" w:hAnsiTheme="majorBidi" w:cstheme="majorBidi"/>
          <w:szCs w:val="28"/>
        </w:rPr>
        <w:fldChar w:fldCharType="end"/>
      </w:r>
      <w:r w:rsidR="003E65D3" w:rsidRPr="003E65D3">
        <w:rPr>
          <w:rFonts w:asciiTheme="majorBidi" w:eastAsia="Calibri" w:hAnsiTheme="majorBidi" w:cstheme="majorBidi"/>
          <w:szCs w:val="28"/>
          <w:lang w:val="vi-VN"/>
        </w:rPr>
        <w:t>, dù</w:t>
      </w:r>
      <w:r w:rsidRPr="00E15DCB">
        <w:rPr>
          <w:rFonts w:asciiTheme="majorBidi" w:eastAsia="Calibri" w:hAnsiTheme="majorBidi" w:cstheme="majorBidi"/>
          <w:szCs w:val="28"/>
          <w:lang w:val="vi-VN"/>
        </w:rPr>
        <w:t xml:space="preserve"> nghiên cứu gần đây ở Nhật đánh giá 1286 bệnh nhân u tuyến ức</w:t>
      </w:r>
      <w:r w:rsidR="00502780" w:rsidRPr="00E15DCB">
        <w:rPr>
          <w:rFonts w:asciiTheme="majorBidi" w:eastAsia="Calibri" w:hAnsiTheme="majorBidi" w:cstheme="majorBidi"/>
          <w:szCs w:val="28"/>
          <w:lang w:val="vi-VN"/>
        </w:rPr>
        <w:t xml:space="preserve"> giai đoạn I</w:t>
      </w:r>
      <w:r w:rsidRPr="00E15DCB">
        <w:rPr>
          <w:rFonts w:asciiTheme="majorBidi" w:eastAsia="Calibri" w:hAnsiTheme="majorBidi" w:cstheme="majorBidi"/>
          <w:szCs w:val="28"/>
          <w:lang w:val="vi-VN"/>
        </w:rPr>
        <w:t xml:space="preserve"> cho thấy tỉ lệ tái phát cao hơn ở nhóm chỉ cắt u tuyến ức, tuy nhiên không đáng kể về mặt thống kê so với các bệnh nhân cắt hoàn toàn tuyến ức (2,2% so với 0,4%)</w:t>
      </w:r>
      <w:r w:rsidR="007556FB" w:rsidRPr="00E15DCB">
        <w:rPr>
          <w:rFonts w:asciiTheme="majorBidi" w:eastAsia="Calibri" w:hAnsiTheme="majorBidi" w:cstheme="majorBidi"/>
          <w:szCs w:val="28"/>
          <w:lang w:val="vi-VN"/>
        </w:rPr>
        <w:t xml:space="preserve"> </w:t>
      </w:r>
      <w:r w:rsidR="007556FB" w:rsidRPr="00E15DCB">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&lt;EndNote&gt;&lt;Cite&gt;&lt;Author&gt;Gu Z.&lt;/Author&gt;&lt;Year&gt;2016&lt;/Year&gt;&lt;RecNum&gt;208&lt;/RecNum&gt;&lt;DisplayText&gt;[39]&lt;/DisplayText&gt;&lt;record&gt;&lt;rec-number&gt;208&lt;/rec-number&gt;&lt;foreign-keys&gt;&lt;key app="EN" db-id="wdwx59d0v0ttp5esdespx55kedxsa00p5est" timestamp="1722099080" guid="01b76259-7f66-4ef9-a132-4345d159319a"&gt;208&lt;/key&gt;&lt;/foreign-keys&gt;&lt;ref-type name="Journal Article"&gt;17&lt;/ref-type&gt;&lt;contributors&gt;&lt;authors&gt;&lt;author&gt;Gu Z., Fu J., Shen Y., et al&lt;/author&gt;&lt;/authors&gt;&lt;/contributors&gt;&lt;titles&gt;&lt;title&gt;Thymectomy versus tumor resection for early-stage thymic malignancies: a Chinese Alliance for Research in Thymomas retrospective database analysis&lt;/title&gt;&lt;secondary-title&gt;Journal of Thoracic Disease&lt;/secondary-title&gt;&lt;/titles&gt;&lt;periodical&gt;&lt;full-title&gt;J Thorac Dis&lt;/full-title&gt;&lt;abbr-1&gt;Journal of thoracic disease&lt;/abbr-1&gt;&lt;/periodical&gt;&lt;pages&gt;680-686&lt;/pages&gt;&lt;volume&gt;8&lt;/volume&gt;&lt;number&gt;4&lt;/number&gt;&lt;section&gt;680&lt;/section&gt;&lt;dates&gt;&lt;year&gt;2016&lt;/year&gt;&lt;/dates&gt;&lt;isbn&gt;20721439&amp;#xD;20776624&lt;/isbn&gt;&lt;urls&gt;&lt;/urls&gt;&lt;electronic-resource-num&gt;10.21037/jtd.2016.03.16&lt;/electronic-resource-num&gt;&lt;/record&gt;&lt;/Cite&gt;&lt;/EndNote&gt;</w:instrText>
      </w:r>
      <w:r w:rsidR="007556FB" w:rsidRPr="00E15DCB">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39" w:tooltip="Gu Z., 2016 #208" w:history="1">
        <w:r w:rsidR="00D87027">
          <w:rPr>
            <w:rFonts w:asciiTheme="majorBidi" w:eastAsia="Calibri" w:hAnsiTheme="majorBidi" w:cstheme="majorBidi"/>
            <w:noProof/>
            <w:szCs w:val="28"/>
            <w:lang w:val="vi-VN"/>
          </w:rPr>
          <w:t>39</w:t>
        </w:r>
      </w:hyperlink>
      <w:r w:rsidR="00EB0717">
        <w:rPr>
          <w:rFonts w:asciiTheme="majorBidi" w:eastAsia="Calibri" w:hAnsiTheme="majorBidi" w:cstheme="majorBidi"/>
          <w:noProof/>
          <w:szCs w:val="28"/>
          <w:lang w:val="vi-VN"/>
        </w:rPr>
        <w:t>]</w:t>
      </w:r>
      <w:r w:rsidR="007556FB" w:rsidRPr="00E15DCB">
        <w:rPr>
          <w:rFonts w:asciiTheme="majorBidi" w:eastAsia="Calibri" w:hAnsiTheme="majorBidi" w:cstheme="majorBidi"/>
          <w:szCs w:val="28"/>
          <w:lang w:val="vi-VN"/>
        </w:rPr>
        <w:fldChar w:fldCharType="end"/>
      </w:r>
      <w:r w:rsidR="007556FB" w:rsidRPr="00E15DCB">
        <w:rPr>
          <w:rFonts w:asciiTheme="majorBidi" w:eastAsia="Calibri" w:hAnsiTheme="majorBidi" w:cstheme="majorBidi"/>
          <w:szCs w:val="28"/>
          <w:lang w:val="vi-VN"/>
        </w:rPr>
        <w:t>,</w:t>
      </w:r>
      <w:r w:rsidRPr="00E15DCB">
        <w:rPr>
          <w:rFonts w:asciiTheme="majorBidi" w:eastAsia="Calibri" w:hAnsiTheme="majorBidi" w:cstheme="majorBidi"/>
          <w:szCs w:val="28"/>
          <w:lang w:val="vi-VN"/>
        </w:rPr>
        <w:t xml:space="preserve"> </w:t>
      </w:r>
      <w:r w:rsidRPr="00E15DCB">
        <w:rPr>
          <w:rFonts w:asciiTheme="majorBidi" w:eastAsia="Calibri" w:hAnsiTheme="majorBidi" w:cstheme="majorBidi"/>
          <w:szCs w:val="28"/>
          <w:lang w:val="vi-VN"/>
        </w:rPr>
        <w:fldChar w:fldCharType="begin">
          <w:fldData xml:space="preserve">PEVuZE5vdGU+PENpdGU+PEF1dGhvcj5OYWthZ2F3YSBLLjwvQXV0aG9yPjxZZWFyPjIwMTY8L1ll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</w:fldData>
        </w:fldChar>
      </w:r>
      <w:r w:rsidR="00EB0717">
        <w:rPr>
          <w:rFonts w:asciiTheme="majorBidi" w:eastAsia="Calibri" w:hAnsiTheme="majorBidi" w:cstheme="majorBidi"/>
          <w:szCs w:val="28"/>
          <w:lang w:val="vi-VN"/>
        </w:rPr>
        <w:instrText xml:space="preserve"> ADDIN EN.CITE </w:instrText>
      </w:r>
      <w:r w:rsidR="00EB0717">
        <w:rPr>
          <w:rFonts w:asciiTheme="majorBidi" w:eastAsia="Calibri" w:hAnsiTheme="majorBidi" w:cstheme="majorBidi"/>
          <w:szCs w:val="28"/>
          <w:lang w:val="vi-VN"/>
        </w:rPr>
        <w:fldChar w:fldCharType="begin">
          <w:fldData xml:space="preserve">PEVuZE5vdGU+PENpdGU+PEF1dGhvcj5OYWthZ2F3YSBLLjwvQXV0aG9yPjxZZWFyPjIwMTY8L1ll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</w:fldData>
        </w:fldChar>
      </w:r>
      <w:r w:rsidR="00EB0717">
        <w:rPr>
          <w:rFonts w:asciiTheme="majorBidi" w:eastAsia="Calibri" w:hAnsiTheme="majorBidi" w:cstheme="majorBidi"/>
          <w:szCs w:val="28"/>
          <w:lang w:val="vi-VN"/>
        </w:rPr>
        <w:instrText xml:space="preserve"> ADDIN EN.CITE.DATA </w:instrText>
      </w:r>
      <w:r w:rsidR="00EB0717">
        <w:rPr>
          <w:rFonts w:asciiTheme="majorBidi" w:eastAsia="Calibri" w:hAnsiTheme="majorBidi" w:cstheme="majorBidi"/>
          <w:szCs w:val="28"/>
          <w:lang w:val="vi-VN"/>
        </w:rPr>
      </w:r>
      <w:r w:rsidR="00EB0717">
        <w:rPr>
          <w:rFonts w:asciiTheme="majorBidi" w:eastAsia="Calibri" w:hAnsiTheme="majorBidi" w:cstheme="majorBidi"/>
          <w:szCs w:val="28"/>
          <w:lang w:val="vi-VN"/>
        </w:rPr>
        <w:fldChar w:fldCharType="end"/>
      </w:r>
      <w:r w:rsidRPr="00E15DCB">
        <w:rPr>
          <w:rFonts w:asciiTheme="majorBidi" w:eastAsia="Calibri" w:hAnsiTheme="majorBidi" w:cstheme="majorBidi"/>
          <w:szCs w:val="28"/>
          <w:lang w:val="vi-VN"/>
        </w:rPr>
      </w:r>
      <w:r w:rsidRPr="00E15DCB">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40" w:tooltip="Nakagawa K., 2016 #207" w:history="1">
        <w:r w:rsidR="00D87027">
          <w:rPr>
            <w:rFonts w:asciiTheme="majorBidi" w:eastAsia="Calibri" w:hAnsiTheme="majorBidi" w:cstheme="majorBidi"/>
            <w:noProof/>
            <w:szCs w:val="28"/>
            <w:lang w:val="vi-VN"/>
          </w:rPr>
          <w:t>40</w:t>
        </w:r>
      </w:hyperlink>
      <w:r w:rsidR="00EB0717">
        <w:rPr>
          <w:rFonts w:asciiTheme="majorBidi" w:eastAsia="Calibri" w:hAnsiTheme="majorBidi" w:cstheme="majorBidi"/>
          <w:noProof/>
          <w:szCs w:val="28"/>
          <w:lang w:val="vi-VN"/>
        </w:rPr>
        <w:t>]</w:t>
      </w:r>
      <w:r w:rsidRPr="00E15DCB">
        <w:rPr>
          <w:rFonts w:asciiTheme="majorBidi" w:eastAsia="Calibri" w:hAnsiTheme="majorBidi" w:cstheme="majorBidi"/>
          <w:szCs w:val="28"/>
          <w:lang w:val="vi-VN"/>
        </w:rPr>
        <w:fldChar w:fldCharType="end"/>
      </w:r>
      <w:r w:rsidRPr="00E15DCB">
        <w:rPr>
          <w:rFonts w:asciiTheme="majorBidi" w:eastAsia="Calibri" w:hAnsiTheme="majorBidi" w:cstheme="majorBidi"/>
          <w:szCs w:val="28"/>
          <w:lang w:val="vi-VN"/>
        </w:rPr>
        <w:t xml:space="preserve">. </w:t>
      </w:r>
    </w:p>
    <w:p w14:paraId="78D70416" w14:textId="5F9BFF97" w:rsidR="00DE3F34" w:rsidRPr="00CC3C71" w:rsidRDefault="002F2A35" w:rsidP="00CC3C71">
      <w:pPr>
        <w:spacing w:before="60" w:after="60"/>
        <w:rPr>
          <w:rFonts w:asciiTheme="majorBidi" w:eastAsia="Calibri" w:hAnsiTheme="majorBidi" w:cstheme="majorBidi"/>
          <w:szCs w:val="28"/>
          <w:lang w:val="vi-VN"/>
        </w:rPr>
      </w:pPr>
      <w:r w:rsidRPr="00CC3C71">
        <w:rPr>
          <w:rFonts w:asciiTheme="majorBidi" w:eastAsia="Calibri" w:hAnsiTheme="majorBidi" w:cstheme="majorBidi"/>
          <w:szCs w:val="28"/>
          <w:lang w:val="vi-VN"/>
        </w:rPr>
        <w:t>Đối với những khối u giai đoạn III có xâm lấn các cấu trúc</w:t>
      </w:r>
      <w:r w:rsidR="00870A19" w:rsidRPr="00CC3C71">
        <w:rPr>
          <w:rFonts w:asciiTheme="majorBidi" w:eastAsia="Calibri" w:hAnsiTheme="majorBidi" w:cstheme="majorBidi"/>
          <w:szCs w:val="28"/>
          <w:lang w:val="vi-VN"/>
        </w:rPr>
        <w:t xml:space="preserve"> tiên lượng khó </w:t>
      </w:r>
      <w:r w:rsidRPr="00CC3C71">
        <w:rPr>
          <w:rFonts w:asciiTheme="majorBidi" w:eastAsia="Calibri" w:hAnsiTheme="majorBidi" w:cstheme="majorBidi"/>
          <w:szCs w:val="28"/>
          <w:lang w:val="vi-VN"/>
        </w:rPr>
        <w:t>cắt bỏ kèm u,</w:t>
      </w:r>
      <w:r w:rsidR="00A707C2" w:rsidRPr="00CC3C71">
        <w:rPr>
          <w:rFonts w:asciiTheme="majorBidi" w:eastAsia="Calibri" w:hAnsiTheme="majorBidi" w:cstheme="majorBidi"/>
          <w:szCs w:val="28"/>
          <w:lang w:val="vi-VN"/>
        </w:rPr>
        <w:t xml:space="preserve"> hoặc u giai đoạn IVA,</w:t>
      </w:r>
      <w:r w:rsidRPr="00CC3C71">
        <w:rPr>
          <w:rFonts w:asciiTheme="majorBidi" w:eastAsia="Calibri" w:hAnsiTheme="majorBidi" w:cstheme="majorBidi"/>
          <w:szCs w:val="28"/>
          <w:lang w:val="vi-VN"/>
        </w:rPr>
        <w:t xml:space="preserve"> phẫu thuật thường được thực hiện qua đường mở xương ức</w:t>
      </w:r>
      <w:r w:rsidR="00CB2174" w:rsidRPr="00CC3C71">
        <w:rPr>
          <w:rFonts w:asciiTheme="majorBidi" w:eastAsia="Calibri" w:hAnsiTheme="majorBidi" w:cstheme="majorBidi"/>
          <w:szCs w:val="28"/>
          <w:lang w:val="vi-VN"/>
        </w:rPr>
        <w:t xml:space="preserve"> </w:t>
      </w:r>
      <w:r w:rsidRPr="00CC3C71">
        <w:rPr>
          <w:rFonts w:asciiTheme="majorBidi" w:eastAsia="Calibri" w:hAnsiTheme="majorBidi" w:cstheme="majorBidi"/>
          <w:szCs w:val="28"/>
          <w:lang w:val="vi-VN"/>
        </w:rPr>
        <w:t>và đ</w:t>
      </w:r>
      <w:r w:rsidR="003E65D3" w:rsidRPr="00CC3C71">
        <w:rPr>
          <w:rFonts w:asciiTheme="majorBidi" w:eastAsia="Calibri" w:hAnsiTheme="majorBidi" w:cstheme="majorBidi"/>
          <w:szCs w:val="28"/>
          <w:lang w:val="vi-VN"/>
        </w:rPr>
        <w:t>ường</w:t>
      </w:r>
      <w:r w:rsidRPr="00CC3C71">
        <w:rPr>
          <w:rFonts w:asciiTheme="majorBidi" w:eastAsia="Calibri" w:hAnsiTheme="majorBidi" w:cstheme="majorBidi"/>
          <w:szCs w:val="28"/>
          <w:lang w:val="vi-VN"/>
        </w:rPr>
        <w:t xml:space="preserve"> Clamshell bán phần</w:t>
      </w:r>
      <w:r w:rsidR="003E65D3" w:rsidRPr="00CC3C71">
        <w:rPr>
          <w:rFonts w:asciiTheme="majorBidi" w:eastAsia="Calibri" w:hAnsiTheme="majorBidi" w:cstheme="majorBidi"/>
          <w:szCs w:val="28"/>
          <w:lang w:val="vi-VN"/>
        </w:rPr>
        <w:t>,</w:t>
      </w:r>
      <w:r w:rsidRPr="00CC3C71">
        <w:rPr>
          <w:rFonts w:asciiTheme="majorBidi" w:eastAsia="Calibri" w:hAnsiTheme="majorBidi" w:cstheme="majorBidi"/>
          <w:szCs w:val="28"/>
          <w:lang w:val="vi-VN"/>
        </w:rPr>
        <w:t xml:space="preserve"> giúp bộc lộ các mạch máu lớn tốt hơn </w:t>
      </w:r>
      <w:r w:rsidR="00E34D60" w:rsidRPr="00CC3C71">
        <w:rPr>
          <w:rFonts w:asciiTheme="majorBidi" w:eastAsia="Calibri" w:hAnsiTheme="majorBidi" w:cstheme="majorBidi"/>
          <w:szCs w:val="28"/>
          <w:lang w:val="vi-VN"/>
        </w:rPr>
        <w:t>và</w:t>
      </w:r>
      <w:r w:rsidR="00A707C2" w:rsidRPr="00CC3C71">
        <w:rPr>
          <w:rFonts w:asciiTheme="majorBidi" w:eastAsia="Calibri" w:hAnsiTheme="majorBidi" w:cstheme="majorBidi"/>
          <w:szCs w:val="28"/>
          <w:lang w:val="vi-VN"/>
        </w:rPr>
        <w:t xml:space="preserve"> có thể</w:t>
      </w:r>
      <w:r w:rsidRPr="00CC3C71">
        <w:rPr>
          <w:rFonts w:asciiTheme="majorBidi" w:eastAsia="Calibri" w:hAnsiTheme="majorBidi" w:cstheme="majorBidi"/>
          <w:szCs w:val="28"/>
          <w:lang w:val="vi-VN"/>
        </w:rPr>
        <w:t xml:space="preserve"> cắt bỏ hoàn toàn u tuyến ức xâm lấn màng phổi kế cận. </w:t>
      </w:r>
    </w:p>
    <w:p w14:paraId="6BC4CA28" w14:textId="083AC903" w:rsidR="00DE3F34" w:rsidRPr="00CC3C71" w:rsidRDefault="002F2A35" w:rsidP="00CC3C71">
      <w:pPr>
        <w:spacing w:before="60" w:after="60"/>
        <w:rPr>
          <w:rFonts w:asciiTheme="majorBidi" w:eastAsia="Calibri" w:hAnsiTheme="majorBidi" w:cstheme="majorBidi"/>
          <w:spacing w:val="4"/>
          <w:szCs w:val="28"/>
          <w:lang w:val="vi-VN"/>
        </w:rPr>
      </w:pPr>
      <w:r w:rsidRPr="00CC3C71">
        <w:rPr>
          <w:rFonts w:asciiTheme="majorBidi" w:eastAsia="Calibri" w:hAnsiTheme="majorBidi" w:cstheme="majorBidi"/>
          <w:spacing w:val="4"/>
          <w:szCs w:val="28"/>
          <w:lang w:val="vi-VN"/>
        </w:rPr>
        <w:t>Vai trò của phẫu thuật cắt giảm khối u ở những bệnh nhân giai đoạn III, IV thì vẫn còn là vấn đề tranh cãi, nhưng đa số các tác giả trên thế giới đều cho rằng nên phẫu thuật cắt giảm ở những khối u tuyến ức xâm lấn vì mang lại kết cục tốt</w:t>
      </w:r>
      <w:r w:rsidR="006B0F41" w:rsidRPr="00CC3C71">
        <w:rPr>
          <w:rFonts w:asciiTheme="majorBidi" w:eastAsia="Calibri" w:hAnsiTheme="majorBidi" w:cstheme="majorBidi"/>
          <w:spacing w:val="4"/>
          <w:szCs w:val="28"/>
          <w:lang w:val="vi-VN"/>
        </w:rPr>
        <w:t xml:space="preserve"> hơn so với nhóm chỉ dừng lại ở mức sinh thiết u</w:t>
      </w:r>
      <w:r w:rsidR="00EB213B" w:rsidRPr="00CC3C71">
        <w:rPr>
          <w:rFonts w:asciiTheme="majorBidi" w:eastAsia="Calibri" w:hAnsiTheme="majorBidi" w:cstheme="majorBidi"/>
          <w:spacing w:val="4"/>
          <w:szCs w:val="28"/>
          <w:lang w:val="vi-VN"/>
        </w:rPr>
        <w:t xml:space="preserve"> </w:t>
      </w:r>
      <w:r w:rsidR="00EB213B" w:rsidRPr="00CC3C71">
        <w:rPr>
          <w:rFonts w:asciiTheme="majorBidi" w:eastAsia="Calibri" w:hAnsiTheme="majorBidi" w:cstheme="majorBidi"/>
          <w:spacing w:val="4"/>
          <w:szCs w:val="28"/>
          <w:lang w:val="vi-VN"/>
        </w:rPr>
        <w:fldChar w:fldCharType="begin"/>
      </w:r>
      <w:r w:rsidR="00EB0717" w:rsidRPr="00CC3C71">
        <w:rPr>
          <w:rFonts w:asciiTheme="majorBidi" w:eastAsia="Calibri" w:hAnsiTheme="majorBidi" w:cstheme="majorBidi"/>
          <w:spacing w:val="4"/>
          <w:szCs w:val="28"/>
          <w:lang w:val="vi-VN"/>
        </w:rPr>
        <w:instrText xml:space="preserve"> ADDIN EN.CITE &lt;EndNote&gt;&lt;Cite&gt;&lt;Author&gt;Hamaji M.&lt;/Author&gt;&lt;Year&gt;2015&lt;/Year&gt;&lt;RecNum&gt;209&lt;/RecNum&gt;&lt;DisplayText&gt;[41]&lt;/DisplayText&gt;&lt;record&gt;&lt;rec-number&gt;209&lt;/rec-number&gt;&lt;foreign-keys&gt;&lt;key app="EN" db-id="wdwx59d0v0ttp5esdespx55kedxsa00p5est" timestamp="1722099757" guid="9ac74967-9d39-48c5-8cd7-1c373689562f"&gt;209&lt;/key&gt;&lt;/foreign-keys&gt;&lt;ref-type name="Journal Article"&gt;17&lt;/ref-type&gt;&lt;contributors&gt;&lt;authors&gt;&lt;author&gt;Hamaji M., Kojima F., Omasa M., et al&lt;/author&gt;&lt;/authors&gt;&lt;/contributors&gt;&lt;auth-address&gt;Department of Thoracic Surgery, Graduate School of Medicine, Kyoto University, Kyoto, Japan.&amp;#xD;Department of Thoracic Surgery, Graduate School of Medicine, Kyoto University, Kyoto, Japan omasa@kuhp.kyoto-u.ac.jp.&amp;#xD;Department of Biostatistics, Kyoto University School of Public Health, Kyoto University, Kyoto, Japan.&lt;/auth-address&gt;&lt;titles&gt;&lt;title&gt;A meta-analysis of debulking surgery versus surgical biopsy for unresectable thymoma&lt;/title&gt;&lt;secondary-title&gt;Eur J Cardiothorac Surg&lt;/secondary-title&gt;&lt;/titles&gt;&lt;periodical&gt;&lt;full-title&gt;Eur J Cardiothorac Surg&lt;/full-title&gt;&lt;/periodical&gt;&lt;pages&gt;602-7&lt;/pages&gt;&lt;volume&gt;47&lt;/volume&gt;&lt;number&gt;4&lt;/number&gt;&lt;edition&gt;20140711&lt;/edition&gt;&lt;keywords&gt;&lt;keyword&gt;Biopsy&lt;/keyword&gt;&lt;keyword&gt;Humans&lt;/keyword&gt;&lt;keyword&gt;Postoperative Complications&lt;/keyword&gt;&lt;keyword&gt;Survival Analysis&lt;/keyword&gt;&lt;keyword&gt;Thymectomy&lt;/keyword&gt;&lt;keyword&gt;*Thymoma/epidemiology/mortality/pathology/surgery&lt;/keyword&gt;&lt;keyword&gt;*Thymus Neoplasms/epidemiology/mortality/pathology/surgery&lt;/keyword&gt;&lt;keyword&gt;Surgery&lt;/keyword&gt;&lt;keyword&gt;Survival&lt;/keyword&gt;&lt;keyword&gt;Thymoma&lt;/keyword&gt;&lt;/keywords&gt;&lt;dates&gt;&lt;year&gt;2015&lt;/year&gt;&lt;pub-dates&gt;&lt;date&gt;Apr&lt;/date&gt;&lt;/pub-dates&gt;&lt;/dates&gt;&lt;isbn&gt;1873-734X (Electronic)&amp;#xD;1010-7940 (Linking)&lt;/isbn&gt;&lt;accession-num&gt;25015950&lt;/accession-num&gt;&lt;urls&gt;&lt;related-urls&gt;&lt;url&gt;https://www.ncbi.nlm.nih.gov/pubmed/25015950&lt;/url&gt;&lt;/related-urls&gt;&lt;/urls&gt;&lt;electronic-resource-num&gt;10.1093/ejcts/ezu277&lt;/electronic-resource-num&gt;&lt;remote-database-name&gt;Medline&lt;/remote-database-name&gt;&lt;remote-database-provider&gt;NLM&lt;/remote-database-provider&gt;&lt;/record&gt;&lt;/Cite&gt;&lt;/EndNote&gt;</w:instrText>
      </w:r>
      <w:r w:rsidR="00EB213B" w:rsidRPr="00CC3C71">
        <w:rPr>
          <w:rFonts w:asciiTheme="majorBidi" w:eastAsia="Calibri" w:hAnsiTheme="majorBidi" w:cstheme="majorBidi"/>
          <w:spacing w:val="4"/>
          <w:szCs w:val="28"/>
          <w:lang w:val="vi-VN"/>
        </w:rPr>
        <w:fldChar w:fldCharType="separate"/>
      </w:r>
      <w:r w:rsidR="00EB0717" w:rsidRPr="00CC3C71">
        <w:rPr>
          <w:rFonts w:asciiTheme="majorBidi" w:eastAsia="Calibri" w:hAnsiTheme="majorBidi" w:cstheme="majorBidi"/>
          <w:noProof/>
          <w:spacing w:val="4"/>
          <w:szCs w:val="28"/>
          <w:lang w:val="vi-VN"/>
        </w:rPr>
        <w:t>[</w:t>
      </w:r>
      <w:hyperlink w:anchor="_ENREF_41" w:tooltip="Hamaji M., 2015 #209" w:history="1">
        <w:r w:rsidR="00D87027" w:rsidRPr="00CC3C71">
          <w:rPr>
            <w:rFonts w:asciiTheme="majorBidi" w:eastAsia="Calibri" w:hAnsiTheme="majorBidi" w:cstheme="majorBidi"/>
            <w:noProof/>
            <w:spacing w:val="4"/>
            <w:szCs w:val="28"/>
            <w:lang w:val="vi-VN"/>
          </w:rPr>
          <w:t>41</w:t>
        </w:r>
      </w:hyperlink>
      <w:r w:rsidR="00EB0717" w:rsidRPr="00CC3C71">
        <w:rPr>
          <w:rFonts w:asciiTheme="majorBidi" w:eastAsia="Calibri" w:hAnsiTheme="majorBidi" w:cstheme="majorBidi"/>
          <w:noProof/>
          <w:spacing w:val="4"/>
          <w:szCs w:val="28"/>
          <w:lang w:val="vi-VN"/>
        </w:rPr>
        <w:t>]</w:t>
      </w:r>
      <w:r w:rsidR="00EB213B" w:rsidRPr="00CC3C71">
        <w:rPr>
          <w:rFonts w:asciiTheme="majorBidi" w:eastAsia="Calibri" w:hAnsiTheme="majorBidi" w:cstheme="majorBidi"/>
          <w:spacing w:val="4"/>
          <w:szCs w:val="28"/>
          <w:lang w:val="vi-VN"/>
        </w:rPr>
        <w:fldChar w:fldCharType="end"/>
      </w:r>
      <w:r w:rsidR="00EB213B" w:rsidRPr="00CC3C71">
        <w:rPr>
          <w:rFonts w:asciiTheme="majorBidi" w:eastAsia="Calibri" w:hAnsiTheme="majorBidi" w:cstheme="majorBidi"/>
          <w:spacing w:val="4"/>
          <w:szCs w:val="28"/>
          <w:lang w:val="vi-VN"/>
        </w:rPr>
        <w:t xml:space="preserve">, </w:t>
      </w:r>
      <w:r w:rsidR="00EB213B" w:rsidRPr="00CC3C71">
        <w:rPr>
          <w:rFonts w:asciiTheme="majorBidi" w:eastAsia="Calibri" w:hAnsiTheme="majorBidi" w:cstheme="majorBidi"/>
          <w:spacing w:val="4"/>
          <w:szCs w:val="28"/>
          <w:lang w:val="vi-VN"/>
        </w:rPr>
        <w:fldChar w:fldCharType="begin"/>
      </w:r>
      <w:r w:rsidR="00EB0717" w:rsidRPr="00CC3C71">
        <w:rPr>
          <w:rFonts w:asciiTheme="majorBidi" w:eastAsia="Calibri" w:hAnsiTheme="majorBidi" w:cstheme="majorBidi"/>
          <w:spacing w:val="4"/>
          <w:szCs w:val="28"/>
          <w:lang w:val="vi-VN"/>
        </w:rPr>
        <w:instrText xml:space="preserve"> ADDIN EN.CITE &lt;EndNote&gt;&lt;Cite&gt;&lt;Author&gt;Liu H. C.&lt;/Author&gt;&lt;Year&gt;2006&lt;/Year&gt;&lt;RecNum&gt;210&lt;/RecNum&gt;&lt;DisplayText&gt;[42]&lt;/DisplayText&gt;&lt;record&gt;&lt;rec-number&gt;210&lt;/rec-number&gt;&lt;foreign-keys&gt;&lt;key app="EN" db-id="wdwx59d0v0ttp5esdespx55kedxsa00p5est" timestamp="1722100698" guid="15a49215-5ad6-4e6b-a221-c3bd5f421259"&gt;210&lt;/key&gt;&lt;/foreign-keys&gt;&lt;ref-type name="Journal Article"&gt;17&lt;/ref-type&gt;&lt;contributors&gt;&lt;authors&gt;&lt;author&gt;Liu H. C., Chen Y. J., Tzen C. Y., et al&lt;/author&gt;&lt;/authors&gt;&lt;/contributors&gt;&lt;auth-address&gt;Division of Thoracic Surgery, Department of Surgery, Mackay Memorial Hospital, No. 92, Sector 2, Chung-San North Road, Taipei, Taiwan. oncoteam@yahoo.com &amp;lt;oncoteam@yahoo.com&amp;gt;&lt;/auth-address&gt;&lt;titles&gt;&lt;title&gt;Debulking surgery for advanced thymoma&lt;/title&gt;&lt;secondary-title&gt;Eur J Surg Oncol&lt;/secondary-title&gt;&lt;/titles&gt;&lt;periodical&gt;&lt;full-title&gt;Eur J Surg Oncol&lt;/full-title&gt;&lt;/periodical&gt;&lt;pages&gt;1000-5&lt;/pages&gt;&lt;volume&gt;32&lt;/volume&gt;&lt;number&gt;9&lt;/number&gt;&lt;edition&gt;20060512&lt;/edition&gt;&lt;keywords&gt;&lt;keyword&gt;Adult&lt;/keyword&gt;&lt;keyword&gt;Aged&lt;/keyword&gt;&lt;keyword&gt;Aged, 80 and over&lt;/keyword&gt;&lt;keyword&gt;Combined Modality Therapy&lt;/keyword&gt;&lt;keyword&gt;Female&lt;/keyword&gt;&lt;keyword&gt;Humans&lt;/keyword&gt;&lt;keyword&gt;Male&lt;/keyword&gt;&lt;keyword&gt;Middle Aged&lt;/keyword&gt;&lt;keyword&gt;Proportional Hazards Models&lt;/keyword&gt;&lt;keyword&gt;Survival Analysis&lt;/keyword&gt;&lt;keyword&gt;Thymoma/drug therapy/radiotherapy/*surgery&lt;/keyword&gt;&lt;keyword&gt;Thymus Neoplasms/drug therapy/radiotherapy/*surgery&lt;/keyword&gt;&lt;keyword&gt;Treatment Outcome&lt;/keyword&gt;&lt;/keywords&gt;&lt;dates&gt;&lt;year&gt;2006&lt;/year&gt;&lt;pub-dates&gt;&lt;date&gt;Nov&lt;/date&gt;&lt;/pub-dates&gt;&lt;/dates&gt;&lt;isbn&gt;0748-7983 (Print)&amp;#xD;0748-7983 (Linking)&lt;/isbn&gt;&lt;accession-num&gt;16697547&lt;/accession-num&gt;&lt;urls&gt;&lt;related-urls&gt;&lt;url&gt;https://www.ncbi.nlm.nih.gov/pubmed/16697547&lt;/url&gt;&lt;/related-urls&gt;&lt;/urls&gt;&lt;electronic-resource-num&gt;10.1016/j.ejso.2006.03.049&lt;/electronic-resource-num&gt;&lt;remote-database-name&gt;Medline&lt;/remote-database-name&gt;&lt;remote-database-provider&gt;NLM&lt;/remote-database-provider&gt;&lt;/record&gt;&lt;/Cite&gt;&lt;/EndNote&gt;</w:instrText>
      </w:r>
      <w:r w:rsidR="00EB213B" w:rsidRPr="00CC3C71">
        <w:rPr>
          <w:rFonts w:asciiTheme="majorBidi" w:eastAsia="Calibri" w:hAnsiTheme="majorBidi" w:cstheme="majorBidi"/>
          <w:spacing w:val="4"/>
          <w:szCs w:val="28"/>
          <w:lang w:val="vi-VN"/>
        </w:rPr>
        <w:fldChar w:fldCharType="separate"/>
      </w:r>
      <w:r w:rsidR="00EB0717" w:rsidRPr="00CC3C71">
        <w:rPr>
          <w:rFonts w:asciiTheme="majorBidi" w:eastAsia="Calibri" w:hAnsiTheme="majorBidi" w:cstheme="majorBidi"/>
          <w:noProof/>
          <w:spacing w:val="4"/>
          <w:szCs w:val="28"/>
          <w:lang w:val="vi-VN"/>
        </w:rPr>
        <w:t>[</w:t>
      </w:r>
      <w:hyperlink w:anchor="_ENREF_42" w:tooltip="Liu H. C., 2006 #210" w:history="1">
        <w:r w:rsidR="00D87027" w:rsidRPr="00CC3C71">
          <w:rPr>
            <w:rFonts w:asciiTheme="majorBidi" w:eastAsia="Calibri" w:hAnsiTheme="majorBidi" w:cstheme="majorBidi"/>
            <w:noProof/>
            <w:spacing w:val="4"/>
            <w:szCs w:val="28"/>
            <w:lang w:val="vi-VN"/>
          </w:rPr>
          <w:t>42</w:t>
        </w:r>
      </w:hyperlink>
      <w:r w:rsidR="00EB0717" w:rsidRPr="00CC3C71">
        <w:rPr>
          <w:rFonts w:asciiTheme="majorBidi" w:eastAsia="Calibri" w:hAnsiTheme="majorBidi" w:cstheme="majorBidi"/>
          <w:noProof/>
          <w:spacing w:val="4"/>
          <w:szCs w:val="28"/>
          <w:lang w:val="vi-VN"/>
        </w:rPr>
        <w:t>]</w:t>
      </w:r>
      <w:r w:rsidR="00EB213B" w:rsidRPr="00CC3C71">
        <w:rPr>
          <w:rFonts w:asciiTheme="majorBidi" w:eastAsia="Calibri" w:hAnsiTheme="majorBidi" w:cstheme="majorBidi"/>
          <w:spacing w:val="4"/>
          <w:szCs w:val="28"/>
          <w:lang w:val="vi-VN"/>
        </w:rPr>
        <w:fldChar w:fldCharType="end"/>
      </w:r>
      <w:r w:rsidR="00EB213B" w:rsidRPr="00CC3C71">
        <w:rPr>
          <w:rFonts w:asciiTheme="majorBidi" w:eastAsia="Calibri" w:hAnsiTheme="majorBidi" w:cstheme="majorBidi"/>
          <w:spacing w:val="4"/>
          <w:szCs w:val="28"/>
          <w:lang w:val="vi-VN"/>
        </w:rPr>
        <w:t xml:space="preserve">, </w:t>
      </w:r>
      <w:r w:rsidR="00EB213B" w:rsidRPr="00CC3C71">
        <w:rPr>
          <w:rFonts w:asciiTheme="majorBidi" w:eastAsia="Calibri" w:hAnsiTheme="majorBidi" w:cstheme="majorBidi"/>
          <w:spacing w:val="4"/>
          <w:szCs w:val="28"/>
          <w:lang w:val="vi-VN"/>
        </w:rPr>
        <w:fldChar w:fldCharType="begin">
          <w:fldData xml:space="preserve">PEVuZE5vdGU+PENpdGU+PEF1dGhvcj5Uc2VuZyBZLiBILjwvQXV0aG9yPjxZZWFyPjIwMTY8L1ll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</w:fldData>
        </w:fldChar>
      </w:r>
      <w:r w:rsidR="00EB0717" w:rsidRPr="00CC3C71">
        <w:rPr>
          <w:rFonts w:asciiTheme="majorBidi" w:eastAsia="Calibri" w:hAnsiTheme="majorBidi" w:cstheme="majorBidi"/>
          <w:spacing w:val="4"/>
          <w:szCs w:val="28"/>
          <w:lang w:val="vi-VN"/>
        </w:rPr>
        <w:instrText xml:space="preserve"> ADDIN EN.CITE </w:instrText>
      </w:r>
      <w:r w:rsidR="00EB0717" w:rsidRPr="00CC3C71">
        <w:rPr>
          <w:rFonts w:asciiTheme="majorBidi" w:eastAsia="Calibri" w:hAnsiTheme="majorBidi" w:cstheme="majorBidi"/>
          <w:spacing w:val="4"/>
          <w:szCs w:val="28"/>
          <w:lang w:val="vi-VN"/>
        </w:rPr>
        <w:fldChar w:fldCharType="begin">
          <w:fldData xml:space="preserve">PEVuZE5vdGU+PENpdGU+PEF1dGhvcj5Uc2VuZyBZLiBILjwvQXV0aG9yPjxZZWFyPjIwMTY8L1ll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</w:fldData>
        </w:fldChar>
      </w:r>
      <w:r w:rsidR="00EB0717" w:rsidRPr="00CC3C71">
        <w:rPr>
          <w:rFonts w:asciiTheme="majorBidi" w:eastAsia="Calibri" w:hAnsiTheme="majorBidi" w:cstheme="majorBidi"/>
          <w:spacing w:val="4"/>
          <w:szCs w:val="28"/>
          <w:lang w:val="vi-VN"/>
        </w:rPr>
        <w:instrText xml:space="preserve"> ADDIN EN.CITE.DATA </w:instrText>
      </w:r>
      <w:r w:rsidR="00EB0717" w:rsidRPr="00CC3C71">
        <w:rPr>
          <w:rFonts w:asciiTheme="majorBidi" w:eastAsia="Calibri" w:hAnsiTheme="majorBidi" w:cstheme="majorBidi"/>
          <w:spacing w:val="4"/>
          <w:szCs w:val="28"/>
          <w:lang w:val="vi-VN"/>
        </w:rPr>
      </w:r>
      <w:r w:rsidR="00EB0717" w:rsidRPr="00CC3C71">
        <w:rPr>
          <w:rFonts w:asciiTheme="majorBidi" w:eastAsia="Calibri" w:hAnsiTheme="majorBidi" w:cstheme="majorBidi"/>
          <w:spacing w:val="4"/>
          <w:szCs w:val="28"/>
          <w:lang w:val="vi-VN"/>
        </w:rPr>
        <w:fldChar w:fldCharType="end"/>
      </w:r>
      <w:r w:rsidR="00EB213B" w:rsidRPr="00CC3C71">
        <w:rPr>
          <w:rFonts w:asciiTheme="majorBidi" w:eastAsia="Calibri" w:hAnsiTheme="majorBidi" w:cstheme="majorBidi"/>
          <w:spacing w:val="4"/>
          <w:szCs w:val="28"/>
          <w:lang w:val="vi-VN"/>
        </w:rPr>
      </w:r>
      <w:r w:rsidR="00EB213B" w:rsidRPr="00CC3C71">
        <w:rPr>
          <w:rFonts w:asciiTheme="majorBidi" w:eastAsia="Calibri" w:hAnsiTheme="majorBidi" w:cstheme="majorBidi"/>
          <w:spacing w:val="4"/>
          <w:szCs w:val="28"/>
          <w:lang w:val="vi-VN"/>
        </w:rPr>
        <w:fldChar w:fldCharType="separate"/>
      </w:r>
      <w:r w:rsidR="00EB0717" w:rsidRPr="00CC3C71">
        <w:rPr>
          <w:rFonts w:asciiTheme="majorBidi" w:eastAsia="Calibri" w:hAnsiTheme="majorBidi" w:cstheme="majorBidi"/>
          <w:noProof/>
          <w:spacing w:val="4"/>
          <w:szCs w:val="28"/>
          <w:lang w:val="vi-VN"/>
        </w:rPr>
        <w:t>[</w:t>
      </w:r>
      <w:hyperlink w:anchor="_ENREF_43" w:tooltip="Tseng Y. H., 2016 #211" w:history="1">
        <w:r w:rsidR="00D87027" w:rsidRPr="00CC3C71">
          <w:rPr>
            <w:rFonts w:asciiTheme="majorBidi" w:eastAsia="Calibri" w:hAnsiTheme="majorBidi" w:cstheme="majorBidi"/>
            <w:noProof/>
            <w:spacing w:val="4"/>
            <w:szCs w:val="28"/>
            <w:lang w:val="vi-VN"/>
          </w:rPr>
          <w:t>43</w:t>
        </w:r>
      </w:hyperlink>
      <w:r w:rsidR="00EB0717" w:rsidRPr="00CC3C71">
        <w:rPr>
          <w:rFonts w:asciiTheme="majorBidi" w:eastAsia="Calibri" w:hAnsiTheme="majorBidi" w:cstheme="majorBidi"/>
          <w:noProof/>
          <w:spacing w:val="4"/>
          <w:szCs w:val="28"/>
          <w:lang w:val="vi-VN"/>
        </w:rPr>
        <w:t>]</w:t>
      </w:r>
      <w:r w:rsidR="00EB213B" w:rsidRPr="00CC3C71">
        <w:rPr>
          <w:rFonts w:asciiTheme="majorBidi" w:eastAsia="Calibri" w:hAnsiTheme="majorBidi" w:cstheme="majorBidi"/>
          <w:spacing w:val="4"/>
          <w:szCs w:val="28"/>
          <w:lang w:val="vi-VN"/>
        </w:rPr>
        <w:fldChar w:fldCharType="end"/>
      </w:r>
      <w:r w:rsidR="00EB213B" w:rsidRPr="00CC3C71">
        <w:rPr>
          <w:rFonts w:asciiTheme="majorBidi" w:eastAsia="Calibri" w:hAnsiTheme="majorBidi" w:cstheme="majorBidi"/>
          <w:spacing w:val="4"/>
          <w:szCs w:val="28"/>
          <w:lang w:val="vi-VN"/>
        </w:rPr>
        <w:t xml:space="preserve">, </w:t>
      </w:r>
      <w:r w:rsidR="00EB213B" w:rsidRPr="00CC3C71">
        <w:rPr>
          <w:rFonts w:asciiTheme="majorBidi" w:eastAsia="Calibri" w:hAnsiTheme="majorBidi" w:cstheme="majorBidi"/>
          <w:spacing w:val="4"/>
          <w:szCs w:val="28"/>
          <w:lang w:val="vi-VN"/>
        </w:rPr>
        <w:fldChar w:fldCharType="begin"/>
      </w:r>
      <w:r w:rsidR="00EB0717" w:rsidRPr="00CC3C71">
        <w:rPr>
          <w:rFonts w:asciiTheme="majorBidi" w:eastAsia="Calibri" w:hAnsiTheme="majorBidi" w:cstheme="majorBidi"/>
          <w:spacing w:val="4"/>
          <w:szCs w:val="28"/>
          <w:lang w:val="vi-VN"/>
        </w:rPr>
        <w:instrText xml:space="preserve"> ADDIN EN.CITE &lt;EndNote&gt;&lt;Cite&gt;&lt;Author&gt;Hamaji M.&lt;/Author&gt;&lt;Year&gt;2015&lt;/Year&gt;&lt;RecNum&gt;213&lt;/RecNum&gt;&lt;DisplayText&gt;[44]&lt;/DisplayText&gt;&lt;record&gt;&lt;rec-number&gt;213&lt;/rec-number&gt;&lt;foreign-keys&gt;&lt;key app="EN" db-id="wdwx59d0v0ttp5esdespx55kedxsa00p5est" timestamp="1722144916" guid="0007178f-7d05-4f82-b799-307c42557b0c"&gt;213&lt;/key&gt;&lt;/foreign-keys&gt;&lt;ref-type name="Journal Article"&gt;17&lt;/ref-type&gt;&lt;contributors&gt;&lt;authors&gt;&lt;author&gt;Hamaji M., Burt B. M.&lt;/author&gt;&lt;/authors&gt;&lt;/contributors&gt;&lt;auth-address&gt;Department of Thoracic Surgery, Kyoto University Hospital, Kyoto, Japan.&amp;#xD;Department of Surgery, Baylor College of Medicine, Houston, Texas.. Electronic address: bryan.burt@bcm.edu.&lt;/auth-address&gt;&lt;titles&gt;&lt;title&gt;Long-Term Outcomes of Surgical and Nonsurgical Management of Stage IV Thymoma: A Population-Based Analysis of 282 Patients&lt;/title&gt;&lt;secondary-title&gt;Semin Thorac Cardiovasc Surg&lt;/secondary-title&gt;&lt;/titles&gt;&lt;periodical&gt;&lt;full-title&gt;Semin Thorac Cardiovasc Surg&lt;/full-title&gt;&lt;/periodical&gt;&lt;pages&gt;1-3&lt;/pages&gt;&lt;volume&gt;27&lt;/volume&gt;&lt;number&gt;1&lt;/number&gt;&lt;edition&gt;20150311&lt;/edition&gt;&lt;keywords&gt;&lt;keyword&gt;*Disease Management&lt;/keyword&gt;&lt;keyword&gt;Humans&lt;/keyword&gt;&lt;keyword&gt;*Neoplasm Staging&lt;/keyword&gt;&lt;keyword&gt;Thymectomy/*methods&lt;/keyword&gt;&lt;keyword&gt;Thymoma/*diagnosis/*therapy&lt;/keyword&gt;&lt;/keywords&gt;&lt;dates&gt;&lt;year&gt;2015&lt;/year&gt;&lt;pub-dates&gt;&lt;date&gt;Spring&lt;/date&gt;&lt;/pub-dates&gt;&lt;/dates&gt;&lt;isbn&gt;1532-9488 (Electronic)&amp;#xD;1043-0679 (Linking)&lt;/isbn&gt;&lt;accession-num&gt;26074100&lt;/accession-num&gt;&lt;urls&gt;&lt;related-urls&gt;&lt;url&gt;https://www.ncbi.nlm.nih.gov/pubmed/26074100&lt;/url&gt;&lt;/related-urls&gt;&lt;/urls&gt;&lt;electronic-resource-num&gt;10.1053/j.semtcvs.2015.02.005&lt;/electronic-resource-num&gt;&lt;remote-database-name&gt;Medline&lt;/remote-database-name&gt;&lt;remote-database-provider&gt;NLM&lt;/remote-database-provider&gt;&lt;/record&gt;&lt;/Cite&gt;&lt;/EndNote&gt;</w:instrText>
      </w:r>
      <w:r w:rsidR="00EB213B" w:rsidRPr="00CC3C71">
        <w:rPr>
          <w:rFonts w:asciiTheme="majorBidi" w:eastAsia="Calibri" w:hAnsiTheme="majorBidi" w:cstheme="majorBidi"/>
          <w:spacing w:val="4"/>
          <w:szCs w:val="28"/>
          <w:lang w:val="vi-VN"/>
        </w:rPr>
        <w:fldChar w:fldCharType="separate"/>
      </w:r>
      <w:r w:rsidR="00EB0717" w:rsidRPr="00CC3C71">
        <w:rPr>
          <w:rFonts w:asciiTheme="majorBidi" w:eastAsia="Calibri" w:hAnsiTheme="majorBidi" w:cstheme="majorBidi"/>
          <w:noProof/>
          <w:spacing w:val="4"/>
          <w:szCs w:val="28"/>
          <w:lang w:val="vi-VN"/>
        </w:rPr>
        <w:t>[</w:t>
      </w:r>
      <w:hyperlink w:anchor="_ENREF_44" w:tooltip="Hamaji M., 2015 #213" w:history="1">
        <w:r w:rsidR="00D87027" w:rsidRPr="00CC3C71">
          <w:rPr>
            <w:rFonts w:asciiTheme="majorBidi" w:eastAsia="Calibri" w:hAnsiTheme="majorBidi" w:cstheme="majorBidi"/>
            <w:noProof/>
            <w:spacing w:val="4"/>
            <w:szCs w:val="28"/>
            <w:lang w:val="vi-VN"/>
          </w:rPr>
          <w:t>44</w:t>
        </w:r>
      </w:hyperlink>
      <w:r w:rsidR="00EB0717" w:rsidRPr="00CC3C71">
        <w:rPr>
          <w:rFonts w:asciiTheme="majorBidi" w:eastAsia="Calibri" w:hAnsiTheme="majorBidi" w:cstheme="majorBidi"/>
          <w:noProof/>
          <w:spacing w:val="4"/>
          <w:szCs w:val="28"/>
          <w:lang w:val="vi-VN"/>
        </w:rPr>
        <w:t>]</w:t>
      </w:r>
      <w:r w:rsidR="00EB213B" w:rsidRPr="00CC3C71">
        <w:rPr>
          <w:rFonts w:asciiTheme="majorBidi" w:eastAsia="Calibri" w:hAnsiTheme="majorBidi" w:cstheme="majorBidi"/>
          <w:spacing w:val="4"/>
          <w:szCs w:val="28"/>
          <w:lang w:val="vi-VN"/>
        </w:rPr>
        <w:fldChar w:fldCharType="end"/>
      </w:r>
      <w:r w:rsidRPr="00CC3C71">
        <w:rPr>
          <w:rFonts w:asciiTheme="majorBidi" w:eastAsia="Calibri" w:hAnsiTheme="majorBidi" w:cstheme="majorBidi"/>
          <w:spacing w:val="4"/>
          <w:szCs w:val="28"/>
          <w:lang w:val="vi-VN"/>
        </w:rPr>
        <w:t xml:space="preserve">. </w:t>
      </w:r>
    </w:p>
    <w:p w14:paraId="778C5EA2" w14:textId="27AC3060" w:rsidR="00DE3F34" w:rsidRPr="00CC3C71" w:rsidRDefault="002F2A35" w:rsidP="00CC3C71">
      <w:pPr>
        <w:spacing w:before="60" w:after="60"/>
        <w:rPr>
          <w:rFonts w:asciiTheme="majorBidi" w:eastAsia="Calibri" w:hAnsiTheme="majorBidi" w:cstheme="majorBidi"/>
          <w:spacing w:val="4"/>
          <w:szCs w:val="28"/>
          <w:lang w:val="vi-VN"/>
        </w:rPr>
      </w:pPr>
      <w:r w:rsidRPr="00CC3C71">
        <w:rPr>
          <w:rFonts w:asciiTheme="majorBidi" w:eastAsia="Calibri" w:hAnsiTheme="majorBidi" w:cstheme="majorBidi"/>
          <w:spacing w:val="4"/>
          <w:szCs w:val="28"/>
          <w:lang w:val="vi-VN"/>
        </w:rPr>
        <w:t xml:space="preserve">Nạo hạch là một phần không thể thiếu trong phẫu thuật. Nhóm hạch N1 bao gồm hạch trong không gian quanh tuyến ức. Nhóm hạch N2 gồm hạch thượng đòn, hạch vú trong, hạch </w:t>
      </w:r>
      <w:r w:rsidR="006C732C" w:rsidRPr="00CC3C71">
        <w:rPr>
          <w:rFonts w:asciiTheme="majorBidi" w:eastAsia="Calibri" w:hAnsiTheme="majorBidi" w:cstheme="majorBidi"/>
          <w:spacing w:val="4"/>
          <w:szCs w:val="28"/>
          <w:lang w:val="vi-VN"/>
        </w:rPr>
        <w:t>cạnh</w:t>
      </w:r>
      <w:r w:rsidRPr="00CC3C71">
        <w:rPr>
          <w:rFonts w:asciiTheme="majorBidi" w:eastAsia="Calibri" w:hAnsiTheme="majorBidi" w:cstheme="majorBidi"/>
          <w:spacing w:val="4"/>
          <w:szCs w:val="28"/>
          <w:lang w:val="vi-VN"/>
        </w:rPr>
        <w:t xml:space="preserve"> khí quản</w:t>
      </w:r>
      <w:r w:rsidR="006C732C" w:rsidRPr="00CC3C71">
        <w:rPr>
          <w:rFonts w:asciiTheme="majorBidi" w:eastAsia="Calibri" w:hAnsiTheme="majorBidi" w:cstheme="majorBidi"/>
          <w:spacing w:val="4"/>
          <w:szCs w:val="28"/>
          <w:lang w:val="vi-VN"/>
        </w:rPr>
        <w:t xml:space="preserve"> trên và dưới</w:t>
      </w:r>
      <w:r w:rsidRPr="00CC3C71">
        <w:rPr>
          <w:rFonts w:asciiTheme="majorBidi" w:eastAsia="Calibri" w:hAnsiTheme="majorBidi" w:cstheme="majorBidi"/>
          <w:spacing w:val="4"/>
          <w:szCs w:val="28"/>
          <w:lang w:val="vi-VN"/>
        </w:rPr>
        <w:t xml:space="preserve">, cửa sổ phế chủ, hạch quanh rốn phổi. Khuyến cáo nên cắt bỏ cả 2 nhóm hạch trong bệnh cảnh ung thư biểu mô tuyến ức và u tuyến ức có sự xâm lấn các cấu trúc trong trung thất. </w:t>
      </w:r>
      <w:r w:rsidR="003E65D3" w:rsidRPr="00CC3C71">
        <w:rPr>
          <w:rFonts w:asciiTheme="majorBidi" w:eastAsia="Calibri" w:hAnsiTheme="majorBidi" w:cstheme="majorBidi"/>
          <w:spacing w:val="4"/>
          <w:szCs w:val="28"/>
          <w:lang w:val="vi-VN"/>
        </w:rPr>
        <w:t>Khi</w:t>
      </w:r>
      <w:r w:rsidRPr="00CC3C71">
        <w:rPr>
          <w:rFonts w:asciiTheme="majorBidi" w:eastAsia="Calibri" w:hAnsiTheme="majorBidi" w:cstheme="majorBidi"/>
          <w:spacing w:val="4"/>
          <w:szCs w:val="28"/>
          <w:lang w:val="vi-VN"/>
        </w:rPr>
        <w:t xml:space="preserve"> không xâm lấn trung thất, chỉ cần phẫu thuật nạo nhóm hạch N1</w:t>
      </w:r>
      <w:r w:rsidR="00F6586A" w:rsidRPr="00CC3C71">
        <w:rPr>
          <w:rFonts w:asciiTheme="majorBidi" w:eastAsia="Calibri" w:hAnsiTheme="majorBidi" w:cstheme="majorBidi"/>
          <w:spacing w:val="4"/>
          <w:szCs w:val="28"/>
          <w:lang w:val="vi-VN"/>
        </w:rPr>
        <w:t xml:space="preserve"> </w:t>
      </w:r>
      <w:r w:rsidR="00F6586A" w:rsidRPr="00CC3C71">
        <w:rPr>
          <w:rFonts w:asciiTheme="majorBidi" w:eastAsia="Calibri" w:hAnsiTheme="majorBidi" w:cstheme="majorBidi"/>
          <w:spacing w:val="4"/>
          <w:szCs w:val="28"/>
          <w:lang w:val="vi-VN"/>
        </w:rPr>
        <w:fldChar w:fldCharType="begin"/>
      </w:r>
      <w:r w:rsidR="0061626E" w:rsidRPr="00CC3C71">
        <w:rPr>
          <w:rFonts w:asciiTheme="majorBidi" w:eastAsia="Calibri" w:hAnsiTheme="majorBidi" w:cstheme="majorBidi"/>
          <w:spacing w:val="4"/>
          <w:szCs w:val="28"/>
          <w:lang w:val="vi-VN"/>
        </w:rPr>
        <w:instrText xml:space="preserve"> ADDIN EN.CITE &lt;EndNote&gt;&lt;Cite&gt;&lt;Author&gt;Ruffini E.&lt;/Author&gt;&lt;Year&gt;2018&lt;/Year&gt;&lt;RecNum&gt;166&lt;/RecNum&gt;&lt;DisplayText&gt;[13]&lt;/DisplayText&gt;&lt;record&gt;&lt;rec-number&gt;166&lt;/rec-number&gt;&lt;foreign-keys&gt;&lt;key app="EN" db-id="wdwx59d0v0ttp5esdespx55kedxsa00p5est" timestamp="1716822872" guid="5c4f1534-9d77-486d-a231-cfd5eeb96426"&gt;166&lt;/key&gt;&lt;/foreign-keys&gt;&lt;ref-type name="Electronic Book Section"&gt;60&lt;/ref-type&gt;&lt;contributors&gt;&lt;authors&gt;&lt;author&gt;Ruffini E., Weder W., Filosso P. L., at al&lt;/author&gt;&lt;/authors&gt;&lt;/contributors&gt;&lt;titles&gt;&lt;title&gt;Thymic Tumors&lt;/title&gt;&lt;secondary-title&gt;IASLC Thoracic Oncology&lt;/secondary-title&gt;&lt;/titles&gt;&lt;pages&gt;569-589&lt;/pages&gt;&lt;edition&gt;2&lt;/edition&gt;&lt;dates&gt;&lt;year&gt;2018&lt;/year&gt;&lt;/dates&gt;&lt;pub-location&gt;Philadenphia&lt;/pub-location&gt;&lt;publisher&gt;Elsevier Saunder&lt;/publisher&gt;&lt;isbn&gt;9780323523578&lt;/isbn&gt;&lt;urls&gt;&lt;/urls&gt;&lt;electronic-resource-num&gt;10.1016/b978-0-323-52357-8.00056-1&lt;/electronic-resource-num&gt;&lt;/record&gt;&lt;/Cite&gt;&lt;/EndNote&gt;</w:instrText>
      </w:r>
      <w:r w:rsidR="00F6586A" w:rsidRPr="00CC3C71">
        <w:rPr>
          <w:rFonts w:asciiTheme="majorBidi" w:eastAsia="Calibri" w:hAnsiTheme="majorBidi" w:cstheme="majorBidi"/>
          <w:spacing w:val="4"/>
          <w:szCs w:val="28"/>
          <w:lang w:val="vi-VN"/>
        </w:rPr>
        <w:fldChar w:fldCharType="separate"/>
      </w:r>
      <w:r w:rsidR="0061626E" w:rsidRPr="00CC3C71">
        <w:rPr>
          <w:rFonts w:asciiTheme="majorBidi" w:eastAsia="Calibri" w:hAnsiTheme="majorBidi" w:cstheme="majorBidi"/>
          <w:noProof/>
          <w:spacing w:val="4"/>
          <w:szCs w:val="28"/>
          <w:lang w:val="vi-VN"/>
        </w:rPr>
        <w:t>[</w:t>
      </w:r>
      <w:hyperlink w:anchor="_ENREF_13" w:tooltip="Ruffini E., 2018 #166" w:history="1">
        <w:r w:rsidR="00D87027" w:rsidRPr="00CC3C71">
          <w:rPr>
            <w:rFonts w:asciiTheme="majorBidi" w:eastAsia="Calibri" w:hAnsiTheme="majorBidi" w:cstheme="majorBidi"/>
            <w:noProof/>
            <w:spacing w:val="4"/>
            <w:szCs w:val="28"/>
            <w:lang w:val="vi-VN"/>
          </w:rPr>
          <w:t>13</w:t>
        </w:r>
      </w:hyperlink>
      <w:r w:rsidR="0061626E" w:rsidRPr="00CC3C71">
        <w:rPr>
          <w:rFonts w:asciiTheme="majorBidi" w:eastAsia="Calibri" w:hAnsiTheme="majorBidi" w:cstheme="majorBidi"/>
          <w:noProof/>
          <w:spacing w:val="4"/>
          <w:szCs w:val="28"/>
          <w:lang w:val="vi-VN"/>
        </w:rPr>
        <w:t>]</w:t>
      </w:r>
      <w:r w:rsidR="00F6586A" w:rsidRPr="00CC3C71">
        <w:rPr>
          <w:rFonts w:asciiTheme="majorBidi" w:eastAsia="Calibri" w:hAnsiTheme="majorBidi" w:cstheme="majorBidi"/>
          <w:spacing w:val="4"/>
          <w:szCs w:val="28"/>
          <w:lang w:val="vi-VN"/>
        </w:rPr>
        <w:fldChar w:fldCharType="end"/>
      </w:r>
      <w:r w:rsidRPr="00CC3C71">
        <w:rPr>
          <w:rFonts w:asciiTheme="majorBidi" w:eastAsia="Calibri" w:hAnsiTheme="majorBidi" w:cstheme="majorBidi"/>
          <w:spacing w:val="4"/>
          <w:szCs w:val="28"/>
          <w:lang w:val="vi-VN"/>
        </w:rPr>
        <w:t>.</w:t>
      </w:r>
    </w:p>
    <w:p w14:paraId="5F1761AA" w14:textId="4CB60EB0" w:rsidR="00DE3F34" w:rsidRPr="009D0D90" w:rsidRDefault="002F2A35" w:rsidP="00CC3C71">
      <w:pPr>
        <w:pStyle w:val="Heading3"/>
        <w:spacing w:before="40" w:after="40" w:line="372" w:lineRule="auto"/>
        <w:ind w:firstLine="0"/>
        <w:rPr>
          <w:rFonts w:asciiTheme="majorBidi" w:hAnsiTheme="majorBidi" w:cstheme="majorBidi"/>
          <w:szCs w:val="28"/>
          <w:lang w:val="vi-VN"/>
        </w:rPr>
      </w:pPr>
      <w:bookmarkStart w:id="310" w:name="_Toc139105435"/>
      <w:bookmarkStart w:id="311" w:name="_Toc178635182"/>
      <w:bookmarkStart w:id="312" w:name="_Toc163737334"/>
      <w:bookmarkStart w:id="313" w:name="_Toc178673752"/>
      <w:bookmarkStart w:id="314" w:name="_Toc163737478"/>
      <w:bookmarkStart w:id="315" w:name="_Toc186358044"/>
      <w:bookmarkStart w:id="316" w:name="_Toc188431263"/>
      <w:bookmarkStart w:id="317" w:name="_Toc188599599"/>
      <w:r w:rsidRPr="009D0D90">
        <w:rPr>
          <w:rFonts w:asciiTheme="majorBidi" w:hAnsiTheme="majorBidi" w:cstheme="majorBidi"/>
          <w:szCs w:val="28"/>
          <w:lang w:val="vi-VN"/>
        </w:rPr>
        <w:lastRenderedPageBreak/>
        <w:t xml:space="preserve">1.3.3. </w:t>
      </w:r>
      <w:bookmarkStart w:id="318" w:name="_Toc119962297"/>
      <w:r w:rsidRPr="009D0D90">
        <w:rPr>
          <w:rFonts w:asciiTheme="majorBidi" w:hAnsiTheme="majorBidi" w:cstheme="majorBidi"/>
          <w:szCs w:val="28"/>
          <w:lang w:val="vi-VN"/>
        </w:rPr>
        <w:t>Chỉ định phẫu thuật u</w:t>
      </w:r>
      <w:r w:rsidR="003E65D3" w:rsidRPr="003E65D3">
        <w:rPr>
          <w:rFonts w:asciiTheme="majorBidi" w:hAnsiTheme="majorBidi" w:cstheme="majorBidi"/>
          <w:szCs w:val="28"/>
          <w:lang w:val="vi-VN"/>
        </w:rPr>
        <w:t xml:space="preserve"> biểu mô</w:t>
      </w:r>
      <w:r w:rsidRPr="009D0D90">
        <w:rPr>
          <w:rFonts w:asciiTheme="majorBidi" w:hAnsiTheme="majorBidi" w:cstheme="majorBidi"/>
          <w:szCs w:val="28"/>
          <w:lang w:val="vi-VN"/>
        </w:rPr>
        <w:t xml:space="preserve"> tuyến ức</w:t>
      </w:r>
      <w:bookmarkEnd w:id="310"/>
      <w:bookmarkEnd w:id="311"/>
      <w:bookmarkEnd w:id="312"/>
      <w:bookmarkEnd w:id="313"/>
      <w:bookmarkEnd w:id="314"/>
      <w:bookmarkEnd w:id="315"/>
      <w:bookmarkEnd w:id="316"/>
      <w:bookmarkEnd w:id="317"/>
      <w:bookmarkEnd w:id="318"/>
    </w:p>
    <w:p w14:paraId="1F0A977E" w14:textId="6C9F7EAA" w:rsidR="00DE3F34" w:rsidRPr="009D0D90" w:rsidRDefault="002F2A35" w:rsidP="00CC3C71">
      <w:pPr>
        <w:spacing w:before="40" w:after="40" w:line="372" w:lineRule="auto"/>
        <w:rPr>
          <w:rFonts w:asciiTheme="majorBidi" w:eastAsia="Calibri" w:hAnsiTheme="majorBidi" w:cstheme="majorBidi"/>
          <w:bCs/>
          <w:szCs w:val="28"/>
          <w:lang w:val="vi-VN"/>
        </w:rPr>
      </w:pPr>
      <w:r w:rsidRPr="009D0D90">
        <w:rPr>
          <w:rFonts w:asciiTheme="majorBidi" w:eastAsia="Calibri" w:hAnsiTheme="majorBidi" w:cstheme="majorBidi"/>
          <w:bCs/>
          <w:szCs w:val="28"/>
          <w:lang w:val="vi-VN"/>
        </w:rPr>
        <w:t>Tất cả các trường hợp u</w:t>
      </w:r>
      <w:r w:rsidR="003E65D3" w:rsidRPr="003E65D3">
        <w:rPr>
          <w:rFonts w:asciiTheme="majorBidi" w:eastAsia="Calibri" w:hAnsiTheme="majorBidi" w:cstheme="majorBidi"/>
          <w:bCs/>
          <w:szCs w:val="28"/>
          <w:lang w:val="vi-VN"/>
        </w:rPr>
        <w:t xml:space="preserve"> biểu mô</w:t>
      </w:r>
      <w:r w:rsidRPr="009D0D90">
        <w:rPr>
          <w:rFonts w:asciiTheme="majorBidi" w:eastAsia="Calibri" w:hAnsiTheme="majorBidi" w:cstheme="majorBidi"/>
          <w:bCs/>
          <w:szCs w:val="28"/>
          <w:lang w:val="vi-VN"/>
        </w:rPr>
        <w:t xml:space="preserve"> tuyến ức có thể cắt bỏ, đều có chỉ định phẫu thuật, dù có hay không kèm theo nhược cơ</w:t>
      </w:r>
      <w:r w:rsidR="003633B0" w:rsidRPr="009D0D90">
        <w:rPr>
          <w:rFonts w:asciiTheme="majorBidi" w:eastAsia="Calibri" w:hAnsiTheme="majorBidi" w:cstheme="majorBidi"/>
          <w:bCs/>
          <w:szCs w:val="28"/>
          <w:lang w:val="vi-VN"/>
        </w:rPr>
        <w:t xml:space="preserve"> </w:t>
      </w:r>
      <w:r w:rsidR="003633B0" w:rsidRPr="009D0D90">
        <w:rPr>
          <w:rFonts w:asciiTheme="majorBidi" w:eastAsia="Calibri" w:hAnsiTheme="majorBidi" w:cstheme="majorBidi"/>
          <w:bCs/>
          <w:szCs w:val="28"/>
          <w:lang w:val="vi-VN"/>
        </w:rPr>
        <w:fldChar w:fldCharType="begin"/>
      </w:r>
      <w:r w:rsidR="00EB0717">
        <w:rPr>
          <w:rFonts w:asciiTheme="majorBidi" w:eastAsia="Calibri" w:hAnsiTheme="majorBidi" w:cstheme="majorBidi"/>
          <w:bCs/>
          <w:szCs w:val="28"/>
          <w:lang w:val="vi-VN"/>
        </w:rPr>
        <w:instrText xml:space="preserve"> ADDIN EN.CITE &lt;EndNote&gt;&lt;Cite&gt;&lt;Author&gt;NCCN&lt;/Author&gt;&lt;Year&gt;2019&lt;/Year&gt;&lt;RecNum&gt;147&lt;/RecNum&gt;&lt;DisplayText&gt;[29]&lt;/DisplayText&gt;&lt;record&gt;&lt;rec-number&gt;147&lt;/rec-number&gt;&lt;foreign-keys&gt;&lt;key app="EN" db-id="wdwx59d0v0ttp5esdespx55kedxsa00p5est" timestamp="1716822762" guid="3fc49f28-3e26-4aff-ab69-bc973062b468"&gt;147&lt;/key&gt;&lt;/foreign-keys&gt;&lt;ref-type name="Journal Article"&gt;17&lt;/ref-type&gt;&lt;contributors&gt;&lt;authors&gt;&lt;author&gt;NCCN&lt;/author&gt;&lt;/authors&gt;&lt;/contributors&gt;&lt;titles&gt;&lt;title&gt;NCCN Guidelines Version 2019 Thymomas and Thymic Carcinomas&lt;/title&gt;&lt;/titles&gt;&lt;dates&gt;&lt;year&gt;2019&lt;/year&gt;&lt;/dates&gt;&lt;urls&gt;&lt;related-urls&gt;&lt;url&gt;https://www.nccn.org/guidelines/category_1&lt;/url&gt;&lt;/related-urls&gt;&lt;/urls&gt;&lt;/record&gt;&lt;/Cite&gt;&lt;/EndNote&gt;</w:instrText>
      </w:r>
      <w:r w:rsidR="003633B0" w:rsidRPr="009D0D90">
        <w:rPr>
          <w:rFonts w:asciiTheme="majorBidi" w:eastAsia="Calibri" w:hAnsiTheme="majorBidi" w:cstheme="majorBidi"/>
          <w:bCs/>
          <w:szCs w:val="28"/>
          <w:lang w:val="vi-VN"/>
        </w:rPr>
        <w:fldChar w:fldCharType="separate"/>
      </w:r>
      <w:r w:rsidR="00EB0717">
        <w:rPr>
          <w:rFonts w:asciiTheme="majorBidi" w:eastAsia="Calibri" w:hAnsiTheme="majorBidi" w:cstheme="majorBidi"/>
          <w:bCs/>
          <w:noProof/>
          <w:szCs w:val="28"/>
          <w:lang w:val="vi-VN"/>
        </w:rPr>
        <w:t>[</w:t>
      </w:r>
      <w:hyperlink w:anchor="_ENREF_29" w:tooltip="NCCN, 2019 #147" w:history="1">
        <w:r w:rsidR="00D87027">
          <w:rPr>
            <w:rFonts w:asciiTheme="majorBidi" w:eastAsia="Calibri" w:hAnsiTheme="majorBidi" w:cstheme="majorBidi"/>
            <w:bCs/>
            <w:noProof/>
            <w:szCs w:val="28"/>
            <w:lang w:val="vi-VN"/>
          </w:rPr>
          <w:t>29</w:t>
        </w:r>
      </w:hyperlink>
      <w:r w:rsidR="00EB0717">
        <w:rPr>
          <w:rFonts w:asciiTheme="majorBidi" w:eastAsia="Calibri" w:hAnsiTheme="majorBidi" w:cstheme="majorBidi"/>
          <w:bCs/>
          <w:noProof/>
          <w:szCs w:val="28"/>
          <w:lang w:val="vi-VN"/>
        </w:rPr>
        <w:t>]</w:t>
      </w:r>
      <w:r w:rsidR="003633B0" w:rsidRPr="009D0D90">
        <w:rPr>
          <w:rFonts w:asciiTheme="majorBidi" w:eastAsia="Calibri" w:hAnsiTheme="majorBidi" w:cstheme="majorBidi"/>
          <w:bCs/>
          <w:szCs w:val="28"/>
          <w:lang w:val="vi-VN"/>
        </w:rPr>
        <w:fldChar w:fldCharType="end"/>
      </w:r>
      <w:r w:rsidRPr="009D0D90">
        <w:rPr>
          <w:rFonts w:asciiTheme="majorBidi" w:eastAsia="Calibri" w:hAnsiTheme="majorBidi" w:cstheme="majorBidi"/>
          <w:bCs/>
          <w:szCs w:val="28"/>
          <w:lang w:val="vi-VN"/>
        </w:rPr>
        <w:t>.</w:t>
      </w:r>
    </w:p>
    <w:p w14:paraId="7462835A" w14:textId="79775BC5" w:rsidR="00DE3F34" w:rsidRPr="009D0D90" w:rsidRDefault="002F2A35" w:rsidP="00CC3C71">
      <w:pPr>
        <w:spacing w:before="40" w:after="40" w:line="372" w:lineRule="auto"/>
        <w:ind w:firstLine="0"/>
        <w:rPr>
          <w:rFonts w:asciiTheme="majorBidi" w:eastAsia="Calibri" w:hAnsiTheme="majorBidi" w:cstheme="majorBidi"/>
          <w:bCs/>
          <w:szCs w:val="28"/>
          <w:lang w:val="vi-VN"/>
        </w:rPr>
      </w:pPr>
      <w:r w:rsidRPr="009D0D90">
        <w:rPr>
          <w:rFonts w:asciiTheme="majorBidi" w:eastAsia="Calibri" w:hAnsiTheme="majorBidi" w:cstheme="majorBidi"/>
          <w:bCs/>
          <w:szCs w:val="28"/>
          <w:lang w:val="vi-VN"/>
        </w:rPr>
        <w:t>Khi có nhược cơ kèm theo thì chỉ định phải tuân theo:</w:t>
      </w:r>
    </w:p>
    <w:p w14:paraId="025617F3" w14:textId="77777777" w:rsidR="00DE3F34" w:rsidRPr="009D0D90" w:rsidRDefault="002F2A35" w:rsidP="00CC3C71">
      <w:pPr>
        <w:spacing w:before="40" w:after="40" w:line="372" w:lineRule="auto"/>
        <w:rPr>
          <w:rFonts w:asciiTheme="majorBidi" w:eastAsia="Calibri" w:hAnsiTheme="majorBidi" w:cstheme="majorBidi"/>
          <w:bCs/>
          <w:szCs w:val="28"/>
          <w:lang w:val="vi-VN"/>
        </w:rPr>
      </w:pPr>
      <w:r w:rsidRPr="009D0D90">
        <w:rPr>
          <w:rFonts w:asciiTheme="majorBidi" w:eastAsia="Calibri" w:hAnsiTheme="majorBidi" w:cstheme="majorBidi"/>
          <w:bCs/>
          <w:szCs w:val="28"/>
          <w:lang w:val="vi-VN"/>
        </w:rPr>
        <w:t>- Theo độ nặng của bệnh nhược cơ:</w:t>
      </w:r>
    </w:p>
    <w:p w14:paraId="3BE16952" w14:textId="20F6A5E0" w:rsidR="00DE3F34" w:rsidRPr="003E65D3" w:rsidRDefault="002F2A35" w:rsidP="00CC3C71">
      <w:pPr>
        <w:spacing w:before="40" w:after="40" w:line="372" w:lineRule="auto"/>
        <w:rPr>
          <w:rFonts w:asciiTheme="majorBidi" w:eastAsia="Calibri" w:hAnsiTheme="majorBidi" w:cstheme="majorBidi"/>
          <w:bCs/>
          <w:szCs w:val="28"/>
          <w:lang w:val="vi-VN"/>
        </w:rPr>
      </w:pPr>
      <w:r w:rsidRPr="009D0D90">
        <w:rPr>
          <w:rFonts w:asciiTheme="majorBidi" w:eastAsia="Calibri" w:hAnsiTheme="majorBidi" w:cstheme="majorBidi"/>
          <w:bCs/>
          <w:szCs w:val="28"/>
          <w:lang w:val="vi-VN"/>
        </w:rPr>
        <w:t xml:space="preserve">+ Nhược cơ độ I: </w:t>
      </w:r>
      <w:r w:rsidR="003E65D3" w:rsidRPr="003E65D3">
        <w:rPr>
          <w:rFonts w:asciiTheme="majorBidi" w:eastAsia="Calibri" w:hAnsiTheme="majorBidi" w:cstheme="majorBidi"/>
          <w:bCs/>
          <w:szCs w:val="28"/>
          <w:lang w:val="vi-VN"/>
        </w:rPr>
        <w:t>Mổ sớm.</w:t>
      </w:r>
    </w:p>
    <w:p w14:paraId="5192306E" w14:textId="77777777" w:rsidR="00DE3F34" w:rsidRPr="009D0D90" w:rsidRDefault="002F2A35" w:rsidP="00CC3C71">
      <w:pPr>
        <w:spacing w:before="40" w:after="40" w:line="372" w:lineRule="auto"/>
        <w:rPr>
          <w:rFonts w:asciiTheme="majorBidi" w:eastAsia="Calibri" w:hAnsiTheme="majorBidi" w:cstheme="majorBidi"/>
          <w:bCs/>
          <w:szCs w:val="28"/>
          <w:lang w:val="vi-VN"/>
        </w:rPr>
      </w:pPr>
      <w:r w:rsidRPr="009D0D90">
        <w:rPr>
          <w:rFonts w:asciiTheme="majorBidi" w:eastAsia="Calibri" w:hAnsiTheme="majorBidi" w:cstheme="majorBidi"/>
          <w:bCs/>
          <w:szCs w:val="28"/>
          <w:lang w:val="vi-VN"/>
        </w:rPr>
        <w:t>+ Nhược cơ độ IIa và IIb: nên chỉ định mổ sớm, nhưng cần điều trị nhược cơ ổn định trước mổ.</w:t>
      </w:r>
    </w:p>
    <w:p w14:paraId="7058BAEF" w14:textId="40084F85" w:rsidR="00DE3F34" w:rsidRPr="009D0D90" w:rsidRDefault="002F2A35" w:rsidP="00CC3C71">
      <w:pPr>
        <w:spacing w:before="40" w:after="40" w:line="372" w:lineRule="auto"/>
        <w:rPr>
          <w:rFonts w:asciiTheme="majorBidi" w:eastAsia="Calibri" w:hAnsiTheme="majorBidi" w:cstheme="majorBidi"/>
          <w:bCs/>
          <w:szCs w:val="28"/>
          <w:lang w:val="vi-VN"/>
        </w:rPr>
      </w:pPr>
      <w:r w:rsidRPr="009D0D90">
        <w:rPr>
          <w:rFonts w:asciiTheme="majorBidi" w:eastAsia="Calibri" w:hAnsiTheme="majorBidi" w:cstheme="majorBidi"/>
          <w:bCs/>
          <w:szCs w:val="28"/>
          <w:lang w:val="vi-VN"/>
        </w:rPr>
        <w:t xml:space="preserve">+ Nhược cơ độ III, IV: cần phải được điều trị nội khoa tích cực để giảm độ nặng của bệnh hoặc ổn định cơn nhược cơ rồi mới mổ </w:t>
      </w:r>
      <w:r w:rsidRPr="009D0D90">
        <w:rPr>
          <w:rFonts w:asciiTheme="majorBidi" w:eastAsia="Calibri" w:hAnsiTheme="majorBidi" w:cstheme="majorBidi"/>
          <w:bCs/>
          <w:szCs w:val="28"/>
          <w:lang w:val="vi-VN"/>
        </w:rPr>
        <w:fldChar w:fldCharType="begin"/>
      </w:r>
      <w:r w:rsidR="0061626E">
        <w:rPr>
          <w:rFonts w:asciiTheme="majorBidi" w:eastAsia="Calibri" w:hAnsiTheme="majorBidi" w:cstheme="majorBidi"/>
          <w:bCs/>
          <w:szCs w:val="28"/>
          <w:lang w:val="vi-VN"/>
        </w:rPr>
        <w:instrText xml:space="preserve"> ADDIN EN.CITE &lt;EndNote&gt;&lt;Cite&gt;&lt;Author&gt;Hùng&lt;/Author&gt;&lt;Year&gt;2001&lt;/Year&gt;&lt;RecNum&gt;141&lt;/RecNum&gt;&lt;DisplayText&gt;[14]&lt;/DisplayText&gt;&lt;record&gt;&lt;rec-number&gt;141&lt;/rec-number&gt;&lt;foreign-keys&gt;&lt;key app="EN" db-id="wdwx59d0v0ttp5esdespx55kedxsa00p5est" timestamp="1716822692" guid="1d6ee7ff-2da1-40a5-9d1b-00cf1cf70812"&gt;141&lt;/key&gt;&lt;/foreign-keys&gt;&lt;ref-type name="Book"&gt;6&lt;/ref-type&gt;&lt;contributors&gt;&lt;authors&gt;&lt;author&gt;&lt;style face="normal" font="default" charset="238" size="100%"&gt;Đă&lt;/style&gt;&lt;style face="normal" font="default" size="100%"&gt;̣ng Ngọc Hùng&lt;/style&gt;&lt;/author&gt;&lt;/authors&gt;&lt;/contributors&gt;&lt;titles&gt;&lt;title&gt;Giao Trinh Benh Hoc Ngoai Long Nguc Tuyen Giap&lt;/title&gt;&lt;/titles&gt;&lt;pages&gt;63-81&lt;/pages&gt;&lt;volume&gt;7&lt;/volume&gt;&lt;dates&gt;&lt;year&gt;2001&lt;/year&gt;&lt;/dates&gt;&lt;pub-location&gt;Hà Nội&lt;/pub-location&gt;&lt;publisher&gt;&lt;style face="normal" font="default" size="100%"&gt;Nhà xuất bản Quân &lt;/style&gt;&lt;style face="normal" font="default" charset="238" size="100%"&gt;Đ&lt;/style&gt;&lt;style face="normal" font="default" size="100%"&gt;ội Nhân Dân&lt;/style&gt;&lt;/publisher&gt;&lt;urls&gt;&lt;/urls&gt;&lt;/record&gt;&lt;/Cite&gt;&lt;/EndNote&gt;</w:instrText>
      </w:r>
      <w:r w:rsidRPr="009D0D90">
        <w:rPr>
          <w:rFonts w:asciiTheme="majorBidi" w:eastAsia="Calibri" w:hAnsiTheme="majorBidi" w:cstheme="majorBidi"/>
          <w:bCs/>
          <w:szCs w:val="28"/>
          <w:lang w:val="vi-VN"/>
        </w:rPr>
        <w:fldChar w:fldCharType="separate"/>
      </w:r>
      <w:r w:rsidR="0061626E">
        <w:rPr>
          <w:rFonts w:asciiTheme="majorBidi" w:eastAsia="Calibri" w:hAnsiTheme="majorBidi" w:cstheme="majorBidi"/>
          <w:bCs/>
          <w:noProof/>
          <w:szCs w:val="28"/>
          <w:lang w:val="vi-VN"/>
        </w:rPr>
        <w:t>[</w:t>
      </w:r>
      <w:hyperlink w:anchor="_ENREF_14" w:tooltip="Hùng, 2001 #141" w:history="1">
        <w:r w:rsidR="00D87027">
          <w:rPr>
            <w:rFonts w:asciiTheme="majorBidi" w:eastAsia="Calibri" w:hAnsiTheme="majorBidi" w:cstheme="majorBidi"/>
            <w:bCs/>
            <w:noProof/>
            <w:szCs w:val="28"/>
            <w:lang w:val="vi-VN"/>
          </w:rPr>
          <w:t>14</w:t>
        </w:r>
      </w:hyperlink>
      <w:r w:rsidR="0061626E">
        <w:rPr>
          <w:rFonts w:asciiTheme="majorBidi" w:eastAsia="Calibri" w:hAnsiTheme="majorBidi" w:cstheme="majorBidi"/>
          <w:bCs/>
          <w:noProof/>
          <w:szCs w:val="28"/>
          <w:lang w:val="vi-VN"/>
        </w:rPr>
        <w:t>]</w:t>
      </w:r>
      <w:r w:rsidRPr="009D0D90">
        <w:rPr>
          <w:rFonts w:asciiTheme="majorBidi" w:eastAsia="Calibri" w:hAnsiTheme="majorBidi" w:cstheme="majorBidi"/>
          <w:bCs/>
          <w:szCs w:val="28"/>
          <w:lang w:val="vi-VN"/>
        </w:rPr>
        <w:fldChar w:fldCharType="end"/>
      </w:r>
      <w:r w:rsidRPr="009D0D90">
        <w:rPr>
          <w:rFonts w:asciiTheme="majorBidi" w:eastAsia="Calibri" w:hAnsiTheme="majorBidi" w:cstheme="majorBidi"/>
          <w:bCs/>
          <w:szCs w:val="28"/>
          <w:lang w:val="vi-VN"/>
        </w:rPr>
        <w:t>.</w:t>
      </w:r>
    </w:p>
    <w:p w14:paraId="17084DE6" w14:textId="77777777" w:rsidR="00DE3F34" w:rsidRPr="009D0D90" w:rsidRDefault="002F2A35" w:rsidP="00CC3C71">
      <w:pPr>
        <w:spacing w:before="40" w:after="40" w:line="372" w:lineRule="auto"/>
        <w:rPr>
          <w:rFonts w:asciiTheme="majorBidi" w:eastAsia="Calibri" w:hAnsiTheme="majorBidi" w:cstheme="majorBidi"/>
          <w:bCs/>
          <w:szCs w:val="28"/>
          <w:lang w:val="vi-VN"/>
        </w:rPr>
      </w:pPr>
      <w:r w:rsidRPr="009D0D90">
        <w:rPr>
          <w:rFonts w:asciiTheme="majorBidi" w:eastAsia="Calibri" w:hAnsiTheme="majorBidi" w:cstheme="majorBidi"/>
          <w:bCs/>
          <w:szCs w:val="28"/>
          <w:lang w:val="vi-VN"/>
        </w:rPr>
        <w:t>- Theo lứa tuổi: </w:t>
      </w:r>
    </w:p>
    <w:p w14:paraId="34A139C3" w14:textId="77777777" w:rsidR="00DE3F34" w:rsidRPr="009D0D90" w:rsidRDefault="002F2A35" w:rsidP="00CC3C71">
      <w:pPr>
        <w:spacing w:before="40" w:after="40" w:line="372" w:lineRule="auto"/>
        <w:rPr>
          <w:rFonts w:asciiTheme="majorBidi" w:eastAsia="Calibri" w:hAnsiTheme="majorBidi" w:cstheme="majorBidi"/>
          <w:bCs/>
          <w:szCs w:val="28"/>
          <w:lang w:val="vi-VN"/>
        </w:rPr>
      </w:pPr>
      <w:r w:rsidRPr="009D0D90">
        <w:rPr>
          <w:rFonts w:asciiTheme="majorBidi" w:eastAsia="Calibri" w:hAnsiTheme="majorBidi" w:cstheme="majorBidi"/>
          <w:bCs/>
          <w:szCs w:val="28"/>
          <w:lang w:val="vi-VN"/>
        </w:rPr>
        <w:t>+ Nhược cơ ở bệnh nhân tuổi già: nên chỉ định mổ sớm vì bệnh thường nặng và thường do u tuyến ức.</w:t>
      </w:r>
    </w:p>
    <w:p w14:paraId="2831B313" w14:textId="77777777" w:rsidR="00DE3F34" w:rsidRPr="009D0D90" w:rsidRDefault="002F2A35" w:rsidP="00CC3C71">
      <w:pPr>
        <w:spacing w:before="40" w:after="40" w:line="372" w:lineRule="auto"/>
        <w:rPr>
          <w:rFonts w:asciiTheme="majorBidi" w:eastAsia="Calibri" w:hAnsiTheme="majorBidi" w:cstheme="majorBidi"/>
          <w:bCs/>
          <w:szCs w:val="28"/>
          <w:lang w:val="vi-VN"/>
        </w:rPr>
      </w:pPr>
      <w:r w:rsidRPr="009D0D90">
        <w:rPr>
          <w:rFonts w:asciiTheme="majorBidi" w:eastAsia="Calibri" w:hAnsiTheme="majorBidi" w:cstheme="majorBidi"/>
          <w:bCs/>
          <w:szCs w:val="28"/>
          <w:lang w:val="vi-VN"/>
        </w:rPr>
        <w:t>+ Nhược cơ ở bệnh nhân nhỏ tuổi (dưới 13 tuổi): cần cân nhắc khi chỉ định mổ vì việc cắt bỏ tuyến ức ở lứa tuổi này có thể ảnh hưởng đến khả năng đáp ứng miễn dịch của bệnh nhân sau này.</w:t>
      </w:r>
    </w:p>
    <w:p w14:paraId="15AFB373" w14:textId="7DD5CD7F" w:rsidR="00DE3F34" w:rsidRPr="009D0D90" w:rsidRDefault="002F2A35" w:rsidP="00CC3C71">
      <w:pPr>
        <w:spacing w:before="40" w:after="40" w:line="372" w:lineRule="auto"/>
        <w:rPr>
          <w:rFonts w:asciiTheme="majorBidi" w:eastAsia="Calibri" w:hAnsiTheme="majorBidi" w:cstheme="majorBidi"/>
          <w:bCs/>
          <w:szCs w:val="28"/>
          <w:lang w:val="vi-VN"/>
        </w:rPr>
      </w:pPr>
      <w:r w:rsidRPr="009D0D90">
        <w:rPr>
          <w:rFonts w:asciiTheme="majorBidi" w:eastAsia="Calibri" w:hAnsiTheme="majorBidi" w:cstheme="majorBidi"/>
          <w:bCs/>
          <w:szCs w:val="28"/>
          <w:lang w:val="vi-VN"/>
        </w:rPr>
        <w:t>- Theo các bệnh đi kèm</w:t>
      </w:r>
      <w:r w:rsidR="004251BE" w:rsidRPr="004251BE">
        <w:rPr>
          <w:rFonts w:asciiTheme="majorBidi" w:eastAsia="Calibri" w:hAnsiTheme="majorBidi" w:cstheme="majorBidi"/>
          <w:bCs/>
          <w:szCs w:val="28"/>
          <w:lang w:val="vi-VN"/>
        </w:rPr>
        <w:t xml:space="preserve"> </w:t>
      </w:r>
      <w:r w:rsidR="004251BE" w:rsidRPr="001427AE">
        <w:rPr>
          <w:rFonts w:asciiTheme="majorBidi" w:eastAsia="Calibri" w:hAnsiTheme="majorBidi" w:cstheme="majorBidi"/>
          <w:bCs/>
          <w:szCs w:val="28"/>
          <w:lang w:val="vi-VN"/>
        </w:rPr>
        <w:t>khác</w:t>
      </w:r>
      <w:r w:rsidRPr="009D0D90">
        <w:rPr>
          <w:rFonts w:asciiTheme="majorBidi" w:eastAsia="Calibri" w:hAnsiTheme="majorBidi" w:cstheme="majorBidi"/>
          <w:bCs/>
          <w:szCs w:val="28"/>
          <w:lang w:val="vi-VN"/>
        </w:rPr>
        <w:t>:</w:t>
      </w:r>
    </w:p>
    <w:p w14:paraId="10840A90" w14:textId="77777777" w:rsidR="00DE3F34" w:rsidRPr="009D0D90" w:rsidRDefault="002F2A35" w:rsidP="00CC3C71">
      <w:pPr>
        <w:spacing w:before="40" w:after="40" w:line="372" w:lineRule="auto"/>
        <w:rPr>
          <w:rFonts w:asciiTheme="majorBidi" w:eastAsia="Calibri" w:hAnsiTheme="majorBidi" w:cstheme="majorBidi"/>
          <w:bCs/>
          <w:szCs w:val="28"/>
          <w:lang w:val="vi-VN"/>
        </w:rPr>
      </w:pPr>
      <w:r w:rsidRPr="009D0D90">
        <w:rPr>
          <w:rFonts w:asciiTheme="majorBidi" w:eastAsia="Calibri" w:hAnsiTheme="majorBidi" w:cstheme="majorBidi"/>
          <w:bCs/>
          <w:szCs w:val="28"/>
          <w:lang w:val="vi-VN"/>
        </w:rPr>
        <w:t>+ Kèm bệnh Basedow: chỉ định mổ nhược cơ sau khi đã điều trị bệnh Basedow ổn định bằng nội khoa. Sau khi mổ nhược cơ ổn định, nếu bệnh Basedow vẫn phát triển thì mới chỉ định mổ bệnh Basedow.</w:t>
      </w:r>
    </w:p>
    <w:p w14:paraId="3495EA3D" w14:textId="0AEB5E35" w:rsidR="00DE3F34" w:rsidRPr="009D0D90" w:rsidRDefault="002F2A35" w:rsidP="00CC3C71">
      <w:pPr>
        <w:spacing w:before="40" w:after="40" w:line="372" w:lineRule="auto"/>
        <w:rPr>
          <w:rFonts w:asciiTheme="majorBidi" w:eastAsia="Calibri" w:hAnsiTheme="majorBidi" w:cstheme="majorBidi"/>
          <w:b/>
          <w:bCs/>
          <w:szCs w:val="28"/>
          <w:lang w:val="vi-VN"/>
        </w:rPr>
      </w:pPr>
      <w:r w:rsidRPr="009D0D90">
        <w:rPr>
          <w:rFonts w:asciiTheme="majorBidi" w:eastAsia="Calibri" w:hAnsiTheme="majorBidi" w:cstheme="majorBidi"/>
          <w:bCs/>
          <w:szCs w:val="28"/>
          <w:lang w:val="vi-VN"/>
        </w:rPr>
        <w:t xml:space="preserve">+ Kèm các bệnh viêm nhiễm khác, nhất là nhiễm khuẩn đường hô hấp: chỉ định mổ khi đã điều trị ổn định được viêm nhiễm, vì sau mổ tình trạng nhiễm khuẩn sẽ làm nhược cơ nặng lên rất nhiều </w:t>
      </w:r>
      <w:r w:rsidRPr="009D0D90">
        <w:rPr>
          <w:rFonts w:asciiTheme="majorBidi" w:eastAsia="Calibri" w:hAnsiTheme="majorBidi" w:cstheme="majorBidi"/>
          <w:bCs/>
          <w:szCs w:val="28"/>
          <w:lang w:val="vi-VN"/>
        </w:rPr>
        <w:fldChar w:fldCharType="begin"/>
      </w:r>
      <w:r w:rsidR="0061626E">
        <w:rPr>
          <w:rFonts w:asciiTheme="majorBidi" w:eastAsia="Calibri" w:hAnsiTheme="majorBidi" w:cstheme="majorBidi"/>
          <w:bCs/>
          <w:szCs w:val="28"/>
          <w:lang w:val="vi-VN"/>
        </w:rPr>
        <w:instrText xml:space="preserve"> ADDIN EN.CITE &lt;EndNote&gt;&lt;Cite&gt;&lt;Author&gt;Hùng&lt;/Author&gt;&lt;Year&gt;2001&lt;/Year&gt;&lt;RecNum&gt;141&lt;/RecNum&gt;&lt;DisplayText&gt;[14]&lt;/DisplayText&gt;&lt;record&gt;&lt;rec-number&gt;141&lt;/rec-number&gt;&lt;foreign-keys&gt;&lt;key app="EN" db-id="wdwx59d0v0ttp5esdespx55kedxsa00p5est" timestamp="1716822692" guid="1d6ee7ff-2da1-40a5-9d1b-00cf1cf70812"&gt;141&lt;/key&gt;&lt;/foreign-keys&gt;&lt;ref-type name="Book"&gt;6&lt;/ref-type&gt;&lt;contributors&gt;&lt;authors&gt;&lt;author&gt;&lt;style face="normal" font="default" charset="238" size="100%"&gt;Đă&lt;/style&gt;&lt;style face="normal" font="default" size="100%"&gt;̣ng Ngọc Hùng&lt;/style&gt;&lt;/author&gt;&lt;/authors&gt;&lt;/contributors&gt;&lt;titles&gt;&lt;title&gt;Giao Trinh Benh Hoc Ngoai Long Nguc Tuyen Giap&lt;/title&gt;&lt;/titles&gt;&lt;pages&gt;63-81&lt;/pages&gt;&lt;volume&gt;7&lt;/volume&gt;&lt;dates&gt;&lt;year&gt;2001&lt;/year&gt;&lt;/dates&gt;&lt;pub-location&gt;Hà Nội&lt;/pub-location&gt;&lt;publisher&gt;&lt;style face="normal" font="default" size="100%"&gt;Nhà xuất bản Quân &lt;/style&gt;&lt;style face="normal" font="default" charset="238" size="100%"&gt;Đ&lt;/style&gt;&lt;style face="normal" font="default" size="100%"&gt;ội Nhân Dân&lt;/style&gt;&lt;/publisher&gt;&lt;urls&gt;&lt;/urls&gt;&lt;/record&gt;&lt;/Cite&gt;&lt;/EndNote&gt;</w:instrText>
      </w:r>
      <w:r w:rsidRPr="009D0D90">
        <w:rPr>
          <w:rFonts w:asciiTheme="majorBidi" w:eastAsia="Calibri" w:hAnsiTheme="majorBidi" w:cstheme="majorBidi"/>
          <w:bCs/>
          <w:szCs w:val="28"/>
          <w:lang w:val="vi-VN"/>
        </w:rPr>
        <w:fldChar w:fldCharType="separate"/>
      </w:r>
      <w:r w:rsidR="0061626E">
        <w:rPr>
          <w:rFonts w:asciiTheme="majorBidi" w:eastAsia="Calibri" w:hAnsiTheme="majorBidi" w:cstheme="majorBidi"/>
          <w:bCs/>
          <w:noProof/>
          <w:szCs w:val="28"/>
          <w:lang w:val="vi-VN"/>
        </w:rPr>
        <w:t>[</w:t>
      </w:r>
      <w:hyperlink w:anchor="_ENREF_14" w:tooltip="Hùng, 2001 #141" w:history="1">
        <w:r w:rsidR="00D87027">
          <w:rPr>
            <w:rFonts w:asciiTheme="majorBidi" w:eastAsia="Calibri" w:hAnsiTheme="majorBidi" w:cstheme="majorBidi"/>
            <w:bCs/>
            <w:noProof/>
            <w:szCs w:val="28"/>
            <w:lang w:val="vi-VN"/>
          </w:rPr>
          <w:t>14</w:t>
        </w:r>
      </w:hyperlink>
      <w:r w:rsidR="0061626E">
        <w:rPr>
          <w:rFonts w:asciiTheme="majorBidi" w:eastAsia="Calibri" w:hAnsiTheme="majorBidi" w:cstheme="majorBidi"/>
          <w:bCs/>
          <w:noProof/>
          <w:szCs w:val="28"/>
          <w:lang w:val="vi-VN"/>
        </w:rPr>
        <w:t>]</w:t>
      </w:r>
      <w:r w:rsidRPr="009D0D90">
        <w:rPr>
          <w:rFonts w:asciiTheme="majorBidi" w:eastAsia="Calibri" w:hAnsiTheme="majorBidi" w:cstheme="majorBidi"/>
          <w:bCs/>
          <w:szCs w:val="28"/>
          <w:lang w:val="vi-VN"/>
        </w:rPr>
        <w:fldChar w:fldCharType="end"/>
      </w:r>
      <w:r w:rsidRPr="009D0D90">
        <w:rPr>
          <w:rFonts w:asciiTheme="majorBidi" w:eastAsia="Calibri" w:hAnsiTheme="majorBidi" w:cstheme="majorBidi"/>
          <w:bCs/>
          <w:szCs w:val="28"/>
          <w:lang w:val="vi-VN"/>
        </w:rPr>
        <w:t>.</w:t>
      </w:r>
    </w:p>
    <w:p w14:paraId="0DA18247" w14:textId="77777777" w:rsidR="00CC3C71" w:rsidRDefault="00CC3C71" w:rsidP="00CC3C71">
      <w:pPr>
        <w:spacing w:before="0" w:after="0" w:line="372" w:lineRule="auto"/>
        <w:ind w:firstLine="0"/>
        <w:jc w:val="left"/>
        <w:rPr>
          <w:rFonts w:asciiTheme="majorBidi" w:hAnsiTheme="majorBidi" w:cstheme="majorBidi"/>
          <w:b/>
          <w:bCs/>
          <w:szCs w:val="28"/>
          <w:lang w:val="vi-VN"/>
        </w:rPr>
      </w:pPr>
      <w:bookmarkStart w:id="319" w:name="_Toc178635183"/>
      <w:bookmarkStart w:id="320" w:name="_Toc163737335"/>
      <w:bookmarkStart w:id="321" w:name="_Toc139105436"/>
      <w:bookmarkStart w:id="322" w:name="_Toc163737479"/>
      <w:bookmarkStart w:id="323" w:name="_Toc178673753"/>
      <w:bookmarkStart w:id="324" w:name="_Toc186358045"/>
      <w:bookmarkStart w:id="325" w:name="_Toc188431264"/>
      <w:r>
        <w:rPr>
          <w:rFonts w:asciiTheme="majorBidi" w:hAnsiTheme="majorBidi" w:cstheme="majorBidi"/>
          <w:szCs w:val="28"/>
          <w:lang w:val="vi-VN"/>
        </w:rPr>
        <w:br w:type="page"/>
      </w:r>
    </w:p>
    <w:p w14:paraId="7647FB47" w14:textId="281E2330" w:rsidR="00DE3F34" w:rsidRPr="009D0D90" w:rsidRDefault="002F2A35">
      <w:pPr>
        <w:pStyle w:val="Heading3"/>
        <w:spacing w:before="40" w:after="40"/>
        <w:ind w:firstLine="0"/>
        <w:rPr>
          <w:rFonts w:asciiTheme="majorBidi" w:hAnsiTheme="majorBidi" w:cstheme="majorBidi"/>
          <w:szCs w:val="28"/>
          <w:lang w:val="vi-VN"/>
        </w:rPr>
      </w:pPr>
      <w:bookmarkStart w:id="326" w:name="_Toc188599600"/>
      <w:r w:rsidRPr="009D0D90">
        <w:rPr>
          <w:rFonts w:asciiTheme="majorBidi" w:hAnsiTheme="majorBidi" w:cstheme="majorBidi"/>
          <w:szCs w:val="28"/>
          <w:lang w:val="vi-VN"/>
        </w:rPr>
        <w:lastRenderedPageBreak/>
        <w:t xml:space="preserve">1.3.4. </w:t>
      </w:r>
      <w:bookmarkStart w:id="327" w:name="_Toc119962298"/>
      <w:r w:rsidRPr="009D0D90">
        <w:rPr>
          <w:rFonts w:asciiTheme="majorBidi" w:hAnsiTheme="majorBidi" w:cstheme="majorBidi"/>
          <w:szCs w:val="28"/>
          <w:lang w:val="vi-VN"/>
        </w:rPr>
        <w:t xml:space="preserve">Các </w:t>
      </w:r>
      <w:r w:rsidR="005E35B2" w:rsidRPr="005E35B2">
        <w:rPr>
          <w:rFonts w:asciiTheme="majorBidi" w:hAnsiTheme="majorBidi" w:cstheme="majorBidi"/>
          <w:szCs w:val="28"/>
          <w:lang w:val="vi-VN"/>
        </w:rPr>
        <w:t>đường tiếp cận phẫu thuật</w:t>
      </w:r>
      <w:r w:rsidRPr="009D0D90">
        <w:rPr>
          <w:rFonts w:asciiTheme="majorBidi" w:hAnsiTheme="majorBidi" w:cstheme="majorBidi"/>
          <w:szCs w:val="28"/>
          <w:lang w:val="vi-VN"/>
        </w:rPr>
        <w:t xml:space="preserve"> u</w:t>
      </w:r>
      <w:r w:rsidR="004B1194" w:rsidRPr="004B1194">
        <w:rPr>
          <w:rFonts w:asciiTheme="majorBidi" w:hAnsiTheme="majorBidi" w:cstheme="majorBidi"/>
          <w:szCs w:val="28"/>
          <w:lang w:val="vi-VN"/>
        </w:rPr>
        <w:t xml:space="preserve"> biểu mô</w:t>
      </w:r>
      <w:r w:rsidRPr="009D0D90">
        <w:rPr>
          <w:rFonts w:asciiTheme="majorBidi" w:hAnsiTheme="majorBidi" w:cstheme="majorBidi"/>
          <w:szCs w:val="28"/>
          <w:lang w:val="vi-VN"/>
        </w:rPr>
        <w:t xml:space="preserve"> tuyến ức</w:t>
      </w:r>
      <w:bookmarkEnd w:id="319"/>
      <w:bookmarkEnd w:id="320"/>
      <w:bookmarkEnd w:id="321"/>
      <w:bookmarkEnd w:id="322"/>
      <w:bookmarkEnd w:id="323"/>
      <w:bookmarkEnd w:id="324"/>
      <w:bookmarkEnd w:id="325"/>
      <w:bookmarkEnd w:id="326"/>
      <w:bookmarkEnd w:id="327"/>
    </w:p>
    <w:p w14:paraId="427FB9D2" w14:textId="0EA5CD44" w:rsidR="00DE3F34" w:rsidRPr="009E5B51" w:rsidRDefault="00980D64" w:rsidP="003E1D31">
      <w:pPr>
        <w:pStyle w:val="Caption"/>
        <w:ind w:firstLine="0"/>
        <w:outlineLvl w:val="5"/>
        <w:rPr>
          <w:rFonts w:asciiTheme="majorBidi" w:hAnsiTheme="majorBidi" w:cstheme="majorBidi"/>
          <w:b w:val="0"/>
          <w:bCs w:val="0"/>
          <w:i w:val="0"/>
          <w:iCs/>
          <w:lang w:val="vi-VN"/>
        </w:rPr>
      </w:pPr>
      <w:bookmarkStart w:id="328" w:name="_Toc178674121"/>
      <w:bookmarkStart w:id="329" w:name="_Toc119308865"/>
      <w:bookmarkStart w:id="330" w:name="_Toc167088578"/>
      <w:bookmarkStart w:id="331" w:name="_Toc139105518"/>
      <w:bookmarkStart w:id="332" w:name="_Toc19144"/>
      <w:bookmarkStart w:id="333" w:name="_Toc188399683"/>
      <w:bookmarkStart w:id="334" w:name="_Toc188599477"/>
      <w:bookmarkStart w:id="335" w:name="_Hlk185976241"/>
      <w:r w:rsidRPr="009E5B51">
        <w:rPr>
          <w:b w:val="0"/>
          <w:bCs w:val="0"/>
          <w:i w:val="0"/>
          <w:iCs/>
          <w:lang w:val="vi-VN"/>
        </w:rPr>
        <w:t>Bảng 1.</w:t>
      </w:r>
      <w:r w:rsidR="00C8020A" w:rsidRPr="00C8020A">
        <w:rPr>
          <w:b w:val="0"/>
          <w:bCs w:val="0"/>
          <w:i w:val="0"/>
          <w:iCs/>
          <w:lang w:val="vi-VN"/>
        </w:rPr>
        <w:t>4</w:t>
      </w:r>
      <w:r w:rsidR="006731AA" w:rsidRPr="009E5B51">
        <w:rPr>
          <w:rFonts w:asciiTheme="majorBidi" w:hAnsiTheme="majorBidi" w:cstheme="majorBidi"/>
          <w:b w:val="0"/>
          <w:bCs w:val="0"/>
          <w:i w:val="0"/>
          <w:iCs/>
          <w:lang w:val="vi-VN"/>
        </w:rPr>
        <w:t>.</w:t>
      </w:r>
      <w:r w:rsidR="002F2A35" w:rsidRPr="009E5B51">
        <w:rPr>
          <w:rFonts w:asciiTheme="majorBidi" w:hAnsiTheme="majorBidi" w:cstheme="majorBidi"/>
          <w:b w:val="0"/>
          <w:bCs w:val="0"/>
          <w:i w:val="0"/>
          <w:iCs/>
          <w:lang w:val="vi-VN"/>
        </w:rPr>
        <w:t xml:space="preserve"> </w:t>
      </w:r>
      <w:r w:rsidR="005E35B2" w:rsidRPr="005E35B2">
        <w:rPr>
          <w:rFonts w:asciiTheme="majorBidi" w:hAnsiTheme="majorBidi" w:cstheme="majorBidi"/>
          <w:b w:val="0"/>
          <w:bCs w:val="0"/>
          <w:i w:val="0"/>
          <w:iCs/>
          <w:lang w:val="vi-VN"/>
        </w:rPr>
        <w:t>Các đường tiếp cận phẫu thuật</w:t>
      </w:r>
      <w:r w:rsidR="002F2A35" w:rsidRPr="009E5B51">
        <w:rPr>
          <w:rFonts w:asciiTheme="majorBidi" w:hAnsiTheme="majorBidi" w:cstheme="majorBidi"/>
          <w:b w:val="0"/>
          <w:bCs w:val="0"/>
          <w:i w:val="0"/>
          <w:iCs/>
          <w:lang w:val="vi-VN"/>
        </w:rPr>
        <w:t xml:space="preserve"> u</w:t>
      </w:r>
      <w:r w:rsidR="004B1194" w:rsidRPr="004B1194">
        <w:rPr>
          <w:rFonts w:asciiTheme="majorBidi" w:hAnsiTheme="majorBidi" w:cstheme="majorBidi"/>
          <w:b w:val="0"/>
          <w:bCs w:val="0"/>
          <w:i w:val="0"/>
          <w:iCs/>
          <w:lang w:val="vi-VN"/>
        </w:rPr>
        <w:t xml:space="preserve"> biểu mô</w:t>
      </w:r>
      <w:r w:rsidR="002F2A35" w:rsidRPr="009E5B51">
        <w:rPr>
          <w:rFonts w:asciiTheme="majorBidi" w:hAnsiTheme="majorBidi" w:cstheme="majorBidi"/>
          <w:b w:val="0"/>
          <w:bCs w:val="0"/>
          <w:i w:val="0"/>
          <w:iCs/>
          <w:lang w:val="vi-VN"/>
        </w:rPr>
        <w:t xml:space="preserve"> tuyến ức</w:t>
      </w:r>
      <w:bookmarkEnd w:id="328"/>
      <w:bookmarkEnd w:id="329"/>
      <w:bookmarkEnd w:id="330"/>
      <w:bookmarkEnd w:id="331"/>
      <w:bookmarkEnd w:id="332"/>
      <w:bookmarkEnd w:id="333"/>
      <w:bookmarkEnd w:id="334"/>
    </w:p>
    <w:tbl>
      <w:tblPr>
        <w:tblW w:w="8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3"/>
      </w:tblGrid>
      <w:tr w:rsidR="00DE3F34" w:rsidRPr="009D0D90" w14:paraId="15D05EB3" w14:textId="77777777" w:rsidTr="00E5353F">
        <w:trPr>
          <w:trHeight w:val="628"/>
          <w:jc w:val="center"/>
        </w:trPr>
        <w:tc>
          <w:tcPr>
            <w:tcW w:w="8793" w:type="dxa"/>
            <w:shd w:val="clear" w:color="auto" w:fill="auto"/>
            <w:vAlign w:val="center"/>
          </w:tcPr>
          <w:p w14:paraId="39087DD6" w14:textId="035F4BF7" w:rsidR="00DE3F34" w:rsidRPr="009D0D90" w:rsidRDefault="002F2A35">
            <w:pPr>
              <w:spacing w:before="20" w:after="20"/>
              <w:ind w:firstLine="0"/>
              <w:jc w:val="left"/>
              <w:rPr>
                <w:rFonts w:asciiTheme="majorBidi" w:eastAsia="Calibri" w:hAnsiTheme="majorBidi" w:cstheme="majorBidi"/>
                <w:szCs w:val="28"/>
              </w:rPr>
            </w:pPr>
            <w:bookmarkStart w:id="336" w:name="_Ref163646814"/>
            <w:bookmarkEnd w:id="335"/>
            <w:r w:rsidRPr="009D0D90">
              <w:rPr>
                <w:rFonts w:asciiTheme="majorBidi" w:eastAsia="Calibri" w:hAnsiTheme="majorBidi" w:cstheme="majorBidi"/>
                <w:szCs w:val="28"/>
              </w:rPr>
              <w:t xml:space="preserve">1. </w:t>
            </w:r>
            <w:proofErr w:type="spellStart"/>
            <w:r w:rsidR="00476149">
              <w:rPr>
                <w:rFonts w:asciiTheme="majorBidi" w:eastAsia="Calibri" w:hAnsiTheme="majorBidi" w:cstheme="majorBidi"/>
                <w:szCs w:val="28"/>
              </w:rPr>
              <w:t>Mơ</w:t>
            </w:r>
            <w:proofErr w:type="spellEnd"/>
            <w:r w:rsidR="00476149">
              <w:rPr>
                <w:rFonts w:asciiTheme="majorBidi" w:eastAsia="Calibri" w:hAnsiTheme="majorBidi" w:cstheme="majorBidi"/>
                <w:szCs w:val="28"/>
              </w:rPr>
              <w:t xml:space="preserve">̉ </w:t>
            </w:r>
            <w:proofErr w:type="spellStart"/>
            <w:r w:rsidR="00476149">
              <w:rPr>
                <w:rFonts w:asciiTheme="majorBidi" w:eastAsia="Calibri" w:hAnsiTheme="majorBidi" w:cstheme="majorBidi"/>
                <w:szCs w:val="28"/>
              </w:rPr>
              <w:t>đường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cổ</w:t>
            </w:r>
            <w:bookmarkEnd w:id="336"/>
            <w:proofErr w:type="spellEnd"/>
          </w:p>
        </w:tc>
      </w:tr>
      <w:tr w:rsidR="00DE3F34" w:rsidRPr="009D0D90" w14:paraId="1562E23C" w14:textId="77777777" w:rsidTr="00E5353F">
        <w:trPr>
          <w:trHeight w:val="1470"/>
          <w:jc w:val="center"/>
        </w:trPr>
        <w:tc>
          <w:tcPr>
            <w:tcW w:w="8793" w:type="dxa"/>
            <w:shd w:val="clear" w:color="auto" w:fill="auto"/>
            <w:vAlign w:val="center"/>
          </w:tcPr>
          <w:p w14:paraId="75CDB857" w14:textId="6FF7A9F2" w:rsidR="00DE3F34" w:rsidRPr="009D0D90" w:rsidRDefault="002F2A35">
            <w:pPr>
              <w:spacing w:before="20" w:after="20"/>
              <w:ind w:firstLine="0"/>
              <w:jc w:val="left"/>
              <w:rPr>
                <w:rFonts w:asciiTheme="majorBidi" w:eastAsia="Calibri" w:hAnsiTheme="majorBidi" w:cstheme="majorBidi"/>
                <w:szCs w:val="28"/>
              </w:rPr>
            </w:pPr>
            <w:r w:rsidRPr="009D0D90">
              <w:rPr>
                <w:rFonts w:asciiTheme="majorBidi" w:eastAsia="Calibri" w:hAnsiTheme="majorBidi" w:cstheme="majorBidi"/>
                <w:szCs w:val="28"/>
              </w:rPr>
              <w:t xml:space="preserve">2. </w:t>
            </w:r>
            <w:proofErr w:type="spellStart"/>
            <w:r w:rsidRPr="009D0D90">
              <w:rPr>
                <w:rFonts w:asciiTheme="majorBidi" w:eastAsia="Calibri" w:hAnsiTheme="majorBidi" w:cstheme="majorBidi"/>
                <w:szCs w:val="28"/>
              </w:rPr>
              <w:t>Mở</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đường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giữa</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xương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ức</w:t>
            </w:r>
            <w:proofErr w:type="spellEnd"/>
          </w:p>
          <w:p w14:paraId="7025CE19" w14:textId="77777777" w:rsidR="00DE3F34" w:rsidRPr="009D0D90" w:rsidRDefault="002F2A35">
            <w:pPr>
              <w:numPr>
                <w:ilvl w:val="0"/>
                <w:numId w:val="3"/>
              </w:numPr>
              <w:spacing w:before="20" w:after="20"/>
              <w:jc w:val="left"/>
              <w:rPr>
                <w:rFonts w:asciiTheme="majorBidi" w:eastAsia="Calibri" w:hAnsiTheme="majorBidi" w:cstheme="majorBidi"/>
                <w:szCs w:val="28"/>
              </w:rPr>
            </w:pPr>
            <w:r w:rsidRPr="009D0D90">
              <w:rPr>
                <w:rFonts w:asciiTheme="majorBidi" w:eastAsia="Calibri" w:hAnsiTheme="majorBidi" w:cstheme="majorBidi"/>
                <w:szCs w:val="28"/>
              </w:rPr>
              <w:t xml:space="preserve">Bán </w:t>
            </w:r>
            <w:proofErr w:type="spellStart"/>
            <w:r w:rsidRPr="009D0D90">
              <w:rPr>
                <w:rFonts w:asciiTheme="majorBidi" w:eastAsia="Calibri" w:hAnsiTheme="majorBidi" w:cstheme="majorBidi"/>
                <w:szCs w:val="28"/>
              </w:rPr>
              <w:t>phần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xương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ức</w:t>
            </w:r>
            <w:proofErr w:type="spellEnd"/>
          </w:p>
          <w:p w14:paraId="756095E1" w14:textId="77777777" w:rsidR="00DE3F34" w:rsidRPr="009D0D90" w:rsidRDefault="002F2A35">
            <w:pPr>
              <w:numPr>
                <w:ilvl w:val="0"/>
                <w:numId w:val="3"/>
              </w:numPr>
              <w:spacing w:before="20" w:after="20"/>
              <w:jc w:val="left"/>
              <w:rPr>
                <w:rFonts w:asciiTheme="majorBidi" w:eastAsia="Calibri" w:hAnsiTheme="majorBidi" w:cstheme="majorBidi"/>
                <w:szCs w:val="28"/>
              </w:rPr>
            </w:pPr>
            <w:proofErr w:type="spellStart"/>
            <w:r w:rsidRPr="009D0D90">
              <w:rPr>
                <w:rFonts w:asciiTheme="majorBidi" w:eastAsia="Calibri" w:hAnsiTheme="majorBidi" w:cstheme="majorBidi"/>
                <w:szCs w:val="28"/>
              </w:rPr>
              <w:t>Toàn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bộ</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xương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ức</w:t>
            </w:r>
            <w:proofErr w:type="spellEnd"/>
          </w:p>
        </w:tc>
      </w:tr>
      <w:tr w:rsidR="00476149" w:rsidRPr="009D0D90" w14:paraId="0A1DB416" w14:textId="77777777" w:rsidTr="00E5353F">
        <w:trPr>
          <w:trHeight w:val="738"/>
          <w:jc w:val="center"/>
        </w:trPr>
        <w:tc>
          <w:tcPr>
            <w:tcW w:w="8793" w:type="dxa"/>
            <w:shd w:val="clear" w:color="auto" w:fill="auto"/>
            <w:vAlign w:val="center"/>
          </w:tcPr>
          <w:p w14:paraId="1D8172CC" w14:textId="0AC1FBD4" w:rsidR="00476149" w:rsidRPr="009D0D90" w:rsidRDefault="00476149">
            <w:pPr>
              <w:spacing w:before="20" w:after="20"/>
              <w:ind w:firstLine="0"/>
              <w:jc w:val="left"/>
              <w:rPr>
                <w:rFonts w:asciiTheme="majorBidi" w:eastAsia="Calibri" w:hAnsiTheme="majorBidi" w:cstheme="majorBidi"/>
                <w:szCs w:val="28"/>
              </w:rPr>
            </w:pPr>
            <w:r>
              <w:rPr>
                <w:rFonts w:asciiTheme="majorBidi" w:eastAsia="Calibri" w:hAnsiTheme="majorBidi" w:cstheme="majorBidi"/>
                <w:szCs w:val="28"/>
              </w:rPr>
              <w:t xml:space="preserve">3. </w:t>
            </w:r>
            <w:proofErr w:type="spellStart"/>
            <w:r>
              <w:rPr>
                <w:rFonts w:asciiTheme="majorBidi" w:eastAsia="Calibri" w:hAnsiTheme="majorBidi" w:cstheme="majorBidi"/>
                <w:szCs w:val="28"/>
              </w:rPr>
              <w:t>Mơ</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đường</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ngực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phải</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hoặc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trái</w:t>
            </w:r>
            <w:proofErr w:type="spellEnd"/>
          </w:p>
        </w:tc>
      </w:tr>
      <w:tr w:rsidR="00DE3F34" w:rsidRPr="009D0D90" w14:paraId="43250469" w14:textId="77777777" w:rsidTr="00E5353F">
        <w:trPr>
          <w:trHeight w:val="1470"/>
          <w:jc w:val="center"/>
        </w:trPr>
        <w:tc>
          <w:tcPr>
            <w:tcW w:w="8793" w:type="dxa"/>
            <w:shd w:val="clear" w:color="auto" w:fill="auto"/>
            <w:vAlign w:val="center"/>
          </w:tcPr>
          <w:p w14:paraId="0D8DD744" w14:textId="182DD0A3" w:rsidR="00DE3F34" w:rsidRPr="009D0D90" w:rsidRDefault="00476149">
            <w:pPr>
              <w:spacing w:before="20" w:after="20"/>
              <w:ind w:firstLine="0"/>
              <w:jc w:val="left"/>
              <w:rPr>
                <w:rFonts w:asciiTheme="majorBidi" w:eastAsia="Calibri" w:hAnsiTheme="majorBidi" w:cstheme="majorBidi"/>
                <w:szCs w:val="28"/>
              </w:rPr>
            </w:pPr>
            <w:r>
              <w:rPr>
                <w:rFonts w:asciiTheme="majorBidi" w:eastAsia="Calibri" w:hAnsiTheme="majorBidi" w:cstheme="majorBidi"/>
                <w:szCs w:val="28"/>
              </w:rPr>
              <w:t>4</w:t>
            </w:r>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Phẫu</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thuậ</w:t>
            </w:r>
            <w:r w:rsidR="008B7031">
              <w:rPr>
                <w:rFonts w:asciiTheme="majorBidi" w:eastAsia="Calibri" w:hAnsiTheme="majorBidi" w:cstheme="majorBidi"/>
                <w:szCs w:val="28"/>
              </w:rPr>
              <w:t>t</w:t>
            </w:r>
            <w:proofErr w:type="spellEnd"/>
            <w:r w:rsidR="008B7031">
              <w:rPr>
                <w:rFonts w:asciiTheme="majorBidi" w:eastAsia="Calibri" w:hAnsiTheme="majorBidi" w:cstheme="majorBidi"/>
                <w:szCs w:val="28"/>
              </w:rPr>
              <w:t xml:space="preserve"> </w:t>
            </w:r>
            <w:proofErr w:type="spellStart"/>
            <w:r w:rsidR="008B7031">
              <w:rPr>
                <w:rFonts w:asciiTheme="majorBidi" w:eastAsia="Calibri" w:hAnsiTheme="majorBidi" w:cstheme="majorBidi"/>
                <w:szCs w:val="28"/>
              </w:rPr>
              <w:t>nội</w:t>
            </w:r>
            <w:proofErr w:type="spellEnd"/>
            <w:r w:rsidR="008B7031">
              <w:rPr>
                <w:rFonts w:asciiTheme="majorBidi" w:eastAsia="Calibri" w:hAnsiTheme="majorBidi" w:cstheme="majorBidi"/>
                <w:szCs w:val="28"/>
              </w:rPr>
              <w:t xml:space="preserve"> soi</w:t>
            </w:r>
          </w:p>
          <w:p w14:paraId="1587F96A" w14:textId="77777777" w:rsidR="00DE3F34" w:rsidRPr="009D0D90" w:rsidRDefault="002F2A35">
            <w:pPr>
              <w:numPr>
                <w:ilvl w:val="0"/>
                <w:numId w:val="4"/>
              </w:numPr>
              <w:spacing w:before="20" w:after="20"/>
              <w:jc w:val="left"/>
              <w:rPr>
                <w:rFonts w:asciiTheme="majorBidi" w:eastAsia="Calibri" w:hAnsiTheme="majorBidi" w:cstheme="majorBidi"/>
                <w:szCs w:val="28"/>
              </w:rPr>
            </w:pPr>
            <w:proofErr w:type="spellStart"/>
            <w:r w:rsidRPr="009D0D90">
              <w:rPr>
                <w:rFonts w:asciiTheme="majorBidi" w:eastAsia="Calibri" w:hAnsiTheme="majorBidi" w:cstheme="majorBidi"/>
                <w:szCs w:val="28"/>
              </w:rPr>
              <w:t>Phẫu</w:t>
            </w:r>
            <w:proofErr w:type="spellEnd"/>
            <w:r w:rsidRPr="009D0D90">
              <w:rPr>
                <w:rFonts w:asciiTheme="majorBidi" w:eastAsia="Calibri" w:hAnsiTheme="majorBidi" w:cstheme="majorBidi"/>
                <w:szCs w:val="28"/>
                <w:lang w:val="vi-VN"/>
              </w:rPr>
              <w:t xml:space="preserve"> thuật nội soi</w:t>
            </w:r>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lồng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ngực</w:t>
            </w:r>
            <w:proofErr w:type="spellEnd"/>
          </w:p>
          <w:p w14:paraId="1C780358" w14:textId="77777777" w:rsidR="00DE3F34" w:rsidRPr="009D0D90" w:rsidRDefault="002F2A35">
            <w:pPr>
              <w:numPr>
                <w:ilvl w:val="0"/>
                <w:numId w:val="4"/>
              </w:numPr>
              <w:spacing w:before="20" w:after="20"/>
              <w:jc w:val="left"/>
              <w:rPr>
                <w:rFonts w:asciiTheme="majorBidi" w:eastAsia="Calibri" w:hAnsiTheme="majorBidi" w:cstheme="majorBidi"/>
                <w:szCs w:val="28"/>
              </w:rPr>
            </w:pPr>
            <w:proofErr w:type="spellStart"/>
            <w:r w:rsidRPr="009D0D90">
              <w:rPr>
                <w:rFonts w:asciiTheme="majorBidi" w:eastAsia="Calibri" w:hAnsiTheme="majorBidi" w:cstheme="majorBidi"/>
                <w:szCs w:val="28"/>
              </w:rPr>
              <w:t>Phẫu</w:t>
            </w:r>
            <w:proofErr w:type="spellEnd"/>
            <w:r w:rsidRPr="009D0D90">
              <w:rPr>
                <w:rFonts w:asciiTheme="majorBidi" w:eastAsia="Calibri" w:hAnsiTheme="majorBidi" w:cstheme="majorBidi"/>
                <w:szCs w:val="28"/>
                <w:lang w:val="vi-VN"/>
              </w:rPr>
              <w:t xml:space="preserve"> thuật nội soi lồng ngực có</w:t>
            </w:r>
            <w:r w:rsidRPr="009D0D90">
              <w:rPr>
                <w:rFonts w:asciiTheme="majorBidi" w:eastAsia="Calibri" w:hAnsiTheme="majorBidi" w:cstheme="majorBidi"/>
                <w:szCs w:val="28"/>
              </w:rPr>
              <w:t xml:space="preserve"> robot</w:t>
            </w:r>
            <w:r w:rsidRPr="009D0D90">
              <w:rPr>
                <w:rFonts w:asciiTheme="majorBidi" w:eastAsia="Calibri" w:hAnsiTheme="majorBidi" w:cstheme="majorBidi"/>
                <w:szCs w:val="28"/>
                <w:lang w:val="vi-VN"/>
              </w:rPr>
              <w:t xml:space="preserve"> hỗ </w:t>
            </w:r>
            <w:proofErr w:type="spellStart"/>
            <w:r w:rsidRPr="009D0D90">
              <w:rPr>
                <w:rFonts w:asciiTheme="majorBidi" w:eastAsia="Calibri" w:hAnsiTheme="majorBidi" w:cstheme="majorBidi"/>
                <w:szCs w:val="28"/>
              </w:rPr>
              <w:t>trơ</w:t>
            </w:r>
            <w:proofErr w:type="spellEnd"/>
            <w:r w:rsidRPr="009D0D90">
              <w:rPr>
                <w:rFonts w:asciiTheme="majorBidi" w:eastAsia="Calibri" w:hAnsiTheme="majorBidi" w:cstheme="majorBidi"/>
                <w:szCs w:val="28"/>
              </w:rPr>
              <w:t>̣</w:t>
            </w:r>
          </w:p>
        </w:tc>
      </w:tr>
    </w:tbl>
    <w:p w14:paraId="7332AA0A" w14:textId="77777777" w:rsidR="001427AE" w:rsidRPr="00CC3C71" w:rsidRDefault="001427AE">
      <w:pPr>
        <w:spacing w:before="0" w:after="0"/>
        <w:ind w:firstLine="0"/>
        <w:rPr>
          <w:rFonts w:asciiTheme="majorBidi" w:eastAsia="Calibri" w:hAnsiTheme="majorBidi" w:cstheme="majorBidi"/>
          <w:i/>
          <w:iCs/>
          <w:sz w:val="4"/>
          <w:szCs w:val="28"/>
        </w:rPr>
      </w:pPr>
      <w:bookmarkStart w:id="337" w:name="_Toc119156478"/>
    </w:p>
    <w:p w14:paraId="7E2707E2" w14:textId="7266F785" w:rsidR="00DE3F34" w:rsidRPr="009D0D90" w:rsidRDefault="002F2A35">
      <w:pPr>
        <w:spacing w:before="0" w:after="0"/>
        <w:ind w:firstLine="0"/>
        <w:rPr>
          <w:rFonts w:asciiTheme="majorBidi" w:eastAsia="Calibri" w:hAnsiTheme="majorBidi" w:cstheme="majorBidi"/>
          <w:i/>
          <w:iCs/>
          <w:szCs w:val="28"/>
        </w:rPr>
      </w:pPr>
      <w:r w:rsidRPr="009D0D90">
        <w:rPr>
          <w:rFonts w:asciiTheme="majorBidi" w:eastAsia="Calibri" w:hAnsiTheme="majorBidi" w:cstheme="majorBidi"/>
          <w:i/>
          <w:iCs/>
          <w:szCs w:val="28"/>
        </w:rPr>
        <w:t xml:space="preserve">* </w:t>
      </w:r>
      <w:proofErr w:type="spellStart"/>
      <w:r w:rsidRPr="009D0D90">
        <w:rPr>
          <w:rFonts w:asciiTheme="majorBidi" w:eastAsia="Calibri" w:hAnsiTheme="majorBidi" w:cstheme="majorBidi"/>
          <w:i/>
          <w:iCs/>
          <w:szCs w:val="28"/>
        </w:rPr>
        <w:t>Đường</w:t>
      </w:r>
      <w:proofErr w:type="spellEnd"/>
      <w:r w:rsidRPr="009D0D90">
        <w:rPr>
          <w:rFonts w:asciiTheme="majorBidi" w:eastAsia="Calibri" w:hAnsiTheme="majorBidi" w:cstheme="majorBidi"/>
          <w:i/>
          <w:iCs/>
          <w:szCs w:val="28"/>
        </w:rPr>
        <w:t xml:space="preserve"> </w:t>
      </w:r>
      <w:proofErr w:type="spellStart"/>
      <w:r w:rsidRPr="009D0D90">
        <w:rPr>
          <w:rFonts w:asciiTheme="majorBidi" w:eastAsia="Calibri" w:hAnsiTheme="majorBidi" w:cstheme="majorBidi"/>
          <w:i/>
          <w:iCs/>
          <w:szCs w:val="28"/>
        </w:rPr>
        <w:t>cổ</w:t>
      </w:r>
      <w:bookmarkEnd w:id="337"/>
      <w:proofErr w:type="spellEnd"/>
    </w:p>
    <w:p w14:paraId="53AD1EE1" w14:textId="55016F07" w:rsidR="00DE3F34" w:rsidRPr="00CC3C71" w:rsidRDefault="002F2A35">
      <w:pPr>
        <w:spacing w:before="0" w:after="0"/>
        <w:rPr>
          <w:rFonts w:asciiTheme="majorBidi" w:eastAsiaTheme="minorHAnsi" w:hAnsiTheme="majorBidi" w:cstheme="majorBidi"/>
          <w:spacing w:val="-4"/>
          <w:szCs w:val="28"/>
        </w:rPr>
      </w:pPr>
      <w:r w:rsidRPr="00CC3C71">
        <w:rPr>
          <w:rFonts w:asciiTheme="majorBidi" w:eastAsiaTheme="minorHAnsi" w:hAnsiTheme="majorBidi" w:cstheme="majorBidi"/>
          <w:spacing w:val="-4"/>
          <w:szCs w:val="28"/>
        </w:rPr>
        <w:t xml:space="preserve">- </w:t>
      </w:r>
      <w:proofErr w:type="spellStart"/>
      <w:r w:rsidRPr="00CC3C71">
        <w:rPr>
          <w:rFonts w:asciiTheme="majorBidi" w:eastAsiaTheme="minorHAnsi" w:hAnsiTheme="majorBidi" w:cstheme="majorBidi"/>
          <w:spacing w:val="-4"/>
          <w:szCs w:val="28"/>
        </w:rPr>
        <w:t>Chỉ</w:t>
      </w:r>
      <w:proofErr w:type="spellEnd"/>
      <w:r w:rsidRPr="00CC3C71">
        <w:rPr>
          <w:rFonts w:asciiTheme="majorBidi" w:eastAsiaTheme="minorHAnsi" w:hAnsiTheme="majorBidi" w:cstheme="majorBidi"/>
          <w:spacing w:val="-4"/>
          <w:szCs w:val="28"/>
        </w:rPr>
        <w:t xml:space="preserve"> </w:t>
      </w:r>
      <w:proofErr w:type="spellStart"/>
      <w:r w:rsidRPr="00CC3C71">
        <w:rPr>
          <w:rFonts w:asciiTheme="majorBidi" w:eastAsiaTheme="minorHAnsi" w:hAnsiTheme="majorBidi" w:cstheme="majorBidi"/>
          <w:spacing w:val="-4"/>
          <w:szCs w:val="28"/>
        </w:rPr>
        <w:t>định</w:t>
      </w:r>
      <w:proofErr w:type="spellEnd"/>
      <w:r w:rsidRPr="00CC3C71">
        <w:rPr>
          <w:rFonts w:asciiTheme="majorBidi" w:eastAsiaTheme="minorHAnsi" w:hAnsiTheme="majorBidi" w:cstheme="majorBidi"/>
          <w:spacing w:val="-4"/>
          <w:szCs w:val="28"/>
        </w:rPr>
        <w:t xml:space="preserve">: </w:t>
      </w:r>
      <w:proofErr w:type="spellStart"/>
      <w:r w:rsidRPr="00CC3C71">
        <w:rPr>
          <w:rFonts w:asciiTheme="majorBidi" w:eastAsiaTheme="minorHAnsi" w:hAnsiTheme="majorBidi" w:cstheme="majorBidi"/>
          <w:spacing w:val="-4"/>
          <w:szCs w:val="28"/>
        </w:rPr>
        <w:t>nang</w:t>
      </w:r>
      <w:proofErr w:type="spellEnd"/>
      <w:r w:rsidRPr="00CC3C71">
        <w:rPr>
          <w:rFonts w:asciiTheme="majorBidi" w:eastAsiaTheme="minorHAnsi" w:hAnsiTheme="majorBidi" w:cstheme="majorBidi"/>
          <w:spacing w:val="-4"/>
          <w:szCs w:val="28"/>
        </w:rPr>
        <w:t xml:space="preserve"> </w:t>
      </w:r>
      <w:proofErr w:type="spellStart"/>
      <w:r w:rsidRPr="00CC3C71">
        <w:rPr>
          <w:rFonts w:asciiTheme="majorBidi" w:eastAsiaTheme="minorHAnsi" w:hAnsiTheme="majorBidi" w:cstheme="majorBidi"/>
          <w:spacing w:val="-4"/>
          <w:szCs w:val="28"/>
        </w:rPr>
        <w:t>tuyến</w:t>
      </w:r>
      <w:proofErr w:type="spellEnd"/>
      <w:r w:rsidRPr="00CC3C71">
        <w:rPr>
          <w:rFonts w:asciiTheme="majorBidi" w:eastAsiaTheme="minorHAnsi" w:hAnsiTheme="majorBidi" w:cstheme="majorBidi"/>
          <w:spacing w:val="-4"/>
          <w:szCs w:val="28"/>
        </w:rPr>
        <w:t xml:space="preserve"> </w:t>
      </w:r>
      <w:proofErr w:type="spellStart"/>
      <w:r w:rsidRPr="00CC3C71">
        <w:rPr>
          <w:rFonts w:asciiTheme="majorBidi" w:eastAsiaTheme="minorHAnsi" w:hAnsiTheme="majorBidi" w:cstheme="majorBidi"/>
          <w:spacing w:val="-4"/>
          <w:szCs w:val="28"/>
        </w:rPr>
        <w:t>ức</w:t>
      </w:r>
      <w:proofErr w:type="spellEnd"/>
      <w:r w:rsidRPr="00CC3C71">
        <w:rPr>
          <w:rFonts w:asciiTheme="majorBidi" w:eastAsiaTheme="minorHAnsi" w:hAnsiTheme="majorBidi" w:cstheme="majorBidi"/>
          <w:spacing w:val="-4"/>
          <w:szCs w:val="28"/>
        </w:rPr>
        <w:t xml:space="preserve">, </w:t>
      </w:r>
      <w:proofErr w:type="spellStart"/>
      <w:r w:rsidRPr="00CC3C71">
        <w:rPr>
          <w:rFonts w:asciiTheme="majorBidi" w:eastAsiaTheme="minorHAnsi" w:hAnsiTheme="majorBidi" w:cstheme="majorBidi"/>
          <w:spacing w:val="-4"/>
          <w:szCs w:val="28"/>
        </w:rPr>
        <w:t>và</w:t>
      </w:r>
      <w:proofErr w:type="spellEnd"/>
      <w:r w:rsidRPr="00CC3C71">
        <w:rPr>
          <w:rFonts w:asciiTheme="majorBidi" w:eastAsiaTheme="minorHAnsi" w:hAnsiTheme="majorBidi" w:cstheme="majorBidi"/>
          <w:spacing w:val="-4"/>
          <w:szCs w:val="28"/>
        </w:rPr>
        <w:t xml:space="preserve"> u </w:t>
      </w:r>
      <w:proofErr w:type="spellStart"/>
      <w:r w:rsidRPr="00CC3C71">
        <w:rPr>
          <w:rFonts w:asciiTheme="majorBidi" w:eastAsiaTheme="minorHAnsi" w:hAnsiTheme="majorBidi" w:cstheme="majorBidi"/>
          <w:spacing w:val="-4"/>
          <w:szCs w:val="28"/>
        </w:rPr>
        <w:t>tuyến</w:t>
      </w:r>
      <w:proofErr w:type="spellEnd"/>
      <w:r w:rsidRPr="00CC3C71">
        <w:rPr>
          <w:rFonts w:asciiTheme="majorBidi" w:eastAsiaTheme="minorHAnsi" w:hAnsiTheme="majorBidi" w:cstheme="majorBidi"/>
          <w:spacing w:val="-4"/>
          <w:szCs w:val="28"/>
        </w:rPr>
        <w:t xml:space="preserve"> </w:t>
      </w:r>
      <w:proofErr w:type="spellStart"/>
      <w:r w:rsidRPr="00CC3C71">
        <w:rPr>
          <w:rFonts w:asciiTheme="majorBidi" w:eastAsiaTheme="minorHAnsi" w:hAnsiTheme="majorBidi" w:cstheme="majorBidi"/>
          <w:spacing w:val="-4"/>
          <w:szCs w:val="28"/>
        </w:rPr>
        <w:t>ức</w:t>
      </w:r>
      <w:proofErr w:type="spellEnd"/>
      <w:r w:rsidRPr="00CC3C71">
        <w:rPr>
          <w:rFonts w:asciiTheme="majorBidi" w:eastAsiaTheme="minorHAnsi" w:hAnsiTheme="majorBidi" w:cstheme="majorBidi"/>
          <w:spacing w:val="-4"/>
          <w:szCs w:val="28"/>
        </w:rPr>
        <w:t xml:space="preserve"> </w:t>
      </w:r>
      <w:proofErr w:type="spellStart"/>
      <w:r w:rsidRPr="00CC3C71">
        <w:rPr>
          <w:rFonts w:asciiTheme="majorBidi" w:eastAsiaTheme="minorHAnsi" w:hAnsiTheme="majorBidi" w:cstheme="majorBidi"/>
          <w:spacing w:val="-4"/>
          <w:szCs w:val="28"/>
        </w:rPr>
        <w:t>nhỏ</w:t>
      </w:r>
      <w:proofErr w:type="spellEnd"/>
      <w:r w:rsidRPr="00CC3C71">
        <w:rPr>
          <w:rFonts w:asciiTheme="majorBidi" w:eastAsiaTheme="minorHAnsi" w:hAnsiTheme="majorBidi" w:cstheme="majorBidi"/>
          <w:spacing w:val="-4"/>
          <w:szCs w:val="28"/>
        </w:rPr>
        <w:t xml:space="preserve"> </w:t>
      </w:r>
      <w:proofErr w:type="spellStart"/>
      <w:r w:rsidRPr="00CC3C71">
        <w:rPr>
          <w:rFonts w:asciiTheme="majorBidi" w:eastAsiaTheme="minorHAnsi" w:hAnsiTheme="majorBidi" w:cstheme="majorBidi"/>
          <w:spacing w:val="-4"/>
          <w:szCs w:val="28"/>
        </w:rPr>
        <w:t>dưới</w:t>
      </w:r>
      <w:proofErr w:type="spellEnd"/>
      <w:r w:rsidRPr="00CC3C71">
        <w:rPr>
          <w:rFonts w:asciiTheme="majorBidi" w:eastAsiaTheme="minorHAnsi" w:hAnsiTheme="majorBidi" w:cstheme="majorBidi"/>
          <w:spacing w:val="-4"/>
          <w:szCs w:val="28"/>
        </w:rPr>
        <w:t xml:space="preserve"> 3cm </w:t>
      </w:r>
      <w:proofErr w:type="spellStart"/>
      <w:r w:rsidRPr="00CC3C71">
        <w:rPr>
          <w:rFonts w:asciiTheme="majorBidi" w:eastAsiaTheme="minorHAnsi" w:hAnsiTheme="majorBidi" w:cstheme="majorBidi"/>
          <w:spacing w:val="-4"/>
          <w:szCs w:val="28"/>
        </w:rPr>
        <w:t>không</w:t>
      </w:r>
      <w:proofErr w:type="spellEnd"/>
      <w:r w:rsidRPr="00CC3C71">
        <w:rPr>
          <w:rFonts w:asciiTheme="majorBidi" w:eastAsiaTheme="minorHAnsi" w:hAnsiTheme="majorBidi" w:cstheme="majorBidi"/>
          <w:spacing w:val="-4"/>
          <w:szCs w:val="28"/>
        </w:rPr>
        <w:t xml:space="preserve"> </w:t>
      </w:r>
      <w:proofErr w:type="spellStart"/>
      <w:r w:rsidRPr="00CC3C71">
        <w:rPr>
          <w:rFonts w:asciiTheme="majorBidi" w:eastAsiaTheme="minorHAnsi" w:hAnsiTheme="majorBidi" w:cstheme="majorBidi"/>
          <w:spacing w:val="-4"/>
          <w:szCs w:val="28"/>
        </w:rPr>
        <w:t>xâm</w:t>
      </w:r>
      <w:proofErr w:type="spellEnd"/>
      <w:r w:rsidRPr="00CC3C71">
        <w:rPr>
          <w:rFonts w:asciiTheme="majorBidi" w:eastAsiaTheme="minorHAnsi" w:hAnsiTheme="majorBidi" w:cstheme="majorBidi"/>
          <w:spacing w:val="-4"/>
          <w:szCs w:val="28"/>
        </w:rPr>
        <w:t xml:space="preserve"> </w:t>
      </w:r>
      <w:proofErr w:type="spellStart"/>
      <w:r w:rsidRPr="00CC3C71">
        <w:rPr>
          <w:rFonts w:asciiTheme="majorBidi" w:eastAsiaTheme="minorHAnsi" w:hAnsiTheme="majorBidi" w:cstheme="majorBidi"/>
          <w:spacing w:val="-4"/>
          <w:szCs w:val="28"/>
        </w:rPr>
        <w:t>lấn</w:t>
      </w:r>
      <w:proofErr w:type="spellEnd"/>
      <w:r w:rsidRPr="00CC3C71">
        <w:rPr>
          <w:rFonts w:asciiTheme="majorBidi" w:eastAsiaTheme="minorHAnsi" w:hAnsiTheme="majorBidi" w:cstheme="majorBidi"/>
          <w:spacing w:val="-4"/>
          <w:szCs w:val="28"/>
        </w:rPr>
        <w:t xml:space="preserve"> </w:t>
      </w:r>
      <w:r w:rsidRPr="00CC3C71">
        <w:rPr>
          <w:rFonts w:asciiTheme="majorBidi" w:eastAsiaTheme="minorHAnsi" w:hAnsiTheme="majorBidi" w:cstheme="majorBidi"/>
          <w:spacing w:val="-4"/>
          <w:szCs w:val="28"/>
        </w:rPr>
        <w:fldChar w:fldCharType="begin"/>
      </w:r>
      <w:r w:rsidR="00EB0717" w:rsidRPr="00CC3C71">
        <w:rPr>
          <w:rFonts w:asciiTheme="majorBidi" w:eastAsiaTheme="minorHAnsi" w:hAnsiTheme="majorBidi" w:cstheme="majorBidi"/>
          <w:spacing w:val="-4"/>
          <w:szCs w:val="28"/>
        </w:rPr>
        <w:instrText xml:space="preserve"> ADDIN EN.CITE &lt;EndNote&gt;&lt;Cite&gt;&lt;Author&gt;B.&lt;/Author&gt;&lt;Year&gt;2010&lt;/Year&gt;&lt;RecNum&gt;212&lt;/RecNum&gt;&lt;DisplayText&gt;[45]&lt;/DisplayText&gt;&lt;record&gt;&lt;rec-number&gt;212&lt;/rec-number&gt;&lt;foreign-keys&gt;&lt;key app="EN" db-id="wdwx59d0v0ttp5esdespx55kedxsa00p5est" timestamp="1722143247" guid="4c8f8e25-7355-43f4-bcc4-697820192239"&gt;212&lt;/key&gt;&lt;/foreign-keys&gt;&lt;ref-type name="Journal Article"&gt;17&lt;/ref-type&gt;&lt;contributors&gt;&lt;authors&gt;&lt;author&gt;Shrager J. B.&lt;/author&gt;&lt;/authors&gt;&lt;/contributors&gt;&lt;auth-address&gt;Division of Thoracic Surgery, Department of Cardiothoracic Surgery, Stanford University School of Medicine, Stanford, California 94305, USA. shrager@stanford.edu&lt;/auth-address&gt;&lt;titles&gt;&lt;title&gt;Extended transcervical thymectomy: the ultimate minimally invasive approach&lt;/title&gt;&lt;secondary-title&gt;Ann Thorac Surg&lt;/secondary-title&gt;&lt;/titles&gt;&lt;periodical&gt;&lt;full-title&gt;Ann Thorac Surg&lt;/full-title&gt;&lt;/periodical&gt;&lt;pages&gt;S2128-34&lt;/pages&gt;&lt;volume&gt;89&lt;/volume&gt;&lt;number&gt;6&lt;/number&gt;&lt;keywords&gt;&lt;keyword&gt;Humans&lt;/keyword&gt;&lt;keyword&gt;Minimally Invasive Surgical Procedures&lt;/keyword&gt;&lt;keyword&gt;Myasthenia Gravis/*surgery&lt;/keyword&gt;&lt;keyword&gt;Neck&lt;/keyword&gt;&lt;keyword&gt;Thoracic Surgery, Video-Assisted&lt;/keyword&gt;&lt;keyword&gt;Thymectomy/*methods&lt;/keyword&gt;&lt;/keywords&gt;&lt;dates&gt;&lt;year&gt;2010&lt;/year&gt;&lt;pub-dates&gt;&lt;date&gt;Jun&lt;/date&gt;&lt;/pub-dates&gt;&lt;/dates&gt;&lt;isbn&gt;1552-6259 (Electronic)&amp;#xD;0003-4975 (Linking)&lt;/isbn&gt;&lt;accession-num&gt;20493996&lt;/accession-num&gt;&lt;urls&gt;&lt;related-urls&gt;&lt;url&gt;https://www.ncbi.nlm.nih.gov/pubmed/20493996&lt;/url&gt;&lt;/related-urls&gt;&lt;/urls&gt;&lt;electronic-resource-num&gt;10.1016/j.athoracsur.2010.02.099&lt;/electronic-resource-num&gt;&lt;remote-database-name&gt;Medline&lt;/remote-database-name&gt;&lt;remote-database-provider&gt;NLM&lt;/remote-database-provider&gt;&lt;/record&gt;&lt;/Cite&gt;&lt;/EndNote&gt;</w:instrText>
      </w:r>
      <w:r w:rsidRPr="00CC3C71">
        <w:rPr>
          <w:rFonts w:asciiTheme="majorBidi" w:eastAsiaTheme="minorHAnsi" w:hAnsiTheme="majorBidi" w:cstheme="majorBidi"/>
          <w:spacing w:val="-4"/>
          <w:szCs w:val="28"/>
        </w:rPr>
        <w:fldChar w:fldCharType="separate"/>
      </w:r>
      <w:r w:rsidR="00EB0717" w:rsidRPr="00CC3C71">
        <w:rPr>
          <w:rFonts w:asciiTheme="majorBidi" w:eastAsiaTheme="minorHAnsi" w:hAnsiTheme="majorBidi" w:cstheme="majorBidi"/>
          <w:noProof/>
          <w:spacing w:val="-4"/>
          <w:szCs w:val="28"/>
        </w:rPr>
        <w:t>[</w:t>
      </w:r>
      <w:hyperlink w:anchor="_ENREF_45" w:tooltip="B., 2010 #212" w:history="1">
        <w:r w:rsidR="00D87027" w:rsidRPr="00CC3C71">
          <w:rPr>
            <w:rFonts w:asciiTheme="majorBidi" w:eastAsiaTheme="minorHAnsi" w:hAnsiTheme="majorBidi" w:cstheme="majorBidi"/>
            <w:noProof/>
            <w:spacing w:val="-4"/>
            <w:szCs w:val="28"/>
          </w:rPr>
          <w:t>45</w:t>
        </w:r>
      </w:hyperlink>
      <w:r w:rsidR="00EB0717" w:rsidRPr="00CC3C71">
        <w:rPr>
          <w:rFonts w:asciiTheme="majorBidi" w:eastAsiaTheme="minorHAnsi" w:hAnsiTheme="majorBidi" w:cstheme="majorBidi"/>
          <w:noProof/>
          <w:spacing w:val="-4"/>
          <w:szCs w:val="28"/>
        </w:rPr>
        <w:t>]</w:t>
      </w:r>
      <w:r w:rsidRPr="00CC3C71">
        <w:rPr>
          <w:rFonts w:asciiTheme="majorBidi" w:eastAsiaTheme="minorHAnsi" w:hAnsiTheme="majorBidi" w:cstheme="majorBidi"/>
          <w:spacing w:val="-4"/>
          <w:szCs w:val="28"/>
        </w:rPr>
        <w:fldChar w:fldCharType="end"/>
      </w:r>
      <w:r w:rsidRPr="00CC3C71">
        <w:rPr>
          <w:rFonts w:asciiTheme="majorBidi" w:eastAsiaTheme="minorHAnsi" w:hAnsiTheme="majorBidi" w:cstheme="majorBidi"/>
          <w:spacing w:val="-4"/>
          <w:szCs w:val="28"/>
        </w:rPr>
        <w:t>.</w:t>
      </w:r>
    </w:p>
    <w:p w14:paraId="33869267" w14:textId="6003FEC6" w:rsidR="00DE3F34" w:rsidRPr="009D0D90" w:rsidRDefault="002F2A35" w:rsidP="00C34FCF">
      <w:pPr>
        <w:spacing w:before="0" w:after="0"/>
        <w:rPr>
          <w:rFonts w:asciiTheme="majorBidi" w:eastAsiaTheme="minorHAnsi" w:hAnsiTheme="majorBidi" w:cstheme="majorBidi"/>
          <w:szCs w:val="28"/>
        </w:rPr>
      </w:pP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Kỹ</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 xml:space="preserve">: </w:t>
      </w:r>
      <w:r w:rsidR="00C34FCF">
        <w:rPr>
          <w:rFonts w:asciiTheme="majorBidi" w:eastAsiaTheme="minorHAnsi" w:hAnsiTheme="majorBidi" w:cstheme="majorBidi"/>
          <w:szCs w:val="28"/>
        </w:rPr>
        <w:t xml:space="preserve">Theo </w:t>
      </w:r>
      <w:proofErr w:type="spellStart"/>
      <w:r w:rsidR="00C34FCF">
        <w:rPr>
          <w:rFonts w:asciiTheme="majorBidi" w:eastAsiaTheme="minorHAnsi" w:hAnsiTheme="majorBidi" w:cstheme="majorBidi"/>
          <w:szCs w:val="28"/>
        </w:rPr>
        <w:t>nếp</w:t>
      </w:r>
      <w:proofErr w:type="spellEnd"/>
      <w:r w:rsidR="00C34FCF">
        <w:rPr>
          <w:rFonts w:asciiTheme="majorBidi" w:eastAsiaTheme="minorHAnsi" w:hAnsiTheme="majorBidi" w:cstheme="majorBidi"/>
          <w:szCs w:val="28"/>
        </w:rPr>
        <w:t xml:space="preserve"> da </w:t>
      </w:r>
      <w:proofErr w:type="spellStart"/>
      <w:r w:rsidR="00C34FCF">
        <w:rPr>
          <w:rFonts w:asciiTheme="majorBidi" w:eastAsiaTheme="minorHAnsi" w:hAnsiTheme="majorBidi" w:cstheme="majorBidi"/>
          <w:szCs w:val="28"/>
        </w:rPr>
        <w:t>cô</w:t>
      </w:r>
      <w:proofErr w:type="spellEnd"/>
      <w:r w:rsidR="00C34FCF">
        <w:rPr>
          <w:rFonts w:asciiTheme="majorBidi" w:eastAsiaTheme="minorHAnsi" w:hAnsiTheme="majorBidi" w:cstheme="majorBidi"/>
          <w:szCs w:val="28"/>
        </w:rPr>
        <w:t>̉</w:t>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dài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khoảng</w:t>
      </w:r>
      <w:proofErr w:type="spellEnd"/>
      <w:r w:rsidRPr="009D0D90">
        <w:rPr>
          <w:rFonts w:asciiTheme="majorBidi" w:eastAsiaTheme="minorHAnsi" w:hAnsiTheme="majorBidi" w:cstheme="majorBidi"/>
          <w:szCs w:val="28"/>
        </w:rPr>
        <w:t xml:space="preserve"> 5cm, </w:t>
      </w:r>
      <w:proofErr w:type="spellStart"/>
      <w:r w:rsidR="00C34FCF">
        <w:rPr>
          <w:rFonts w:asciiTheme="majorBidi" w:eastAsiaTheme="minorHAnsi" w:hAnsiTheme="majorBidi" w:cstheme="majorBidi"/>
          <w:szCs w:val="28"/>
        </w:rPr>
        <w:t>trên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hõm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ức</w:t>
      </w:r>
      <w:proofErr w:type="spellEnd"/>
      <w:r w:rsidRPr="009D0D90">
        <w:rPr>
          <w:rFonts w:asciiTheme="majorBidi" w:eastAsiaTheme="minorHAnsi" w:hAnsiTheme="majorBidi" w:cstheme="majorBidi"/>
          <w:szCs w:val="28"/>
        </w:rPr>
        <w:t xml:space="preserve"> 2 cm. </w:t>
      </w:r>
      <w:proofErr w:type="spellStart"/>
      <w:r w:rsidR="00B47427">
        <w:rPr>
          <w:rFonts w:asciiTheme="majorBidi" w:eastAsiaTheme="minorHAnsi" w:hAnsiTheme="majorBidi" w:cstheme="majorBidi"/>
          <w:szCs w:val="28"/>
        </w:rPr>
        <w:t>Mơ</w:t>
      </w:r>
      <w:proofErr w:type="spellEnd"/>
      <w:r w:rsidR="00B47427">
        <w:rPr>
          <w:rFonts w:asciiTheme="majorBidi" w:eastAsiaTheme="minorHAnsi" w:hAnsiTheme="majorBidi" w:cstheme="majorBidi"/>
          <w:szCs w:val="28"/>
        </w:rPr>
        <w:t xml:space="preserve">̉ </w:t>
      </w:r>
      <w:proofErr w:type="spellStart"/>
      <w:r w:rsidR="00B47427">
        <w:rPr>
          <w:rFonts w:asciiTheme="majorBidi" w:eastAsiaTheme="minorHAnsi" w:hAnsiTheme="majorBidi" w:cstheme="majorBidi"/>
          <w:szCs w:val="28"/>
        </w:rPr>
        <w:t>cân</w:t>
      </w:r>
      <w:proofErr w:type="spellEnd"/>
      <w:r w:rsidR="00B47427">
        <w:rPr>
          <w:rFonts w:asciiTheme="majorBidi" w:eastAsiaTheme="minorHAnsi" w:hAnsiTheme="majorBidi" w:cstheme="majorBidi"/>
          <w:szCs w:val="28"/>
        </w:rPr>
        <w:t xml:space="preserve"> </w:t>
      </w:r>
      <w:proofErr w:type="spellStart"/>
      <w:r w:rsidR="00B47427">
        <w:rPr>
          <w:rFonts w:asciiTheme="majorBidi" w:eastAsiaTheme="minorHAnsi" w:hAnsiTheme="majorBidi" w:cstheme="majorBidi"/>
          <w:szCs w:val="28"/>
        </w:rPr>
        <w:t>cơ</w:t>
      </w:r>
      <w:proofErr w:type="spellEnd"/>
      <w:r w:rsidR="00B47427">
        <w:rPr>
          <w:rFonts w:asciiTheme="majorBidi" w:eastAsiaTheme="minorHAnsi" w:hAnsiTheme="majorBidi" w:cstheme="majorBidi"/>
          <w:szCs w:val="28"/>
        </w:rPr>
        <w:t xml:space="preserve"> </w:t>
      </w:r>
      <w:proofErr w:type="spellStart"/>
      <w:r w:rsidR="00B47427">
        <w:rPr>
          <w:rFonts w:asciiTheme="majorBidi" w:eastAsiaTheme="minorHAnsi" w:hAnsiTheme="majorBidi" w:cstheme="majorBidi"/>
          <w:szCs w:val="28"/>
        </w:rPr>
        <w:t>theo</w:t>
      </w:r>
      <w:proofErr w:type="spellEnd"/>
      <w:r w:rsidR="00B47427">
        <w:rPr>
          <w:rFonts w:asciiTheme="majorBidi" w:eastAsiaTheme="minorHAnsi" w:hAnsiTheme="majorBidi" w:cstheme="majorBidi"/>
          <w:szCs w:val="28"/>
        </w:rPr>
        <w:t xml:space="preserve"> </w:t>
      </w:r>
      <w:proofErr w:type="spellStart"/>
      <w:r w:rsidR="00B47427">
        <w:rPr>
          <w:rFonts w:asciiTheme="majorBidi" w:eastAsiaTheme="minorHAnsi" w:hAnsiTheme="majorBidi" w:cstheme="majorBidi"/>
          <w:szCs w:val="28"/>
        </w:rPr>
        <w:t>đường</w:t>
      </w:r>
      <w:proofErr w:type="spellEnd"/>
      <w:r w:rsidR="00B47427">
        <w:rPr>
          <w:rFonts w:asciiTheme="majorBidi" w:eastAsiaTheme="minorHAnsi" w:hAnsiTheme="majorBidi" w:cstheme="majorBidi"/>
          <w:szCs w:val="28"/>
        </w:rPr>
        <w:t xml:space="preserve"> </w:t>
      </w:r>
      <w:proofErr w:type="spellStart"/>
      <w:r w:rsidR="00B47427">
        <w:rPr>
          <w:rFonts w:asciiTheme="majorBidi" w:eastAsiaTheme="minorHAnsi" w:hAnsiTheme="majorBidi" w:cstheme="majorBidi"/>
          <w:szCs w:val="28"/>
        </w:rPr>
        <w:t>giữa</w:t>
      </w:r>
      <w:proofErr w:type="spellEnd"/>
      <w:r w:rsidRPr="009D0D90">
        <w:rPr>
          <w:rFonts w:asciiTheme="majorBidi" w:eastAsiaTheme="minorHAnsi" w:hAnsiTheme="majorBidi" w:cstheme="majorBidi"/>
          <w:szCs w:val="28"/>
        </w:rPr>
        <w:t>.</w:t>
      </w:r>
      <w:r w:rsidR="00353587">
        <w:rPr>
          <w:rFonts w:asciiTheme="majorBidi" w:eastAsiaTheme="minorHAnsi" w:hAnsiTheme="majorBidi" w:cstheme="majorBidi"/>
          <w:szCs w:val="28"/>
        </w:rPr>
        <w:t xml:space="preserve"> </w:t>
      </w:r>
      <w:proofErr w:type="spellStart"/>
      <w:r w:rsidR="00CC0D21">
        <w:rPr>
          <w:rFonts w:asciiTheme="majorBidi" w:eastAsiaTheme="minorHAnsi" w:hAnsiTheme="majorBidi" w:cstheme="majorBidi"/>
          <w:szCs w:val="28"/>
        </w:rPr>
        <w:t>X</w:t>
      </w:r>
      <w:r w:rsidR="00353587">
        <w:rPr>
          <w:rFonts w:asciiTheme="majorBidi" w:eastAsiaTheme="minorHAnsi" w:hAnsiTheme="majorBidi" w:cstheme="majorBidi"/>
          <w:szCs w:val="28"/>
        </w:rPr>
        <w:t>ương</w:t>
      </w:r>
      <w:proofErr w:type="spellEnd"/>
      <w:r w:rsidR="00353587">
        <w:rPr>
          <w:rFonts w:asciiTheme="majorBidi" w:eastAsiaTheme="minorHAnsi" w:hAnsiTheme="majorBidi" w:cstheme="majorBidi"/>
          <w:szCs w:val="28"/>
        </w:rPr>
        <w:t xml:space="preserve"> </w:t>
      </w:r>
      <w:proofErr w:type="spellStart"/>
      <w:r w:rsidR="00353587">
        <w:rPr>
          <w:rFonts w:asciiTheme="majorBidi" w:eastAsiaTheme="minorHAnsi" w:hAnsiTheme="majorBidi" w:cstheme="majorBidi"/>
          <w:szCs w:val="28"/>
        </w:rPr>
        <w:t>ức</w:t>
      </w:r>
      <w:proofErr w:type="spellEnd"/>
      <w:r w:rsidR="00CC0D21">
        <w:rPr>
          <w:rFonts w:asciiTheme="majorBidi" w:eastAsiaTheme="minorHAnsi" w:hAnsiTheme="majorBidi" w:cstheme="majorBidi"/>
          <w:szCs w:val="28"/>
        </w:rPr>
        <w:t xml:space="preserve"> </w:t>
      </w:r>
      <w:proofErr w:type="spellStart"/>
      <w:r w:rsidR="00CC0D21">
        <w:rPr>
          <w:rFonts w:asciiTheme="majorBidi" w:eastAsiaTheme="minorHAnsi" w:hAnsiTheme="majorBidi" w:cstheme="majorBidi"/>
          <w:szCs w:val="28"/>
        </w:rPr>
        <w:t>được</w:t>
      </w:r>
      <w:proofErr w:type="spellEnd"/>
      <w:r w:rsidR="00CC0D21">
        <w:rPr>
          <w:rFonts w:asciiTheme="majorBidi" w:eastAsiaTheme="minorHAnsi" w:hAnsiTheme="majorBidi" w:cstheme="majorBidi"/>
          <w:szCs w:val="28"/>
        </w:rPr>
        <w:t xml:space="preserve"> </w:t>
      </w:r>
      <w:proofErr w:type="spellStart"/>
      <w:r w:rsidR="00CC0D21">
        <w:rPr>
          <w:rFonts w:asciiTheme="majorBidi" w:eastAsiaTheme="minorHAnsi" w:hAnsiTheme="majorBidi" w:cstheme="majorBidi"/>
          <w:szCs w:val="28"/>
        </w:rPr>
        <w:t>nâng</w:t>
      </w:r>
      <w:proofErr w:type="spellEnd"/>
      <w:r w:rsidR="00353587">
        <w:rPr>
          <w:rFonts w:asciiTheme="majorBidi" w:eastAsiaTheme="minorHAnsi" w:hAnsiTheme="majorBidi" w:cstheme="majorBidi"/>
          <w:szCs w:val="28"/>
        </w:rPr>
        <w:t xml:space="preserve"> </w:t>
      </w:r>
      <w:proofErr w:type="spellStart"/>
      <w:r w:rsidR="00353587">
        <w:rPr>
          <w:rFonts w:asciiTheme="majorBidi" w:eastAsiaTheme="minorHAnsi" w:hAnsiTheme="majorBidi" w:cstheme="majorBidi"/>
          <w:szCs w:val="28"/>
        </w:rPr>
        <w:t>lên</w:t>
      </w:r>
      <w:proofErr w:type="spellEnd"/>
      <w:r w:rsidR="00CC0D21">
        <w:rPr>
          <w:rFonts w:asciiTheme="majorBidi" w:eastAsiaTheme="minorHAnsi" w:hAnsiTheme="majorBidi" w:cstheme="majorBidi"/>
          <w:szCs w:val="28"/>
        </w:rPr>
        <w:t xml:space="preserve"> </w:t>
      </w:r>
      <w:proofErr w:type="spellStart"/>
      <w:r w:rsidR="00CC0D21">
        <w:rPr>
          <w:rFonts w:asciiTheme="majorBidi" w:eastAsiaTheme="minorHAnsi" w:hAnsiTheme="majorBidi" w:cstheme="majorBidi"/>
          <w:szCs w:val="28"/>
        </w:rPr>
        <w:t>bằng</w:t>
      </w:r>
      <w:proofErr w:type="spellEnd"/>
      <w:r w:rsidR="00CC0D21">
        <w:rPr>
          <w:rFonts w:asciiTheme="majorBidi" w:eastAsiaTheme="minorHAnsi" w:hAnsiTheme="majorBidi" w:cstheme="majorBidi"/>
          <w:szCs w:val="28"/>
        </w:rPr>
        <w:t xml:space="preserve"> </w:t>
      </w:r>
      <w:proofErr w:type="spellStart"/>
      <w:r w:rsidR="00CC0D21">
        <w:rPr>
          <w:rFonts w:asciiTheme="majorBidi" w:eastAsiaTheme="minorHAnsi" w:hAnsiTheme="majorBidi" w:cstheme="majorBidi"/>
          <w:szCs w:val="28"/>
        </w:rPr>
        <w:t>dụng</w:t>
      </w:r>
      <w:proofErr w:type="spellEnd"/>
      <w:r w:rsidR="00CC0D21">
        <w:rPr>
          <w:rFonts w:asciiTheme="majorBidi" w:eastAsiaTheme="minorHAnsi" w:hAnsiTheme="majorBidi" w:cstheme="majorBidi"/>
          <w:szCs w:val="28"/>
        </w:rPr>
        <w:t xml:space="preserve"> cụ </w:t>
      </w:r>
      <w:proofErr w:type="spellStart"/>
      <w:r w:rsidR="00CC0D21">
        <w:rPr>
          <w:rFonts w:asciiTheme="majorBidi" w:eastAsiaTheme="minorHAnsi" w:hAnsiTheme="majorBidi" w:cstheme="majorBidi"/>
          <w:szCs w:val="28"/>
        </w:rPr>
        <w:t>treo</w:t>
      </w:r>
      <w:proofErr w:type="spellEnd"/>
      <w:r w:rsidR="00CC0D21">
        <w:rPr>
          <w:rFonts w:asciiTheme="majorBidi" w:eastAsiaTheme="minorHAnsi" w:hAnsiTheme="majorBidi" w:cstheme="majorBidi"/>
          <w:szCs w:val="28"/>
        </w:rPr>
        <w:t xml:space="preserve"> </w:t>
      </w:r>
      <w:proofErr w:type="spellStart"/>
      <w:r w:rsidR="00CC0D21">
        <w:rPr>
          <w:rFonts w:asciiTheme="majorBidi" w:eastAsiaTheme="minorHAnsi" w:hAnsiTheme="majorBidi" w:cstheme="majorBidi"/>
          <w:szCs w:val="28"/>
        </w:rPr>
        <w:t>xương</w:t>
      </w:r>
      <w:proofErr w:type="spellEnd"/>
      <w:r w:rsidR="00CC0D21">
        <w:rPr>
          <w:rFonts w:asciiTheme="majorBidi" w:eastAsiaTheme="minorHAnsi" w:hAnsiTheme="majorBidi" w:cstheme="majorBidi"/>
          <w:szCs w:val="28"/>
        </w:rPr>
        <w:t xml:space="preserve"> </w:t>
      </w:r>
      <w:proofErr w:type="spellStart"/>
      <w:r w:rsidR="00CC0D21">
        <w:rPr>
          <w:rFonts w:asciiTheme="majorBidi" w:eastAsiaTheme="minorHAnsi" w:hAnsiTheme="majorBidi" w:cstheme="majorBidi"/>
          <w:szCs w:val="28"/>
        </w:rPr>
        <w:t>ức</w:t>
      </w:r>
      <w:proofErr w:type="spellEnd"/>
      <w:r w:rsidR="00353587">
        <w:rPr>
          <w:rFonts w:asciiTheme="majorBidi" w:eastAsiaTheme="minorHAnsi" w:hAnsiTheme="majorBidi" w:cstheme="majorBidi"/>
          <w:szCs w:val="28"/>
        </w:rPr>
        <w:t>.</w:t>
      </w:r>
      <w:r w:rsidRPr="009D0D90">
        <w:rPr>
          <w:rFonts w:asciiTheme="majorBidi" w:eastAsiaTheme="minorHAnsi" w:hAnsiTheme="majorBidi" w:cstheme="majorBidi"/>
          <w:szCs w:val="28"/>
        </w:rPr>
        <w:t xml:space="preserve"> Tuyến </w:t>
      </w:r>
      <w:proofErr w:type="spellStart"/>
      <w:r w:rsidRPr="009D0D90">
        <w:rPr>
          <w:rFonts w:asciiTheme="majorBidi" w:eastAsiaTheme="minorHAnsi" w:hAnsiTheme="majorBidi" w:cstheme="majorBidi"/>
          <w:szCs w:val="28"/>
        </w:rPr>
        <w:t>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sẽ</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được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bóc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tách</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trung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thất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các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tĩnh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mạch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tuyến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ức</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phía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sau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tuyến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sẽ</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được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cột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thắt</w:t>
      </w:r>
      <w:proofErr w:type="spellEnd"/>
      <w:r w:rsidRPr="009D0D90">
        <w:rPr>
          <w:rFonts w:asciiTheme="majorBidi" w:eastAsiaTheme="minorHAnsi" w:hAnsiTheme="majorBidi" w:cstheme="majorBidi"/>
          <w:szCs w:val="28"/>
        </w:rPr>
        <w:t xml:space="preserve">. </w:t>
      </w:r>
    </w:p>
    <w:p w14:paraId="4CAB4C23" w14:textId="77777777" w:rsidR="00DE3F34" w:rsidRPr="009D0D90" w:rsidRDefault="002F2A35">
      <w:pPr>
        <w:spacing w:before="0" w:after="0"/>
        <w:rPr>
          <w:rFonts w:asciiTheme="majorBidi" w:eastAsiaTheme="minorHAnsi" w:hAnsiTheme="majorBidi" w:cstheme="majorBidi"/>
          <w:szCs w:val="28"/>
        </w:rPr>
      </w:pP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Ưu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điểm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ít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gây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tổn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thương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p>
    <w:p w14:paraId="6294C8EF" w14:textId="6BDC294B" w:rsidR="00DE3F34" w:rsidRPr="009D0D90" w:rsidRDefault="002F2A35">
      <w:pPr>
        <w:spacing w:before="0" w:after="0"/>
        <w:rPr>
          <w:rFonts w:asciiTheme="majorBidi" w:eastAsiaTheme="minorHAnsi" w:hAnsiTheme="majorBidi" w:cstheme="majorBidi"/>
          <w:szCs w:val="28"/>
        </w:rPr>
      </w:pP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Nhược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điểm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lấy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hết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tuyến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mỡ</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xung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quanh</w:t>
      </w:r>
      <w:proofErr w:type="spellEnd"/>
      <w:r w:rsidR="00980B43" w:rsidRPr="009D0D90">
        <w:rPr>
          <w:rFonts w:asciiTheme="majorBidi" w:eastAsiaTheme="minorHAnsi" w:hAnsiTheme="majorBidi" w:cstheme="majorBidi"/>
          <w:szCs w:val="28"/>
        </w:rPr>
        <w:t xml:space="preserve"> </w:t>
      </w:r>
      <w:r w:rsidR="00980B43" w:rsidRPr="009D0D90">
        <w:rPr>
          <w:rFonts w:asciiTheme="majorBidi" w:eastAsiaTheme="minorHAnsi" w:hAnsiTheme="majorBidi" w:cstheme="majorBidi"/>
          <w:szCs w:val="28"/>
        </w:rPr>
        <w:fldChar w:fldCharType="begin"/>
      </w:r>
      <w:r w:rsidR="0061626E">
        <w:rPr>
          <w:rFonts w:asciiTheme="majorBidi" w:eastAsiaTheme="minorHAnsi" w:hAnsiTheme="majorBidi" w:cstheme="majorBidi"/>
          <w:szCs w:val="28"/>
        </w:rPr>
        <w:instrText xml:space="preserve"> ADDIN EN.CITE &lt;EndNote&gt;&lt;Cite&gt;&lt;Author&gt;Hùng&lt;/Author&gt;&lt;Year&gt;2001&lt;/Year&gt;&lt;RecNum&gt;141&lt;/RecNum&gt;&lt;DisplayText&gt;[14]&lt;/DisplayText&gt;&lt;record&gt;&lt;rec-number&gt;141&lt;/rec-number&gt;&lt;foreign-keys&gt;&lt;key app="EN" db-id="wdwx59d0v0ttp5esdespx55kedxsa00p5est" timestamp="1716822692" guid="1d6ee7ff-2da1-40a5-9d1b-00cf1cf70812"&gt;141&lt;/key&gt;&lt;/foreign-keys&gt;&lt;ref-type name="Book"&gt;6&lt;/ref-type&gt;&lt;contributors&gt;&lt;authors&gt;&lt;author&gt;&lt;style face="normal" font="default" charset="238" size="100%"&gt;Đă&lt;/style&gt;&lt;style face="normal" font="default" size="100%"&gt;̣ng Ngọc Hùng&lt;/style&gt;&lt;/author&gt;&lt;/authors&gt;&lt;/contributors&gt;&lt;titles&gt;&lt;title&gt;Giao Trinh Benh Hoc Ngoai Long Nguc Tuyen Giap&lt;/title&gt;&lt;/titles&gt;&lt;pages&gt;63-81&lt;/pages&gt;&lt;volume&gt;7&lt;/volume&gt;&lt;dates&gt;&lt;year&gt;2001&lt;/year&gt;&lt;/dates&gt;&lt;pub-location&gt;Hà Nội&lt;/pub-location&gt;&lt;publisher&gt;&lt;style face="normal" font="default" size="100%"&gt;Nhà xuất bản Quân &lt;/style&gt;&lt;style face="normal" font="default" charset="238" size="100%"&gt;Đ&lt;/style&gt;&lt;style face="normal" font="default" size="100%"&gt;ội Nhân Dân&lt;/style&gt;&lt;/publisher&gt;&lt;urls&gt;&lt;/urls&gt;&lt;/record&gt;&lt;/Cite&gt;&lt;/EndNote&gt;</w:instrText>
      </w:r>
      <w:r w:rsidR="00980B43" w:rsidRPr="009D0D90">
        <w:rPr>
          <w:rFonts w:asciiTheme="majorBidi" w:eastAsiaTheme="minorHAnsi" w:hAnsiTheme="majorBidi" w:cstheme="majorBidi"/>
          <w:szCs w:val="28"/>
        </w:rPr>
        <w:fldChar w:fldCharType="separate"/>
      </w:r>
      <w:r w:rsidR="0061626E">
        <w:rPr>
          <w:rFonts w:asciiTheme="majorBidi" w:eastAsiaTheme="minorHAnsi" w:hAnsiTheme="majorBidi" w:cstheme="majorBidi"/>
          <w:noProof/>
          <w:szCs w:val="28"/>
        </w:rPr>
        <w:t>[</w:t>
      </w:r>
      <w:hyperlink w:anchor="_ENREF_14" w:tooltip="Hùng, 2001 #141" w:history="1">
        <w:r w:rsidR="00D87027">
          <w:rPr>
            <w:rFonts w:asciiTheme="majorBidi" w:eastAsiaTheme="minorHAnsi" w:hAnsiTheme="majorBidi" w:cstheme="majorBidi"/>
            <w:noProof/>
            <w:szCs w:val="28"/>
          </w:rPr>
          <w:t>14</w:t>
        </w:r>
      </w:hyperlink>
      <w:r w:rsidR="0061626E">
        <w:rPr>
          <w:rFonts w:asciiTheme="majorBidi" w:eastAsiaTheme="minorHAnsi" w:hAnsiTheme="majorBidi" w:cstheme="majorBidi"/>
          <w:noProof/>
          <w:szCs w:val="28"/>
        </w:rPr>
        <w:t>]</w:t>
      </w:r>
      <w:r w:rsidR="00980B43" w:rsidRPr="009D0D90">
        <w:rPr>
          <w:rFonts w:asciiTheme="majorBidi" w:eastAsiaTheme="minorHAnsi" w:hAnsiTheme="majorBidi" w:cstheme="majorBidi"/>
          <w:szCs w:val="28"/>
        </w:rPr>
        <w:fldChar w:fldCharType="end"/>
      </w:r>
      <w:r w:rsidR="00980B43" w:rsidRPr="009D0D90">
        <w:rPr>
          <w:rFonts w:asciiTheme="majorBidi" w:eastAsiaTheme="minorHAnsi" w:hAnsiTheme="majorBidi" w:cstheme="majorBidi"/>
          <w:szCs w:val="28"/>
        </w:rPr>
        <w:t xml:space="preserve">, </w:t>
      </w:r>
      <w:r w:rsidR="00980B43" w:rsidRPr="009D0D90">
        <w:rPr>
          <w:rFonts w:asciiTheme="majorBidi" w:eastAsiaTheme="minorHAnsi" w:hAnsiTheme="majorBidi" w:cstheme="majorBidi"/>
          <w:szCs w:val="28"/>
        </w:rPr>
        <w:fldChar w:fldCharType="begin"/>
      </w:r>
      <w:r w:rsidR="00EB0717">
        <w:rPr>
          <w:rFonts w:asciiTheme="majorBidi" w:eastAsiaTheme="minorHAnsi" w:hAnsiTheme="majorBidi" w:cstheme="majorBidi"/>
          <w:szCs w:val="28"/>
        </w:rPr>
        <w:instrText xml:space="preserve"> ADDIN EN.CITE &lt;EndNote&gt;&lt;Cite&gt;&lt;Author&gt;B.&lt;/Author&gt;&lt;Year&gt;2010&lt;/Year&gt;&lt;RecNum&gt;212&lt;/RecNum&gt;&lt;DisplayText&gt;[45]&lt;/DisplayText&gt;&lt;record&gt;&lt;rec-number&gt;212&lt;/rec-number&gt;&lt;foreign-keys&gt;&lt;key app="EN" db-id="wdwx59d0v0ttp5esdespx55kedxsa00p5est" timestamp="1722143247" guid="4c8f8e25-7355-43f4-bcc4-697820192239"&gt;212&lt;/key&gt;&lt;/foreign-keys&gt;&lt;ref-type name="Journal Article"&gt;17&lt;/ref-type&gt;&lt;contributors&gt;&lt;authors&gt;&lt;author&gt;Shrager J. B.&lt;/author&gt;&lt;/authors&gt;&lt;/contributors&gt;&lt;auth-address&gt;Division of Thoracic Surgery, Department of Cardiothoracic Surgery, Stanford University School of Medicine, Stanford, California 94305, USA. shrager@stanford.edu&lt;/auth-address&gt;&lt;titles&gt;&lt;title&gt;Extended transcervical thymectomy: the ultimate minimally invasive approach&lt;/title&gt;&lt;secondary-title&gt;Ann Thorac Surg&lt;/secondary-title&gt;&lt;/titles&gt;&lt;periodical&gt;&lt;full-title&gt;Ann Thorac Surg&lt;/full-title&gt;&lt;/periodical&gt;&lt;pages&gt;S2128-34&lt;/pages&gt;&lt;volume&gt;89&lt;/volume&gt;&lt;number&gt;6&lt;/number&gt;&lt;keywords&gt;&lt;keyword&gt;Humans&lt;/keyword&gt;&lt;keyword&gt;Minimally Invasive Surgical Procedures&lt;/keyword&gt;&lt;keyword&gt;Myasthenia Gravis/*surgery&lt;/keyword&gt;&lt;keyword&gt;Neck&lt;/keyword&gt;&lt;keyword&gt;Thoracic Surgery, Video-Assisted&lt;/keyword&gt;&lt;keyword&gt;Thymectomy/*methods&lt;/keyword&gt;&lt;/keywords&gt;&lt;dates&gt;&lt;year&gt;2010&lt;/year&gt;&lt;pub-dates&gt;&lt;date&gt;Jun&lt;/date&gt;&lt;/pub-dates&gt;&lt;/dates&gt;&lt;isbn&gt;1552-6259 (Electronic)&amp;#xD;0003-4975 (Linking)&lt;/isbn&gt;&lt;accession-num&gt;20493996&lt;/accession-num&gt;&lt;urls&gt;&lt;related-urls&gt;&lt;url&gt;https://www.ncbi.nlm.nih.gov/pubmed/20493996&lt;/url&gt;&lt;/related-urls&gt;&lt;/urls&gt;&lt;electronic-resource-num&gt;10.1016/j.athoracsur.2010.02.099&lt;/electronic-resource-num&gt;&lt;remote-database-name&gt;Medline&lt;/remote-database-name&gt;&lt;remote-database-provider&gt;NLM&lt;/remote-database-provider&gt;&lt;/record&gt;&lt;/Cite&gt;&lt;/EndNote&gt;</w:instrText>
      </w:r>
      <w:r w:rsidR="00980B43" w:rsidRPr="009D0D90">
        <w:rPr>
          <w:rFonts w:asciiTheme="majorBidi" w:eastAsiaTheme="minorHAnsi" w:hAnsiTheme="majorBidi" w:cstheme="majorBidi"/>
          <w:szCs w:val="28"/>
        </w:rPr>
        <w:fldChar w:fldCharType="separate"/>
      </w:r>
      <w:r w:rsidR="00EB0717">
        <w:rPr>
          <w:rFonts w:asciiTheme="majorBidi" w:eastAsiaTheme="minorHAnsi" w:hAnsiTheme="majorBidi" w:cstheme="majorBidi"/>
          <w:noProof/>
          <w:szCs w:val="28"/>
        </w:rPr>
        <w:t>[</w:t>
      </w:r>
      <w:hyperlink w:anchor="_ENREF_45" w:tooltip="B., 2010 #212" w:history="1">
        <w:r w:rsidR="00D87027">
          <w:rPr>
            <w:rFonts w:asciiTheme="majorBidi" w:eastAsiaTheme="minorHAnsi" w:hAnsiTheme="majorBidi" w:cstheme="majorBidi"/>
            <w:noProof/>
            <w:szCs w:val="28"/>
          </w:rPr>
          <w:t>45</w:t>
        </w:r>
      </w:hyperlink>
      <w:r w:rsidR="00EB0717">
        <w:rPr>
          <w:rFonts w:asciiTheme="majorBidi" w:eastAsiaTheme="minorHAnsi" w:hAnsiTheme="majorBidi" w:cstheme="majorBidi"/>
          <w:noProof/>
          <w:szCs w:val="28"/>
        </w:rPr>
        <w:t>]</w:t>
      </w:r>
      <w:r w:rsidR="00980B43" w:rsidRPr="009D0D90">
        <w:rPr>
          <w:rFonts w:asciiTheme="majorBidi" w:eastAsiaTheme="minorHAnsi" w:hAnsiTheme="majorBidi" w:cstheme="majorBidi"/>
          <w:szCs w:val="28"/>
        </w:rPr>
        <w:fldChar w:fldCharType="end"/>
      </w:r>
      <w:r w:rsidRPr="009D0D90">
        <w:rPr>
          <w:rFonts w:asciiTheme="majorBidi" w:eastAsiaTheme="minorHAnsi" w:hAnsiTheme="majorBidi" w:cstheme="majorBidi"/>
          <w:szCs w:val="28"/>
        </w:rPr>
        <w:t>.</w:t>
      </w:r>
      <w:bookmarkStart w:id="338" w:name="_Toc119156479"/>
    </w:p>
    <w:p w14:paraId="00ED5A16" w14:textId="3A2826BE" w:rsidR="00DE3F34" w:rsidRDefault="002F2A35">
      <w:pPr>
        <w:spacing w:before="0" w:after="0"/>
        <w:ind w:firstLine="0"/>
        <w:rPr>
          <w:rFonts w:asciiTheme="majorBidi" w:eastAsia="Calibri" w:hAnsiTheme="majorBidi" w:cstheme="majorBidi"/>
          <w:i/>
          <w:iCs/>
          <w:szCs w:val="28"/>
        </w:rPr>
      </w:pPr>
      <w:r w:rsidRPr="009D0D90">
        <w:rPr>
          <w:rFonts w:asciiTheme="majorBidi" w:eastAsia="Calibri" w:hAnsiTheme="majorBidi" w:cstheme="majorBidi"/>
          <w:i/>
          <w:iCs/>
          <w:szCs w:val="28"/>
        </w:rPr>
        <w:t xml:space="preserve">* </w:t>
      </w:r>
      <w:proofErr w:type="spellStart"/>
      <w:r w:rsidRPr="009D0D90">
        <w:rPr>
          <w:rFonts w:asciiTheme="majorBidi" w:eastAsia="Calibri" w:hAnsiTheme="majorBidi" w:cstheme="majorBidi"/>
          <w:i/>
          <w:iCs/>
          <w:szCs w:val="28"/>
        </w:rPr>
        <w:t>Mở</w:t>
      </w:r>
      <w:proofErr w:type="spellEnd"/>
      <w:r w:rsidRPr="009D0D90">
        <w:rPr>
          <w:rFonts w:asciiTheme="majorBidi" w:eastAsia="Calibri" w:hAnsiTheme="majorBidi" w:cstheme="majorBidi"/>
          <w:i/>
          <w:iCs/>
          <w:szCs w:val="28"/>
        </w:rPr>
        <w:t xml:space="preserve"> </w:t>
      </w:r>
      <w:proofErr w:type="spellStart"/>
      <w:r w:rsidRPr="009D0D90">
        <w:rPr>
          <w:rFonts w:asciiTheme="majorBidi" w:eastAsia="Calibri" w:hAnsiTheme="majorBidi" w:cstheme="majorBidi"/>
          <w:i/>
          <w:iCs/>
          <w:szCs w:val="28"/>
        </w:rPr>
        <w:t>đường</w:t>
      </w:r>
      <w:proofErr w:type="spellEnd"/>
      <w:r w:rsidRPr="009D0D90">
        <w:rPr>
          <w:rFonts w:asciiTheme="majorBidi" w:eastAsia="Calibri" w:hAnsiTheme="majorBidi" w:cstheme="majorBidi"/>
          <w:i/>
          <w:iCs/>
          <w:szCs w:val="28"/>
        </w:rPr>
        <w:t xml:space="preserve"> </w:t>
      </w:r>
      <w:proofErr w:type="spellStart"/>
      <w:r w:rsidRPr="009D0D90">
        <w:rPr>
          <w:rFonts w:asciiTheme="majorBidi" w:eastAsia="Calibri" w:hAnsiTheme="majorBidi" w:cstheme="majorBidi"/>
          <w:i/>
          <w:iCs/>
          <w:szCs w:val="28"/>
        </w:rPr>
        <w:t>giữa</w:t>
      </w:r>
      <w:proofErr w:type="spellEnd"/>
      <w:r w:rsidRPr="009D0D90">
        <w:rPr>
          <w:rFonts w:asciiTheme="majorBidi" w:eastAsia="Calibri" w:hAnsiTheme="majorBidi" w:cstheme="majorBidi"/>
          <w:i/>
          <w:iCs/>
          <w:szCs w:val="28"/>
        </w:rPr>
        <w:t xml:space="preserve"> </w:t>
      </w:r>
      <w:proofErr w:type="spellStart"/>
      <w:r w:rsidRPr="009D0D90">
        <w:rPr>
          <w:rFonts w:asciiTheme="majorBidi" w:eastAsia="Calibri" w:hAnsiTheme="majorBidi" w:cstheme="majorBidi"/>
          <w:i/>
          <w:iCs/>
          <w:szCs w:val="28"/>
        </w:rPr>
        <w:t>xương</w:t>
      </w:r>
      <w:proofErr w:type="spellEnd"/>
      <w:r w:rsidRPr="009D0D90">
        <w:rPr>
          <w:rFonts w:asciiTheme="majorBidi" w:eastAsia="Calibri" w:hAnsiTheme="majorBidi" w:cstheme="majorBidi"/>
          <w:i/>
          <w:iCs/>
          <w:szCs w:val="28"/>
        </w:rPr>
        <w:t xml:space="preserve"> </w:t>
      </w:r>
      <w:proofErr w:type="spellStart"/>
      <w:r w:rsidRPr="009D0D90">
        <w:rPr>
          <w:rFonts w:asciiTheme="majorBidi" w:eastAsia="Calibri" w:hAnsiTheme="majorBidi" w:cstheme="majorBidi"/>
          <w:i/>
          <w:iCs/>
          <w:szCs w:val="28"/>
        </w:rPr>
        <w:t>ức</w:t>
      </w:r>
      <w:bookmarkEnd w:id="338"/>
      <w:proofErr w:type="spellEnd"/>
    </w:p>
    <w:p w14:paraId="65D443F5" w14:textId="77777777" w:rsidR="00E5353F" w:rsidRPr="00E5353F" w:rsidRDefault="00E5353F" w:rsidP="00E5353F">
      <w:pPr>
        <w:spacing w:before="0" w:after="0"/>
        <w:rPr>
          <w:rFonts w:asciiTheme="majorBidi" w:eastAsiaTheme="minorHAnsi" w:hAnsiTheme="majorBidi" w:cstheme="majorBidi"/>
          <w:szCs w:val="28"/>
        </w:rPr>
      </w:pPr>
      <w:r w:rsidRPr="00E5353F">
        <w:rPr>
          <w:rFonts w:asciiTheme="majorBidi" w:eastAsiaTheme="minorHAnsi" w:hAnsiTheme="majorBidi" w:cstheme="majorBidi"/>
          <w:szCs w:val="28"/>
        </w:rPr>
        <w:t xml:space="preserve">- Chỉ </w:t>
      </w:r>
      <w:proofErr w:type="spellStart"/>
      <w:r w:rsidRPr="00E5353F">
        <w:rPr>
          <w:rFonts w:asciiTheme="majorBidi" w:eastAsiaTheme="minorHAnsi" w:hAnsiTheme="majorBidi" w:cstheme="majorBidi"/>
          <w:szCs w:val="28"/>
        </w:rPr>
        <w:t>định</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Đây</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là</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phương</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pháp</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ngoại</w:t>
      </w:r>
      <w:proofErr w:type="spellEnd"/>
      <w:r w:rsidRPr="00E5353F">
        <w:rPr>
          <w:rFonts w:asciiTheme="majorBidi" w:eastAsiaTheme="minorHAnsi" w:hAnsiTheme="majorBidi" w:cstheme="majorBidi"/>
          <w:szCs w:val="28"/>
        </w:rPr>
        <w:t xml:space="preserve"> khoa </w:t>
      </w:r>
      <w:proofErr w:type="spellStart"/>
      <w:r w:rsidRPr="00E5353F">
        <w:rPr>
          <w:rFonts w:asciiTheme="majorBidi" w:eastAsiaTheme="minorHAnsi" w:hAnsiTheme="majorBidi" w:cstheme="majorBidi"/>
          <w:szCs w:val="28"/>
        </w:rPr>
        <w:t>truyền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thống</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cắt</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tuyến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ức</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Thường</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được</w:t>
      </w:r>
      <w:proofErr w:type="spellEnd"/>
      <w:r w:rsidRPr="00E5353F">
        <w:rPr>
          <w:rFonts w:asciiTheme="majorBidi" w:eastAsiaTheme="minorHAnsi" w:hAnsiTheme="majorBidi" w:cstheme="majorBidi"/>
          <w:szCs w:val="28"/>
        </w:rPr>
        <w:t xml:space="preserve"> chỉ </w:t>
      </w:r>
      <w:proofErr w:type="spellStart"/>
      <w:r w:rsidRPr="00E5353F">
        <w:rPr>
          <w:rFonts w:asciiTheme="majorBidi" w:eastAsiaTheme="minorHAnsi" w:hAnsiTheme="majorBidi" w:cstheme="majorBidi"/>
          <w:szCs w:val="28"/>
        </w:rPr>
        <w:t>định</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cho</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các</w:t>
      </w:r>
      <w:proofErr w:type="spellEnd"/>
      <w:r w:rsidRPr="00E5353F">
        <w:rPr>
          <w:rFonts w:asciiTheme="majorBidi" w:eastAsiaTheme="minorHAnsi" w:hAnsiTheme="majorBidi" w:cstheme="majorBidi"/>
          <w:szCs w:val="28"/>
        </w:rPr>
        <w:t xml:space="preserve"> ca u </w:t>
      </w:r>
      <w:proofErr w:type="spellStart"/>
      <w:r w:rsidRPr="00E5353F">
        <w:rPr>
          <w:rFonts w:asciiTheme="majorBidi" w:eastAsiaTheme="minorHAnsi" w:hAnsiTheme="majorBidi" w:cstheme="majorBidi"/>
          <w:szCs w:val="28"/>
        </w:rPr>
        <w:t>biểu</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mô</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tuyến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ức</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phức</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tạp</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xâm</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lấn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nhiều</w:t>
      </w:r>
      <w:proofErr w:type="spellEnd"/>
      <w:r w:rsidRPr="00E5353F">
        <w:rPr>
          <w:rFonts w:asciiTheme="majorBidi" w:eastAsiaTheme="minorHAnsi" w:hAnsiTheme="majorBidi" w:cstheme="majorBidi"/>
          <w:szCs w:val="28"/>
        </w:rPr>
        <w:t>.</w:t>
      </w:r>
    </w:p>
    <w:p w14:paraId="1B4001FF" w14:textId="77777777" w:rsidR="00E5353F" w:rsidRPr="00E5353F" w:rsidRDefault="00E5353F" w:rsidP="00E5353F">
      <w:pPr>
        <w:spacing w:before="0" w:after="0"/>
        <w:rPr>
          <w:rFonts w:asciiTheme="majorBidi" w:eastAsiaTheme="minorHAnsi" w:hAnsiTheme="majorBidi" w:cstheme="majorBidi"/>
          <w:szCs w:val="28"/>
        </w:rPr>
      </w:pPr>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Kỹ</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thuật</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Mở</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đường</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giữa</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xương</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ức</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Cắt</w:t>
      </w:r>
      <w:proofErr w:type="spellEnd"/>
      <w:r w:rsidRPr="00E5353F">
        <w:rPr>
          <w:rFonts w:asciiTheme="majorBidi" w:eastAsiaTheme="minorHAnsi" w:hAnsiTheme="majorBidi" w:cstheme="majorBidi"/>
          <w:szCs w:val="28"/>
        </w:rPr>
        <w:t xml:space="preserve"> u </w:t>
      </w:r>
      <w:proofErr w:type="spellStart"/>
      <w:r w:rsidRPr="00E5353F">
        <w:rPr>
          <w:rFonts w:asciiTheme="majorBidi" w:eastAsiaTheme="minorHAnsi" w:hAnsiTheme="majorBidi" w:cstheme="majorBidi"/>
          <w:szCs w:val="28"/>
        </w:rPr>
        <w:t>kèm</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toàn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bộ</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tuyến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ức</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và</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mô</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mỡ</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xung</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quanh</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bắt</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đầu</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từ</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trên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màng</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ngoài</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tim</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sau</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đó</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bóc</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tách</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dọc</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lên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trên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theo</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tĩnh</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mạch</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chủ</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trên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để</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kiểm</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soát</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tĩnh</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mạch</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vô</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danh</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Cuối</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cùng</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phẫu</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tích</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lên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cô</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để</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bóc</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tách</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sừng</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trên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tuyến</w:t>
      </w:r>
      <w:proofErr w:type="spellEnd"/>
      <w:r w:rsidRPr="00E5353F">
        <w:rPr>
          <w:rFonts w:asciiTheme="majorBidi" w:eastAsiaTheme="minorHAnsi" w:hAnsiTheme="majorBidi" w:cstheme="majorBidi"/>
          <w:szCs w:val="28"/>
        </w:rPr>
        <w:t xml:space="preserve"> </w:t>
      </w:r>
      <w:proofErr w:type="spellStart"/>
      <w:r w:rsidRPr="00E5353F">
        <w:rPr>
          <w:rFonts w:asciiTheme="majorBidi" w:eastAsiaTheme="minorHAnsi" w:hAnsiTheme="majorBidi" w:cstheme="majorBidi"/>
          <w:szCs w:val="28"/>
        </w:rPr>
        <w:t>ức</w:t>
      </w:r>
      <w:proofErr w:type="spellEnd"/>
      <w:r w:rsidRPr="00E5353F">
        <w:rPr>
          <w:rFonts w:asciiTheme="majorBidi" w:eastAsiaTheme="minorHAnsi" w:hAnsiTheme="majorBidi" w:cstheme="majorBidi"/>
          <w:szCs w:val="28"/>
        </w:rPr>
        <w:t>.</w:t>
      </w:r>
    </w:p>
    <w:p w14:paraId="071C9547" w14:textId="77777777" w:rsidR="00E5353F" w:rsidRPr="00E5353F" w:rsidRDefault="00E5353F">
      <w:pPr>
        <w:spacing w:before="0" w:after="0"/>
        <w:ind w:firstLine="0"/>
        <w:rPr>
          <w:rFonts w:asciiTheme="majorBidi" w:eastAsiaTheme="minorHAnsi" w:hAnsiTheme="majorBidi" w:cstheme="majorBidi"/>
          <w:szCs w:val="28"/>
        </w:rPr>
      </w:pPr>
    </w:p>
    <w:p w14:paraId="2CA5A8A1" w14:textId="77777777" w:rsidR="00DE3F34" w:rsidRPr="009D0D90" w:rsidRDefault="002F2A35">
      <w:pPr>
        <w:spacing w:before="40" w:after="40"/>
        <w:ind w:firstLine="0"/>
        <w:jc w:val="center"/>
        <w:rPr>
          <w:rFonts w:asciiTheme="majorBidi" w:eastAsia="Calibri" w:hAnsiTheme="majorBidi" w:cstheme="majorBidi"/>
          <w:b/>
          <w:bCs/>
          <w:szCs w:val="28"/>
        </w:rPr>
      </w:pPr>
      <w:r w:rsidRPr="009D0D90">
        <w:rPr>
          <w:rFonts w:asciiTheme="majorBidi" w:eastAsia="Calibri" w:hAnsiTheme="majorBidi" w:cstheme="majorBidi"/>
          <w:b/>
          <w:bCs/>
          <w:noProof/>
          <w:szCs w:val="28"/>
        </w:rPr>
        <w:lastRenderedPageBreak/>
        <w:drawing>
          <wp:inline distT="0" distB="0" distL="0" distR="0" wp14:anchorId="5D1C32CD" wp14:editId="2FFD6DFA">
            <wp:extent cx="2066925" cy="2248103"/>
            <wp:effectExtent l="0" t="0" r="0" b="0"/>
            <wp:docPr id="13267665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66558"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203781" cy="2396955"/>
                    </a:xfrm>
                    <a:prstGeom prst="rect">
                      <a:avLst/>
                    </a:prstGeom>
                    <a:noFill/>
                  </pic:spPr>
                </pic:pic>
              </a:graphicData>
            </a:graphic>
          </wp:inline>
        </w:drawing>
      </w:r>
    </w:p>
    <w:p w14:paraId="6A42E986" w14:textId="099B954A" w:rsidR="00DE3F34" w:rsidRPr="009E5B51" w:rsidRDefault="006C2BDE" w:rsidP="003E1D31">
      <w:pPr>
        <w:pStyle w:val="Caption"/>
        <w:keepNext/>
        <w:ind w:firstLine="0"/>
        <w:outlineLvl w:val="4"/>
        <w:rPr>
          <w:rFonts w:asciiTheme="majorBidi" w:hAnsiTheme="majorBidi" w:cstheme="majorBidi"/>
          <w:b w:val="0"/>
          <w:bCs w:val="0"/>
          <w:i w:val="0"/>
          <w:iCs/>
        </w:rPr>
      </w:pPr>
      <w:bookmarkStart w:id="339" w:name="_Toc178674182"/>
      <w:bookmarkStart w:id="340" w:name="_Toc163738011"/>
      <w:bookmarkStart w:id="341" w:name="_Toc167088964"/>
      <w:bookmarkStart w:id="342" w:name="_Toc139105559"/>
      <w:bookmarkStart w:id="343" w:name="_Toc119962034"/>
      <w:bookmarkStart w:id="344" w:name="_Toc188599559"/>
      <w:bookmarkStart w:id="345" w:name="_Hlk185965514"/>
      <w:proofErr w:type="spellStart"/>
      <w:r w:rsidRPr="009E5B51">
        <w:rPr>
          <w:b w:val="0"/>
          <w:bCs w:val="0"/>
          <w:i w:val="0"/>
          <w:iCs/>
        </w:rPr>
        <w:t>Hình</w:t>
      </w:r>
      <w:proofErr w:type="spellEnd"/>
      <w:r w:rsidRPr="009E5B51">
        <w:rPr>
          <w:b w:val="0"/>
          <w:bCs w:val="0"/>
          <w:i w:val="0"/>
          <w:iCs/>
        </w:rPr>
        <w:t xml:space="preserve"> 1.</w:t>
      </w:r>
      <w:r w:rsidR="00A422CD">
        <w:rPr>
          <w:b w:val="0"/>
          <w:bCs w:val="0"/>
          <w:i w:val="0"/>
          <w:iCs/>
        </w:rPr>
        <w:t>12</w:t>
      </w:r>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Mơ</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đường</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giữa</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xương</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ức</w:t>
      </w:r>
      <w:bookmarkEnd w:id="339"/>
      <w:bookmarkEnd w:id="340"/>
      <w:bookmarkEnd w:id="341"/>
      <w:bookmarkEnd w:id="342"/>
      <w:bookmarkEnd w:id="343"/>
      <w:bookmarkEnd w:id="344"/>
      <w:proofErr w:type="spellEnd"/>
    </w:p>
    <w:p w14:paraId="2405B87F" w14:textId="413CF076" w:rsidR="00DE3F34" w:rsidRPr="009E5B51" w:rsidRDefault="002F2A35">
      <w:pPr>
        <w:pStyle w:val="ahi"/>
        <w:rPr>
          <w:rFonts w:asciiTheme="majorBidi" w:hAnsiTheme="majorBidi" w:cstheme="majorBidi"/>
          <w:i/>
          <w:iCs/>
          <w:color w:val="auto"/>
          <w:sz w:val="24"/>
          <w:szCs w:val="24"/>
        </w:rPr>
      </w:pPr>
      <w:r w:rsidRPr="009E5B51">
        <w:rPr>
          <w:rFonts w:asciiTheme="majorBidi" w:hAnsiTheme="majorBidi" w:cstheme="majorBidi"/>
          <w:b w:val="0"/>
          <w:bCs/>
          <w:i/>
          <w:iCs/>
          <w:color w:val="auto"/>
          <w:sz w:val="24"/>
          <w:szCs w:val="24"/>
        </w:rPr>
        <w:t>*</w:t>
      </w:r>
      <w:proofErr w:type="spellStart"/>
      <w:r w:rsidRPr="009E5B51">
        <w:rPr>
          <w:rFonts w:asciiTheme="majorBidi" w:hAnsiTheme="majorBidi" w:cstheme="majorBidi"/>
          <w:b w:val="0"/>
          <w:bCs/>
          <w:i/>
          <w:iCs/>
          <w:color w:val="auto"/>
          <w:sz w:val="24"/>
          <w:szCs w:val="24"/>
        </w:rPr>
        <w:t>Nguồn</w:t>
      </w:r>
      <w:proofErr w:type="spellEnd"/>
      <w:r w:rsidRPr="009E5B51">
        <w:rPr>
          <w:rFonts w:asciiTheme="majorBidi" w:hAnsiTheme="majorBidi" w:cstheme="majorBidi"/>
          <w:b w:val="0"/>
          <w:bCs/>
          <w:i/>
          <w:iCs/>
          <w:color w:val="auto"/>
          <w:sz w:val="24"/>
          <w:szCs w:val="24"/>
        </w:rPr>
        <w:t xml:space="preserve">: Thoracic surgery </w:t>
      </w:r>
      <w:proofErr w:type="spellStart"/>
      <w:r w:rsidRPr="009E5B51">
        <w:rPr>
          <w:rFonts w:asciiTheme="majorBidi" w:hAnsiTheme="majorBidi" w:cstheme="majorBidi"/>
          <w:b w:val="0"/>
          <w:bCs/>
          <w:i/>
          <w:iCs/>
          <w:color w:val="auto"/>
          <w:sz w:val="24"/>
          <w:szCs w:val="24"/>
        </w:rPr>
        <w:t>atlat</w:t>
      </w:r>
      <w:proofErr w:type="spellEnd"/>
      <w:r w:rsidRPr="009E5B51">
        <w:rPr>
          <w:rFonts w:asciiTheme="majorBidi" w:hAnsiTheme="majorBidi" w:cstheme="majorBidi"/>
          <w:b w:val="0"/>
          <w:bCs/>
          <w:i/>
          <w:iCs/>
          <w:color w:val="auto"/>
          <w:sz w:val="24"/>
          <w:szCs w:val="24"/>
        </w:rPr>
        <w:t xml:space="preserve"> 2023. Incisions (p25) </w:t>
      </w:r>
      <w:r w:rsidRPr="009E5B51">
        <w:rPr>
          <w:rFonts w:asciiTheme="majorBidi" w:hAnsiTheme="majorBidi" w:cstheme="majorBidi"/>
          <w:b w:val="0"/>
          <w:bCs/>
          <w:i/>
          <w:iCs/>
          <w:color w:val="auto"/>
          <w:sz w:val="24"/>
          <w:szCs w:val="24"/>
        </w:rPr>
        <w:fldChar w:fldCharType="begin"/>
      </w:r>
      <w:r w:rsidR="00EB0717">
        <w:rPr>
          <w:rFonts w:asciiTheme="majorBidi" w:hAnsiTheme="majorBidi" w:cstheme="majorBidi"/>
          <w:b w:val="0"/>
          <w:bCs/>
          <w:i/>
          <w:iCs/>
          <w:color w:val="auto"/>
          <w:sz w:val="24"/>
          <w:szCs w:val="24"/>
        </w:rPr>
        <w:instrText xml:space="preserve"> ADDIN EN.CITE &lt;EndNote&gt;&lt;Cite&gt;&lt;Author&gt;K.&lt;/Author&gt;&lt;Year&gt;2023&lt;/Year&gt;&lt;RecNum&gt;180&lt;/RecNum&gt;&lt;DisplayText&gt;[46]&lt;/DisplayText&gt;&lt;record&gt;&lt;rec-number&gt;180&lt;/rec-number&gt;&lt;foreign-keys&gt;&lt;key app="EN" db-id="wdwx59d0v0ttp5esdespx55kedxsa00p5est" timestamp="1721031122" guid="f3617172-953e-4e31-83f6-674804f3c18d"&gt;180&lt;/key&gt;&lt;/foreign-keys&gt;&lt;ref-type name="Electronic Book Section"&gt;60&lt;/ref-type&gt;&lt;contributors&gt;&lt;authors&gt;&lt;author&gt;Ferguson M. K.&lt;/author&gt;&lt;/authors&gt;&lt;/contributors&gt;&lt;titles&gt;&lt;title&gt;Thoracic Surgery Atlas 2023. Incisions&lt;/title&gt;&lt;/titles&gt;&lt;pages&gt;24&lt;/pages&gt;&lt;dates&gt;&lt;year&gt;2023&lt;/year&gt;&lt;/dates&gt;&lt;urls&gt;&lt;/urls&gt;&lt;/record&gt;&lt;/Cite&gt;&lt;/EndNote&gt;</w:instrText>
      </w:r>
      <w:r w:rsidRPr="009E5B51">
        <w:rPr>
          <w:rFonts w:asciiTheme="majorBidi" w:hAnsiTheme="majorBidi" w:cstheme="majorBidi"/>
          <w:b w:val="0"/>
          <w:bCs/>
          <w:i/>
          <w:iCs/>
          <w:color w:val="auto"/>
          <w:sz w:val="24"/>
          <w:szCs w:val="24"/>
        </w:rPr>
        <w:fldChar w:fldCharType="separate"/>
      </w:r>
      <w:r w:rsidR="00EB0717">
        <w:rPr>
          <w:rFonts w:asciiTheme="majorBidi" w:hAnsiTheme="majorBidi" w:cstheme="majorBidi"/>
          <w:b w:val="0"/>
          <w:bCs/>
          <w:i/>
          <w:iCs/>
          <w:noProof/>
          <w:color w:val="auto"/>
          <w:sz w:val="24"/>
          <w:szCs w:val="24"/>
        </w:rPr>
        <w:t>[</w:t>
      </w:r>
      <w:hyperlink w:anchor="_ENREF_46" w:tooltip="K., 2023 #180" w:history="1">
        <w:r w:rsidR="00D87027">
          <w:rPr>
            <w:rFonts w:asciiTheme="majorBidi" w:hAnsiTheme="majorBidi" w:cstheme="majorBidi"/>
            <w:b w:val="0"/>
            <w:bCs/>
            <w:i/>
            <w:iCs/>
            <w:noProof/>
            <w:color w:val="auto"/>
            <w:sz w:val="24"/>
            <w:szCs w:val="24"/>
          </w:rPr>
          <w:t>46</w:t>
        </w:r>
      </w:hyperlink>
      <w:r w:rsidR="00EB0717">
        <w:rPr>
          <w:rFonts w:asciiTheme="majorBidi" w:hAnsiTheme="majorBidi" w:cstheme="majorBidi"/>
          <w:b w:val="0"/>
          <w:bCs/>
          <w:i/>
          <w:iCs/>
          <w:noProof/>
          <w:color w:val="auto"/>
          <w:sz w:val="24"/>
          <w:szCs w:val="24"/>
        </w:rPr>
        <w:t>]</w:t>
      </w:r>
      <w:r w:rsidRPr="009E5B51">
        <w:rPr>
          <w:rFonts w:asciiTheme="majorBidi" w:hAnsiTheme="majorBidi" w:cstheme="majorBidi"/>
          <w:b w:val="0"/>
          <w:bCs/>
          <w:i/>
          <w:iCs/>
          <w:color w:val="auto"/>
          <w:sz w:val="24"/>
          <w:szCs w:val="24"/>
        </w:rPr>
        <w:fldChar w:fldCharType="end"/>
      </w:r>
      <w:r w:rsidR="007A095E" w:rsidRPr="009E5B51">
        <w:rPr>
          <w:rFonts w:asciiTheme="majorBidi" w:hAnsiTheme="majorBidi" w:cstheme="majorBidi"/>
          <w:b w:val="0"/>
          <w:bCs/>
          <w:i/>
          <w:iCs/>
          <w:color w:val="auto"/>
          <w:sz w:val="24"/>
          <w:szCs w:val="24"/>
        </w:rPr>
        <w:t>.</w:t>
      </w:r>
    </w:p>
    <w:bookmarkEnd w:id="345"/>
    <w:p w14:paraId="7686A72E" w14:textId="4584BEC9" w:rsidR="008347A6" w:rsidRPr="001F4F1B" w:rsidRDefault="008347A6" w:rsidP="00516E0B">
      <w:pPr>
        <w:spacing w:before="40" w:after="40"/>
        <w:rPr>
          <w:rFonts w:asciiTheme="majorBidi" w:eastAsia="Calibri" w:hAnsiTheme="majorBidi" w:cstheme="majorBidi"/>
          <w:szCs w:val="28"/>
        </w:rPr>
      </w:pPr>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Ưu</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điểm</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Đường</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mô</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rộng</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rãi</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kiểm</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soát</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tốt</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nhất</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các</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biến</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cô</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trong</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mô</w:t>
      </w:r>
      <w:proofErr w:type="spellEnd"/>
      <w:r w:rsidRPr="001F4F1B">
        <w:rPr>
          <w:rFonts w:asciiTheme="majorBidi" w:eastAsia="Calibri" w:hAnsiTheme="majorBidi" w:cstheme="majorBidi"/>
          <w:szCs w:val="28"/>
        </w:rPr>
        <w:t xml:space="preserve">̉ do </w:t>
      </w:r>
      <w:proofErr w:type="spellStart"/>
      <w:r w:rsidRPr="001F4F1B">
        <w:rPr>
          <w:rFonts w:asciiTheme="majorBidi" w:eastAsia="Calibri" w:hAnsiTheme="majorBidi" w:cstheme="majorBidi"/>
          <w:szCs w:val="28"/>
        </w:rPr>
        <w:t>tiếp</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cận</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tốt</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nhất</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đến</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các</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cấu</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trúc</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quan</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trọng</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trong</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trung</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thất</w:t>
      </w:r>
      <w:proofErr w:type="spellEnd"/>
      <w:r w:rsidR="00516E0B" w:rsidRPr="001F4F1B">
        <w:rPr>
          <w:rFonts w:asciiTheme="majorBidi" w:eastAsia="Calibri" w:hAnsiTheme="majorBidi" w:cstheme="majorBidi"/>
          <w:szCs w:val="28"/>
        </w:rPr>
        <w:t>.</w:t>
      </w:r>
    </w:p>
    <w:p w14:paraId="6FE31FF0" w14:textId="77777777" w:rsidR="00E5353F" w:rsidRDefault="008347A6" w:rsidP="00E5353F">
      <w:pPr>
        <w:spacing w:before="40" w:after="40"/>
        <w:rPr>
          <w:rFonts w:asciiTheme="majorBidi" w:eastAsia="Calibri" w:hAnsiTheme="majorBidi" w:cstheme="majorBidi"/>
          <w:szCs w:val="28"/>
        </w:rPr>
      </w:pPr>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Nhược</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điểm</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Đô</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xâm</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lấn</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cao</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nhất</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bệnh</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nhân</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phục</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hồi</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sau</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mô</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chậm</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nhất</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va</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thường</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đê</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lại</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sẹo</w:t>
      </w:r>
      <w:proofErr w:type="spellEnd"/>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szCs w:val="28"/>
        </w:rPr>
        <w:t>lồi</w:t>
      </w:r>
      <w:proofErr w:type="spellEnd"/>
      <w:r w:rsidRPr="001F4F1B">
        <w:rPr>
          <w:rFonts w:asciiTheme="majorBidi" w:eastAsia="Calibri" w:hAnsiTheme="majorBidi" w:cstheme="majorBidi"/>
          <w:szCs w:val="28"/>
        </w:rPr>
        <w:t>.</w:t>
      </w:r>
    </w:p>
    <w:p w14:paraId="6E2532D1" w14:textId="09DFF5BE" w:rsidR="008347A6" w:rsidRPr="001F4F1B" w:rsidRDefault="008347A6" w:rsidP="00E5353F">
      <w:pPr>
        <w:spacing w:before="40" w:after="40"/>
        <w:ind w:firstLine="0"/>
        <w:rPr>
          <w:rFonts w:asciiTheme="majorBidi" w:eastAsia="Calibri" w:hAnsiTheme="majorBidi" w:cstheme="majorBidi"/>
          <w:i/>
          <w:iCs/>
          <w:szCs w:val="28"/>
        </w:rPr>
      </w:pPr>
      <w:r w:rsidRPr="001F4F1B">
        <w:rPr>
          <w:rFonts w:asciiTheme="majorBidi" w:eastAsia="Calibri" w:hAnsiTheme="majorBidi" w:cstheme="majorBidi"/>
          <w:szCs w:val="28"/>
        </w:rPr>
        <w:t xml:space="preserve">* </w:t>
      </w:r>
      <w:proofErr w:type="spellStart"/>
      <w:r w:rsidRPr="001F4F1B">
        <w:rPr>
          <w:rFonts w:asciiTheme="majorBidi" w:eastAsia="Calibri" w:hAnsiTheme="majorBidi" w:cstheme="majorBidi"/>
          <w:i/>
          <w:iCs/>
          <w:szCs w:val="28"/>
        </w:rPr>
        <w:t>Cắt</w:t>
      </w:r>
      <w:proofErr w:type="spellEnd"/>
      <w:r w:rsidRPr="001F4F1B">
        <w:rPr>
          <w:rFonts w:asciiTheme="majorBidi" w:eastAsia="Calibri" w:hAnsiTheme="majorBidi" w:cstheme="majorBidi"/>
          <w:i/>
          <w:iCs/>
          <w:szCs w:val="28"/>
        </w:rPr>
        <w:t xml:space="preserve"> u</w:t>
      </w:r>
      <w:r w:rsidR="00013ABF">
        <w:rPr>
          <w:rFonts w:asciiTheme="majorBidi" w:eastAsia="Calibri" w:hAnsiTheme="majorBidi" w:cstheme="majorBidi"/>
          <w:i/>
          <w:iCs/>
          <w:szCs w:val="28"/>
        </w:rPr>
        <w:t xml:space="preserve"> </w:t>
      </w:r>
      <w:proofErr w:type="spellStart"/>
      <w:r w:rsidR="00013ABF">
        <w:rPr>
          <w:rFonts w:asciiTheme="majorBidi" w:eastAsia="Calibri" w:hAnsiTheme="majorBidi" w:cstheme="majorBidi"/>
          <w:i/>
          <w:iCs/>
          <w:szCs w:val="28"/>
        </w:rPr>
        <w:t>biểu</w:t>
      </w:r>
      <w:proofErr w:type="spellEnd"/>
      <w:r w:rsidR="00013ABF">
        <w:rPr>
          <w:rFonts w:asciiTheme="majorBidi" w:eastAsia="Calibri" w:hAnsiTheme="majorBidi" w:cstheme="majorBidi"/>
          <w:i/>
          <w:iCs/>
          <w:szCs w:val="28"/>
        </w:rPr>
        <w:t xml:space="preserve"> </w:t>
      </w:r>
      <w:proofErr w:type="spellStart"/>
      <w:r w:rsidR="00013ABF">
        <w:rPr>
          <w:rFonts w:asciiTheme="majorBidi" w:eastAsia="Calibri" w:hAnsiTheme="majorBidi" w:cstheme="majorBidi"/>
          <w:i/>
          <w:iCs/>
          <w:szCs w:val="28"/>
        </w:rPr>
        <w:t>mô</w:t>
      </w:r>
      <w:proofErr w:type="spellEnd"/>
      <w:r w:rsidRPr="001F4F1B">
        <w:rPr>
          <w:rFonts w:asciiTheme="majorBidi" w:eastAsia="Calibri" w:hAnsiTheme="majorBidi" w:cstheme="majorBidi"/>
          <w:i/>
          <w:iCs/>
          <w:szCs w:val="28"/>
        </w:rPr>
        <w:t xml:space="preserve"> </w:t>
      </w:r>
      <w:proofErr w:type="spellStart"/>
      <w:r w:rsidRPr="001F4F1B">
        <w:rPr>
          <w:rFonts w:asciiTheme="majorBidi" w:eastAsia="Calibri" w:hAnsiTheme="majorBidi" w:cstheme="majorBidi"/>
          <w:i/>
          <w:iCs/>
          <w:szCs w:val="28"/>
        </w:rPr>
        <w:t>tuyến</w:t>
      </w:r>
      <w:proofErr w:type="spellEnd"/>
      <w:r w:rsidRPr="001F4F1B">
        <w:rPr>
          <w:rFonts w:asciiTheme="majorBidi" w:eastAsia="Calibri" w:hAnsiTheme="majorBidi" w:cstheme="majorBidi"/>
          <w:i/>
          <w:iCs/>
          <w:szCs w:val="28"/>
        </w:rPr>
        <w:t xml:space="preserve"> </w:t>
      </w:r>
      <w:proofErr w:type="spellStart"/>
      <w:r w:rsidRPr="001F4F1B">
        <w:rPr>
          <w:rFonts w:asciiTheme="majorBidi" w:eastAsia="Calibri" w:hAnsiTheme="majorBidi" w:cstheme="majorBidi"/>
          <w:i/>
          <w:iCs/>
          <w:szCs w:val="28"/>
        </w:rPr>
        <w:t>ức</w:t>
      </w:r>
      <w:proofErr w:type="spellEnd"/>
      <w:r w:rsidRPr="001F4F1B">
        <w:rPr>
          <w:rFonts w:asciiTheme="majorBidi" w:eastAsia="Calibri" w:hAnsiTheme="majorBidi" w:cstheme="majorBidi"/>
          <w:i/>
          <w:iCs/>
          <w:szCs w:val="28"/>
        </w:rPr>
        <w:t xml:space="preserve"> qua </w:t>
      </w:r>
      <w:proofErr w:type="spellStart"/>
      <w:r w:rsidRPr="001F4F1B">
        <w:rPr>
          <w:rFonts w:asciiTheme="majorBidi" w:eastAsia="Calibri" w:hAnsiTheme="majorBidi" w:cstheme="majorBidi"/>
          <w:i/>
          <w:iCs/>
          <w:szCs w:val="28"/>
        </w:rPr>
        <w:t>đường</w:t>
      </w:r>
      <w:proofErr w:type="spellEnd"/>
      <w:r w:rsidRPr="001F4F1B">
        <w:rPr>
          <w:rFonts w:asciiTheme="majorBidi" w:eastAsia="Calibri" w:hAnsiTheme="majorBidi" w:cstheme="majorBidi"/>
          <w:i/>
          <w:iCs/>
          <w:szCs w:val="28"/>
        </w:rPr>
        <w:t xml:space="preserve"> </w:t>
      </w:r>
      <w:proofErr w:type="spellStart"/>
      <w:r w:rsidRPr="001F4F1B">
        <w:rPr>
          <w:rFonts w:asciiTheme="majorBidi" w:eastAsia="Calibri" w:hAnsiTheme="majorBidi" w:cstheme="majorBidi"/>
          <w:i/>
          <w:iCs/>
          <w:szCs w:val="28"/>
        </w:rPr>
        <w:t>mơ</w:t>
      </w:r>
      <w:proofErr w:type="spellEnd"/>
      <w:r w:rsidRPr="001F4F1B">
        <w:rPr>
          <w:rFonts w:asciiTheme="majorBidi" w:eastAsia="Calibri" w:hAnsiTheme="majorBidi" w:cstheme="majorBidi"/>
          <w:i/>
          <w:iCs/>
          <w:szCs w:val="28"/>
        </w:rPr>
        <w:t xml:space="preserve">̉ </w:t>
      </w:r>
      <w:proofErr w:type="spellStart"/>
      <w:r w:rsidRPr="001F4F1B">
        <w:rPr>
          <w:rFonts w:asciiTheme="majorBidi" w:eastAsia="Calibri" w:hAnsiTheme="majorBidi" w:cstheme="majorBidi"/>
          <w:i/>
          <w:iCs/>
          <w:szCs w:val="28"/>
        </w:rPr>
        <w:t>ngực</w:t>
      </w:r>
      <w:proofErr w:type="spellEnd"/>
    </w:p>
    <w:p w14:paraId="7A0E7236" w14:textId="5AB8299A" w:rsidR="008347A6" w:rsidRPr="001F4F1B" w:rsidRDefault="008347A6" w:rsidP="008347A6">
      <w:pPr>
        <w:spacing w:before="40" w:after="40"/>
        <w:ind w:firstLine="0"/>
        <w:jc w:val="center"/>
        <w:rPr>
          <w:rFonts w:asciiTheme="majorBidi" w:eastAsia="Calibri" w:hAnsiTheme="majorBidi" w:cstheme="majorBidi"/>
          <w:szCs w:val="28"/>
        </w:rPr>
      </w:pPr>
      <w:r w:rsidRPr="001F4F1B">
        <w:rPr>
          <w:rFonts w:asciiTheme="majorBidi" w:eastAsia="Calibri" w:hAnsiTheme="majorBidi" w:cstheme="majorBidi"/>
          <w:noProof/>
          <w:szCs w:val="28"/>
        </w:rPr>
        <w:drawing>
          <wp:inline distT="0" distB="0" distL="0" distR="0" wp14:anchorId="45F23646" wp14:editId="576BBFF6">
            <wp:extent cx="1974488" cy="2547937"/>
            <wp:effectExtent l="0" t="0" r="6985" b="5080"/>
            <wp:docPr id="106460802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3312" r="5403" b="9236"/>
                    <a:stretch/>
                  </pic:blipFill>
                  <pic:spPr bwMode="auto">
                    <a:xfrm>
                      <a:off x="0" y="0"/>
                      <a:ext cx="1987200" cy="2564341"/>
                    </a:xfrm>
                    <a:prstGeom prst="rect">
                      <a:avLst/>
                    </a:prstGeom>
                    <a:noFill/>
                    <a:ln>
                      <a:noFill/>
                    </a:ln>
                    <a:extLst>
                      <a:ext uri="{53640926-AAD7-44D8-BBD7-CCE9431645EC}">
                        <a14:shadowObscured xmlns:a14="http://schemas.microsoft.com/office/drawing/2010/main"/>
                      </a:ext>
                    </a:extLst>
                  </pic:spPr>
                </pic:pic>
              </a:graphicData>
            </a:graphic>
          </wp:inline>
        </w:drawing>
      </w:r>
    </w:p>
    <w:p w14:paraId="57668ACA" w14:textId="0E233740" w:rsidR="008347A6" w:rsidRPr="009E5B51" w:rsidRDefault="008347A6" w:rsidP="003E1D31">
      <w:pPr>
        <w:pStyle w:val="Caption"/>
        <w:keepNext/>
        <w:ind w:firstLine="0"/>
        <w:outlineLvl w:val="4"/>
        <w:rPr>
          <w:rFonts w:asciiTheme="majorBidi" w:hAnsiTheme="majorBidi" w:cstheme="majorBidi"/>
          <w:b w:val="0"/>
          <w:bCs w:val="0"/>
          <w:i w:val="0"/>
          <w:iCs/>
        </w:rPr>
      </w:pPr>
      <w:bookmarkStart w:id="346" w:name="_Toc188599560"/>
      <w:proofErr w:type="spellStart"/>
      <w:r w:rsidRPr="009E5B51">
        <w:rPr>
          <w:b w:val="0"/>
          <w:bCs w:val="0"/>
          <w:i w:val="0"/>
          <w:iCs/>
        </w:rPr>
        <w:t>Hình</w:t>
      </w:r>
      <w:proofErr w:type="spellEnd"/>
      <w:r w:rsidRPr="009E5B51">
        <w:rPr>
          <w:b w:val="0"/>
          <w:bCs w:val="0"/>
          <w:i w:val="0"/>
          <w:iCs/>
        </w:rPr>
        <w:t xml:space="preserve"> 1.1</w:t>
      </w:r>
      <w:r w:rsidR="00A422CD">
        <w:rPr>
          <w:b w:val="0"/>
          <w:bCs w:val="0"/>
          <w:i w:val="0"/>
          <w:iCs/>
        </w:rPr>
        <w:t>3</w:t>
      </w:r>
      <w:r w:rsidRPr="009E5B51">
        <w:rPr>
          <w:rFonts w:asciiTheme="majorBidi" w:hAnsiTheme="majorBidi" w:cstheme="majorBidi"/>
          <w:b w:val="0"/>
          <w:bCs w:val="0"/>
          <w:i w:val="0"/>
          <w:iCs/>
        </w:rPr>
        <w:t xml:space="preserve">. </w:t>
      </w:r>
      <w:proofErr w:type="spellStart"/>
      <w:r w:rsidRPr="009E5B51">
        <w:rPr>
          <w:rFonts w:asciiTheme="majorBidi" w:hAnsiTheme="majorBidi" w:cstheme="majorBidi"/>
          <w:b w:val="0"/>
          <w:bCs w:val="0"/>
          <w:i w:val="0"/>
          <w:iCs/>
        </w:rPr>
        <w:t>Mơ</w:t>
      </w:r>
      <w:proofErr w:type="spellEnd"/>
      <w:r w:rsidRPr="009E5B51">
        <w:rPr>
          <w:rFonts w:asciiTheme="majorBidi" w:hAnsiTheme="majorBidi" w:cstheme="majorBidi"/>
          <w:b w:val="0"/>
          <w:bCs w:val="0"/>
          <w:i w:val="0"/>
          <w:iCs/>
        </w:rPr>
        <w:t xml:space="preserve">̉ </w:t>
      </w:r>
      <w:proofErr w:type="spellStart"/>
      <w:r w:rsidRPr="009E5B51">
        <w:rPr>
          <w:rFonts w:asciiTheme="majorBidi" w:hAnsiTheme="majorBidi" w:cstheme="majorBidi"/>
          <w:b w:val="0"/>
          <w:bCs w:val="0"/>
          <w:i w:val="0"/>
          <w:iCs/>
        </w:rPr>
        <w:t>ngực</w:t>
      </w:r>
      <w:proofErr w:type="spellEnd"/>
      <w:r w:rsidRPr="009E5B51">
        <w:rPr>
          <w:rFonts w:asciiTheme="majorBidi" w:hAnsiTheme="majorBidi" w:cstheme="majorBidi"/>
          <w:b w:val="0"/>
          <w:bCs w:val="0"/>
          <w:i w:val="0"/>
          <w:iCs/>
        </w:rPr>
        <w:t xml:space="preserve"> </w:t>
      </w:r>
      <w:proofErr w:type="spellStart"/>
      <w:r w:rsidRPr="009E5B51">
        <w:rPr>
          <w:rFonts w:asciiTheme="majorBidi" w:hAnsiTheme="majorBidi" w:cstheme="majorBidi"/>
          <w:b w:val="0"/>
          <w:bCs w:val="0"/>
          <w:i w:val="0"/>
          <w:iCs/>
        </w:rPr>
        <w:t>trước</w:t>
      </w:r>
      <w:proofErr w:type="spellEnd"/>
      <w:r w:rsidRPr="009E5B51">
        <w:rPr>
          <w:rFonts w:asciiTheme="majorBidi" w:hAnsiTheme="majorBidi" w:cstheme="majorBidi"/>
          <w:b w:val="0"/>
          <w:bCs w:val="0"/>
          <w:i w:val="0"/>
          <w:iCs/>
        </w:rPr>
        <w:t xml:space="preserve"> </w:t>
      </w:r>
      <w:proofErr w:type="spellStart"/>
      <w:r w:rsidRPr="009E5B51">
        <w:rPr>
          <w:rFonts w:asciiTheme="majorBidi" w:hAnsiTheme="majorBidi" w:cstheme="majorBidi"/>
          <w:b w:val="0"/>
          <w:bCs w:val="0"/>
          <w:i w:val="0"/>
          <w:iCs/>
        </w:rPr>
        <w:t>bên</w:t>
      </w:r>
      <w:bookmarkEnd w:id="346"/>
      <w:proofErr w:type="spellEnd"/>
    </w:p>
    <w:p w14:paraId="13E73A8E" w14:textId="263FD4D1" w:rsidR="008347A6" w:rsidRPr="009E5B51" w:rsidRDefault="008347A6" w:rsidP="008347A6">
      <w:pPr>
        <w:pStyle w:val="ahi"/>
        <w:rPr>
          <w:rFonts w:asciiTheme="majorBidi" w:hAnsiTheme="majorBidi" w:cstheme="majorBidi"/>
          <w:b w:val="0"/>
          <w:bCs/>
          <w:i/>
          <w:iCs/>
          <w:color w:val="auto"/>
          <w:sz w:val="24"/>
          <w:szCs w:val="24"/>
        </w:rPr>
      </w:pPr>
      <w:r w:rsidRPr="009E5B51">
        <w:rPr>
          <w:rFonts w:asciiTheme="majorBidi" w:hAnsiTheme="majorBidi" w:cstheme="majorBidi"/>
          <w:b w:val="0"/>
          <w:bCs/>
          <w:i/>
          <w:iCs/>
          <w:color w:val="auto"/>
          <w:sz w:val="24"/>
          <w:szCs w:val="24"/>
        </w:rPr>
        <w:t>*</w:t>
      </w:r>
      <w:proofErr w:type="spellStart"/>
      <w:r w:rsidRPr="009E5B51">
        <w:rPr>
          <w:rFonts w:asciiTheme="majorBidi" w:hAnsiTheme="majorBidi" w:cstheme="majorBidi"/>
          <w:b w:val="0"/>
          <w:bCs/>
          <w:i/>
          <w:iCs/>
          <w:color w:val="auto"/>
          <w:sz w:val="24"/>
          <w:szCs w:val="24"/>
        </w:rPr>
        <w:t>Nguồn</w:t>
      </w:r>
      <w:proofErr w:type="spellEnd"/>
      <w:r w:rsidRPr="009E5B51">
        <w:rPr>
          <w:rFonts w:asciiTheme="majorBidi" w:hAnsiTheme="majorBidi" w:cstheme="majorBidi"/>
          <w:b w:val="0"/>
          <w:bCs/>
          <w:i/>
          <w:iCs/>
          <w:color w:val="auto"/>
          <w:sz w:val="24"/>
          <w:szCs w:val="24"/>
        </w:rPr>
        <w:t xml:space="preserve">: Thoracic surgery </w:t>
      </w:r>
      <w:proofErr w:type="spellStart"/>
      <w:r w:rsidRPr="009E5B51">
        <w:rPr>
          <w:rFonts w:asciiTheme="majorBidi" w:hAnsiTheme="majorBidi" w:cstheme="majorBidi"/>
          <w:b w:val="0"/>
          <w:bCs/>
          <w:i/>
          <w:iCs/>
          <w:color w:val="auto"/>
          <w:sz w:val="24"/>
          <w:szCs w:val="24"/>
        </w:rPr>
        <w:t>atlat</w:t>
      </w:r>
      <w:proofErr w:type="spellEnd"/>
      <w:r w:rsidRPr="009E5B51">
        <w:rPr>
          <w:rFonts w:asciiTheme="majorBidi" w:hAnsiTheme="majorBidi" w:cstheme="majorBidi"/>
          <w:b w:val="0"/>
          <w:bCs/>
          <w:i/>
          <w:iCs/>
          <w:color w:val="auto"/>
          <w:sz w:val="24"/>
          <w:szCs w:val="24"/>
        </w:rPr>
        <w:t xml:space="preserve"> 2023. Incisions (p19) </w:t>
      </w:r>
      <w:r w:rsidRPr="009E5B51">
        <w:rPr>
          <w:rFonts w:asciiTheme="majorBidi" w:hAnsiTheme="majorBidi" w:cstheme="majorBidi"/>
          <w:b w:val="0"/>
          <w:bCs/>
          <w:i/>
          <w:iCs/>
          <w:color w:val="auto"/>
          <w:sz w:val="24"/>
          <w:szCs w:val="24"/>
        </w:rPr>
        <w:fldChar w:fldCharType="begin"/>
      </w:r>
      <w:r w:rsidR="00EB0717">
        <w:rPr>
          <w:rFonts w:asciiTheme="majorBidi" w:hAnsiTheme="majorBidi" w:cstheme="majorBidi"/>
          <w:b w:val="0"/>
          <w:bCs/>
          <w:i/>
          <w:iCs/>
          <w:color w:val="auto"/>
          <w:sz w:val="24"/>
          <w:szCs w:val="24"/>
        </w:rPr>
        <w:instrText xml:space="preserve"> ADDIN EN.CITE &lt;EndNote&gt;&lt;Cite&gt;&lt;Author&gt;K.&lt;/Author&gt;&lt;Year&gt;2023&lt;/Year&gt;&lt;RecNum&gt;180&lt;/RecNum&gt;&lt;DisplayText&gt;[46]&lt;/DisplayText&gt;&lt;record&gt;&lt;rec-number&gt;180&lt;/rec-number&gt;&lt;foreign-keys&gt;&lt;key app="EN" db-id="wdwx59d0v0ttp5esdespx55kedxsa00p5est" timestamp="1721031122" guid="f3617172-953e-4e31-83f6-674804f3c18d"&gt;180&lt;/key&gt;&lt;/foreign-keys&gt;&lt;ref-type name="Electronic Book Section"&gt;60&lt;/ref-type&gt;&lt;contributors&gt;&lt;authors&gt;&lt;author&gt;Ferguson M. K.&lt;/author&gt;&lt;/authors&gt;&lt;/contributors&gt;&lt;titles&gt;&lt;title&gt;Thoracic Surgery Atlas 2023. Incisions&lt;/title&gt;&lt;/titles&gt;&lt;pages&gt;24&lt;/pages&gt;&lt;dates&gt;&lt;year&gt;2023&lt;/year&gt;&lt;/dates&gt;&lt;urls&gt;&lt;/urls&gt;&lt;/record&gt;&lt;/Cite&gt;&lt;/EndNote&gt;</w:instrText>
      </w:r>
      <w:r w:rsidRPr="009E5B51">
        <w:rPr>
          <w:rFonts w:asciiTheme="majorBidi" w:hAnsiTheme="majorBidi" w:cstheme="majorBidi"/>
          <w:b w:val="0"/>
          <w:bCs/>
          <w:i/>
          <w:iCs/>
          <w:color w:val="auto"/>
          <w:sz w:val="24"/>
          <w:szCs w:val="24"/>
        </w:rPr>
        <w:fldChar w:fldCharType="separate"/>
      </w:r>
      <w:r w:rsidR="00EB0717">
        <w:rPr>
          <w:rFonts w:asciiTheme="majorBidi" w:hAnsiTheme="majorBidi" w:cstheme="majorBidi"/>
          <w:b w:val="0"/>
          <w:bCs/>
          <w:i/>
          <w:iCs/>
          <w:noProof/>
          <w:color w:val="auto"/>
          <w:sz w:val="24"/>
          <w:szCs w:val="24"/>
        </w:rPr>
        <w:t>[</w:t>
      </w:r>
      <w:hyperlink w:anchor="_ENREF_46" w:tooltip="K., 2023 #180" w:history="1">
        <w:r w:rsidR="00D87027">
          <w:rPr>
            <w:rFonts w:asciiTheme="majorBidi" w:hAnsiTheme="majorBidi" w:cstheme="majorBidi"/>
            <w:b w:val="0"/>
            <w:bCs/>
            <w:i/>
            <w:iCs/>
            <w:noProof/>
            <w:color w:val="auto"/>
            <w:sz w:val="24"/>
            <w:szCs w:val="24"/>
          </w:rPr>
          <w:t>46</w:t>
        </w:r>
      </w:hyperlink>
      <w:r w:rsidR="00EB0717">
        <w:rPr>
          <w:rFonts w:asciiTheme="majorBidi" w:hAnsiTheme="majorBidi" w:cstheme="majorBidi"/>
          <w:b w:val="0"/>
          <w:bCs/>
          <w:i/>
          <w:iCs/>
          <w:noProof/>
          <w:color w:val="auto"/>
          <w:sz w:val="24"/>
          <w:szCs w:val="24"/>
        </w:rPr>
        <w:t>]</w:t>
      </w:r>
      <w:r w:rsidRPr="009E5B51">
        <w:rPr>
          <w:rFonts w:asciiTheme="majorBidi" w:hAnsiTheme="majorBidi" w:cstheme="majorBidi"/>
          <w:b w:val="0"/>
          <w:bCs/>
          <w:i/>
          <w:iCs/>
          <w:color w:val="auto"/>
          <w:sz w:val="24"/>
          <w:szCs w:val="24"/>
        </w:rPr>
        <w:fldChar w:fldCharType="end"/>
      </w:r>
      <w:r w:rsidRPr="009E5B51">
        <w:rPr>
          <w:rFonts w:asciiTheme="majorBidi" w:hAnsiTheme="majorBidi" w:cstheme="majorBidi"/>
          <w:b w:val="0"/>
          <w:bCs/>
          <w:i/>
          <w:iCs/>
          <w:color w:val="auto"/>
          <w:sz w:val="24"/>
          <w:szCs w:val="24"/>
        </w:rPr>
        <w:t>.</w:t>
      </w:r>
    </w:p>
    <w:p w14:paraId="7E840339" w14:textId="038E80BD" w:rsidR="00353587" w:rsidRPr="001F4F1B" w:rsidRDefault="008347A6" w:rsidP="006B4132">
      <w:pPr>
        <w:pStyle w:val="ahi"/>
        <w:ind w:firstLine="720"/>
        <w:jc w:val="both"/>
        <w:rPr>
          <w:rFonts w:asciiTheme="majorBidi" w:hAnsiTheme="majorBidi" w:cstheme="majorBidi"/>
          <w:color w:val="auto"/>
        </w:rPr>
      </w:pPr>
      <w:r w:rsidRPr="001F4F1B">
        <w:rPr>
          <w:rFonts w:asciiTheme="majorBidi" w:hAnsiTheme="majorBidi" w:cstheme="majorBidi"/>
          <w:b w:val="0"/>
          <w:bCs/>
          <w:color w:val="auto"/>
        </w:rPr>
        <w:t>-</w:t>
      </w:r>
      <w:r w:rsidR="00353587" w:rsidRPr="001F4F1B">
        <w:rPr>
          <w:rFonts w:asciiTheme="majorBidi" w:hAnsiTheme="majorBidi" w:cstheme="majorBidi"/>
          <w:b w:val="0"/>
          <w:bCs/>
          <w:color w:val="auto"/>
        </w:rPr>
        <w:t xml:space="preserve"> Chỉ </w:t>
      </w:r>
      <w:proofErr w:type="spellStart"/>
      <w:r w:rsidR="00353587" w:rsidRPr="001F4F1B">
        <w:rPr>
          <w:rFonts w:asciiTheme="majorBidi" w:hAnsiTheme="majorBidi" w:cstheme="majorBidi"/>
          <w:b w:val="0"/>
          <w:bCs/>
          <w:color w:val="auto"/>
        </w:rPr>
        <w:t>định</w:t>
      </w:r>
      <w:proofErr w:type="spellEnd"/>
      <w:r w:rsidR="00353587" w:rsidRPr="001F4F1B">
        <w:rPr>
          <w:rFonts w:asciiTheme="majorBidi" w:hAnsiTheme="majorBidi" w:cstheme="majorBidi"/>
          <w:b w:val="0"/>
          <w:bCs/>
          <w:color w:val="auto"/>
        </w:rPr>
        <w:t>:</w:t>
      </w:r>
      <w:r w:rsidRPr="001F4F1B">
        <w:rPr>
          <w:rFonts w:asciiTheme="majorBidi" w:hAnsiTheme="majorBidi" w:cstheme="majorBidi"/>
          <w:b w:val="0"/>
          <w:bCs/>
          <w:color w:val="auto"/>
        </w:rPr>
        <w:t xml:space="preserve"> Là </w:t>
      </w:r>
      <w:proofErr w:type="spellStart"/>
      <w:r w:rsidRPr="001F4F1B">
        <w:rPr>
          <w:rFonts w:asciiTheme="majorBidi" w:hAnsiTheme="majorBidi" w:cstheme="majorBidi"/>
          <w:b w:val="0"/>
          <w:bCs/>
          <w:color w:val="auto"/>
        </w:rPr>
        <w:t>một</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lựa</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chọn</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thay</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thê</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cho</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đường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mơ</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giữa</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xương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ức</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trong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một</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sô</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tình</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huống</w:t>
      </w:r>
      <w:proofErr w:type="spellEnd"/>
      <w:r w:rsidRPr="001F4F1B">
        <w:rPr>
          <w:rFonts w:asciiTheme="majorBidi" w:hAnsiTheme="majorBidi" w:cstheme="majorBidi"/>
          <w:b w:val="0"/>
          <w:bCs/>
          <w:color w:val="auto"/>
        </w:rPr>
        <w:t xml:space="preserve"> cụ </w:t>
      </w:r>
      <w:proofErr w:type="spellStart"/>
      <w:r w:rsidRPr="001F4F1B">
        <w:rPr>
          <w:rFonts w:asciiTheme="majorBidi" w:hAnsiTheme="majorBidi" w:cstheme="majorBidi"/>
          <w:b w:val="0"/>
          <w:bCs/>
          <w:color w:val="auto"/>
        </w:rPr>
        <w:t>thê</w:t>
      </w:r>
      <w:proofErr w:type="spellEnd"/>
      <w:r w:rsidRPr="001F4F1B">
        <w:rPr>
          <w:rFonts w:asciiTheme="majorBidi" w:hAnsiTheme="majorBidi" w:cstheme="majorBidi"/>
          <w:b w:val="0"/>
          <w:bCs/>
          <w:color w:val="auto"/>
        </w:rPr>
        <w:t>̉</w:t>
      </w:r>
      <w:r w:rsidR="001F4F1B">
        <w:rPr>
          <w:rFonts w:asciiTheme="majorBidi" w:hAnsiTheme="majorBidi" w:cstheme="majorBidi"/>
          <w:b w:val="0"/>
          <w:bCs/>
          <w:color w:val="auto"/>
        </w:rPr>
        <w:t xml:space="preserve"> </w:t>
      </w:r>
      <w:proofErr w:type="spellStart"/>
      <w:r w:rsidR="001F4F1B">
        <w:rPr>
          <w:rFonts w:asciiTheme="majorBidi" w:hAnsiTheme="majorBidi" w:cstheme="majorBidi"/>
          <w:b w:val="0"/>
          <w:bCs/>
          <w:color w:val="auto"/>
        </w:rPr>
        <w:t>khi</w:t>
      </w:r>
      <w:proofErr w:type="spellEnd"/>
      <w:r w:rsidR="00353587" w:rsidRPr="001F4F1B">
        <w:rPr>
          <w:rFonts w:asciiTheme="majorBidi" w:hAnsiTheme="majorBidi" w:cstheme="majorBidi"/>
          <w:b w:val="0"/>
          <w:bCs/>
          <w:color w:val="auto"/>
        </w:rPr>
        <w:t xml:space="preserve"> u</w:t>
      </w:r>
      <w:r w:rsidR="00013ABF">
        <w:rPr>
          <w:rFonts w:asciiTheme="majorBidi" w:hAnsiTheme="majorBidi" w:cstheme="majorBidi"/>
          <w:b w:val="0"/>
          <w:bCs/>
          <w:color w:val="auto"/>
        </w:rPr>
        <w:t xml:space="preserve"> </w:t>
      </w:r>
      <w:proofErr w:type="spellStart"/>
      <w:r w:rsidR="00013ABF">
        <w:rPr>
          <w:rFonts w:asciiTheme="majorBidi" w:hAnsiTheme="majorBidi" w:cstheme="majorBidi"/>
          <w:b w:val="0"/>
          <w:bCs/>
          <w:color w:val="auto"/>
        </w:rPr>
        <w:t>biểu</w:t>
      </w:r>
      <w:proofErr w:type="spellEnd"/>
      <w:r w:rsidR="00013ABF">
        <w:rPr>
          <w:rFonts w:asciiTheme="majorBidi" w:hAnsiTheme="majorBidi" w:cstheme="majorBidi"/>
          <w:b w:val="0"/>
          <w:bCs/>
          <w:color w:val="auto"/>
        </w:rPr>
        <w:t xml:space="preserve"> </w:t>
      </w:r>
      <w:proofErr w:type="spellStart"/>
      <w:r w:rsidR="00013ABF">
        <w:rPr>
          <w:rFonts w:asciiTheme="majorBidi" w:hAnsiTheme="majorBidi" w:cstheme="majorBidi"/>
          <w:b w:val="0"/>
          <w:bCs/>
          <w:color w:val="auto"/>
        </w:rPr>
        <w:t>mô</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tuyến</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ức</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lệch</w:t>
      </w:r>
      <w:proofErr w:type="spellEnd"/>
      <w:r w:rsidR="00353587" w:rsidRPr="001F4F1B">
        <w:rPr>
          <w:rFonts w:asciiTheme="majorBidi" w:hAnsiTheme="majorBidi" w:cstheme="majorBidi"/>
          <w:b w:val="0"/>
          <w:bCs/>
          <w:color w:val="auto"/>
        </w:rPr>
        <w:t xml:space="preserve"> sang </w:t>
      </w:r>
      <w:proofErr w:type="spellStart"/>
      <w:r w:rsidR="00353587" w:rsidRPr="001F4F1B">
        <w:rPr>
          <w:rFonts w:asciiTheme="majorBidi" w:hAnsiTheme="majorBidi" w:cstheme="majorBidi"/>
          <w:b w:val="0"/>
          <w:bCs/>
          <w:color w:val="auto"/>
        </w:rPr>
        <w:t>ngực</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phải</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hoặc</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trái</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lastRenderedPageBreak/>
        <w:t>không</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kèm</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theo</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nhược</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cơ</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không</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xâm</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lấn</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đáng</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kê</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vào</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các</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cấu</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trúc</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trong</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trung</w:t>
      </w:r>
      <w:proofErr w:type="spellEnd"/>
      <w:r w:rsidR="00353587" w:rsidRPr="001F4F1B">
        <w:rPr>
          <w:rFonts w:asciiTheme="majorBidi" w:hAnsiTheme="majorBidi" w:cstheme="majorBidi"/>
          <w:b w:val="0"/>
          <w:bCs/>
          <w:color w:val="auto"/>
        </w:rPr>
        <w:t xml:space="preserve"> </w:t>
      </w:r>
      <w:proofErr w:type="spellStart"/>
      <w:r w:rsidR="00353587" w:rsidRPr="001F4F1B">
        <w:rPr>
          <w:rFonts w:asciiTheme="majorBidi" w:hAnsiTheme="majorBidi" w:cstheme="majorBidi"/>
          <w:b w:val="0"/>
          <w:bCs/>
          <w:color w:val="auto"/>
        </w:rPr>
        <w:t>thất</w:t>
      </w:r>
      <w:proofErr w:type="spellEnd"/>
      <w:r w:rsidR="00353587" w:rsidRPr="001F4F1B">
        <w:rPr>
          <w:rFonts w:asciiTheme="majorBidi" w:hAnsiTheme="majorBidi" w:cstheme="majorBidi"/>
          <w:b w:val="0"/>
          <w:bCs/>
          <w:color w:val="auto"/>
        </w:rPr>
        <w:t xml:space="preserve"> </w:t>
      </w:r>
      <w:r w:rsidR="00353587" w:rsidRPr="001F4F1B">
        <w:rPr>
          <w:rFonts w:asciiTheme="majorBidi" w:hAnsiTheme="majorBidi" w:cstheme="majorBidi"/>
          <w:b w:val="0"/>
          <w:bCs/>
          <w:color w:val="auto"/>
        </w:rPr>
        <w:fldChar w:fldCharType="begin">
          <w:fldData xml:space="preserve">PEVuZE5vdGU+PENpdGU+PEF1dGhvcj5TYWl0bzwvQXV0aG9yPjxZZWFyPjIwMTU8L1llYXI+PFJl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</w:fldData>
        </w:fldChar>
      </w:r>
      <w:r w:rsidR="00EB0717">
        <w:rPr>
          <w:rFonts w:asciiTheme="majorBidi" w:hAnsiTheme="majorBidi" w:cstheme="majorBidi"/>
          <w:b w:val="0"/>
          <w:bCs/>
          <w:color w:val="auto"/>
        </w:rPr>
        <w:instrText xml:space="preserve"> ADDIN EN.CITE </w:instrText>
      </w:r>
      <w:r w:rsidR="00EB0717">
        <w:rPr>
          <w:rFonts w:asciiTheme="majorBidi" w:hAnsiTheme="majorBidi" w:cstheme="majorBidi"/>
          <w:b w:val="0"/>
          <w:bCs/>
          <w:color w:val="auto"/>
        </w:rPr>
        <w:fldChar w:fldCharType="begin">
          <w:fldData xml:space="preserve">PEVuZE5vdGU+PENpdGU+PEF1dGhvcj5TYWl0bzwvQXV0aG9yPjxZZWFyPjIwMTU8L1llYXI+PFJl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</w:fldData>
        </w:fldChar>
      </w:r>
      <w:r w:rsidR="00EB0717">
        <w:rPr>
          <w:rFonts w:asciiTheme="majorBidi" w:hAnsiTheme="majorBidi" w:cstheme="majorBidi"/>
          <w:b w:val="0"/>
          <w:bCs/>
          <w:color w:val="auto"/>
        </w:rPr>
        <w:instrText xml:space="preserve"> ADDIN EN.CITE.DATA </w:instrText>
      </w:r>
      <w:r w:rsidR="00EB0717">
        <w:rPr>
          <w:rFonts w:asciiTheme="majorBidi" w:hAnsiTheme="majorBidi" w:cstheme="majorBidi"/>
          <w:b w:val="0"/>
          <w:bCs/>
          <w:color w:val="auto"/>
        </w:rPr>
      </w:r>
      <w:r w:rsidR="00EB0717">
        <w:rPr>
          <w:rFonts w:asciiTheme="majorBidi" w:hAnsiTheme="majorBidi" w:cstheme="majorBidi"/>
          <w:b w:val="0"/>
          <w:bCs/>
          <w:color w:val="auto"/>
        </w:rPr>
        <w:fldChar w:fldCharType="end"/>
      </w:r>
      <w:r w:rsidR="00353587" w:rsidRPr="001F4F1B">
        <w:rPr>
          <w:rFonts w:asciiTheme="majorBidi" w:hAnsiTheme="majorBidi" w:cstheme="majorBidi"/>
          <w:b w:val="0"/>
          <w:bCs/>
          <w:color w:val="auto"/>
        </w:rPr>
      </w:r>
      <w:r w:rsidR="00353587" w:rsidRPr="001F4F1B">
        <w:rPr>
          <w:rFonts w:asciiTheme="majorBidi" w:hAnsiTheme="majorBidi" w:cstheme="majorBidi"/>
          <w:b w:val="0"/>
          <w:bCs/>
          <w:color w:val="auto"/>
        </w:rPr>
        <w:fldChar w:fldCharType="separate"/>
      </w:r>
      <w:r w:rsidR="00EB0717">
        <w:rPr>
          <w:rFonts w:asciiTheme="majorBidi" w:hAnsiTheme="majorBidi" w:cstheme="majorBidi"/>
          <w:b w:val="0"/>
          <w:bCs/>
          <w:noProof/>
          <w:color w:val="auto"/>
        </w:rPr>
        <w:t>[</w:t>
      </w:r>
      <w:hyperlink w:anchor="_ENREF_47" w:tooltip="Saito, 2015 #353" w:history="1">
        <w:r w:rsidR="00D87027">
          <w:rPr>
            <w:rFonts w:asciiTheme="majorBidi" w:hAnsiTheme="majorBidi" w:cstheme="majorBidi"/>
            <w:b w:val="0"/>
            <w:bCs/>
            <w:noProof/>
            <w:color w:val="auto"/>
          </w:rPr>
          <w:t>47</w:t>
        </w:r>
      </w:hyperlink>
      <w:r w:rsidR="00EB0717">
        <w:rPr>
          <w:rFonts w:asciiTheme="majorBidi" w:hAnsiTheme="majorBidi" w:cstheme="majorBidi"/>
          <w:b w:val="0"/>
          <w:bCs/>
          <w:noProof/>
          <w:color w:val="auto"/>
        </w:rPr>
        <w:t>]</w:t>
      </w:r>
      <w:r w:rsidR="00353587" w:rsidRPr="001F4F1B">
        <w:rPr>
          <w:rFonts w:asciiTheme="majorBidi" w:hAnsiTheme="majorBidi" w:cstheme="majorBidi"/>
          <w:b w:val="0"/>
          <w:bCs/>
          <w:color w:val="auto"/>
        </w:rPr>
        <w:fldChar w:fldCharType="end"/>
      </w:r>
      <w:r w:rsidR="00353587" w:rsidRPr="001F4F1B">
        <w:rPr>
          <w:rFonts w:asciiTheme="majorBidi" w:hAnsiTheme="majorBidi" w:cstheme="majorBidi"/>
          <w:b w:val="0"/>
          <w:bCs/>
          <w:color w:val="auto"/>
        </w:rPr>
        <w:t xml:space="preserve">. </w:t>
      </w:r>
    </w:p>
    <w:p w14:paraId="434CA2B0" w14:textId="1451DD74" w:rsidR="008347A6" w:rsidRPr="001F4F1B" w:rsidRDefault="008347A6" w:rsidP="006B4132">
      <w:pPr>
        <w:pStyle w:val="ahi"/>
        <w:ind w:firstLine="720"/>
        <w:jc w:val="both"/>
        <w:rPr>
          <w:rFonts w:asciiTheme="majorBidi" w:hAnsiTheme="majorBidi" w:cstheme="majorBidi"/>
          <w:b w:val="0"/>
          <w:bCs/>
          <w:color w:val="auto"/>
        </w:rPr>
      </w:pPr>
      <w:r w:rsidRPr="001F4F1B">
        <w:rPr>
          <w:rFonts w:asciiTheme="majorBidi" w:hAnsiTheme="majorBidi" w:cstheme="majorBidi"/>
          <w:b w:val="0"/>
          <w:bCs/>
          <w:color w:val="auto"/>
        </w:rPr>
        <w:t xml:space="preserve">- Kỹ </w:t>
      </w:r>
      <w:proofErr w:type="spellStart"/>
      <w:r w:rsidRPr="001F4F1B">
        <w:rPr>
          <w:rFonts w:asciiTheme="majorBidi" w:hAnsiTheme="majorBidi" w:cstheme="majorBidi"/>
          <w:b w:val="0"/>
          <w:bCs/>
          <w:color w:val="auto"/>
        </w:rPr>
        <w:t>thuật</w:t>
      </w:r>
      <w:proofErr w:type="spellEnd"/>
      <w:r w:rsidRPr="001F4F1B">
        <w:rPr>
          <w:rFonts w:asciiTheme="majorBidi" w:hAnsiTheme="majorBidi" w:cstheme="majorBidi"/>
          <w:b w:val="0"/>
          <w:bCs/>
          <w:color w:val="auto"/>
        </w:rPr>
        <w:t xml:space="preserve">: </w:t>
      </w:r>
      <w:proofErr w:type="spellStart"/>
      <w:r w:rsidR="001F4F1B">
        <w:rPr>
          <w:rFonts w:asciiTheme="majorBidi" w:hAnsiTheme="majorBidi" w:cstheme="majorBidi"/>
          <w:b w:val="0"/>
          <w:bCs/>
          <w:color w:val="auto"/>
        </w:rPr>
        <w:t>M</w:t>
      </w:r>
      <w:r w:rsidRPr="001F4F1B">
        <w:rPr>
          <w:rFonts w:asciiTheme="majorBidi" w:hAnsiTheme="majorBidi" w:cstheme="majorBidi"/>
          <w:b w:val="0"/>
          <w:bCs/>
          <w:color w:val="auto"/>
        </w:rPr>
        <w:t>ơ</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ngực</w:t>
      </w:r>
      <w:proofErr w:type="spellEnd"/>
      <w:r w:rsidRPr="001F4F1B">
        <w:rPr>
          <w:rFonts w:asciiTheme="majorBidi" w:hAnsiTheme="majorBidi" w:cstheme="majorBidi"/>
          <w:b w:val="0"/>
          <w:bCs/>
          <w:color w:val="auto"/>
        </w:rPr>
        <w:t xml:space="preserve"> qua KLS 4 </w:t>
      </w:r>
      <w:proofErr w:type="spellStart"/>
      <w:r w:rsidRPr="001F4F1B">
        <w:rPr>
          <w:rFonts w:asciiTheme="majorBidi" w:hAnsiTheme="majorBidi" w:cstheme="majorBidi"/>
          <w:b w:val="0"/>
          <w:bCs/>
          <w:color w:val="auto"/>
        </w:rPr>
        <w:t>hoặc</w:t>
      </w:r>
      <w:proofErr w:type="spellEnd"/>
      <w:r w:rsidRPr="001F4F1B">
        <w:rPr>
          <w:rFonts w:asciiTheme="majorBidi" w:hAnsiTheme="majorBidi" w:cstheme="majorBidi"/>
          <w:b w:val="0"/>
          <w:bCs/>
          <w:color w:val="auto"/>
        </w:rPr>
        <w:t xml:space="preserve"> 5 </w:t>
      </w:r>
      <w:proofErr w:type="spellStart"/>
      <w:r w:rsidRPr="001F4F1B">
        <w:rPr>
          <w:rFonts w:asciiTheme="majorBidi" w:hAnsiTheme="majorBidi" w:cstheme="majorBidi"/>
          <w:b w:val="0"/>
          <w:bCs/>
          <w:color w:val="auto"/>
        </w:rPr>
        <w:t>phía</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trước</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bên</w:t>
      </w:r>
      <w:proofErr w:type="spellEnd"/>
      <w:r w:rsidRPr="001F4F1B">
        <w:rPr>
          <w:rFonts w:asciiTheme="majorBidi" w:hAnsiTheme="majorBidi" w:cstheme="majorBidi"/>
          <w:b w:val="0"/>
          <w:bCs/>
          <w:color w:val="auto"/>
        </w:rPr>
        <w:t xml:space="preserve">. Khi </w:t>
      </w:r>
      <w:proofErr w:type="spellStart"/>
      <w:r w:rsidRPr="001F4F1B">
        <w:rPr>
          <w:rFonts w:asciiTheme="majorBidi" w:hAnsiTheme="majorBidi" w:cstheme="majorBidi"/>
          <w:b w:val="0"/>
          <w:bCs/>
          <w:color w:val="auto"/>
        </w:rPr>
        <w:t>cần</w:t>
      </w:r>
      <w:proofErr w:type="spellEnd"/>
      <w:r w:rsidRPr="001F4F1B">
        <w:rPr>
          <w:rFonts w:asciiTheme="majorBidi" w:hAnsiTheme="majorBidi" w:cstheme="majorBidi"/>
          <w:b w:val="0"/>
          <w:bCs/>
          <w:color w:val="auto"/>
        </w:rPr>
        <w:t xml:space="preserve"> có </w:t>
      </w:r>
      <w:proofErr w:type="spellStart"/>
      <w:r w:rsidRPr="001F4F1B">
        <w:rPr>
          <w:rFonts w:asciiTheme="majorBidi" w:hAnsiTheme="majorBidi" w:cstheme="majorBidi"/>
          <w:b w:val="0"/>
          <w:bCs/>
          <w:color w:val="auto"/>
        </w:rPr>
        <w:t>thê</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mơ</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rộng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ra</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sau</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hoặc</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mơ</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xương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ức</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bán</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phần</w:t>
      </w:r>
      <w:proofErr w:type="spellEnd"/>
      <w:r w:rsidRPr="001F4F1B">
        <w:rPr>
          <w:rFonts w:asciiTheme="majorBidi" w:hAnsiTheme="majorBidi" w:cstheme="majorBidi"/>
          <w:b w:val="0"/>
          <w:bCs/>
          <w:color w:val="auto"/>
        </w:rPr>
        <w:t>.</w:t>
      </w:r>
    </w:p>
    <w:p w14:paraId="4A0E63C2" w14:textId="74D3A29D" w:rsidR="00A81A40" w:rsidRPr="001F4F1B" w:rsidRDefault="00A81A40" w:rsidP="006B4132">
      <w:pPr>
        <w:pStyle w:val="ahi"/>
        <w:ind w:firstLine="720"/>
        <w:jc w:val="both"/>
        <w:rPr>
          <w:rFonts w:asciiTheme="majorBidi" w:hAnsiTheme="majorBidi" w:cstheme="majorBidi"/>
          <w:b w:val="0"/>
          <w:bCs/>
          <w:color w:val="auto"/>
        </w:rPr>
      </w:pPr>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Ưu</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điểm</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Ít</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xâm</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lấn</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hơn</w:t>
      </w:r>
      <w:proofErr w:type="spellEnd"/>
      <w:r w:rsidRPr="001F4F1B">
        <w:rPr>
          <w:rFonts w:asciiTheme="majorBidi" w:hAnsiTheme="majorBidi" w:cstheme="majorBidi"/>
          <w:b w:val="0"/>
          <w:bCs/>
          <w:color w:val="auto"/>
        </w:rPr>
        <w:t xml:space="preserve"> so </w:t>
      </w:r>
      <w:proofErr w:type="spellStart"/>
      <w:r w:rsidRPr="001F4F1B">
        <w:rPr>
          <w:rFonts w:asciiTheme="majorBidi" w:hAnsiTheme="majorBidi" w:cstheme="majorBidi"/>
          <w:b w:val="0"/>
          <w:bCs/>
          <w:color w:val="auto"/>
        </w:rPr>
        <w:t>với</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đường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mơ</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giữa</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xương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ức</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hoặc</w:t>
      </w:r>
      <w:proofErr w:type="spellEnd"/>
      <w:r w:rsidRPr="001F4F1B">
        <w:rPr>
          <w:rFonts w:asciiTheme="majorBidi" w:hAnsiTheme="majorBidi" w:cstheme="majorBidi"/>
          <w:b w:val="0"/>
          <w:bCs/>
          <w:color w:val="auto"/>
        </w:rPr>
        <w:t xml:space="preserve"> Clamshell. </w:t>
      </w:r>
    </w:p>
    <w:p w14:paraId="36522AAD" w14:textId="269A624F" w:rsidR="00A81A40" w:rsidRPr="001F4F1B" w:rsidRDefault="00A81A40" w:rsidP="006B4132">
      <w:pPr>
        <w:pStyle w:val="ahi"/>
        <w:ind w:firstLine="720"/>
        <w:jc w:val="both"/>
        <w:rPr>
          <w:rFonts w:asciiTheme="majorBidi" w:hAnsiTheme="majorBidi" w:cstheme="majorBidi"/>
          <w:color w:val="auto"/>
        </w:rPr>
      </w:pPr>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Nhược</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điểm</w:t>
      </w:r>
      <w:proofErr w:type="spellEnd"/>
      <w:r w:rsidRPr="001F4F1B">
        <w:rPr>
          <w:rFonts w:asciiTheme="majorBidi" w:hAnsiTheme="majorBidi" w:cstheme="majorBidi"/>
          <w:b w:val="0"/>
          <w:bCs/>
          <w:color w:val="auto"/>
        </w:rPr>
        <w:t xml:space="preserve">: Khó </w:t>
      </w:r>
      <w:proofErr w:type="spellStart"/>
      <w:r w:rsidRPr="001F4F1B">
        <w:rPr>
          <w:rFonts w:asciiTheme="majorBidi" w:hAnsiTheme="majorBidi" w:cstheme="majorBidi"/>
          <w:b w:val="0"/>
          <w:bCs/>
          <w:color w:val="auto"/>
        </w:rPr>
        <w:t>tiếp</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cận</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vùng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trung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thất</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bên</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đối</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diện</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va</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khi</w:t>
      </w:r>
      <w:proofErr w:type="spellEnd"/>
      <w:r w:rsidRPr="001F4F1B">
        <w:rPr>
          <w:rFonts w:asciiTheme="majorBidi" w:hAnsiTheme="majorBidi" w:cstheme="majorBidi"/>
          <w:b w:val="0"/>
          <w:bCs/>
          <w:color w:val="auto"/>
        </w:rPr>
        <w:t xml:space="preserve"> có </w:t>
      </w:r>
      <w:proofErr w:type="spellStart"/>
      <w:r w:rsidRPr="001F4F1B">
        <w:rPr>
          <w:rFonts w:asciiTheme="majorBidi" w:hAnsiTheme="majorBidi" w:cstheme="majorBidi"/>
          <w:b w:val="0"/>
          <w:bCs/>
          <w:color w:val="auto"/>
        </w:rPr>
        <w:t>xâm</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lấn</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rộng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các</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cấu</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trúc</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trong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trung</w:t>
      </w:r>
      <w:proofErr w:type="spellEnd"/>
      <w:r w:rsidRPr="001F4F1B">
        <w:rPr>
          <w:rFonts w:asciiTheme="majorBidi" w:hAnsiTheme="majorBidi" w:cstheme="majorBidi"/>
          <w:b w:val="0"/>
          <w:bCs/>
          <w:color w:val="auto"/>
        </w:rPr>
        <w:t xml:space="preserve"> </w:t>
      </w:r>
      <w:proofErr w:type="spellStart"/>
      <w:r w:rsidRPr="001F4F1B">
        <w:rPr>
          <w:rFonts w:asciiTheme="majorBidi" w:hAnsiTheme="majorBidi" w:cstheme="majorBidi"/>
          <w:b w:val="0"/>
          <w:bCs/>
          <w:color w:val="auto"/>
        </w:rPr>
        <w:t>thất</w:t>
      </w:r>
      <w:proofErr w:type="spellEnd"/>
      <w:r w:rsidRPr="001F4F1B">
        <w:rPr>
          <w:rFonts w:asciiTheme="majorBidi" w:hAnsiTheme="majorBidi" w:cstheme="majorBidi"/>
          <w:b w:val="0"/>
          <w:bCs/>
          <w:color w:val="auto"/>
        </w:rPr>
        <w:t xml:space="preserve">. </w:t>
      </w:r>
    </w:p>
    <w:p w14:paraId="7B1195FA" w14:textId="7FB0ACED" w:rsidR="00DE3F34" w:rsidRPr="008517D0" w:rsidRDefault="002F2A35" w:rsidP="008517D0">
      <w:pPr>
        <w:spacing w:before="40" w:after="40"/>
        <w:ind w:firstLine="0"/>
        <w:rPr>
          <w:rFonts w:asciiTheme="majorBidi" w:eastAsia="Calibri" w:hAnsiTheme="majorBidi" w:cstheme="majorBidi"/>
          <w:i/>
          <w:iCs/>
          <w:szCs w:val="28"/>
          <w:lang w:val="vi-VN"/>
        </w:rPr>
      </w:pPr>
      <w:bookmarkStart w:id="347" w:name="_Toc119156480"/>
      <w:r w:rsidRPr="009D0D90">
        <w:rPr>
          <w:rFonts w:asciiTheme="majorBidi" w:eastAsia="Calibri" w:hAnsiTheme="majorBidi" w:cstheme="majorBidi"/>
          <w:i/>
          <w:iCs/>
          <w:szCs w:val="28"/>
          <w:lang w:val="vi-VN"/>
        </w:rPr>
        <w:t>* Phẫu thuật nội soi</w:t>
      </w:r>
      <w:bookmarkEnd w:id="347"/>
      <w:r w:rsidR="008517D0">
        <w:rPr>
          <w:rFonts w:asciiTheme="majorBidi" w:eastAsia="Calibri" w:hAnsiTheme="majorBidi" w:cstheme="majorBidi"/>
          <w:i/>
          <w:iCs/>
          <w:szCs w:val="28"/>
        </w:rPr>
        <w:t xml:space="preserve">: </w:t>
      </w:r>
      <w:r w:rsidRPr="009D0D90">
        <w:rPr>
          <w:rFonts w:asciiTheme="majorBidi" w:eastAsia="Calibri" w:hAnsiTheme="majorBidi" w:cstheme="majorBidi"/>
          <w:szCs w:val="28"/>
          <w:lang w:val="vi-VN"/>
        </w:rPr>
        <w:t xml:space="preserve">Bao gồm phẫu thuật nội soi lồng ngực và phẫu thuật robot. </w:t>
      </w:r>
    </w:p>
    <w:p w14:paraId="6CB39925" w14:textId="6C77615B" w:rsidR="00DE3F34" w:rsidRPr="008517D0" w:rsidRDefault="002F2A35">
      <w:pPr>
        <w:spacing w:before="40" w:after="40"/>
        <w:rPr>
          <w:rFonts w:asciiTheme="majorBidi" w:eastAsia="Calibri" w:hAnsiTheme="majorBidi" w:cstheme="majorBidi"/>
          <w:szCs w:val="28"/>
          <w:lang w:val="vi-VN"/>
        </w:rPr>
      </w:pPr>
      <w:r w:rsidRPr="009D0D90">
        <w:rPr>
          <w:rFonts w:asciiTheme="majorBidi" w:eastAsia="Calibri" w:hAnsiTheme="majorBidi" w:cstheme="majorBidi"/>
          <w:szCs w:val="28"/>
          <w:lang w:val="vi-VN"/>
        </w:rPr>
        <w:t>Phẫu thuật nội soi lồng ngực là phương pháp điều trị tiên tiến, hiện nay đã phổ biến rộng rãi trên thế giới bởi tính chất ít xâm lấn, đặc biệt</w:t>
      </w:r>
      <w:r w:rsidR="00A81A40" w:rsidRPr="008517D0">
        <w:rPr>
          <w:rFonts w:asciiTheme="majorBidi" w:eastAsia="Calibri" w:hAnsiTheme="majorBidi" w:cstheme="majorBidi"/>
          <w:szCs w:val="28"/>
          <w:lang w:val="vi-VN"/>
        </w:rPr>
        <w:t xml:space="preserve"> ý nghĩa với</w:t>
      </w:r>
      <w:r w:rsidRPr="009D0D90">
        <w:rPr>
          <w:rFonts w:asciiTheme="majorBidi" w:eastAsia="Calibri" w:hAnsiTheme="majorBidi" w:cstheme="majorBidi"/>
          <w:szCs w:val="28"/>
          <w:lang w:val="vi-VN"/>
        </w:rPr>
        <w:t xml:space="preserve"> những bệnh nhân có bệnh lý nhược cơ kèm theo </w:t>
      </w:r>
      <w:r w:rsidRPr="009D0D90">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&lt;EndNote&gt;&lt;Cite&gt;&lt;Author&gt;Michael J. M.&lt;/Author&gt;&lt;Year&gt;1996&lt;/Year&gt;&lt;RecNum&gt;215&lt;/RecNum&gt;&lt;DisplayText&gt;[48]&lt;/DisplayText&gt;&lt;record&gt;&lt;rec-number&gt;215&lt;/rec-number&gt;&lt;foreign-keys&gt;&lt;key app="EN" db-id="wdwx59d0v0ttp5esdespx55kedxsa00p5est" timestamp="1722171871" guid="bdebf81f-7e35-4535-9dfe-7602c37f1bb0"&gt;215&lt;/key&gt;&lt;/foreign-keys&gt;&lt;ref-type name="Journal Article"&gt;17&lt;/ref-type&gt;&lt;contributors&gt;&lt;authors&gt;&lt;author&gt;Michael J. M., Rodney J. L., Anthony P. Y., et al&lt;/author&gt;&lt;/authors&gt;&lt;/contributors&gt;&lt;titles&gt;&lt;title&gt;Results of Video-assisted thymectomy in patients with myasthenia gravis&lt;/title&gt;&lt;secondary-title&gt;J Thorac Cardiovasc Surg&lt;/secondary-title&gt;&lt;/titles&gt;&lt;periodical&gt;&lt;full-title&gt;J Thorac Cardiovasc Surg&lt;/full-title&gt;&lt;/periodical&gt;&lt;pages&gt;1352-60&lt;/pages&gt;&lt;number&gt;112&lt;/number&gt;&lt;dates&gt;&lt;year&gt;1996&lt;/year&gt;&lt;/dates&gt;&lt;urls&gt;&lt;/urls&gt;&lt;/record&gt;&lt;/Cite&gt;&lt;/EndNote&gt;</w:instrText>
      </w:r>
      <w:r w:rsidRPr="009D0D90">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48" w:tooltip="Michael J. M., 1996 #215" w:history="1">
        <w:r w:rsidR="00D87027">
          <w:rPr>
            <w:rFonts w:asciiTheme="majorBidi" w:eastAsia="Calibri" w:hAnsiTheme="majorBidi" w:cstheme="majorBidi"/>
            <w:noProof/>
            <w:szCs w:val="28"/>
            <w:lang w:val="vi-VN"/>
          </w:rPr>
          <w:t>48</w:t>
        </w:r>
      </w:hyperlink>
      <w:r w:rsidR="00EB0717">
        <w:rPr>
          <w:rFonts w:asciiTheme="majorBidi" w:eastAsia="Calibri" w:hAnsiTheme="majorBidi" w:cstheme="majorBidi"/>
          <w:noProof/>
          <w:szCs w:val="28"/>
          <w:lang w:val="vi-VN"/>
        </w:rPr>
        <w:t>]</w:t>
      </w:r>
      <w:r w:rsidRPr="009D0D90">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 xml:space="preserve">. </w:t>
      </w:r>
    </w:p>
    <w:p w14:paraId="41070E10" w14:textId="598F4EBE" w:rsidR="00DE3F34" w:rsidRDefault="002F2A35">
      <w:pPr>
        <w:spacing w:before="40" w:after="40"/>
        <w:rPr>
          <w:rFonts w:asciiTheme="majorBidi" w:eastAsia="Calibri" w:hAnsiTheme="majorBidi" w:cstheme="majorBidi"/>
          <w:szCs w:val="28"/>
          <w:lang w:val="vi-VN"/>
        </w:rPr>
      </w:pPr>
      <w:r w:rsidRPr="009D0D90">
        <w:rPr>
          <w:rFonts w:asciiTheme="majorBidi" w:eastAsia="Calibri" w:hAnsiTheme="majorBidi" w:cstheme="majorBidi"/>
          <w:szCs w:val="28"/>
          <w:lang w:val="vi-VN"/>
        </w:rPr>
        <w:t>Phẫu thuật robot được thực hiện dựa trên nền tảng của phẫu thuật nội soi, đưa phẫu thuật nội soi lên một tầm cao mới nhờ vào công nghệ robot và kỹ thuật số ngày càng phát triển vượt bậc.</w:t>
      </w:r>
    </w:p>
    <w:p w14:paraId="46B34BC3" w14:textId="77777777" w:rsidR="00DE3F34" w:rsidRPr="009D0D90" w:rsidRDefault="002F2A35">
      <w:pPr>
        <w:numPr>
          <w:ilvl w:val="0"/>
          <w:numId w:val="5"/>
        </w:numPr>
        <w:spacing w:before="40" w:after="40"/>
        <w:rPr>
          <w:rFonts w:asciiTheme="majorBidi" w:eastAsia="Calibri" w:hAnsiTheme="majorBidi" w:cstheme="majorBidi"/>
          <w:b/>
          <w:bCs/>
          <w:szCs w:val="28"/>
          <w:lang w:val="vi-VN"/>
        </w:rPr>
      </w:pPr>
      <w:r w:rsidRPr="009D0D90">
        <w:rPr>
          <w:rFonts w:asciiTheme="majorBidi" w:eastAsia="Calibri" w:hAnsiTheme="majorBidi" w:cstheme="majorBidi"/>
          <w:b/>
          <w:bCs/>
          <w:szCs w:val="28"/>
          <w:lang w:val="vi-VN"/>
        </w:rPr>
        <w:t>Phẫu thuật nội soi lồng ngực</w:t>
      </w:r>
    </w:p>
    <w:p w14:paraId="0A9D6A02" w14:textId="6C3FCD53" w:rsidR="00516E0B" w:rsidRPr="00091582" w:rsidRDefault="008517D0" w:rsidP="00091582">
      <w:pPr>
        <w:spacing w:before="40" w:after="40"/>
        <w:rPr>
          <w:rFonts w:asciiTheme="majorBidi" w:hAnsiTheme="majorBidi" w:cstheme="majorBidi"/>
          <w:szCs w:val="28"/>
          <w:lang w:val="vi-VN"/>
        </w:rPr>
      </w:pPr>
      <w:r w:rsidRPr="00091582">
        <w:rPr>
          <w:rFonts w:asciiTheme="majorBidi" w:hAnsiTheme="majorBidi" w:cstheme="majorBidi"/>
          <w:szCs w:val="28"/>
          <w:lang w:val="vi-VN"/>
        </w:rPr>
        <w:t>Gồm 4</w:t>
      </w:r>
      <w:r w:rsidR="008D7220" w:rsidRPr="00091582">
        <w:rPr>
          <w:rFonts w:asciiTheme="majorBidi" w:hAnsiTheme="majorBidi" w:cstheme="majorBidi"/>
          <w:szCs w:val="28"/>
          <w:lang w:val="vi-VN"/>
        </w:rPr>
        <w:t xml:space="preserve"> đường vào qua cổ, </w:t>
      </w:r>
      <w:r w:rsidR="00516E0B" w:rsidRPr="00091582">
        <w:rPr>
          <w:rFonts w:asciiTheme="majorBidi" w:hAnsiTheme="majorBidi" w:cstheme="majorBidi"/>
          <w:szCs w:val="28"/>
          <w:lang w:val="vi-VN"/>
        </w:rPr>
        <w:t>ngực phải, ngực trái hoặc dưới mũi ức.</w:t>
      </w:r>
    </w:p>
    <w:p w14:paraId="6125A07E" w14:textId="39325AE8" w:rsidR="00353587" w:rsidRPr="00091582" w:rsidRDefault="00091582" w:rsidP="006B4132">
      <w:pPr>
        <w:spacing w:before="40" w:after="40"/>
        <w:rPr>
          <w:szCs w:val="28"/>
          <w:lang w:val="vi-VN"/>
        </w:rPr>
      </w:pPr>
      <w:r w:rsidRPr="00091582">
        <w:rPr>
          <w:szCs w:val="28"/>
          <w:lang w:val="vi-VN"/>
        </w:rPr>
        <w:t xml:space="preserve">- </w:t>
      </w:r>
      <w:r w:rsidR="00353587" w:rsidRPr="00091582">
        <w:rPr>
          <w:szCs w:val="28"/>
          <w:lang w:val="vi-VN"/>
        </w:rPr>
        <w:t xml:space="preserve">Đường cổ: </w:t>
      </w:r>
      <w:r w:rsidR="008C4C0C" w:rsidRPr="00091582">
        <w:rPr>
          <w:szCs w:val="28"/>
          <w:lang w:val="vi-VN"/>
        </w:rPr>
        <w:t>Các đặc điểm và chỉ định tương tự như mổ mở đường cổ. Do đường tiếp cận hẹp, dụng cụ nội soi sẽ ưu thế hơn mổ hở ở đường này nhờ khả năng quan sát sâu hơn trong trung thất</w:t>
      </w:r>
      <w:r w:rsidR="00ED398E" w:rsidRPr="00091582">
        <w:rPr>
          <w:szCs w:val="28"/>
          <w:lang w:val="vi-VN"/>
        </w:rPr>
        <w:t xml:space="preserve"> </w:t>
      </w:r>
      <w:r w:rsidR="00F153FE" w:rsidRPr="00091582">
        <w:rPr>
          <w:szCs w:val="28"/>
        </w:rPr>
        <w:fldChar w:fldCharType="begin">
          <w:fldData xml:space="preserve">PEVuZE5vdGU+PENpdGU+PEF1dGhvcj5NaWdsaW9yZTwvQXV0aG9yPjxZZWFyPjIwMTc8L1llYXI+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</w:fldData>
        </w:fldChar>
      </w:r>
      <w:r w:rsidR="00EB0717" w:rsidRPr="00646FD2">
        <w:rPr>
          <w:szCs w:val="28"/>
          <w:lang w:val="vi-VN"/>
        </w:rPr>
        <w:instrText xml:space="preserve"> ADDIN EN.CITE </w:instrText>
      </w:r>
      <w:r w:rsidR="00EB0717">
        <w:rPr>
          <w:szCs w:val="28"/>
        </w:rPr>
        <w:fldChar w:fldCharType="begin">
          <w:fldData xml:space="preserve">PEVuZE5vdGU+PENpdGU+PEF1dGhvcj5NaWdsaW9yZTwvQXV0aG9yPjxZZWFyPjIwMTc8L1llYXI+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</w:fldData>
        </w:fldChar>
      </w:r>
      <w:r w:rsidR="00EB0717" w:rsidRPr="00646FD2">
        <w:rPr>
          <w:szCs w:val="28"/>
          <w:lang w:val="vi-VN"/>
        </w:rPr>
        <w:instrText xml:space="preserve"> ADDIN EN.CITE.DATA </w:instrText>
      </w:r>
      <w:r w:rsidR="00EB0717">
        <w:rPr>
          <w:szCs w:val="28"/>
        </w:rPr>
      </w:r>
      <w:r w:rsidR="00EB0717">
        <w:rPr>
          <w:szCs w:val="28"/>
        </w:rPr>
        <w:fldChar w:fldCharType="end"/>
      </w:r>
      <w:r w:rsidR="00F153FE" w:rsidRPr="00091582">
        <w:rPr>
          <w:szCs w:val="28"/>
        </w:rPr>
      </w:r>
      <w:r w:rsidR="00F153FE" w:rsidRPr="00091582">
        <w:rPr>
          <w:szCs w:val="28"/>
        </w:rPr>
        <w:fldChar w:fldCharType="separate"/>
      </w:r>
      <w:r w:rsidR="00EB0717" w:rsidRPr="00EB0717">
        <w:rPr>
          <w:noProof/>
          <w:szCs w:val="28"/>
          <w:lang w:val="vi-VN"/>
        </w:rPr>
        <w:t>[</w:t>
      </w:r>
      <w:hyperlink w:anchor="_ENREF_49" w:tooltip="Migliore, 2017 #355" w:history="1">
        <w:r w:rsidR="00D87027" w:rsidRPr="00EB0717">
          <w:rPr>
            <w:noProof/>
            <w:szCs w:val="28"/>
            <w:lang w:val="vi-VN"/>
          </w:rPr>
          <w:t>49</w:t>
        </w:r>
      </w:hyperlink>
      <w:r w:rsidR="00EB0717" w:rsidRPr="00EB0717">
        <w:rPr>
          <w:noProof/>
          <w:szCs w:val="28"/>
          <w:lang w:val="vi-VN"/>
        </w:rPr>
        <w:t>]</w:t>
      </w:r>
      <w:r w:rsidR="00F153FE" w:rsidRPr="00091582">
        <w:rPr>
          <w:szCs w:val="28"/>
        </w:rPr>
        <w:fldChar w:fldCharType="end"/>
      </w:r>
      <w:r w:rsidR="00F153FE" w:rsidRPr="00091582">
        <w:rPr>
          <w:szCs w:val="28"/>
          <w:lang w:val="vi-VN"/>
        </w:rPr>
        <w:t xml:space="preserve">. </w:t>
      </w:r>
    </w:p>
    <w:p w14:paraId="424F61C8" w14:textId="4F9A7E35" w:rsidR="00353587" w:rsidRPr="00091582" w:rsidRDefault="00091582" w:rsidP="006B4132">
      <w:pPr>
        <w:spacing w:before="40" w:after="40"/>
        <w:rPr>
          <w:szCs w:val="28"/>
          <w:lang w:val="vi-VN"/>
        </w:rPr>
      </w:pPr>
      <w:r w:rsidRPr="006156EB">
        <w:rPr>
          <w:szCs w:val="28"/>
          <w:lang w:val="vi-VN"/>
        </w:rPr>
        <w:t xml:space="preserve">- </w:t>
      </w:r>
      <w:r w:rsidR="00516E0B" w:rsidRPr="00091582">
        <w:rPr>
          <w:szCs w:val="28"/>
          <w:lang w:val="vi-VN"/>
        </w:rPr>
        <w:t xml:space="preserve">Đường ngực phải: </w:t>
      </w:r>
    </w:p>
    <w:p w14:paraId="1333BACF" w14:textId="3B22F029" w:rsidR="00353587" w:rsidRPr="00091582" w:rsidRDefault="00353587" w:rsidP="006B4132">
      <w:pPr>
        <w:pStyle w:val="ListParagraph"/>
        <w:spacing w:before="40" w:after="40"/>
        <w:ind w:left="0" w:firstLine="720"/>
        <w:rPr>
          <w:sz w:val="28"/>
          <w:szCs w:val="28"/>
          <w:lang w:val="vi-VN"/>
        </w:rPr>
      </w:pPr>
      <w:r w:rsidRPr="00091582">
        <w:rPr>
          <w:sz w:val="28"/>
          <w:szCs w:val="28"/>
          <w:lang w:val="vi-VN"/>
        </w:rPr>
        <w:t>+ Chỉ định:</w:t>
      </w:r>
      <w:r w:rsidR="00F153FE" w:rsidRPr="00091582">
        <w:rPr>
          <w:sz w:val="28"/>
          <w:szCs w:val="28"/>
          <w:lang w:val="vi-VN"/>
        </w:rPr>
        <w:t xml:space="preserve"> u</w:t>
      </w:r>
      <w:r w:rsidR="00013ABF" w:rsidRPr="00013ABF">
        <w:rPr>
          <w:sz w:val="28"/>
          <w:szCs w:val="28"/>
          <w:lang w:val="vi-VN"/>
        </w:rPr>
        <w:t xml:space="preserve"> biểu mô</w:t>
      </w:r>
      <w:r w:rsidR="00F153FE" w:rsidRPr="00091582">
        <w:rPr>
          <w:sz w:val="28"/>
          <w:szCs w:val="28"/>
          <w:lang w:val="vi-VN"/>
        </w:rPr>
        <w:t xml:space="preserve"> tuyến ức lệch phải hoặc ở trung tâm, giai đoạn I và II ( phân loại theo Masaoka).</w:t>
      </w:r>
      <w:r w:rsidRPr="00091582">
        <w:rPr>
          <w:sz w:val="28"/>
          <w:szCs w:val="28"/>
          <w:lang w:val="vi-VN"/>
        </w:rPr>
        <w:t xml:space="preserve"> Thư</w:t>
      </w:r>
      <w:r w:rsidR="00F153FE" w:rsidRPr="00091582">
        <w:rPr>
          <w:sz w:val="28"/>
          <w:szCs w:val="28"/>
          <w:lang w:val="vi-VN"/>
        </w:rPr>
        <w:t>ờ</w:t>
      </w:r>
      <w:r w:rsidRPr="00091582">
        <w:rPr>
          <w:sz w:val="28"/>
          <w:szCs w:val="28"/>
          <w:lang w:val="vi-VN"/>
        </w:rPr>
        <w:t xml:space="preserve">ng </w:t>
      </w:r>
      <w:r w:rsidR="002F2A35" w:rsidRPr="00091582">
        <w:rPr>
          <w:sz w:val="28"/>
          <w:szCs w:val="28"/>
          <w:lang w:val="vi-VN"/>
        </w:rPr>
        <w:t>được đa số phẫu thuật viên lựa chọn</w:t>
      </w:r>
      <w:r w:rsidR="00516E0B" w:rsidRPr="00091582">
        <w:rPr>
          <w:sz w:val="28"/>
          <w:szCs w:val="28"/>
          <w:lang w:val="vi-VN"/>
        </w:rPr>
        <w:t xml:space="preserve"> </w:t>
      </w:r>
      <w:r w:rsidR="002F2A35" w:rsidRPr="00091582">
        <w:rPr>
          <w:sz w:val="28"/>
          <w:szCs w:val="28"/>
          <w:lang w:val="vi-VN"/>
        </w:rPr>
        <w:t xml:space="preserve">do có phẫu trường rộng rãi nhất, đặc biệt </w:t>
      </w:r>
      <w:r w:rsidR="00516E0B" w:rsidRPr="00091582">
        <w:rPr>
          <w:sz w:val="28"/>
          <w:szCs w:val="28"/>
          <w:lang w:val="vi-VN"/>
        </w:rPr>
        <w:t>phù hợp với</w:t>
      </w:r>
      <w:r w:rsidR="002F2A35" w:rsidRPr="00091582">
        <w:rPr>
          <w:sz w:val="28"/>
          <w:szCs w:val="28"/>
          <w:lang w:val="vi-VN"/>
        </w:rPr>
        <w:t xml:space="preserve"> giai đoạn đầu của đường cong huấn luyện</w:t>
      </w:r>
      <w:r w:rsidR="007A26B1" w:rsidRPr="00091582">
        <w:rPr>
          <w:sz w:val="28"/>
          <w:szCs w:val="28"/>
          <w:lang w:val="vi-VN"/>
        </w:rPr>
        <w:t xml:space="preserve"> </w:t>
      </w:r>
      <w:r w:rsidR="007A26B1" w:rsidRPr="00091582">
        <w:rPr>
          <w:sz w:val="28"/>
          <w:szCs w:val="28"/>
          <w:lang w:val="vi-VN"/>
        </w:rPr>
        <w:fldChar w:fldCharType="begin"/>
      </w:r>
      <w:r w:rsidR="00EB0717">
        <w:rPr>
          <w:sz w:val="28"/>
          <w:szCs w:val="28"/>
          <w:lang w:val="vi-VN"/>
        </w:rPr>
        <w:instrText xml:space="preserve"> ADDIN EN.CITE &lt;EndNote&gt;&lt;Cite&gt;&lt;Author&gt;Khánh&lt;/Author&gt;&lt;Year&gt;2015&lt;/Year&gt;&lt;RecNum&gt;177&lt;/RecNum&gt;&lt;DisplayText&gt;[50]&lt;/DisplayText&gt;&lt;record&gt;&lt;rec-number&gt;177&lt;/rec-number&gt;&lt;foreign-keys&gt;&lt;key app="EN" db-id="wdwx59d0v0ttp5esdespx55kedxsa00p5est" timestamp="1716822990" guid="c6a858a4-af0b-4da9-acdd-a33683924d50"&gt;177&lt;/key&gt;&lt;/foreign-keys&gt;&lt;ref-type name="Thesis"&gt;32&lt;/ref-type&gt;&lt;contributors&gt;&lt;authors&gt;&lt;author&gt;&lt;style face="normal" font="default" size="100%"&gt;Hu&lt;/style&gt;&lt;style face="normal" font="default" charset="163" size="100%"&gt;ỳnh Quang Kh&lt;/style&gt;&lt;style face="normal" font="default" size="100%"&gt;ánh&lt;/style&gt;&lt;/author&gt;&lt;/authors&gt;&lt;/contributors&gt;&lt;titles&gt;&lt;title&gt;&lt;style face="normal" font="default" size="100%"&gt;Nghiên c&lt;/style&gt;&lt;style face="normal" font="default" charset="163" size="100%"&gt;ứu kết quả &lt;/style&gt;&lt;style face="normal" font="default" charset="238" size="100%"&gt;đi&lt;/style&gt;&lt;style face="normal" font="default" charset="163" size="100%"&gt;ều trị u trung thất nguy&lt;/style&gt;&lt;style face="normal" font="default" size="100%"&gt;ên phát b&lt;/style&gt;&lt;style face="normal" font="default" charset="163" size="100%"&gt;ằng phẫu thuật nội soi lồng ngực&lt;/style&gt;&lt;/title&gt;&lt;/titles&gt;&lt;pages&gt;65-95&lt;/pages&gt;&lt;dates&gt;&lt;year&gt;2015&lt;/year&gt;&lt;/dates&gt;&lt;urls&gt;&lt;/urls&gt;&lt;/record&gt;&lt;/Cite&gt;&lt;/EndNote&gt;</w:instrText>
      </w:r>
      <w:r w:rsidR="007A26B1" w:rsidRPr="00091582">
        <w:rPr>
          <w:sz w:val="28"/>
          <w:szCs w:val="28"/>
          <w:lang w:val="vi-VN"/>
        </w:rPr>
        <w:fldChar w:fldCharType="separate"/>
      </w:r>
      <w:r w:rsidR="00EB0717">
        <w:rPr>
          <w:noProof/>
          <w:sz w:val="28"/>
          <w:szCs w:val="28"/>
          <w:lang w:val="vi-VN"/>
        </w:rPr>
        <w:t>[</w:t>
      </w:r>
      <w:hyperlink w:anchor="_ENREF_50" w:tooltip="Khánh, 2015 #177" w:history="1">
        <w:r w:rsidR="00D87027">
          <w:rPr>
            <w:noProof/>
            <w:sz w:val="28"/>
            <w:szCs w:val="28"/>
            <w:lang w:val="vi-VN"/>
          </w:rPr>
          <w:t>50</w:t>
        </w:r>
      </w:hyperlink>
      <w:r w:rsidR="00EB0717">
        <w:rPr>
          <w:noProof/>
          <w:sz w:val="28"/>
          <w:szCs w:val="28"/>
          <w:lang w:val="vi-VN"/>
        </w:rPr>
        <w:t>]</w:t>
      </w:r>
      <w:r w:rsidR="007A26B1" w:rsidRPr="00091582">
        <w:rPr>
          <w:sz w:val="28"/>
          <w:szCs w:val="28"/>
          <w:lang w:val="vi-VN"/>
        </w:rPr>
        <w:fldChar w:fldCharType="end"/>
      </w:r>
      <w:r w:rsidR="007A26B1" w:rsidRPr="00091582">
        <w:rPr>
          <w:sz w:val="28"/>
          <w:szCs w:val="28"/>
          <w:lang w:val="vi-VN"/>
        </w:rPr>
        <w:t xml:space="preserve">, </w:t>
      </w:r>
      <w:r w:rsidR="007A26B1" w:rsidRPr="00091582">
        <w:rPr>
          <w:sz w:val="28"/>
          <w:szCs w:val="28"/>
          <w:lang w:val="vi-VN"/>
        </w:rPr>
        <w:fldChar w:fldCharType="begin"/>
      </w:r>
      <w:r w:rsidR="00EB0717">
        <w:rPr>
          <w:sz w:val="28"/>
          <w:szCs w:val="28"/>
          <w:lang w:val="vi-VN"/>
        </w:rPr>
        <w:instrText xml:space="preserve"> ADDIN EN.CITE &lt;EndNote&gt;&lt;Cite&gt;&lt;Author&gt;Anh&lt;/Author&gt;&lt;Year&gt;2019&lt;/Year&gt;&lt;RecNum&gt;172&lt;/RecNum&gt;&lt;DisplayText&gt;[51]&lt;/DisplayText&gt;&lt;record&gt;&lt;rec-number&gt;172&lt;/rec-number&gt;&lt;foreign-keys&gt;&lt;key app="EN" db-id="wdwx59d0v0ttp5esdespx55kedxsa00p5est" timestamp="1716822953" guid="da64c0ea-4c71-48cf-becb-3d03ff60a285"&gt;172&lt;/key&gt;&lt;/foreign-keys&gt;&lt;ref-type name="Thesis"&gt;32&lt;/ref-type&gt;&lt;contributors&gt;&lt;authors&gt;&lt;author&gt;&lt;style face="normal" font="default" size="100%"&gt;Lê Vi&lt;/style&gt;&lt;style face="normal" font="default" charset="163" size="100%"&gt;ệt Anh&lt;/style&gt;&lt;/author&gt;&lt;/authors&gt;&lt;/contributors&gt;&lt;titles&gt;&lt;title&gt;&lt;style face="normal" font="default" size="100%"&gt;Nghiên c&lt;/style&gt;&lt;style face="normal" font="default" charset="163" size="100%"&gt;ứu ứng dụng phẫu thuật nội soi lồng ngực &lt;/style&gt;&lt;style face="normal" font="default" charset="238" size="100%"&gt;đi&lt;/style&gt;&lt;style face="normal" font="default" charset="163" size="100%"&gt;ều trị u tuyến ức c&lt;/style&gt;&lt;style face="normal" font="default" size="100%"&gt;ó nh&lt;/style&gt;&lt;style face="normal" font="default" charset="238" size="100%"&gt;ư&lt;/style&gt;&lt;style face="normal" font="default" charset="163" size="100%"&gt;ợc c&lt;/style&gt;&lt;style face="normal" font="default" charset="238" size="100%"&gt;ơ t&lt;/style&gt;&lt;style face="normal" font="default" charset="163" size="100%"&gt;ại Bệnh viện Qu&lt;/style&gt;&lt;style face="normal" font="default" size="100%"&gt;ân y 103&lt;/style&gt;&lt;/title&gt;&lt;/titles&gt;&lt;pages&gt;65-98&lt;/pages&gt;&lt;dates&gt;&lt;year&gt;2019&lt;/year&gt;&lt;/dates&gt;&lt;urls&gt;&lt;/urls&gt;&lt;/record&gt;&lt;/Cite&gt;&lt;/EndNote&gt;</w:instrText>
      </w:r>
      <w:r w:rsidR="007A26B1" w:rsidRPr="00091582">
        <w:rPr>
          <w:sz w:val="28"/>
          <w:szCs w:val="28"/>
          <w:lang w:val="vi-VN"/>
        </w:rPr>
        <w:fldChar w:fldCharType="separate"/>
      </w:r>
      <w:r w:rsidR="00EB0717">
        <w:rPr>
          <w:noProof/>
          <w:sz w:val="28"/>
          <w:szCs w:val="28"/>
          <w:lang w:val="vi-VN"/>
        </w:rPr>
        <w:t>[</w:t>
      </w:r>
      <w:hyperlink w:anchor="_ENREF_51" w:tooltip="Anh, 2019 #172" w:history="1">
        <w:r w:rsidR="00D87027">
          <w:rPr>
            <w:noProof/>
            <w:sz w:val="28"/>
            <w:szCs w:val="28"/>
            <w:lang w:val="vi-VN"/>
          </w:rPr>
          <w:t>51</w:t>
        </w:r>
      </w:hyperlink>
      <w:r w:rsidR="00EB0717">
        <w:rPr>
          <w:noProof/>
          <w:sz w:val="28"/>
          <w:szCs w:val="28"/>
          <w:lang w:val="vi-VN"/>
        </w:rPr>
        <w:t>]</w:t>
      </w:r>
      <w:r w:rsidR="007A26B1" w:rsidRPr="00091582">
        <w:rPr>
          <w:sz w:val="28"/>
          <w:szCs w:val="28"/>
          <w:lang w:val="vi-VN"/>
        </w:rPr>
        <w:fldChar w:fldCharType="end"/>
      </w:r>
      <w:r w:rsidR="002F2A35" w:rsidRPr="00091582">
        <w:rPr>
          <w:sz w:val="28"/>
          <w:szCs w:val="28"/>
          <w:lang w:val="vi-VN"/>
        </w:rPr>
        <w:t xml:space="preserve">. </w:t>
      </w:r>
    </w:p>
    <w:p w14:paraId="4615B55D" w14:textId="7BBD9D99" w:rsidR="00F153FE" w:rsidRPr="00091582" w:rsidRDefault="00F153FE" w:rsidP="006B4132">
      <w:pPr>
        <w:pStyle w:val="ListParagraph"/>
        <w:spacing w:before="40" w:after="40"/>
        <w:ind w:left="0" w:firstLine="720"/>
        <w:rPr>
          <w:sz w:val="28"/>
          <w:szCs w:val="28"/>
          <w:lang w:val="vi-VN"/>
        </w:rPr>
      </w:pPr>
      <w:r w:rsidRPr="00091582">
        <w:rPr>
          <w:sz w:val="28"/>
          <w:szCs w:val="28"/>
          <w:lang w:val="vi-VN"/>
        </w:rPr>
        <w:t xml:space="preserve">+ Kỹ thuật: Bệnh nhân nằm nghiêng trái khoảng 45 độ. Vào ngực phải qua 3 hoặc 4 trocar. Cắt tuyến ức từ cực dưới, ở trước TK hoành phải, bộc lộ </w:t>
      </w:r>
      <w:r w:rsidRPr="00091582">
        <w:rPr>
          <w:sz w:val="28"/>
          <w:szCs w:val="28"/>
          <w:lang w:val="vi-VN"/>
        </w:rPr>
        <w:lastRenderedPageBreak/>
        <w:t>dần lên trên tới TMC trên, lần theo TMC trên để bộc lộ TM vô danh. Sau đó phẫu tích tuyến ức quanh TM vô danh.</w:t>
      </w:r>
    </w:p>
    <w:p w14:paraId="113B50B5" w14:textId="31DF6510" w:rsidR="00F153FE" w:rsidRPr="00091582" w:rsidRDefault="00F153FE" w:rsidP="006B4132">
      <w:pPr>
        <w:pStyle w:val="ListParagraph"/>
        <w:spacing w:before="40" w:after="40"/>
        <w:ind w:left="0" w:firstLine="720"/>
        <w:rPr>
          <w:sz w:val="28"/>
          <w:szCs w:val="28"/>
          <w:lang w:val="vi-VN"/>
        </w:rPr>
      </w:pPr>
      <w:r w:rsidRPr="00091582">
        <w:rPr>
          <w:sz w:val="28"/>
          <w:szCs w:val="28"/>
          <w:lang w:val="vi-VN"/>
        </w:rPr>
        <w:t>+ Ưu điểm: Phẫu trường rộng rãi, tìm TM vô danh dễ dàng.</w:t>
      </w:r>
    </w:p>
    <w:p w14:paraId="208030B1" w14:textId="63E23E12" w:rsidR="00F153FE" w:rsidRPr="00091582" w:rsidRDefault="00F153FE" w:rsidP="006B4132">
      <w:pPr>
        <w:pStyle w:val="ListParagraph"/>
        <w:spacing w:before="40" w:after="40"/>
        <w:ind w:left="0" w:firstLine="720"/>
        <w:rPr>
          <w:sz w:val="28"/>
          <w:szCs w:val="28"/>
          <w:lang w:val="vi-VN"/>
        </w:rPr>
      </w:pPr>
      <w:r w:rsidRPr="00091582">
        <w:rPr>
          <w:sz w:val="28"/>
          <w:szCs w:val="28"/>
          <w:lang w:val="vi-VN"/>
        </w:rPr>
        <w:t>+ Nhược điểm: Rất khó tiếp cận 2 sừng trên của tuyến ức do vướng TM vú trong phải, hầu như không thể quan sát vùng cửa sổ phế chủ, và quan trọng nhất là với u</w:t>
      </w:r>
      <w:r w:rsidR="00013ABF" w:rsidRPr="00013ABF">
        <w:rPr>
          <w:sz w:val="28"/>
          <w:szCs w:val="28"/>
          <w:lang w:val="vi-VN"/>
        </w:rPr>
        <w:t xml:space="preserve"> biểu mô</w:t>
      </w:r>
      <w:r w:rsidRPr="00091582">
        <w:rPr>
          <w:sz w:val="28"/>
          <w:szCs w:val="28"/>
          <w:lang w:val="vi-VN"/>
        </w:rPr>
        <w:t xml:space="preserve"> tuyến ức lớn sẽ che khuất đầu bên trái của TM vô danh, do đó rất khó kiểm soát TM vô danh.</w:t>
      </w:r>
    </w:p>
    <w:p w14:paraId="4A461E4B" w14:textId="68107A69" w:rsidR="00F153FE" w:rsidRPr="006156EB" w:rsidRDefault="00091582" w:rsidP="006B4132">
      <w:pPr>
        <w:spacing w:before="40" w:after="40"/>
        <w:rPr>
          <w:szCs w:val="28"/>
          <w:lang w:val="vi-VN"/>
        </w:rPr>
      </w:pPr>
      <w:r w:rsidRPr="006156EB">
        <w:rPr>
          <w:szCs w:val="28"/>
          <w:lang w:val="vi-VN"/>
        </w:rPr>
        <w:t xml:space="preserve">- </w:t>
      </w:r>
      <w:r w:rsidR="00F153FE" w:rsidRPr="006156EB">
        <w:rPr>
          <w:szCs w:val="28"/>
          <w:lang w:val="vi-VN"/>
        </w:rPr>
        <w:t>Đường ngực trái:</w:t>
      </w:r>
    </w:p>
    <w:p w14:paraId="314D7C82" w14:textId="42267FFD" w:rsidR="00F153FE" w:rsidRPr="006156EB" w:rsidRDefault="00F153FE" w:rsidP="006B4132">
      <w:pPr>
        <w:pStyle w:val="ListParagraph"/>
        <w:spacing w:before="40" w:after="40"/>
        <w:ind w:left="0" w:firstLine="720"/>
        <w:rPr>
          <w:sz w:val="28"/>
          <w:szCs w:val="28"/>
          <w:lang w:val="vi-VN"/>
        </w:rPr>
      </w:pPr>
      <w:r w:rsidRPr="006156EB">
        <w:rPr>
          <w:sz w:val="28"/>
          <w:szCs w:val="28"/>
          <w:lang w:val="vi-VN"/>
        </w:rPr>
        <w:t>+ Chỉ định: u</w:t>
      </w:r>
      <w:r w:rsidR="00013ABF" w:rsidRPr="00013ABF">
        <w:rPr>
          <w:sz w:val="28"/>
          <w:szCs w:val="28"/>
          <w:lang w:val="vi-VN"/>
        </w:rPr>
        <w:t xml:space="preserve"> biểu mô</w:t>
      </w:r>
      <w:r w:rsidRPr="006156EB">
        <w:rPr>
          <w:sz w:val="28"/>
          <w:szCs w:val="28"/>
          <w:lang w:val="vi-VN"/>
        </w:rPr>
        <w:t xml:space="preserve"> tuyến ức lệch trái</w:t>
      </w:r>
      <w:r w:rsidR="008517D0" w:rsidRPr="006156EB">
        <w:rPr>
          <w:sz w:val="28"/>
          <w:szCs w:val="28"/>
          <w:lang w:val="vi-VN"/>
        </w:rPr>
        <w:t>, chưa xâm lấn tổ chức xung quanh.</w:t>
      </w:r>
    </w:p>
    <w:p w14:paraId="244DF557" w14:textId="0D64D6C8" w:rsidR="00F153FE" w:rsidRPr="006156EB" w:rsidRDefault="00F153FE" w:rsidP="006B4132">
      <w:pPr>
        <w:pStyle w:val="ListParagraph"/>
        <w:spacing w:before="40" w:after="40"/>
        <w:ind w:left="0" w:firstLine="720"/>
        <w:rPr>
          <w:sz w:val="28"/>
          <w:szCs w:val="28"/>
          <w:lang w:val="vi-VN"/>
        </w:rPr>
      </w:pPr>
      <w:r w:rsidRPr="006156EB">
        <w:rPr>
          <w:sz w:val="28"/>
          <w:szCs w:val="28"/>
          <w:lang w:val="vi-VN"/>
        </w:rPr>
        <w:t>+ Kỹ thuật: Tương tự đường ngực phải, nhưng đổi sang bên trái.</w:t>
      </w:r>
    </w:p>
    <w:p w14:paraId="7177D2AC" w14:textId="2B7F3A61" w:rsidR="00F153FE" w:rsidRPr="006156EB" w:rsidRDefault="00F153FE" w:rsidP="006B4132">
      <w:pPr>
        <w:pStyle w:val="ListParagraph"/>
        <w:spacing w:before="40" w:after="40"/>
        <w:ind w:left="0" w:firstLine="720"/>
        <w:rPr>
          <w:sz w:val="28"/>
          <w:szCs w:val="28"/>
          <w:lang w:val="vi-VN"/>
        </w:rPr>
      </w:pPr>
      <w:r w:rsidRPr="006156EB">
        <w:rPr>
          <w:sz w:val="28"/>
          <w:szCs w:val="28"/>
          <w:lang w:val="vi-VN"/>
        </w:rPr>
        <w:t>+ Ưu điểm: Tầm quan sát TM vô danh rất tốt, do đó khả năng kiểm soát TM vô danh tốt hơn khi mổ qua đường ngực phải</w:t>
      </w:r>
      <w:r w:rsidR="00FE26B0" w:rsidRPr="006156EB">
        <w:rPr>
          <w:sz w:val="28"/>
          <w:szCs w:val="28"/>
          <w:lang w:val="vi-VN"/>
        </w:rPr>
        <w:t>; phẫu tích thuận lợi ở cửa sổ phế chủ.</w:t>
      </w:r>
    </w:p>
    <w:p w14:paraId="4F73C33E" w14:textId="142C407F" w:rsidR="007A26B1" w:rsidRPr="006156EB" w:rsidRDefault="007A26B1" w:rsidP="006B4132">
      <w:pPr>
        <w:pStyle w:val="ListParagraph"/>
        <w:spacing w:before="40" w:after="40"/>
        <w:ind w:left="0" w:firstLine="720"/>
        <w:rPr>
          <w:sz w:val="28"/>
          <w:szCs w:val="28"/>
          <w:lang w:val="vi-VN"/>
        </w:rPr>
      </w:pPr>
      <w:r w:rsidRPr="006156EB">
        <w:rPr>
          <w:sz w:val="28"/>
          <w:szCs w:val="28"/>
          <w:lang w:val="vi-VN"/>
        </w:rPr>
        <w:t>+ Nhược điểm: Vướng tim, khó tìm TM vô danh hơn</w:t>
      </w:r>
      <w:r w:rsidR="00FE26B0" w:rsidRPr="006156EB">
        <w:rPr>
          <w:sz w:val="28"/>
          <w:szCs w:val="28"/>
          <w:lang w:val="vi-VN"/>
        </w:rPr>
        <w:t>.</w:t>
      </w:r>
    </w:p>
    <w:p w14:paraId="5BD20B63" w14:textId="3748936F" w:rsidR="00FE26B0" w:rsidRPr="006156EB" w:rsidRDefault="00091582" w:rsidP="00CC3C71">
      <w:pPr>
        <w:spacing w:before="40" w:after="40" w:line="355" w:lineRule="auto"/>
        <w:rPr>
          <w:szCs w:val="28"/>
          <w:lang w:val="vi-VN"/>
        </w:rPr>
      </w:pPr>
      <w:r w:rsidRPr="006156EB">
        <w:rPr>
          <w:szCs w:val="28"/>
          <w:lang w:val="vi-VN"/>
        </w:rPr>
        <w:t xml:space="preserve">- </w:t>
      </w:r>
      <w:r w:rsidR="00FE26B0" w:rsidRPr="006156EB">
        <w:rPr>
          <w:szCs w:val="28"/>
          <w:lang w:val="vi-VN"/>
        </w:rPr>
        <w:t>Đường dưới mũi ức: Hiện còn ít được áp dụng, hứa hẹn là một hướng nghiên cứu mới.</w:t>
      </w:r>
    </w:p>
    <w:p w14:paraId="0BE4051A" w14:textId="16F5D825" w:rsidR="00DE3F34" w:rsidRPr="006156EB" w:rsidRDefault="002F2A35" w:rsidP="00CC3C71">
      <w:pPr>
        <w:numPr>
          <w:ilvl w:val="0"/>
          <w:numId w:val="5"/>
        </w:numPr>
        <w:spacing w:before="40" w:after="40" w:line="355" w:lineRule="auto"/>
        <w:rPr>
          <w:rFonts w:asciiTheme="majorBidi" w:eastAsia="Calibri" w:hAnsiTheme="majorBidi" w:cstheme="majorBidi"/>
          <w:b/>
          <w:bCs/>
          <w:szCs w:val="28"/>
          <w:lang w:val="vi-VN"/>
        </w:rPr>
      </w:pPr>
      <w:r w:rsidRPr="006156EB">
        <w:rPr>
          <w:rFonts w:asciiTheme="majorBidi" w:eastAsia="Calibri" w:hAnsiTheme="majorBidi" w:cstheme="majorBidi"/>
          <w:b/>
          <w:bCs/>
          <w:szCs w:val="28"/>
          <w:lang w:val="vi-VN"/>
        </w:rPr>
        <w:t>Phẫu thuật</w:t>
      </w:r>
      <w:r w:rsidR="003B59A2" w:rsidRPr="006156EB">
        <w:rPr>
          <w:rFonts w:asciiTheme="majorBidi" w:eastAsia="Calibri" w:hAnsiTheme="majorBidi" w:cstheme="majorBidi"/>
          <w:b/>
          <w:bCs/>
          <w:szCs w:val="28"/>
          <w:lang w:val="vi-VN"/>
        </w:rPr>
        <w:t xml:space="preserve"> nội soi lồng ngực có</w:t>
      </w:r>
      <w:r w:rsidRPr="006156EB">
        <w:rPr>
          <w:rFonts w:asciiTheme="majorBidi" w:eastAsia="Calibri" w:hAnsiTheme="majorBidi" w:cstheme="majorBidi"/>
          <w:b/>
          <w:bCs/>
          <w:szCs w:val="28"/>
          <w:lang w:val="vi-VN"/>
        </w:rPr>
        <w:t xml:space="preserve"> robot</w:t>
      </w:r>
      <w:r w:rsidR="003B59A2" w:rsidRPr="006156EB">
        <w:rPr>
          <w:rFonts w:asciiTheme="majorBidi" w:eastAsia="Calibri" w:hAnsiTheme="majorBidi" w:cstheme="majorBidi"/>
          <w:b/>
          <w:bCs/>
          <w:szCs w:val="28"/>
          <w:lang w:val="vi-VN"/>
        </w:rPr>
        <w:t xml:space="preserve"> hỗ trợ (RATS- Robotic Assisted Thoracoscopic Surgery) </w:t>
      </w:r>
    </w:p>
    <w:p w14:paraId="3A8A8F77" w14:textId="70D9C746" w:rsidR="003B59A2" w:rsidRPr="006156EB" w:rsidRDefault="002F2A35" w:rsidP="00CC3C71">
      <w:pPr>
        <w:spacing w:before="40" w:after="40" w:line="355" w:lineRule="auto"/>
        <w:rPr>
          <w:rFonts w:asciiTheme="majorBidi" w:eastAsia="Calibri" w:hAnsiTheme="majorBidi" w:cstheme="majorBidi"/>
          <w:szCs w:val="28"/>
          <w:lang w:val="vi-VN"/>
        </w:rPr>
      </w:pPr>
      <w:r w:rsidRPr="006156EB">
        <w:rPr>
          <w:rFonts w:asciiTheme="majorBidi" w:eastAsia="Calibri" w:hAnsiTheme="majorBidi" w:cstheme="majorBidi"/>
          <w:szCs w:val="28"/>
          <w:lang w:val="vi-VN"/>
        </w:rPr>
        <w:t>Từ đầu thế kỉ 21, phẫu thuật Robot nổi lên là một phương pháp thay thế hữu ích</w:t>
      </w:r>
      <w:r w:rsidR="00FD19F2" w:rsidRPr="006156EB">
        <w:rPr>
          <w:rFonts w:asciiTheme="majorBidi" w:eastAsia="Calibri" w:hAnsiTheme="majorBidi" w:cstheme="majorBidi"/>
          <w:szCs w:val="28"/>
          <w:lang w:val="vi-VN"/>
        </w:rPr>
        <w:t>.</w:t>
      </w:r>
      <w:r w:rsidRPr="006156EB">
        <w:rPr>
          <w:rFonts w:asciiTheme="majorBidi" w:eastAsia="Calibri" w:hAnsiTheme="majorBidi" w:cstheme="majorBidi"/>
          <w:szCs w:val="28"/>
          <w:lang w:val="vi-VN"/>
        </w:rPr>
        <w:t xml:space="preserve"> </w:t>
      </w:r>
      <w:r w:rsidR="00056067" w:rsidRPr="006156EB">
        <w:rPr>
          <w:rFonts w:asciiTheme="majorBidi" w:eastAsia="Calibri" w:hAnsiTheme="majorBidi" w:cstheme="majorBidi"/>
          <w:szCs w:val="28"/>
          <w:lang w:val="vi-VN"/>
        </w:rPr>
        <w:t xml:space="preserve">Dựa trên cùng nguyên lý với phẫu thuật nội soi thông thường, nên các đặc điểm về chỉ định, </w:t>
      </w:r>
      <w:r w:rsidR="00BC20DB" w:rsidRPr="006156EB">
        <w:rPr>
          <w:rFonts w:asciiTheme="majorBidi" w:eastAsia="Calibri" w:hAnsiTheme="majorBidi" w:cstheme="majorBidi"/>
          <w:szCs w:val="28"/>
          <w:lang w:val="vi-VN"/>
        </w:rPr>
        <w:t>đặc tính</w:t>
      </w:r>
      <w:r w:rsidR="00056067" w:rsidRPr="006156EB">
        <w:rPr>
          <w:rFonts w:asciiTheme="majorBidi" w:eastAsia="Calibri" w:hAnsiTheme="majorBidi" w:cstheme="majorBidi"/>
          <w:szCs w:val="28"/>
          <w:lang w:val="vi-VN"/>
        </w:rPr>
        <w:t xml:space="preserve"> của từng đường mổ</w:t>
      </w:r>
      <w:r w:rsidR="00BC20DB" w:rsidRPr="006156EB">
        <w:rPr>
          <w:rFonts w:asciiTheme="majorBidi" w:eastAsia="Calibri" w:hAnsiTheme="majorBidi" w:cstheme="majorBidi"/>
          <w:szCs w:val="28"/>
          <w:lang w:val="vi-VN"/>
        </w:rPr>
        <w:t xml:space="preserve"> gần như tương đồng, nhưng phẫu thuật robot đưa phẫu thuật nội soi lên một tầm cao mới nhờ những ưu việt của nó.</w:t>
      </w:r>
    </w:p>
    <w:p w14:paraId="524EF94A" w14:textId="031AC2D8" w:rsidR="003B59A2" w:rsidRPr="00B41A1F" w:rsidRDefault="003B59A2" w:rsidP="00CC3C71">
      <w:pPr>
        <w:spacing w:before="40" w:after="40" w:line="355" w:lineRule="auto"/>
        <w:rPr>
          <w:rFonts w:asciiTheme="majorBidi" w:eastAsia="Calibri" w:hAnsiTheme="majorBidi" w:cstheme="majorBidi"/>
          <w:szCs w:val="28"/>
          <w:lang w:val="vi-VN"/>
        </w:rPr>
      </w:pPr>
      <w:r w:rsidRPr="006156EB">
        <w:rPr>
          <w:rFonts w:asciiTheme="majorBidi" w:eastAsia="Calibri" w:hAnsiTheme="majorBidi" w:cstheme="majorBidi"/>
          <w:szCs w:val="28"/>
          <w:lang w:val="vi-VN"/>
        </w:rPr>
        <w:t>Năm 2001 là sự khởi đầu của ứng dụng RATS trong cắt tuyến ức bằng hệ thống robot Da Vinci</w:t>
      </w:r>
      <w:r w:rsidR="00846896" w:rsidRPr="006156EB">
        <w:rPr>
          <w:rFonts w:asciiTheme="majorBidi" w:eastAsia="Calibri" w:hAnsiTheme="majorBidi" w:cstheme="majorBidi"/>
          <w:szCs w:val="28"/>
          <w:lang w:val="vi-VN"/>
        </w:rPr>
        <w:t xml:space="preserve"> </w:t>
      </w:r>
      <w:r w:rsidR="00846896">
        <w:rPr>
          <w:rFonts w:asciiTheme="majorBidi" w:eastAsia="Calibri" w:hAnsiTheme="majorBidi" w:cstheme="majorBidi"/>
          <w:szCs w:val="28"/>
        </w:rPr>
        <w:fldChar w:fldCharType="begin"/>
      </w:r>
      <w:r w:rsidR="00EB0717" w:rsidRPr="00646FD2">
        <w:rPr>
          <w:rFonts w:asciiTheme="majorBidi" w:eastAsia="Calibri" w:hAnsiTheme="majorBidi" w:cstheme="majorBidi"/>
          <w:szCs w:val="28"/>
          <w:lang w:val="vi-VN"/>
        </w:rPr>
        <w:instrText xml:space="preserve"> ADDIN EN.CITE &lt;EndNote&gt;&lt;Cite&gt;&lt;Author&gt;Yoshino I.&lt;/Author&gt;&lt;Year&gt;2001&lt;/Year&gt;&lt;RecNum&gt;202&lt;/RecNum&gt;&lt;DisplayText&gt;[36]&lt;/DisplayText&gt;&lt;record&gt;&lt;rec-number&gt;202&lt;/rec-number&gt;&lt;foreign-keys&gt;&lt;key app="EN" db-id="wdwx59d0v0ttp5esdespx55kedxsa00p5est" timestamp="1722095273" guid="d9bba663-c96c-4c6e-b868-6da046aa9cef"&gt;202&lt;/key&gt;&lt;/foreign-keys&gt;&lt;ref-type name="Journal Article"&gt;17&lt;/ref-type&gt;&lt;contributors&gt;&lt;authors&gt;&lt;author&gt;Yoshino I., Hashizume M., Shimada M., et al&lt;/author&gt;&lt;/authors&gt;&lt;/contributors&gt;&lt;auth-address&gt;Department of Surgery and Science, Graduate School of Medical Sciences, Kyushu University, Fukuoka, Japan. iyoshino@surg2.kyushu-u.ac.jp&lt;/auth-address&gt;&lt;titles&gt;&lt;title&gt;Thoracoscopic thymomectomy with the da Vinci computer-enhanced surgical system&lt;/title&gt;&lt;secondary-title&gt;J Thorac Cardiovasc Surg&lt;/secondary-title&gt;&lt;/titles&gt;&lt;periodical&gt;&lt;full-title&gt;J Thorac Cardiovasc Surg&lt;/full-title&gt;&lt;/periodical&gt;&lt;pages&gt;783-5&lt;/pages&gt;&lt;volume&gt;122&lt;/volume&gt;&lt;number&gt;4&lt;/number&gt;&lt;keywords&gt;&lt;keyword&gt;Aged&lt;/keyword&gt;&lt;keyword&gt;Equipment Design&lt;/keyword&gt;&lt;keyword&gt;Humans&lt;/keyword&gt;&lt;keyword&gt;Male&lt;/keyword&gt;&lt;keyword&gt;Robotics/*instrumentation&lt;/keyword&gt;&lt;keyword&gt;Surgery, Computer-Assisted/*instrumentation&lt;/keyword&gt;&lt;keyword&gt;Thoracoscopy/*methods&lt;/keyword&gt;&lt;keyword&gt;Thymoma/*surgery&lt;/keyword&gt;&lt;keyword&gt;Thymus Neoplasms/*surgery&lt;/keyword&gt;&lt;/keywords&gt;&lt;dates&gt;&lt;year&gt;2001&lt;/year&gt;&lt;pub-dates&gt;&lt;date&gt;Oct&lt;/date&gt;&lt;/pub-dates&gt;&lt;/dates&gt;&lt;isbn&gt;0022-5223 (Print)&amp;#xD;0022-5223 (Linking)&lt;/isbn&gt;&lt;accession-num&gt;11581613&lt;/accession-num&gt;&lt;urls&gt;&lt;related-urls&gt;&lt;url&gt;https://www.ncbi.nlm.nih.gov/pubmed/11581613&lt;/url&gt;&lt;/related-urls&gt;&lt;/urls&gt;&lt;electronic-resource-num&gt;10.1067/mtc.2001.115231&lt;/electronic-resource-num&gt;&lt;remote-database-name&gt;Medline&lt;/remote-database-name&gt;&lt;remote-database-provider&gt;NLM&lt;/remote-database-provider&gt;&lt;/record&gt;&lt;/Cite&gt;&lt;/EndNote&gt;</w:instrText>
      </w:r>
      <w:r w:rsidR="00846896">
        <w:rPr>
          <w:rFonts w:asciiTheme="majorBidi" w:eastAsia="Calibri" w:hAnsiTheme="majorBidi" w:cstheme="majorBidi"/>
          <w:szCs w:val="28"/>
        </w:rPr>
        <w:fldChar w:fldCharType="separate"/>
      </w:r>
      <w:r w:rsidR="00EB0717" w:rsidRPr="00EB0717">
        <w:rPr>
          <w:rFonts w:asciiTheme="majorBidi" w:eastAsia="Calibri" w:hAnsiTheme="majorBidi" w:cstheme="majorBidi"/>
          <w:noProof/>
          <w:szCs w:val="28"/>
          <w:lang w:val="vi-VN"/>
        </w:rPr>
        <w:t>[</w:t>
      </w:r>
      <w:hyperlink w:anchor="_ENREF_36" w:tooltip="Yoshino I., 2001 #202" w:history="1">
        <w:r w:rsidR="00D87027" w:rsidRPr="00EB0717">
          <w:rPr>
            <w:rFonts w:asciiTheme="majorBidi" w:eastAsia="Calibri" w:hAnsiTheme="majorBidi" w:cstheme="majorBidi"/>
            <w:noProof/>
            <w:szCs w:val="28"/>
            <w:lang w:val="vi-VN"/>
          </w:rPr>
          <w:t>36</w:t>
        </w:r>
      </w:hyperlink>
      <w:r w:rsidR="00EB0717" w:rsidRPr="00EB0717">
        <w:rPr>
          <w:rFonts w:asciiTheme="majorBidi" w:eastAsia="Calibri" w:hAnsiTheme="majorBidi" w:cstheme="majorBidi"/>
          <w:noProof/>
          <w:szCs w:val="28"/>
          <w:lang w:val="vi-VN"/>
        </w:rPr>
        <w:t>]</w:t>
      </w:r>
      <w:r w:rsidR="00846896">
        <w:rPr>
          <w:rFonts w:asciiTheme="majorBidi" w:eastAsia="Calibri" w:hAnsiTheme="majorBidi" w:cstheme="majorBidi"/>
          <w:szCs w:val="28"/>
        </w:rPr>
        <w:fldChar w:fldCharType="end"/>
      </w:r>
      <w:r w:rsidRPr="006156EB">
        <w:rPr>
          <w:rFonts w:asciiTheme="majorBidi" w:eastAsia="Calibri" w:hAnsiTheme="majorBidi" w:cstheme="majorBidi"/>
          <w:szCs w:val="28"/>
          <w:lang w:val="vi-VN"/>
        </w:rPr>
        <w:t xml:space="preserve">. Sự thành công bước đầu, đã mở ra một bước tiến lớn cho phẫu thuật ít xâm lấn đối với các bệnh lý lồng ngực. Từ đó đến nay, </w:t>
      </w:r>
      <w:r w:rsidRPr="006156EB">
        <w:rPr>
          <w:rFonts w:asciiTheme="majorBidi" w:eastAsia="Calibri" w:hAnsiTheme="majorBidi" w:cstheme="majorBidi"/>
          <w:szCs w:val="28"/>
          <w:lang w:val="vi-VN"/>
        </w:rPr>
        <w:lastRenderedPageBreak/>
        <w:t xml:space="preserve">riêng hệ thống robot Da Vinci đã được cải tiến liên tục qua 5 thế hệ máy, càng sang thế sau càng cung cấp khả năng tối ưu hơn cho phẫu thuật. Từ năm 2017 đến nay, trên thế giới đã phát triển và đưa vào ứng dụng thêm 5 loại robot phẫu thuật, gồm: </w:t>
      </w:r>
      <w:r w:rsidR="00113090" w:rsidRPr="006156EB">
        <w:rPr>
          <w:rFonts w:asciiTheme="majorBidi" w:eastAsia="Calibri" w:hAnsiTheme="majorBidi" w:cstheme="majorBidi"/>
          <w:szCs w:val="28"/>
          <w:lang w:val="vi-VN"/>
        </w:rPr>
        <w:t xml:space="preserve">Senhance (Mỹ, 2017), Revo-I (Hàn Quốc, 2017), Hugo (Mỹ, 2019), </w:t>
      </w:r>
      <w:r w:rsidR="00846896" w:rsidRPr="006156EB">
        <w:rPr>
          <w:rFonts w:asciiTheme="majorBidi" w:eastAsia="Calibri" w:hAnsiTheme="majorBidi" w:cstheme="majorBidi"/>
          <w:szCs w:val="28"/>
          <w:lang w:val="vi-VN"/>
        </w:rPr>
        <w:t>A</w:t>
      </w:r>
      <w:r w:rsidR="00113090" w:rsidRPr="006156EB">
        <w:rPr>
          <w:rFonts w:asciiTheme="majorBidi" w:eastAsia="Calibri" w:hAnsiTheme="majorBidi" w:cstheme="majorBidi"/>
          <w:szCs w:val="28"/>
          <w:lang w:val="vi-VN"/>
        </w:rPr>
        <w:t>vatera (Đức, 2020), và một thiết kế rất ấn tượng của Anh quốc năm 2018 là robot Versius- một hệ thống nhỏ gọn hơn hẳn các dòng máy khác. Với sự quan tâm phát triển hệ thống robot phẫu thuật ngày càng nhiều trên thế giới, cho thấy một xu thế phát triển tất yếu của ngoại khoa trong tương lai.</w:t>
      </w:r>
    </w:p>
    <w:p w14:paraId="75266FA9" w14:textId="3FA55B0C" w:rsidR="00B41A1F" w:rsidRPr="00B41A1F" w:rsidRDefault="00B41A1F" w:rsidP="00CC3C71">
      <w:pPr>
        <w:spacing w:before="40" w:after="40" w:line="355" w:lineRule="auto"/>
        <w:rPr>
          <w:rFonts w:asciiTheme="majorBidi" w:eastAsia="Calibri" w:hAnsiTheme="majorBidi" w:cstheme="majorBidi"/>
          <w:spacing w:val="-8"/>
          <w:szCs w:val="28"/>
          <w:lang w:val="vi-VN"/>
        </w:rPr>
      </w:pPr>
      <w:r w:rsidRPr="00B41A1F">
        <w:rPr>
          <w:rFonts w:asciiTheme="majorBidi" w:eastAsia="Calibri" w:hAnsiTheme="majorBidi" w:cstheme="majorBidi"/>
          <w:szCs w:val="28"/>
          <w:lang w:val="vi-VN"/>
        </w:rPr>
        <w:t xml:space="preserve">Các nghiên cứu khác nhau đã chứng minh RATS cắt u tuyến ức có kết quả tốt theo cả quan điểm phẫu thuật và ung thư học, và ngày càng có nhiều phẫu thuật viên trên thế giới thực hiện thành công cắt u biểu mô tuyến ức ở giai đoạn muộn, thậm chí trước đây chỉ có thể thực hiện qua mổ hở như: cắt u &gt; 10cm, cắt u kèm cắt ghép đoạn TM vô danh, cắt u kèm khâu phục hồi thần kinh hoành bằng ghép đoạn thần kinh liên sườn,… </w:t>
      </w:r>
      <w:r w:rsidRPr="007A095E">
        <w:rPr>
          <w:rFonts w:asciiTheme="majorBidi" w:eastAsia="Calibri" w:hAnsiTheme="majorBidi" w:cstheme="majorBidi"/>
          <w:szCs w:val="28"/>
        </w:rPr>
        <w:fldChar w:fldCharType="begin"/>
      </w:r>
      <w:r w:rsidR="00EB0717" w:rsidRPr="00646FD2">
        <w:rPr>
          <w:rFonts w:asciiTheme="majorBidi" w:eastAsia="Calibri" w:hAnsiTheme="majorBidi" w:cstheme="majorBidi"/>
          <w:szCs w:val="28"/>
          <w:lang w:val="vi-VN"/>
        </w:rPr>
        <w:instrText xml:space="preserve"> ADDIN EN.CITE &lt;EndNote&gt;&lt;Cite&gt;&lt;Author&gt;Wu W. J.&lt;/Author&gt;&lt;Year&gt;2021&lt;/Year&gt;&lt;RecNum&gt;216&lt;/RecNum&gt;&lt;DisplayText&gt;[52]&lt;/DisplayText&gt;&lt;record&gt;&lt;rec-number&gt;216&lt;/rec-number&gt;&lt;foreign-keys&gt;&lt;key app="EN" db-id="wdwx59d0v0ttp5esdespx55kedxsa00p5est" timestamp="1722175087" guid="ce66737a-7e23-4573-8a3e-c8552956b440"&gt;216&lt;/key&gt;&lt;/foreign-keys&gt;&lt;ref-type name="Journal Article"&gt;17&lt;/ref-type&gt;&lt;contributors&gt;&lt;authors&gt;&lt;author&gt;Wu W. J., Zhang F. Y., Xiao Q., et al.&lt;/author&gt;&lt;/authors&gt;&lt;/contributors&gt;&lt;auth-address&gt;Department of Clinical Medicine, School of Medicine, Southeast University, Nanjing, China.&amp;#xD;Department of Cardiothoracic Surgery, Jinling Hospital, Medicine School of Southeast University, Nanjing, China.&lt;/auth-address&gt;&lt;titles&gt;&lt;title&gt;Does robotic-assisted thymectomy have advantages over video-assisted thymectomy in short-term outcomes? A systematic view and meta-analysis&lt;/title&gt;&lt;secondary-title&gt;Interact Cardiovasc Thorac Surg&lt;/secondary-title&gt;&lt;/titles&gt;&lt;periodical&gt;&lt;full-title&gt;Interact Cardiovasc Thorac Surg&lt;/full-title&gt;&lt;/periodical&gt;&lt;pages&gt;385-394&lt;/pages&gt;&lt;volume&gt;33&lt;/volume&gt;&lt;number&gt;3&lt;/number&gt;&lt;keywords&gt;&lt;keyword&gt;Humans&lt;/keyword&gt;&lt;keyword&gt;Retrospective Studies&lt;/keyword&gt;&lt;keyword&gt;*Robotic Surgical Procedures&lt;/keyword&gt;&lt;keyword&gt;Thoracic Surgery, Video-Assisted&lt;/keyword&gt;&lt;keyword&gt;Thymectomy&lt;/keyword&gt;&lt;keyword&gt;*Thymus Neoplasms/surgery&lt;/keyword&gt;&lt;keyword&gt;Treatment Outcome&lt;/keyword&gt;&lt;keyword&gt;Robot-assisted thymectomy&lt;/keyword&gt;&lt;keyword&gt;Short-term outcomes&lt;/keyword&gt;&lt;keyword&gt;Video-assisted thymectomy&lt;/keyword&gt;&lt;/keywords&gt;&lt;dates&gt;&lt;year&gt;2021&lt;/year&gt;&lt;pub-dates&gt;&lt;date&gt;Aug 18&lt;/date&gt;&lt;/pub-dates&gt;&lt;/dates&gt;&lt;isbn&gt;1569-9285 (Electronic)&amp;#xD;1569-9293 (Print)&amp;#xD;1569-9285 (Linking)&lt;/isbn&gt;&lt;accession-num&gt;33997899&lt;/accession-num&gt;&lt;urls&gt;&lt;related-urls&gt;&lt;url&gt;https://www.ncbi.nlm.nih.gov/pubmed/33997899&lt;/url&gt;&lt;/related-urls&gt;&lt;/urls&gt;&lt;custom2&gt;PMC8691671&lt;/custom2&gt;&lt;electronic-resource-num&gt;10.1093/icvts/ivab109&lt;/electronic-resource-num&gt;&lt;remote-database-name&gt;Medline&lt;/remote-database-name&gt;&lt;remote-database-provider&gt;NLM&lt;/remote-database-provider&gt;&lt;/record&gt;&lt;/Cite&gt;&lt;/EndNote&gt;</w:instrText>
      </w:r>
      <w:r w:rsidRPr="007A095E">
        <w:rPr>
          <w:rFonts w:asciiTheme="majorBidi" w:eastAsia="Calibri" w:hAnsiTheme="majorBidi" w:cstheme="majorBidi"/>
          <w:szCs w:val="28"/>
        </w:rPr>
        <w:fldChar w:fldCharType="separate"/>
      </w:r>
      <w:r w:rsidR="00EB0717" w:rsidRPr="00EB0717">
        <w:rPr>
          <w:rFonts w:asciiTheme="majorBidi" w:eastAsia="Calibri" w:hAnsiTheme="majorBidi" w:cstheme="majorBidi"/>
          <w:noProof/>
          <w:szCs w:val="28"/>
          <w:lang w:val="vi-VN"/>
        </w:rPr>
        <w:t>[</w:t>
      </w:r>
      <w:hyperlink w:anchor="_ENREF_52" w:tooltip="Wu W. J., 2021 #216" w:history="1">
        <w:r w:rsidR="00D87027" w:rsidRPr="00EB0717">
          <w:rPr>
            <w:rFonts w:asciiTheme="majorBidi" w:eastAsia="Calibri" w:hAnsiTheme="majorBidi" w:cstheme="majorBidi"/>
            <w:noProof/>
            <w:szCs w:val="28"/>
            <w:lang w:val="vi-VN"/>
          </w:rPr>
          <w:t>52</w:t>
        </w:r>
      </w:hyperlink>
      <w:r w:rsidR="00EB0717" w:rsidRPr="00EB0717">
        <w:rPr>
          <w:rFonts w:asciiTheme="majorBidi" w:eastAsia="Calibri" w:hAnsiTheme="majorBidi" w:cstheme="majorBidi"/>
          <w:noProof/>
          <w:szCs w:val="28"/>
          <w:lang w:val="vi-VN"/>
        </w:rPr>
        <w:t>]</w:t>
      </w:r>
      <w:r w:rsidRPr="007A095E">
        <w:rPr>
          <w:rFonts w:asciiTheme="majorBidi" w:eastAsia="Calibri" w:hAnsiTheme="majorBidi" w:cstheme="majorBidi"/>
          <w:szCs w:val="28"/>
        </w:rPr>
        <w:fldChar w:fldCharType="end"/>
      </w:r>
      <w:r w:rsidRPr="00B41A1F">
        <w:rPr>
          <w:rFonts w:asciiTheme="majorBidi" w:eastAsia="Calibri" w:hAnsiTheme="majorBidi" w:cstheme="majorBidi"/>
          <w:szCs w:val="28"/>
          <w:lang w:val="vi-VN"/>
        </w:rPr>
        <w:t>,</w:t>
      </w:r>
      <w:r>
        <w:rPr>
          <w:rFonts w:asciiTheme="majorBidi" w:eastAsia="Calibri" w:hAnsiTheme="majorBidi" w:cstheme="majorBidi"/>
          <w:szCs w:val="28"/>
        </w:rPr>
        <w:fldChar w:fldCharType="begin"/>
      </w:r>
      <w:r w:rsidR="00EB0717" w:rsidRPr="00646FD2">
        <w:rPr>
          <w:rFonts w:asciiTheme="majorBidi" w:eastAsia="Calibri" w:hAnsiTheme="majorBidi" w:cstheme="majorBidi"/>
          <w:szCs w:val="28"/>
          <w:lang w:val="vi-VN"/>
        </w:rPr>
        <w:instrText xml:space="preserve"> ADDIN EN.CITE &lt;EndNote&gt;&lt;Cite&gt;&lt;Author&gt;Rueckert J.&lt;/Author&gt;&lt;Year&gt;2015&lt;/Year&gt;&lt;RecNum&gt;40&lt;/RecNum&gt;&lt;DisplayText&gt;[53]&lt;/DisplayText&gt;&lt;record&gt;&lt;rec-number&gt;40&lt;/rec-number&gt;&lt;foreign-keys&gt;&lt;key app="EN" db-id="wdwx59d0v0ttp5esdespx55kedxsa00p5est" timestamp="1716821352" guid="ad08cf3e-648e-49e6-9c7e-6a286140dc1b"&gt;40&lt;/key&gt;&lt;/foreign-keys&gt;&lt;ref-type name="Journal Article"&gt;17&lt;/ref-type&gt;&lt;contributors&gt;&lt;authors&gt;&lt;author&gt;Rueckert J., Swierzy M., Badakhshi H., et al&lt;/author&gt;&lt;/authors&gt;&lt;/contributors&gt;&lt;titles&gt;&lt;title&gt;Robotic-assisted thymectomy: surgical procedure and results&lt;/title&gt;&lt;/titles&gt;&lt;pages&gt;194-200&lt;/pages&gt;&lt;volume&gt;63&lt;/volume&gt;&lt;number&gt;03&lt;/number&gt;&lt;dates&gt;&lt;year&gt;2015&lt;/year&gt;&lt;/dates&gt;&lt;isbn&gt;0171-6425&lt;/isbn&gt;&lt;urls&gt;&lt;/urls&gt;&lt;/record&gt;&lt;/Cite&gt;&lt;/EndNote&gt;</w:instrText>
      </w:r>
      <w:r>
        <w:rPr>
          <w:rFonts w:asciiTheme="majorBidi" w:eastAsia="Calibri" w:hAnsiTheme="majorBidi" w:cstheme="majorBidi"/>
          <w:szCs w:val="28"/>
        </w:rPr>
        <w:fldChar w:fldCharType="separate"/>
      </w:r>
      <w:r w:rsidR="00EB0717" w:rsidRPr="00EB0717">
        <w:rPr>
          <w:rFonts w:asciiTheme="majorBidi" w:eastAsia="Calibri" w:hAnsiTheme="majorBidi" w:cstheme="majorBidi"/>
          <w:noProof/>
          <w:szCs w:val="28"/>
          <w:lang w:val="vi-VN"/>
        </w:rPr>
        <w:t>[</w:t>
      </w:r>
      <w:hyperlink w:anchor="_ENREF_53" w:tooltip="Rueckert J., 2015 #40" w:history="1">
        <w:r w:rsidR="00D87027" w:rsidRPr="00EB0717">
          <w:rPr>
            <w:rFonts w:asciiTheme="majorBidi" w:eastAsia="Calibri" w:hAnsiTheme="majorBidi" w:cstheme="majorBidi"/>
            <w:noProof/>
            <w:szCs w:val="28"/>
            <w:lang w:val="vi-VN"/>
          </w:rPr>
          <w:t>53</w:t>
        </w:r>
      </w:hyperlink>
      <w:r w:rsidR="00EB0717" w:rsidRPr="00EB0717">
        <w:rPr>
          <w:rFonts w:asciiTheme="majorBidi" w:eastAsia="Calibri" w:hAnsiTheme="majorBidi" w:cstheme="majorBidi"/>
          <w:noProof/>
          <w:szCs w:val="28"/>
          <w:lang w:val="vi-VN"/>
        </w:rPr>
        <w:t>]</w:t>
      </w:r>
      <w:r>
        <w:rPr>
          <w:rFonts w:asciiTheme="majorBidi" w:eastAsia="Calibri" w:hAnsiTheme="majorBidi" w:cstheme="majorBidi"/>
          <w:szCs w:val="28"/>
        </w:rPr>
        <w:fldChar w:fldCharType="end"/>
      </w:r>
      <w:r w:rsidRPr="00B41A1F">
        <w:rPr>
          <w:rFonts w:asciiTheme="majorBidi" w:eastAsia="Calibri" w:hAnsiTheme="majorBidi" w:cstheme="majorBidi"/>
          <w:szCs w:val="28"/>
          <w:lang w:val="vi-VN"/>
        </w:rPr>
        <w:t xml:space="preserve">, </w:t>
      </w:r>
      <w:r w:rsidRPr="009D0D90">
        <w:rPr>
          <w:rFonts w:asciiTheme="majorBidi" w:eastAsia="Calibri" w:hAnsiTheme="majorBidi" w:cstheme="majorBidi"/>
          <w:szCs w:val="28"/>
        </w:rPr>
        <w:fldChar w:fldCharType="begin"/>
      </w:r>
      <w:r w:rsidR="00EB0717" w:rsidRPr="00646FD2">
        <w:rPr>
          <w:rFonts w:asciiTheme="majorBidi" w:eastAsia="Calibri" w:hAnsiTheme="majorBidi" w:cstheme="majorBidi"/>
          <w:szCs w:val="28"/>
          <w:lang w:val="vi-VN"/>
        </w:rPr>
        <w:instrText xml:space="preserve"> ADDIN EN.CITE &lt;EndNote&gt;&lt;Cite&gt;&lt;Author&gt;Alqudah O.&lt;/Author&gt;&lt;Year&gt;2023&lt;/Year&gt;&lt;RecNum&gt;278&lt;/RecNum&gt;&lt;DisplayText&gt;[54]&lt;/DisplayText&gt;&lt;record&gt;&lt;rec-number&gt;278&lt;/rec-number&gt;&lt;foreign-keys&gt;&lt;key app="EN" db-id="wdwx59d0v0ttp5esdespx55kedxsa00p5est" timestamp="1722959914" guid="321451a0-6744-4c8c-9f65-f904cc3bd968"&gt;278&lt;/key&gt;&lt;/foreign-keys&gt;&lt;ref-type name="Journal Article"&gt;17&lt;/ref-type&gt;&lt;contributors&gt;&lt;authors&gt;&lt;author&gt;Alqudah O., Purmessur R., Hogan J., et al.&lt;/author&gt;&lt;/authors&gt;&lt;/contributors&gt;&lt;titles&gt;&lt;title&gt;Robotic resection of anterior mediastinal masses &amp;gt;10 cm: a case series&lt;/title&gt;&lt;secondary-title&gt;Mediastinum&lt;/secondary-title&gt;&lt;/titles&gt;&lt;periodical&gt;&lt;full-title&gt;Mediastinum&lt;/full-title&gt;&lt;/periodical&gt;&lt;pages&gt;29-29&lt;/pages&gt;&lt;volume&gt;7&lt;/volume&gt;&lt;section&gt;29&lt;/section&gt;&lt;dates&gt;&lt;year&gt;2023&lt;/year&gt;&lt;/dates&gt;&lt;isbn&gt;25226711&lt;/isbn&gt;&lt;urls&gt;&lt;/urls&gt;&lt;electronic-resource-num&gt;10.21037/med-22-41&lt;/electronic-resource-num&gt;&lt;/record&gt;&lt;/Cite&gt;&lt;/EndNote&gt;</w:instrText>
      </w:r>
      <w:r w:rsidRPr="009D0D90">
        <w:rPr>
          <w:rFonts w:asciiTheme="majorBidi" w:eastAsia="Calibri" w:hAnsiTheme="majorBidi" w:cstheme="majorBidi"/>
          <w:szCs w:val="28"/>
        </w:rPr>
        <w:fldChar w:fldCharType="separate"/>
      </w:r>
      <w:r w:rsidR="00EB0717" w:rsidRPr="00EB0717">
        <w:rPr>
          <w:rFonts w:asciiTheme="majorBidi" w:eastAsia="Calibri" w:hAnsiTheme="majorBidi" w:cstheme="majorBidi"/>
          <w:noProof/>
          <w:szCs w:val="28"/>
          <w:lang w:val="vi-VN"/>
        </w:rPr>
        <w:t>[</w:t>
      </w:r>
      <w:hyperlink w:anchor="_ENREF_54" w:tooltip="Alqudah O., 2023 #278" w:history="1">
        <w:r w:rsidR="00D87027" w:rsidRPr="00EB0717">
          <w:rPr>
            <w:rFonts w:asciiTheme="majorBidi" w:eastAsia="Calibri" w:hAnsiTheme="majorBidi" w:cstheme="majorBidi"/>
            <w:noProof/>
            <w:szCs w:val="28"/>
            <w:lang w:val="vi-VN"/>
          </w:rPr>
          <w:t>54</w:t>
        </w:r>
      </w:hyperlink>
      <w:r w:rsidR="00EB0717" w:rsidRPr="00EB0717">
        <w:rPr>
          <w:rFonts w:asciiTheme="majorBidi" w:eastAsia="Calibri" w:hAnsiTheme="majorBidi" w:cstheme="majorBidi"/>
          <w:noProof/>
          <w:szCs w:val="28"/>
          <w:lang w:val="vi-VN"/>
        </w:rPr>
        <w:t>]</w:t>
      </w:r>
      <w:r w:rsidRPr="009D0D90">
        <w:rPr>
          <w:rFonts w:asciiTheme="majorBidi" w:eastAsia="Calibri" w:hAnsiTheme="majorBidi" w:cstheme="majorBidi"/>
          <w:szCs w:val="28"/>
        </w:rPr>
        <w:fldChar w:fldCharType="end"/>
      </w:r>
      <w:r w:rsidRPr="00B41A1F">
        <w:rPr>
          <w:rFonts w:asciiTheme="majorBidi" w:eastAsia="Calibri" w:hAnsiTheme="majorBidi" w:cstheme="majorBidi"/>
          <w:szCs w:val="28"/>
          <w:lang w:val="vi-VN"/>
        </w:rPr>
        <w:t xml:space="preserve">, </w:t>
      </w:r>
      <w:r w:rsidRPr="009D0D90">
        <w:rPr>
          <w:rFonts w:asciiTheme="majorBidi" w:eastAsia="Calibri" w:hAnsiTheme="majorBidi" w:cstheme="majorBidi"/>
          <w:szCs w:val="28"/>
        </w:rPr>
        <w:fldChar w:fldCharType="begin"/>
      </w:r>
      <w:r w:rsidR="00EB0717" w:rsidRPr="00646FD2">
        <w:rPr>
          <w:rFonts w:asciiTheme="majorBidi" w:eastAsia="Calibri" w:hAnsiTheme="majorBidi" w:cstheme="majorBidi"/>
          <w:szCs w:val="28"/>
          <w:lang w:val="vi-VN"/>
        </w:rPr>
        <w:instrText xml:space="preserve"> ADDIN EN.CITE &lt;EndNote&gt;&lt;Cite&gt;&lt;Author&gt;Suda T.&lt;/Author&gt;&lt;Year&gt;2020&lt;/Year&gt;&lt;RecNum&gt;281&lt;/RecNum&gt;&lt;DisplayText&gt;[55]&lt;/DisplayText&gt;&lt;record&gt;&lt;rec-number&gt;281&lt;/rec-number&gt;&lt;foreign-keys&gt;&lt;key app="EN" db-id="wdwx59d0v0ttp5esdespx55kedxsa00p5est" timestamp="1723837443" guid="48558c24-1058-43a4-982e-44ec741736ba"&gt;281&lt;/key&gt;&lt;/foreign-keys&gt;&lt;ref-type name="Journal Article"&gt;17&lt;/ref-type&gt;&lt;contributors&gt;&lt;authors&gt;&lt;author&gt;Suda T., Nagano H., Kawai H., et al&lt;/author&gt;&lt;/authors&gt;&lt;/contributors&gt;&lt;auth-address&gt;Department of Thoracic Surgery, Fujita Health University School of Medicine, Toyoake, Aichi, Japan. Electronic address: suda@fujita-hu.ac.jp.&amp;#xD;Department of Thoracic Surgery, Fujita Health University School of Medicine, Toyoake, Aichi, Japan.&lt;/auth-address&gt;&lt;titles&gt;&lt;title&gt;Subxiphoid Robot-Assisted Thymectomy With Vascular Prosthetic Replacement&lt;/title&gt;&lt;secondary-title&gt;Semin Thorac Cardiovasc Surg&lt;/secondary-title&gt;&lt;/titles&gt;&lt;periodical&gt;&lt;full-title&gt;Semin Thorac Cardiovasc Surg&lt;/full-title&gt;&lt;/periodical&gt;&lt;pages&gt;1133-1134&lt;/pages&gt;&lt;volume&gt;32&lt;/volume&gt;&lt;number&gt;4&lt;/number&gt;&lt;edition&gt;20190703&lt;/edition&gt;&lt;keywords&gt;&lt;keyword&gt;Humans&lt;/keyword&gt;&lt;keyword&gt;*Robotics&lt;/keyword&gt;&lt;keyword&gt;Thoracic Surgery, Video-Assisted&lt;/keyword&gt;&lt;keyword&gt;*Thymectomy/adverse effects&lt;/keyword&gt;&lt;/keywords&gt;&lt;dates&gt;&lt;year&gt;2020&lt;/year&gt;&lt;pub-dates&gt;&lt;date&gt;Winter&lt;/date&gt;&lt;/pub-dates&gt;&lt;/dates&gt;&lt;isbn&gt;1532-9488 (Electronic)&amp;#xD;1043-0679 (Linking)&lt;/isbn&gt;&lt;accession-num&gt;31279077&lt;/accession-num&gt;&lt;urls&gt;&lt;related-urls&gt;&lt;url&gt;https://www.ncbi.nlm.nih.gov/pubmed/31279077&lt;/url&gt;&lt;/related-urls&gt;&lt;/urls&gt;&lt;electronic-resource-num&gt;10.1053/j.semtcvs.2019.06.007&lt;/electronic-resource-num&gt;&lt;remote-database-name&gt;Medline&lt;/remote-database-name&gt;&lt;remote-database-provider&gt;NLM&lt;/remote-database-provider&gt;&lt;/record&gt;&lt;/Cite&gt;&lt;/EndNote&gt;</w:instrText>
      </w:r>
      <w:r w:rsidRPr="009D0D90">
        <w:rPr>
          <w:rFonts w:asciiTheme="majorBidi" w:eastAsia="Calibri" w:hAnsiTheme="majorBidi" w:cstheme="majorBidi"/>
          <w:szCs w:val="28"/>
        </w:rPr>
        <w:fldChar w:fldCharType="separate"/>
      </w:r>
      <w:r w:rsidR="00EB0717" w:rsidRPr="00EB0717">
        <w:rPr>
          <w:rFonts w:asciiTheme="majorBidi" w:eastAsia="Calibri" w:hAnsiTheme="majorBidi" w:cstheme="majorBidi"/>
          <w:noProof/>
          <w:szCs w:val="28"/>
          <w:lang w:val="vi-VN"/>
        </w:rPr>
        <w:t>[</w:t>
      </w:r>
      <w:hyperlink w:anchor="_ENREF_55" w:tooltip="Suda T., 2020 #281" w:history="1">
        <w:r w:rsidR="00D87027" w:rsidRPr="00EB0717">
          <w:rPr>
            <w:rFonts w:asciiTheme="majorBidi" w:eastAsia="Calibri" w:hAnsiTheme="majorBidi" w:cstheme="majorBidi"/>
            <w:noProof/>
            <w:szCs w:val="28"/>
            <w:lang w:val="vi-VN"/>
          </w:rPr>
          <w:t>55</w:t>
        </w:r>
      </w:hyperlink>
      <w:r w:rsidR="00EB0717" w:rsidRPr="00EB0717">
        <w:rPr>
          <w:rFonts w:asciiTheme="majorBidi" w:eastAsia="Calibri" w:hAnsiTheme="majorBidi" w:cstheme="majorBidi"/>
          <w:noProof/>
          <w:szCs w:val="28"/>
          <w:lang w:val="vi-VN"/>
        </w:rPr>
        <w:t>]</w:t>
      </w:r>
      <w:r w:rsidRPr="009D0D90">
        <w:rPr>
          <w:rFonts w:asciiTheme="majorBidi" w:eastAsia="Calibri" w:hAnsiTheme="majorBidi" w:cstheme="majorBidi"/>
          <w:szCs w:val="28"/>
        </w:rPr>
        <w:fldChar w:fldCharType="end"/>
      </w:r>
      <w:r w:rsidRPr="00B41A1F">
        <w:rPr>
          <w:rFonts w:asciiTheme="majorBidi" w:eastAsia="Calibri" w:hAnsiTheme="majorBidi" w:cstheme="majorBidi"/>
          <w:szCs w:val="28"/>
          <w:lang w:val="vi-VN"/>
        </w:rPr>
        <w:t xml:space="preserve">, </w:t>
      </w:r>
      <w:r w:rsidRPr="009D0D90">
        <w:rPr>
          <w:rFonts w:asciiTheme="majorBidi" w:eastAsia="Calibri" w:hAnsiTheme="majorBidi" w:cstheme="majorBidi"/>
          <w:szCs w:val="28"/>
        </w:rPr>
        <w:fldChar w:fldCharType="begin"/>
      </w:r>
      <w:r w:rsidR="00EB0717" w:rsidRPr="00646FD2">
        <w:rPr>
          <w:rFonts w:asciiTheme="majorBidi" w:eastAsia="Calibri" w:hAnsiTheme="majorBidi" w:cstheme="majorBidi"/>
          <w:szCs w:val="28"/>
          <w:lang w:val="vi-VN"/>
        </w:rPr>
        <w:instrText xml:space="preserve"> ADDIN EN.CITE &lt;EndNote&gt;&lt;Cite&gt;&lt;Author&gt;Tamagawa S.&lt;/Author&gt;&lt;Year&gt;2023&lt;/Year&gt;&lt;RecNum&gt;282&lt;/RecNum&gt;&lt;DisplayText&gt;[56]&lt;/DisplayText&gt;&lt;record&gt;&lt;rec-number&gt;282&lt;/rec-number&gt;&lt;foreign-keys&gt;&lt;key app="EN" db-id="wdwx59d0v0ttp5esdespx55kedxsa00p5est" timestamp="1723837597" guid="36c38efc-07cc-4f57-96a1-693bcfcac2c2"&gt;282&lt;/key&gt;&lt;/foreign-keys&gt;&lt;ref-type name="Journal Article"&gt;17&lt;/ref-type&gt;&lt;contributors&gt;&lt;authors&gt;&lt;author&gt;Tamagawa S., Hashimoto K., Ichinose J., et al.&lt;/author&gt;&lt;/authors&gt;&lt;/contributors&gt;&lt;auth-address&gt;Department of Thoracic Surgical Oncology, Cancer Institute Hospital, Japanese Foundation for Cancer Research, Tokyo, Japan.&amp;#xD;Department of Thoracic Surgery, Kitasato University School of Medicine, Sagamihara, Kanagawa, Japan.&lt;/auth-address&gt;&lt;titles&gt;&lt;title&gt;Phrenic nerve interposition in a completely portal robotic thymectomy&lt;/title&gt;&lt;secondary-title&gt;JTCVS Tech&lt;/secondary-title&gt;&lt;/titles&gt;&lt;periodical&gt;&lt;full-title&gt;JTCVS Tech&lt;/full-title&gt;&lt;/periodical&gt;&lt;pages&gt;182-185&lt;/pages&gt;&lt;volume&gt;20&lt;/volume&gt;&lt;edition&gt;20230508&lt;/edition&gt;&lt;dates&gt;&lt;year&gt;2023&lt;/year&gt;&lt;pub-dates&gt;&lt;date&gt;Aug&lt;/date&gt;&lt;/pub-dates&gt;&lt;/dates&gt;&lt;isbn&gt;2666-2507 (Electronic)&amp;#xD;2666-2507 (Linking)&lt;/isbn&gt;&lt;accession-num&gt;37555031&lt;/accession-num&gt;&lt;urls&gt;&lt;related-urls&gt;&lt;url&gt;https://www.ncbi.nlm.nih.gov/pubmed/37555031&lt;/url&gt;&lt;/related-urls&gt;&lt;/urls&gt;&lt;custom2&gt;PMC10405086&lt;/custom2&gt;&lt;electronic-resource-num&gt;10.1016/j.xjtc.2023.02.016&lt;/electronic-resource-num&gt;&lt;remote-database-name&gt;PubMed-not-MEDLINE&lt;/remote-database-name&gt;&lt;remote-database-provider&gt;NLM&lt;/remote-database-provider&gt;&lt;/record&gt;&lt;/Cite&gt;&lt;/EndNote&gt;</w:instrText>
      </w:r>
      <w:r w:rsidRPr="009D0D90">
        <w:rPr>
          <w:rFonts w:asciiTheme="majorBidi" w:eastAsia="Calibri" w:hAnsiTheme="majorBidi" w:cstheme="majorBidi"/>
          <w:szCs w:val="28"/>
        </w:rPr>
        <w:fldChar w:fldCharType="separate"/>
      </w:r>
      <w:r w:rsidR="00EB0717" w:rsidRPr="00EB0717">
        <w:rPr>
          <w:rFonts w:asciiTheme="majorBidi" w:eastAsia="Calibri" w:hAnsiTheme="majorBidi" w:cstheme="majorBidi"/>
          <w:noProof/>
          <w:szCs w:val="28"/>
          <w:lang w:val="vi-VN"/>
        </w:rPr>
        <w:t>[</w:t>
      </w:r>
      <w:hyperlink w:anchor="_ENREF_56" w:tooltip="Tamagawa S., 2023 #282" w:history="1">
        <w:r w:rsidR="00D87027" w:rsidRPr="00EB0717">
          <w:rPr>
            <w:rFonts w:asciiTheme="majorBidi" w:eastAsia="Calibri" w:hAnsiTheme="majorBidi" w:cstheme="majorBidi"/>
            <w:noProof/>
            <w:szCs w:val="28"/>
            <w:lang w:val="vi-VN"/>
          </w:rPr>
          <w:t>56</w:t>
        </w:r>
      </w:hyperlink>
      <w:r w:rsidR="00EB0717" w:rsidRPr="00EB0717">
        <w:rPr>
          <w:rFonts w:asciiTheme="majorBidi" w:eastAsia="Calibri" w:hAnsiTheme="majorBidi" w:cstheme="majorBidi"/>
          <w:noProof/>
          <w:szCs w:val="28"/>
          <w:lang w:val="vi-VN"/>
        </w:rPr>
        <w:t>]</w:t>
      </w:r>
      <w:r w:rsidRPr="009D0D90">
        <w:rPr>
          <w:rFonts w:asciiTheme="majorBidi" w:eastAsia="Calibri" w:hAnsiTheme="majorBidi" w:cstheme="majorBidi"/>
          <w:szCs w:val="28"/>
        </w:rPr>
        <w:fldChar w:fldCharType="end"/>
      </w:r>
      <w:r w:rsidRPr="00B41A1F">
        <w:rPr>
          <w:rFonts w:asciiTheme="majorBidi" w:eastAsia="Calibri" w:hAnsiTheme="majorBidi" w:cstheme="majorBidi"/>
          <w:szCs w:val="28"/>
          <w:lang w:val="vi-VN"/>
        </w:rPr>
        <w:t xml:space="preserve">. Khó khăn lớn nhất của </w:t>
      </w:r>
      <w:r w:rsidRPr="00B41A1F">
        <w:rPr>
          <w:rFonts w:asciiTheme="majorBidi" w:eastAsia="Calibri" w:hAnsiTheme="majorBidi" w:cstheme="majorBidi"/>
          <w:spacing w:val="-8"/>
          <w:szCs w:val="28"/>
          <w:lang w:val="vi-VN"/>
        </w:rPr>
        <w:t>phẫu thuật robot là giá thành còn cao, chưa phù hợp với đa số bệnh nhân Việt Nam.</w:t>
      </w:r>
    </w:p>
    <w:p w14:paraId="4E1064F6" w14:textId="77777777" w:rsidR="00DE3F34" w:rsidRPr="009D0D90" w:rsidRDefault="002F2A35" w:rsidP="00CC3C71">
      <w:pPr>
        <w:spacing w:before="40" w:after="0"/>
        <w:ind w:firstLine="0"/>
        <w:jc w:val="center"/>
        <w:rPr>
          <w:rFonts w:asciiTheme="majorBidi" w:eastAsia="Calibri" w:hAnsiTheme="majorBidi" w:cstheme="majorBidi"/>
          <w:szCs w:val="28"/>
        </w:rPr>
      </w:pPr>
      <w:r w:rsidRPr="009D0D90">
        <w:rPr>
          <w:rFonts w:asciiTheme="majorBidi" w:eastAsia="Calibri" w:hAnsiTheme="majorBidi" w:cstheme="majorBidi"/>
          <w:noProof/>
          <w:szCs w:val="28"/>
        </w:rPr>
        <w:drawing>
          <wp:inline distT="0" distB="0" distL="0" distR="0" wp14:anchorId="2D582735" wp14:editId="41C4C59A">
            <wp:extent cx="5018605" cy="2349062"/>
            <wp:effectExtent l="0" t="0" r="0" b="0"/>
            <wp:docPr id="152791453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914532" name="Picture 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075949" cy="2375903"/>
                    </a:xfrm>
                    <a:prstGeom prst="rect">
                      <a:avLst/>
                    </a:prstGeom>
                    <a:noFill/>
                  </pic:spPr>
                </pic:pic>
              </a:graphicData>
            </a:graphic>
          </wp:inline>
        </w:drawing>
      </w:r>
    </w:p>
    <w:p w14:paraId="65FE012A" w14:textId="671698DB" w:rsidR="00DE3F34" w:rsidRPr="009E5B51" w:rsidRDefault="006C2BDE" w:rsidP="00303B49">
      <w:pPr>
        <w:pStyle w:val="Caption"/>
        <w:keepNext/>
        <w:ind w:firstLine="0"/>
        <w:outlineLvl w:val="4"/>
        <w:rPr>
          <w:rFonts w:asciiTheme="majorBidi" w:hAnsiTheme="majorBidi" w:cstheme="majorBidi"/>
          <w:b w:val="0"/>
          <w:bCs w:val="0"/>
          <w:i w:val="0"/>
          <w:iCs/>
        </w:rPr>
      </w:pPr>
      <w:bookmarkStart w:id="348" w:name="_Toc139105560"/>
      <w:bookmarkStart w:id="349" w:name="_Toc163738012"/>
      <w:bookmarkStart w:id="350" w:name="_Toc178674183"/>
      <w:bookmarkStart w:id="351" w:name="_Toc119962035"/>
      <w:bookmarkStart w:id="352" w:name="_Toc167088965"/>
      <w:bookmarkStart w:id="353" w:name="_Toc188599561"/>
      <w:proofErr w:type="spellStart"/>
      <w:r w:rsidRPr="009E5B51">
        <w:rPr>
          <w:b w:val="0"/>
          <w:bCs w:val="0"/>
          <w:i w:val="0"/>
          <w:iCs/>
        </w:rPr>
        <w:t>Hình</w:t>
      </w:r>
      <w:proofErr w:type="spellEnd"/>
      <w:r w:rsidRPr="009E5B51">
        <w:rPr>
          <w:b w:val="0"/>
          <w:bCs w:val="0"/>
          <w:i w:val="0"/>
          <w:iCs/>
        </w:rPr>
        <w:t xml:space="preserve"> 1.</w:t>
      </w:r>
      <w:r w:rsidR="006F3FF1">
        <w:rPr>
          <w:b w:val="0"/>
          <w:bCs w:val="0"/>
          <w:i w:val="0"/>
          <w:iCs/>
        </w:rPr>
        <w:t>1</w:t>
      </w:r>
      <w:r w:rsidR="00A422CD">
        <w:rPr>
          <w:b w:val="0"/>
          <w:bCs w:val="0"/>
          <w:i w:val="0"/>
          <w:iCs/>
        </w:rPr>
        <w:t>4</w:t>
      </w:r>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Lịch</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sư</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phát</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triển</w:t>
      </w:r>
      <w:proofErr w:type="spellEnd"/>
      <w:r w:rsidR="002F2A35" w:rsidRPr="009E5B51">
        <w:rPr>
          <w:rFonts w:asciiTheme="majorBidi" w:hAnsiTheme="majorBidi" w:cstheme="majorBidi"/>
          <w:b w:val="0"/>
          <w:bCs w:val="0"/>
          <w:i w:val="0"/>
          <w:iCs/>
        </w:rPr>
        <w:t xml:space="preserve"> robot </w:t>
      </w:r>
      <w:proofErr w:type="spellStart"/>
      <w:r w:rsidR="002F2A35" w:rsidRPr="009E5B51">
        <w:rPr>
          <w:rFonts w:asciiTheme="majorBidi" w:hAnsiTheme="majorBidi" w:cstheme="majorBidi"/>
          <w:b w:val="0"/>
          <w:bCs w:val="0"/>
          <w:i w:val="0"/>
          <w:iCs/>
        </w:rPr>
        <w:t>phẫu</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thuật</w:t>
      </w:r>
      <w:proofErr w:type="spellEnd"/>
      <w:r w:rsidR="002F2A35" w:rsidRPr="009E5B51">
        <w:rPr>
          <w:rFonts w:asciiTheme="majorBidi" w:hAnsiTheme="majorBidi" w:cstheme="majorBidi"/>
          <w:b w:val="0"/>
          <w:bCs w:val="0"/>
          <w:i w:val="0"/>
          <w:iCs/>
        </w:rPr>
        <w:t xml:space="preserve"> Da Vinci</w:t>
      </w:r>
      <w:bookmarkEnd w:id="348"/>
      <w:bookmarkEnd w:id="349"/>
      <w:bookmarkEnd w:id="350"/>
      <w:bookmarkEnd w:id="351"/>
      <w:bookmarkEnd w:id="352"/>
      <w:bookmarkEnd w:id="353"/>
    </w:p>
    <w:p w14:paraId="5C7F9341" w14:textId="27680C5D" w:rsidR="00DE3F34" w:rsidRPr="009E5B51" w:rsidRDefault="002F2A35" w:rsidP="00CC3C71">
      <w:pPr>
        <w:pStyle w:val="ahi"/>
        <w:rPr>
          <w:rFonts w:asciiTheme="majorBidi" w:hAnsiTheme="majorBidi" w:cstheme="majorBidi"/>
          <w:b w:val="0"/>
          <w:bCs/>
          <w:color w:val="auto"/>
          <w:sz w:val="24"/>
          <w:szCs w:val="24"/>
        </w:rPr>
      </w:pPr>
      <w:r w:rsidRPr="009E5B51">
        <w:rPr>
          <w:rFonts w:asciiTheme="majorBidi" w:hAnsiTheme="majorBidi" w:cstheme="majorBidi"/>
          <w:b w:val="0"/>
          <w:bCs/>
          <w:i/>
          <w:iCs/>
          <w:color w:val="auto"/>
          <w:sz w:val="24"/>
          <w:szCs w:val="24"/>
        </w:rPr>
        <w:t>*</w:t>
      </w:r>
      <w:proofErr w:type="spellStart"/>
      <w:r w:rsidRPr="009E5B51">
        <w:rPr>
          <w:rFonts w:asciiTheme="majorBidi" w:hAnsiTheme="majorBidi" w:cstheme="majorBidi"/>
          <w:b w:val="0"/>
          <w:bCs/>
          <w:i/>
          <w:iCs/>
          <w:color w:val="auto"/>
          <w:sz w:val="24"/>
          <w:szCs w:val="24"/>
        </w:rPr>
        <w:t>Nguồn</w:t>
      </w:r>
      <w:proofErr w:type="spellEnd"/>
      <w:r w:rsidRPr="009E5B51">
        <w:rPr>
          <w:rFonts w:asciiTheme="majorBidi" w:hAnsiTheme="majorBidi" w:cstheme="majorBidi"/>
          <w:b w:val="0"/>
          <w:bCs/>
          <w:i/>
          <w:iCs/>
          <w:color w:val="auto"/>
          <w:sz w:val="24"/>
          <w:szCs w:val="24"/>
        </w:rPr>
        <w:t xml:space="preserve">: </w:t>
      </w:r>
      <w:proofErr w:type="spellStart"/>
      <w:r w:rsidRPr="009E5B51">
        <w:rPr>
          <w:rFonts w:asciiTheme="majorBidi" w:hAnsiTheme="majorBidi" w:cstheme="majorBidi"/>
          <w:b w:val="0"/>
          <w:bCs/>
          <w:i/>
          <w:iCs/>
          <w:color w:val="auto"/>
          <w:sz w:val="24"/>
          <w:szCs w:val="24"/>
        </w:rPr>
        <w:t>theo</w:t>
      </w:r>
      <w:proofErr w:type="spellEnd"/>
      <w:r w:rsidRPr="009E5B51">
        <w:rPr>
          <w:rFonts w:asciiTheme="majorBidi" w:hAnsiTheme="majorBidi" w:cstheme="majorBidi"/>
          <w:b w:val="0"/>
          <w:bCs/>
          <w:i/>
          <w:iCs/>
          <w:color w:val="auto"/>
          <w:sz w:val="24"/>
          <w:szCs w:val="24"/>
        </w:rPr>
        <w:t xml:space="preserve"> Arya </w:t>
      </w:r>
      <w:proofErr w:type="spellStart"/>
      <w:r w:rsidRPr="009E5B51">
        <w:rPr>
          <w:rFonts w:asciiTheme="majorBidi" w:hAnsiTheme="majorBidi" w:cstheme="majorBidi"/>
          <w:b w:val="0"/>
          <w:bCs/>
          <w:i/>
          <w:iCs/>
          <w:color w:val="auto"/>
          <w:sz w:val="24"/>
          <w:szCs w:val="24"/>
        </w:rPr>
        <w:t>Asadizeidabadi</w:t>
      </w:r>
      <w:proofErr w:type="spellEnd"/>
      <w:r w:rsidRPr="009E5B51">
        <w:rPr>
          <w:rFonts w:asciiTheme="majorBidi" w:hAnsiTheme="majorBidi" w:cstheme="majorBidi"/>
          <w:b w:val="0"/>
          <w:bCs/>
          <w:i/>
          <w:iCs/>
          <w:color w:val="auto"/>
          <w:sz w:val="24"/>
          <w:szCs w:val="24"/>
        </w:rPr>
        <w:t xml:space="preserve"> (2024)</w:t>
      </w:r>
      <w:r w:rsidRPr="009E5B51">
        <w:rPr>
          <w:rFonts w:asciiTheme="majorBidi" w:hAnsiTheme="majorBidi" w:cstheme="majorBidi"/>
          <w:b w:val="0"/>
          <w:bCs/>
          <w:color w:val="auto"/>
          <w:sz w:val="24"/>
          <w:szCs w:val="24"/>
        </w:rPr>
        <w:t xml:space="preserve"> </w:t>
      </w:r>
      <w:r w:rsidRPr="009E5B51">
        <w:rPr>
          <w:rFonts w:asciiTheme="majorBidi" w:hAnsiTheme="majorBidi" w:cstheme="majorBidi"/>
          <w:b w:val="0"/>
          <w:bCs/>
          <w:color w:val="auto"/>
          <w:sz w:val="24"/>
          <w:szCs w:val="24"/>
        </w:rPr>
        <w:fldChar w:fldCharType="begin"/>
      </w:r>
      <w:r w:rsidR="00EB0717">
        <w:rPr>
          <w:rFonts w:asciiTheme="majorBidi" w:hAnsiTheme="majorBidi" w:cstheme="majorBidi"/>
          <w:b w:val="0"/>
          <w:bCs/>
          <w:color w:val="auto"/>
          <w:sz w:val="24"/>
          <w:szCs w:val="24"/>
        </w:rPr>
        <w:instrText xml:space="preserve"> ADDIN EN.CITE &lt;EndNote&gt;&lt;Cite&gt;&lt;Author&gt;Asadizeidabadi A.&lt;/Author&gt;&lt;Year&gt;2024&lt;/Year&gt;&lt;RecNum&gt;181&lt;/RecNum&gt;&lt;DisplayText&gt;[57]&lt;/DisplayText&gt;&lt;record&gt;&lt;rec-number&gt;181&lt;/rec-number&gt;&lt;foreign-keys&gt;&lt;key app="EN" db-id="wdwx59d0v0ttp5esdespx55kedxsa00p5est" timestamp="1721059662" guid="96c3d481-4d98-442d-b842-e9faccf3c92b"&gt;181&lt;/key&gt;&lt;/foreign-keys&gt;&lt;ref-type name="Journal Article"&gt;17&lt;/ref-type&gt;&lt;contributors&gt;&lt;authors&gt;&lt;author&gt;Asadizeidabadi A., Hosseini S., Vetshev F., et al.&lt;/author&gt;&lt;/authors&gt;&lt;/contributors&gt;&lt;titles&gt;&lt;title&gt;Comparison of da Vinci 5 with previous versions of da Vinci and Sina: A review&lt;/title&gt;&lt;secondary-title&gt;Laparoscopic, Endoscopic and Robotic Surgery&lt;/secondary-title&gt;&lt;/titles&gt;&lt;periodical&gt;&lt;full-title&gt;Laparoscopic, Endoscopic and Robotic Surgery&lt;/full-title&gt;&lt;/periodical&gt;&lt;pages&gt;60-65&lt;/pages&gt;&lt;volume&gt;7&lt;/volume&gt;&lt;number&gt;2&lt;/number&gt;&lt;section&gt;60&lt;/section&gt;&lt;dates&gt;&lt;year&gt;2024&lt;/year&gt;&lt;/dates&gt;&lt;isbn&gt;24689009&lt;/isbn&gt;&lt;urls&gt;&lt;/urls&gt;&lt;electronic-resource-num&gt;10.1016/j.lers.2024.04.006&lt;/electronic-resource-num&gt;&lt;/record&gt;&lt;/Cite&gt;&lt;/EndNote&gt;</w:instrText>
      </w:r>
      <w:r w:rsidRPr="009E5B51">
        <w:rPr>
          <w:rFonts w:asciiTheme="majorBidi" w:hAnsiTheme="majorBidi" w:cstheme="majorBidi"/>
          <w:b w:val="0"/>
          <w:bCs/>
          <w:color w:val="auto"/>
          <w:sz w:val="24"/>
          <w:szCs w:val="24"/>
        </w:rPr>
        <w:fldChar w:fldCharType="separate"/>
      </w:r>
      <w:r w:rsidR="00EB0717" w:rsidRPr="0050535A">
        <w:rPr>
          <w:rFonts w:asciiTheme="majorBidi" w:hAnsiTheme="majorBidi" w:cstheme="majorBidi"/>
          <w:b w:val="0"/>
          <w:bCs/>
          <w:i/>
          <w:iCs/>
          <w:noProof/>
          <w:color w:val="auto"/>
          <w:sz w:val="24"/>
          <w:szCs w:val="24"/>
        </w:rPr>
        <w:t>[</w:t>
      </w:r>
      <w:hyperlink w:anchor="_ENREF_57" w:tooltip="Asadizeidabadi A., 2024 #181" w:history="1">
        <w:r w:rsidR="00D87027" w:rsidRPr="0050535A">
          <w:rPr>
            <w:rFonts w:asciiTheme="majorBidi" w:hAnsiTheme="majorBidi" w:cstheme="majorBidi"/>
            <w:b w:val="0"/>
            <w:bCs/>
            <w:i/>
            <w:iCs/>
            <w:noProof/>
            <w:color w:val="auto"/>
            <w:sz w:val="24"/>
            <w:szCs w:val="24"/>
          </w:rPr>
          <w:t>57</w:t>
        </w:r>
      </w:hyperlink>
      <w:r w:rsidR="00EB0717" w:rsidRPr="0050535A">
        <w:rPr>
          <w:rFonts w:asciiTheme="majorBidi" w:hAnsiTheme="majorBidi" w:cstheme="majorBidi"/>
          <w:b w:val="0"/>
          <w:bCs/>
          <w:i/>
          <w:iCs/>
          <w:noProof/>
          <w:color w:val="auto"/>
          <w:sz w:val="24"/>
          <w:szCs w:val="24"/>
        </w:rPr>
        <w:t>]</w:t>
      </w:r>
      <w:r w:rsidRPr="009E5B51">
        <w:rPr>
          <w:rFonts w:asciiTheme="majorBidi" w:hAnsiTheme="majorBidi" w:cstheme="majorBidi"/>
          <w:b w:val="0"/>
          <w:bCs/>
          <w:color w:val="auto"/>
          <w:sz w:val="24"/>
          <w:szCs w:val="24"/>
        </w:rPr>
        <w:fldChar w:fldCharType="end"/>
      </w:r>
      <w:r w:rsidR="003C4A4C" w:rsidRPr="009E5B51">
        <w:rPr>
          <w:rFonts w:asciiTheme="majorBidi" w:hAnsiTheme="majorBidi" w:cstheme="majorBidi"/>
          <w:b w:val="0"/>
          <w:bCs/>
          <w:color w:val="auto"/>
          <w:sz w:val="24"/>
          <w:szCs w:val="24"/>
        </w:rPr>
        <w:t>.</w:t>
      </w:r>
    </w:p>
    <w:p w14:paraId="5D93A33E" w14:textId="48467541" w:rsidR="00BC20DB" w:rsidRPr="008576B7" w:rsidRDefault="00BC20DB" w:rsidP="00FD19F2">
      <w:pPr>
        <w:pStyle w:val="Heading2"/>
        <w:ind w:firstLine="0"/>
        <w:rPr>
          <w:rFonts w:asciiTheme="majorBidi" w:eastAsia="Calibri" w:hAnsiTheme="majorBidi" w:cstheme="majorBidi"/>
          <w:spacing w:val="-8"/>
          <w:lang w:val="en-US"/>
        </w:rPr>
      </w:pPr>
      <w:bookmarkStart w:id="354" w:name="_Toc186358046"/>
      <w:bookmarkStart w:id="355" w:name="_Toc188431265"/>
      <w:bookmarkStart w:id="356" w:name="_Toc188599601"/>
      <w:r w:rsidRPr="008576B7">
        <w:rPr>
          <w:rFonts w:asciiTheme="majorBidi" w:eastAsia="Calibri" w:hAnsiTheme="majorBidi" w:cstheme="majorBidi"/>
          <w:spacing w:val="-8"/>
        </w:rPr>
        <w:lastRenderedPageBreak/>
        <w:t>1.4.</w:t>
      </w:r>
      <w:r w:rsidRPr="008576B7">
        <w:rPr>
          <w:rFonts w:asciiTheme="majorBidi" w:eastAsia="Calibri" w:hAnsiTheme="majorBidi" w:cstheme="majorBidi"/>
          <w:spacing w:val="-8"/>
          <w:lang w:val="en-US"/>
        </w:rPr>
        <w:t xml:space="preserve"> PHẪU THUẬT NỘI SOI LỒNG NGỰC CÓ ROBOT HỖ TRỢ ĐIỀU TRỊ U</w:t>
      </w:r>
      <w:r w:rsidR="00B64866">
        <w:rPr>
          <w:rFonts w:asciiTheme="majorBidi" w:eastAsia="Calibri" w:hAnsiTheme="majorBidi" w:cstheme="majorBidi"/>
          <w:spacing w:val="-8"/>
          <w:lang w:val="en-US"/>
        </w:rPr>
        <w:t xml:space="preserve"> BIỂU MÔ</w:t>
      </w:r>
      <w:r w:rsidRPr="008576B7">
        <w:rPr>
          <w:rFonts w:asciiTheme="majorBidi" w:eastAsia="Calibri" w:hAnsiTheme="majorBidi" w:cstheme="majorBidi"/>
          <w:spacing w:val="-8"/>
          <w:lang w:val="en-US"/>
        </w:rPr>
        <w:t xml:space="preserve"> TUYẾN ỨC</w:t>
      </w:r>
      <w:bookmarkEnd w:id="354"/>
      <w:bookmarkEnd w:id="355"/>
      <w:bookmarkEnd w:id="356"/>
    </w:p>
    <w:p w14:paraId="02D13602" w14:textId="079298BA" w:rsidR="001F6568" w:rsidRDefault="00BC20DB" w:rsidP="001F6568">
      <w:pPr>
        <w:pStyle w:val="Heading3"/>
        <w:ind w:firstLine="0"/>
        <w:rPr>
          <w:rFonts w:asciiTheme="majorBidi" w:eastAsia="Calibri" w:hAnsiTheme="majorBidi" w:cstheme="majorBidi"/>
          <w:szCs w:val="28"/>
        </w:rPr>
      </w:pPr>
      <w:bookmarkStart w:id="357" w:name="_Toc188431266"/>
      <w:bookmarkStart w:id="358" w:name="_Toc188599602"/>
      <w:bookmarkStart w:id="359" w:name="_Toc186358047"/>
      <w:r w:rsidRPr="008576B7">
        <w:rPr>
          <w:rFonts w:eastAsia="Calibri"/>
          <w:lang w:eastAsia="vi-VN"/>
        </w:rPr>
        <w:t xml:space="preserve">1.4.1. </w:t>
      </w:r>
      <w:proofErr w:type="spellStart"/>
      <w:r w:rsidR="002F2A35" w:rsidRPr="008576B7">
        <w:rPr>
          <w:rFonts w:asciiTheme="majorBidi" w:eastAsia="Calibri" w:hAnsiTheme="majorBidi" w:cstheme="majorBidi"/>
          <w:szCs w:val="28"/>
        </w:rPr>
        <w:t>Cấu</w:t>
      </w:r>
      <w:proofErr w:type="spellEnd"/>
      <w:r w:rsidR="002F2A35" w:rsidRPr="008576B7">
        <w:rPr>
          <w:rFonts w:asciiTheme="majorBidi" w:eastAsia="Calibri" w:hAnsiTheme="majorBidi" w:cstheme="majorBidi"/>
          <w:szCs w:val="28"/>
        </w:rPr>
        <w:t xml:space="preserve"> </w:t>
      </w:r>
      <w:proofErr w:type="spellStart"/>
      <w:r w:rsidR="002F2A35" w:rsidRPr="008576B7">
        <w:rPr>
          <w:rFonts w:asciiTheme="majorBidi" w:eastAsia="Calibri" w:hAnsiTheme="majorBidi" w:cstheme="majorBidi"/>
          <w:szCs w:val="28"/>
        </w:rPr>
        <w:t>trúc</w:t>
      </w:r>
      <w:proofErr w:type="spellEnd"/>
      <w:r w:rsidR="002F2A35" w:rsidRPr="008576B7">
        <w:rPr>
          <w:rFonts w:asciiTheme="majorBidi" w:eastAsia="Calibri" w:hAnsiTheme="majorBidi" w:cstheme="majorBidi"/>
          <w:szCs w:val="28"/>
        </w:rPr>
        <w:t xml:space="preserve"> </w:t>
      </w:r>
      <w:proofErr w:type="spellStart"/>
      <w:r w:rsidR="002F2A35" w:rsidRPr="008576B7">
        <w:rPr>
          <w:rFonts w:asciiTheme="majorBidi" w:eastAsia="Calibri" w:hAnsiTheme="majorBidi" w:cstheme="majorBidi"/>
          <w:szCs w:val="28"/>
        </w:rPr>
        <w:t>của</w:t>
      </w:r>
      <w:proofErr w:type="spellEnd"/>
      <w:r w:rsidR="002F2A35" w:rsidRPr="008576B7">
        <w:rPr>
          <w:rFonts w:asciiTheme="majorBidi" w:eastAsia="Calibri" w:hAnsiTheme="majorBidi" w:cstheme="majorBidi"/>
          <w:szCs w:val="28"/>
        </w:rPr>
        <w:t xml:space="preserve"> </w:t>
      </w:r>
      <w:proofErr w:type="spellStart"/>
      <w:r w:rsidR="002F2A35" w:rsidRPr="008576B7">
        <w:rPr>
          <w:rFonts w:asciiTheme="majorBidi" w:eastAsia="Calibri" w:hAnsiTheme="majorBidi" w:cstheme="majorBidi"/>
          <w:szCs w:val="28"/>
        </w:rPr>
        <w:t>một</w:t>
      </w:r>
      <w:proofErr w:type="spellEnd"/>
      <w:r w:rsidR="002F2A35" w:rsidRPr="008576B7">
        <w:rPr>
          <w:rFonts w:asciiTheme="majorBidi" w:eastAsia="Calibri" w:hAnsiTheme="majorBidi" w:cstheme="majorBidi"/>
          <w:szCs w:val="28"/>
        </w:rPr>
        <w:t xml:space="preserve"> </w:t>
      </w:r>
      <w:proofErr w:type="spellStart"/>
      <w:r w:rsidR="002F2A35" w:rsidRPr="008576B7">
        <w:rPr>
          <w:rFonts w:asciiTheme="majorBidi" w:eastAsia="Calibri" w:hAnsiTheme="majorBidi" w:cstheme="majorBidi"/>
          <w:szCs w:val="28"/>
        </w:rPr>
        <w:t>hệ</w:t>
      </w:r>
      <w:proofErr w:type="spellEnd"/>
      <w:r w:rsidR="002F2A35" w:rsidRPr="008576B7">
        <w:rPr>
          <w:rFonts w:asciiTheme="majorBidi" w:eastAsia="Calibri" w:hAnsiTheme="majorBidi" w:cstheme="majorBidi"/>
          <w:szCs w:val="28"/>
        </w:rPr>
        <w:t xml:space="preserve"> </w:t>
      </w:r>
      <w:proofErr w:type="spellStart"/>
      <w:r w:rsidR="002F2A35" w:rsidRPr="008576B7">
        <w:rPr>
          <w:rFonts w:asciiTheme="majorBidi" w:eastAsia="Calibri" w:hAnsiTheme="majorBidi" w:cstheme="majorBidi"/>
          <w:szCs w:val="28"/>
        </w:rPr>
        <w:t>thống</w:t>
      </w:r>
      <w:proofErr w:type="spellEnd"/>
      <w:r w:rsidR="002F2A35" w:rsidRPr="008576B7">
        <w:rPr>
          <w:rFonts w:asciiTheme="majorBidi" w:eastAsia="Calibri" w:hAnsiTheme="majorBidi" w:cstheme="majorBidi"/>
          <w:szCs w:val="28"/>
        </w:rPr>
        <w:t xml:space="preserve"> robot</w:t>
      </w:r>
      <w:r w:rsidR="00882DBC">
        <w:rPr>
          <w:rFonts w:asciiTheme="majorBidi" w:eastAsia="Calibri" w:hAnsiTheme="majorBidi" w:cstheme="majorBidi"/>
          <w:szCs w:val="28"/>
        </w:rPr>
        <w:t xml:space="preserve"> Da Vinci Si</w:t>
      </w:r>
      <w:r w:rsidR="002F2A35" w:rsidRPr="008576B7">
        <w:rPr>
          <w:rFonts w:asciiTheme="majorBidi" w:eastAsia="Calibri" w:hAnsiTheme="majorBidi" w:cstheme="majorBidi"/>
          <w:szCs w:val="28"/>
        </w:rPr>
        <w:t xml:space="preserve"> </w:t>
      </w:r>
      <w:proofErr w:type="spellStart"/>
      <w:r w:rsidR="002F2A35" w:rsidRPr="008576B7">
        <w:rPr>
          <w:rFonts w:asciiTheme="majorBidi" w:eastAsia="Calibri" w:hAnsiTheme="majorBidi" w:cstheme="majorBidi"/>
          <w:szCs w:val="28"/>
        </w:rPr>
        <w:t>hỗ</w:t>
      </w:r>
      <w:proofErr w:type="spellEnd"/>
      <w:r w:rsidR="002F2A35" w:rsidRPr="008576B7">
        <w:rPr>
          <w:rFonts w:asciiTheme="majorBidi" w:eastAsia="Calibri" w:hAnsiTheme="majorBidi" w:cstheme="majorBidi"/>
          <w:szCs w:val="28"/>
        </w:rPr>
        <w:t xml:space="preserve"> </w:t>
      </w:r>
      <w:proofErr w:type="spellStart"/>
      <w:r w:rsidR="002F2A35" w:rsidRPr="008576B7">
        <w:rPr>
          <w:rFonts w:asciiTheme="majorBidi" w:eastAsia="Calibri" w:hAnsiTheme="majorBidi" w:cstheme="majorBidi"/>
          <w:szCs w:val="28"/>
        </w:rPr>
        <w:t>trợ</w:t>
      </w:r>
      <w:proofErr w:type="spellEnd"/>
      <w:r w:rsidR="002F2A35" w:rsidRPr="008576B7">
        <w:rPr>
          <w:rFonts w:asciiTheme="majorBidi" w:eastAsia="Calibri" w:hAnsiTheme="majorBidi" w:cstheme="majorBidi"/>
          <w:szCs w:val="28"/>
        </w:rPr>
        <w:t xml:space="preserve"> </w:t>
      </w:r>
      <w:proofErr w:type="spellStart"/>
      <w:r w:rsidR="002F2A35" w:rsidRPr="008576B7">
        <w:rPr>
          <w:rFonts w:asciiTheme="majorBidi" w:eastAsia="Calibri" w:hAnsiTheme="majorBidi" w:cstheme="majorBidi"/>
          <w:szCs w:val="28"/>
        </w:rPr>
        <w:t>phẫu</w:t>
      </w:r>
      <w:proofErr w:type="spellEnd"/>
      <w:r w:rsidR="002F2A35" w:rsidRPr="008576B7">
        <w:rPr>
          <w:rFonts w:asciiTheme="majorBidi" w:eastAsia="Calibri" w:hAnsiTheme="majorBidi" w:cstheme="majorBidi"/>
          <w:szCs w:val="28"/>
        </w:rPr>
        <w:t xml:space="preserve"> </w:t>
      </w:r>
      <w:proofErr w:type="spellStart"/>
      <w:r w:rsidR="002F2A35" w:rsidRPr="008576B7">
        <w:rPr>
          <w:rFonts w:asciiTheme="majorBidi" w:eastAsia="Calibri" w:hAnsiTheme="majorBidi" w:cstheme="majorBidi"/>
          <w:szCs w:val="28"/>
        </w:rPr>
        <w:t>thuật</w:t>
      </w:r>
      <w:proofErr w:type="spellEnd"/>
      <w:r w:rsidR="002F2A35" w:rsidRPr="008576B7">
        <w:rPr>
          <w:rFonts w:asciiTheme="majorBidi" w:eastAsia="Calibri" w:hAnsiTheme="majorBidi" w:cstheme="majorBidi"/>
          <w:szCs w:val="28"/>
        </w:rPr>
        <w:t>:</w:t>
      </w:r>
      <w:bookmarkEnd w:id="357"/>
      <w:bookmarkEnd w:id="358"/>
      <w:r w:rsidR="00882DBC">
        <w:rPr>
          <w:rFonts w:asciiTheme="majorBidi" w:eastAsia="Calibri" w:hAnsiTheme="majorBidi" w:cstheme="majorBidi"/>
          <w:szCs w:val="28"/>
        </w:rPr>
        <w:t xml:space="preserve"> </w:t>
      </w:r>
    </w:p>
    <w:p w14:paraId="4BA1E077" w14:textId="0EF5B298" w:rsidR="00DE3F34" w:rsidRPr="00882DBC" w:rsidRDefault="002F2A35" w:rsidP="000E1A30">
      <w:pPr>
        <w:rPr>
          <w:rFonts w:eastAsia="Calibri"/>
          <w:lang w:eastAsia="vi-VN"/>
        </w:rPr>
      </w:pPr>
      <w:proofErr w:type="spellStart"/>
      <w:r w:rsidRPr="00882DBC">
        <w:rPr>
          <w:rFonts w:asciiTheme="majorBidi" w:eastAsia="Calibri" w:hAnsiTheme="majorBidi" w:cstheme="majorBidi"/>
          <w:szCs w:val="28"/>
        </w:rPr>
        <w:t>Gồm</w:t>
      </w:r>
      <w:proofErr w:type="spellEnd"/>
      <w:r w:rsidRPr="00882DBC">
        <w:rPr>
          <w:rFonts w:asciiTheme="majorBidi" w:eastAsia="Calibri" w:hAnsiTheme="majorBidi" w:cstheme="majorBidi"/>
          <w:szCs w:val="28"/>
        </w:rPr>
        <w:t xml:space="preserve"> </w:t>
      </w:r>
      <w:proofErr w:type="spellStart"/>
      <w:r w:rsidRPr="00882DBC">
        <w:rPr>
          <w:rFonts w:asciiTheme="majorBidi" w:eastAsia="Calibri" w:hAnsiTheme="majorBidi" w:cstheme="majorBidi"/>
          <w:szCs w:val="28"/>
        </w:rPr>
        <w:t>bốn</w:t>
      </w:r>
      <w:proofErr w:type="spellEnd"/>
      <w:r w:rsidRPr="00882DBC">
        <w:rPr>
          <w:rFonts w:asciiTheme="majorBidi" w:eastAsia="Calibri" w:hAnsiTheme="majorBidi" w:cstheme="majorBidi"/>
          <w:szCs w:val="28"/>
        </w:rPr>
        <w:t xml:space="preserve"> </w:t>
      </w:r>
      <w:proofErr w:type="spellStart"/>
      <w:r w:rsidRPr="00882DBC">
        <w:rPr>
          <w:rFonts w:asciiTheme="majorBidi" w:eastAsia="Calibri" w:hAnsiTheme="majorBidi" w:cstheme="majorBidi"/>
          <w:szCs w:val="28"/>
        </w:rPr>
        <w:t>phần</w:t>
      </w:r>
      <w:proofErr w:type="spellEnd"/>
      <w:r w:rsidRPr="00882DBC">
        <w:rPr>
          <w:rFonts w:asciiTheme="majorBidi" w:eastAsia="Calibri" w:hAnsiTheme="majorBidi" w:cstheme="majorBidi"/>
          <w:szCs w:val="28"/>
        </w:rPr>
        <w:t xml:space="preserve"> </w:t>
      </w:r>
      <w:proofErr w:type="spellStart"/>
      <w:r w:rsidRPr="00882DBC">
        <w:rPr>
          <w:rFonts w:asciiTheme="majorBidi" w:eastAsia="Calibri" w:hAnsiTheme="majorBidi" w:cstheme="majorBidi"/>
          <w:szCs w:val="28"/>
        </w:rPr>
        <w:t>chính</w:t>
      </w:r>
      <w:bookmarkEnd w:id="359"/>
      <w:proofErr w:type="spellEnd"/>
    </w:p>
    <w:p w14:paraId="6A87F00E" w14:textId="77777777" w:rsidR="00DE3F34" w:rsidRPr="009D0D90" w:rsidRDefault="002F2A35">
      <w:pPr>
        <w:spacing w:before="0" w:after="0"/>
        <w:ind w:firstLine="0"/>
        <w:jc w:val="center"/>
        <w:rPr>
          <w:rFonts w:asciiTheme="majorBidi" w:eastAsia="Calibri" w:hAnsiTheme="majorBidi" w:cstheme="majorBidi"/>
          <w:szCs w:val="28"/>
        </w:rPr>
      </w:pPr>
      <w:r w:rsidRPr="009D0D90">
        <w:rPr>
          <w:rFonts w:asciiTheme="majorBidi" w:eastAsia="Calibri" w:hAnsiTheme="majorBidi" w:cstheme="majorBidi"/>
          <w:noProof/>
          <w:szCs w:val="28"/>
        </w:rPr>
        <w:drawing>
          <wp:inline distT="0" distB="0" distL="0" distR="0" wp14:anchorId="4E6BB7C8" wp14:editId="157644BB">
            <wp:extent cx="1271905" cy="1802130"/>
            <wp:effectExtent l="0" t="0" r="4445" b="7620"/>
            <wp:docPr id="1855156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15637"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277395" cy="1810089"/>
                    </a:xfrm>
                    <a:prstGeom prst="rect">
                      <a:avLst/>
                    </a:prstGeom>
                    <a:noFill/>
                    <a:ln>
                      <a:noFill/>
                    </a:ln>
                  </pic:spPr>
                </pic:pic>
              </a:graphicData>
            </a:graphic>
          </wp:inline>
        </w:drawing>
      </w:r>
    </w:p>
    <w:p w14:paraId="7C113FD8" w14:textId="4C96E8DC" w:rsidR="00DE3F34" w:rsidRPr="009E5B51" w:rsidRDefault="006C2BDE" w:rsidP="00303B49">
      <w:pPr>
        <w:pStyle w:val="Caption"/>
        <w:keepNext/>
        <w:ind w:firstLine="0"/>
        <w:outlineLvl w:val="4"/>
        <w:rPr>
          <w:rFonts w:asciiTheme="majorBidi" w:hAnsiTheme="majorBidi" w:cstheme="majorBidi"/>
          <w:b w:val="0"/>
          <w:bCs w:val="0"/>
          <w:i w:val="0"/>
          <w:iCs/>
        </w:rPr>
      </w:pPr>
      <w:bookmarkStart w:id="360" w:name="_Toc178674184"/>
      <w:bookmarkStart w:id="361" w:name="_Toc139105561"/>
      <w:bookmarkStart w:id="362" w:name="_Toc163738013"/>
      <w:bookmarkStart w:id="363" w:name="_Toc119962036"/>
      <w:bookmarkStart w:id="364" w:name="_Toc167088966"/>
      <w:bookmarkStart w:id="365" w:name="_Toc188599562"/>
      <w:proofErr w:type="spellStart"/>
      <w:r w:rsidRPr="009E5B51">
        <w:rPr>
          <w:b w:val="0"/>
          <w:bCs w:val="0"/>
          <w:i w:val="0"/>
          <w:iCs/>
        </w:rPr>
        <w:t>Hình</w:t>
      </w:r>
      <w:proofErr w:type="spellEnd"/>
      <w:r w:rsidRPr="009E5B51">
        <w:rPr>
          <w:b w:val="0"/>
          <w:bCs w:val="0"/>
          <w:i w:val="0"/>
          <w:iCs/>
        </w:rPr>
        <w:t xml:space="preserve"> 1.</w:t>
      </w:r>
      <w:r w:rsidR="006F3FF1">
        <w:rPr>
          <w:b w:val="0"/>
          <w:bCs w:val="0"/>
          <w:i w:val="0"/>
          <w:iCs/>
        </w:rPr>
        <w:t>1</w:t>
      </w:r>
      <w:r w:rsidR="00A422CD">
        <w:rPr>
          <w:b w:val="0"/>
          <w:bCs w:val="0"/>
          <w:i w:val="0"/>
          <w:iCs/>
        </w:rPr>
        <w:t>5</w:t>
      </w:r>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Bàn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điều</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khiển</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của</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phẫu</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thuật</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viên</w:t>
      </w:r>
      <w:proofErr w:type="spellEnd"/>
      <w:r w:rsidR="002F2A35" w:rsidRPr="009E5B51">
        <w:rPr>
          <w:rFonts w:asciiTheme="majorBidi" w:hAnsiTheme="majorBidi" w:cstheme="majorBidi"/>
          <w:b w:val="0"/>
          <w:bCs w:val="0"/>
          <w:i w:val="0"/>
          <w:iCs/>
        </w:rPr>
        <w:t xml:space="preserve"> (Console)</w:t>
      </w:r>
      <w:bookmarkEnd w:id="360"/>
      <w:bookmarkEnd w:id="361"/>
      <w:bookmarkEnd w:id="362"/>
      <w:bookmarkEnd w:id="363"/>
      <w:bookmarkEnd w:id="364"/>
      <w:bookmarkEnd w:id="365"/>
    </w:p>
    <w:p w14:paraId="3CCB3DDA" w14:textId="1BB9BE2E" w:rsidR="00DE3F34" w:rsidRPr="009E5B51" w:rsidRDefault="002F2A35">
      <w:pPr>
        <w:spacing w:before="0" w:after="0"/>
        <w:ind w:firstLine="0"/>
        <w:jc w:val="center"/>
        <w:rPr>
          <w:rFonts w:asciiTheme="majorBidi" w:eastAsia="Calibri" w:hAnsiTheme="majorBidi" w:cstheme="majorBidi"/>
          <w:i/>
          <w:iCs/>
          <w:sz w:val="24"/>
          <w:lang w:val="pt-BR"/>
        </w:rPr>
      </w:pPr>
      <w:r w:rsidRPr="009E5B51">
        <w:rPr>
          <w:rFonts w:asciiTheme="majorBidi" w:eastAsia="Calibri" w:hAnsiTheme="majorBidi" w:cstheme="majorBidi"/>
          <w:i/>
          <w:iCs/>
          <w:sz w:val="24"/>
          <w:lang w:val="pt-BR"/>
        </w:rPr>
        <w:t>*Nguồn: theo Da Vinci.Si (2012)</w:t>
      </w:r>
      <w:r w:rsidRPr="009E5B51">
        <w:rPr>
          <w:rFonts w:asciiTheme="majorBidi" w:eastAsia="Calibri" w:hAnsiTheme="majorBidi" w:cstheme="majorBidi"/>
          <w:i/>
          <w:iCs/>
          <w:sz w:val="24"/>
        </w:rPr>
        <w:fldChar w:fldCharType="begin"/>
      </w:r>
      <w:r w:rsidR="00EB0717" w:rsidRPr="00646FD2">
        <w:rPr>
          <w:rFonts w:asciiTheme="majorBidi" w:eastAsia="Calibri" w:hAnsiTheme="majorBidi" w:cstheme="majorBidi"/>
          <w:i/>
          <w:iCs/>
          <w:sz w:val="24"/>
          <w:lang w:val="pt-BR"/>
        </w:rPr>
        <w:instrText xml:space="preserve"> ADDIN EN.CITE &lt;EndNote&gt;&lt;Cite&gt;&lt;Author&gt;Surgical&lt;/Author&gt;&lt;Year&gt;2012&lt;/Year&gt;&lt;RecNum&gt;182&lt;/RecNum&gt;&lt;DisplayText&gt;[58]&lt;/DisplayText&gt;&lt;record&gt;&lt;rec-number&gt;182&lt;/rec-number&gt;&lt;foreign-keys&gt;&lt;key app="EN" db-id="wdwx59d0v0ttp5esdespx55kedxsa00p5est" timestamp="1721062182" guid="59494d1d-5eb2-46e7-8f9f-64c881e073d8"&gt;182&lt;/key&gt;&lt;/foreign-keys&gt;&lt;ref-type name="Electronic Book"&gt;44&lt;/ref-type&gt;&lt;contributors&gt;&lt;authors&gt;&lt;author&gt;Intuitive Surgical&lt;/author&gt;&lt;/authors&gt;&lt;/contributors&gt;&lt;titles&gt;&lt;title&gt;davinci-si-system-users-manual&lt;/title&gt;&lt;/titles&gt;&lt;section&gt;31,32,41&lt;/section&gt;&lt;dates&gt;&lt;year&gt;2012&lt;/year&gt;&lt;/dates&gt;&lt;urls&gt;&lt;related-urls&gt;&lt;url&gt;https://mercyor.wordpress.com/wp-content/uploads/2016/06/davinci-si-system-users-manual.pdf&lt;/url&gt;&lt;/related-urls&gt;&lt;/urls&gt;&lt;/record&gt;&lt;/Cite&gt;&lt;/EndNote&gt;</w:instrText>
      </w:r>
      <w:r w:rsidRPr="009E5B51">
        <w:rPr>
          <w:rFonts w:asciiTheme="majorBidi" w:eastAsia="Calibri" w:hAnsiTheme="majorBidi" w:cstheme="majorBidi"/>
          <w:i/>
          <w:iCs/>
          <w:sz w:val="24"/>
        </w:rPr>
        <w:fldChar w:fldCharType="separate"/>
      </w:r>
      <w:r w:rsidR="00EB0717" w:rsidRPr="00646FD2">
        <w:rPr>
          <w:rFonts w:asciiTheme="majorBidi" w:eastAsia="Calibri" w:hAnsiTheme="majorBidi" w:cstheme="majorBidi"/>
          <w:i/>
          <w:iCs/>
          <w:noProof/>
          <w:sz w:val="24"/>
          <w:lang w:val="pt-BR"/>
        </w:rPr>
        <w:t>[</w:t>
      </w:r>
      <w:hyperlink w:anchor="_ENREF_58" w:tooltip="Surgical, 2012 #182" w:history="1">
        <w:r w:rsidR="00D87027" w:rsidRPr="00646FD2">
          <w:rPr>
            <w:rFonts w:asciiTheme="majorBidi" w:eastAsia="Calibri" w:hAnsiTheme="majorBidi" w:cstheme="majorBidi"/>
            <w:i/>
            <w:iCs/>
            <w:noProof/>
            <w:sz w:val="24"/>
            <w:lang w:val="pt-BR"/>
          </w:rPr>
          <w:t>58</w:t>
        </w:r>
      </w:hyperlink>
      <w:r w:rsidR="00EB0717" w:rsidRPr="00646FD2">
        <w:rPr>
          <w:rFonts w:asciiTheme="majorBidi" w:eastAsia="Calibri" w:hAnsiTheme="majorBidi" w:cstheme="majorBidi"/>
          <w:i/>
          <w:iCs/>
          <w:noProof/>
          <w:sz w:val="24"/>
          <w:lang w:val="pt-BR"/>
        </w:rPr>
        <w:t>]</w:t>
      </w:r>
      <w:r w:rsidRPr="009E5B51">
        <w:rPr>
          <w:rFonts w:asciiTheme="majorBidi" w:eastAsia="Calibri" w:hAnsiTheme="majorBidi" w:cstheme="majorBidi"/>
          <w:i/>
          <w:iCs/>
          <w:sz w:val="24"/>
        </w:rPr>
        <w:fldChar w:fldCharType="end"/>
      </w:r>
      <w:r w:rsidR="00712B01" w:rsidRPr="009E5B51">
        <w:rPr>
          <w:rFonts w:asciiTheme="majorBidi" w:eastAsia="Calibri" w:hAnsiTheme="majorBidi" w:cstheme="majorBidi"/>
          <w:i/>
          <w:iCs/>
          <w:sz w:val="24"/>
          <w:lang w:val="pt-BR"/>
        </w:rPr>
        <w:t>.</w:t>
      </w:r>
    </w:p>
    <w:p w14:paraId="30167806" w14:textId="77777777" w:rsidR="00B41A1F" w:rsidRPr="00CC3C71" w:rsidRDefault="00B41A1F" w:rsidP="00081B0F">
      <w:pPr>
        <w:spacing w:before="40" w:after="40"/>
        <w:ind w:firstLine="0"/>
        <w:rPr>
          <w:rFonts w:asciiTheme="majorBidi" w:eastAsia="Calibri" w:hAnsiTheme="majorBidi" w:cstheme="majorBidi"/>
          <w:b/>
          <w:sz w:val="2"/>
          <w:szCs w:val="28"/>
          <w:lang w:val="pt-BR"/>
        </w:rPr>
      </w:pPr>
    </w:p>
    <w:p w14:paraId="095443B9" w14:textId="5EC86EDB" w:rsidR="00B41A1F" w:rsidRPr="009D0D90" w:rsidRDefault="00B41A1F" w:rsidP="00B41A1F">
      <w:pPr>
        <w:spacing w:before="0" w:after="0"/>
        <w:ind w:firstLine="0"/>
        <w:rPr>
          <w:rFonts w:asciiTheme="majorBidi" w:eastAsia="Calibri" w:hAnsiTheme="majorBidi" w:cstheme="majorBidi"/>
          <w:szCs w:val="28"/>
        </w:rPr>
      </w:pPr>
      <w:r w:rsidRPr="00B41A1F">
        <w:rPr>
          <w:rFonts w:asciiTheme="majorBidi" w:eastAsia="Calibri" w:hAnsiTheme="majorBidi" w:cstheme="majorBidi"/>
          <w:b/>
          <w:szCs w:val="28"/>
          <w:lang w:val="pt-BR"/>
        </w:rPr>
        <w:t xml:space="preserve">- Phần 1: Bàn điều khiển của phẫu thuật viên (Surgeon console): </w:t>
      </w:r>
      <w:r w:rsidRPr="00B41A1F">
        <w:rPr>
          <w:rFonts w:asciiTheme="majorBidi" w:eastAsia="Calibri" w:hAnsiTheme="majorBidi" w:cstheme="majorBidi"/>
          <w:szCs w:val="28"/>
          <w:lang w:val="pt-BR"/>
        </w:rPr>
        <w:t xml:space="preserve">Phẫu thuật viên ngồi điều khiển tại đây. Vị trí của bàn điều khiển có thể đặt ở xa bàn mổ, đây là một yếu tố giúp phẫu thuật viên có thể “trực tiếp” thực hiện cuộc mổ từ một khoảng cách có thể rất xa về địa lý tùy thuộc tín hiệu vô tuyến. </w:t>
      </w:r>
      <w:r w:rsidRPr="00712B01">
        <w:rPr>
          <w:rFonts w:asciiTheme="majorBidi" w:eastAsia="Calibri" w:hAnsiTheme="majorBidi" w:cstheme="majorBidi"/>
          <w:szCs w:val="28"/>
        </w:rPr>
        <w:fldChar w:fldCharType="begin"/>
      </w:r>
      <w:r w:rsidR="00EB0717" w:rsidRPr="00646FD2">
        <w:rPr>
          <w:rFonts w:asciiTheme="majorBidi" w:eastAsia="Calibri" w:hAnsiTheme="majorBidi" w:cstheme="majorBidi"/>
          <w:szCs w:val="28"/>
          <w:lang w:val="pt-BR"/>
        </w:rPr>
        <w:instrText xml:space="preserve"> ADDIN EN.CITE &lt;EndNote&gt;&lt;Cite&gt;&lt;Author&gt;Patel T. M.&lt;/Author&gt;&lt;Year&gt;2019&lt;/Year&gt;&lt;RecNum&gt;217&lt;/RecNum&gt;&lt;DisplayText&gt;[59]&lt;/DisplayText&gt;&lt;record&gt;&lt;rec-number&gt;217&lt;/rec-number&gt;&lt;foreign-keys&gt;&lt;key app="EN" db-id="wdwx59d0v0ttp5esdespx55kedxsa00p5est" timestamp="1722177530" guid="51e21c3d-5e3f-4112-afa1-b1e342a09c8b"&gt;217&lt;/key&gt;&lt;/foreign-keys&gt;&lt;ref-type name="Journal Article"&gt;17&lt;/ref-type&gt;&lt;contributors&gt;&lt;authors&gt;&lt;author&gt;Patel T. M., Shah S. C., Pancholy S. B.&lt;/author&gt;&lt;/authors&gt;&lt;/contributors&gt;&lt;auth-address&gt;Apex Heart Institute, Ahmedabad, India.&amp;#xD;The Wright Center for Graduate Medical Education, Geisinger Commonwealth School of Medicine, Scranton, PA, USA.&lt;/auth-address&gt;&lt;titles&gt;&lt;title&gt;Long Distance Tele-Robotic-Assisted Percutaneous Coronary Intervention: A Report of First-in-Human Experience&lt;/title&gt;&lt;secondary-title&gt;EClinicalMedicine&lt;/secondary-title&gt;&lt;/titles&gt;&lt;periodical&gt;&lt;full-title&gt;EClinicalMedicine&lt;/full-title&gt;&lt;/periodical&gt;&lt;pages&gt;53-58&lt;/pages&gt;&lt;volume&gt;14&lt;/volume&gt;&lt;edition&gt;20190903&lt;/edition&gt;&lt;keywords&gt;&lt;keyword&gt;Coronary artery disease&lt;/keyword&gt;&lt;keyword&gt;Long distance PCI&lt;/keyword&gt;&lt;keyword&gt;Percutaneous coronary intervention&lt;/keyword&gt;&lt;keyword&gt;Remote&lt;/keyword&gt;&lt;keyword&gt;Robotic&lt;/keyword&gt;&lt;/keywords&gt;&lt;dates&gt;&lt;year&gt;2019&lt;/year&gt;&lt;pub-dates&gt;&lt;date&gt;Sep&lt;/date&gt;&lt;/pub-dates&gt;&lt;/dates&gt;&lt;isbn&gt;2589-5370 (Electronic)&amp;#xD;2589-5370 (Linking)&lt;/isbn&gt;&lt;accession-num&gt;31709402&lt;/accession-num&gt;&lt;urls&gt;&lt;related-urls&gt;&lt;url&gt;https://www.ncbi.nlm.nih.gov/pubmed/31709402&lt;/url&gt;&lt;/related-urls&gt;&lt;/urls&gt;&lt;custom2&gt;PMC6833466&lt;/custom2&gt;&lt;electronic-resource-num&gt;10.1016/j.eclinm.2019.07.017&lt;/electronic-resource-num&gt;&lt;remote-database-name&gt;PubMed-not-MEDLINE&lt;/remote-database-name&gt;&lt;remote-database-provider&gt;NLM&lt;/remote-database-provider&gt;&lt;/record&gt;&lt;/Cite&gt;&lt;/EndNote&gt;</w:instrText>
      </w:r>
      <w:r w:rsidRPr="00712B01">
        <w:rPr>
          <w:rFonts w:asciiTheme="majorBidi" w:eastAsia="Calibri" w:hAnsiTheme="majorBidi" w:cstheme="majorBidi"/>
          <w:szCs w:val="28"/>
        </w:rPr>
        <w:fldChar w:fldCharType="separate"/>
      </w:r>
      <w:r w:rsidR="00EB0717">
        <w:rPr>
          <w:rFonts w:asciiTheme="majorBidi" w:eastAsia="Calibri" w:hAnsiTheme="majorBidi" w:cstheme="majorBidi"/>
          <w:noProof/>
          <w:szCs w:val="28"/>
        </w:rPr>
        <w:t>[</w:t>
      </w:r>
      <w:hyperlink w:anchor="_ENREF_59" w:tooltip="Patel T. M., 2019 #217" w:history="1">
        <w:r w:rsidR="00D87027">
          <w:rPr>
            <w:rFonts w:asciiTheme="majorBidi" w:eastAsia="Calibri" w:hAnsiTheme="majorBidi" w:cstheme="majorBidi"/>
            <w:noProof/>
            <w:szCs w:val="28"/>
          </w:rPr>
          <w:t>59</w:t>
        </w:r>
      </w:hyperlink>
      <w:r w:rsidR="00EB0717">
        <w:rPr>
          <w:rFonts w:asciiTheme="majorBidi" w:eastAsia="Calibri" w:hAnsiTheme="majorBidi" w:cstheme="majorBidi"/>
          <w:noProof/>
          <w:szCs w:val="28"/>
        </w:rPr>
        <w:t>]</w:t>
      </w:r>
      <w:r w:rsidRPr="00712B01">
        <w:rPr>
          <w:rFonts w:asciiTheme="majorBidi" w:eastAsia="Calibri" w:hAnsiTheme="majorBidi" w:cstheme="majorBidi"/>
          <w:szCs w:val="28"/>
        </w:rPr>
        <w:fldChar w:fldCharType="end"/>
      </w:r>
      <w:r w:rsidRPr="009D0D90">
        <w:rPr>
          <w:rFonts w:asciiTheme="majorBidi" w:eastAsia="Calibri" w:hAnsiTheme="majorBidi" w:cstheme="majorBidi"/>
          <w:szCs w:val="28"/>
        </w:rPr>
        <w:t xml:space="preserve">. </w:t>
      </w:r>
      <w:r>
        <w:rPr>
          <w:rFonts w:asciiTheme="majorBidi" w:eastAsia="Calibri" w:hAnsiTheme="majorBidi" w:cstheme="majorBidi"/>
          <w:szCs w:val="28"/>
        </w:rPr>
        <w:t xml:space="preserve"> </w:t>
      </w:r>
    </w:p>
    <w:p w14:paraId="5C109BC0" w14:textId="69074FD9" w:rsidR="00DE3F34" w:rsidRPr="00B41A1F" w:rsidRDefault="002F2A35" w:rsidP="00081B0F">
      <w:pPr>
        <w:spacing w:before="40" w:after="40"/>
        <w:ind w:firstLine="0"/>
        <w:rPr>
          <w:rFonts w:asciiTheme="majorBidi" w:eastAsia="Calibri" w:hAnsiTheme="majorBidi" w:cstheme="majorBidi"/>
          <w:szCs w:val="28"/>
        </w:rPr>
      </w:pPr>
      <w:r w:rsidRPr="00B41A1F">
        <w:rPr>
          <w:rFonts w:asciiTheme="majorBidi" w:eastAsia="Calibri" w:hAnsiTheme="majorBidi" w:cstheme="majorBidi"/>
          <w:b/>
          <w:szCs w:val="28"/>
        </w:rPr>
        <w:t xml:space="preserve">- </w:t>
      </w:r>
      <w:proofErr w:type="spellStart"/>
      <w:r w:rsidRPr="00B41A1F">
        <w:rPr>
          <w:rFonts w:asciiTheme="majorBidi" w:eastAsia="Calibri" w:hAnsiTheme="majorBidi" w:cstheme="majorBidi"/>
          <w:b/>
          <w:szCs w:val="28"/>
        </w:rPr>
        <w:t>Phần</w:t>
      </w:r>
      <w:proofErr w:type="spellEnd"/>
      <w:r w:rsidRPr="00B41A1F">
        <w:rPr>
          <w:rFonts w:asciiTheme="majorBidi" w:eastAsia="Calibri" w:hAnsiTheme="majorBidi" w:cstheme="majorBidi"/>
          <w:b/>
          <w:szCs w:val="28"/>
        </w:rPr>
        <w:t xml:space="preserve"> 2: Xe </w:t>
      </w:r>
      <w:proofErr w:type="spellStart"/>
      <w:r w:rsidRPr="00B41A1F">
        <w:rPr>
          <w:rFonts w:asciiTheme="majorBidi" w:eastAsia="Calibri" w:hAnsiTheme="majorBidi" w:cstheme="majorBidi"/>
          <w:b/>
          <w:szCs w:val="28"/>
        </w:rPr>
        <w:t>chở</w:t>
      </w:r>
      <w:proofErr w:type="spellEnd"/>
      <w:r w:rsidRPr="00B41A1F">
        <w:rPr>
          <w:rFonts w:asciiTheme="majorBidi" w:eastAsia="Calibri" w:hAnsiTheme="majorBidi" w:cstheme="majorBidi"/>
          <w:b/>
          <w:szCs w:val="28"/>
        </w:rPr>
        <w:t xml:space="preserve"> </w:t>
      </w:r>
      <w:proofErr w:type="spellStart"/>
      <w:r w:rsidRPr="00B41A1F">
        <w:rPr>
          <w:rFonts w:asciiTheme="majorBidi" w:eastAsia="Calibri" w:hAnsiTheme="majorBidi" w:cstheme="majorBidi"/>
          <w:b/>
          <w:szCs w:val="28"/>
        </w:rPr>
        <w:t>cánh</w:t>
      </w:r>
      <w:proofErr w:type="spellEnd"/>
      <w:r w:rsidRPr="00B41A1F">
        <w:rPr>
          <w:rFonts w:asciiTheme="majorBidi" w:eastAsia="Calibri" w:hAnsiTheme="majorBidi" w:cstheme="majorBidi"/>
          <w:b/>
          <w:szCs w:val="28"/>
        </w:rPr>
        <w:t xml:space="preserve"> </w:t>
      </w:r>
      <w:proofErr w:type="spellStart"/>
      <w:r w:rsidRPr="00B41A1F">
        <w:rPr>
          <w:rFonts w:asciiTheme="majorBidi" w:eastAsia="Calibri" w:hAnsiTheme="majorBidi" w:cstheme="majorBidi"/>
          <w:b/>
          <w:szCs w:val="28"/>
        </w:rPr>
        <w:t>tay</w:t>
      </w:r>
      <w:proofErr w:type="spellEnd"/>
      <w:r w:rsidRPr="00B41A1F">
        <w:rPr>
          <w:rFonts w:asciiTheme="majorBidi" w:eastAsia="Calibri" w:hAnsiTheme="majorBidi" w:cstheme="majorBidi"/>
          <w:b/>
          <w:szCs w:val="28"/>
        </w:rPr>
        <w:t xml:space="preserve"> robot (Patient-side Cart):</w:t>
      </w:r>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Là</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bộ</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phận</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gắn</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các</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cánh</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tay</w:t>
      </w:r>
      <w:proofErr w:type="spellEnd"/>
      <w:r w:rsidRPr="00B41A1F">
        <w:rPr>
          <w:rFonts w:asciiTheme="majorBidi" w:eastAsia="Calibri" w:hAnsiTheme="majorBidi" w:cstheme="majorBidi"/>
          <w:szCs w:val="28"/>
        </w:rPr>
        <w:t xml:space="preserve"> robot. </w:t>
      </w:r>
      <w:proofErr w:type="spellStart"/>
      <w:r w:rsidRPr="00B41A1F">
        <w:rPr>
          <w:rFonts w:asciiTheme="majorBidi" w:eastAsia="Calibri" w:hAnsiTheme="majorBidi" w:cstheme="majorBidi"/>
          <w:szCs w:val="28"/>
        </w:rPr>
        <w:t>Đây</w:t>
      </w:r>
      <w:proofErr w:type="spellEnd"/>
      <w:r w:rsidRPr="00B41A1F">
        <w:rPr>
          <w:rFonts w:asciiTheme="majorBidi" w:eastAsia="Calibri" w:hAnsiTheme="majorBidi" w:cstheme="majorBidi"/>
          <w:szCs w:val="28"/>
        </w:rPr>
        <w:t xml:space="preserve"> là </w:t>
      </w:r>
      <w:proofErr w:type="spellStart"/>
      <w:r w:rsidRPr="00B41A1F">
        <w:rPr>
          <w:rFonts w:asciiTheme="majorBidi" w:eastAsia="Calibri" w:hAnsiTheme="majorBidi" w:cstheme="majorBidi"/>
          <w:szCs w:val="28"/>
        </w:rPr>
        <w:t>bô</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phận</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được</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cải</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tiến</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nhiều</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nhất</w:t>
      </w:r>
      <w:proofErr w:type="spellEnd"/>
      <w:r w:rsidRPr="00B41A1F">
        <w:rPr>
          <w:rFonts w:asciiTheme="majorBidi" w:eastAsia="Calibri" w:hAnsiTheme="majorBidi" w:cstheme="majorBidi"/>
          <w:szCs w:val="28"/>
        </w:rPr>
        <w:t xml:space="preserve"> qua </w:t>
      </w:r>
      <w:proofErr w:type="spellStart"/>
      <w:r w:rsidRPr="00B41A1F">
        <w:rPr>
          <w:rFonts w:asciiTheme="majorBidi" w:eastAsia="Calibri" w:hAnsiTheme="majorBidi" w:cstheme="majorBidi"/>
          <w:szCs w:val="28"/>
        </w:rPr>
        <w:t>các</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thê</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hê</w:t>
      </w:r>
      <w:proofErr w:type="spellEnd"/>
      <w:r w:rsidRPr="00B41A1F">
        <w:rPr>
          <w:rFonts w:asciiTheme="majorBidi" w:eastAsia="Calibri" w:hAnsiTheme="majorBidi" w:cstheme="majorBidi"/>
          <w:szCs w:val="28"/>
        </w:rPr>
        <w:t xml:space="preserve">̣ </w:t>
      </w:r>
      <w:proofErr w:type="spellStart"/>
      <w:r w:rsidRPr="00B41A1F">
        <w:rPr>
          <w:rFonts w:asciiTheme="majorBidi" w:eastAsia="Calibri" w:hAnsiTheme="majorBidi" w:cstheme="majorBidi"/>
          <w:szCs w:val="28"/>
        </w:rPr>
        <w:t>máy</w:t>
      </w:r>
      <w:proofErr w:type="spellEnd"/>
      <w:r w:rsidRPr="00B41A1F">
        <w:rPr>
          <w:rFonts w:asciiTheme="majorBidi" w:eastAsia="Calibri" w:hAnsiTheme="majorBidi" w:cstheme="majorBidi"/>
          <w:szCs w:val="28"/>
        </w:rPr>
        <w:t xml:space="preserve">. </w:t>
      </w:r>
    </w:p>
    <w:p w14:paraId="6326384D" w14:textId="77777777" w:rsidR="00DE3F34" w:rsidRPr="009D0D90" w:rsidRDefault="002F2A35">
      <w:pPr>
        <w:spacing w:before="40" w:after="40"/>
        <w:ind w:firstLine="0"/>
        <w:jc w:val="center"/>
        <w:rPr>
          <w:rFonts w:asciiTheme="majorBidi" w:eastAsia="Calibri" w:hAnsiTheme="majorBidi" w:cstheme="majorBidi"/>
          <w:szCs w:val="28"/>
        </w:rPr>
      </w:pPr>
      <w:r w:rsidRPr="009D0D90">
        <w:rPr>
          <w:rFonts w:asciiTheme="majorBidi" w:eastAsia="Calibri" w:hAnsiTheme="majorBidi" w:cstheme="majorBidi"/>
          <w:noProof/>
          <w:szCs w:val="28"/>
        </w:rPr>
        <w:drawing>
          <wp:inline distT="0" distB="0" distL="0" distR="0" wp14:anchorId="753781F0" wp14:editId="01D5BE0E">
            <wp:extent cx="1595583" cy="1819275"/>
            <wp:effectExtent l="0" t="0" r="5080" b="0"/>
            <wp:docPr id="15781385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138567"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615249" cy="1841698"/>
                    </a:xfrm>
                    <a:prstGeom prst="rect">
                      <a:avLst/>
                    </a:prstGeom>
                    <a:noFill/>
                    <a:ln>
                      <a:noFill/>
                    </a:ln>
                  </pic:spPr>
                </pic:pic>
              </a:graphicData>
            </a:graphic>
          </wp:inline>
        </w:drawing>
      </w:r>
    </w:p>
    <w:p w14:paraId="4C4ABD03" w14:textId="6BD85CAA" w:rsidR="00DE3F34" w:rsidRPr="009E5B51" w:rsidRDefault="006C2BDE" w:rsidP="00303B49">
      <w:pPr>
        <w:pStyle w:val="Caption"/>
        <w:keepNext/>
        <w:ind w:firstLine="0"/>
        <w:outlineLvl w:val="4"/>
        <w:rPr>
          <w:rFonts w:asciiTheme="majorBidi" w:hAnsiTheme="majorBidi" w:cstheme="majorBidi"/>
          <w:b w:val="0"/>
          <w:bCs w:val="0"/>
          <w:i w:val="0"/>
          <w:iCs/>
        </w:rPr>
      </w:pPr>
      <w:bookmarkStart w:id="366" w:name="_Toc178674185"/>
      <w:bookmarkStart w:id="367" w:name="_Toc139105562"/>
      <w:bookmarkStart w:id="368" w:name="_Toc119962037"/>
      <w:bookmarkStart w:id="369" w:name="_Toc163738014"/>
      <w:bookmarkStart w:id="370" w:name="_Toc167088967"/>
      <w:bookmarkStart w:id="371" w:name="_Toc188599563"/>
      <w:proofErr w:type="spellStart"/>
      <w:r w:rsidRPr="009E5B51">
        <w:rPr>
          <w:b w:val="0"/>
          <w:bCs w:val="0"/>
          <w:i w:val="0"/>
          <w:iCs/>
        </w:rPr>
        <w:t>Hình</w:t>
      </w:r>
      <w:proofErr w:type="spellEnd"/>
      <w:r w:rsidRPr="009E5B51">
        <w:rPr>
          <w:b w:val="0"/>
          <w:bCs w:val="0"/>
          <w:i w:val="0"/>
          <w:iCs/>
        </w:rPr>
        <w:t xml:space="preserve"> 1.</w:t>
      </w:r>
      <w:r w:rsidR="006F3FF1">
        <w:rPr>
          <w:b w:val="0"/>
          <w:bCs w:val="0"/>
          <w:i w:val="0"/>
          <w:iCs/>
        </w:rPr>
        <w:t>1</w:t>
      </w:r>
      <w:r w:rsidR="00A422CD">
        <w:rPr>
          <w:b w:val="0"/>
          <w:bCs w:val="0"/>
          <w:i w:val="0"/>
          <w:iCs/>
        </w:rPr>
        <w:t>6</w:t>
      </w:r>
      <w:r w:rsidR="002F2A35" w:rsidRPr="009E5B51">
        <w:rPr>
          <w:rFonts w:asciiTheme="majorBidi" w:hAnsiTheme="majorBidi" w:cstheme="majorBidi"/>
          <w:b w:val="0"/>
          <w:bCs w:val="0"/>
          <w:i w:val="0"/>
          <w:iCs/>
        </w:rPr>
        <w:t xml:space="preserve">. Xe </w:t>
      </w:r>
      <w:proofErr w:type="spellStart"/>
      <w:r w:rsidR="002F2A35" w:rsidRPr="009E5B51">
        <w:rPr>
          <w:rFonts w:asciiTheme="majorBidi" w:hAnsiTheme="majorBidi" w:cstheme="majorBidi"/>
          <w:b w:val="0"/>
          <w:bCs w:val="0"/>
          <w:i w:val="0"/>
          <w:iCs/>
        </w:rPr>
        <w:t>chở</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cánh</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tay</w:t>
      </w:r>
      <w:proofErr w:type="spellEnd"/>
      <w:r w:rsidR="002F2A35" w:rsidRPr="009E5B51">
        <w:rPr>
          <w:rFonts w:asciiTheme="majorBidi" w:hAnsiTheme="majorBidi" w:cstheme="majorBidi"/>
          <w:b w:val="0"/>
          <w:bCs w:val="0"/>
          <w:i w:val="0"/>
          <w:iCs/>
        </w:rPr>
        <w:t xml:space="preserve"> robot (Patient-side cart)</w:t>
      </w:r>
      <w:bookmarkEnd w:id="366"/>
      <w:bookmarkEnd w:id="367"/>
      <w:bookmarkEnd w:id="368"/>
      <w:bookmarkEnd w:id="369"/>
      <w:bookmarkEnd w:id="370"/>
      <w:bookmarkEnd w:id="371"/>
    </w:p>
    <w:p w14:paraId="6A41EA2A" w14:textId="5CFC2A77" w:rsidR="00DE3F34" w:rsidRPr="009E5B51" w:rsidRDefault="002F2A35">
      <w:pPr>
        <w:spacing w:before="0" w:after="0"/>
        <w:ind w:firstLine="0"/>
        <w:jc w:val="center"/>
        <w:rPr>
          <w:rFonts w:asciiTheme="majorBidi" w:eastAsia="Calibri" w:hAnsiTheme="majorBidi" w:cstheme="majorBidi"/>
          <w:i/>
          <w:iCs/>
          <w:sz w:val="24"/>
          <w:lang w:val="pt-BR"/>
        </w:rPr>
      </w:pPr>
      <w:r w:rsidRPr="009E5B51">
        <w:rPr>
          <w:rFonts w:asciiTheme="majorBidi" w:eastAsia="Calibri" w:hAnsiTheme="majorBidi" w:cstheme="majorBidi"/>
          <w:i/>
          <w:iCs/>
          <w:sz w:val="24"/>
          <w:lang w:val="pt-BR"/>
        </w:rPr>
        <w:t>*Nguồn: theo Da Vinci.Si (2012)</w:t>
      </w:r>
      <w:r w:rsidRPr="009E5B51">
        <w:rPr>
          <w:rFonts w:asciiTheme="majorBidi" w:eastAsia="Calibri" w:hAnsiTheme="majorBidi" w:cstheme="majorBidi"/>
          <w:i/>
          <w:iCs/>
          <w:sz w:val="24"/>
        </w:rPr>
        <w:fldChar w:fldCharType="begin"/>
      </w:r>
      <w:r w:rsidR="00EB0717" w:rsidRPr="00646FD2">
        <w:rPr>
          <w:rFonts w:asciiTheme="majorBidi" w:eastAsia="Calibri" w:hAnsiTheme="majorBidi" w:cstheme="majorBidi"/>
          <w:i/>
          <w:iCs/>
          <w:sz w:val="24"/>
          <w:lang w:val="pt-BR"/>
        </w:rPr>
        <w:instrText xml:space="preserve"> ADDIN EN.CITE &lt;EndNote&gt;&lt;Cite&gt;&lt;Author&gt;Surgical&lt;/Author&gt;&lt;Year&gt;2012&lt;/Year&gt;&lt;RecNum&gt;182&lt;/RecNum&gt;&lt;DisplayText&gt;[58]&lt;/DisplayText&gt;&lt;record&gt;&lt;rec-number&gt;182&lt;/rec-number&gt;&lt;foreign-keys&gt;&lt;key app="EN" db-id="wdwx59d0v0ttp5esdespx55kedxsa00p5est" timestamp="1721062182" guid="59494d1d-5eb2-46e7-8f9f-64c881e073d8"&gt;182&lt;/key&gt;&lt;/foreign-keys&gt;&lt;ref-type name="Electronic Book"&gt;44&lt;/ref-type&gt;&lt;contributors&gt;&lt;authors&gt;&lt;author&gt;Intuitive Surgical&lt;/author&gt;&lt;/authors&gt;&lt;/contributors&gt;&lt;titles&gt;&lt;title&gt;davinci-si-system-users-manual&lt;/title&gt;&lt;/titles&gt;&lt;section&gt;31,32,41&lt;/section&gt;&lt;dates&gt;&lt;year&gt;2012&lt;/year&gt;&lt;/dates&gt;&lt;urls&gt;&lt;related-urls&gt;&lt;url&gt;https://mercyor.wordpress.com/wp-content/uploads/2016/06/davinci-si-system-users-manual.pdf&lt;/url&gt;&lt;/related-urls&gt;&lt;/urls&gt;&lt;/record&gt;&lt;/Cite&gt;&lt;/EndNote&gt;</w:instrText>
      </w:r>
      <w:r w:rsidRPr="009E5B51">
        <w:rPr>
          <w:rFonts w:asciiTheme="majorBidi" w:eastAsia="Calibri" w:hAnsiTheme="majorBidi" w:cstheme="majorBidi"/>
          <w:i/>
          <w:iCs/>
          <w:sz w:val="24"/>
        </w:rPr>
        <w:fldChar w:fldCharType="separate"/>
      </w:r>
      <w:r w:rsidR="00EB0717" w:rsidRPr="00646FD2">
        <w:rPr>
          <w:rFonts w:asciiTheme="majorBidi" w:eastAsia="Calibri" w:hAnsiTheme="majorBidi" w:cstheme="majorBidi"/>
          <w:i/>
          <w:iCs/>
          <w:noProof/>
          <w:sz w:val="24"/>
          <w:lang w:val="pt-BR"/>
        </w:rPr>
        <w:t>[</w:t>
      </w:r>
      <w:hyperlink w:anchor="_ENREF_58" w:tooltip="Surgical, 2012 #182" w:history="1">
        <w:r w:rsidR="00D87027" w:rsidRPr="00646FD2">
          <w:rPr>
            <w:rFonts w:asciiTheme="majorBidi" w:eastAsia="Calibri" w:hAnsiTheme="majorBidi" w:cstheme="majorBidi"/>
            <w:i/>
            <w:iCs/>
            <w:noProof/>
            <w:sz w:val="24"/>
            <w:lang w:val="pt-BR"/>
          </w:rPr>
          <w:t>58</w:t>
        </w:r>
      </w:hyperlink>
      <w:r w:rsidR="00EB0717" w:rsidRPr="00646FD2">
        <w:rPr>
          <w:rFonts w:asciiTheme="majorBidi" w:eastAsia="Calibri" w:hAnsiTheme="majorBidi" w:cstheme="majorBidi"/>
          <w:i/>
          <w:iCs/>
          <w:noProof/>
          <w:sz w:val="24"/>
          <w:lang w:val="pt-BR"/>
        </w:rPr>
        <w:t>]</w:t>
      </w:r>
      <w:r w:rsidRPr="009E5B51">
        <w:rPr>
          <w:rFonts w:asciiTheme="majorBidi" w:eastAsia="Calibri" w:hAnsiTheme="majorBidi" w:cstheme="majorBidi"/>
          <w:i/>
          <w:iCs/>
          <w:sz w:val="24"/>
        </w:rPr>
        <w:fldChar w:fldCharType="end"/>
      </w:r>
      <w:r w:rsidR="00712B01" w:rsidRPr="009E5B51">
        <w:rPr>
          <w:rFonts w:asciiTheme="majorBidi" w:eastAsia="Calibri" w:hAnsiTheme="majorBidi" w:cstheme="majorBidi"/>
          <w:i/>
          <w:iCs/>
          <w:sz w:val="24"/>
          <w:lang w:val="pt-BR"/>
        </w:rPr>
        <w:t>.</w:t>
      </w:r>
    </w:p>
    <w:p w14:paraId="7DC1316F" w14:textId="77777777" w:rsidR="00DE3F34" w:rsidRPr="009D0D90" w:rsidRDefault="00DE3F34">
      <w:pPr>
        <w:spacing w:before="40" w:after="40"/>
        <w:rPr>
          <w:rFonts w:asciiTheme="majorBidi" w:eastAsia="Calibri" w:hAnsiTheme="majorBidi" w:cstheme="majorBidi"/>
          <w:b/>
          <w:sz w:val="8"/>
          <w:szCs w:val="8"/>
          <w:lang w:val="pt-BR"/>
        </w:rPr>
      </w:pPr>
    </w:p>
    <w:p w14:paraId="779269E7" w14:textId="77777777" w:rsidR="00DE3F34" w:rsidRPr="009D0D90" w:rsidRDefault="002F2A35" w:rsidP="00D972AB">
      <w:pPr>
        <w:spacing w:before="40" w:after="40"/>
        <w:ind w:firstLine="0"/>
        <w:rPr>
          <w:rFonts w:asciiTheme="majorBidi" w:eastAsia="Calibri" w:hAnsiTheme="majorBidi" w:cstheme="majorBidi"/>
          <w:b/>
          <w:szCs w:val="28"/>
          <w:lang w:val="pt-BR"/>
        </w:rPr>
      </w:pPr>
      <w:r w:rsidRPr="009D0D90">
        <w:rPr>
          <w:rFonts w:asciiTheme="majorBidi" w:eastAsia="Calibri" w:hAnsiTheme="majorBidi" w:cstheme="majorBidi"/>
          <w:b/>
          <w:szCs w:val="28"/>
          <w:lang w:val="pt-BR"/>
        </w:rPr>
        <w:t xml:space="preserve">- Phần 3: Các dụng cụ có thể tháo rời (Detachable Instruments): </w:t>
      </w:r>
      <w:r w:rsidRPr="009D0D90">
        <w:rPr>
          <w:rFonts w:asciiTheme="majorBidi" w:eastAsia="Calibri" w:hAnsiTheme="majorBidi" w:cstheme="majorBidi"/>
          <w:szCs w:val="28"/>
          <w:lang w:val="pt-BR"/>
        </w:rPr>
        <w:t>Thường có cấu tạo kiểu “cổ tay nội soi” (Endowrist) giúp các cánh tay robot có thể hoạt động tương tự như cổ tay của con người một cách hoàn hảo.</w:t>
      </w:r>
    </w:p>
    <w:p w14:paraId="7BED0F34" w14:textId="77777777" w:rsidR="00DE3F34" w:rsidRPr="009D0D90" w:rsidRDefault="002F2A35">
      <w:pPr>
        <w:spacing w:before="20" w:after="20"/>
        <w:ind w:firstLine="0"/>
        <w:jc w:val="center"/>
        <w:rPr>
          <w:rFonts w:asciiTheme="majorBidi" w:eastAsia="Calibri" w:hAnsiTheme="majorBidi" w:cstheme="majorBidi"/>
          <w:szCs w:val="28"/>
        </w:rPr>
      </w:pPr>
      <w:r w:rsidRPr="009D0D90">
        <w:rPr>
          <w:rFonts w:asciiTheme="majorBidi" w:eastAsia="Calibri" w:hAnsiTheme="majorBidi" w:cstheme="majorBidi"/>
          <w:noProof/>
          <w:szCs w:val="28"/>
        </w:rPr>
        <w:drawing>
          <wp:inline distT="0" distB="0" distL="0" distR="0" wp14:anchorId="7FD44F5A" wp14:editId="253E5F3C">
            <wp:extent cx="1323975" cy="1824773"/>
            <wp:effectExtent l="0" t="0" r="0" b="4445"/>
            <wp:docPr id="13967681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768164"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394396" cy="1921831"/>
                    </a:xfrm>
                    <a:prstGeom prst="rect">
                      <a:avLst/>
                    </a:prstGeom>
                    <a:noFill/>
                    <a:ln>
                      <a:noFill/>
                    </a:ln>
                  </pic:spPr>
                </pic:pic>
              </a:graphicData>
            </a:graphic>
          </wp:inline>
        </w:drawing>
      </w:r>
    </w:p>
    <w:p w14:paraId="506D2837" w14:textId="38C5F8F2" w:rsidR="00DE3F34" w:rsidRPr="009E5B51" w:rsidRDefault="006C2BDE" w:rsidP="00303B49">
      <w:pPr>
        <w:pStyle w:val="Caption"/>
        <w:keepNext/>
        <w:ind w:firstLine="0"/>
        <w:outlineLvl w:val="4"/>
        <w:rPr>
          <w:rFonts w:asciiTheme="majorBidi" w:hAnsiTheme="majorBidi" w:cstheme="majorBidi"/>
          <w:b w:val="0"/>
          <w:bCs w:val="0"/>
          <w:i w:val="0"/>
          <w:iCs/>
        </w:rPr>
      </w:pPr>
      <w:bookmarkStart w:id="372" w:name="_Toc139105563"/>
      <w:bookmarkStart w:id="373" w:name="_Toc167088968"/>
      <w:bookmarkStart w:id="374" w:name="_Toc178674186"/>
      <w:bookmarkStart w:id="375" w:name="_Toc163738015"/>
      <w:bookmarkStart w:id="376" w:name="_Toc119962038"/>
      <w:bookmarkStart w:id="377" w:name="_Toc188599564"/>
      <w:proofErr w:type="spellStart"/>
      <w:r w:rsidRPr="009E5B51">
        <w:rPr>
          <w:b w:val="0"/>
          <w:bCs w:val="0"/>
          <w:i w:val="0"/>
          <w:iCs/>
        </w:rPr>
        <w:t>Hình</w:t>
      </w:r>
      <w:proofErr w:type="spellEnd"/>
      <w:r w:rsidRPr="009E5B51">
        <w:rPr>
          <w:b w:val="0"/>
          <w:bCs w:val="0"/>
          <w:i w:val="0"/>
          <w:iCs/>
        </w:rPr>
        <w:t xml:space="preserve"> 1.</w:t>
      </w:r>
      <w:r w:rsidR="006F3FF1">
        <w:rPr>
          <w:b w:val="0"/>
          <w:bCs w:val="0"/>
          <w:i w:val="0"/>
          <w:iCs/>
        </w:rPr>
        <w:t>1</w:t>
      </w:r>
      <w:r w:rsidR="00A422CD">
        <w:rPr>
          <w:b w:val="0"/>
          <w:bCs w:val="0"/>
          <w:i w:val="0"/>
          <w:iCs/>
        </w:rPr>
        <w:t>7</w:t>
      </w:r>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Cấu</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tạo</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kiểu</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cổ</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tay</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của</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dụng</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cụ</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phẫu</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thuật</w:t>
      </w:r>
      <w:proofErr w:type="spellEnd"/>
      <w:r w:rsidR="002F2A35" w:rsidRPr="009E5B51">
        <w:rPr>
          <w:rFonts w:asciiTheme="majorBidi" w:hAnsiTheme="majorBidi" w:cstheme="majorBidi"/>
          <w:b w:val="0"/>
          <w:bCs w:val="0"/>
          <w:i w:val="0"/>
          <w:iCs/>
        </w:rPr>
        <w:t xml:space="preserve"> </w:t>
      </w:r>
      <w:proofErr w:type="spellStart"/>
      <w:r w:rsidR="002F2A35" w:rsidRPr="009E5B51">
        <w:rPr>
          <w:rFonts w:asciiTheme="majorBidi" w:hAnsiTheme="majorBidi" w:cstheme="majorBidi"/>
          <w:b w:val="0"/>
          <w:bCs w:val="0"/>
          <w:i w:val="0"/>
          <w:iCs/>
        </w:rPr>
        <w:t>nội</w:t>
      </w:r>
      <w:proofErr w:type="spellEnd"/>
      <w:r w:rsidR="002F2A35" w:rsidRPr="009E5B51">
        <w:rPr>
          <w:rFonts w:asciiTheme="majorBidi" w:hAnsiTheme="majorBidi" w:cstheme="majorBidi"/>
          <w:b w:val="0"/>
          <w:bCs w:val="0"/>
          <w:i w:val="0"/>
          <w:iCs/>
        </w:rPr>
        <w:t xml:space="preserve"> soi robot</w:t>
      </w:r>
      <w:bookmarkEnd w:id="372"/>
      <w:bookmarkEnd w:id="373"/>
      <w:bookmarkEnd w:id="374"/>
      <w:bookmarkEnd w:id="375"/>
      <w:bookmarkEnd w:id="376"/>
      <w:bookmarkEnd w:id="377"/>
    </w:p>
    <w:p w14:paraId="06ACAD29" w14:textId="7695BD43" w:rsidR="00DE3F34" w:rsidRPr="009E5B51" w:rsidRDefault="002F2A35">
      <w:pPr>
        <w:spacing w:before="20" w:after="20"/>
        <w:ind w:firstLine="0"/>
        <w:jc w:val="center"/>
        <w:rPr>
          <w:rFonts w:asciiTheme="majorBidi" w:eastAsia="Calibri" w:hAnsiTheme="majorBidi" w:cstheme="majorBidi"/>
          <w:i/>
          <w:iCs/>
          <w:sz w:val="24"/>
        </w:rPr>
      </w:pPr>
      <w:r w:rsidRPr="009E5B51">
        <w:rPr>
          <w:rFonts w:asciiTheme="majorBidi" w:eastAsia="Calibri" w:hAnsiTheme="majorBidi" w:cstheme="majorBidi"/>
          <w:i/>
          <w:iCs/>
          <w:sz w:val="24"/>
        </w:rPr>
        <w:t>*</w:t>
      </w:r>
      <w:proofErr w:type="spellStart"/>
      <w:r w:rsidRPr="009E5B51">
        <w:rPr>
          <w:rFonts w:asciiTheme="majorBidi" w:eastAsia="Calibri" w:hAnsiTheme="majorBidi" w:cstheme="majorBidi"/>
          <w:i/>
          <w:iCs/>
          <w:sz w:val="24"/>
        </w:rPr>
        <w:t>Nguồn</w:t>
      </w:r>
      <w:proofErr w:type="spellEnd"/>
      <w:r w:rsidRPr="009E5B51">
        <w:rPr>
          <w:rFonts w:asciiTheme="majorBidi" w:eastAsia="Calibri" w:hAnsiTheme="majorBidi" w:cstheme="majorBidi"/>
          <w:i/>
          <w:iCs/>
          <w:sz w:val="24"/>
        </w:rPr>
        <w:t xml:space="preserve">: </w:t>
      </w:r>
      <w:proofErr w:type="spellStart"/>
      <w:r w:rsidRPr="009E5B51">
        <w:rPr>
          <w:rFonts w:asciiTheme="majorBidi" w:eastAsia="Calibri" w:hAnsiTheme="majorBidi" w:cstheme="majorBidi"/>
          <w:i/>
          <w:iCs/>
          <w:sz w:val="24"/>
        </w:rPr>
        <w:t>theo</w:t>
      </w:r>
      <w:proofErr w:type="spellEnd"/>
      <w:r w:rsidRPr="009E5B51">
        <w:rPr>
          <w:rFonts w:asciiTheme="majorBidi" w:eastAsia="Calibri" w:hAnsiTheme="majorBidi" w:cstheme="majorBidi"/>
          <w:i/>
          <w:iCs/>
          <w:sz w:val="24"/>
        </w:rPr>
        <w:t xml:space="preserve"> </w:t>
      </w:r>
      <w:r w:rsidRPr="009E5B51">
        <w:rPr>
          <w:rFonts w:asciiTheme="majorBidi" w:hAnsiTheme="majorBidi" w:cstheme="majorBidi"/>
          <w:i/>
          <w:iCs/>
          <w:sz w:val="24"/>
        </w:rPr>
        <w:t>HWR Schreuder (2009)</w:t>
      </w:r>
      <w:r w:rsidRPr="009E5B51">
        <w:rPr>
          <w:rFonts w:asciiTheme="majorBidi" w:hAnsiTheme="majorBidi" w:cstheme="majorBidi"/>
          <w:i/>
          <w:iCs/>
          <w:sz w:val="24"/>
        </w:rPr>
        <w:fldChar w:fldCharType="begin"/>
      </w:r>
      <w:r w:rsidR="00451ACC">
        <w:rPr>
          <w:rFonts w:asciiTheme="majorBidi" w:hAnsiTheme="majorBidi" w:cstheme="majorBidi"/>
          <w:i/>
          <w:iCs/>
          <w:sz w:val="24"/>
        </w:rPr>
        <w:instrText xml:space="preserve"> ADDIN EN.CITE &lt;EndNote&gt;&lt;Cite&gt;&lt;Author&gt;Schreuder H. W.&lt;/Author&gt;&lt;Year&gt;2009&lt;/Year&gt;&lt;RecNum&gt;183&lt;/RecNum&gt;&lt;DisplayText&gt;[5]&lt;/DisplayText&gt;&lt;record&gt;&lt;rec-number&gt;183&lt;/rec-number&gt;&lt;foreign-keys&gt;&lt;key app="EN" db-id="wdwx59d0v0ttp5esdespx55kedxsa00p5est" timestamp="1721063026" guid="1ee5fe32-63a7-48dd-a698-7230b049917d"&gt;183&lt;/key&gt;&lt;/foreign-keys&gt;&lt;ref-type name="Journal Article"&gt;17&lt;/ref-type&gt;&lt;contributors&gt;&lt;authors&gt;&lt;author&gt;Schreuder H. W., Verheijen R. H.&lt;/author&gt;&lt;/authors&gt;&lt;/contributors&gt;&lt;auth-address&gt;Department of Women and Baby, University Medical Centre Utrecht, Utrecht, The Netherlands.&lt;/auth-address&gt;&lt;titles&gt;&lt;title&gt;Robotic surgery&lt;/title&gt;&lt;secondary-title&gt;BJOG&lt;/secondary-title&gt;&lt;/titles&gt;&lt;periodical&gt;&lt;full-title&gt;BJOG&lt;/full-title&gt;&lt;/periodical&gt;&lt;pages&gt;4&lt;/pages&gt;&lt;volume&gt;116&lt;/volume&gt;&lt;number&gt;2&lt;/number&gt;&lt;keywords&gt;&lt;keyword&gt;Costs and Cost Analysis&lt;/keyword&gt;&lt;keyword&gt;Education, Medical, Continuing&lt;/keyword&gt;&lt;keyword&gt;Female&lt;/keyword&gt;&lt;keyword&gt;Gynecologic Surgical Procedures/economics/methods&lt;/keyword&gt;&lt;keyword&gt;Humans&lt;/keyword&gt;&lt;keyword&gt;Laparoscopy/economics/methods&lt;/keyword&gt;&lt;keyword&gt;Minimally Invasive Surgical Procedures/economics/methods&lt;/keyword&gt;&lt;keyword&gt;Pregnancy&lt;/keyword&gt;&lt;keyword&gt;Robotics/economics/*methods&lt;/keyword&gt;&lt;keyword&gt;Urologic Surgical Procedures/economics/methods&lt;/keyword&gt;&lt;/keywords&gt;&lt;dates&gt;&lt;year&gt;2009&lt;/year&gt;&lt;pub-dates&gt;&lt;date&gt;Jan&lt;/date&gt;&lt;/pub-dates&gt;&lt;/dates&gt;&lt;isbn&gt;1471-0528 (Electronic)&amp;#xD;1470-0328 (Linking)&lt;/isbn&gt;&lt;accession-num&gt;19076952&lt;/accession-num&gt;&lt;urls&gt;&lt;related-urls&gt;&lt;url&gt;https://www.ncbi.nlm.nih.gov/pubmed/19076952&lt;/url&gt;&lt;/related-urls&gt;&lt;/urls&gt;&lt;electronic-resource-num&gt;10.1111/j.1471-0528.2008.02038.x&lt;/electronic-resource-num&gt;&lt;remote-database-name&gt;Medline&lt;/remote-database-name&gt;&lt;remote-database-provider&gt;NLM&lt;/remote-database-provider&gt;&lt;/record&gt;&lt;/Cite&gt;&lt;/EndNote&gt;</w:instrText>
      </w:r>
      <w:r w:rsidRPr="009E5B51">
        <w:rPr>
          <w:rFonts w:asciiTheme="majorBidi" w:hAnsiTheme="majorBidi" w:cstheme="majorBidi"/>
          <w:i/>
          <w:iCs/>
          <w:sz w:val="24"/>
        </w:rPr>
        <w:fldChar w:fldCharType="separate"/>
      </w:r>
      <w:r w:rsidR="00451ACC">
        <w:rPr>
          <w:rFonts w:asciiTheme="majorBidi" w:hAnsiTheme="majorBidi" w:cstheme="majorBidi"/>
          <w:i/>
          <w:iCs/>
          <w:noProof/>
          <w:sz w:val="24"/>
        </w:rPr>
        <w:t>[</w:t>
      </w:r>
      <w:hyperlink w:anchor="_ENREF_5" w:tooltip="Schreuder H. W., 2009 #183" w:history="1">
        <w:r w:rsidR="00D87027">
          <w:rPr>
            <w:rFonts w:asciiTheme="majorBidi" w:hAnsiTheme="majorBidi" w:cstheme="majorBidi"/>
            <w:i/>
            <w:iCs/>
            <w:noProof/>
            <w:sz w:val="24"/>
          </w:rPr>
          <w:t>5</w:t>
        </w:r>
      </w:hyperlink>
      <w:r w:rsidR="00451ACC">
        <w:rPr>
          <w:rFonts w:asciiTheme="majorBidi" w:hAnsiTheme="majorBidi" w:cstheme="majorBidi"/>
          <w:i/>
          <w:iCs/>
          <w:noProof/>
          <w:sz w:val="24"/>
        </w:rPr>
        <w:t>]</w:t>
      </w:r>
      <w:r w:rsidRPr="009E5B51">
        <w:rPr>
          <w:rFonts w:asciiTheme="majorBidi" w:hAnsiTheme="majorBidi" w:cstheme="majorBidi"/>
          <w:i/>
          <w:iCs/>
          <w:sz w:val="24"/>
        </w:rPr>
        <w:fldChar w:fldCharType="end"/>
      </w:r>
      <w:r w:rsidR="00712B01" w:rsidRPr="009E5B51">
        <w:rPr>
          <w:rFonts w:asciiTheme="majorBidi" w:hAnsiTheme="majorBidi" w:cstheme="majorBidi"/>
          <w:i/>
          <w:iCs/>
          <w:sz w:val="24"/>
        </w:rPr>
        <w:t>.</w:t>
      </w:r>
    </w:p>
    <w:p w14:paraId="297BB5F1" w14:textId="77777777" w:rsidR="00DE3F34" w:rsidRPr="009D0D90" w:rsidRDefault="00DE3F34">
      <w:pPr>
        <w:spacing w:before="20" w:after="20"/>
        <w:rPr>
          <w:rFonts w:asciiTheme="majorBidi" w:eastAsia="Calibri" w:hAnsiTheme="majorBidi" w:cstheme="majorBidi"/>
          <w:b/>
          <w:sz w:val="4"/>
          <w:szCs w:val="4"/>
        </w:rPr>
      </w:pPr>
    </w:p>
    <w:p w14:paraId="09FFB34C" w14:textId="6EF526B3" w:rsidR="00DE3F34" w:rsidRDefault="002F2A35" w:rsidP="00D972AB">
      <w:pPr>
        <w:spacing w:before="20" w:after="20"/>
        <w:ind w:firstLine="0"/>
        <w:rPr>
          <w:rFonts w:asciiTheme="majorBidi" w:eastAsia="Calibri" w:hAnsiTheme="majorBidi" w:cstheme="majorBidi"/>
          <w:szCs w:val="28"/>
        </w:rPr>
      </w:pPr>
      <w:r w:rsidRPr="009D0D90">
        <w:rPr>
          <w:rFonts w:asciiTheme="majorBidi" w:eastAsia="Calibri" w:hAnsiTheme="majorBidi" w:cstheme="majorBidi"/>
          <w:b/>
          <w:szCs w:val="28"/>
        </w:rPr>
        <w:t xml:space="preserve">- </w:t>
      </w:r>
      <w:proofErr w:type="spellStart"/>
      <w:r w:rsidRPr="009D0D90">
        <w:rPr>
          <w:rFonts w:asciiTheme="majorBidi" w:eastAsia="Calibri" w:hAnsiTheme="majorBidi" w:cstheme="majorBidi"/>
          <w:b/>
          <w:szCs w:val="28"/>
        </w:rPr>
        <w:t>Phần</w:t>
      </w:r>
      <w:proofErr w:type="spellEnd"/>
      <w:r w:rsidRPr="009D0D90">
        <w:rPr>
          <w:rFonts w:asciiTheme="majorBidi" w:eastAsia="Calibri" w:hAnsiTheme="majorBidi" w:cstheme="majorBidi"/>
          <w:b/>
          <w:szCs w:val="28"/>
        </w:rPr>
        <w:t xml:space="preserve"> 4: </w:t>
      </w:r>
      <w:proofErr w:type="spellStart"/>
      <w:r w:rsidRPr="009D0D90">
        <w:rPr>
          <w:rFonts w:asciiTheme="majorBidi" w:eastAsia="Calibri" w:hAnsiTheme="majorBidi" w:cstheme="majorBidi"/>
          <w:b/>
          <w:szCs w:val="28"/>
        </w:rPr>
        <w:t>Hệ</w:t>
      </w:r>
      <w:proofErr w:type="spellEnd"/>
      <w:r w:rsidRPr="009D0D90">
        <w:rPr>
          <w:rFonts w:asciiTheme="majorBidi" w:eastAsia="Calibri" w:hAnsiTheme="majorBidi" w:cstheme="majorBidi"/>
          <w:b/>
          <w:szCs w:val="28"/>
        </w:rPr>
        <w:t xml:space="preserve"> </w:t>
      </w:r>
      <w:proofErr w:type="spellStart"/>
      <w:r w:rsidRPr="009D0D90">
        <w:rPr>
          <w:rFonts w:asciiTheme="majorBidi" w:eastAsia="Calibri" w:hAnsiTheme="majorBidi" w:cstheme="majorBidi"/>
          <w:b/>
          <w:szCs w:val="28"/>
        </w:rPr>
        <w:t>thống</w:t>
      </w:r>
      <w:proofErr w:type="spellEnd"/>
      <w:r w:rsidRPr="009D0D90">
        <w:rPr>
          <w:rFonts w:asciiTheme="majorBidi" w:eastAsia="Calibri" w:hAnsiTheme="majorBidi" w:cstheme="majorBidi"/>
          <w:b/>
          <w:szCs w:val="28"/>
        </w:rPr>
        <w:t xml:space="preserve"> </w:t>
      </w:r>
      <w:proofErr w:type="spellStart"/>
      <w:r w:rsidRPr="009D0D90">
        <w:rPr>
          <w:rFonts w:asciiTheme="majorBidi" w:eastAsia="Calibri" w:hAnsiTheme="majorBidi" w:cstheme="majorBidi"/>
          <w:b/>
          <w:szCs w:val="28"/>
        </w:rPr>
        <w:t>màn</w:t>
      </w:r>
      <w:proofErr w:type="spellEnd"/>
      <w:r w:rsidRPr="009D0D90">
        <w:rPr>
          <w:rFonts w:asciiTheme="majorBidi" w:eastAsia="Calibri" w:hAnsiTheme="majorBidi" w:cstheme="majorBidi"/>
          <w:b/>
          <w:szCs w:val="28"/>
        </w:rPr>
        <w:t xml:space="preserve"> </w:t>
      </w:r>
      <w:proofErr w:type="spellStart"/>
      <w:r w:rsidRPr="009D0D90">
        <w:rPr>
          <w:rFonts w:asciiTheme="majorBidi" w:eastAsia="Calibri" w:hAnsiTheme="majorBidi" w:cstheme="majorBidi"/>
          <w:b/>
          <w:szCs w:val="28"/>
        </w:rPr>
        <w:t>hình</w:t>
      </w:r>
      <w:proofErr w:type="spellEnd"/>
      <w:r w:rsidRPr="009D0D90">
        <w:rPr>
          <w:rFonts w:asciiTheme="majorBidi" w:eastAsia="Calibri" w:hAnsiTheme="majorBidi" w:cstheme="majorBidi"/>
          <w:b/>
          <w:szCs w:val="28"/>
        </w:rPr>
        <w:t xml:space="preserve"> 3D: </w:t>
      </w:r>
      <w:proofErr w:type="spellStart"/>
      <w:r w:rsidRPr="009D0D90">
        <w:rPr>
          <w:rFonts w:asciiTheme="majorBidi" w:eastAsia="Calibri" w:hAnsiTheme="majorBidi" w:cstheme="majorBidi"/>
          <w:szCs w:val="28"/>
        </w:rPr>
        <w:t>Có</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độ</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phân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giải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lớn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kích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thước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phóng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đại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Cảm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biến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tự</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điều</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chỉnh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nhiệt</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độ</w:t>
      </w:r>
      <w:proofErr w:type="spellEnd"/>
      <w:r w:rsidRPr="009D0D90">
        <w:rPr>
          <w:rFonts w:asciiTheme="majorBidi" w:eastAsia="Calibri" w:hAnsiTheme="majorBidi" w:cstheme="majorBidi"/>
          <w:szCs w:val="28"/>
        </w:rPr>
        <w:t xml:space="preserve"> ở </w:t>
      </w:r>
      <w:proofErr w:type="spellStart"/>
      <w:r w:rsidRPr="009D0D90">
        <w:rPr>
          <w:rFonts w:asciiTheme="majorBidi" w:eastAsia="Calibri" w:hAnsiTheme="majorBidi" w:cstheme="majorBidi"/>
          <w:szCs w:val="28"/>
        </w:rPr>
        <w:t>phần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đầu</w:t>
      </w:r>
      <w:proofErr w:type="spellEnd"/>
      <w:r w:rsidRPr="009D0D90">
        <w:rPr>
          <w:rFonts w:asciiTheme="majorBidi" w:eastAsia="Calibri" w:hAnsiTheme="majorBidi" w:cstheme="majorBidi"/>
          <w:szCs w:val="28"/>
        </w:rPr>
        <w:t xml:space="preserve"> camera, </w:t>
      </w:r>
      <w:proofErr w:type="spellStart"/>
      <w:r w:rsidRPr="009D0D90">
        <w:rPr>
          <w:rFonts w:asciiTheme="majorBidi" w:eastAsia="Calibri" w:hAnsiTheme="majorBidi" w:cstheme="majorBidi"/>
          <w:szCs w:val="28"/>
        </w:rPr>
        <w:t>giúp</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loại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bỏ</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hơi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nước</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làm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mờ</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hình</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ảnh</w:t>
      </w:r>
      <w:proofErr w:type="spellEnd"/>
      <w:r w:rsidRPr="009D0D90">
        <w:rPr>
          <w:rFonts w:asciiTheme="majorBidi" w:eastAsia="Calibri" w:hAnsiTheme="majorBidi" w:cstheme="majorBidi"/>
          <w:szCs w:val="28"/>
        </w:rPr>
        <w:t xml:space="preserve"> </w:t>
      </w:r>
      <w:r w:rsidRPr="009D0D90">
        <w:rPr>
          <w:rFonts w:asciiTheme="majorBidi" w:eastAsia="Calibri" w:hAnsiTheme="majorBidi" w:cstheme="majorBidi"/>
          <w:szCs w:val="28"/>
        </w:rPr>
        <w:fldChar w:fldCharType="begin"/>
      </w:r>
      <w:r w:rsidR="00EB0717">
        <w:rPr>
          <w:rFonts w:asciiTheme="majorBidi" w:eastAsia="Calibri" w:hAnsiTheme="majorBidi" w:cstheme="majorBidi"/>
          <w:szCs w:val="28"/>
        </w:rPr>
        <w:instrText xml:space="preserve"> ADDIN EN.CITE &lt;EndNote&gt;&lt;Cite&gt;&lt;Author&gt;Surgical&lt;/Author&gt;&lt;Year&gt;2012&lt;/Year&gt;&lt;RecNum&gt;182&lt;/RecNum&gt;&lt;DisplayText&gt;[58]&lt;/DisplayText&gt;&lt;record&gt;&lt;rec-number&gt;182&lt;/rec-number&gt;&lt;foreign-keys&gt;&lt;key app="EN" db-id="wdwx59d0v0ttp5esdespx55kedxsa00p5est" timestamp="1721062182" guid="59494d1d-5eb2-46e7-8f9f-64c881e073d8"&gt;182&lt;/key&gt;&lt;/foreign-keys&gt;&lt;ref-type name="Electronic Book"&gt;44&lt;/ref-type&gt;&lt;contributors&gt;&lt;authors&gt;&lt;author&gt;Intuitive Surgical&lt;/author&gt;&lt;/authors&gt;&lt;/contributors&gt;&lt;titles&gt;&lt;title&gt;davinci-si-system-users-manual&lt;/title&gt;&lt;/titles&gt;&lt;section&gt;31,32,41&lt;/section&gt;&lt;dates&gt;&lt;year&gt;2012&lt;/year&gt;&lt;/dates&gt;&lt;urls&gt;&lt;related-urls&gt;&lt;url&gt;https://mercyor.wordpress.com/wp-content/uploads/2016/06/davinci-si-system-users-manual.pdf&lt;/url&gt;&lt;/related-urls&gt;&lt;/urls&gt;&lt;/record&gt;&lt;/Cite&gt;&lt;/EndNote&gt;</w:instrText>
      </w:r>
      <w:r w:rsidRPr="009D0D90">
        <w:rPr>
          <w:rFonts w:asciiTheme="majorBidi" w:eastAsia="Calibri" w:hAnsiTheme="majorBidi" w:cstheme="majorBidi"/>
          <w:szCs w:val="28"/>
        </w:rPr>
        <w:fldChar w:fldCharType="separate"/>
      </w:r>
      <w:r w:rsidR="00EB0717">
        <w:rPr>
          <w:rFonts w:asciiTheme="majorBidi" w:eastAsia="Calibri" w:hAnsiTheme="majorBidi" w:cstheme="majorBidi"/>
          <w:noProof/>
          <w:szCs w:val="28"/>
        </w:rPr>
        <w:t>[</w:t>
      </w:r>
      <w:hyperlink w:anchor="_ENREF_58" w:tooltip="Surgical, 2012 #182" w:history="1">
        <w:r w:rsidR="00D87027">
          <w:rPr>
            <w:rFonts w:asciiTheme="majorBidi" w:eastAsia="Calibri" w:hAnsiTheme="majorBidi" w:cstheme="majorBidi"/>
            <w:noProof/>
            <w:szCs w:val="28"/>
          </w:rPr>
          <w:t>58</w:t>
        </w:r>
      </w:hyperlink>
      <w:r w:rsidR="00EB0717">
        <w:rPr>
          <w:rFonts w:asciiTheme="majorBidi" w:eastAsia="Calibri" w:hAnsiTheme="majorBidi" w:cstheme="majorBidi"/>
          <w:noProof/>
          <w:szCs w:val="28"/>
        </w:rPr>
        <w:t>]</w:t>
      </w:r>
      <w:r w:rsidRPr="009D0D90">
        <w:rPr>
          <w:rFonts w:asciiTheme="majorBidi" w:eastAsia="Calibri" w:hAnsiTheme="majorBidi" w:cstheme="majorBidi"/>
          <w:szCs w:val="28"/>
        </w:rPr>
        <w:fldChar w:fldCharType="end"/>
      </w:r>
      <w:r w:rsidRPr="009D0D90">
        <w:rPr>
          <w:rFonts w:asciiTheme="majorBidi" w:eastAsia="Calibri" w:hAnsiTheme="majorBidi" w:cstheme="majorBidi"/>
          <w:szCs w:val="28"/>
        </w:rPr>
        <w:t>.</w:t>
      </w:r>
    </w:p>
    <w:p w14:paraId="45FCBF2D" w14:textId="43EF5DDC" w:rsidR="001F6568" w:rsidRPr="009D0D90" w:rsidRDefault="001F6568" w:rsidP="00D972AB">
      <w:pPr>
        <w:spacing w:before="20" w:after="20"/>
        <w:ind w:firstLine="0"/>
        <w:rPr>
          <w:rFonts w:asciiTheme="majorBidi" w:eastAsia="Calibri" w:hAnsiTheme="majorBidi" w:cstheme="majorBidi"/>
          <w:szCs w:val="28"/>
        </w:rPr>
      </w:pPr>
      <w:r>
        <w:rPr>
          <w:rFonts w:asciiTheme="majorBidi" w:eastAsia="Calibri" w:hAnsiTheme="majorBidi" w:cstheme="majorBidi"/>
          <w:szCs w:val="28"/>
        </w:rPr>
        <w:tab/>
        <w:t xml:space="preserve">Cho </w:t>
      </w:r>
      <w:proofErr w:type="spellStart"/>
      <w:r>
        <w:rPr>
          <w:rFonts w:asciiTheme="majorBidi" w:eastAsia="Calibri" w:hAnsiTheme="majorBidi" w:cstheme="majorBidi"/>
          <w:szCs w:val="28"/>
        </w:rPr>
        <w:t>đến</w:t>
      </w:r>
      <w:proofErr w:type="spellEnd"/>
      <w:r>
        <w:rPr>
          <w:rFonts w:asciiTheme="majorBidi" w:eastAsia="Calibri" w:hAnsiTheme="majorBidi" w:cstheme="majorBidi"/>
          <w:szCs w:val="28"/>
        </w:rPr>
        <w:t xml:space="preserve"> nay, </w:t>
      </w:r>
      <w:proofErr w:type="spellStart"/>
      <w:r>
        <w:rPr>
          <w:rFonts w:asciiTheme="majorBidi" w:eastAsia="Calibri" w:hAnsiTheme="majorBidi" w:cstheme="majorBidi"/>
          <w:szCs w:val="28"/>
        </w:rPr>
        <w:t>hê</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thống</w:t>
      </w:r>
      <w:proofErr w:type="spellEnd"/>
      <w:r>
        <w:rPr>
          <w:rFonts w:asciiTheme="majorBidi" w:eastAsia="Calibri" w:hAnsiTheme="majorBidi" w:cstheme="majorBidi"/>
          <w:szCs w:val="28"/>
        </w:rPr>
        <w:t xml:space="preserve"> robot Da Vinci </w:t>
      </w:r>
      <w:proofErr w:type="spellStart"/>
      <w:r>
        <w:rPr>
          <w:rFonts w:asciiTheme="majorBidi" w:eastAsia="Calibri" w:hAnsiTheme="majorBidi" w:cstheme="majorBidi"/>
          <w:szCs w:val="28"/>
        </w:rPr>
        <w:t>đa</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phát</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triển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thêm</w:t>
      </w:r>
      <w:proofErr w:type="spellEnd"/>
      <w:r>
        <w:rPr>
          <w:rFonts w:asciiTheme="majorBidi" w:eastAsia="Calibri" w:hAnsiTheme="majorBidi" w:cstheme="majorBidi"/>
          <w:szCs w:val="28"/>
        </w:rPr>
        <w:t xml:space="preserve"> 2 </w:t>
      </w:r>
      <w:proofErr w:type="spellStart"/>
      <w:r>
        <w:rPr>
          <w:rFonts w:asciiTheme="majorBidi" w:eastAsia="Calibri" w:hAnsiTheme="majorBidi" w:cstheme="majorBidi"/>
          <w:szCs w:val="28"/>
        </w:rPr>
        <w:t>thê</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hê</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kê</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tiếp</w:t>
      </w:r>
      <w:proofErr w:type="spellEnd"/>
      <w:r>
        <w:rPr>
          <w:rFonts w:asciiTheme="majorBidi" w:eastAsia="Calibri" w:hAnsiTheme="majorBidi" w:cstheme="majorBidi"/>
          <w:szCs w:val="28"/>
        </w:rPr>
        <w:t xml:space="preserve"> là Xi </w:t>
      </w:r>
      <w:proofErr w:type="spellStart"/>
      <w:r>
        <w:rPr>
          <w:rFonts w:asciiTheme="majorBidi" w:eastAsia="Calibri" w:hAnsiTheme="majorBidi" w:cstheme="majorBidi"/>
          <w:szCs w:val="28"/>
        </w:rPr>
        <w:t>va</w:t>
      </w:r>
      <w:proofErr w:type="spellEnd"/>
      <w:r>
        <w:rPr>
          <w:rFonts w:asciiTheme="majorBidi" w:eastAsia="Calibri" w:hAnsiTheme="majorBidi" w:cstheme="majorBidi"/>
          <w:szCs w:val="28"/>
        </w:rPr>
        <w:t xml:space="preserve">̀ SP. </w:t>
      </w:r>
      <w:proofErr w:type="spellStart"/>
      <w:r>
        <w:rPr>
          <w:rFonts w:asciiTheme="majorBidi" w:eastAsia="Calibri" w:hAnsiTheme="majorBidi" w:cstheme="majorBidi"/>
          <w:szCs w:val="28"/>
        </w:rPr>
        <w:t>Sư</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cải</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tiến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tập</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trung</w:t>
      </w:r>
      <w:proofErr w:type="spellEnd"/>
      <w:r>
        <w:rPr>
          <w:rFonts w:asciiTheme="majorBidi" w:eastAsia="Calibri" w:hAnsiTheme="majorBidi" w:cstheme="majorBidi"/>
          <w:szCs w:val="28"/>
        </w:rPr>
        <w:t xml:space="preserve"> chủ </w:t>
      </w:r>
      <w:proofErr w:type="spellStart"/>
      <w:r>
        <w:rPr>
          <w:rFonts w:asciiTheme="majorBidi" w:eastAsia="Calibri" w:hAnsiTheme="majorBidi" w:cstheme="majorBidi"/>
          <w:szCs w:val="28"/>
        </w:rPr>
        <w:t>yếu</w:t>
      </w:r>
      <w:proofErr w:type="spellEnd"/>
      <w:r>
        <w:rPr>
          <w:rFonts w:asciiTheme="majorBidi" w:eastAsia="Calibri" w:hAnsiTheme="majorBidi" w:cstheme="majorBidi"/>
          <w:szCs w:val="28"/>
        </w:rPr>
        <w:t xml:space="preserve"> ở </w:t>
      </w:r>
      <w:proofErr w:type="spellStart"/>
      <w:r>
        <w:rPr>
          <w:rFonts w:asciiTheme="majorBidi" w:eastAsia="Calibri" w:hAnsiTheme="majorBidi" w:cstheme="majorBidi"/>
          <w:szCs w:val="28"/>
        </w:rPr>
        <w:t>các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dụng</w:t>
      </w:r>
      <w:proofErr w:type="spellEnd"/>
      <w:r>
        <w:rPr>
          <w:rFonts w:asciiTheme="majorBidi" w:eastAsia="Calibri" w:hAnsiTheme="majorBidi" w:cstheme="majorBidi"/>
          <w:szCs w:val="28"/>
        </w:rPr>
        <w:t xml:space="preserve"> cụ có </w:t>
      </w:r>
      <w:proofErr w:type="spellStart"/>
      <w:r>
        <w:rPr>
          <w:rFonts w:asciiTheme="majorBidi" w:eastAsia="Calibri" w:hAnsiTheme="majorBidi" w:cstheme="majorBidi"/>
          <w:szCs w:val="28"/>
        </w:rPr>
        <w:t>thê</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tháo</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rời</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Thê</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hê</w:t>
      </w:r>
      <w:proofErr w:type="spellEnd"/>
      <w:r>
        <w:rPr>
          <w:rFonts w:asciiTheme="majorBidi" w:eastAsia="Calibri" w:hAnsiTheme="majorBidi" w:cstheme="majorBidi"/>
          <w:szCs w:val="28"/>
        </w:rPr>
        <w:t xml:space="preserve">̣ Xi có </w:t>
      </w:r>
      <w:proofErr w:type="spellStart"/>
      <w:r>
        <w:rPr>
          <w:rFonts w:asciiTheme="majorBidi" w:eastAsia="Calibri" w:hAnsiTheme="majorBidi" w:cstheme="majorBidi"/>
          <w:szCs w:val="28"/>
        </w:rPr>
        <w:t>thê</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chuyển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đổi</w:t>
      </w:r>
      <w:proofErr w:type="spellEnd"/>
      <w:r>
        <w:rPr>
          <w:rFonts w:asciiTheme="majorBidi" w:eastAsia="Calibri" w:hAnsiTheme="majorBidi" w:cstheme="majorBidi"/>
          <w:szCs w:val="28"/>
        </w:rPr>
        <w:t xml:space="preserve"> vị trí camera sang </w:t>
      </w:r>
      <w:proofErr w:type="spellStart"/>
      <w:r>
        <w:rPr>
          <w:rFonts w:asciiTheme="majorBidi" w:eastAsia="Calibri" w:hAnsiTheme="majorBidi" w:cstheme="majorBidi"/>
          <w:szCs w:val="28"/>
        </w:rPr>
        <w:t>các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lô</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thao</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tác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giúp</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tăng</w:t>
      </w:r>
      <w:proofErr w:type="spellEnd"/>
      <w:r>
        <w:rPr>
          <w:rFonts w:asciiTheme="majorBidi" w:eastAsia="Calibri" w:hAnsiTheme="majorBidi" w:cstheme="majorBidi"/>
          <w:szCs w:val="28"/>
        </w:rPr>
        <w:t xml:space="preserve"> khả </w:t>
      </w:r>
      <w:proofErr w:type="spellStart"/>
      <w:r>
        <w:rPr>
          <w:rFonts w:asciiTheme="majorBidi" w:eastAsia="Calibri" w:hAnsiTheme="majorBidi" w:cstheme="majorBidi"/>
          <w:szCs w:val="28"/>
        </w:rPr>
        <w:t>năng</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quan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sát</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phẫu</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trường</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tư</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các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hướng</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khác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nhau</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thê</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hê</w:t>
      </w:r>
      <w:proofErr w:type="spellEnd"/>
      <w:r>
        <w:rPr>
          <w:rFonts w:asciiTheme="majorBidi" w:eastAsia="Calibri" w:hAnsiTheme="majorBidi" w:cstheme="majorBidi"/>
          <w:szCs w:val="28"/>
        </w:rPr>
        <w:t xml:space="preserve">̣ SP </w:t>
      </w:r>
      <w:proofErr w:type="spellStart"/>
      <w:r>
        <w:rPr>
          <w:rFonts w:asciiTheme="majorBidi" w:eastAsia="Calibri" w:hAnsiTheme="majorBidi" w:cstheme="majorBidi"/>
          <w:szCs w:val="28"/>
        </w:rPr>
        <w:t>thiết</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kê</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đê</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toàn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bô</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các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dụng</w:t>
      </w:r>
      <w:proofErr w:type="spellEnd"/>
      <w:r>
        <w:rPr>
          <w:rFonts w:asciiTheme="majorBidi" w:eastAsia="Calibri" w:hAnsiTheme="majorBidi" w:cstheme="majorBidi"/>
          <w:szCs w:val="28"/>
        </w:rPr>
        <w:t xml:space="preserve"> cụ </w:t>
      </w:r>
      <w:proofErr w:type="spellStart"/>
      <w:r>
        <w:rPr>
          <w:rFonts w:asciiTheme="majorBidi" w:eastAsia="Calibri" w:hAnsiTheme="majorBidi" w:cstheme="majorBidi"/>
          <w:szCs w:val="28"/>
        </w:rPr>
        <w:t>va</w:t>
      </w:r>
      <w:proofErr w:type="spellEnd"/>
      <w:r>
        <w:rPr>
          <w:rFonts w:asciiTheme="majorBidi" w:eastAsia="Calibri" w:hAnsiTheme="majorBidi" w:cstheme="majorBidi"/>
          <w:szCs w:val="28"/>
        </w:rPr>
        <w:t xml:space="preserve">̀ camera </w:t>
      </w:r>
      <w:proofErr w:type="spellStart"/>
      <w:r>
        <w:rPr>
          <w:rFonts w:asciiTheme="majorBidi" w:eastAsia="Calibri" w:hAnsiTheme="majorBidi" w:cstheme="majorBidi"/>
          <w:szCs w:val="28"/>
        </w:rPr>
        <w:t>đi</w:t>
      </w:r>
      <w:proofErr w:type="spellEnd"/>
      <w:r>
        <w:rPr>
          <w:rFonts w:asciiTheme="majorBidi" w:eastAsia="Calibri" w:hAnsiTheme="majorBidi" w:cstheme="majorBidi"/>
          <w:szCs w:val="28"/>
        </w:rPr>
        <w:t xml:space="preserve"> qua 1 </w:t>
      </w:r>
      <w:proofErr w:type="spellStart"/>
      <w:r>
        <w:rPr>
          <w:rFonts w:asciiTheme="majorBidi" w:eastAsia="Calibri" w:hAnsiTheme="majorBidi" w:cstheme="majorBidi"/>
          <w:szCs w:val="28"/>
        </w:rPr>
        <w:t>lô</w:t>
      </w:r>
      <w:proofErr w:type="spellEnd"/>
      <w:r>
        <w:rPr>
          <w:rFonts w:asciiTheme="majorBidi" w:eastAsia="Calibri" w:hAnsiTheme="majorBidi" w:cstheme="majorBidi"/>
          <w:szCs w:val="28"/>
        </w:rPr>
        <w:t>̃ (Single-Port)</w:t>
      </w:r>
      <w:r w:rsidR="007158DE">
        <w:rPr>
          <w:rFonts w:asciiTheme="majorBidi" w:eastAsia="Calibri" w:hAnsiTheme="majorBidi" w:cstheme="majorBidi"/>
          <w:szCs w:val="28"/>
        </w:rPr>
        <w:t xml:space="preserve"> </w:t>
      </w:r>
      <w:r w:rsidR="007158DE">
        <w:rPr>
          <w:rFonts w:asciiTheme="majorBidi" w:eastAsia="Calibri" w:hAnsiTheme="majorBidi" w:cstheme="majorBidi"/>
          <w:szCs w:val="28"/>
        </w:rPr>
        <w:fldChar w:fldCharType="begin"/>
      </w:r>
      <w:r w:rsidR="007158DE">
        <w:rPr>
          <w:rFonts w:asciiTheme="majorBidi" w:eastAsia="Calibri" w:hAnsiTheme="majorBidi" w:cstheme="majorBidi"/>
          <w:szCs w:val="28"/>
        </w:rPr>
        <w:instrText xml:space="preserve"> ADDIN EN.CITE &lt;EndNote&gt;&lt;Cite&gt;&lt;Author&gt;Asadizeidabadi A.&lt;/Author&gt;&lt;Year&gt;2024&lt;/Year&gt;&lt;RecNum&gt;181&lt;/RecNum&gt;&lt;DisplayText&gt;[57]&lt;/DisplayText&gt;&lt;record&gt;&lt;rec-number&gt;181&lt;/rec-number&gt;&lt;foreign-keys&gt;&lt;key app="EN" db-id="wdwx59d0v0ttp5esdespx55kedxsa00p5est" timestamp="1721059662" guid="96c3d481-4d98-442d-b842-e9faccf3c92b"&gt;181&lt;/key&gt;&lt;/foreign-keys&gt;&lt;ref-type name="Journal Article"&gt;17&lt;/ref-type&gt;&lt;contributors&gt;&lt;authors&gt;&lt;author&gt;Asadizeidabadi A., Hosseini S., Vetshev F., et al.&lt;/author&gt;&lt;/authors&gt;&lt;/contributors&gt;&lt;titles&gt;&lt;title&gt;Comparison of da Vinci 5 with previous versions of da Vinci and Sina: A review&lt;/title&gt;&lt;secondary-title&gt;Laparoscopic, Endoscopic and Robotic Surgery&lt;/secondary-title&gt;&lt;/titles&gt;&lt;periodical&gt;&lt;full-title&gt;Laparoscopic, Endoscopic and Robotic Surgery&lt;/full-title&gt;&lt;/periodical&gt;&lt;pages&gt;60-65&lt;/pages&gt;&lt;volume&gt;7&lt;/volume&gt;&lt;number&gt;2&lt;/number&gt;&lt;section&gt;60&lt;/section&gt;&lt;dates&gt;&lt;year&gt;2024&lt;/year&gt;&lt;/dates&gt;&lt;isbn&gt;24689009&lt;/isbn&gt;&lt;urls&gt;&lt;/urls&gt;&lt;electronic-resource-num&gt;10.1016/j.lers.2024.04.006&lt;/electronic-resource-num&gt;&lt;/record&gt;&lt;/Cite&gt;&lt;/EndNote&gt;</w:instrText>
      </w:r>
      <w:r w:rsidR="007158DE">
        <w:rPr>
          <w:rFonts w:asciiTheme="majorBidi" w:eastAsia="Calibri" w:hAnsiTheme="majorBidi" w:cstheme="majorBidi"/>
          <w:szCs w:val="28"/>
        </w:rPr>
        <w:fldChar w:fldCharType="separate"/>
      </w:r>
      <w:r w:rsidR="007158DE">
        <w:rPr>
          <w:rFonts w:asciiTheme="majorBidi" w:eastAsia="Calibri" w:hAnsiTheme="majorBidi" w:cstheme="majorBidi"/>
          <w:noProof/>
          <w:szCs w:val="28"/>
        </w:rPr>
        <w:t>[</w:t>
      </w:r>
      <w:hyperlink w:anchor="_ENREF_57" w:tooltip="Asadizeidabadi A., 2024 #181" w:history="1">
        <w:r w:rsidR="00D87027">
          <w:rPr>
            <w:rFonts w:asciiTheme="majorBidi" w:eastAsia="Calibri" w:hAnsiTheme="majorBidi" w:cstheme="majorBidi"/>
            <w:noProof/>
            <w:szCs w:val="28"/>
          </w:rPr>
          <w:t>57</w:t>
        </w:r>
      </w:hyperlink>
      <w:r w:rsidR="007158DE">
        <w:rPr>
          <w:rFonts w:asciiTheme="majorBidi" w:eastAsia="Calibri" w:hAnsiTheme="majorBidi" w:cstheme="majorBidi"/>
          <w:noProof/>
          <w:szCs w:val="28"/>
        </w:rPr>
        <w:t>]</w:t>
      </w:r>
      <w:r w:rsidR="007158DE">
        <w:rPr>
          <w:rFonts w:asciiTheme="majorBidi" w:eastAsia="Calibri" w:hAnsiTheme="majorBidi" w:cstheme="majorBidi"/>
          <w:szCs w:val="28"/>
        </w:rPr>
        <w:fldChar w:fldCharType="end"/>
      </w:r>
      <w:r>
        <w:rPr>
          <w:rFonts w:asciiTheme="majorBidi" w:eastAsia="Calibri" w:hAnsiTheme="majorBidi" w:cstheme="majorBidi"/>
          <w:szCs w:val="28"/>
        </w:rPr>
        <w:t>.</w:t>
      </w:r>
    </w:p>
    <w:p w14:paraId="36A606D3" w14:textId="4AC87D62" w:rsidR="00DE3F34" w:rsidRPr="00882DBC" w:rsidRDefault="00A702C0" w:rsidP="00D972AB">
      <w:pPr>
        <w:pStyle w:val="Heading3"/>
        <w:ind w:firstLine="0"/>
        <w:rPr>
          <w:rFonts w:asciiTheme="majorBidi" w:eastAsia="Calibri" w:hAnsiTheme="majorBidi" w:cstheme="majorBidi"/>
          <w:szCs w:val="28"/>
        </w:rPr>
      </w:pPr>
      <w:bookmarkStart w:id="378" w:name="_Toc186358048"/>
      <w:bookmarkStart w:id="379" w:name="_Toc188431267"/>
      <w:bookmarkStart w:id="380" w:name="_Toc188599603"/>
      <w:r w:rsidRPr="00882DBC">
        <w:rPr>
          <w:rFonts w:asciiTheme="majorBidi" w:eastAsia="Calibri" w:hAnsiTheme="majorBidi" w:cstheme="majorBidi"/>
          <w:szCs w:val="28"/>
        </w:rPr>
        <w:t>1.</w:t>
      </w:r>
      <w:r w:rsidR="00882DBC" w:rsidRPr="00882DBC">
        <w:rPr>
          <w:rFonts w:asciiTheme="majorBidi" w:eastAsia="Calibri" w:hAnsiTheme="majorBidi" w:cstheme="majorBidi"/>
          <w:szCs w:val="28"/>
        </w:rPr>
        <w:t>4.2</w:t>
      </w:r>
      <w:r w:rsidRPr="00882DBC">
        <w:rPr>
          <w:rFonts w:asciiTheme="majorBidi" w:eastAsia="Calibri" w:hAnsiTheme="majorBidi" w:cstheme="majorBidi"/>
          <w:szCs w:val="28"/>
        </w:rPr>
        <w:t xml:space="preserve">. </w:t>
      </w:r>
      <w:r w:rsidR="002F2A35" w:rsidRPr="00882DBC">
        <w:rPr>
          <w:rFonts w:asciiTheme="majorBidi" w:eastAsia="Calibri" w:hAnsiTheme="majorBidi" w:cstheme="majorBidi"/>
          <w:szCs w:val="28"/>
        </w:rPr>
        <w:t xml:space="preserve">Nguyên </w:t>
      </w:r>
      <w:proofErr w:type="spellStart"/>
      <w:r w:rsidR="002F2A35" w:rsidRPr="00882DBC">
        <w:rPr>
          <w:rFonts w:asciiTheme="majorBidi" w:eastAsia="Calibri" w:hAnsiTheme="majorBidi" w:cstheme="majorBidi"/>
          <w:szCs w:val="28"/>
        </w:rPr>
        <w:t>lý</w:t>
      </w:r>
      <w:proofErr w:type="spellEnd"/>
      <w:r w:rsidR="002F2A35" w:rsidRPr="00882DBC">
        <w:rPr>
          <w:rFonts w:asciiTheme="majorBidi" w:eastAsia="Calibri" w:hAnsiTheme="majorBidi" w:cstheme="majorBidi"/>
          <w:szCs w:val="28"/>
        </w:rPr>
        <w:t xml:space="preserve"> </w:t>
      </w:r>
      <w:proofErr w:type="spellStart"/>
      <w:r w:rsidR="002F2A35" w:rsidRPr="00882DBC">
        <w:rPr>
          <w:rFonts w:asciiTheme="majorBidi" w:eastAsia="Calibri" w:hAnsiTheme="majorBidi" w:cstheme="majorBidi"/>
          <w:szCs w:val="28"/>
        </w:rPr>
        <w:t>và</w:t>
      </w:r>
      <w:proofErr w:type="spellEnd"/>
      <w:r w:rsidR="002F2A35" w:rsidRPr="00882DBC">
        <w:rPr>
          <w:rFonts w:asciiTheme="majorBidi" w:eastAsia="Calibri" w:hAnsiTheme="majorBidi" w:cstheme="majorBidi"/>
          <w:szCs w:val="28"/>
        </w:rPr>
        <w:t xml:space="preserve"> </w:t>
      </w:r>
      <w:proofErr w:type="spellStart"/>
      <w:r w:rsidR="002F2A35" w:rsidRPr="00882DBC">
        <w:rPr>
          <w:rFonts w:asciiTheme="majorBidi" w:eastAsia="Calibri" w:hAnsiTheme="majorBidi" w:cstheme="majorBidi"/>
          <w:szCs w:val="28"/>
        </w:rPr>
        <w:t>kỹ</w:t>
      </w:r>
      <w:proofErr w:type="spellEnd"/>
      <w:r w:rsidR="002F2A35" w:rsidRPr="00882DBC">
        <w:rPr>
          <w:rFonts w:asciiTheme="majorBidi" w:eastAsia="Calibri" w:hAnsiTheme="majorBidi" w:cstheme="majorBidi"/>
          <w:szCs w:val="28"/>
        </w:rPr>
        <w:t xml:space="preserve"> </w:t>
      </w:r>
      <w:proofErr w:type="spellStart"/>
      <w:r w:rsidR="002F2A35" w:rsidRPr="00882DBC">
        <w:rPr>
          <w:rFonts w:asciiTheme="majorBidi" w:eastAsia="Calibri" w:hAnsiTheme="majorBidi" w:cstheme="majorBidi"/>
          <w:szCs w:val="28"/>
        </w:rPr>
        <w:t>thuật</w:t>
      </w:r>
      <w:proofErr w:type="spellEnd"/>
      <w:r w:rsidR="002F2A35" w:rsidRPr="00882DBC">
        <w:rPr>
          <w:rFonts w:asciiTheme="majorBidi" w:eastAsia="Calibri" w:hAnsiTheme="majorBidi" w:cstheme="majorBidi"/>
          <w:szCs w:val="28"/>
        </w:rPr>
        <w:t xml:space="preserve"> </w:t>
      </w:r>
      <w:proofErr w:type="spellStart"/>
      <w:r w:rsidR="002F2A35" w:rsidRPr="00882DBC">
        <w:rPr>
          <w:rFonts w:asciiTheme="majorBidi" w:eastAsia="Calibri" w:hAnsiTheme="majorBidi" w:cstheme="majorBidi"/>
          <w:szCs w:val="28"/>
        </w:rPr>
        <w:t>phẫu</w:t>
      </w:r>
      <w:proofErr w:type="spellEnd"/>
      <w:r w:rsidR="002F2A35" w:rsidRPr="00882DBC">
        <w:rPr>
          <w:rFonts w:asciiTheme="majorBidi" w:eastAsia="Calibri" w:hAnsiTheme="majorBidi" w:cstheme="majorBidi"/>
          <w:szCs w:val="28"/>
        </w:rPr>
        <w:t xml:space="preserve"> </w:t>
      </w:r>
      <w:proofErr w:type="spellStart"/>
      <w:r w:rsidR="002F2A35" w:rsidRPr="00882DBC">
        <w:rPr>
          <w:rFonts w:asciiTheme="majorBidi" w:eastAsia="Calibri" w:hAnsiTheme="majorBidi" w:cstheme="majorBidi"/>
          <w:szCs w:val="28"/>
        </w:rPr>
        <w:t>thuật</w:t>
      </w:r>
      <w:proofErr w:type="spellEnd"/>
      <w:r w:rsidR="002F2A35" w:rsidRPr="00882DBC">
        <w:rPr>
          <w:rFonts w:asciiTheme="majorBidi" w:eastAsia="Calibri" w:hAnsiTheme="majorBidi" w:cstheme="majorBidi"/>
          <w:szCs w:val="28"/>
        </w:rPr>
        <w:t xml:space="preserve"> robot </w:t>
      </w:r>
      <w:proofErr w:type="spellStart"/>
      <w:r w:rsidR="002F2A35" w:rsidRPr="00882DBC">
        <w:rPr>
          <w:rFonts w:asciiTheme="majorBidi" w:eastAsia="Calibri" w:hAnsiTheme="majorBidi" w:cstheme="majorBidi"/>
          <w:szCs w:val="28"/>
        </w:rPr>
        <w:t>điều</w:t>
      </w:r>
      <w:proofErr w:type="spellEnd"/>
      <w:r w:rsidR="002F2A35" w:rsidRPr="00882DBC">
        <w:rPr>
          <w:rFonts w:asciiTheme="majorBidi" w:eastAsia="Calibri" w:hAnsiTheme="majorBidi" w:cstheme="majorBidi"/>
          <w:szCs w:val="28"/>
        </w:rPr>
        <w:t xml:space="preserve"> </w:t>
      </w:r>
      <w:proofErr w:type="spellStart"/>
      <w:r w:rsidR="002F2A35" w:rsidRPr="00882DBC">
        <w:rPr>
          <w:rFonts w:asciiTheme="majorBidi" w:eastAsia="Calibri" w:hAnsiTheme="majorBidi" w:cstheme="majorBidi"/>
          <w:szCs w:val="28"/>
        </w:rPr>
        <w:t>trị</w:t>
      </w:r>
      <w:proofErr w:type="spellEnd"/>
      <w:r w:rsidR="002F2A35" w:rsidRPr="00882DBC">
        <w:rPr>
          <w:rFonts w:asciiTheme="majorBidi" w:eastAsia="Calibri" w:hAnsiTheme="majorBidi" w:cstheme="majorBidi"/>
          <w:szCs w:val="28"/>
        </w:rPr>
        <w:t xml:space="preserve"> u</w:t>
      </w:r>
      <w:r w:rsidR="00013ABF">
        <w:rPr>
          <w:rFonts w:asciiTheme="majorBidi" w:eastAsia="Calibri" w:hAnsiTheme="majorBidi" w:cstheme="majorBidi"/>
          <w:szCs w:val="28"/>
        </w:rPr>
        <w:t xml:space="preserve"> </w:t>
      </w:r>
      <w:proofErr w:type="spellStart"/>
      <w:r w:rsidR="00013ABF">
        <w:rPr>
          <w:rFonts w:asciiTheme="majorBidi" w:eastAsia="Calibri" w:hAnsiTheme="majorBidi" w:cstheme="majorBidi"/>
          <w:szCs w:val="28"/>
        </w:rPr>
        <w:t>biểu</w:t>
      </w:r>
      <w:proofErr w:type="spellEnd"/>
      <w:r w:rsidR="00013ABF">
        <w:rPr>
          <w:rFonts w:asciiTheme="majorBidi" w:eastAsia="Calibri" w:hAnsiTheme="majorBidi" w:cstheme="majorBidi"/>
          <w:szCs w:val="28"/>
        </w:rPr>
        <w:t xml:space="preserve"> </w:t>
      </w:r>
      <w:proofErr w:type="spellStart"/>
      <w:r w:rsidR="00013ABF">
        <w:rPr>
          <w:rFonts w:asciiTheme="majorBidi" w:eastAsia="Calibri" w:hAnsiTheme="majorBidi" w:cstheme="majorBidi"/>
          <w:szCs w:val="28"/>
        </w:rPr>
        <w:t>mô</w:t>
      </w:r>
      <w:proofErr w:type="spellEnd"/>
      <w:r w:rsidR="002F2A35" w:rsidRPr="00882DBC">
        <w:rPr>
          <w:rFonts w:asciiTheme="majorBidi" w:eastAsia="Calibri" w:hAnsiTheme="majorBidi" w:cstheme="majorBidi"/>
          <w:szCs w:val="28"/>
        </w:rPr>
        <w:t xml:space="preserve"> </w:t>
      </w:r>
      <w:proofErr w:type="spellStart"/>
      <w:r w:rsidR="002F2A35" w:rsidRPr="00882DBC">
        <w:rPr>
          <w:rFonts w:asciiTheme="majorBidi" w:eastAsia="Calibri" w:hAnsiTheme="majorBidi" w:cstheme="majorBidi"/>
          <w:szCs w:val="28"/>
        </w:rPr>
        <w:t>tuyến</w:t>
      </w:r>
      <w:proofErr w:type="spellEnd"/>
      <w:r w:rsidR="002F2A35" w:rsidRPr="00882DBC">
        <w:rPr>
          <w:rFonts w:asciiTheme="majorBidi" w:eastAsia="Calibri" w:hAnsiTheme="majorBidi" w:cstheme="majorBidi"/>
          <w:szCs w:val="28"/>
        </w:rPr>
        <w:t xml:space="preserve"> </w:t>
      </w:r>
      <w:proofErr w:type="spellStart"/>
      <w:r w:rsidR="002F2A35" w:rsidRPr="00882DBC">
        <w:rPr>
          <w:rFonts w:asciiTheme="majorBidi" w:eastAsia="Calibri" w:hAnsiTheme="majorBidi" w:cstheme="majorBidi"/>
          <w:szCs w:val="28"/>
        </w:rPr>
        <w:t>ức</w:t>
      </w:r>
      <w:proofErr w:type="spellEnd"/>
      <w:r w:rsidR="002F2A35" w:rsidRPr="00882DBC">
        <w:rPr>
          <w:rFonts w:asciiTheme="majorBidi" w:eastAsia="Calibri" w:hAnsiTheme="majorBidi" w:cstheme="majorBidi"/>
          <w:szCs w:val="28"/>
        </w:rPr>
        <w:t>:</w:t>
      </w:r>
      <w:bookmarkEnd w:id="378"/>
      <w:bookmarkEnd w:id="379"/>
      <w:bookmarkEnd w:id="380"/>
    </w:p>
    <w:p w14:paraId="1A60A7C5" w14:textId="77777777" w:rsidR="00DE3F34" w:rsidRPr="009D0D90" w:rsidRDefault="002F2A35">
      <w:pPr>
        <w:spacing w:before="20" w:after="20"/>
        <w:rPr>
          <w:rFonts w:asciiTheme="majorBidi" w:eastAsia="Calibri" w:hAnsiTheme="majorBidi" w:cstheme="majorBidi"/>
          <w:szCs w:val="28"/>
        </w:rPr>
      </w:pPr>
      <w:r w:rsidRPr="009D0D90">
        <w:rPr>
          <w:rFonts w:asciiTheme="majorBidi" w:eastAsia="Calibri" w:hAnsiTheme="majorBidi" w:cstheme="majorBidi"/>
          <w:szCs w:val="28"/>
        </w:rPr>
        <w:t xml:space="preserve">- Phương </w:t>
      </w:r>
      <w:proofErr w:type="spellStart"/>
      <w:r w:rsidRPr="009D0D90">
        <w:rPr>
          <w:rFonts w:asciiTheme="majorBidi" w:eastAsia="Calibri" w:hAnsiTheme="majorBidi" w:cstheme="majorBidi"/>
          <w:szCs w:val="28"/>
        </w:rPr>
        <w:t>pháp</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vô</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cảm</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dù</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mổ</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theo</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đường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nào</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vẫn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nên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đặt</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ống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nội</w:t>
      </w:r>
      <w:proofErr w:type="spellEnd"/>
      <w:r w:rsidRPr="009D0D90">
        <w:rPr>
          <w:rFonts w:asciiTheme="majorBidi" w:eastAsia="Calibri" w:hAnsiTheme="majorBidi" w:cstheme="majorBidi"/>
          <w:szCs w:val="28"/>
          <w:lang w:val="vi-VN"/>
        </w:rPr>
        <w:t xml:space="preserve"> </w:t>
      </w:r>
      <w:proofErr w:type="spellStart"/>
      <w:r w:rsidRPr="009D0D90">
        <w:rPr>
          <w:rFonts w:asciiTheme="majorBidi" w:eastAsia="Calibri" w:hAnsiTheme="majorBidi" w:cstheme="majorBidi"/>
          <w:szCs w:val="28"/>
        </w:rPr>
        <w:t>khí</w:t>
      </w:r>
      <w:proofErr w:type="spellEnd"/>
      <w:r w:rsidRPr="009D0D90">
        <w:rPr>
          <w:rFonts w:asciiTheme="majorBidi" w:eastAsia="Calibri" w:hAnsiTheme="majorBidi" w:cstheme="majorBidi"/>
          <w:szCs w:val="28"/>
          <w:lang w:val="vi-VN"/>
        </w:rPr>
        <w:t xml:space="preserve"> quản</w:t>
      </w:r>
      <w:r w:rsidRPr="009D0D90">
        <w:rPr>
          <w:rFonts w:asciiTheme="majorBidi" w:eastAsia="Calibri" w:hAnsiTheme="majorBidi" w:cstheme="majorBidi"/>
          <w:szCs w:val="28"/>
        </w:rPr>
        <w:t xml:space="preserve"> 2 </w:t>
      </w:r>
      <w:proofErr w:type="spellStart"/>
      <w:r w:rsidRPr="009D0D90">
        <w:rPr>
          <w:rFonts w:asciiTheme="majorBidi" w:eastAsia="Calibri" w:hAnsiTheme="majorBidi" w:cstheme="majorBidi"/>
          <w:szCs w:val="28"/>
        </w:rPr>
        <w:t>nòng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để</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thông</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khí</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một</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bên</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khi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cần</w:t>
      </w:r>
      <w:proofErr w:type="spellEnd"/>
      <w:r w:rsidRPr="009D0D90">
        <w:rPr>
          <w:rFonts w:asciiTheme="majorBidi" w:eastAsia="Calibri" w:hAnsiTheme="majorBidi" w:cstheme="majorBidi"/>
          <w:szCs w:val="28"/>
        </w:rPr>
        <w:t>.</w:t>
      </w:r>
    </w:p>
    <w:p w14:paraId="675153F1" w14:textId="48E284D4" w:rsidR="00DE3F34" w:rsidRDefault="00BC54AD">
      <w:pPr>
        <w:spacing w:before="20" w:after="20"/>
        <w:rPr>
          <w:rFonts w:asciiTheme="majorBidi" w:eastAsia="Calibri" w:hAnsiTheme="majorBidi" w:cstheme="majorBidi"/>
          <w:szCs w:val="28"/>
        </w:rPr>
      </w:pPr>
      <w:r>
        <w:rPr>
          <w:rFonts w:asciiTheme="majorBidi" w:eastAsia="Calibri" w:hAnsiTheme="majorBidi" w:cstheme="majorBidi"/>
          <w:szCs w:val="28"/>
        </w:rPr>
        <w:t xml:space="preserve">- </w:t>
      </w:r>
      <w:proofErr w:type="spellStart"/>
      <w:r>
        <w:rPr>
          <w:rFonts w:asciiTheme="majorBidi" w:eastAsia="Calibri" w:hAnsiTheme="majorBidi" w:cstheme="majorBidi"/>
          <w:szCs w:val="28"/>
        </w:rPr>
        <w:t>Đường</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tiếp</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cận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w:t>
      </w:r>
      <w:r w:rsidR="002F2A35" w:rsidRPr="009D0D90">
        <w:rPr>
          <w:rFonts w:asciiTheme="majorBidi" w:eastAsia="Calibri" w:hAnsiTheme="majorBidi" w:cstheme="majorBidi"/>
          <w:szCs w:val="28"/>
        </w:rPr>
        <w:t>rên</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thế</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giới</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hiện</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có</w:t>
      </w:r>
      <w:proofErr w:type="spellEnd"/>
      <w:r w:rsidR="002F2A35" w:rsidRPr="009D0D90">
        <w:rPr>
          <w:rFonts w:asciiTheme="majorBidi" w:eastAsia="Calibri" w:hAnsiTheme="majorBidi" w:cstheme="majorBidi"/>
          <w:szCs w:val="28"/>
        </w:rPr>
        <w:t xml:space="preserve"> 4 </w:t>
      </w:r>
      <w:proofErr w:type="spellStart"/>
      <w:r w:rsidR="002F2A35" w:rsidRPr="009D0D90">
        <w:rPr>
          <w:rFonts w:asciiTheme="majorBidi" w:eastAsia="Calibri" w:hAnsiTheme="majorBidi" w:cstheme="majorBidi"/>
          <w:szCs w:val="28"/>
        </w:rPr>
        <w:t>lựa</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chọn</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đường</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vào</w:t>
      </w:r>
      <w:proofErr w:type="spellEnd"/>
      <w:r w:rsidR="002F2A35" w:rsidRPr="009D0D90">
        <w:rPr>
          <w:rFonts w:asciiTheme="majorBidi" w:eastAsia="Calibri" w:hAnsiTheme="majorBidi" w:cstheme="majorBidi"/>
          <w:szCs w:val="28"/>
        </w:rPr>
        <w:t xml:space="preserve"> qua </w:t>
      </w:r>
      <w:proofErr w:type="spellStart"/>
      <w:r w:rsidR="002F2A35" w:rsidRPr="009D0D90">
        <w:rPr>
          <w:rFonts w:asciiTheme="majorBidi" w:eastAsia="Calibri" w:hAnsiTheme="majorBidi" w:cstheme="majorBidi"/>
          <w:szCs w:val="28"/>
        </w:rPr>
        <w:t>ngực</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phải</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hoặc</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ngực</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trái</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hoặc</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phối</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hợp</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cả</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hai</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bên</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ngực</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hoặc</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dưới</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mũi</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ức</w:t>
      </w:r>
      <w:proofErr w:type="spellEnd"/>
      <w:r w:rsidR="0050535A">
        <w:rPr>
          <w:rFonts w:asciiTheme="majorBidi" w:eastAsia="Calibri" w:hAnsiTheme="majorBidi" w:cstheme="majorBidi"/>
          <w:szCs w:val="28"/>
        </w:rPr>
        <w:t xml:space="preserve"> </w:t>
      </w:r>
      <w:r w:rsidR="00513147" w:rsidRPr="009D0D90">
        <w:rPr>
          <w:rFonts w:asciiTheme="majorBidi" w:eastAsia="Calibri" w:hAnsiTheme="majorBidi" w:cstheme="majorBidi"/>
          <w:szCs w:val="28"/>
        </w:rPr>
        <w:fldChar w:fldCharType="begin"/>
      </w:r>
      <w:r w:rsidR="00EB0717">
        <w:rPr>
          <w:rFonts w:asciiTheme="majorBidi" w:eastAsia="Calibri" w:hAnsiTheme="majorBidi" w:cstheme="majorBidi"/>
          <w:szCs w:val="28"/>
        </w:rPr>
        <w:instrText xml:space="preserve"> ADDIN EN.CITE &lt;EndNote&gt;&lt;Cite&gt;&lt;Author&gt;Seastedt K. P.&lt;/Author&gt;&lt;Year&gt;2023&lt;/Year&gt;&lt;RecNum&gt;280&lt;/RecNum&gt;&lt;DisplayText&gt;[60]&lt;/DisplayText&gt;&lt;record&gt;&lt;rec-number&gt;280&lt;/rec-number&gt;&lt;foreign-keys&gt;&lt;key app="EN" db-id="wdwx59d0v0ttp5esdespx55kedxsa00p5est" timestamp="1723048033" guid="6f4daae8-3ae9-4485-b034-e2fac27f30cb"&gt;280&lt;/key&gt;&lt;/foreign-keys&gt;&lt;ref-type name="Journal Article"&gt;17&lt;/ref-type&gt;&lt;contributors&gt;&lt;authors&gt;&lt;author&gt;Seastedt K. P., Watkins A. A., Kent M. S., et al.&lt;/author&gt;&lt;/authors&gt;&lt;/contributors&gt;&lt;auth-address&gt;Department of Surgery, Beth Israel Deaconess Medical Center, Harvard Medical School, 330 Brookline Avenue, Boston, MA 02215, USA. Electronic address: kseasted@bidmc.harvard.edu.&amp;#xD;Division of Thoracic and Cardiovascular Surgery, Lahey Hospital and Medical Center, 41 Mall Road, Burlington, MA 01805, USA.&amp;#xD;Division of Thoracic Surgery and Interventional Pulmonology, Beth Israel Deaconess Medical Center, Harvard Medical School, 330 Brookline Avenue, Boston, MA 02215, USA.&lt;/auth-address&gt;&lt;titles&gt;&lt;title&gt;Robotic Mediastinal Surgery&lt;/title&gt;&lt;secondary-title&gt;Thorac Surg Clin&lt;/secondary-title&gt;&lt;/titles&gt;&lt;periodical&gt;&lt;full-title&gt;Thorac Surg Clin&lt;/full-title&gt;&lt;/periodical&gt;&lt;pages&gt;89-97&lt;/pages&gt;&lt;volume&gt;33&lt;/volume&gt;&lt;number&gt;1&lt;/number&gt;&lt;keywords&gt;&lt;keyword&gt;Humans&lt;/keyword&gt;&lt;keyword&gt;*Robotic Surgical Procedures&lt;/keyword&gt;&lt;keyword&gt;Thymectomy&lt;/keyword&gt;&lt;keyword&gt;*Robotics&lt;/keyword&gt;&lt;keyword&gt;Mediastinum&lt;/keyword&gt;&lt;keyword&gt;Thoracoscopy&lt;/keyword&gt;&lt;keyword&gt;Mediastinal&lt;/keyword&gt;&lt;keyword&gt;Robotic&lt;/keyword&gt;&lt;keyword&gt;Thoracoscopic&lt;/keyword&gt;&lt;/keywords&gt;&lt;dates&gt;&lt;year&gt;2023&lt;/year&gt;&lt;pub-dates&gt;&lt;date&gt;Feb&lt;/date&gt;&lt;/pub-dates&gt;&lt;/dates&gt;&lt;isbn&gt;1558-5069 (Electronic)&lt;/isbn&gt;&lt;accession-num&gt;36372537&lt;/accession-num&gt;&lt;urls&gt;&lt;related-urls&gt;&lt;url&gt;https://www.ncbi.nlm.nih.gov/pubmed/36372537&lt;/url&gt;&lt;/related-urls&gt;&lt;/urls&gt;&lt;electronic-resource-num&gt;10.1016/j.thorsurg.2022.08.007&lt;/electronic-resource-num&gt;&lt;remote-database-name&gt;Medline&lt;/remote-database-name&gt;&lt;remote-database-provider&gt;NLM&lt;/remote-database-provider&gt;&lt;/record&gt;&lt;/Cite&gt;&lt;/EndNote&gt;</w:instrText>
      </w:r>
      <w:r w:rsidR="00513147" w:rsidRPr="009D0D90">
        <w:rPr>
          <w:rFonts w:asciiTheme="majorBidi" w:eastAsia="Calibri" w:hAnsiTheme="majorBidi" w:cstheme="majorBidi"/>
          <w:szCs w:val="28"/>
        </w:rPr>
        <w:fldChar w:fldCharType="separate"/>
      </w:r>
      <w:r w:rsidR="00EB0717">
        <w:rPr>
          <w:rFonts w:asciiTheme="majorBidi" w:eastAsia="Calibri" w:hAnsiTheme="majorBidi" w:cstheme="majorBidi"/>
          <w:noProof/>
          <w:szCs w:val="28"/>
        </w:rPr>
        <w:t>[</w:t>
      </w:r>
      <w:hyperlink w:anchor="_ENREF_60" w:tooltip="Seastedt K. P., 2023 #280" w:history="1">
        <w:r w:rsidR="00D87027">
          <w:rPr>
            <w:rFonts w:asciiTheme="majorBidi" w:eastAsia="Calibri" w:hAnsiTheme="majorBidi" w:cstheme="majorBidi"/>
            <w:noProof/>
            <w:szCs w:val="28"/>
          </w:rPr>
          <w:t>60</w:t>
        </w:r>
      </w:hyperlink>
      <w:r w:rsidR="00EB0717">
        <w:rPr>
          <w:rFonts w:asciiTheme="majorBidi" w:eastAsia="Calibri" w:hAnsiTheme="majorBidi" w:cstheme="majorBidi"/>
          <w:noProof/>
          <w:szCs w:val="28"/>
        </w:rPr>
        <w:t>]</w:t>
      </w:r>
      <w:r w:rsidR="00513147" w:rsidRPr="009D0D90">
        <w:rPr>
          <w:rFonts w:asciiTheme="majorBidi" w:eastAsia="Calibri" w:hAnsiTheme="majorBidi" w:cstheme="majorBidi"/>
          <w:szCs w:val="28"/>
        </w:rPr>
        <w:fldChar w:fldCharType="end"/>
      </w:r>
      <w:r w:rsidR="00513147" w:rsidRPr="009D0D90">
        <w:rPr>
          <w:rFonts w:asciiTheme="majorBidi" w:eastAsia="Calibri" w:hAnsiTheme="majorBidi" w:cstheme="majorBidi"/>
          <w:szCs w:val="28"/>
        </w:rPr>
        <w:t xml:space="preserve">, </w:t>
      </w:r>
      <w:r w:rsidR="00513147" w:rsidRPr="009D0D90">
        <w:rPr>
          <w:rFonts w:asciiTheme="majorBidi" w:eastAsia="Calibri" w:hAnsiTheme="majorBidi" w:cstheme="majorBidi"/>
          <w:szCs w:val="28"/>
        </w:rPr>
        <w:fldChar w:fldCharType="begin"/>
      </w:r>
      <w:r w:rsidR="00EB0717">
        <w:rPr>
          <w:rFonts w:asciiTheme="majorBidi" w:eastAsia="Calibri" w:hAnsiTheme="majorBidi" w:cstheme="majorBidi"/>
          <w:szCs w:val="28"/>
        </w:rPr>
        <w:instrText xml:space="preserve"> ADDIN EN.CITE &lt;EndNote&gt;&lt;Cite&gt;&lt;Author&gt;Kumar A.&lt;/Author&gt;&lt;Year&gt;2015&lt;/Year&gt;&lt;RecNum&gt;275&lt;/RecNum&gt;&lt;DisplayText&gt;[61]&lt;/DisplayText&gt;&lt;record&gt;&lt;rec-number&gt;275&lt;/rec-number&gt;&lt;foreign-keys&gt;&lt;key app="EN" db-id="wdwx59d0v0ttp5esdespx55kedxsa00p5est" timestamp="1722872340" guid="c982911a-d86c-475d-ae21-010b2bc1b040"&gt;275&lt;/key&gt;&lt;/foreign-keys&gt;&lt;ref-type name="Journal Article"&gt;17&lt;/ref-type&gt;&lt;contributors&gt;&lt;authors&gt;&lt;author&gt;Kumar A., Asaf B. B.&lt;/author&gt;&lt;/authors&gt;&lt;/contributors&gt;&lt;auth-address&gt;Department of Thoracic Surgery, Sir Ganga Ram Hospital, New Delhi, India.&lt;/auth-address&gt;&lt;titles&gt;&lt;title&gt;Robotic thoracic surgery: The state of the art&lt;/title&gt;&lt;secondary-title&gt;J Minim Access Surg&lt;/secondary-title&gt;&lt;/titles&gt;&lt;periodical&gt;&lt;full-title&gt;J Minim Access Surg&lt;/full-title&gt;&lt;/periodical&gt;&lt;pages&gt;60-7&lt;/pages&gt;&lt;volume&gt;11&lt;/volume&gt;&lt;number&gt;1&lt;/number&gt;&lt;keywords&gt;&lt;keyword&gt;Robotic esophageal leiomyoma enucleation&lt;/keyword&gt;&lt;keyword&gt;robotic esophageal surgery&lt;/keyword&gt;&lt;keyword&gt;robotic lobectomy&lt;/keyword&gt;&lt;keyword&gt;robotic thoracic surgery&lt;/keyword&gt;&lt;keyword&gt;robotic thymectomy&lt;/keyword&gt;&lt;keyword&gt;robotic thymectomy for thymoma&lt;/keyword&gt;&lt;/keywords&gt;&lt;dates&gt;&lt;year&gt;2015&lt;/year&gt;&lt;pub-dates&gt;&lt;date&gt;Jan-Mar&lt;/date&gt;&lt;/pub-dates&gt;&lt;/dates&gt;&lt;isbn&gt;0972-9941 (Print)&amp;#xD;1998-3921 (Electronic)&amp;#xD;1998-3921 (Linking)&lt;/isbn&gt;&lt;accession-num&gt;25598601&lt;/accession-num&gt;&lt;urls&gt;&lt;related-urls&gt;&lt;url&gt;https://www.ncbi.nlm.nih.gov/pubmed/25598601&lt;/url&gt;&lt;/related-urls&gt;&lt;/urls&gt;&lt;custom1&gt;Conflict of Interest: None declared.&lt;/custom1&gt;&lt;custom2&gt;PMC4290121&lt;/custom2&gt;&lt;electronic-resource-num&gt;10.4103/0972-9941.147693&lt;/electronic-resource-num&gt;&lt;remote-database-name&gt;PubMed-not-MEDLINE&lt;/remote-database-name&gt;&lt;remote-database-provider&gt;NLM&lt;/remote-database-provider&gt;&lt;/record&gt;&lt;/Cite&gt;&lt;/EndNote&gt;</w:instrText>
      </w:r>
      <w:r w:rsidR="00513147" w:rsidRPr="009D0D90">
        <w:rPr>
          <w:rFonts w:asciiTheme="majorBidi" w:eastAsia="Calibri" w:hAnsiTheme="majorBidi" w:cstheme="majorBidi"/>
          <w:szCs w:val="28"/>
        </w:rPr>
        <w:fldChar w:fldCharType="separate"/>
      </w:r>
      <w:r w:rsidR="00EB0717">
        <w:rPr>
          <w:rFonts w:asciiTheme="majorBidi" w:eastAsia="Calibri" w:hAnsiTheme="majorBidi" w:cstheme="majorBidi"/>
          <w:noProof/>
          <w:szCs w:val="28"/>
        </w:rPr>
        <w:t>[</w:t>
      </w:r>
      <w:hyperlink w:anchor="_ENREF_61" w:tooltip="Kumar A., 2015 #275" w:history="1">
        <w:r w:rsidR="00D87027">
          <w:rPr>
            <w:rFonts w:asciiTheme="majorBidi" w:eastAsia="Calibri" w:hAnsiTheme="majorBidi" w:cstheme="majorBidi"/>
            <w:noProof/>
            <w:szCs w:val="28"/>
          </w:rPr>
          <w:t>61</w:t>
        </w:r>
      </w:hyperlink>
      <w:r w:rsidR="00EB0717">
        <w:rPr>
          <w:rFonts w:asciiTheme="majorBidi" w:eastAsia="Calibri" w:hAnsiTheme="majorBidi" w:cstheme="majorBidi"/>
          <w:noProof/>
          <w:szCs w:val="28"/>
        </w:rPr>
        <w:t>]</w:t>
      </w:r>
      <w:r w:rsidR="00513147" w:rsidRPr="009D0D90">
        <w:rPr>
          <w:rFonts w:asciiTheme="majorBidi" w:eastAsia="Calibri" w:hAnsiTheme="majorBidi" w:cstheme="majorBidi"/>
          <w:szCs w:val="28"/>
        </w:rPr>
        <w:fldChar w:fldCharType="end"/>
      </w:r>
      <w:r w:rsidR="00513147" w:rsidRPr="009D0D90">
        <w:rPr>
          <w:rFonts w:asciiTheme="majorBidi" w:eastAsia="Calibri" w:hAnsiTheme="majorBidi" w:cstheme="majorBidi"/>
          <w:szCs w:val="28"/>
        </w:rPr>
        <w:t xml:space="preserve">, </w:t>
      </w:r>
      <w:r w:rsidR="007C62B8" w:rsidRPr="009D0D90">
        <w:rPr>
          <w:rFonts w:asciiTheme="majorBidi" w:eastAsia="Calibri" w:hAnsiTheme="majorBidi" w:cstheme="majorBidi"/>
          <w:szCs w:val="28"/>
        </w:rPr>
        <w:fldChar w:fldCharType="begin"/>
      </w:r>
      <w:r w:rsidR="00EB0717">
        <w:rPr>
          <w:rFonts w:asciiTheme="majorBidi" w:eastAsia="Calibri" w:hAnsiTheme="majorBidi" w:cstheme="majorBidi"/>
          <w:szCs w:val="28"/>
        </w:rPr>
        <w:instrText xml:space="preserve"> ADDIN EN.CITE &lt;EndNote&gt;&lt;Cite&gt;&lt;Author&gt;S.&lt;/Author&gt;&lt;Year&gt;2022&lt;/Year&gt;&lt;RecNum&gt;245&lt;/RecNum&gt;&lt;DisplayText&gt;[62]&lt;/DisplayText&gt;&lt;record&gt;&lt;rec-number&gt;245&lt;/rec-number&gt;&lt;foreign-keys&gt;&lt;key app="EN" db-id="wdwx59d0v0ttp5esdespx55kedxsa00p5est" timestamp="1722476704" guid="092b7bd6-39e9-4bc1-ab15-2cb0f4d75beb"&gt;245&lt;/key&gt;&lt;/foreign-keys&gt;&lt;ref-type name="Book Section"&gt;5&lt;/ref-type&gt;&lt;contributors&gt;&lt;authors&gt;&lt;author&gt;Laszlo L. S.&lt;/author&gt;&lt;/authors&gt;&lt;/contributors&gt;&lt;titles&gt;&lt;title&gt;Robotic Thoracic Surgery&lt;/title&gt;&lt;secondary-title&gt;Cohen&amp;apos;s Comprehensive Thoracic Anesthesia&lt;/secondary-title&gt;&lt;/titles&gt;&lt;pages&gt;757-765&lt;/pages&gt;&lt;volume&gt;52&lt;/volume&gt;&lt;section&gt;52&lt;/section&gt;&lt;dates&gt;&lt;year&gt;2022&lt;/year&gt;&lt;/dates&gt;&lt;urls&gt;&lt;/urls&gt;&lt;/record&gt;&lt;/Cite&gt;&lt;/EndNote&gt;</w:instrText>
      </w:r>
      <w:r w:rsidR="007C62B8" w:rsidRPr="009D0D90">
        <w:rPr>
          <w:rFonts w:asciiTheme="majorBidi" w:eastAsia="Calibri" w:hAnsiTheme="majorBidi" w:cstheme="majorBidi"/>
          <w:szCs w:val="28"/>
        </w:rPr>
        <w:fldChar w:fldCharType="separate"/>
      </w:r>
      <w:r w:rsidR="00EB0717">
        <w:rPr>
          <w:rFonts w:asciiTheme="majorBidi" w:eastAsia="Calibri" w:hAnsiTheme="majorBidi" w:cstheme="majorBidi"/>
          <w:noProof/>
          <w:szCs w:val="28"/>
        </w:rPr>
        <w:t>[</w:t>
      </w:r>
      <w:hyperlink w:anchor="_ENREF_62" w:tooltip="S., 2022 #245" w:history="1">
        <w:r w:rsidR="00D87027">
          <w:rPr>
            <w:rFonts w:asciiTheme="majorBidi" w:eastAsia="Calibri" w:hAnsiTheme="majorBidi" w:cstheme="majorBidi"/>
            <w:noProof/>
            <w:szCs w:val="28"/>
          </w:rPr>
          <w:t>62</w:t>
        </w:r>
      </w:hyperlink>
      <w:r w:rsidR="00EB0717">
        <w:rPr>
          <w:rFonts w:asciiTheme="majorBidi" w:eastAsia="Calibri" w:hAnsiTheme="majorBidi" w:cstheme="majorBidi"/>
          <w:noProof/>
          <w:szCs w:val="28"/>
        </w:rPr>
        <w:t>]</w:t>
      </w:r>
      <w:r w:rsidR="007C62B8" w:rsidRPr="009D0D90">
        <w:rPr>
          <w:rFonts w:asciiTheme="majorBidi" w:eastAsia="Calibri" w:hAnsiTheme="majorBidi" w:cstheme="majorBidi"/>
          <w:szCs w:val="28"/>
        </w:rPr>
        <w:fldChar w:fldCharType="end"/>
      </w:r>
      <w:r w:rsidR="007C62B8" w:rsidRPr="009D0D90">
        <w:rPr>
          <w:rFonts w:asciiTheme="majorBidi" w:eastAsia="Calibri" w:hAnsiTheme="majorBidi" w:cstheme="majorBidi"/>
          <w:szCs w:val="28"/>
        </w:rPr>
        <w:t xml:space="preserve">, </w:t>
      </w:r>
      <w:r w:rsidR="007C62B8" w:rsidRPr="009D0D90">
        <w:rPr>
          <w:rFonts w:asciiTheme="majorBidi" w:eastAsia="Calibri" w:hAnsiTheme="majorBidi" w:cstheme="majorBidi"/>
          <w:szCs w:val="28"/>
        </w:rPr>
        <w:fldChar w:fldCharType="begin"/>
      </w:r>
      <w:r w:rsidR="00EB0717">
        <w:rPr>
          <w:rFonts w:asciiTheme="majorBidi" w:eastAsia="Calibri" w:hAnsiTheme="majorBidi" w:cstheme="majorBidi"/>
          <w:szCs w:val="28"/>
        </w:rPr>
        <w:instrText xml:space="preserve"> ADDIN EN.CITE &lt;EndNote&gt;&lt;Cite&gt;&lt;Author&gt;Marulli G.&lt;/Author&gt;&lt;Year&gt;2017&lt;/Year&gt;&lt;RecNum&gt;273&lt;/RecNum&gt;&lt;DisplayText&gt;[63]&lt;/DisplayText&gt;&lt;record&gt;&lt;rec-number&gt;273&lt;/rec-number&gt;&lt;foreign-keys&gt;&lt;key app="EN" db-id="wdwx59d0v0ttp5esdespx55kedxsa00p5est" timestamp="1722870828" guid="3081ba0b-0eee-4a05-b587-3f5642f3ad27"&gt;273&lt;/key&gt;&lt;/foreign-keys&gt;&lt;ref-type name="Journal Article"&gt;17&lt;/ref-type&gt;&lt;contributors&gt;&lt;authors&gt;&lt;author&gt;Marulli G., Comacchio G. M., Rea F.&lt;/author&gt;&lt;/authors&gt;&lt;/contributors&gt;&lt;auth-address&gt;Thoracic Surgery Unit, Department of Cardiologic, Thoracic and Vascular Sciences, University Hospital, Padova, Italy.&lt;/auth-address&gt;&lt;titles&gt;&lt;title&gt;Robotic thymectomy&lt;/title&gt;&lt;secondary-title&gt;J Vis Surg&lt;/secondary-title&gt;&lt;/titles&gt;&lt;periodical&gt;&lt;full-title&gt;J Vis Surg&lt;/full-title&gt;&lt;/periodical&gt;&lt;pages&gt;68&lt;/pages&gt;&lt;volume&gt;3&lt;/volume&gt;&lt;edition&gt;20170511&lt;/edition&gt;&lt;keywords&gt;&lt;keyword&gt;Thymectomy&lt;/keyword&gt;&lt;keyword&gt;myasthenia gravis (MG)&lt;/keyword&gt;&lt;keyword&gt;robot&lt;/keyword&gt;&lt;keyword&gt;thymoma&lt;/keyword&gt;&lt;/keywords&gt;&lt;dates&gt;&lt;year&gt;2017&lt;/year&gt;&lt;/dates&gt;&lt;isbn&gt;2221-2965 (Print)&amp;#xD;2221-2965 (Electronic)&amp;#xD;2221-2965 (Linking)&lt;/isbn&gt;&lt;accession-num&gt;29078631&lt;/accession-num&gt;&lt;urls&gt;&lt;related-urls&gt;&lt;url&gt;https://www.ncbi.nlm.nih.gov/pubmed/29078631&lt;/url&gt;&lt;/related-urls&gt;&lt;/urls&gt;&lt;custom1&gt;Conflicts of Interest: The authors have no conflicts of interest to declare.&lt;/custom1&gt;&lt;custom2&gt;PMC5638359&lt;/custom2&gt;&lt;electronic-resource-num&gt;10.21037/jovs.2017.05.01&lt;/electronic-resource-num&gt;&lt;remote-database-name&gt;PubMed-not-MEDLINE&lt;/remote-database-name&gt;&lt;remote-database-provider&gt;NLM&lt;/remote-database-provider&gt;&lt;/record&gt;&lt;/Cite&gt;&lt;/EndNote&gt;</w:instrText>
      </w:r>
      <w:r w:rsidR="007C62B8" w:rsidRPr="009D0D90">
        <w:rPr>
          <w:rFonts w:asciiTheme="majorBidi" w:eastAsia="Calibri" w:hAnsiTheme="majorBidi" w:cstheme="majorBidi"/>
          <w:szCs w:val="28"/>
        </w:rPr>
        <w:fldChar w:fldCharType="separate"/>
      </w:r>
      <w:r w:rsidR="00EB0717">
        <w:rPr>
          <w:rFonts w:asciiTheme="majorBidi" w:eastAsia="Calibri" w:hAnsiTheme="majorBidi" w:cstheme="majorBidi"/>
          <w:noProof/>
          <w:szCs w:val="28"/>
        </w:rPr>
        <w:t>[</w:t>
      </w:r>
      <w:hyperlink w:anchor="_ENREF_63" w:tooltip="Marulli G., 2017 #273" w:history="1">
        <w:r w:rsidR="00D87027">
          <w:rPr>
            <w:rFonts w:asciiTheme="majorBidi" w:eastAsia="Calibri" w:hAnsiTheme="majorBidi" w:cstheme="majorBidi"/>
            <w:noProof/>
            <w:szCs w:val="28"/>
          </w:rPr>
          <w:t>63</w:t>
        </w:r>
      </w:hyperlink>
      <w:r w:rsidR="00EB0717">
        <w:rPr>
          <w:rFonts w:asciiTheme="majorBidi" w:eastAsia="Calibri" w:hAnsiTheme="majorBidi" w:cstheme="majorBidi"/>
          <w:noProof/>
          <w:szCs w:val="28"/>
        </w:rPr>
        <w:t>]</w:t>
      </w:r>
      <w:r w:rsidR="007C62B8" w:rsidRPr="009D0D90">
        <w:rPr>
          <w:rFonts w:asciiTheme="majorBidi" w:eastAsia="Calibri" w:hAnsiTheme="majorBidi" w:cstheme="majorBidi"/>
          <w:szCs w:val="28"/>
        </w:rPr>
        <w:fldChar w:fldCharType="end"/>
      </w:r>
      <w:r w:rsidR="007C62B8" w:rsidRPr="009D0D90">
        <w:rPr>
          <w:rFonts w:asciiTheme="majorBidi" w:eastAsia="Calibri" w:hAnsiTheme="majorBidi" w:cstheme="majorBidi"/>
          <w:szCs w:val="28"/>
        </w:rPr>
        <w:t xml:space="preserve">, </w:t>
      </w:r>
      <w:r w:rsidR="007C62B8" w:rsidRPr="009D0D90">
        <w:rPr>
          <w:rFonts w:asciiTheme="majorBidi" w:eastAsia="Calibri" w:hAnsiTheme="majorBidi" w:cstheme="majorBidi"/>
          <w:szCs w:val="28"/>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Calibri" w:hAnsiTheme="majorBidi" w:cstheme="majorBidi"/>
          <w:szCs w:val="28"/>
        </w:rPr>
        <w:instrText xml:space="preserve"> ADDIN EN.CITE </w:instrText>
      </w:r>
      <w:r w:rsidR="00451ACC">
        <w:rPr>
          <w:rFonts w:asciiTheme="majorBidi" w:eastAsia="Calibri" w:hAnsiTheme="majorBidi" w:cstheme="majorBidi"/>
          <w:szCs w:val="28"/>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Calibri" w:hAnsiTheme="majorBidi" w:cstheme="majorBidi"/>
          <w:szCs w:val="28"/>
        </w:rPr>
        <w:instrText xml:space="preserve"> ADDIN EN.CITE.DATA </w:instrText>
      </w:r>
      <w:r w:rsidR="00451ACC">
        <w:rPr>
          <w:rFonts w:asciiTheme="majorBidi" w:eastAsia="Calibri" w:hAnsiTheme="majorBidi" w:cstheme="majorBidi"/>
          <w:szCs w:val="28"/>
        </w:rPr>
      </w:r>
      <w:r w:rsidR="00451ACC">
        <w:rPr>
          <w:rFonts w:asciiTheme="majorBidi" w:eastAsia="Calibri" w:hAnsiTheme="majorBidi" w:cstheme="majorBidi"/>
          <w:szCs w:val="28"/>
        </w:rPr>
        <w:fldChar w:fldCharType="end"/>
      </w:r>
      <w:r w:rsidR="007C62B8" w:rsidRPr="009D0D90">
        <w:rPr>
          <w:rFonts w:asciiTheme="majorBidi" w:eastAsia="Calibri" w:hAnsiTheme="majorBidi" w:cstheme="majorBidi"/>
          <w:szCs w:val="28"/>
        </w:rPr>
      </w:r>
      <w:r w:rsidR="007C62B8" w:rsidRPr="009D0D90">
        <w:rPr>
          <w:rFonts w:asciiTheme="majorBidi" w:eastAsia="Calibri" w:hAnsiTheme="majorBidi" w:cstheme="majorBidi"/>
          <w:szCs w:val="28"/>
        </w:rPr>
        <w:fldChar w:fldCharType="separate"/>
      </w:r>
      <w:r w:rsidR="00451ACC">
        <w:rPr>
          <w:rFonts w:asciiTheme="majorBidi" w:eastAsia="Calibri" w:hAnsiTheme="majorBidi" w:cstheme="majorBidi"/>
          <w:noProof/>
          <w:szCs w:val="28"/>
        </w:rPr>
        <w:t>[</w:t>
      </w:r>
      <w:hyperlink w:anchor="_ENREF_7" w:tooltip="Marcuse F., 2022 #187" w:history="1">
        <w:r w:rsidR="00D87027">
          <w:rPr>
            <w:rFonts w:asciiTheme="majorBidi" w:eastAsia="Calibri" w:hAnsiTheme="majorBidi" w:cstheme="majorBidi"/>
            <w:noProof/>
            <w:szCs w:val="28"/>
          </w:rPr>
          <w:t>7</w:t>
        </w:r>
      </w:hyperlink>
      <w:r w:rsidR="00451ACC">
        <w:rPr>
          <w:rFonts w:asciiTheme="majorBidi" w:eastAsia="Calibri" w:hAnsiTheme="majorBidi" w:cstheme="majorBidi"/>
          <w:noProof/>
          <w:szCs w:val="28"/>
        </w:rPr>
        <w:t>]</w:t>
      </w:r>
      <w:r w:rsidR="007C62B8" w:rsidRPr="009D0D90">
        <w:rPr>
          <w:rFonts w:asciiTheme="majorBidi" w:eastAsia="Calibri" w:hAnsiTheme="majorBidi" w:cstheme="majorBidi"/>
          <w:szCs w:val="28"/>
        </w:rPr>
        <w:fldChar w:fldCharType="end"/>
      </w:r>
      <w:r w:rsidR="007C62B8" w:rsidRPr="009D0D90">
        <w:rPr>
          <w:rFonts w:asciiTheme="majorBidi" w:eastAsia="Calibri" w:hAnsiTheme="majorBidi" w:cstheme="majorBidi"/>
          <w:szCs w:val="28"/>
        </w:rPr>
        <w:t xml:space="preserve">, </w:t>
      </w:r>
      <w:r w:rsidR="007C62B8" w:rsidRPr="009D0D90">
        <w:rPr>
          <w:rFonts w:asciiTheme="majorBidi" w:eastAsia="Calibri" w:hAnsiTheme="majorBidi" w:cstheme="majorBidi"/>
          <w:szCs w:val="28"/>
        </w:rPr>
        <w:fldChar w:fldCharType="begin"/>
      </w:r>
      <w:r w:rsidR="00EB0717">
        <w:rPr>
          <w:rFonts w:asciiTheme="majorBidi" w:eastAsia="Calibri" w:hAnsiTheme="majorBidi" w:cstheme="majorBidi"/>
          <w:szCs w:val="28"/>
        </w:rPr>
        <w:instrText xml:space="preserve"> ADDIN EN.CITE &lt;EndNote&gt;&lt;Cite&gt;&lt;Author&gt;Zhang H.&lt;/Author&gt;&lt;Year&gt;2022&lt;/Year&gt;&lt;RecNum&gt;250&lt;/RecNum&gt;&lt;DisplayText&gt;[64]&lt;/DisplayText&gt;&lt;record&gt;&lt;rec-number&gt;250&lt;/rec-number&gt;&lt;foreign-keys&gt;&lt;key app="EN" db-id="wdwx59d0v0ttp5esdespx55kedxsa00p5est" timestamp="1722476758" guid="91cda21a-72b8-4c06-bbaa-1b7424b34d67"&gt;250&lt;/key&gt;&lt;/foreign-keys&gt;&lt;ref-type name="Journal Article"&gt;17&lt;/ref-type&gt;&lt;contributors&gt;&lt;authors&gt;&lt;author&gt;Zhang H., Wang F., Qiu G., et al.&lt;/author&gt;&lt;/authors&gt;&lt;/contributors&gt;&lt;auth-address&gt;Department of Thoracic Surgery, West China Hospital of Sichuan University, Chengdu, China.&amp;#xD;Department of Thoracic Surgery, West China Hospital of Sichuan University, Chengdu, China. Electronic address: yunwwang@yeah.net.&lt;/auth-address&gt;&lt;titles&gt;&lt;title&gt;Surgical Tips to Improve Completeness of Transsubxiphoid Robotic Extended Thymectomy&lt;/title&gt;&lt;secondary-title&gt;Ann Thorac Surg&lt;/secondary-title&gt;&lt;/titles&gt;&lt;periodical&gt;&lt;full-title&gt;Ann Thorac Surg&lt;/full-title&gt;&lt;/periodical&gt;&lt;pages&gt;e223-e225&lt;/pages&gt;&lt;volume&gt;114&lt;/volume&gt;&lt;number&gt;3&lt;/number&gt;&lt;edition&gt;20211222&lt;/edition&gt;&lt;keywords&gt;&lt;keyword&gt;Humans&lt;/keyword&gt;&lt;keyword&gt;*Robotic Surgical Procedures/methods&lt;/keyword&gt;&lt;keyword&gt;*Robotics&lt;/keyword&gt;&lt;keyword&gt;Thoracic Surgery, Video-Assisted/methods&lt;/keyword&gt;&lt;keyword&gt;Thymectomy/methods&lt;/keyword&gt;&lt;keyword&gt;*Thymus Neoplasms/surgery&lt;/keyword&gt;&lt;/keywords&gt;&lt;dates&gt;&lt;year&gt;2022&lt;/year&gt;&lt;pub-dates&gt;&lt;date&gt;Sep&lt;/date&gt;&lt;/pub-dates&gt;&lt;/dates&gt;&lt;isbn&gt;1552-6259 (Electronic)&amp;#xD;0003-4975 (Linking)&lt;/isbn&gt;&lt;accession-num&gt;34951967&lt;/accession-num&gt;&lt;urls&gt;&lt;related-urls&gt;&lt;url&gt;https://www.ncbi.nlm.nih.gov/pubmed/34951967&lt;/url&gt;&lt;/related-urls&gt;&lt;/urls&gt;&lt;electronic-resource-num&gt;10.1016/j.athoracsur.2021.11.046&lt;/electronic-resource-num&gt;&lt;remote-database-name&gt;Medline&lt;/remote-database-name&gt;&lt;remote-database-provider&gt;NLM&lt;/remote-database-provider&gt;&lt;/record&gt;&lt;/Cite&gt;&lt;/EndNote&gt;</w:instrText>
      </w:r>
      <w:r w:rsidR="007C62B8" w:rsidRPr="009D0D90">
        <w:rPr>
          <w:rFonts w:asciiTheme="majorBidi" w:eastAsia="Calibri" w:hAnsiTheme="majorBidi" w:cstheme="majorBidi"/>
          <w:szCs w:val="28"/>
        </w:rPr>
        <w:fldChar w:fldCharType="separate"/>
      </w:r>
      <w:r w:rsidR="00EB0717">
        <w:rPr>
          <w:rFonts w:asciiTheme="majorBidi" w:eastAsia="Calibri" w:hAnsiTheme="majorBidi" w:cstheme="majorBidi"/>
          <w:noProof/>
          <w:szCs w:val="28"/>
        </w:rPr>
        <w:t>[</w:t>
      </w:r>
      <w:hyperlink w:anchor="_ENREF_64" w:tooltip="Zhang H., 2022 #250" w:history="1">
        <w:r w:rsidR="00D87027">
          <w:rPr>
            <w:rFonts w:asciiTheme="majorBidi" w:eastAsia="Calibri" w:hAnsiTheme="majorBidi" w:cstheme="majorBidi"/>
            <w:noProof/>
            <w:szCs w:val="28"/>
          </w:rPr>
          <w:t>64</w:t>
        </w:r>
      </w:hyperlink>
      <w:r w:rsidR="00EB0717">
        <w:rPr>
          <w:rFonts w:asciiTheme="majorBidi" w:eastAsia="Calibri" w:hAnsiTheme="majorBidi" w:cstheme="majorBidi"/>
          <w:noProof/>
          <w:szCs w:val="28"/>
        </w:rPr>
        <w:t>]</w:t>
      </w:r>
      <w:r w:rsidR="007C62B8" w:rsidRPr="009D0D90">
        <w:rPr>
          <w:rFonts w:asciiTheme="majorBidi" w:eastAsia="Calibri" w:hAnsiTheme="majorBidi" w:cstheme="majorBidi"/>
          <w:szCs w:val="28"/>
        </w:rPr>
        <w:fldChar w:fldCharType="end"/>
      </w:r>
      <w:r w:rsidR="002F2A35" w:rsidRPr="009D0D90">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Sư</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lựa</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chọn</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của</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các</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tác</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gia</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rất</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khác</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nhau</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thậm</w:t>
      </w:r>
      <w:proofErr w:type="spellEnd"/>
      <w:r w:rsidR="00057288">
        <w:rPr>
          <w:rFonts w:asciiTheme="majorBidi" w:eastAsia="Calibri" w:hAnsiTheme="majorBidi" w:cstheme="majorBidi"/>
          <w:szCs w:val="28"/>
        </w:rPr>
        <w:t xml:space="preserve"> chí </w:t>
      </w:r>
      <w:proofErr w:type="spellStart"/>
      <w:r w:rsidR="00057288">
        <w:rPr>
          <w:rFonts w:asciiTheme="majorBidi" w:eastAsia="Calibri" w:hAnsiTheme="majorBidi" w:cstheme="majorBidi"/>
          <w:szCs w:val="28"/>
        </w:rPr>
        <w:lastRenderedPageBreak/>
        <w:t>với</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cùng</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một</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tác</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gia</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nhưng</w:t>
      </w:r>
      <w:proofErr w:type="spellEnd"/>
      <w:r w:rsidR="00057288">
        <w:rPr>
          <w:rFonts w:asciiTheme="majorBidi" w:eastAsia="Calibri" w:hAnsiTheme="majorBidi" w:cstheme="majorBidi"/>
          <w:szCs w:val="28"/>
        </w:rPr>
        <w:t xml:space="preserve"> xu </w:t>
      </w:r>
      <w:proofErr w:type="spellStart"/>
      <w:r w:rsidR="00057288">
        <w:rPr>
          <w:rFonts w:asciiTheme="majorBidi" w:eastAsia="Calibri" w:hAnsiTheme="majorBidi" w:cstheme="majorBidi"/>
          <w:szCs w:val="28"/>
        </w:rPr>
        <w:t>thê</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chung</w:t>
      </w:r>
      <w:proofErr w:type="spellEnd"/>
      <w:r w:rsidR="00057288">
        <w:rPr>
          <w:rFonts w:asciiTheme="majorBidi" w:eastAsia="Calibri" w:hAnsiTheme="majorBidi" w:cstheme="majorBidi"/>
          <w:szCs w:val="28"/>
        </w:rPr>
        <w:t xml:space="preserve"> ở </w:t>
      </w:r>
      <w:proofErr w:type="spellStart"/>
      <w:r w:rsidR="00057288">
        <w:rPr>
          <w:rFonts w:asciiTheme="majorBidi" w:eastAsia="Calibri" w:hAnsiTheme="majorBidi" w:cstheme="majorBidi"/>
          <w:szCs w:val="28"/>
        </w:rPr>
        <w:t>giai</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đoạn</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đầu</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thường</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chọn</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đường</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tiếp</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cận</w:t>
      </w:r>
      <w:proofErr w:type="spellEnd"/>
      <w:r w:rsidR="00057288">
        <w:rPr>
          <w:rFonts w:asciiTheme="majorBidi" w:eastAsia="Calibri" w:hAnsiTheme="majorBidi" w:cstheme="majorBidi"/>
          <w:szCs w:val="28"/>
        </w:rPr>
        <w:t xml:space="preserve"> qua </w:t>
      </w:r>
      <w:proofErr w:type="spellStart"/>
      <w:r w:rsidR="00057288">
        <w:rPr>
          <w:rFonts w:asciiTheme="majorBidi" w:eastAsia="Calibri" w:hAnsiTheme="majorBidi" w:cstheme="majorBidi"/>
          <w:szCs w:val="28"/>
        </w:rPr>
        <w:t>ngực</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phải</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sau</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đo</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chuyển</w:t>
      </w:r>
      <w:proofErr w:type="spellEnd"/>
      <w:r w:rsidR="00057288">
        <w:rPr>
          <w:rFonts w:asciiTheme="majorBidi" w:eastAsia="Calibri" w:hAnsiTheme="majorBidi" w:cstheme="majorBidi"/>
          <w:szCs w:val="28"/>
        </w:rPr>
        <w:t xml:space="preserve"> sang </w:t>
      </w:r>
      <w:proofErr w:type="spellStart"/>
      <w:r w:rsidR="00057288">
        <w:rPr>
          <w:rFonts w:asciiTheme="majorBidi" w:eastAsia="Calibri" w:hAnsiTheme="majorBidi" w:cstheme="majorBidi"/>
          <w:szCs w:val="28"/>
        </w:rPr>
        <w:t>đường</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ngực</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trái</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hoặc</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dưới</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mũi</w:t>
      </w:r>
      <w:proofErr w:type="spellEnd"/>
      <w:r w:rsidR="00057288">
        <w:rPr>
          <w:rFonts w:asciiTheme="majorBidi" w:eastAsia="Calibri" w:hAnsiTheme="majorBidi" w:cstheme="majorBidi"/>
          <w:szCs w:val="28"/>
        </w:rPr>
        <w:t xml:space="preserve"> </w:t>
      </w:r>
      <w:proofErr w:type="spellStart"/>
      <w:r w:rsidR="00057288">
        <w:rPr>
          <w:rFonts w:asciiTheme="majorBidi" w:eastAsia="Calibri" w:hAnsiTheme="majorBidi" w:cstheme="majorBidi"/>
          <w:szCs w:val="28"/>
        </w:rPr>
        <w:t>ức</w:t>
      </w:r>
      <w:proofErr w:type="spellEnd"/>
      <w:r w:rsidR="00057288">
        <w:rPr>
          <w:rFonts w:asciiTheme="majorBidi" w:eastAsia="Calibri" w:hAnsiTheme="majorBidi" w:cstheme="majorBidi"/>
          <w:szCs w:val="28"/>
        </w:rPr>
        <w:t>.</w:t>
      </w:r>
    </w:p>
    <w:p w14:paraId="44980AE7" w14:textId="77777777" w:rsidR="00BC54AD" w:rsidRPr="009D0D90" w:rsidRDefault="00BC54AD" w:rsidP="00BC54AD">
      <w:pPr>
        <w:spacing w:before="20" w:after="20"/>
        <w:rPr>
          <w:rFonts w:asciiTheme="majorBidi" w:eastAsia="Calibri" w:hAnsiTheme="majorBidi" w:cstheme="majorBidi"/>
          <w:szCs w:val="28"/>
        </w:rPr>
      </w:pPr>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Tư</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thế</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bệnh</w:t>
      </w:r>
      <w:proofErr w:type="spellEnd"/>
      <w:r w:rsidRPr="009D0D90">
        <w:rPr>
          <w:rFonts w:asciiTheme="majorBidi" w:eastAsia="Calibri" w:hAnsiTheme="majorBidi" w:cstheme="majorBidi"/>
          <w:szCs w:val="28"/>
          <w:lang w:val="vi-VN"/>
        </w:rPr>
        <w:t xml:space="preserve"> nhân</w:t>
      </w:r>
      <w:r w:rsidRPr="009D0D90">
        <w:rPr>
          <w:rFonts w:asciiTheme="majorBidi" w:eastAsia="Calibri" w:hAnsiTheme="majorBidi" w:cstheme="majorBidi"/>
          <w:szCs w:val="28"/>
        </w:rPr>
        <w:t xml:space="preserve"> : </w:t>
      </w:r>
      <w:proofErr w:type="spellStart"/>
      <w:r w:rsidRPr="009D0D90">
        <w:rPr>
          <w:rFonts w:asciiTheme="majorBidi" w:eastAsia="Calibri" w:hAnsiTheme="majorBidi" w:cstheme="majorBidi"/>
          <w:szCs w:val="28"/>
        </w:rPr>
        <w:t>Tùy</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theo</w:t>
      </w:r>
      <w:proofErr w:type="spellEnd"/>
      <w:r w:rsidRPr="009D0D90">
        <w:rPr>
          <w:rFonts w:asciiTheme="majorBidi" w:eastAsia="Calibri" w:hAnsiTheme="majorBidi" w:cstheme="majorBidi"/>
          <w:szCs w:val="28"/>
        </w:rPr>
        <w:t xml:space="preserve"> </w:t>
      </w:r>
      <w:proofErr w:type="spellStart"/>
      <w:r>
        <w:rPr>
          <w:rFonts w:asciiTheme="majorBidi" w:eastAsia="Calibri" w:hAnsiTheme="majorBidi" w:cstheme="majorBidi"/>
          <w:szCs w:val="28"/>
        </w:rPr>
        <w:t>lựa</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chọn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tiếp</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cận</w:t>
      </w:r>
      <w:proofErr w:type="spellEnd"/>
      <w:r>
        <w:rPr>
          <w:rFonts w:asciiTheme="majorBidi" w:eastAsia="Calibri" w:hAnsiTheme="majorBidi" w:cstheme="majorBidi"/>
          <w:szCs w:val="28"/>
        </w:rPr>
        <w:t xml:space="preserve"> qua </w:t>
      </w:r>
      <w:proofErr w:type="spellStart"/>
      <w:r>
        <w:rPr>
          <w:rFonts w:asciiTheme="majorBidi" w:eastAsia="Calibri" w:hAnsiTheme="majorBidi" w:cstheme="majorBidi"/>
          <w:szCs w:val="28"/>
        </w:rPr>
        <w:t>đường</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ngực</w:t>
      </w:r>
      <w:proofErr w:type="spellEnd"/>
      <w:r>
        <w:rPr>
          <w:rFonts w:asciiTheme="majorBidi" w:eastAsia="Calibri" w:hAnsiTheme="majorBidi" w:cstheme="majorBidi"/>
          <w:szCs w:val="28"/>
        </w:rPr>
        <w:t xml:space="preserve"> hay </w:t>
      </w:r>
      <w:proofErr w:type="spellStart"/>
      <w:r>
        <w:rPr>
          <w:rFonts w:asciiTheme="majorBidi" w:eastAsia="Calibri" w:hAnsiTheme="majorBidi" w:cstheme="majorBidi"/>
          <w:szCs w:val="28"/>
        </w:rPr>
        <w:t>dưới</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mũi</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ức</w:t>
      </w:r>
      <w:proofErr w:type="spellEnd"/>
      <w:r>
        <w:rPr>
          <w:rFonts w:asciiTheme="majorBidi" w:eastAsia="Calibri" w:hAnsiTheme="majorBidi" w:cstheme="majorBidi"/>
          <w:szCs w:val="28"/>
        </w:rPr>
        <w:t>.</w:t>
      </w:r>
    </w:p>
    <w:p w14:paraId="49BC56C1" w14:textId="153DE864" w:rsidR="003E0261" w:rsidRDefault="003E0261">
      <w:pPr>
        <w:spacing w:before="40" w:after="40"/>
        <w:rPr>
          <w:rFonts w:asciiTheme="majorBidi" w:eastAsia="Calibri" w:hAnsiTheme="majorBidi" w:cstheme="majorBidi"/>
          <w:szCs w:val="28"/>
        </w:rPr>
      </w:pPr>
      <w:r>
        <w:rPr>
          <w:rFonts w:asciiTheme="majorBidi" w:eastAsia="Calibri" w:hAnsiTheme="majorBidi" w:cstheme="majorBidi"/>
          <w:szCs w:val="28"/>
        </w:rPr>
        <w:t xml:space="preserve">+ </w:t>
      </w:r>
      <w:proofErr w:type="spellStart"/>
      <w:r>
        <w:rPr>
          <w:rFonts w:asciiTheme="majorBidi" w:eastAsia="Calibri" w:hAnsiTheme="majorBidi" w:cstheme="majorBidi"/>
          <w:szCs w:val="28"/>
        </w:rPr>
        <w:t>Tiếp</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cận</w:t>
      </w:r>
      <w:proofErr w:type="spellEnd"/>
      <w:r>
        <w:rPr>
          <w:rFonts w:asciiTheme="majorBidi" w:eastAsia="Calibri" w:hAnsiTheme="majorBidi" w:cstheme="majorBidi"/>
          <w:szCs w:val="28"/>
        </w:rPr>
        <w:t xml:space="preserve"> qua</w:t>
      </w:r>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đường</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ngực</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ngực</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bên</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mổ</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sẽ</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kê</w:t>
      </w:r>
      <w:proofErr w:type="spellEnd"/>
      <w:r w:rsidR="002F2A35" w:rsidRPr="009D0D90">
        <w:rPr>
          <w:rFonts w:asciiTheme="majorBidi" w:eastAsia="Calibri" w:hAnsiTheme="majorBidi" w:cstheme="majorBidi"/>
          <w:szCs w:val="28"/>
        </w:rPr>
        <w:t xml:space="preserve"> </w:t>
      </w:r>
      <w:proofErr w:type="spellStart"/>
      <w:r w:rsidR="002F2A35" w:rsidRPr="009D0D90">
        <w:rPr>
          <w:rFonts w:asciiTheme="majorBidi" w:eastAsia="Calibri" w:hAnsiTheme="majorBidi" w:cstheme="majorBidi"/>
          <w:szCs w:val="28"/>
        </w:rPr>
        <w:t>cao</w:t>
      </w:r>
      <w:proofErr w:type="spellEnd"/>
      <w:r w:rsidR="002F2A35" w:rsidRPr="009D0D90">
        <w:rPr>
          <w:rFonts w:asciiTheme="majorBidi" w:eastAsia="Calibri" w:hAnsiTheme="majorBidi" w:cstheme="majorBidi"/>
          <w:szCs w:val="28"/>
        </w:rPr>
        <w:t xml:space="preserve"> 30 </w:t>
      </w:r>
      <w:proofErr w:type="spellStart"/>
      <w:r w:rsidR="002F2A35" w:rsidRPr="009D0D90">
        <w:rPr>
          <w:rFonts w:asciiTheme="majorBidi" w:eastAsia="Calibri" w:hAnsiTheme="majorBidi" w:cstheme="majorBidi"/>
          <w:szCs w:val="28"/>
        </w:rPr>
        <w:t>đến</w:t>
      </w:r>
      <w:proofErr w:type="spellEnd"/>
      <w:r w:rsidR="002F2A35" w:rsidRPr="009D0D90">
        <w:rPr>
          <w:rFonts w:asciiTheme="majorBidi" w:eastAsia="Calibri" w:hAnsiTheme="majorBidi" w:cstheme="majorBidi"/>
          <w:szCs w:val="28"/>
        </w:rPr>
        <w:t xml:space="preserve"> 45 </w:t>
      </w:r>
      <w:proofErr w:type="spellStart"/>
      <w:r w:rsidR="002F2A35" w:rsidRPr="009D0D90">
        <w:rPr>
          <w:rFonts w:asciiTheme="majorBidi" w:eastAsia="Calibri" w:hAnsiTheme="majorBidi" w:cstheme="majorBidi"/>
          <w:szCs w:val="28"/>
        </w:rPr>
        <w:t>độ</w:t>
      </w:r>
      <w:proofErr w:type="spellEnd"/>
      <w:r w:rsidR="002F2A35" w:rsidRPr="009D0D90">
        <w:rPr>
          <w:rFonts w:asciiTheme="majorBidi" w:eastAsia="Calibri" w:hAnsiTheme="majorBidi" w:cstheme="majorBidi"/>
          <w:szCs w:val="28"/>
        </w:rPr>
        <w:t xml:space="preserve">. </w:t>
      </w:r>
      <w:r>
        <w:rPr>
          <w:rFonts w:asciiTheme="majorBidi" w:eastAsia="Calibri" w:hAnsiTheme="majorBidi" w:cstheme="majorBidi"/>
          <w:szCs w:val="28"/>
        </w:rPr>
        <w:t xml:space="preserve">Tay </w:t>
      </w:r>
      <w:proofErr w:type="spellStart"/>
      <w:r>
        <w:rPr>
          <w:rFonts w:asciiTheme="majorBidi" w:eastAsia="Calibri" w:hAnsiTheme="majorBidi" w:cstheme="majorBidi"/>
          <w:szCs w:val="28"/>
        </w:rPr>
        <w:t>bệnh</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nhân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khép</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dọc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theo</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thân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người</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nhưng</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thấp</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hơn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mặt</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bàn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mô</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điều</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này</w:t>
      </w:r>
      <w:proofErr w:type="spellEnd"/>
      <w:r>
        <w:rPr>
          <w:rFonts w:asciiTheme="majorBidi" w:eastAsia="Calibri" w:hAnsiTheme="majorBidi" w:cstheme="majorBidi"/>
          <w:szCs w:val="28"/>
        </w:rPr>
        <w:t xml:space="preserve"> sẽ </w:t>
      </w:r>
      <w:proofErr w:type="spellStart"/>
      <w:r>
        <w:rPr>
          <w:rFonts w:asciiTheme="majorBidi" w:eastAsia="Calibri" w:hAnsiTheme="majorBidi" w:cstheme="majorBidi"/>
          <w:szCs w:val="28"/>
        </w:rPr>
        <w:t>giúp</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tránh</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cản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trơ</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cánh</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tay</w:t>
      </w:r>
      <w:proofErr w:type="spellEnd"/>
      <w:r>
        <w:rPr>
          <w:rFonts w:asciiTheme="majorBidi" w:eastAsia="Calibri" w:hAnsiTheme="majorBidi" w:cstheme="majorBidi"/>
          <w:szCs w:val="28"/>
        </w:rPr>
        <w:t xml:space="preserve"> robot </w:t>
      </w:r>
      <w:proofErr w:type="spellStart"/>
      <w:r>
        <w:rPr>
          <w:rFonts w:asciiTheme="majorBidi" w:eastAsia="Calibri" w:hAnsiTheme="majorBidi" w:cstheme="majorBidi"/>
          <w:szCs w:val="28"/>
        </w:rPr>
        <w:t>khi</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thao</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tác</w:t>
      </w:r>
      <w:proofErr w:type="spellEnd"/>
      <w:r>
        <w:rPr>
          <w:rFonts w:asciiTheme="majorBidi" w:eastAsia="Calibri" w:hAnsiTheme="majorBidi" w:cstheme="majorBidi"/>
          <w:szCs w:val="28"/>
        </w:rPr>
        <w:t>.</w:t>
      </w:r>
    </w:p>
    <w:p w14:paraId="225518BB" w14:textId="0C91F6D2" w:rsidR="00BC54AD" w:rsidRDefault="00BC54AD">
      <w:pPr>
        <w:spacing w:before="40" w:after="40"/>
        <w:rPr>
          <w:rFonts w:asciiTheme="majorBidi" w:eastAsia="Calibri" w:hAnsiTheme="majorBidi" w:cstheme="majorBidi"/>
          <w:szCs w:val="28"/>
        </w:rPr>
      </w:pPr>
      <w:r>
        <w:rPr>
          <w:rFonts w:asciiTheme="majorBidi" w:eastAsia="Calibri" w:hAnsiTheme="majorBidi" w:cstheme="majorBidi"/>
          <w:szCs w:val="28"/>
        </w:rPr>
        <w:t xml:space="preserve">+ </w:t>
      </w:r>
      <w:proofErr w:type="spellStart"/>
      <w:r>
        <w:rPr>
          <w:rFonts w:asciiTheme="majorBidi" w:eastAsia="Calibri" w:hAnsiTheme="majorBidi" w:cstheme="majorBidi"/>
          <w:szCs w:val="28"/>
        </w:rPr>
        <w:t>Tiếp</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cận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đường</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dưới</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mũi</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ức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Bệnh</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nhân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nằm</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ngửa</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kê</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cao</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nửa</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trên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thân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mình</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sao</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cho</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tư</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mũi</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ức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trơ</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lên</w:t>
      </w:r>
      <w:proofErr w:type="spellEnd"/>
      <w:r>
        <w:rPr>
          <w:rFonts w:asciiTheme="majorBidi" w:eastAsia="Calibri" w:hAnsiTheme="majorBidi" w:cstheme="majorBidi"/>
          <w:szCs w:val="28"/>
        </w:rPr>
        <w:t xml:space="preserve"> sẽ </w:t>
      </w:r>
      <w:proofErr w:type="spellStart"/>
      <w:r>
        <w:rPr>
          <w:rFonts w:asciiTheme="majorBidi" w:eastAsia="Calibri" w:hAnsiTheme="majorBidi" w:cstheme="majorBidi"/>
          <w:szCs w:val="28"/>
        </w:rPr>
        <w:t>cao</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hơn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bụng</w:t>
      </w:r>
      <w:proofErr w:type="spellEnd"/>
      <w:r w:rsidR="00D972AB">
        <w:rPr>
          <w:rFonts w:asciiTheme="majorBidi" w:eastAsia="Calibri" w:hAnsiTheme="majorBidi" w:cstheme="majorBidi"/>
          <w:szCs w:val="28"/>
        </w:rPr>
        <w:t xml:space="preserve">, </w:t>
      </w:r>
      <w:proofErr w:type="spellStart"/>
      <w:r>
        <w:rPr>
          <w:rFonts w:asciiTheme="majorBidi" w:eastAsia="Calibri" w:hAnsiTheme="majorBidi" w:cstheme="majorBidi"/>
          <w:szCs w:val="28"/>
        </w:rPr>
        <w:t>giúp</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tránh</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việc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thành</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bụng</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gây</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cản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trơ</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thao</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tác</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của</w:t>
      </w:r>
      <w:proofErr w:type="spellEnd"/>
      <w:r>
        <w:rPr>
          <w:rFonts w:asciiTheme="majorBidi" w:eastAsia="Calibri" w:hAnsiTheme="majorBidi" w:cstheme="majorBidi"/>
          <w:szCs w:val="28"/>
        </w:rPr>
        <w:t xml:space="preserve"> camera.</w:t>
      </w:r>
    </w:p>
    <w:p w14:paraId="3D7AB02B" w14:textId="4E990D94" w:rsidR="00BC54AD" w:rsidRPr="000E7BC4" w:rsidRDefault="00BC54AD" w:rsidP="00CC3C71">
      <w:pPr>
        <w:pStyle w:val="ListParagraph"/>
        <w:numPr>
          <w:ilvl w:val="0"/>
          <w:numId w:val="4"/>
        </w:numPr>
        <w:tabs>
          <w:tab w:val="left" w:pos="952"/>
        </w:tabs>
        <w:spacing w:before="40" w:after="40"/>
        <w:ind w:left="0" w:firstLine="720"/>
        <w:rPr>
          <w:rFonts w:asciiTheme="majorBidi" w:hAnsiTheme="majorBidi" w:cstheme="majorBidi"/>
          <w:sz w:val="28"/>
          <w:szCs w:val="28"/>
        </w:rPr>
      </w:pPr>
      <w:r w:rsidRPr="000E7BC4">
        <w:rPr>
          <w:rFonts w:asciiTheme="majorBidi" w:hAnsiTheme="majorBidi" w:cstheme="majorBidi"/>
          <w:sz w:val="28"/>
          <w:szCs w:val="28"/>
        </w:rPr>
        <w:t xml:space="preserve">Vị trí trocar: </w:t>
      </w:r>
      <w:proofErr w:type="spellStart"/>
      <w:r w:rsidR="00057288" w:rsidRPr="000E7BC4">
        <w:rPr>
          <w:rFonts w:asciiTheme="majorBidi" w:hAnsiTheme="majorBidi" w:cstheme="majorBidi"/>
          <w:sz w:val="28"/>
          <w:szCs w:val="28"/>
        </w:rPr>
        <w:t>các</w:t>
      </w:r>
      <w:proofErr w:type="spellEnd"/>
      <w:r w:rsidR="00057288" w:rsidRPr="000E7BC4">
        <w:rPr>
          <w:rFonts w:asciiTheme="majorBidi" w:hAnsiTheme="majorBidi" w:cstheme="majorBidi"/>
          <w:sz w:val="28"/>
          <w:szCs w:val="28"/>
        </w:rPr>
        <w:t xml:space="preserve"> </w:t>
      </w:r>
      <w:proofErr w:type="spellStart"/>
      <w:r w:rsidR="00057288" w:rsidRPr="000E7BC4">
        <w:rPr>
          <w:rFonts w:asciiTheme="majorBidi" w:hAnsiTheme="majorBidi" w:cstheme="majorBidi"/>
          <w:sz w:val="28"/>
          <w:szCs w:val="28"/>
        </w:rPr>
        <w:t>tác</w:t>
      </w:r>
      <w:proofErr w:type="spellEnd"/>
      <w:r w:rsidR="00057288" w:rsidRPr="000E7BC4">
        <w:rPr>
          <w:rFonts w:asciiTheme="majorBidi" w:hAnsiTheme="majorBidi" w:cstheme="majorBidi"/>
          <w:sz w:val="28"/>
          <w:szCs w:val="28"/>
        </w:rPr>
        <w:t xml:space="preserve"> </w:t>
      </w:r>
      <w:proofErr w:type="spellStart"/>
      <w:r w:rsidR="00057288" w:rsidRPr="000E7BC4">
        <w:rPr>
          <w:rFonts w:asciiTheme="majorBidi" w:hAnsiTheme="majorBidi" w:cstheme="majorBidi"/>
          <w:sz w:val="28"/>
          <w:szCs w:val="28"/>
        </w:rPr>
        <w:t>gia</w:t>
      </w:r>
      <w:proofErr w:type="spellEnd"/>
      <w:r w:rsidR="00057288" w:rsidRPr="000E7BC4">
        <w:rPr>
          <w:rFonts w:asciiTheme="majorBidi" w:hAnsiTheme="majorBidi" w:cstheme="majorBidi"/>
          <w:sz w:val="28"/>
          <w:szCs w:val="28"/>
        </w:rPr>
        <w:t xml:space="preserve">̉ </w:t>
      </w:r>
      <w:proofErr w:type="spellStart"/>
      <w:r w:rsidR="00057288" w:rsidRPr="000E7BC4">
        <w:rPr>
          <w:rFonts w:asciiTheme="majorBidi" w:hAnsiTheme="majorBidi" w:cstheme="majorBidi"/>
          <w:sz w:val="28"/>
          <w:szCs w:val="28"/>
        </w:rPr>
        <w:t>cũng</w:t>
      </w:r>
      <w:proofErr w:type="spellEnd"/>
      <w:r w:rsidR="00057288" w:rsidRPr="000E7BC4">
        <w:rPr>
          <w:rFonts w:asciiTheme="majorBidi" w:hAnsiTheme="majorBidi" w:cstheme="majorBidi"/>
          <w:sz w:val="28"/>
          <w:szCs w:val="28"/>
        </w:rPr>
        <w:t xml:space="preserve"> có </w:t>
      </w:r>
      <w:proofErr w:type="spellStart"/>
      <w:r w:rsidR="00057288" w:rsidRPr="000E7BC4">
        <w:rPr>
          <w:rFonts w:asciiTheme="majorBidi" w:hAnsiTheme="majorBidi" w:cstheme="majorBidi"/>
          <w:sz w:val="28"/>
          <w:szCs w:val="28"/>
        </w:rPr>
        <w:t>sư</w:t>
      </w:r>
      <w:proofErr w:type="spellEnd"/>
      <w:r w:rsidR="00057288" w:rsidRPr="000E7BC4">
        <w:rPr>
          <w:rFonts w:asciiTheme="majorBidi" w:hAnsiTheme="majorBidi" w:cstheme="majorBidi"/>
          <w:sz w:val="28"/>
          <w:szCs w:val="28"/>
        </w:rPr>
        <w:t xml:space="preserve">̣ </w:t>
      </w:r>
      <w:proofErr w:type="spellStart"/>
      <w:r w:rsidR="00057288" w:rsidRPr="000E7BC4">
        <w:rPr>
          <w:rFonts w:asciiTheme="majorBidi" w:hAnsiTheme="majorBidi" w:cstheme="majorBidi"/>
          <w:sz w:val="28"/>
          <w:szCs w:val="28"/>
        </w:rPr>
        <w:t>lựa</w:t>
      </w:r>
      <w:proofErr w:type="spellEnd"/>
      <w:r w:rsidR="00057288" w:rsidRPr="000E7BC4">
        <w:rPr>
          <w:rFonts w:asciiTheme="majorBidi" w:hAnsiTheme="majorBidi" w:cstheme="majorBidi"/>
          <w:sz w:val="28"/>
          <w:szCs w:val="28"/>
        </w:rPr>
        <w:t xml:space="preserve"> </w:t>
      </w:r>
      <w:proofErr w:type="spellStart"/>
      <w:r w:rsidR="00057288" w:rsidRPr="000E7BC4">
        <w:rPr>
          <w:rFonts w:asciiTheme="majorBidi" w:hAnsiTheme="majorBidi" w:cstheme="majorBidi"/>
          <w:sz w:val="28"/>
          <w:szCs w:val="28"/>
        </w:rPr>
        <w:t>chọn</w:t>
      </w:r>
      <w:proofErr w:type="spellEnd"/>
      <w:r w:rsidR="00057288" w:rsidRPr="000E7BC4">
        <w:rPr>
          <w:rFonts w:asciiTheme="majorBidi" w:hAnsiTheme="majorBidi" w:cstheme="majorBidi"/>
          <w:sz w:val="28"/>
          <w:szCs w:val="28"/>
        </w:rPr>
        <w:t xml:space="preserve"> </w:t>
      </w:r>
      <w:proofErr w:type="spellStart"/>
      <w:r w:rsidR="00057288" w:rsidRPr="000E7BC4">
        <w:rPr>
          <w:rFonts w:asciiTheme="majorBidi" w:hAnsiTheme="majorBidi" w:cstheme="majorBidi"/>
          <w:sz w:val="28"/>
          <w:szCs w:val="28"/>
        </w:rPr>
        <w:t>rất</w:t>
      </w:r>
      <w:proofErr w:type="spellEnd"/>
      <w:r w:rsidR="00057288" w:rsidRPr="000E7BC4">
        <w:rPr>
          <w:rFonts w:asciiTheme="majorBidi" w:hAnsiTheme="majorBidi" w:cstheme="majorBidi"/>
          <w:sz w:val="28"/>
          <w:szCs w:val="28"/>
        </w:rPr>
        <w:t xml:space="preserve"> </w:t>
      </w:r>
      <w:proofErr w:type="spellStart"/>
      <w:r w:rsidR="00057288" w:rsidRPr="000E7BC4">
        <w:rPr>
          <w:rFonts w:asciiTheme="majorBidi" w:hAnsiTheme="majorBidi" w:cstheme="majorBidi"/>
          <w:sz w:val="28"/>
          <w:szCs w:val="28"/>
        </w:rPr>
        <w:t>khác</w:t>
      </w:r>
      <w:proofErr w:type="spellEnd"/>
      <w:r w:rsidR="00057288" w:rsidRPr="000E7BC4">
        <w:rPr>
          <w:rFonts w:asciiTheme="majorBidi" w:hAnsiTheme="majorBidi" w:cstheme="majorBidi"/>
          <w:sz w:val="28"/>
          <w:szCs w:val="28"/>
        </w:rPr>
        <w:t xml:space="preserve"> </w:t>
      </w:r>
      <w:proofErr w:type="spellStart"/>
      <w:r w:rsidR="00057288" w:rsidRPr="000E7BC4">
        <w:rPr>
          <w:rFonts w:asciiTheme="majorBidi" w:hAnsiTheme="majorBidi" w:cstheme="majorBidi"/>
          <w:sz w:val="28"/>
          <w:szCs w:val="28"/>
        </w:rPr>
        <w:t>nhau</w:t>
      </w:r>
      <w:proofErr w:type="spellEnd"/>
      <w:r w:rsidR="00057288" w:rsidRPr="000E7BC4">
        <w:rPr>
          <w:rFonts w:asciiTheme="majorBidi" w:hAnsiTheme="majorBidi" w:cstheme="majorBidi"/>
          <w:sz w:val="28"/>
          <w:szCs w:val="28"/>
        </w:rPr>
        <w:t>.</w:t>
      </w:r>
    </w:p>
    <w:p w14:paraId="5B734CEB" w14:textId="7B3CB30C" w:rsidR="00BC54AD" w:rsidRPr="000E7BC4" w:rsidRDefault="00BC54AD" w:rsidP="00BC54AD">
      <w:pPr>
        <w:pStyle w:val="ListParagraph"/>
        <w:spacing w:before="40" w:after="40"/>
        <w:ind w:firstLine="0"/>
        <w:rPr>
          <w:rFonts w:asciiTheme="majorBidi" w:hAnsiTheme="majorBidi" w:cstheme="majorBidi"/>
          <w:sz w:val="28"/>
          <w:szCs w:val="28"/>
        </w:rPr>
      </w:pPr>
      <w:r w:rsidRPr="000E7BC4">
        <w:rPr>
          <w:rFonts w:asciiTheme="majorBidi" w:hAnsiTheme="majorBidi" w:cstheme="majorBidi"/>
          <w:sz w:val="28"/>
          <w:szCs w:val="28"/>
        </w:rPr>
        <w:t xml:space="preserve">+ </w:t>
      </w:r>
      <w:proofErr w:type="spellStart"/>
      <w:r w:rsidRPr="000E7BC4">
        <w:rPr>
          <w:rFonts w:asciiTheme="majorBidi" w:hAnsiTheme="majorBidi" w:cstheme="majorBidi"/>
          <w:sz w:val="28"/>
          <w:szCs w:val="28"/>
        </w:rPr>
        <w:t>Tiếp</w:t>
      </w:r>
      <w:proofErr w:type="spellEnd"/>
      <w:r w:rsidRPr="000E7BC4">
        <w:rPr>
          <w:rFonts w:asciiTheme="majorBidi" w:hAnsiTheme="majorBidi" w:cstheme="majorBidi"/>
          <w:sz w:val="28"/>
          <w:szCs w:val="28"/>
        </w:rPr>
        <w:t xml:space="preserve"> </w:t>
      </w:r>
      <w:proofErr w:type="spellStart"/>
      <w:r w:rsidRPr="000E7BC4">
        <w:rPr>
          <w:rFonts w:asciiTheme="majorBidi" w:hAnsiTheme="majorBidi" w:cstheme="majorBidi"/>
          <w:sz w:val="28"/>
          <w:szCs w:val="28"/>
        </w:rPr>
        <w:t>cận</w:t>
      </w:r>
      <w:proofErr w:type="spellEnd"/>
      <w:r w:rsidRPr="000E7BC4">
        <w:rPr>
          <w:rFonts w:asciiTheme="majorBidi" w:hAnsiTheme="majorBidi" w:cstheme="majorBidi"/>
          <w:sz w:val="28"/>
          <w:szCs w:val="28"/>
        </w:rPr>
        <w:t xml:space="preserve"> </w:t>
      </w:r>
      <w:proofErr w:type="spellStart"/>
      <w:r w:rsidRPr="000E7BC4">
        <w:rPr>
          <w:rFonts w:asciiTheme="majorBidi" w:hAnsiTheme="majorBidi" w:cstheme="majorBidi"/>
          <w:sz w:val="28"/>
          <w:szCs w:val="28"/>
        </w:rPr>
        <w:t>đường</w:t>
      </w:r>
      <w:proofErr w:type="spellEnd"/>
      <w:r w:rsidRPr="000E7BC4">
        <w:rPr>
          <w:rFonts w:asciiTheme="majorBidi" w:hAnsiTheme="majorBidi" w:cstheme="majorBidi"/>
          <w:sz w:val="28"/>
          <w:szCs w:val="28"/>
        </w:rPr>
        <w:t xml:space="preserve"> </w:t>
      </w:r>
      <w:proofErr w:type="spellStart"/>
      <w:r w:rsidRPr="000E7BC4">
        <w:rPr>
          <w:rFonts w:asciiTheme="majorBidi" w:hAnsiTheme="majorBidi" w:cstheme="majorBidi"/>
          <w:sz w:val="28"/>
          <w:szCs w:val="28"/>
        </w:rPr>
        <w:t>ngực</w:t>
      </w:r>
      <w:proofErr w:type="spellEnd"/>
      <w:r w:rsidRPr="000E7BC4">
        <w:rPr>
          <w:rFonts w:asciiTheme="majorBidi" w:hAnsiTheme="majorBidi" w:cstheme="majorBidi"/>
          <w:sz w:val="28"/>
          <w:szCs w:val="28"/>
        </w:rPr>
        <w:t xml:space="preserve">: </w:t>
      </w:r>
    </w:p>
    <w:p w14:paraId="37C29855" w14:textId="221064B1" w:rsidR="00D972AB" w:rsidRDefault="00D972AB" w:rsidP="00D972AB">
      <w:pPr>
        <w:spacing w:before="40" w:after="40"/>
        <w:rPr>
          <w:rFonts w:asciiTheme="majorBidi" w:hAnsiTheme="majorBidi" w:cstheme="majorBidi"/>
          <w:szCs w:val="28"/>
        </w:rPr>
      </w:pPr>
      <w:r>
        <w:rPr>
          <w:rFonts w:asciiTheme="majorBidi" w:hAnsiTheme="majorBidi" w:cstheme="majorBidi"/>
          <w:szCs w:val="28"/>
        </w:rPr>
        <w:t>V</w:t>
      </w:r>
      <w:r w:rsidRPr="00D972AB">
        <w:rPr>
          <w:rFonts w:asciiTheme="majorBidi" w:hAnsiTheme="majorBidi" w:cstheme="majorBidi"/>
          <w:szCs w:val="28"/>
        </w:rPr>
        <w:t xml:space="preserve">ị trí camera dao </w:t>
      </w:r>
      <w:proofErr w:type="spellStart"/>
      <w:r w:rsidRPr="00D972AB">
        <w:rPr>
          <w:rFonts w:asciiTheme="majorBidi" w:hAnsiTheme="majorBidi" w:cstheme="majorBidi"/>
          <w:szCs w:val="28"/>
        </w:rPr>
        <w:t>động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trong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khoảng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tư</w:t>
      </w:r>
      <w:proofErr w:type="spellEnd"/>
      <w:r w:rsidRPr="00D972AB">
        <w:rPr>
          <w:rFonts w:asciiTheme="majorBidi" w:hAnsiTheme="majorBidi" w:cstheme="majorBidi"/>
          <w:szCs w:val="28"/>
        </w:rPr>
        <w:t xml:space="preserve">̀ KLS 4 </w:t>
      </w:r>
      <w:proofErr w:type="spellStart"/>
      <w:r w:rsidRPr="00D972AB">
        <w:rPr>
          <w:rFonts w:asciiTheme="majorBidi" w:hAnsiTheme="majorBidi" w:cstheme="majorBidi"/>
          <w:szCs w:val="28"/>
        </w:rPr>
        <w:t>đến</w:t>
      </w:r>
      <w:proofErr w:type="spellEnd"/>
      <w:r w:rsidRPr="00D972AB">
        <w:rPr>
          <w:rFonts w:asciiTheme="majorBidi" w:hAnsiTheme="majorBidi" w:cstheme="majorBidi"/>
          <w:szCs w:val="28"/>
        </w:rPr>
        <w:t xml:space="preserve"> KLS 6, </w:t>
      </w:r>
      <w:proofErr w:type="spellStart"/>
      <w:r w:rsidRPr="00D972AB">
        <w:rPr>
          <w:rFonts w:asciiTheme="majorBidi" w:hAnsiTheme="majorBidi" w:cstheme="majorBidi"/>
          <w:szCs w:val="28"/>
        </w:rPr>
        <w:t>giao</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nhau</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với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đường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nách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trước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hoặc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nách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giữa</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cánh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tay</w:t>
      </w:r>
      <w:proofErr w:type="spellEnd"/>
      <w:r w:rsidRPr="00D972AB">
        <w:rPr>
          <w:rFonts w:asciiTheme="majorBidi" w:hAnsiTheme="majorBidi" w:cstheme="majorBidi"/>
          <w:szCs w:val="28"/>
        </w:rPr>
        <w:t xml:space="preserve"> robot </w:t>
      </w:r>
      <w:proofErr w:type="spellStart"/>
      <w:r w:rsidRPr="00D972AB">
        <w:rPr>
          <w:rFonts w:asciiTheme="majorBidi" w:hAnsiTheme="majorBidi" w:cstheme="majorBidi"/>
          <w:szCs w:val="28"/>
        </w:rPr>
        <w:t>trên</w:t>
      </w:r>
      <w:proofErr w:type="spellEnd"/>
      <w:r w:rsidRPr="00D972AB">
        <w:rPr>
          <w:rFonts w:asciiTheme="majorBidi" w:hAnsiTheme="majorBidi" w:cstheme="majorBidi"/>
          <w:szCs w:val="28"/>
        </w:rPr>
        <w:t xml:space="preserve"> dao </w:t>
      </w:r>
      <w:proofErr w:type="spellStart"/>
      <w:r w:rsidRPr="00D972AB">
        <w:rPr>
          <w:rFonts w:asciiTheme="majorBidi" w:hAnsiTheme="majorBidi" w:cstheme="majorBidi"/>
          <w:szCs w:val="28"/>
        </w:rPr>
        <w:t>động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tư</w:t>
      </w:r>
      <w:proofErr w:type="spellEnd"/>
      <w:r w:rsidRPr="00D972AB">
        <w:rPr>
          <w:rFonts w:asciiTheme="majorBidi" w:hAnsiTheme="majorBidi" w:cstheme="majorBidi"/>
          <w:szCs w:val="28"/>
        </w:rPr>
        <w:t xml:space="preserve">̀ KLS 3 </w:t>
      </w:r>
      <w:proofErr w:type="spellStart"/>
      <w:r w:rsidRPr="00D972AB">
        <w:rPr>
          <w:rFonts w:asciiTheme="majorBidi" w:hAnsiTheme="majorBidi" w:cstheme="majorBidi"/>
          <w:szCs w:val="28"/>
        </w:rPr>
        <w:t>đến</w:t>
      </w:r>
      <w:proofErr w:type="spellEnd"/>
      <w:r w:rsidRPr="00D972AB">
        <w:rPr>
          <w:rFonts w:asciiTheme="majorBidi" w:hAnsiTheme="majorBidi" w:cstheme="majorBidi"/>
          <w:szCs w:val="28"/>
        </w:rPr>
        <w:t xml:space="preserve"> KLS 4, </w:t>
      </w:r>
      <w:proofErr w:type="spellStart"/>
      <w:r w:rsidRPr="00D972AB">
        <w:rPr>
          <w:rFonts w:asciiTheme="majorBidi" w:hAnsiTheme="majorBidi" w:cstheme="majorBidi"/>
          <w:szCs w:val="28"/>
        </w:rPr>
        <w:t>giao</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nhau</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với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đường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nách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trước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hoặc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nách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giữa</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cánh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tay</w:t>
      </w:r>
      <w:proofErr w:type="spellEnd"/>
      <w:r w:rsidRPr="00D972AB">
        <w:rPr>
          <w:rFonts w:asciiTheme="majorBidi" w:hAnsiTheme="majorBidi" w:cstheme="majorBidi"/>
          <w:szCs w:val="28"/>
        </w:rPr>
        <w:t xml:space="preserve"> robot </w:t>
      </w:r>
      <w:proofErr w:type="spellStart"/>
      <w:r w:rsidRPr="00D972AB">
        <w:rPr>
          <w:rFonts w:asciiTheme="majorBidi" w:hAnsiTheme="majorBidi" w:cstheme="majorBidi"/>
          <w:szCs w:val="28"/>
        </w:rPr>
        <w:t>dưới</w:t>
      </w:r>
      <w:proofErr w:type="spellEnd"/>
      <w:r w:rsidRPr="00D972AB">
        <w:rPr>
          <w:rFonts w:asciiTheme="majorBidi" w:hAnsiTheme="majorBidi" w:cstheme="majorBidi"/>
          <w:szCs w:val="28"/>
        </w:rPr>
        <w:t xml:space="preserve"> dao </w:t>
      </w:r>
      <w:proofErr w:type="spellStart"/>
      <w:r w:rsidRPr="00D972AB">
        <w:rPr>
          <w:rFonts w:asciiTheme="majorBidi" w:hAnsiTheme="majorBidi" w:cstheme="majorBidi"/>
          <w:szCs w:val="28"/>
        </w:rPr>
        <w:t>động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tư</w:t>
      </w:r>
      <w:proofErr w:type="spellEnd"/>
      <w:r w:rsidRPr="00D972AB">
        <w:rPr>
          <w:rFonts w:asciiTheme="majorBidi" w:hAnsiTheme="majorBidi" w:cstheme="majorBidi"/>
          <w:szCs w:val="28"/>
        </w:rPr>
        <w:t xml:space="preserve">̀ KLS 5 </w:t>
      </w:r>
      <w:proofErr w:type="spellStart"/>
      <w:r w:rsidRPr="00D972AB">
        <w:rPr>
          <w:rFonts w:asciiTheme="majorBidi" w:hAnsiTheme="majorBidi" w:cstheme="majorBidi"/>
          <w:szCs w:val="28"/>
        </w:rPr>
        <w:t>tới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tận</w:t>
      </w:r>
      <w:proofErr w:type="spellEnd"/>
      <w:r w:rsidRPr="00D972AB">
        <w:rPr>
          <w:rFonts w:asciiTheme="majorBidi" w:hAnsiTheme="majorBidi" w:cstheme="majorBidi"/>
          <w:szCs w:val="28"/>
        </w:rPr>
        <w:t xml:space="preserve"> KLS 8, </w:t>
      </w:r>
      <w:proofErr w:type="spellStart"/>
      <w:r w:rsidRPr="00D972AB">
        <w:rPr>
          <w:rFonts w:asciiTheme="majorBidi" w:hAnsiTheme="majorBidi" w:cstheme="majorBidi"/>
          <w:szCs w:val="28"/>
        </w:rPr>
        <w:t>giao</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nhau</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với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trục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dọc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tư</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đường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nách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trước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tới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tận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đường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cạnh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ức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Tác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gia</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Cerfolio</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khuyến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cáo</w:t>
      </w:r>
      <w:proofErr w:type="spellEnd"/>
      <w:r w:rsidRPr="00D972AB">
        <w:rPr>
          <w:rFonts w:asciiTheme="majorBidi" w:hAnsiTheme="majorBidi" w:cstheme="majorBidi"/>
          <w:szCs w:val="28"/>
        </w:rPr>
        <w:t xml:space="preserve"> vị trí </w:t>
      </w:r>
      <w:proofErr w:type="spellStart"/>
      <w:r w:rsidRPr="00D972AB">
        <w:rPr>
          <w:rFonts w:asciiTheme="majorBidi" w:hAnsiTheme="majorBidi" w:cstheme="majorBidi"/>
          <w:szCs w:val="28"/>
        </w:rPr>
        <w:t>cánh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tay</w:t>
      </w:r>
      <w:proofErr w:type="spellEnd"/>
      <w:r w:rsidRPr="00D972AB">
        <w:rPr>
          <w:rFonts w:asciiTheme="majorBidi" w:hAnsiTheme="majorBidi" w:cstheme="majorBidi"/>
          <w:szCs w:val="28"/>
        </w:rPr>
        <w:t xml:space="preserve"> robot </w:t>
      </w:r>
      <w:proofErr w:type="spellStart"/>
      <w:r w:rsidRPr="00D972AB">
        <w:rPr>
          <w:rFonts w:asciiTheme="majorBidi" w:hAnsiTheme="majorBidi" w:cstheme="majorBidi"/>
          <w:szCs w:val="28"/>
        </w:rPr>
        <w:t>trên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cần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thấp</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hơp</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ít</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nhất</w:t>
      </w:r>
      <w:proofErr w:type="spellEnd"/>
      <w:r w:rsidRPr="00D972AB">
        <w:rPr>
          <w:rFonts w:asciiTheme="majorBidi" w:hAnsiTheme="majorBidi" w:cstheme="majorBidi"/>
          <w:szCs w:val="28"/>
        </w:rPr>
        <w:t xml:space="preserve"> 1 KLS so </w:t>
      </w:r>
      <w:proofErr w:type="spellStart"/>
      <w:r w:rsidRPr="00D972AB">
        <w:rPr>
          <w:rFonts w:asciiTheme="majorBidi" w:hAnsiTheme="majorBidi" w:cstheme="majorBidi"/>
          <w:szCs w:val="28"/>
        </w:rPr>
        <w:t>với</w:t>
      </w:r>
      <w:proofErr w:type="spellEnd"/>
      <w:r w:rsidRPr="00D972AB">
        <w:rPr>
          <w:rFonts w:asciiTheme="majorBidi" w:hAnsiTheme="majorBidi" w:cstheme="majorBidi"/>
          <w:szCs w:val="28"/>
        </w:rPr>
        <w:t xml:space="preserve"> vị trí TM vú </w:t>
      </w:r>
      <w:proofErr w:type="spellStart"/>
      <w:r w:rsidRPr="00D972AB">
        <w:rPr>
          <w:rFonts w:asciiTheme="majorBidi" w:hAnsiTheme="majorBidi" w:cstheme="majorBidi"/>
          <w:szCs w:val="28"/>
        </w:rPr>
        <w:t>trong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đô</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vê</w:t>
      </w:r>
      <w:proofErr w:type="spellEnd"/>
      <w:r w:rsidRPr="00D972AB">
        <w:rPr>
          <w:rFonts w:asciiTheme="majorBidi" w:hAnsiTheme="majorBidi" w:cstheme="majorBidi"/>
          <w:szCs w:val="28"/>
        </w:rPr>
        <w:t xml:space="preserve">̀ TMC </w:t>
      </w:r>
      <w:proofErr w:type="spellStart"/>
      <w:r w:rsidRPr="00D972AB">
        <w:rPr>
          <w:rFonts w:asciiTheme="majorBidi" w:hAnsiTheme="majorBidi" w:cstheme="majorBidi"/>
          <w:szCs w:val="28"/>
        </w:rPr>
        <w:t>trên</w:t>
      </w:r>
      <w:proofErr w:type="spellEnd"/>
      <w:r w:rsidRPr="00D972AB">
        <w:rPr>
          <w:rFonts w:asciiTheme="majorBidi" w:hAnsiTheme="majorBidi" w:cstheme="majorBidi"/>
          <w:szCs w:val="28"/>
        </w:rPr>
        <w:t xml:space="preserve"> ( </w:t>
      </w:r>
      <w:proofErr w:type="spellStart"/>
      <w:r w:rsidRPr="00D972AB">
        <w:rPr>
          <w:rFonts w:asciiTheme="majorBidi" w:hAnsiTheme="majorBidi" w:cstheme="majorBidi"/>
          <w:szCs w:val="28"/>
        </w:rPr>
        <w:t>bên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phải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hoặc</w:t>
      </w:r>
      <w:proofErr w:type="spellEnd"/>
      <w:r w:rsidRPr="00D972AB">
        <w:rPr>
          <w:rFonts w:asciiTheme="majorBidi" w:hAnsiTheme="majorBidi" w:cstheme="majorBidi"/>
          <w:szCs w:val="28"/>
        </w:rPr>
        <w:t xml:space="preserve"> TM </w:t>
      </w:r>
      <w:proofErr w:type="spellStart"/>
      <w:r w:rsidRPr="00D972AB">
        <w:rPr>
          <w:rFonts w:asciiTheme="majorBidi" w:hAnsiTheme="majorBidi" w:cstheme="majorBidi"/>
          <w:szCs w:val="28"/>
        </w:rPr>
        <w:t>vô</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danh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bên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trái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điều</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này</w:t>
      </w:r>
      <w:proofErr w:type="spellEnd"/>
      <w:r w:rsidRPr="00D972AB">
        <w:rPr>
          <w:rFonts w:asciiTheme="majorBidi" w:hAnsiTheme="majorBidi" w:cstheme="majorBidi"/>
          <w:szCs w:val="28"/>
        </w:rPr>
        <w:t xml:space="preserve"> sẽ </w:t>
      </w:r>
      <w:proofErr w:type="spellStart"/>
      <w:r w:rsidRPr="00D972AB">
        <w:rPr>
          <w:rFonts w:asciiTheme="majorBidi" w:hAnsiTheme="majorBidi" w:cstheme="majorBidi"/>
          <w:szCs w:val="28"/>
        </w:rPr>
        <w:t>giúp</w:t>
      </w:r>
      <w:proofErr w:type="spellEnd"/>
      <w:r w:rsidRPr="00D972AB">
        <w:rPr>
          <w:rFonts w:asciiTheme="majorBidi" w:hAnsiTheme="majorBidi" w:cstheme="majorBidi"/>
          <w:szCs w:val="28"/>
        </w:rPr>
        <w:t xml:space="preserve"> quá </w:t>
      </w:r>
      <w:proofErr w:type="spellStart"/>
      <w:r w:rsidRPr="00D972AB">
        <w:rPr>
          <w:rFonts w:asciiTheme="majorBidi" w:hAnsiTheme="majorBidi" w:cstheme="majorBidi"/>
          <w:szCs w:val="28"/>
        </w:rPr>
        <w:t>trình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phẫu</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tích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không</w:t>
      </w:r>
      <w:proofErr w:type="spellEnd"/>
      <w:r w:rsidRPr="00D972AB">
        <w:rPr>
          <w:rFonts w:asciiTheme="majorBidi" w:hAnsiTheme="majorBidi" w:cstheme="majorBidi"/>
          <w:szCs w:val="28"/>
        </w:rPr>
        <w:t xml:space="preserve"> bị </w:t>
      </w:r>
      <w:proofErr w:type="spellStart"/>
      <w:r w:rsidRPr="00D972AB">
        <w:rPr>
          <w:rFonts w:asciiTheme="majorBidi" w:hAnsiTheme="majorBidi" w:cstheme="majorBidi"/>
          <w:szCs w:val="28"/>
        </w:rPr>
        <w:t>vướng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bởi</w:t>
      </w:r>
      <w:proofErr w:type="spellEnd"/>
      <w:r w:rsidRPr="00D972AB">
        <w:rPr>
          <w:rFonts w:asciiTheme="majorBidi" w:hAnsiTheme="majorBidi" w:cstheme="majorBidi"/>
          <w:szCs w:val="28"/>
        </w:rPr>
        <w:t xml:space="preserve"> TM vú </w:t>
      </w:r>
      <w:proofErr w:type="spellStart"/>
      <w:r w:rsidRPr="00D972AB">
        <w:rPr>
          <w:rFonts w:asciiTheme="majorBidi" w:hAnsiTheme="majorBidi" w:cstheme="majorBidi"/>
          <w:szCs w:val="28"/>
        </w:rPr>
        <w:t>trong</w:t>
      </w:r>
      <w:proofErr w:type="spellEnd"/>
      <w:r w:rsidRPr="00D972AB">
        <w:rPr>
          <w:rFonts w:asciiTheme="majorBidi" w:hAnsiTheme="majorBidi" w:cstheme="majorBidi"/>
          <w:szCs w:val="28"/>
        </w:rPr>
        <w:t xml:space="preserve">; vị trí </w:t>
      </w:r>
      <w:proofErr w:type="spellStart"/>
      <w:r w:rsidRPr="00D972AB">
        <w:rPr>
          <w:rFonts w:asciiTheme="majorBidi" w:hAnsiTheme="majorBidi" w:cstheme="majorBidi"/>
          <w:szCs w:val="28"/>
        </w:rPr>
        <w:t>cánh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tay</w:t>
      </w:r>
      <w:proofErr w:type="spellEnd"/>
      <w:r w:rsidRPr="00D972AB">
        <w:rPr>
          <w:rFonts w:asciiTheme="majorBidi" w:hAnsiTheme="majorBidi" w:cstheme="majorBidi"/>
          <w:szCs w:val="28"/>
        </w:rPr>
        <w:t xml:space="preserve"> robot </w:t>
      </w:r>
      <w:proofErr w:type="spellStart"/>
      <w:r w:rsidRPr="00D972AB">
        <w:rPr>
          <w:rFonts w:asciiTheme="majorBidi" w:hAnsiTheme="majorBidi" w:cstheme="majorBidi"/>
          <w:szCs w:val="28"/>
        </w:rPr>
        <w:t>dưới</w:t>
      </w:r>
      <w:proofErr w:type="spellEnd"/>
      <w:r w:rsidRPr="00D972AB">
        <w:rPr>
          <w:rFonts w:asciiTheme="majorBidi" w:hAnsiTheme="majorBidi" w:cstheme="majorBidi"/>
          <w:szCs w:val="28"/>
        </w:rPr>
        <w:t xml:space="preserve"> ở </w:t>
      </w:r>
      <w:proofErr w:type="spellStart"/>
      <w:r w:rsidRPr="00D972AB">
        <w:rPr>
          <w:rFonts w:asciiTheme="majorBidi" w:hAnsiTheme="majorBidi" w:cstheme="majorBidi"/>
          <w:szCs w:val="28"/>
        </w:rPr>
        <w:t>đường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nách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trước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nhưng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hơi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lệch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ra</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trước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thấp</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hơn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cực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dưới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tuyến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ức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đê</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giúp</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phẫu</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tích</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cực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dưới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tuyến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ức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dê</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dàng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hơn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va</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khi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phẫu</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tích</w:t>
      </w:r>
      <w:proofErr w:type="spellEnd"/>
      <w:r w:rsidRPr="00D972AB">
        <w:rPr>
          <w:rFonts w:asciiTheme="majorBidi" w:hAnsiTheme="majorBidi" w:cstheme="majorBidi"/>
          <w:szCs w:val="28"/>
        </w:rPr>
        <w:t xml:space="preserve"> ở </w:t>
      </w:r>
      <w:proofErr w:type="spellStart"/>
      <w:r w:rsidRPr="00D972AB">
        <w:rPr>
          <w:rFonts w:asciiTheme="majorBidi" w:hAnsiTheme="majorBidi" w:cstheme="majorBidi"/>
          <w:szCs w:val="28"/>
        </w:rPr>
        <w:t>ngực</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bên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đối</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diện</w:t>
      </w:r>
      <w:proofErr w:type="spellEnd"/>
      <w:r w:rsidRPr="00D972AB">
        <w:rPr>
          <w:rFonts w:asciiTheme="majorBidi" w:hAnsiTheme="majorBidi" w:cstheme="majorBidi"/>
          <w:szCs w:val="28"/>
        </w:rPr>
        <w:t xml:space="preserve"> sẽ </w:t>
      </w:r>
      <w:proofErr w:type="spellStart"/>
      <w:r w:rsidRPr="00D972AB">
        <w:rPr>
          <w:rFonts w:asciiTheme="majorBidi" w:hAnsiTheme="majorBidi" w:cstheme="majorBidi"/>
          <w:szCs w:val="28"/>
        </w:rPr>
        <w:t>ít</w:t>
      </w:r>
      <w:proofErr w:type="spellEnd"/>
      <w:r w:rsidRPr="00D972AB">
        <w:rPr>
          <w:rFonts w:asciiTheme="majorBidi" w:hAnsiTheme="majorBidi" w:cstheme="majorBidi"/>
          <w:szCs w:val="28"/>
        </w:rPr>
        <w:t xml:space="preserve"> bị </w:t>
      </w:r>
      <w:proofErr w:type="spellStart"/>
      <w:r w:rsidRPr="00D972AB">
        <w:rPr>
          <w:rFonts w:asciiTheme="majorBidi" w:hAnsiTheme="majorBidi" w:cstheme="majorBidi"/>
          <w:szCs w:val="28"/>
        </w:rPr>
        <w:t>vướng</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tầm</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nhìn</w:t>
      </w:r>
      <w:proofErr w:type="spellEnd"/>
      <w:r w:rsidRPr="00D972AB">
        <w:rPr>
          <w:rFonts w:asciiTheme="majorBidi" w:hAnsiTheme="majorBidi" w:cstheme="majorBidi"/>
          <w:szCs w:val="28"/>
        </w:rPr>
        <w:t xml:space="preserve"> do </w:t>
      </w:r>
      <w:proofErr w:type="spellStart"/>
      <w:r w:rsidRPr="00D972AB">
        <w:rPr>
          <w:rFonts w:asciiTheme="majorBidi" w:hAnsiTheme="majorBidi" w:cstheme="majorBidi"/>
          <w:szCs w:val="28"/>
        </w:rPr>
        <w:t>tim</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va</w:t>
      </w:r>
      <w:proofErr w:type="spellEnd"/>
      <w:r w:rsidRPr="00D972AB">
        <w:rPr>
          <w:rFonts w:asciiTheme="majorBidi" w:hAnsiTheme="majorBidi" w:cstheme="majorBidi"/>
          <w:szCs w:val="28"/>
        </w:rPr>
        <w:t xml:space="preserve">̀ ĐMC </w:t>
      </w:r>
      <w:proofErr w:type="spellStart"/>
      <w:r w:rsidRPr="00D972AB">
        <w:rPr>
          <w:rFonts w:asciiTheme="majorBidi" w:hAnsiTheme="majorBidi" w:cstheme="majorBidi"/>
          <w:szCs w:val="28"/>
        </w:rPr>
        <w:t>lên</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che</w:t>
      </w:r>
      <w:proofErr w:type="spellEnd"/>
      <w:r w:rsidRPr="00D972AB">
        <w:rPr>
          <w:rFonts w:asciiTheme="majorBidi" w:hAnsiTheme="majorBidi" w:cstheme="majorBidi"/>
          <w:szCs w:val="28"/>
        </w:rPr>
        <w:t xml:space="preserve"> </w:t>
      </w:r>
      <w:proofErr w:type="spellStart"/>
      <w:r w:rsidRPr="00D972AB">
        <w:rPr>
          <w:rFonts w:asciiTheme="majorBidi" w:hAnsiTheme="majorBidi" w:cstheme="majorBidi"/>
          <w:szCs w:val="28"/>
        </w:rPr>
        <w:t>khuất</w:t>
      </w:r>
      <w:proofErr w:type="spellEnd"/>
      <w:r w:rsidRPr="00D972AB">
        <w:rPr>
          <w:rFonts w:asciiTheme="majorBidi" w:hAnsiTheme="majorBidi" w:cstheme="majorBidi"/>
          <w:szCs w:val="28"/>
        </w:rPr>
        <w:t xml:space="preserve"> </w:t>
      </w:r>
      <w:r w:rsidRPr="00D972AB">
        <w:rPr>
          <w:rFonts w:asciiTheme="majorBidi" w:hAnsiTheme="majorBidi" w:cstheme="majorBidi"/>
          <w:szCs w:val="28"/>
        </w:rPr>
        <w:fldChar w:fldCharType="begin"/>
      </w:r>
      <w:r w:rsidR="00451ACC">
        <w:rPr>
          <w:rFonts w:asciiTheme="majorBidi" w:hAnsiTheme="majorBidi" w:cstheme="majorBidi"/>
          <w:szCs w:val="28"/>
        </w:rPr>
        <w:instrText xml:space="preserve"> ADDIN EN.CITE &lt;EndNote&gt;&lt;Cite&gt;&lt;Author&gt;Cerfolio R. J.&lt;/Author&gt;&lt;Year&gt;2011&lt;/Year&gt;&lt;RecNum&gt;306&lt;/RecNum&gt;&lt;DisplayText&gt;[8]&lt;/DisplayText&gt;&lt;record&gt;&lt;rec-number&gt;306&lt;/rec-number&gt;&lt;foreign-keys&gt;&lt;key app="EN" db-id="wdwx59d0v0ttp5esdespx55kedxsa00p5est" timestamp="1724854825" guid="be895b09-6d66-4a90-a82b-d1711abc804a"&gt;306&lt;/key&gt;&lt;/foreign-keys&gt;&lt;ref-type name="Journal Article"&gt;17&lt;/ref-type&gt;&lt;contributors&gt;&lt;authors&gt;&lt;author&gt;Cerfolio R. J., Bryant A. S., Minnich D. J., et al&lt;/author&gt;&lt;/authors&gt;&lt;/contributors&gt;&lt;auth-address&gt;Division of Cardiothoracic Surgery, University of Alabama at Birmingham, Birmingham, Alabama 35294, USA. robert.cerfolio@ccc.uab.edu&lt;/auth-address&gt;&lt;titles&gt;&lt;title&gt;Starting a robotic program in general thoracic surgery: why, how, and lessons learned&lt;/title&gt;&lt;secondary-title&gt;Ann Thorac Surg&lt;/secondary-title&gt;&lt;/titles&gt;&lt;periodical&gt;&lt;full-title&gt;Ann Thorac Surg&lt;/full-title&gt;&lt;/periodical&gt;&lt;pages&gt;1729-36; discussion 1736-7&lt;/pages&gt;&lt;volume&gt;91&lt;/volume&gt;&lt;number&gt;6&lt;/number&gt;&lt;edition&gt;20110506&lt;/edition&gt;&lt;keywords&gt;&lt;keyword&gt;Adult&lt;/keyword&gt;&lt;keyword&gt;Aged&lt;/keyword&gt;&lt;keyword&gt;Aged, 80 and over&lt;/keyword&gt;&lt;keyword&gt;Female&lt;/keyword&gt;&lt;keyword&gt;Humans&lt;/keyword&gt;&lt;keyword&gt;Male&lt;/keyword&gt;&lt;keyword&gt;Middle Aged&lt;/keyword&gt;&lt;keyword&gt;Retrospective Studies&lt;/keyword&gt;&lt;keyword&gt;Robotics/economics/education/*methods&lt;/keyword&gt;&lt;keyword&gt;Thoracic Surgical Procedures/education/*methods/mortality&lt;/keyword&gt;&lt;/keywords&gt;&lt;dates&gt;&lt;year&gt;2011&lt;/year&gt;&lt;pub-dates&gt;&lt;date&gt;Jun&lt;/date&gt;&lt;/pub-dates&gt;&lt;/dates&gt;&lt;isbn&gt;1552-6259 (Electronic)&amp;#xD;0003-4975 (Linking)&lt;/isbn&gt;&lt;accession-num&gt;21529768&lt;/accession-num&gt;&lt;urls&gt;&lt;related-urls&gt;&lt;url&gt;https://www.ncbi.nlm.nih.gov/pubmed/21529768&lt;/url&gt;&lt;/related-urls&gt;&lt;/urls&gt;&lt;electronic-resource-num&gt;10.1016/j.athoracsur.2011.01.104&lt;/electronic-resource-num&gt;&lt;remote-database-name&gt;Medline&lt;/remote-database-name&gt;&lt;remote-database-provider&gt;NLM&lt;/remote-database-provider&gt;&lt;/record&gt;&lt;/Cite&gt;&lt;/EndNote&gt;</w:instrText>
      </w:r>
      <w:r w:rsidRPr="00D972AB">
        <w:rPr>
          <w:rFonts w:asciiTheme="majorBidi" w:hAnsiTheme="majorBidi" w:cstheme="majorBidi"/>
          <w:szCs w:val="28"/>
        </w:rPr>
        <w:fldChar w:fldCharType="separate"/>
      </w:r>
      <w:r w:rsidR="00451ACC">
        <w:rPr>
          <w:rFonts w:asciiTheme="majorBidi" w:hAnsiTheme="majorBidi" w:cstheme="majorBidi"/>
          <w:noProof/>
          <w:szCs w:val="28"/>
        </w:rPr>
        <w:t>[</w:t>
      </w:r>
      <w:hyperlink w:anchor="_ENREF_8" w:tooltip="Cerfolio R. J., 2011 #306" w:history="1">
        <w:r w:rsidR="00D87027">
          <w:rPr>
            <w:rFonts w:asciiTheme="majorBidi" w:hAnsiTheme="majorBidi" w:cstheme="majorBidi"/>
            <w:noProof/>
            <w:szCs w:val="28"/>
          </w:rPr>
          <w:t>8</w:t>
        </w:r>
      </w:hyperlink>
      <w:r w:rsidR="00451ACC">
        <w:rPr>
          <w:rFonts w:asciiTheme="majorBidi" w:hAnsiTheme="majorBidi" w:cstheme="majorBidi"/>
          <w:noProof/>
          <w:szCs w:val="28"/>
        </w:rPr>
        <w:t>]</w:t>
      </w:r>
      <w:r w:rsidRPr="00D972AB">
        <w:rPr>
          <w:rFonts w:asciiTheme="majorBidi" w:hAnsiTheme="majorBidi" w:cstheme="majorBidi"/>
          <w:szCs w:val="28"/>
        </w:rPr>
        <w:fldChar w:fldCharType="end"/>
      </w:r>
      <w:r w:rsidRPr="00D972AB">
        <w:rPr>
          <w:rFonts w:asciiTheme="majorBidi" w:hAnsiTheme="majorBidi" w:cstheme="majorBidi"/>
          <w:szCs w:val="28"/>
        </w:rPr>
        <w:t xml:space="preserve">, </w:t>
      </w:r>
      <w:r w:rsidRPr="00D972AB">
        <w:rPr>
          <w:rFonts w:asciiTheme="majorBidi" w:hAnsiTheme="majorBidi" w:cstheme="majorBidi"/>
          <w:szCs w:val="28"/>
        </w:rPr>
        <w:fldChar w:fldCharType="begin"/>
      </w:r>
      <w:r w:rsidR="00EB0717">
        <w:rPr>
          <w:rFonts w:asciiTheme="majorBidi" w:hAnsiTheme="majorBidi" w:cstheme="majorBidi"/>
          <w:szCs w:val="28"/>
        </w:rPr>
        <w:instrText xml:space="preserve"> ADDIN EN.CITE &lt;EndNote&gt;&lt;Cite&gt;&lt;Author&gt;Ferrari-Light D.&lt;/Author&gt;&lt;Year&gt;2019&lt;/Year&gt;&lt;RecNum&gt;308&lt;/RecNum&gt;&lt;DisplayText&gt;[65]&lt;/DisplayText&gt;&lt;record&gt;&lt;rec-number&gt;308&lt;/rec-number&gt;&lt;foreign-keys&gt;&lt;key app="EN" db-id="wdwx59d0v0ttp5esdespx55kedxsa00p5est" timestamp="1724855388" guid="261adabb-2404-4016-beb8-3be199d3589c"&gt;308&lt;/key&gt;&lt;/foreign-keys&gt;&lt;ref-type name="Journal Article"&gt;17&lt;/ref-type&gt;&lt;contributors&gt;&lt;authors&gt;&lt;author&gt;Ferrari-Light D., Cerfolio R. J.&lt;/author&gt;&lt;/authors&gt;&lt;/contributors&gt;&lt;titles&gt;&lt;title&gt;Left-sided approach for robotic thymectomy: technical tips, advantages and drawbacks&lt;/title&gt;&lt;secondary-title&gt;Shanghai Chest&lt;/secondary-title&gt;&lt;/titles&gt;&lt;periodical&gt;&lt;full-title&gt;Shanghai Chest&lt;/full-title&gt;&lt;/periodical&gt;&lt;pages&gt;3-3&lt;/pages&gt;&lt;volume&gt;3&lt;/volume&gt;&lt;section&gt;3&lt;/section&gt;&lt;dates&gt;&lt;year&gt;2019&lt;/year&gt;&lt;/dates&gt;&lt;isbn&gt;25213768&lt;/isbn&gt;&lt;urls&gt;&lt;/urls&gt;&lt;electronic-resource-num&gt;10.21037/shc.2018.12.08&lt;/electronic-resource-num&gt;&lt;/record&gt;&lt;/Cite&gt;&lt;/EndNote&gt;</w:instrText>
      </w:r>
      <w:r w:rsidRPr="00D972AB">
        <w:rPr>
          <w:rFonts w:asciiTheme="majorBidi" w:hAnsiTheme="majorBidi" w:cstheme="majorBidi"/>
          <w:szCs w:val="28"/>
        </w:rPr>
        <w:fldChar w:fldCharType="separate"/>
      </w:r>
      <w:r w:rsidR="00EB0717">
        <w:rPr>
          <w:rFonts w:asciiTheme="majorBidi" w:hAnsiTheme="majorBidi" w:cstheme="majorBidi"/>
          <w:noProof/>
          <w:szCs w:val="28"/>
        </w:rPr>
        <w:t>[</w:t>
      </w:r>
      <w:hyperlink w:anchor="_ENREF_65" w:tooltip="Ferrari-Light D., 2019 #308" w:history="1">
        <w:r w:rsidR="00D87027">
          <w:rPr>
            <w:rFonts w:asciiTheme="majorBidi" w:hAnsiTheme="majorBidi" w:cstheme="majorBidi"/>
            <w:noProof/>
            <w:szCs w:val="28"/>
          </w:rPr>
          <w:t>65</w:t>
        </w:r>
      </w:hyperlink>
      <w:r w:rsidR="00EB0717">
        <w:rPr>
          <w:rFonts w:asciiTheme="majorBidi" w:hAnsiTheme="majorBidi" w:cstheme="majorBidi"/>
          <w:noProof/>
          <w:szCs w:val="28"/>
        </w:rPr>
        <w:t>]</w:t>
      </w:r>
      <w:r w:rsidRPr="00D972AB">
        <w:rPr>
          <w:rFonts w:asciiTheme="majorBidi" w:hAnsiTheme="majorBidi" w:cstheme="majorBidi"/>
          <w:szCs w:val="28"/>
        </w:rPr>
        <w:fldChar w:fldCharType="end"/>
      </w:r>
      <w:r w:rsidRPr="00D972AB">
        <w:rPr>
          <w:rFonts w:asciiTheme="majorBidi" w:hAnsiTheme="majorBidi" w:cstheme="majorBidi"/>
          <w:szCs w:val="28"/>
        </w:rPr>
        <w:t>.</w:t>
      </w:r>
    </w:p>
    <w:p w14:paraId="4BE01491" w14:textId="0A2EB893" w:rsidR="00E5353F" w:rsidRPr="00E5353F" w:rsidRDefault="00E5353F" w:rsidP="00E5353F">
      <w:pPr>
        <w:spacing w:before="40" w:after="40"/>
        <w:rPr>
          <w:rFonts w:asciiTheme="majorBidi" w:hAnsiTheme="majorBidi" w:cstheme="majorBidi"/>
          <w:szCs w:val="28"/>
        </w:rPr>
      </w:pPr>
      <w:r w:rsidRPr="00E5353F">
        <w:rPr>
          <w:rFonts w:asciiTheme="majorBidi" w:hAnsiTheme="majorBidi" w:cstheme="majorBidi"/>
          <w:szCs w:val="28"/>
        </w:rPr>
        <w:t xml:space="preserve">+ </w:t>
      </w:r>
      <w:proofErr w:type="spellStart"/>
      <w:r w:rsidRPr="00E5353F">
        <w:rPr>
          <w:rFonts w:asciiTheme="majorBidi" w:hAnsiTheme="majorBidi" w:cstheme="majorBidi"/>
          <w:szCs w:val="28"/>
        </w:rPr>
        <w:t>Tiếp</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cận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đường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dưới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mũi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ức</w:t>
      </w:r>
      <w:proofErr w:type="spellEnd"/>
      <w:r w:rsidRPr="00E5353F">
        <w:rPr>
          <w:rFonts w:asciiTheme="majorBidi" w:hAnsiTheme="majorBidi" w:cstheme="majorBidi"/>
          <w:szCs w:val="28"/>
        </w:rPr>
        <w:t xml:space="preserve">: Vị trí camera </w:t>
      </w:r>
      <w:proofErr w:type="spellStart"/>
      <w:r w:rsidRPr="00E5353F">
        <w:rPr>
          <w:rFonts w:asciiTheme="majorBidi" w:hAnsiTheme="majorBidi" w:cstheme="majorBidi"/>
          <w:szCs w:val="28"/>
        </w:rPr>
        <w:t>luôn</w:t>
      </w:r>
      <w:proofErr w:type="spellEnd"/>
      <w:r w:rsidRPr="00E5353F">
        <w:rPr>
          <w:rFonts w:asciiTheme="majorBidi" w:hAnsiTheme="majorBidi" w:cstheme="majorBidi"/>
          <w:szCs w:val="28"/>
        </w:rPr>
        <w:t xml:space="preserve"> ở </w:t>
      </w:r>
      <w:proofErr w:type="spellStart"/>
      <w:r w:rsidRPr="00E5353F">
        <w:rPr>
          <w:rFonts w:asciiTheme="majorBidi" w:hAnsiTheme="majorBidi" w:cstheme="majorBidi"/>
          <w:szCs w:val="28"/>
        </w:rPr>
        <w:t>dưới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mũi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ức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nhưng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hai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cánh</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tay</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thao</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cũng</w:t>
      </w:r>
      <w:proofErr w:type="spellEnd"/>
      <w:r w:rsidRPr="00E5353F">
        <w:rPr>
          <w:rFonts w:asciiTheme="majorBidi" w:hAnsiTheme="majorBidi" w:cstheme="majorBidi"/>
          <w:szCs w:val="28"/>
        </w:rPr>
        <w:t xml:space="preserve"> có </w:t>
      </w:r>
      <w:proofErr w:type="spellStart"/>
      <w:r w:rsidRPr="00E5353F">
        <w:rPr>
          <w:rFonts w:asciiTheme="majorBidi" w:hAnsiTheme="majorBidi" w:cstheme="majorBidi"/>
          <w:szCs w:val="28"/>
        </w:rPr>
        <w:t>nhiều</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lựa</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chọn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giữa</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các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gia</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nhưng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tay</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phải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va</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tay</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trái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luôn</w:t>
      </w:r>
      <w:proofErr w:type="spellEnd"/>
      <w:r w:rsidRPr="00E5353F">
        <w:rPr>
          <w:rFonts w:asciiTheme="majorBidi" w:hAnsiTheme="majorBidi" w:cstheme="majorBidi"/>
          <w:szCs w:val="28"/>
        </w:rPr>
        <w:t xml:space="preserve"> ở vị trí </w:t>
      </w:r>
      <w:proofErr w:type="spellStart"/>
      <w:r w:rsidRPr="00E5353F">
        <w:rPr>
          <w:rFonts w:asciiTheme="majorBidi" w:hAnsiTheme="majorBidi" w:cstheme="majorBidi"/>
          <w:szCs w:val="28"/>
        </w:rPr>
        <w:t>đối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xứng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nhau</w:t>
      </w:r>
      <w:proofErr w:type="spellEnd"/>
      <w:r w:rsidRPr="00E5353F">
        <w:rPr>
          <w:rFonts w:asciiTheme="majorBidi" w:hAnsiTheme="majorBidi" w:cstheme="majorBidi"/>
          <w:szCs w:val="28"/>
        </w:rPr>
        <w:t xml:space="preserve"> ở </w:t>
      </w:r>
      <w:proofErr w:type="spellStart"/>
      <w:r w:rsidRPr="00E5353F">
        <w:rPr>
          <w:rFonts w:asciiTheme="majorBidi" w:hAnsiTheme="majorBidi" w:cstheme="majorBidi"/>
          <w:szCs w:val="28"/>
        </w:rPr>
        <w:t>hai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bên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ngực.Vi</w:t>
      </w:r>
      <w:proofErr w:type="spellEnd"/>
      <w:r w:rsidRPr="00E5353F">
        <w:rPr>
          <w:rFonts w:asciiTheme="majorBidi" w:hAnsiTheme="majorBidi" w:cstheme="majorBidi"/>
          <w:szCs w:val="28"/>
        </w:rPr>
        <w:t xml:space="preserve">̣ trí trocar dao </w:t>
      </w:r>
      <w:proofErr w:type="spellStart"/>
      <w:r w:rsidRPr="00E5353F">
        <w:rPr>
          <w:rFonts w:asciiTheme="majorBidi" w:hAnsiTheme="majorBidi" w:cstheme="majorBidi"/>
          <w:szCs w:val="28"/>
        </w:rPr>
        <w:t>động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tư</w:t>
      </w:r>
      <w:proofErr w:type="spellEnd"/>
      <w:r w:rsidRPr="00E5353F">
        <w:rPr>
          <w:rFonts w:asciiTheme="majorBidi" w:hAnsiTheme="majorBidi" w:cstheme="majorBidi"/>
          <w:szCs w:val="28"/>
        </w:rPr>
        <w:t xml:space="preserve">̀ KLS 5 </w:t>
      </w:r>
      <w:proofErr w:type="spellStart"/>
      <w:r w:rsidRPr="00E5353F">
        <w:rPr>
          <w:rFonts w:asciiTheme="majorBidi" w:hAnsiTheme="majorBidi" w:cstheme="majorBidi"/>
          <w:szCs w:val="28"/>
        </w:rPr>
        <w:t>đến</w:t>
      </w:r>
      <w:proofErr w:type="spellEnd"/>
      <w:r w:rsidRPr="00E5353F">
        <w:rPr>
          <w:rFonts w:asciiTheme="majorBidi" w:hAnsiTheme="majorBidi" w:cstheme="majorBidi"/>
          <w:szCs w:val="28"/>
        </w:rPr>
        <w:t xml:space="preserve"> KLS 7, </w:t>
      </w:r>
      <w:proofErr w:type="spellStart"/>
      <w:r w:rsidRPr="00E5353F">
        <w:rPr>
          <w:rFonts w:asciiTheme="majorBidi" w:hAnsiTheme="majorBidi" w:cstheme="majorBidi"/>
          <w:szCs w:val="28"/>
        </w:rPr>
        <w:t>giao</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nhau</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với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trục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dọc</w:t>
      </w:r>
      <w:proofErr w:type="spellEnd"/>
      <w:r w:rsidRPr="00E5353F">
        <w:rPr>
          <w:rFonts w:asciiTheme="majorBidi" w:hAnsiTheme="majorBidi" w:cstheme="majorBidi"/>
          <w:szCs w:val="28"/>
        </w:rPr>
        <w:t xml:space="preserve"> dao </w:t>
      </w:r>
      <w:proofErr w:type="spellStart"/>
      <w:r w:rsidRPr="00E5353F">
        <w:rPr>
          <w:rFonts w:asciiTheme="majorBidi" w:hAnsiTheme="majorBidi" w:cstheme="majorBidi"/>
          <w:szCs w:val="28"/>
        </w:rPr>
        <w:t>động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tư</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đường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nách</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trước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đến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lastRenderedPageBreak/>
        <w:t>đường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trung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đòn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Riêng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gia</w:t>
      </w:r>
      <w:proofErr w:type="spellEnd"/>
      <w:r w:rsidRPr="00E5353F">
        <w:rPr>
          <w:rFonts w:asciiTheme="majorBidi" w:hAnsiTheme="majorBidi" w:cstheme="majorBidi"/>
          <w:szCs w:val="28"/>
        </w:rPr>
        <w:t xml:space="preserve">̉ Zhang, H </w:t>
      </w:r>
      <w:r w:rsidRPr="00E5353F">
        <w:rPr>
          <w:rFonts w:asciiTheme="majorBidi" w:hAnsiTheme="majorBidi" w:cstheme="majorBidi"/>
          <w:szCs w:val="28"/>
        </w:rPr>
        <w:fldChar w:fldCharType="begin"/>
      </w:r>
      <w:r>
        <w:rPr>
          <w:rFonts w:asciiTheme="majorBidi" w:hAnsiTheme="majorBidi" w:cstheme="majorBidi"/>
          <w:szCs w:val="28"/>
        </w:rPr>
        <w:instrText xml:space="preserve"> ADDIN EN.CITE &lt;EndNote&gt;&lt;Cite&gt;&lt;Author&gt;Zhang H.&lt;/Author&gt;&lt;Year&gt;2018&lt;/Year&gt;&lt;RecNum&gt;324&lt;/RecNum&gt;&lt;DisplayText&gt;[66]&lt;/DisplayText&gt;&lt;record&gt;&lt;rec-number&gt;324&lt;/rec-number&gt;&lt;foreign-keys&gt;&lt;key app="EN" db-id="wdwx59d0v0ttp5esdespx55kedxsa00p5est" timestamp="1725466834" guid="a397b6c1-0ea1-445b-b5a6-ad9f2062668b"&gt;324&lt;/key&gt;&lt;/foreign-keys&gt;&lt;ref-type name="Journal Article"&gt;17&lt;/ref-type&gt;&lt;contributors&gt;&lt;authors&gt;&lt;author&gt;Zhang H., Chen L., Zheng Y., et al&lt;/author&gt;&lt;/authors&gt;&lt;/contributors&gt;&lt;auth-address&gt;Department of Thoracic Surgery, West China Hospital, Sichuan University, Chengdu 610041, China.&amp;#xD;Derpartment of Operation Room, West China Hospital, Sichuan University, Chengdu 610041, China.&lt;/auth-address&gt;&lt;titles&gt;&lt;title&gt;Robot-assisted thymectomy via subxiphoid approach: technical details and early outcomes&lt;/title&gt;&lt;secondary-title&gt;J Thorac Dis&lt;/secondary-title&gt;&lt;/titles&gt;&lt;periodical&gt;&lt;full-title&gt;J Thorac Dis&lt;/full-title&gt;&lt;abbr-1&gt;Journal of thoracic disease&lt;/abbr-1&gt;&lt;/periodical&gt;&lt;pages&gt;1677-1682&lt;/pages&gt;&lt;volume&gt;10&lt;/volume&gt;&lt;number&gt;3&lt;/number&gt;&lt;keywords&gt;&lt;keyword&gt;Thymectomy&lt;/keyword&gt;&lt;keyword&gt;robot-assisted thoracic surgery&lt;/keyword&gt;&lt;keyword&gt;subxiphoid&lt;/keyword&gt;&lt;/keywords&gt;&lt;dates&gt;&lt;year&gt;2018&lt;/year&gt;&lt;pub-dates&gt;&lt;date&gt;Mar&lt;/date&gt;&lt;/pub-dates&gt;&lt;/dates&gt;&lt;isbn&gt;2072-1439 (Print)&amp;#xD;2077-6624 (Electronic)&amp;#xD;2072-1439 (Linking)&lt;/isbn&gt;&lt;accession-num&gt;29707320&lt;/accession-num&gt;&lt;urls&gt;&lt;related-urls&gt;&lt;url&gt;https://www.ncbi.nlm.nih.gov/pubmed/29707320&lt;/url&gt;&lt;/related-urls&gt;&lt;/urls&gt;&lt;custom1&gt;Conflicts of Interest: The authors have no conflicts of interest to declare.&lt;/custom1&gt;&lt;custom2&gt;PMC5906254&lt;/custom2&gt;&lt;electronic-resource-num&gt;10.21037/jtd.2018.03.07&lt;/electronic-resource-num&gt;&lt;remote-database-name&gt;PubMed-not-MEDLINE&lt;/remote-database-name&gt;&lt;remote-database-provider&gt;NLM&lt;/remote-database-provider&gt;&lt;/record&gt;&lt;/Cite&gt;&lt;/EndNote&gt;</w:instrText>
      </w:r>
      <w:r w:rsidRPr="00E5353F">
        <w:rPr>
          <w:rFonts w:asciiTheme="majorBidi" w:hAnsiTheme="majorBidi" w:cstheme="majorBidi"/>
          <w:szCs w:val="28"/>
        </w:rPr>
        <w:fldChar w:fldCharType="separate"/>
      </w:r>
      <w:r>
        <w:rPr>
          <w:rFonts w:asciiTheme="majorBidi" w:hAnsiTheme="majorBidi" w:cstheme="majorBidi"/>
          <w:noProof/>
          <w:szCs w:val="28"/>
        </w:rPr>
        <w:t>[</w:t>
      </w:r>
      <w:hyperlink w:anchor="_ENREF_66" w:tooltip="Zhang H., 2018 #324" w:history="1">
        <w:r w:rsidR="00D87027">
          <w:rPr>
            <w:rFonts w:asciiTheme="majorBidi" w:hAnsiTheme="majorBidi" w:cstheme="majorBidi"/>
            <w:noProof/>
            <w:szCs w:val="28"/>
          </w:rPr>
          <w:t>66</w:t>
        </w:r>
      </w:hyperlink>
      <w:r>
        <w:rPr>
          <w:rFonts w:asciiTheme="majorBidi" w:hAnsiTheme="majorBidi" w:cstheme="majorBidi"/>
          <w:noProof/>
          <w:szCs w:val="28"/>
        </w:rPr>
        <w:t>]</w:t>
      </w:r>
      <w:r w:rsidRPr="00E5353F">
        <w:rPr>
          <w:rFonts w:asciiTheme="majorBidi" w:hAnsiTheme="majorBidi" w:cstheme="majorBidi"/>
          <w:szCs w:val="28"/>
        </w:rPr>
        <w:fldChar w:fldCharType="end"/>
      </w:r>
      <w:r w:rsidRPr="00E5353F">
        <w:rPr>
          <w:rFonts w:asciiTheme="majorBidi" w:hAnsiTheme="majorBidi" w:cstheme="majorBidi"/>
          <w:szCs w:val="28"/>
        </w:rPr>
        <w:t xml:space="preserve"> </w:t>
      </w:r>
      <w:proofErr w:type="spellStart"/>
      <w:r w:rsidRPr="00E5353F">
        <w:rPr>
          <w:rFonts w:asciiTheme="majorBidi" w:hAnsiTheme="majorBidi" w:cstheme="majorBidi"/>
          <w:szCs w:val="28"/>
        </w:rPr>
        <w:t>lựa</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chọn</w:t>
      </w:r>
      <w:proofErr w:type="spellEnd"/>
      <w:r w:rsidRPr="00E5353F">
        <w:rPr>
          <w:rFonts w:asciiTheme="majorBidi" w:hAnsiTheme="majorBidi" w:cstheme="majorBidi"/>
          <w:szCs w:val="28"/>
        </w:rPr>
        <w:t xml:space="preserve"> vị trí </w:t>
      </w:r>
      <w:proofErr w:type="spellStart"/>
      <w:r w:rsidRPr="00E5353F">
        <w:rPr>
          <w:rFonts w:asciiTheme="majorBidi" w:hAnsiTheme="majorBidi" w:cstheme="majorBidi"/>
          <w:szCs w:val="28"/>
        </w:rPr>
        <w:t>thấp</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tối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đa</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xuống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đến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tận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bơ</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dưới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sườn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bởi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gia</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cô</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gắng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tạo</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khoảng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cách</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lớn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nhất</w:t>
      </w:r>
      <w:proofErr w:type="spellEnd"/>
      <w:r w:rsidRPr="00E5353F">
        <w:rPr>
          <w:rFonts w:asciiTheme="majorBidi" w:hAnsiTheme="majorBidi" w:cstheme="majorBidi"/>
          <w:szCs w:val="28"/>
        </w:rPr>
        <w:t xml:space="preserve"> có </w:t>
      </w:r>
      <w:proofErr w:type="spellStart"/>
      <w:r w:rsidRPr="00E5353F">
        <w:rPr>
          <w:rFonts w:asciiTheme="majorBidi" w:hAnsiTheme="majorBidi" w:cstheme="majorBidi"/>
          <w:szCs w:val="28"/>
        </w:rPr>
        <w:t>thê</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tư</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cánh</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tay</w:t>
      </w:r>
      <w:proofErr w:type="spellEnd"/>
      <w:r w:rsidRPr="00E5353F">
        <w:rPr>
          <w:rFonts w:asciiTheme="majorBidi" w:hAnsiTheme="majorBidi" w:cstheme="majorBidi"/>
          <w:szCs w:val="28"/>
        </w:rPr>
        <w:t xml:space="preserve"> robot </w:t>
      </w:r>
      <w:proofErr w:type="spellStart"/>
      <w:r w:rsidRPr="00E5353F">
        <w:rPr>
          <w:rFonts w:asciiTheme="majorBidi" w:hAnsiTheme="majorBidi" w:cstheme="majorBidi"/>
          <w:szCs w:val="28"/>
        </w:rPr>
        <w:t>đến</w:t>
      </w:r>
      <w:proofErr w:type="spellEnd"/>
      <w:r w:rsidRPr="00E5353F">
        <w:rPr>
          <w:rFonts w:asciiTheme="majorBidi" w:hAnsiTheme="majorBidi" w:cstheme="majorBidi"/>
          <w:szCs w:val="28"/>
        </w:rPr>
        <w:t xml:space="preserve"> vị trí </w:t>
      </w:r>
      <w:proofErr w:type="spellStart"/>
      <w:r w:rsidRPr="00E5353F">
        <w:rPr>
          <w:rFonts w:asciiTheme="majorBidi" w:hAnsiTheme="majorBidi" w:cstheme="majorBidi"/>
          <w:szCs w:val="28"/>
        </w:rPr>
        <w:t>cắt</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tô</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chức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mơ</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trước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tim</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điều</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này</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giúp</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tạo</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thuận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lợi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nhất</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khi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phẫu</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tích</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vùng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này</w:t>
      </w:r>
      <w:proofErr w:type="spellEnd"/>
      <w:r w:rsidRPr="00E5353F">
        <w:rPr>
          <w:rFonts w:asciiTheme="majorBidi" w:hAnsiTheme="majorBidi" w:cstheme="majorBidi"/>
          <w:szCs w:val="28"/>
        </w:rPr>
        <w:t xml:space="preserve">. Tuy </w:t>
      </w:r>
      <w:proofErr w:type="spellStart"/>
      <w:r w:rsidRPr="00E5353F">
        <w:rPr>
          <w:rFonts w:asciiTheme="majorBidi" w:hAnsiTheme="majorBidi" w:cstheme="majorBidi"/>
          <w:szCs w:val="28"/>
        </w:rPr>
        <w:t>nhiên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khi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thao</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tác</w:t>
      </w:r>
      <w:proofErr w:type="spellEnd"/>
      <w:r w:rsidRPr="00E5353F">
        <w:rPr>
          <w:rFonts w:asciiTheme="majorBidi" w:hAnsiTheme="majorBidi" w:cstheme="majorBidi"/>
          <w:szCs w:val="28"/>
        </w:rPr>
        <w:t xml:space="preserve"> ở </w:t>
      </w:r>
      <w:proofErr w:type="spellStart"/>
      <w:r w:rsidRPr="00E5353F">
        <w:rPr>
          <w:rFonts w:asciiTheme="majorBidi" w:hAnsiTheme="majorBidi" w:cstheme="majorBidi"/>
          <w:szCs w:val="28"/>
        </w:rPr>
        <w:t>vùng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trên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cao</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cánh</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tay</w:t>
      </w:r>
      <w:proofErr w:type="spellEnd"/>
      <w:r w:rsidRPr="00E5353F">
        <w:rPr>
          <w:rFonts w:asciiTheme="majorBidi" w:hAnsiTheme="majorBidi" w:cstheme="majorBidi"/>
          <w:szCs w:val="28"/>
        </w:rPr>
        <w:t xml:space="preserve"> robot </w:t>
      </w:r>
      <w:proofErr w:type="spellStart"/>
      <w:r w:rsidRPr="00E5353F">
        <w:rPr>
          <w:rFonts w:asciiTheme="majorBidi" w:hAnsiTheme="majorBidi" w:cstheme="majorBidi"/>
          <w:szCs w:val="28"/>
        </w:rPr>
        <w:t>lại</w:t>
      </w:r>
      <w:proofErr w:type="spellEnd"/>
      <w:r w:rsidRPr="00E5353F">
        <w:rPr>
          <w:rFonts w:asciiTheme="majorBidi" w:hAnsiTheme="majorBidi" w:cstheme="majorBidi"/>
          <w:szCs w:val="28"/>
        </w:rPr>
        <w:t xml:space="preserve"> quá xa, do </w:t>
      </w:r>
      <w:proofErr w:type="spellStart"/>
      <w:r w:rsidRPr="00E5353F">
        <w:rPr>
          <w:rFonts w:asciiTheme="majorBidi" w:hAnsiTheme="majorBidi" w:cstheme="majorBidi"/>
          <w:szCs w:val="28"/>
        </w:rPr>
        <w:t>đo</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gia</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đa</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đặt</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thêm</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một</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cánh</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tay</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thư</w:t>
      </w:r>
      <w:proofErr w:type="spellEnd"/>
      <w:r w:rsidRPr="00E5353F">
        <w:rPr>
          <w:rFonts w:asciiTheme="majorBidi" w:hAnsiTheme="majorBidi" w:cstheme="majorBidi"/>
          <w:szCs w:val="28"/>
        </w:rPr>
        <w:t xml:space="preserve">́ 3 ở KLS 4, </w:t>
      </w:r>
      <w:proofErr w:type="spellStart"/>
      <w:r w:rsidRPr="00E5353F">
        <w:rPr>
          <w:rFonts w:asciiTheme="majorBidi" w:hAnsiTheme="majorBidi" w:cstheme="majorBidi"/>
          <w:szCs w:val="28"/>
        </w:rPr>
        <w:t>đường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nách</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trước</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đê</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dùng</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khi</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phẫu</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tích</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trên</w:t>
      </w:r>
      <w:proofErr w:type="spellEnd"/>
      <w:r w:rsidRPr="00E5353F">
        <w:rPr>
          <w:rFonts w:asciiTheme="majorBidi" w:hAnsiTheme="majorBidi" w:cstheme="majorBidi"/>
          <w:szCs w:val="28"/>
        </w:rPr>
        <w:t xml:space="preserve"> </w:t>
      </w:r>
      <w:proofErr w:type="spellStart"/>
      <w:r w:rsidRPr="00E5353F">
        <w:rPr>
          <w:rFonts w:asciiTheme="majorBidi" w:hAnsiTheme="majorBidi" w:cstheme="majorBidi"/>
          <w:szCs w:val="28"/>
        </w:rPr>
        <w:t>cao</w:t>
      </w:r>
      <w:proofErr w:type="spellEnd"/>
      <w:r w:rsidRPr="00E5353F">
        <w:rPr>
          <w:rFonts w:asciiTheme="majorBidi" w:hAnsiTheme="majorBidi" w:cstheme="majorBidi"/>
          <w:szCs w:val="28"/>
        </w:rPr>
        <w:t>.</w:t>
      </w:r>
    </w:p>
    <w:p w14:paraId="73C4F104" w14:textId="057E518C" w:rsidR="00310B3F" w:rsidRPr="009E5B51" w:rsidRDefault="00310B3F" w:rsidP="00303B49">
      <w:pPr>
        <w:pStyle w:val="Caption"/>
        <w:spacing w:line="360" w:lineRule="auto"/>
        <w:ind w:firstLine="0"/>
        <w:outlineLvl w:val="5"/>
        <w:rPr>
          <w:rFonts w:asciiTheme="majorBidi" w:hAnsiTheme="majorBidi" w:cstheme="majorBidi"/>
          <w:b w:val="0"/>
          <w:bCs w:val="0"/>
          <w:i w:val="0"/>
          <w:iCs/>
          <w:lang w:val="vi-VN"/>
        </w:rPr>
      </w:pPr>
      <w:bookmarkStart w:id="381" w:name="_Toc188599478"/>
      <w:bookmarkStart w:id="382" w:name="_Hlk185978222"/>
      <w:r w:rsidRPr="009E5B51">
        <w:rPr>
          <w:b w:val="0"/>
          <w:bCs w:val="0"/>
          <w:i w:val="0"/>
          <w:iCs/>
          <w:lang w:val="vi-VN"/>
        </w:rPr>
        <w:t>Bảng 1.</w:t>
      </w:r>
      <w:r w:rsidRPr="00F70E2A">
        <w:rPr>
          <w:b w:val="0"/>
          <w:bCs w:val="0"/>
          <w:i w:val="0"/>
          <w:iCs/>
          <w:lang w:val="vi-VN"/>
        </w:rPr>
        <w:t>5</w:t>
      </w:r>
      <w:r w:rsidRPr="009E5B51">
        <w:rPr>
          <w:rFonts w:asciiTheme="majorBidi" w:hAnsiTheme="majorBidi" w:cstheme="majorBidi"/>
          <w:b w:val="0"/>
          <w:bCs w:val="0"/>
          <w:i w:val="0"/>
          <w:iCs/>
          <w:lang w:val="vi-VN"/>
        </w:rPr>
        <w:t xml:space="preserve">. </w:t>
      </w:r>
      <w:r w:rsidR="00337903" w:rsidRPr="009E5B51">
        <w:rPr>
          <w:rFonts w:asciiTheme="majorBidi" w:hAnsiTheme="majorBidi" w:cstheme="majorBidi"/>
          <w:b w:val="0"/>
          <w:bCs w:val="0"/>
          <w:i w:val="0"/>
          <w:iCs/>
          <w:lang w:val="vi-VN"/>
        </w:rPr>
        <w:t>Một số v</w:t>
      </w:r>
      <w:r w:rsidRPr="009E5B51">
        <w:rPr>
          <w:rFonts w:asciiTheme="majorBidi" w:hAnsiTheme="majorBidi" w:cstheme="majorBidi"/>
          <w:b w:val="0"/>
          <w:bCs w:val="0"/>
          <w:i w:val="0"/>
          <w:iCs/>
          <w:lang w:val="vi-VN"/>
        </w:rPr>
        <w:t>ị trí trocar tiếp cận đường ngực</w:t>
      </w:r>
      <w:bookmarkEnd w:id="381"/>
    </w:p>
    <w:tbl>
      <w:tblPr>
        <w:tblStyle w:val="TableGrid"/>
        <w:tblW w:w="8785" w:type="dxa"/>
        <w:tblInd w:w="-5" w:type="dxa"/>
        <w:tblLook w:val="04A0" w:firstRow="1" w:lastRow="0" w:firstColumn="1" w:lastColumn="0" w:noHBand="0" w:noVBand="1"/>
      </w:tblPr>
      <w:tblGrid>
        <w:gridCol w:w="1767"/>
        <w:gridCol w:w="1096"/>
        <w:gridCol w:w="1787"/>
        <w:gridCol w:w="1901"/>
        <w:gridCol w:w="2234"/>
      </w:tblGrid>
      <w:tr w:rsidR="00310B3F" w14:paraId="3E8753DE" w14:textId="77777777" w:rsidTr="008B1C01">
        <w:trPr>
          <w:trHeight w:val="459"/>
        </w:trPr>
        <w:tc>
          <w:tcPr>
            <w:tcW w:w="1802" w:type="dxa"/>
          </w:tcPr>
          <w:bookmarkEnd w:id="382"/>
          <w:p w14:paraId="229AD5C1" w14:textId="29EE39C1" w:rsidR="00057288" w:rsidRPr="008B1C01" w:rsidRDefault="00057288" w:rsidP="00057288">
            <w:pPr>
              <w:pStyle w:val="ListParagraph"/>
              <w:spacing w:before="40" w:after="40"/>
              <w:ind w:left="0" w:firstLine="0"/>
              <w:jc w:val="center"/>
              <w:rPr>
                <w:rFonts w:asciiTheme="majorBidi" w:hAnsiTheme="majorBidi" w:cstheme="majorBidi"/>
                <w:sz w:val="24"/>
                <w:szCs w:val="24"/>
              </w:rPr>
            </w:pPr>
            <w:proofErr w:type="spellStart"/>
            <w:r w:rsidRPr="008B1C01">
              <w:rPr>
                <w:rFonts w:asciiTheme="majorBidi" w:hAnsiTheme="majorBidi" w:cstheme="majorBidi"/>
                <w:sz w:val="24"/>
                <w:szCs w:val="24"/>
              </w:rPr>
              <w:t>Tác</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gia</w:t>
            </w:r>
            <w:proofErr w:type="spellEnd"/>
            <w:r w:rsidRPr="008B1C01">
              <w:rPr>
                <w:rFonts w:asciiTheme="majorBidi" w:hAnsiTheme="majorBidi" w:cstheme="majorBidi"/>
                <w:sz w:val="24"/>
                <w:szCs w:val="24"/>
              </w:rPr>
              <w:t>̉</w:t>
            </w:r>
          </w:p>
        </w:tc>
        <w:tc>
          <w:tcPr>
            <w:tcW w:w="901" w:type="dxa"/>
          </w:tcPr>
          <w:p w14:paraId="290722AF" w14:textId="7A51FC4C" w:rsidR="00057288" w:rsidRPr="008B1C01" w:rsidRDefault="00310B3F" w:rsidP="00057288">
            <w:pPr>
              <w:pStyle w:val="ListParagraph"/>
              <w:spacing w:before="40" w:after="40"/>
              <w:ind w:left="0" w:firstLine="0"/>
              <w:jc w:val="center"/>
              <w:rPr>
                <w:rFonts w:asciiTheme="majorBidi" w:hAnsiTheme="majorBidi" w:cstheme="majorBidi"/>
                <w:sz w:val="24"/>
                <w:szCs w:val="24"/>
              </w:rPr>
            </w:pPr>
            <w:proofErr w:type="spellStart"/>
            <w:r w:rsidRPr="008B1C01">
              <w:rPr>
                <w:rFonts w:asciiTheme="majorBidi" w:hAnsiTheme="majorBidi" w:cstheme="majorBidi"/>
                <w:sz w:val="24"/>
                <w:szCs w:val="24"/>
              </w:rPr>
              <w:t>Ngực</w:t>
            </w:r>
            <w:proofErr w:type="spellEnd"/>
          </w:p>
        </w:tc>
        <w:tc>
          <w:tcPr>
            <w:tcW w:w="1827" w:type="dxa"/>
          </w:tcPr>
          <w:p w14:paraId="11CA57B0" w14:textId="18FEA070" w:rsidR="00057288" w:rsidRPr="008B1C01" w:rsidRDefault="00057288"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Vị trí Camera</w:t>
            </w:r>
          </w:p>
        </w:tc>
        <w:tc>
          <w:tcPr>
            <w:tcW w:w="1957" w:type="dxa"/>
          </w:tcPr>
          <w:p w14:paraId="1A92B2B0" w14:textId="7619403E" w:rsidR="00057288" w:rsidRPr="008B1C01" w:rsidRDefault="00057288"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Tay </w:t>
            </w:r>
            <w:proofErr w:type="spellStart"/>
            <w:r w:rsidRPr="008B1C01">
              <w:rPr>
                <w:rFonts w:asciiTheme="majorBidi" w:hAnsiTheme="majorBidi" w:cstheme="majorBidi"/>
                <w:sz w:val="24"/>
                <w:szCs w:val="24"/>
              </w:rPr>
              <w:t>trên</w:t>
            </w:r>
            <w:proofErr w:type="spellEnd"/>
          </w:p>
        </w:tc>
        <w:tc>
          <w:tcPr>
            <w:tcW w:w="2298" w:type="dxa"/>
          </w:tcPr>
          <w:p w14:paraId="08DDC2D0" w14:textId="66721C06" w:rsidR="00057288" w:rsidRPr="008B1C01" w:rsidRDefault="00057288"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Tay </w:t>
            </w:r>
            <w:proofErr w:type="spellStart"/>
            <w:r w:rsidRPr="008B1C01">
              <w:rPr>
                <w:rFonts w:asciiTheme="majorBidi" w:hAnsiTheme="majorBidi" w:cstheme="majorBidi"/>
                <w:sz w:val="24"/>
                <w:szCs w:val="24"/>
              </w:rPr>
              <w:t>dưới</w:t>
            </w:r>
            <w:proofErr w:type="spellEnd"/>
          </w:p>
        </w:tc>
      </w:tr>
      <w:tr w:rsidR="00310B3F" w14:paraId="3AD1B4C0" w14:textId="77777777" w:rsidTr="008B1C01">
        <w:trPr>
          <w:trHeight w:val="887"/>
        </w:trPr>
        <w:tc>
          <w:tcPr>
            <w:tcW w:w="1802" w:type="dxa"/>
          </w:tcPr>
          <w:p w14:paraId="234DD568" w14:textId="1D238D2E" w:rsidR="00057288" w:rsidRPr="008B1C01" w:rsidRDefault="0052087F" w:rsidP="00CC3C71">
            <w:pPr>
              <w:pStyle w:val="ListParagraph"/>
              <w:spacing w:before="40" w:after="40"/>
              <w:ind w:left="0" w:firstLine="0"/>
              <w:jc w:val="center"/>
              <w:rPr>
                <w:rFonts w:asciiTheme="majorBidi" w:hAnsiTheme="majorBidi" w:cstheme="majorBidi"/>
                <w:sz w:val="24"/>
                <w:szCs w:val="24"/>
              </w:rPr>
            </w:pPr>
            <w:bookmarkStart w:id="383" w:name="OLE_LINK5"/>
            <w:r w:rsidRPr="008B1C01">
              <w:rPr>
                <w:rFonts w:asciiTheme="majorBidi" w:hAnsiTheme="majorBidi" w:cstheme="majorBidi"/>
                <w:sz w:val="24"/>
                <w:szCs w:val="24"/>
              </w:rPr>
              <w:t>Marulli</w:t>
            </w:r>
            <w:bookmarkEnd w:id="383"/>
            <w:r w:rsidRPr="008B1C01">
              <w:rPr>
                <w:rFonts w:asciiTheme="majorBidi" w:hAnsiTheme="majorBidi" w:cstheme="majorBidi"/>
                <w:sz w:val="24"/>
                <w:szCs w:val="24"/>
              </w:rPr>
              <w:t xml:space="preserve"> G. </w:t>
            </w:r>
            <w:r w:rsidRPr="008B1C01">
              <w:rPr>
                <w:rFonts w:asciiTheme="majorBidi" w:hAnsiTheme="majorBidi" w:cstheme="majorBidi"/>
                <w:sz w:val="24"/>
                <w:szCs w:val="24"/>
              </w:rPr>
              <w:fldChar w:fldCharType="begin"/>
            </w:r>
            <w:r w:rsidR="00EB0717" w:rsidRPr="008B1C01">
              <w:rPr>
                <w:rFonts w:asciiTheme="majorBidi" w:hAnsiTheme="majorBidi" w:cstheme="majorBidi"/>
                <w:sz w:val="24"/>
                <w:szCs w:val="24"/>
              </w:rPr>
              <w:instrText xml:space="preserve"> ADDIN EN.CITE &lt;EndNote&gt;&lt;Cite&gt;&lt;Author&gt;Marulli G.&lt;/Author&gt;&lt;Year&gt;2017&lt;/Year&gt;&lt;RecNum&gt;273&lt;/RecNum&gt;&lt;DisplayText&gt;[63]&lt;/DisplayText&gt;&lt;record&gt;&lt;rec-number&gt;273&lt;/rec-number&gt;&lt;foreign-keys&gt;&lt;key app="EN" db-id="wdwx59d0v0ttp5esdespx55kedxsa00p5est" timestamp="1722870828" guid="3081ba0b-0eee-4a05-b587-3f5642f3ad27"&gt;273&lt;/key&gt;&lt;/foreign-keys&gt;&lt;ref-type name="Journal Article"&gt;17&lt;/ref-type&gt;&lt;contributors&gt;&lt;authors&gt;&lt;author&gt;Marulli G., Comacchio G. M., Rea F.&lt;/author&gt;&lt;/authors&gt;&lt;/contributors&gt;&lt;auth-address&gt;Thoracic Surgery Unit, Department of Cardiologic, Thoracic and Vascular Sciences, University Hospital, Padova, Italy.&lt;/auth-address&gt;&lt;titles&gt;&lt;title&gt;Robotic thymectomy&lt;/title&gt;&lt;secondary-title&gt;J Vis Surg&lt;/secondary-title&gt;&lt;/titles&gt;&lt;periodical&gt;&lt;full-title&gt;J Vis Surg&lt;/full-title&gt;&lt;/periodical&gt;&lt;pages&gt;68&lt;/pages&gt;&lt;volume&gt;3&lt;/volume&gt;&lt;edition&gt;20170511&lt;/edition&gt;&lt;keywords&gt;&lt;keyword&gt;Thymectomy&lt;/keyword&gt;&lt;keyword&gt;myasthenia gravis (MG)&lt;/keyword&gt;&lt;keyword&gt;robot&lt;/keyword&gt;&lt;keyword&gt;thymoma&lt;/keyword&gt;&lt;/keywords&gt;&lt;dates&gt;&lt;year&gt;2017&lt;/year&gt;&lt;/dates&gt;&lt;isbn&gt;2221-2965 (Print)&amp;#xD;2221-2965 (Electronic)&amp;#xD;2221-2965 (Linking)&lt;/isbn&gt;&lt;accession-num&gt;29078631&lt;/accession-num&gt;&lt;urls&gt;&lt;related-urls&gt;&lt;url&gt;https://www.ncbi.nlm.nih.gov/pubmed/29078631&lt;/url&gt;&lt;/related-urls&gt;&lt;/urls&gt;&lt;custom1&gt;Conflicts of Interest: The authors have no conflicts of interest to declare.&lt;/custom1&gt;&lt;custom2&gt;PMC5638359&lt;/custom2&gt;&lt;electronic-resource-num&gt;10.21037/jovs.2017.05.01&lt;/electronic-resource-num&gt;&lt;remote-database-name&gt;PubMed-not-MEDLINE&lt;/remote-database-name&gt;&lt;remote-database-provider&gt;NLM&lt;/remote-database-provider&gt;&lt;/record&gt;&lt;/Cite&gt;&lt;/EndNote&gt;</w:instrText>
            </w:r>
            <w:r w:rsidRPr="008B1C01">
              <w:rPr>
                <w:rFonts w:asciiTheme="majorBidi" w:hAnsiTheme="majorBidi" w:cstheme="majorBidi"/>
                <w:sz w:val="24"/>
                <w:szCs w:val="24"/>
              </w:rPr>
              <w:fldChar w:fldCharType="separate"/>
            </w:r>
            <w:r w:rsidR="00EB0717" w:rsidRPr="008B1C01">
              <w:rPr>
                <w:rFonts w:asciiTheme="majorBidi" w:hAnsiTheme="majorBidi" w:cstheme="majorBidi"/>
                <w:noProof/>
                <w:sz w:val="24"/>
                <w:szCs w:val="24"/>
              </w:rPr>
              <w:t>[</w:t>
            </w:r>
            <w:hyperlink w:anchor="_ENREF_63" w:tooltip="Marulli G., 2017 #273" w:history="1">
              <w:r w:rsidR="00D87027" w:rsidRPr="008B1C01">
                <w:rPr>
                  <w:rFonts w:asciiTheme="majorBidi" w:hAnsiTheme="majorBidi" w:cstheme="majorBidi"/>
                  <w:noProof/>
                  <w:sz w:val="24"/>
                  <w:szCs w:val="24"/>
                </w:rPr>
                <w:t>63</w:t>
              </w:r>
            </w:hyperlink>
            <w:r w:rsidR="00EB0717" w:rsidRPr="008B1C01">
              <w:rPr>
                <w:rFonts w:asciiTheme="majorBidi" w:hAnsiTheme="majorBidi" w:cstheme="majorBidi"/>
                <w:noProof/>
                <w:sz w:val="24"/>
                <w:szCs w:val="24"/>
              </w:rPr>
              <w:t>]</w:t>
            </w:r>
            <w:r w:rsidRPr="008B1C01">
              <w:rPr>
                <w:rFonts w:asciiTheme="majorBidi" w:hAnsiTheme="majorBidi" w:cstheme="majorBidi"/>
                <w:sz w:val="24"/>
                <w:szCs w:val="24"/>
              </w:rPr>
              <w:fldChar w:fldCharType="end"/>
            </w:r>
          </w:p>
        </w:tc>
        <w:tc>
          <w:tcPr>
            <w:tcW w:w="901" w:type="dxa"/>
          </w:tcPr>
          <w:p w14:paraId="1AC937F2" w14:textId="77777777" w:rsidR="00057288"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T/P</w:t>
            </w:r>
          </w:p>
          <w:p w14:paraId="7C00AD8D" w14:textId="601E29E3" w:rsidR="00022C08" w:rsidRPr="00022C08" w:rsidRDefault="00022C08" w:rsidP="00057288">
            <w:pPr>
              <w:pStyle w:val="ListParagraph"/>
              <w:spacing w:before="40" w:after="40"/>
              <w:ind w:left="0" w:firstLine="0"/>
              <w:jc w:val="center"/>
              <w:rPr>
                <w:rFonts w:asciiTheme="majorBidi" w:hAnsiTheme="majorBidi" w:cstheme="majorBidi"/>
                <w:sz w:val="22"/>
                <w:szCs w:val="22"/>
              </w:rPr>
            </w:pPr>
            <w:r w:rsidRPr="00022C08">
              <w:rPr>
                <w:rFonts w:asciiTheme="majorBidi" w:hAnsiTheme="majorBidi" w:cstheme="majorBidi"/>
                <w:sz w:val="22"/>
                <w:szCs w:val="22"/>
              </w:rPr>
              <w:t>(</w:t>
            </w:r>
            <w:proofErr w:type="spellStart"/>
            <w:r w:rsidRPr="00022C08">
              <w:rPr>
                <w:rFonts w:asciiTheme="majorBidi" w:hAnsiTheme="majorBidi" w:cstheme="majorBidi"/>
                <w:sz w:val="22"/>
                <w:szCs w:val="22"/>
              </w:rPr>
              <w:t>trái</w:t>
            </w:r>
            <w:proofErr w:type="spellEnd"/>
            <w:r w:rsidRPr="00022C08">
              <w:rPr>
                <w:rFonts w:asciiTheme="majorBidi" w:hAnsiTheme="majorBidi" w:cstheme="majorBidi"/>
                <w:sz w:val="22"/>
                <w:szCs w:val="22"/>
              </w:rPr>
              <w:t>/</w:t>
            </w:r>
            <w:proofErr w:type="spellStart"/>
            <w:r w:rsidRPr="00022C08">
              <w:rPr>
                <w:rFonts w:asciiTheme="majorBidi" w:hAnsiTheme="majorBidi" w:cstheme="majorBidi"/>
                <w:sz w:val="22"/>
                <w:szCs w:val="22"/>
              </w:rPr>
              <w:t>phải</w:t>
            </w:r>
            <w:proofErr w:type="spellEnd"/>
            <w:r w:rsidRPr="00022C08">
              <w:rPr>
                <w:rFonts w:asciiTheme="majorBidi" w:hAnsiTheme="majorBidi" w:cstheme="majorBidi"/>
                <w:sz w:val="22"/>
                <w:szCs w:val="22"/>
              </w:rPr>
              <w:t>)</w:t>
            </w:r>
          </w:p>
        </w:tc>
        <w:tc>
          <w:tcPr>
            <w:tcW w:w="1827" w:type="dxa"/>
          </w:tcPr>
          <w:p w14:paraId="410EF1F5" w14:textId="3BB3864A"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KLS5, </w:t>
            </w: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trước</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hoặc</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giữa</w:t>
            </w:r>
            <w:proofErr w:type="spellEnd"/>
          </w:p>
        </w:tc>
        <w:tc>
          <w:tcPr>
            <w:tcW w:w="1957" w:type="dxa"/>
          </w:tcPr>
          <w:p w14:paraId="75652808" w14:textId="51873F43"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KLS3, </w:t>
            </w: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giữa</w:t>
            </w:r>
            <w:proofErr w:type="spellEnd"/>
          </w:p>
        </w:tc>
        <w:tc>
          <w:tcPr>
            <w:tcW w:w="2298" w:type="dxa"/>
          </w:tcPr>
          <w:p w14:paraId="44BDA78D" w14:textId="73FF707F"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KLS5, </w:t>
            </w:r>
            <w:proofErr w:type="spellStart"/>
            <w:r w:rsidRPr="008B1C01">
              <w:rPr>
                <w:rFonts w:asciiTheme="majorBidi" w:hAnsiTheme="majorBidi" w:cstheme="majorBidi"/>
                <w:sz w:val="24"/>
                <w:szCs w:val="24"/>
              </w:rPr>
              <w:t>cạnh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ức</w:t>
            </w:r>
            <w:proofErr w:type="spellEnd"/>
          </w:p>
        </w:tc>
      </w:tr>
      <w:tr w:rsidR="00310B3F" w14:paraId="036F3DF5" w14:textId="77777777" w:rsidTr="008B1C01">
        <w:trPr>
          <w:trHeight w:val="880"/>
        </w:trPr>
        <w:tc>
          <w:tcPr>
            <w:tcW w:w="1802" w:type="dxa"/>
          </w:tcPr>
          <w:p w14:paraId="1A0FEC24" w14:textId="7AD5E64E" w:rsidR="00057288" w:rsidRPr="008B1C01" w:rsidRDefault="0052087F" w:rsidP="00CC3C71">
            <w:pPr>
              <w:pStyle w:val="ListParagraph"/>
              <w:spacing w:before="40" w:after="40"/>
              <w:ind w:left="0" w:firstLine="0"/>
              <w:jc w:val="center"/>
              <w:rPr>
                <w:rFonts w:asciiTheme="majorBidi" w:hAnsiTheme="majorBidi" w:cstheme="majorBidi"/>
                <w:sz w:val="24"/>
                <w:szCs w:val="24"/>
              </w:rPr>
            </w:pPr>
            <w:bookmarkStart w:id="384" w:name="OLE_LINK59"/>
            <w:r w:rsidRPr="008B1C01">
              <w:rPr>
                <w:rFonts w:asciiTheme="majorBidi" w:hAnsiTheme="majorBidi" w:cstheme="majorBidi"/>
                <w:sz w:val="24"/>
                <w:szCs w:val="24"/>
              </w:rPr>
              <w:t xml:space="preserve">Obada </w:t>
            </w:r>
            <w:bookmarkEnd w:id="384"/>
            <w:r w:rsidRPr="008B1C01">
              <w:rPr>
                <w:rFonts w:asciiTheme="majorBidi" w:hAnsiTheme="majorBidi" w:cstheme="majorBidi"/>
                <w:sz w:val="24"/>
                <w:szCs w:val="24"/>
              </w:rPr>
              <w:t>A.</w:t>
            </w:r>
            <w:r w:rsidRPr="008B1C01">
              <w:rPr>
                <w:rFonts w:asciiTheme="majorBidi" w:hAnsiTheme="majorBidi" w:cstheme="majorBidi"/>
                <w:sz w:val="24"/>
                <w:szCs w:val="24"/>
              </w:rPr>
              <w:fldChar w:fldCharType="begin"/>
            </w:r>
            <w:r w:rsidR="00EB0717" w:rsidRPr="008B1C01">
              <w:rPr>
                <w:rFonts w:asciiTheme="majorBidi" w:hAnsiTheme="majorBidi" w:cstheme="majorBidi"/>
                <w:sz w:val="24"/>
                <w:szCs w:val="24"/>
              </w:rPr>
              <w:instrText xml:space="preserve"> ADDIN EN.CITE &lt;EndNote&gt;&lt;Cite&gt;&lt;Author&gt;Alqudah O.&lt;/Author&gt;&lt;Year&gt;2023&lt;/Year&gt;&lt;RecNum&gt;278&lt;/RecNum&gt;&lt;DisplayText&gt;[54]&lt;/DisplayText&gt;&lt;record&gt;&lt;rec-number&gt;278&lt;/rec-number&gt;&lt;foreign-keys&gt;&lt;key app="EN" db-id="wdwx59d0v0ttp5esdespx55kedxsa00p5est" timestamp="1722959914" guid="321451a0-6744-4c8c-9f65-f904cc3bd968"&gt;278&lt;/key&gt;&lt;/foreign-keys&gt;&lt;ref-type name="Journal Article"&gt;17&lt;/ref-type&gt;&lt;contributors&gt;&lt;authors&gt;&lt;author&gt;Alqudah O., Purmessur R., Hogan J., et al.&lt;/author&gt;&lt;/authors&gt;&lt;/contributors&gt;&lt;titles&gt;&lt;title&gt;Robotic resection of anterior mediastinal masses &amp;gt;10 cm: a case series&lt;/title&gt;&lt;secondary-title&gt;Mediastinum&lt;/secondary-title&gt;&lt;/titles&gt;&lt;periodical&gt;&lt;full-title&gt;Mediastinum&lt;/full-title&gt;&lt;/periodical&gt;&lt;pages&gt;29-29&lt;/pages&gt;&lt;volume&gt;7&lt;/volume&gt;&lt;section&gt;29&lt;/section&gt;&lt;dates&gt;&lt;year&gt;2023&lt;/year&gt;&lt;/dates&gt;&lt;isbn&gt;25226711&lt;/isbn&gt;&lt;urls&gt;&lt;/urls&gt;&lt;electronic-resource-num&gt;10.21037/med-22-41&lt;/electronic-resource-num&gt;&lt;/record&gt;&lt;/Cite&gt;&lt;/EndNote&gt;</w:instrText>
            </w:r>
            <w:r w:rsidRPr="008B1C01">
              <w:rPr>
                <w:rFonts w:asciiTheme="majorBidi" w:hAnsiTheme="majorBidi" w:cstheme="majorBidi"/>
                <w:sz w:val="24"/>
                <w:szCs w:val="24"/>
              </w:rPr>
              <w:fldChar w:fldCharType="separate"/>
            </w:r>
            <w:r w:rsidR="00EB0717" w:rsidRPr="008B1C01">
              <w:rPr>
                <w:rFonts w:asciiTheme="majorBidi" w:hAnsiTheme="majorBidi" w:cstheme="majorBidi"/>
                <w:noProof/>
                <w:sz w:val="24"/>
                <w:szCs w:val="24"/>
              </w:rPr>
              <w:t>[</w:t>
            </w:r>
            <w:hyperlink w:anchor="_ENREF_54" w:tooltip="Alqudah O., 2023 #278" w:history="1">
              <w:r w:rsidR="00D87027" w:rsidRPr="008B1C01">
                <w:rPr>
                  <w:rFonts w:asciiTheme="majorBidi" w:hAnsiTheme="majorBidi" w:cstheme="majorBidi"/>
                  <w:noProof/>
                  <w:sz w:val="24"/>
                  <w:szCs w:val="24"/>
                </w:rPr>
                <w:t>54</w:t>
              </w:r>
            </w:hyperlink>
            <w:r w:rsidR="00EB0717" w:rsidRPr="008B1C01">
              <w:rPr>
                <w:rFonts w:asciiTheme="majorBidi" w:hAnsiTheme="majorBidi" w:cstheme="majorBidi"/>
                <w:noProof/>
                <w:sz w:val="24"/>
                <w:szCs w:val="24"/>
              </w:rPr>
              <w:t>]</w:t>
            </w:r>
            <w:r w:rsidRPr="008B1C01">
              <w:rPr>
                <w:rFonts w:asciiTheme="majorBidi" w:hAnsiTheme="majorBidi" w:cstheme="majorBidi"/>
                <w:sz w:val="24"/>
                <w:szCs w:val="24"/>
              </w:rPr>
              <w:fldChar w:fldCharType="end"/>
            </w:r>
          </w:p>
        </w:tc>
        <w:tc>
          <w:tcPr>
            <w:tcW w:w="901" w:type="dxa"/>
          </w:tcPr>
          <w:p w14:paraId="6FE2D201" w14:textId="553AA6E0"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P</w:t>
            </w:r>
          </w:p>
        </w:tc>
        <w:tc>
          <w:tcPr>
            <w:tcW w:w="1827" w:type="dxa"/>
          </w:tcPr>
          <w:p w14:paraId="6B9F61A7" w14:textId="70F67481"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KLS6, </w:t>
            </w: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trước</w:t>
            </w:r>
            <w:proofErr w:type="spellEnd"/>
          </w:p>
        </w:tc>
        <w:tc>
          <w:tcPr>
            <w:tcW w:w="1957" w:type="dxa"/>
          </w:tcPr>
          <w:p w14:paraId="5C723615" w14:textId="51A08327"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KLS4, </w:t>
            </w: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giữa</w:t>
            </w:r>
            <w:proofErr w:type="spellEnd"/>
          </w:p>
        </w:tc>
        <w:tc>
          <w:tcPr>
            <w:tcW w:w="2298" w:type="dxa"/>
          </w:tcPr>
          <w:p w14:paraId="2491AB8E" w14:textId="5F910991"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KLS5, </w:t>
            </w:r>
            <w:proofErr w:type="spellStart"/>
            <w:r w:rsidRPr="008B1C01">
              <w:rPr>
                <w:rFonts w:asciiTheme="majorBidi" w:hAnsiTheme="majorBidi" w:cstheme="majorBidi"/>
                <w:sz w:val="24"/>
                <w:szCs w:val="24"/>
              </w:rPr>
              <w:t>cạnh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ức</w:t>
            </w:r>
            <w:proofErr w:type="spellEnd"/>
          </w:p>
        </w:tc>
      </w:tr>
      <w:tr w:rsidR="00310B3F" w14:paraId="5CFD1DCB" w14:textId="77777777" w:rsidTr="008B1C01">
        <w:trPr>
          <w:trHeight w:val="880"/>
        </w:trPr>
        <w:tc>
          <w:tcPr>
            <w:tcW w:w="1802" w:type="dxa"/>
          </w:tcPr>
          <w:p w14:paraId="5DA88B89" w14:textId="7DE54C50" w:rsidR="00057288" w:rsidRPr="008B1C01" w:rsidRDefault="0052087F" w:rsidP="00CC3C71">
            <w:pPr>
              <w:pStyle w:val="ListParagraph"/>
              <w:spacing w:before="40" w:after="40"/>
              <w:ind w:left="0" w:firstLine="0"/>
              <w:jc w:val="center"/>
              <w:rPr>
                <w:rFonts w:asciiTheme="majorBidi" w:hAnsiTheme="majorBidi" w:cstheme="majorBidi"/>
                <w:sz w:val="24"/>
                <w:szCs w:val="24"/>
              </w:rPr>
            </w:pPr>
            <w:proofErr w:type="spellStart"/>
            <w:r w:rsidRPr="008B1C01">
              <w:rPr>
                <w:rFonts w:asciiTheme="majorBidi" w:hAnsiTheme="majorBidi" w:cstheme="majorBidi"/>
                <w:sz w:val="24"/>
                <w:szCs w:val="24"/>
              </w:rPr>
              <w:t>Seastedt</w:t>
            </w:r>
            <w:proofErr w:type="spellEnd"/>
            <w:r w:rsidRPr="008B1C01">
              <w:rPr>
                <w:rFonts w:asciiTheme="majorBidi" w:hAnsiTheme="majorBidi" w:cstheme="majorBidi"/>
                <w:sz w:val="24"/>
                <w:szCs w:val="24"/>
              </w:rPr>
              <w:t xml:space="preserve"> K. P.</w:t>
            </w:r>
            <w:r w:rsidRPr="008B1C01">
              <w:rPr>
                <w:rFonts w:asciiTheme="majorBidi" w:hAnsiTheme="majorBidi" w:cstheme="majorBidi"/>
                <w:sz w:val="24"/>
                <w:szCs w:val="24"/>
              </w:rPr>
              <w:fldChar w:fldCharType="begin"/>
            </w:r>
            <w:r w:rsidR="00EB0717" w:rsidRPr="008B1C01">
              <w:rPr>
                <w:rFonts w:asciiTheme="majorBidi" w:hAnsiTheme="majorBidi" w:cstheme="majorBidi"/>
                <w:sz w:val="24"/>
                <w:szCs w:val="24"/>
              </w:rPr>
              <w:instrText xml:space="preserve"> ADDIN EN.CITE &lt;EndNote&gt;&lt;Cite&gt;&lt;Author&gt;Seastedt K. P.&lt;/Author&gt;&lt;Year&gt;2023&lt;/Year&gt;&lt;RecNum&gt;280&lt;/RecNum&gt;&lt;DisplayText&gt;[60]&lt;/DisplayText&gt;&lt;record&gt;&lt;rec-number&gt;280&lt;/rec-number&gt;&lt;foreign-keys&gt;&lt;key app="EN" db-id="wdwx59d0v0ttp5esdespx55kedxsa00p5est" timestamp="1723048033" guid="6f4daae8-3ae9-4485-b034-e2fac27f30cb"&gt;280&lt;/key&gt;&lt;/foreign-keys&gt;&lt;ref-type name="Journal Article"&gt;17&lt;/ref-type&gt;&lt;contributors&gt;&lt;authors&gt;&lt;author&gt;Seastedt K. P., Watkins A. A., Kent M. S., et al.&lt;/author&gt;&lt;/authors&gt;&lt;/contributors&gt;&lt;auth-address&gt;Department of Surgery, Beth Israel Deaconess Medical Center, Harvard Medical School, 330 Brookline Avenue, Boston, MA 02215, USA. Electronic address: kseasted@bidmc.harvard.edu.&amp;#xD;Division of Thoracic and Cardiovascular Surgery, Lahey Hospital and Medical Center, 41 Mall Road, Burlington, MA 01805, USA.&amp;#xD;Division of Thoracic Surgery and Interventional Pulmonology, Beth Israel Deaconess Medical Center, Harvard Medical School, 330 Brookline Avenue, Boston, MA 02215, USA.&lt;/auth-address&gt;&lt;titles&gt;&lt;title&gt;Robotic Mediastinal Surgery&lt;/title&gt;&lt;secondary-title&gt;Thorac Surg Clin&lt;/secondary-title&gt;&lt;/titles&gt;&lt;periodical&gt;&lt;full-title&gt;Thorac Surg Clin&lt;/full-title&gt;&lt;/periodical&gt;&lt;pages&gt;89-97&lt;/pages&gt;&lt;volume&gt;33&lt;/volume&gt;&lt;number&gt;1&lt;/number&gt;&lt;keywords&gt;&lt;keyword&gt;Humans&lt;/keyword&gt;&lt;keyword&gt;*Robotic Surgical Procedures&lt;/keyword&gt;&lt;keyword&gt;Thymectomy&lt;/keyword&gt;&lt;keyword&gt;*Robotics&lt;/keyword&gt;&lt;keyword&gt;Mediastinum&lt;/keyword&gt;&lt;keyword&gt;Thoracoscopy&lt;/keyword&gt;&lt;keyword&gt;Mediastinal&lt;/keyword&gt;&lt;keyword&gt;Robotic&lt;/keyword&gt;&lt;keyword&gt;Thoracoscopic&lt;/keyword&gt;&lt;/keywords&gt;&lt;dates&gt;&lt;year&gt;2023&lt;/year&gt;&lt;pub-dates&gt;&lt;date&gt;Feb&lt;/date&gt;&lt;/pub-dates&gt;&lt;/dates&gt;&lt;isbn&gt;1558-5069 (Electronic)&lt;/isbn&gt;&lt;accession-num&gt;36372537&lt;/accession-num&gt;&lt;urls&gt;&lt;related-urls&gt;&lt;url&gt;https://www.ncbi.nlm.nih.gov/pubmed/36372537&lt;/url&gt;&lt;/related-urls&gt;&lt;/urls&gt;&lt;electronic-resource-num&gt;10.1016/j.thorsurg.2022.08.007&lt;/electronic-resource-num&gt;&lt;remote-database-name&gt;Medline&lt;/remote-database-name&gt;&lt;remote-database-provider&gt;NLM&lt;/remote-database-provider&gt;&lt;/record&gt;&lt;/Cite&gt;&lt;/EndNote&gt;</w:instrText>
            </w:r>
            <w:r w:rsidRPr="008B1C01">
              <w:rPr>
                <w:rFonts w:asciiTheme="majorBidi" w:hAnsiTheme="majorBidi" w:cstheme="majorBidi"/>
                <w:sz w:val="24"/>
                <w:szCs w:val="24"/>
              </w:rPr>
              <w:fldChar w:fldCharType="separate"/>
            </w:r>
            <w:r w:rsidR="00EB0717" w:rsidRPr="008B1C01">
              <w:rPr>
                <w:rFonts w:asciiTheme="majorBidi" w:hAnsiTheme="majorBidi" w:cstheme="majorBidi"/>
                <w:noProof/>
                <w:sz w:val="24"/>
                <w:szCs w:val="24"/>
              </w:rPr>
              <w:t>[</w:t>
            </w:r>
            <w:hyperlink w:anchor="_ENREF_60" w:tooltip="Seastedt K. P., 2023 #280" w:history="1">
              <w:r w:rsidR="00D87027" w:rsidRPr="008B1C01">
                <w:rPr>
                  <w:rFonts w:asciiTheme="majorBidi" w:hAnsiTheme="majorBidi" w:cstheme="majorBidi"/>
                  <w:noProof/>
                  <w:sz w:val="24"/>
                  <w:szCs w:val="24"/>
                </w:rPr>
                <w:t>60</w:t>
              </w:r>
            </w:hyperlink>
            <w:r w:rsidR="00EB0717" w:rsidRPr="008B1C01">
              <w:rPr>
                <w:rFonts w:asciiTheme="majorBidi" w:hAnsiTheme="majorBidi" w:cstheme="majorBidi"/>
                <w:noProof/>
                <w:sz w:val="24"/>
                <w:szCs w:val="24"/>
              </w:rPr>
              <w:t>]</w:t>
            </w:r>
            <w:r w:rsidRPr="008B1C01">
              <w:rPr>
                <w:rFonts w:asciiTheme="majorBidi" w:hAnsiTheme="majorBidi" w:cstheme="majorBidi"/>
                <w:sz w:val="24"/>
                <w:szCs w:val="24"/>
              </w:rPr>
              <w:fldChar w:fldCharType="end"/>
            </w:r>
          </w:p>
        </w:tc>
        <w:tc>
          <w:tcPr>
            <w:tcW w:w="901" w:type="dxa"/>
          </w:tcPr>
          <w:p w14:paraId="25FDF511" w14:textId="317D2CC9"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T</w:t>
            </w:r>
          </w:p>
        </w:tc>
        <w:tc>
          <w:tcPr>
            <w:tcW w:w="1827" w:type="dxa"/>
          </w:tcPr>
          <w:p w14:paraId="1AAF4F0A" w14:textId="082AFBE6"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KLS5/6, </w:t>
            </w: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trước</w:t>
            </w:r>
            <w:proofErr w:type="spellEnd"/>
          </w:p>
        </w:tc>
        <w:tc>
          <w:tcPr>
            <w:tcW w:w="1957" w:type="dxa"/>
          </w:tcPr>
          <w:p w14:paraId="5277FF82" w14:textId="530182FC"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KLS3, </w:t>
            </w: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trước</w:t>
            </w:r>
            <w:proofErr w:type="spellEnd"/>
          </w:p>
        </w:tc>
        <w:tc>
          <w:tcPr>
            <w:tcW w:w="2298" w:type="dxa"/>
          </w:tcPr>
          <w:p w14:paraId="60920600" w14:textId="78692873"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KLS7/8, </w:t>
            </w:r>
            <w:proofErr w:type="spellStart"/>
            <w:r w:rsidRPr="008B1C01">
              <w:rPr>
                <w:rFonts w:asciiTheme="majorBidi" w:hAnsiTheme="majorBidi" w:cstheme="majorBidi"/>
                <w:sz w:val="24"/>
                <w:szCs w:val="24"/>
              </w:rPr>
              <w:t>trung</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đòn</w:t>
            </w:r>
            <w:proofErr w:type="spellEnd"/>
          </w:p>
        </w:tc>
      </w:tr>
      <w:tr w:rsidR="00310B3F" w14:paraId="22F309FB" w14:textId="77777777" w:rsidTr="008B1C01">
        <w:trPr>
          <w:trHeight w:val="887"/>
        </w:trPr>
        <w:tc>
          <w:tcPr>
            <w:tcW w:w="1802" w:type="dxa"/>
          </w:tcPr>
          <w:p w14:paraId="756CCEE2" w14:textId="5CD2FC2B" w:rsidR="00057288" w:rsidRPr="008B1C01" w:rsidRDefault="0052087F" w:rsidP="00CC3C71">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Marcuse, F</w:t>
            </w:r>
            <w:r w:rsidRPr="008B1C01">
              <w:rPr>
                <w:rFonts w:asciiTheme="majorBidi" w:hAnsiTheme="majorBidi" w:cstheme="majorBidi"/>
                <w:sz w:val="24"/>
                <w:szCs w:val="24"/>
              </w:rPr>
              <w:fldChar w:fldCharType="begin">
                <w:fldData xml:space="preserve">PEVuZE5vdGU+PENpdGU+PEF1dGhvcj5NYXJjdXNlIEYuPC9BdXRob3I+PFllYXI+MjAyMzwvWWVh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</w:fldData>
              </w:fldChar>
            </w:r>
            <w:r w:rsidR="00E5353F" w:rsidRPr="008B1C01">
              <w:rPr>
                <w:rFonts w:asciiTheme="majorBidi" w:hAnsiTheme="majorBidi" w:cstheme="majorBidi"/>
                <w:sz w:val="24"/>
                <w:szCs w:val="24"/>
              </w:rPr>
              <w:instrText xml:space="preserve"> ADDIN EN.CITE </w:instrText>
            </w:r>
            <w:r w:rsidR="00E5353F" w:rsidRPr="008B1C01">
              <w:rPr>
                <w:rFonts w:asciiTheme="majorBidi" w:hAnsiTheme="majorBidi" w:cstheme="majorBidi"/>
                <w:sz w:val="24"/>
                <w:szCs w:val="24"/>
              </w:rPr>
              <w:fldChar w:fldCharType="begin">
                <w:fldData xml:space="preserve">PEVuZE5vdGU+PENpdGU+PEF1dGhvcj5NYXJjdXNlIEYuPC9BdXRob3I+PFllYXI+MjAyMzwvWWVh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</w:fldData>
              </w:fldChar>
            </w:r>
            <w:r w:rsidR="00E5353F" w:rsidRPr="008B1C01">
              <w:rPr>
                <w:rFonts w:asciiTheme="majorBidi" w:hAnsiTheme="majorBidi" w:cstheme="majorBidi"/>
                <w:sz w:val="24"/>
                <w:szCs w:val="24"/>
              </w:rPr>
              <w:instrText xml:space="preserve"> ADDIN EN.CITE.DATA </w:instrText>
            </w:r>
            <w:r w:rsidR="00E5353F" w:rsidRPr="008B1C01">
              <w:rPr>
                <w:rFonts w:asciiTheme="majorBidi" w:hAnsiTheme="majorBidi" w:cstheme="majorBidi"/>
                <w:sz w:val="24"/>
                <w:szCs w:val="24"/>
              </w:rPr>
            </w:r>
            <w:r w:rsidR="00E5353F" w:rsidRPr="008B1C01">
              <w:rPr>
                <w:rFonts w:asciiTheme="majorBidi" w:hAnsiTheme="majorBidi" w:cstheme="majorBidi"/>
                <w:sz w:val="24"/>
                <w:szCs w:val="24"/>
              </w:rPr>
              <w:fldChar w:fldCharType="end"/>
            </w:r>
            <w:r w:rsidRPr="008B1C01">
              <w:rPr>
                <w:rFonts w:asciiTheme="majorBidi" w:hAnsiTheme="majorBidi" w:cstheme="majorBidi"/>
                <w:sz w:val="24"/>
                <w:szCs w:val="24"/>
              </w:rPr>
            </w:r>
            <w:r w:rsidRPr="008B1C01">
              <w:rPr>
                <w:rFonts w:asciiTheme="majorBidi" w:hAnsiTheme="majorBidi" w:cstheme="majorBidi"/>
                <w:sz w:val="24"/>
                <w:szCs w:val="24"/>
              </w:rPr>
              <w:fldChar w:fldCharType="separate"/>
            </w:r>
            <w:r w:rsidR="00E5353F" w:rsidRPr="008B1C01">
              <w:rPr>
                <w:rFonts w:asciiTheme="majorBidi" w:hAnsiTheme="majorBidi" w:cstheme="majorBidi"/>
                <w:noProof/>
                <w:sz w:val="24"/>
                <w:szCs w:val="24"/>
              </w:rPr>
              <w:t>[</w:t>
            </w:r>
            <w:hyperlink w:anchor="_ENREF_67" w:tooltip="Marcuse F., 2023 #231" w:history="1">
              <w:r w:rsidR="00D87027" w:rsidRPr="008B1C01">
                <w:rPr>
                  <w:rFonts w:asciiTheme="majorBidi" w:hAnsiTheme="majorBidi" w:cstheme="majorBidi"/>
                  <w:noProof/>
                  <w:sz w:val="24"/>
                  <w:szCs w:val="24"/>
                </w:rPr>
                <w:t>67</w:t>
              </w:r>
            </w:hyperlink>
            <w:r w:rsidR="00E5353F" w:rsidRPr="008B1C01">
              <w:rPr>
                <w:rFonts w:asciiTheme="majorBidi" w:hAnsiTheme="majorBidi" w:cstheme="majorBidi"/>
                <w:noProof/>
                <w:sz w:val="24"/>
                <w:szCs w:val="24"/>
              </w:rPr>
              <w:t>]</w:t>
            </w:r>
            <w:r w:rsidRPr="008B1C01">
              <w:rPr>
                <w:rFonts w:asciiTheme="majorBidi" w:hAnsiTheme="majorBidi" w:cstheme="majorBidi"/>
                <w:sz w:val="24"/>
                <w:szCs w:val="24"/>
              </w:rPr>
              <w:fldChar w:fldCharType="end"/>
            </w:r>
          </w:p>
        </w:tc>
        <w:tc>
          <w:tcPr>
            <w:tcW w:w="901" w:type="dxa"/>
          </w:tcPr>
          <w:p w14:paraId="6A49A1A5" w14:textId="77E26265"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P/T</w:t>
            </w:r>
          </w:p>
        </w:tc>
        <w:tc>
          <w:tcPr>
            <w:tcW w:w="1827" w:type="dxa"/>
          </w:tcPr>
          <w:p w14:paraId="25CB265D" w14:textId="555F0AE3"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KLS4, </w:t>
            </w: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trước</w:t>
            </w:r>
            <w:proofErr w:type="spellEnd"/>
          </w:p>
        </w:tc>
        <w:tc>
          <w:tcPr>
            <w:tcW w:w="1957" w:type="dxa"/>
          </w:tcPr>
          <w:p w14:paraId="7D8B7514" w14:textId="3C6D7C8F"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KLS3, </w:t>
            </w: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trước</w:t>
            </w:r>
            <w:proofErr w:type="spellEnd"/>
          </w:p>
        </w:tc>
        <w:tc>
          <w:tcPr>
            <w:tcW w:w="2298" w:type="dxa"/>
          </w:tcPr>
          <w:p w14:paraId="6A17826A" w14:textId="752C61EF" w:rsidR="00057288" w:rsidRPr="008B1C01" w:rsidRDefault="0052087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 xml:space="preserve">KLS6, </w:t>
            </w: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trước</w:t>
            </w:r>
            <w:proofErr w:type="spellEnd"/>
          </w:p>
        </w:tc>
      </w:tr>
      <w:tr w:rsidR="00310B3F" w14:paraId="5D31EF47" w14:textId="77777777" w:rsidTr="008B1C01">
        <w:trPr>
          <w:trHeight w:val="1308"/>
        </w:trPr>
        <w:tc>
          <w:tcPr>
            <w:tcW w:w="1802" w:type="dxa"/>
          </w:tcPr>
          <w:p w14:paraId="60D2A41E" w14:textId="5FFFBF3F" w:rsidR="00057288" w:rsidRPr="008B1C01" w:rsidRDefault="00310B3F" w:rsidP="00CC3C71">
            <w:pPr>
              <w:pStyle w:val="ListParagraph"/>
              <w:spacing w:before="40" w:after="40"/>
              <w:ind w:left="0" w:firstLine="0"/>
              <w:jc w:val="center"/>
              <w:rPr>
                <w:rFonts w:asciiTheme="majorBidi" w:hAnsiTheme="majorBidi" w:cstheme="majorBidi"/>
                <w:sz w:val="24"/>
                <w:szCs w:val="24"/>
              </w:rPr>
            </w:pPr>
            <w:proofErr w:type="spellStart"/>
            <w:r w:rsidRPr="008B1C01">
              <w:rPr>
                <w:rFonts w:asciiTheme="majorBidi" w:hAnsiTheme="majorBidi" w:cstheme="majorBidi"/>
                <w:sz w:val="24"/>
                <w:szCs w:val="24"/>
              </w:rPr>
              <w:t>Cerfolio</w:t>
            </w:r>
            <w:proofErr w:type="spellEnd"/>
            <w:r w:rsidRPr="008B1C01">
              <w:rPr>
                <w:rFonts w:asciiTheme="majorBidi" w:hAnsiTheme="majorBidi" w:cstheme="majorBidi"/>
                <w:sz w:val="24"/>
                <w:szCs w:val="24"/>
              </w:rPr>
              <w:t xml:space="preserve"> </w:t>
            </w:r>
            <w:r w:rsidRPr="008B1C01">
              <w:rPr>
                <w:rFonts w:asciiTheme="majorBidi" w:hAnsiTheme="majorBidi" w:cstheme="majorBidi"/>
                <w:sz w:val="24"/>
                <w:szCs w:val="24"/>
              </w:rPr>
              <w:fldChar w:fldCharType="begin"/>
            </w:r>
            <w:r w:rsidR="00EB0717" w:rsidRPr="008B1C01">
              <w:rPr>
                <w:rFonts w:asciiTheme="majorBidi" w:hAnsiTheme="majorBidi" w:cstheme="majorBidi"/>
                <w:sz w:val="24"/>
                <w:szCs w:val="24"/>
              </w:rPr>
              <w:instrText xml:space="preserve"> ADDIN EN.CITE &lt;EndNote&gt;&lt;Cite&gt;&lt;Author&gt;Ferrari-Light D.&lt;/Author&gt;&lt;Year&gt;2019&lt;/Year&gt;&lt;RecNum&gt;308&lt;/RecNum&gt;&lt;DisplayText&gt;[65]&lt;/DisplayText&gt;&lt;record&gt;&lt;rec-number&gt;308&lt;/rec-number&gt;&lt;foreign-keys&gt;&lt;key app="EN" db-id="wdwx59d0v0ttp5esdespx55kedxsa00p5est" timestamp="1724855388" guid="261adabb-2404-4016-beb8-3be199d3589c"&gt;308&lt;/key&gt;&lt;/foreign-keys&gt;&lt;ref-type name="Journal Article"&gt;17&lt;/ref-type&gt;&lt;contributors&gt;&lt;authors&gt;&lt;author&gt;Ferrari-Light D., Cerfolio R. J.&lt;/author&gt;&lt;/authors&gt;&lt;/contributors&gt;&lt;titles&gt;&lt;title&gt;Left-sided approach for robotic thymectomy: technical tips, advantages and drawbacks&lt;/title&gt;&lt;secondary-title&gt;Shanghai Chest&lt;/secondary-title&gt;&lt;/titles&gt;&lt;periodical&gt;&lt;full-title&gt;Shanghai Chest&lt;/full-title&gt;&lt;/periodical&gt;&lt;pages&gt;3-3&lt;/pages&gt;&lt;volume&gt;3&lt;/volume&gt;&lt;section&gt;3&lt;/section&gt;&lt;dates&gt;&lt;year&gt;2019&lt;/year&gt;&lt;/dates&gt;&lt;isbn&gt;25213768&lt;/isbn&gt;&lt;urls&gt;&lt;/urls&gt;&lt;electronic-resource-num&gt;10.21037/shc.2018.12.08&lt;/electronic-resource-num&gt;&lt;/record&gt;&lt;/Cite&gt;&lt;/EndNote&gt;</w:instrText>
            </w:r>
            <w:r w:rsidRPr="008B1C01">
              <w:rPr>
                <w:rFonts w:asciiTheme="majorBidi" w:hAnsiTheme="majorBidi" w:cstheme="majorBidi"/>
                <w:sz w:val="24"/>
                <w:szCs w:val="24"/>
              </w:rPr>
              <w:fldChar w:fldCharType="separate"/>
            </w:r>
            <w:r w:rsidR="00EB0717" w:rsidRPr="008B1C01">
              <w:rPr>
                <w:rFonts w:asciiTheme="majorBidi" w:hAnsiTheme="majorBidi" w:cstheme="majorBidi"/>
                <w:noProof/>
                <w:sz w:val="24"/>
                <w:szCs w:val="24"/>
              </w:rPr>
              <w:t>[</w:t>
            </w:r>
            <w:hyperlink w:anchor="_ENREF_65" w:tooltip="Ferrari-Light D., 2019 #308" w:history="1">
              <w:r w:rsidR="00D87027" w:rsidRPr="008B1C01">
                <w:rPr>
                  <w:rFonts w:asciiTheme="majorBidi" w:hAnsiTheme="majorBidi" w:cstheme="majorBidi"/>
                  <w:noProof/>
                  <w:sz w:val="24"/>
                  <w:szCs w:val="24"/>
                </w:rPr>
                <w:t>65</w:t>
              </w:r>
            </w:hyperlink>
            <w:r w:rsidR="00EB0717" w:rsidRPr="008B1C01">
              <w:rPr>
                <w:rFonts w:asciiTheme="majorBidi" w:hAnsiTheme="majorBidi" w:cstheme="majorBidi"/>
                <w:noProof/>
                <w:sz w:val="24"/>
                <w:szCs w:val="24"/>
              </w:rPr>
              <w:t>]</w:t>
            </w:r>
            <w:r w:rsidRPr="008B1C01">
              <w:rPr>
                <w:rFonts w:asciiTheme="majorBidi" w:hAnsiTheme="majorBidi" w:cstheme="majorBidi"/>
                <w:sz w:val="24"/>
                <w:szCs w:val="24"/>
              </w:rPr>
              <w:fldChar w:fldCharType="end"/>
            </w:r>
            <w:r w:rsidRPr="008B1C01">
              <w:rPr>
                <w:rFonts w:asciiTheme="majorBidi" w:hAnsiTheme="majorBidi" w:cstheme="majorBidi"/>
                <w:sz w:val="24"/>
                <w:szCs w:val="24"/>
              </w:rPr>
              <w:t xml:space="preserve">, </w:t>
            </w:r>
            <w:r w:rsidRPr="008B1C01">
              <w:rPr>
                <w:rFonts w:asciiTheme="majorBidi" w:hAnsiTheme="majorBidi" w:cstheme="majorBidi"/>
                <w:sz w:val="24"/>
                <w:szCs w:val="24"/>
              </w:rPr>
              <w:fldChar w:fldCharType="begin"/>
            </w:r>
            <w:r w:rsidR="00451ACC" w:rsidRPr="008B1C01">
              <w:rPr>
                <w:rFonts w:asciiTheme="majorBidi" w:hAnsiTheme="majorBidi" w:cstheme="majorBidi"/>
                <w:sz w:val="24"/>
                <w:szCs w:val="24"/>
              </w:rPr>
              <w:instrText xml:space="preserve"> ADDIN EN.CITE &lt;EndNote&gt;&lt;Cite&gt;&lt;Author&gt;Cerfolio R. J.&lt;/Author&gt;&lt;Year&gt;2011&lt;/Year&gt;&lt;RecNum&gt;306&lt;/RecNum&gt;&lt;DisplayText&gt;[8]&lt;/DisplayText&gt;&lt;record&gt;&lt;rec-number&gt;306&lt;/rec-number&gt;&lt;foreign-keys&gt;&lt;key app="EN" db-id="wdwx59d0v0ttp5esdespx55kedxsa00p5est" timestamp="1724854825" guid="be895b09-6d66-4a90-a82b-d1711abc804a"&gt;306&lt;/key&gt;&lt;/foreign-keys&gt;&lt;ref-type name="Journal Article"&gt;17&lt;/ref-type&gt;&lt;contributors&gt;&lt;authors&gt;&lt;author&gt;Cerfolio R. J., Bryant A. S., Minnich D. J., et al&lt;/author&gt;&lt;/authors&gt;&lt;/contributors&gt;&lt;auth-address&gt;Division of Cardiothoracic Surgery, University of Alabama at Birmingham, Birmingham, Alabama 35294, USA. robert.cerfolio@ccc.uab.edu&lt;/auth-address&gt;&lt;titles&gt;&lt;title&gt;Starting a robotic program in general thoracic surgery: why, how, and lessons learned&lt;/title&gt;&lt;secondary-title&gt;Ann Thorac Surg&lt;/secondary-title&gt;&lt;/titles&gt;&lt;periodical&gt;&lt;full-title&gt;Ann Thorac Surg&lt;/full-title&gt;&lt;/periodical&gt;&lt;pages&gt;1729-36; discussion 1736-7&lt;/pages&gt;&lt;volume&gt;91&lt;/volume&gt;&lt;number&gt;6&lt;/number&gt;&lt;edition&gt;20110506&lt;/edition&gt;&lt;keywords&gt;&lt;keyword&gt;Adult&lt;/keyword&gt;&lt;keyword&gt;Aged&lt;/keyword&gt;&lt;keyword&gt;Aged, 80 and over&lt;/keyword&gt;&lt;keyword&gt;Female&lt;/keyword&gt;&lt;keyword&gt;Humans&lt;/keyword&gt;&lt;keyword&gt;Male&lt;/keyword&gt;&lt;keyword&gt;Middle Aged&lt;/keyword&gt;&lt;keyword&gt;Retrospective Studies&lt;/keyword&gt;&lt;keyword&gt;Robotics/economics/education/*methods&lt;/keyword&gt;&lt;keyword&gt;Thoracic Surgical Procedures/education/*methods/mortality&lt;/keyword&gt;&lt;/keywords&gt;&lt;dates&gt;&lt;year&gt;2011&lt;/year&gt;&lt;pub-dates&gt;&lt;date&gt;Jun&lt;/date&gt;&lt;/pub-dates&gt;&lt;/dates&gt;&lt;isbn&gt;1552-6259 (Electronic)&amp;#xD;0003-4975 (Linking)&lt;/isbn&gt;&lt;accession-num&gt;21529768&lt;/accession-num&gt;&lt;urls&gt;&lt;related-urls&gt;&lt;url&gt;https://www.ncbi.nlm.nih.gov/pubmed/21529768&lt;/url&gt;&lt;/related-urls&gt;&lt;/urls&gt;&lt;electronic-resource-num&gt;10.1016/j.athoracsur.2011.01.104&lt;/electronic-resource-num&gt;&lt;remote-database-name&gt;Medline&lt;/remote-database-name&gt;&lt;remote-database-provider&gt;NLM&lt;/remote-database-provider&gt;&lt;/record&gt;&lt;/Cite&gt;&lt;/EndNote&gt;</w:instrText>
            </w:r>
            <w:r w:rsidRPr="008B1C01">
              <w:rPr>
                <w:rFonts w:asciiTheme="majorBidi" w:hAnsiTheme="majorBidi" w:cstheme="majorBidi"/>
                <w:sz w:val="24"/>
                <w:szCs w:val="24"/>
              </w:rPr>
              <w:fldChar w:fldCharType="separate"/>
            </w:r>
            <w:r w:rsidR="00451ACC" w:rsidRPr="008B1C01">
              <w:rPr>
                <w:rFonts w:asciiTheme="majorBidi" w:hAnsiTheme="majorBidi" w:cstheme="majorBidi"/>
                <w:noProof/>
                <w:sz w:val="24"/>
                <w:szCs w:val="24"/>
              </w:rPr>
              <w:t>[</w:t>
            </w:r>
            <w:hyperlink w:anchor="_ENREF_8" w:tooltip="Cerfolio R. J., 2011 #306" w:history="1">
              <w:r w:rsidR="00D87027" w:rsidRPr="008B1C01">
                <w:rPr>
                  <w:rFonts w:asciiTheme="majorBidi" w:hAnsiTheme="majorBidi" w:cstheme="majorBidi"/>
                  <w:noProof/>
                  <w:sz w:val="24"/>
                  <w:szCs w:val="24"/>
                </w:rPr>
                <w:t>8</w:t>
              </w:r>
            </w:hyperlink>
            <w:r w:rsidR="00451ACC" w:rsidRPr="008B1C01">
              <w:rPr>
                <w:rFonts w:asciiTheme="majorBidi" w:hAnsiTheme="majorBidi" w:cstheme="majorBidi"/>
                <w:noProof/>
                <w:sz w:val="24"/>
                <w:szCs w:val="24"/>
              </w:rPr>
              <w:t>]</w:t>
            </w:r>
            <w:r w:rsidRPr="008B1C01">
              <w:rPr>
                <w:rFonts w:asciiTheme="majorBidi" w:hAnsiTheme="majorBidi" w:cstheme="majorBidi"/>
                <w:sz w:val="24"/>
                <w:szCs w:val="24"/>
              </w:rPr>
              <w:fldChar w:fldCharType="end"/>
            </w:r>
          </w:p>
        </w:tc>
        <w:tc>
          <w:tcPr>
            <w:tcW w:w="901" w:type="dxa"/>
          </w:tcPr>
          <w:p w14:paraId="0BEF0D1C" w14:textId="21B98657" w:rsidR="00057288" w:rsidRPr="008B1C01" w:rsidRDefault="00310B3F" w:rsidP="00057288">
            <w:pPr>
              <w:pStyle w:val="ListParagraph"/>
              <w:spacing w:before="40" w:after="40"/>
              <w:ind w:left="0" w:firstLine="0"/>
              <w:jc w:val="center"/>
              <w:rPr>
                <w:rFonts w:asciiTheme="majorBidi" w:hAnsiTheme="majorBidi" w:cstheme="majorBidi"/>
                <w:sz w:val="24"/>
                <w:szCs w:val="24"/>
              </w:rPr>
            </w:pPr>
            <w:r w:rsidRPr="008B1C01">
              <w:rPr>
                <w:rFonts w:asciiTheme="majorBidi" w:hAnsiTheme="majorBidi" w:cstheme="majorBidi"/>
                <w:sz w:val="24"/>
                <w:szCs w:val="24"/>
              </w:rPr>
              <w:t>P/T</w:t>
            </w:r>
          </w:p>
        </w:tc>
        <w:tc>
          <w:tcPr>
            <w:tcW w:w="1827" w:type="dxa"/>
          </w:tcPr>
          <w:p w14:paraId="6CD6A876" w14:textId="2DDA3D92" w:rsidR="00057288" w:rsidRPr="008B1C01" w:rsidRDefault="00310B3F" w:rsidP="00057288">
            <w:pPr>
              <w:pStyle w:val="ListParagraph"/>
              <w:spacing w:before="40" w:after="40"/>
              <w:ind w:left="0" w:firstLine="0"/>
              <w:jc w:val="center"/>
              <w:rPr>
                <w:rFonts w:asciiTheme="majorBidi" w:hAnsiTheme="majorBidi" w:cstheme="majorBidi"/>
                <w:sz w:val="24"/>
                <w:szCs w:val="24"/>
              </w:rPr>
            </w:pPr>
            <w:proofErr w:type="spellStart"/>
            <w:r w:rsidRPr="008B1C01">
              <w:rPr>
                <w:rFonts w:asciiTheme="majorBidi" w:hAnsiTheme="majorBidi" w:cstheme="majorBidi"/>
                <w:sz w:val="24"/>
                <w:szCs w:val="24"/>
              </w:rPr>
              <w:t>Nếp</w:t>
            </w:r>
            <w:proofErr w:type="spellEnd"/>
            <w:r w:rsidRPr="008B1C01">
              <w:rPr>
                <w:rFonts w:asciiTheme="majorBidi" w:hAnsiTheme="majorBidi" w:cstheme="majorBidi"/>
                <w:sz w:val="24"/>
                <w:szCs w:val="24"/>
              </w:rPr>
              <w:t xml:space="preserve"> vú, </w:t>
            </w: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trước</w:t>
            </w:r>
            <w:proofErr w:type="spellEnd"/>
          </w:p>
        </w:tc>
        <w:tc>
          <w:tcPr>
            <w:tcW w:w="1957" w:type="dxa"/>
          </w:tcPr>
          <w:p w14:paraId="0209A70A" w14:textId="54B82DEA" w:rsidR="00057288" w:rsidRPr="008B1C01" w:rsidRDefault="00310B3F" w:rsidP="00057288">
            <w:pPr>
              <w:pStyle w:val="ListParagraph"/>
              <w:spacing w:before="40" w:after="40"/>
              <w:ind w:left="0" w:firstLine="0"/>
              <w:jc w:val="center"/>
              <w:rPr>
                <w:rFonts w:asciiTheme="majorBidi" w:hAnsiTheme="majorBidi" w:cstheme="majorBidi"/>
                <w:sz w:val="24"/>
                <w:szCs w:val="24"/>
              </w:rPr>
            </w:pP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trước</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dưới</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gốc</w:t>
            </w:r>
            <w:proofErr w:type="spellEnd"/>
            <w:r w:rsidRPr="008B1C01">
              <w:rPr>
                <w:rFonts w:asciiTheme="majorBidi" w:hAnsiTheme="majorBidi" w:cstheme="majorBidi"/>
                <w:sz w:val="24"/>
                <w:szCs w:val="24"/>
              </w:rPr>
              <w:t xml:space="preserve"> TM vú </w:t>
            </w:r>
            <w:proofErr w:type="spellStart"/>
            <w:r w:rsidRPr="008B1C01">
              <w:rPr>
                <w:rFonts w:asciiTheme="majorBidi" w:hAnsiTheme="majorBidi" w:cstheme="majorBidi"/>
                <w:sz w:val="24"/>
                <w:szCs w:val="24"/>
              </w:rPr>
              <w:t>trong</w:t>
            </w:r>
            <w:proofErr w:type="spellEnd"/>
          </w:p>
        </w:tc>
        <w:tc>
          <w:tcPr>
            <w:tcW w:w="2298" w:type="dxa"/>
          </w:tcPr>
          <w:p w14:paraId="4759DAF6" w14:textId="0CC57D21" w:rsidR="00057288" w:rsidRPr="008B1C01" w:rsidRDefault="00310B3F" w:rsidP="00057288">
            <w:pPr>
              <w:pStyle w:val="ListParagraph"/>
              <w:spacing w:before="40" w:after="40"/>
              <w:ind w:left="0" w:firstLine="0"/>
              <w:jc w:val="center"/>
              <w:rPr>
                <w:rFonts w:asciiTheme="majorBidi" w:hAnsiTheme="majorBidi" w:cstheme="majorBidi"/>
                <w:sz w:val="24"/>
                <w:szCs w:val="24"/>
              </w:rPr>
            </w:pPr>
            <w:proofErr w:type="spellStart"/>
            <w:r w:rsidRPr="008B1C01">
              <w:rPr>
                <w:rFonts w:asciiTheme="majorBidi" w:hAnsiTheme="majorBidi" w:cstheme="majorBidi"/>
                <w:sz w:val="24"/>
                <w:szCs w:val="24"/>
              </w:rPr>
              <w:t>Nách</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trước</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thấp</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hơn</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cực</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dưới</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tuyến</w:t>
            </w:r>
            <w:proofErr w:type="spellEnd"/>
            <w:r w:rsidRPr="008B1C01">
              <w:rPr>
                <w:rFonts w:asciiTheme="majorBidi" w:hAnsiTheme="majorBidi" w:cstheme="majorBidi"/>
                <w:sz w:val="24"/>
                <w:szCs w:val="24"/>
              </w:rPr>
              <w:t xml:space="preserve"> </w:t>
            </w:r>
            <w:proofErr w:type="spellStart"/>
            <w:r w:rsidRPr="008B1C01">
              <w:rPr>
                <w:rFonts w:asciiTheme="majorBidi" w:hAnsiTheme="majorBidi" w:cstheme="majorBidi"/>
                <w:sz w:val="24"/>
                <w:szCs w:val="24"/>
              </w:rPr>
              <w:t>ức</w:t>
            </w:r>
            <w:proofErr w:type="spellEnd"/>
          </w:p>
        </w:tc>
      </w:tr>
    </w:tbl>
    <w:p w14:paraId="716D8F29" w14:textId="77777777" w:rsidR="00D972AB" w:rsidRPr="00CC3C71" w:rsidRDefault="00D972AB" w:rsidP="00337903">
      <w:pPr>
        <w:pStyle w:val="ListParagraph"/>
        <w:spacing w:before="40" w:after="40"/>
        <w:ind w:firstLine="0"/>
        <w:rPr>
          <w:rFonts w:asciiTheme="majorBidi" w:hAnsiTheme="majorBidi" w:cstheme="majorBidi"/>
          <w:sz w:val="6"/>
          <w:szCs w:val="28"/>
        </w:rPr>
      </w:pPr>
    </w:p>
    <w:p w14:paraId="6EAA690A" w14:textId="3C6EA882" w:rsidR="00284F17" w:rsidRPr="009E5B51" w:rsidRDefault="00284F17" w:rsidP="00303B49">
      <w:pPr>
        <w:spacing w:before="0" w:after="0"/>
        <w:ind w:firstLine="0"/>
        <w:jc w:val="center"/>
        <w:outlineLvl w:val="5"/>
        <w:rPr>
          <w:rFonts w:asciiTheme="majorBidi" w:hAnsiTheme="majorBidi" w:cstheme="majorBidi"/>
          <w:b/>
          <w:bCs/>
          <w:i/>
          <w:iCs/>
          <w:lang w:val="vi-VN"/>
        </w:rPr>
      </w:pPr>
      <w:bookmarkStart w:id="385" w:name="_Toc188599479"/>
      <w:bookmarkStart w:id="386" w:name="_Hlk187962365"/>
      <w:r w:rsidRPr="009E5B51">
        <w:rPr>
          <w:iCs/>
          <w:lang w:val="vi-VN"/>
        </w:rPr>
        <w:t>Bảng 1.</w:t>
      </w:r>
      <w:r w:rsidRPr="006156EB">
        <w:rPr>
          <w:iCs/>
          <w:lang w:val="vi-VN"/>
        </w:rPr>
        <w:t>6</w:t>
      </w:r>
      <w:r w:rsidRPr="009E5B51">
        <w:rPr>
          <w:rFonts w:asciiTheme="majorBidi" w:hAnsiTheme="majorBidi" w:cstheme="majorBidi"/>
          <w:iCs/>
          <w:lang w:val="vi-VN"/>
        </w:rPr>
        <w:t>. Một số vị trí trocar tiếp cận đường dưới mũi ức</w:t>
      </w:r>
      <w:bookmarkEnd w:id="385"/>
    </w:p>
    <w:tbl>
      <w:tblPr>
        <w:tblStyle w:val="TableGrid"/>
        <w:tblW w:w="8820" w:type="dxa"/>
        <w:tblInd w:w="-5" w:type="dxa"/>
        <w:tblLook w:val="04A0" w:firstRow="1" w:lastRow="0" w:firstColumn="1" w:lastColumn="0" w:noHBand="0" w:noVBand="1"/>
      </w:tblPr>
      <w:tblGrid>
        <w:gridCol w:w="3456"/>
        <w:gridCol w:w="5364"/>
      </w:tblGrid>
      <w:tr w:rsidR="00284F17" w:rsidRPr="00CC3C71" w14:paraId="57C825C6" w14:textId="77777777" w:rsidTr="00FE3301">
        <w:tc>
          <w:tcPr>
            <w:tcW w:w="3456" w:type="dxa"/>
          </w:tcPr>
          <w:bookmarkEnd w:id="386"/>
          <w:p w14:paraId="7BC587A7" w14:textId="4B3BB787" w:rsidR="00284F17" w:rsidRPr="00CC3C71" w:rsidRDefault="00284F17" w:rsidP="00CC3C71">
            <w:pPr>
              <w:pStyle w:val="ListParagraph"/>
              <w:spacing w:before="100" w:after="40"/>
              <w:ind w:left="0" w:firstLine="0"/>
              <w:jc w:val="center"/>
              <w:rPr>
                <w:sz w:val="28"/>
                <w:szCs w:val="28"/>
              </w:rPr>
            </w:pPr>
            <w:proofErr w:type="spellStart"/>
            <w:r w:rsidRPr="00CC3C71">
              <w:rPr>
                <w:sz w:val="28"/>
                <w:szCs w:val="28"/>
              </w:rPr>
              <w:t>Tác</w:t>
            </w:r>
            <w:proofErr w:type="spellEnd"/>
            <w:r w:rsidRPr="00CC3C71">
              <w:rPr>
                <w:sz w:val="28"/>
                <w:szCs w:val="28"/>
              </w:rPr>
              <w:t xml:space="preserve"> </w:t>
            </w:r>
            <w:proofErr w:type="spellStart"/>
            <w:r w:rsidRPr="00CC3C71">
              <w:rPr>
                <w:sz w:val="28"/>
                <w:szCs w:val="28"/>
              </w:rPr>
              <w:t>gia</w:t>
            </w:r>
            <w:proofErr w:type="spellEnd"/>
            <w:r w:rsidRPr="00CC3C71">
              <w:rPr>
                <w:sz w:val="28"/>
                <w:szCs w:val="28"/>
              </w:rPr>
              <w:t>̉</w:t>
            </w:r>
          </w:p>
        </w:tc>
        <w:tc>
          <w:tcPr>
            <w:tcW w:w="5364" w:type="dxa"/>
          </w:tcPr>
          <w:p w14:paraId="63F218C3" w14:textId="145EC635" w:rsidR="00284F17" w:rsidRPr="00CC3C71" w:rsidRDefault="00284F17" w:rsidP="00CC3C71">
            <w:pPr>
              <w:pStyle w:val="ListParagraph"/>
              <w:spacing w:before="100" w:after="40"/>
              <w:ind w:left="0" w:firstLine="0"/>
              <w:jc w:val="center"/>
              <w:rPr>
                <w:sz w:val="28"/>
                <w:szCs w:val="28"/>
              </w:rPr>
            </w:pPr>
            <w:r w:rsidRPr="00CC3C71">
              <w:rPr>
                <w:sz w:val="28"/>
                <w:szCs w:val="28"/>
              </w:rPr>
              <w:t xml:space="preserve">Vị trí </w:t>
            </w:r>
            <w:proofErr w:type="spellStart"/>
            <w:r w:rsidRPr="00CC3C71">
              <w:rPr>
                <w:sz w:val="28"/>
                <w:szCs w:val="28"/>
              </w:rPr>
              <w:t>tay</w:t>
            </w:r>
            <w:proofErr w:type="spellEnd"/>
            <w:r w:rsidRPr="00CC3C71">
              <w:rPr>
                <w:sz w:val="28"/>
                <w:szCs w:val="28"/>
              </w:rPr>
              <w:t xml:space="preserve"> robot</w:t>
            </w:r>
          </w:p>
        </w:tc>
      </w:tr>
      <w:tr w:rsidR="00284F17" w:rsidRPr="00CC3C71" w14:paraId="1DB24824" w14:textId="77777777" w:rsidTr="00FE3301">
        <w:tc>
          <w:tcPr>
            <w:tcW w:w="3456" w:type="dxa"/>
          </w:tcPr>
          <w:p w14:paraId="345E0980" w14:textId="06814697" w:rsidR="00284F17" w:rsidRPr="00CC3C71" w:rsidRDefault="00284F17" w:rsidP="00CC3C71">
            <w:pPr>
              <w:pStyle w:val="ListParagraph"/>
              <w:spacing w:before="100" w:after="40"/>
              <w:ind w:left="0" w:firstLine="0"/>
              <w:jc w:val="center"/>
              <w:rPr>
                <w:sz w:val="28"/>
                <w:szCs w:val="28"/>
              </w:rPr>
            </w:pPr>
            <w:proofErr w:type="spellStart"/>
            <w:r w:rsidRPr="00CC3C71">
              <w:rPr>
                <w:sz w:val="28"/>
                <w:szCs w:val="28"/>
              </w:rPr>
              <w:t>Suda.T</w:t>
            </w:r>
            <w:proofErr w:type="spellEnd"/>
            <w:r w:rsidRPr="00CC3C71">
              <w:rPr>
                <w:sz w:val="28"/>
                <w:szCs w:val="28"/>
              </w:rPr>
              <w:t>.</w:t>
            </w:r>
            <w:r w:rsidRPr="00CC3C71">
              <w:rPr>
                <w:sz w:val="28"/>
                <w:szCs w:val="28"/>
              </w:rPr>
              <w:fldChar w:fldCharType="begin"/>
            </w:r>
            <w:r w:rsidR="00E5353F">
              <w:rPr>
                <w:sz w:val="28"/>
                <w:szCs w:val="28"/>
              </w:rPr>
              <w:instrText xml:space="preserve"> ADDIN EN.CITE &lt;EndNote&gt;&lt;Cite&gt;&lt;Author&gt;T.&lt;/Author&gt;&lt;Year&gt;2016&lt;/Year&gt;&lt;RecNum&gt;310&lt;/RecNum&gt;&lt;DisplayText&gt;[68]&lt;/DisplayText&gt;&lt;record&gt;&lt;rec-number&gt;310&lt;/rec-number&gt;&lt;foreign-keys&gt;&lt;key app="EN" db-id="wdwx59d0v0ttp5esdespx55kedxsa00p5est" timestamp="1724861555" guid="3a249535-6ea8-405f-8ee6-3187a5abdddb"&gt;310&lt;/key&gt;&lt;/foreign-keys&gt;&lt;ref-type name="Journal Article"&gt;17&lt;/ref-type&gt;&lt;contributors&gt;&lt;authors&gt;&lt;author&gt;Suda T.&lt;/author&gt;&lt;/authors&gt;&lt;/contributors&gt;&lt;auth-address&gt;Division of Thoracic Surgery, Fujita Health University School of Medicine, Toyoake, Aichi, Japan.&lt;/auth-address&gt;&lt;titles&gt;&lt;title&gt;Robotic subxiphoid thymectomy&lt;/title&gt;&lt;secondary-title&gt;J Vis Surg&lt;/secondary-title&gt;&lt;/titles&gt;&lt;periodical&gt;&lt;full-title&gt;J Vis Surg&lt;/full-title&gt;&lt;/periodical&gt;&lt;pages&gt;118&lt;/pages&gt;&lt;volume&gt;2&lt;/volume&gt;&lt;edition&gt;20160722&lt;/edition&gt;&lt;keywords&gt;&lt;keyword&gt;Thymectomy&lt;/keyword&gt;&lt;keyword&gt;robot&lt;/keyword&gt;&lt;keyword&gt;subxiphoid&lt;/keyword&gt;&lt;keyword&gt;thoracoscopy/VATS&lt;/keyword&gt;&lt;/keywords&gt;&lt;dates&gt;&lt;year&gt;2016&lt;/year&gt;&lt;/dates&gt;&lt;isbn&gt;2221-2965 (Electronic)&amp;#xD;2221-2965 (Linking)&lt;/isbn&gt;&lt;accession-num&gt;29399504&lt;/accession-num&gt;&lt;urls&gt;&lt;related-urls&gt;&lt;url&gt;https://www.ncbi.nlm.nih.gov/pubmed/29399504&lt;/url&gt;&lt;/related-urls&gt;&lt;/urls&gt;&lt;custom1&gt;Conflicts of Interest: The author has no conflicts of interest to declare.&lt;/custom1&gt;&lt;custom2&gt;PMC5783247&lt;/custom2&gt;&lt;electronic-resource-num&gt;10.21037/jovs.2016.07.02&lt;/electronic-resource-num&gt;&lt;remote-database-name&gt;PubMed-not-MEDLINE&lt;/remote-database-name&gt;&lt;remote-database-provider&gt;NLM&lt;/remote-database-provider&gt;&lt;/record&gt;&lt;/Cite&gt;&lt;/EndNote&gt;</w:instrText>
            </w:r>
            <w:r w:rsidRPr="00CC3C71">
              <w:rPr>
                <w:sz w:val="28"/>
                <w:szCs w:val="28"/>
              </w:rPr>
              <w:fldChar w:fldCharType="separate"/>
            </w:r>
            <w:r w:rsidR="00E5353F">
              <w:rPr>
                <w:noProof/>
                <w:sz w:val="28"/>
                <w:szCs w:val="28"/>
              </w:rPr>
              <w:t>[</w:t>
            </w:r>
            <w:hyperlink w:anchor="_ENREF_68" w:tooltip="T., 2016 #310" w:history="1">
              <w:r w:rsidR="00D87027">
                <w:rPr>
                  <w:noProof/>
                  <w:sz w:val="28"/>
                  <w:szCs w:val="28"/>
                </w:rPr>
                <w:t>68</w:t>
              </w:r>
            </w:hyperlink>
            <w:r w:rsidR="00E5353F">
              <w:rPr>
                <w:noProof/>
                <w:sz w:val="28"/>
                <w:szCs w:val="28"/>
              </w:rPr>
              <w:t>]</w:t>
            </w:r>
            <w:r w:rsidRPr="00CC3C71">
              <w:rPr>
                <w:sz w:val="28"/>
                <w:szCs w:val="28"/>
              </w:rPr>
              <w:fldChar w:fldCharType="end"/>
            </w:r>
          </w:p>
        </w:tc>
        <w:tc>
          <w:tcPr>
            <w:tcW w:w="5364" w:type="dxa"/>
          </w:tcPr>
          <w:p w14:paraId="169F54E9" w14:textId="47A131DA" w:rsidR="00284F17" w:rsidRPr="00CC3C71" w:rsidRDefault="00284F17" w:rsidP="00CC3C71">
            <w:pPr>
              <w:pStyle w:val="ListParagraph"/>
              <w:spacing w:before="100" w:after="40"/>
              <w:ind w:left="0" w:firstLine="0"/>
              <w:jc w:val="center"/>
              <w:rPr>
                <w:sz w:val="28"/>
                <w:szCs w:val="28"/>
              </w:rPr>
            </w:pPr>
            <w:r w:rsidRPr="00CC3C71">
              <w:rPr>
                <w:sz w:val="28"/>
                <w:szCs w:val="28"/>
              </w:rPr>
              <w:t xml:space="preserve">KLS6, </w:t>
            </w:r>
            <w:proofErr w:type="spellStart"/>
            <w:r w:rsidRPr="00CC3C71">
              <w:rPr>
                <w:sz w:val="28"/>
                <w:szCs w:val="28"/>
              </w:rPr>
              <w:t>nách</w:t>
            </w:r>
            <w:proofErr w:type="spellEnd"/>
            <w:r w:rsidRPr="00CC3C71">
              <w:rPr>
                <w:sz w:val="28"/>
                <w:szCs w:val="28"/>
              </w:rPr>
              <w:t xml:space="preserve"> </w:t>
            </w:r>
            <w:proofErr w:type="spellStart"/>
            <w:r w:rsidRPr="00CC3C71">
              <w:rPr>
                <w:sz w:val="28"/>
                <w:szCs w:val="28"/>
              </w:rPr>
              <w:t>trước</w:t>
            </w:r>
            <w:proofErr w:type="spellEnd"/>
          </w:p>
        </w:tc>
      </w:tr>
      <w:tr w:rsidR="00284F17" w:rsidRPr="00CC3C71" w14:paraId="6833B5BF" w14:textId="77777777" w:rsidTr="00FE3301">
        <w:tc>
          <w:tcPr>
            <w:tcW w:w="3456" w:type="dxa"/>
          </w:tcPr>
          <w:p w14:paraId="5B865AED" w14:textId="43442619" w:rsidR="00284F17" w:rsidRPr="00CC3C71" w:rsidRDefault="00284F17" w:rsidP="00CC3C71">
            <w:pPr>
              <w:pStyle w:val="ListParagraph"/>
              <w:spacing w:before="100" w:after="40"/>
              <w:ind w:left="0" w:firstLine="0"/>
              <w:jc w:val="center"/>
              <w:rPr>
                <w:sz w:val="28"/>
                <w:szCs w:val="28"/>
              </w:rPr>
            </w:pPr>
            <w:bookmarkStart w:id="387" w:name="_Hlk185978352"/>
            <w:r w:rsidRPr="00CC3C71">
              <w:rPr>
                <w:sz w:val="28"/>
                <w:szCs w:val="28"/>
              </w:rPr>
              <w:t xml:space="preserve">Zhang, H </w:t>
            </w:r>
            <w:r w:rsidRPr="00CC3C71">
              <w:rPr>
                <w:sz w:val="28"/>
                <w:szCs w:val="28"/>
              </w:rPr>
              <w:fldChar w:fldCharType="begin"/>
            </w:r>
            <w:r w:rsidR="00E5353F">
              <w:rPr>
                <w:sz w:val="28"/>
                <w:szCs w:val="28"/>
              </w:rPr>
              <w:instrText xml:space="preserve"> ADDIN EN.CITE &lt;EndNote&gt;&lt;Cite&gt;&lt;Author&gt;Zhang H.&lt;/Author&gt;&lt;Year&gt;2018&lt;/Year&gt;&lt;RecNum&gt;324&lt;/RecNum&gt;&lt;DisplayText&gt;[66]&lt;/DisplayText&gt;&lt;record&gt;&lt;rec-number&gt;324&lt;/rec-number&gt;&lt;foreign-keys&gt;&lt;key app="EN" db-id="wdwx59d0v0ttp5esdespx55kedxsa00p5est" timestamp="1725466834" guid="a397b6c1-0ea1-445b-b5a6-ad9f2062668b"&gt;324&lt;/key&gt;&lt;/foreign-keys&gt;&lt;ref-type name="Journal Article"&gt;17&lt;/ref-type&gt;&lt;contributors&gt;&lt;authors&gt;&lt;author&gt;Zhang H., Chen L., Zheng Y., et al&lt;/author&gt;&lt;/authors&gt;&lt;/contributors&gt;&lt;auth-address&gt;Department of Thoracic Surgery, West China Hospital, Sichuan University, Chengdu 610041, China.&amp;#xD;Derpartment of Operation Room, West China Hospital, Sichuan University, Chengdu 610041, China.&lt;/auth-address&gt;&lt;titles&gt;&lt;title&gt;Robot-assisted thymectomy via subxiphoid approach: technical details and early outcomes&lt;/title&gt;&lt;secondary-title&gt;J Thorac Dis&lt;/secondary-title&gt;&lt;/titles&gt;&lt;periodical&gt;&lt;full-title&gt;J Thorac Dis&lt;/full-title&gt;&lt;abbr-1&gt;Journal of thoracic disease&lt;/abbr-1&gt;&lt;/periodical&gt;&lt;pages&gt;1677-1682&lt;/pages&gt;&lt;volume&gt;10&lt;/volume&gt;&lt;number&gt;3&lt;/number&gt;&lt;keywords&gt;&lt;keyword&gt;Thymectomy&lt;/keyword&gt;&lt;keyword&gt;robot-assisted thoracic surgery&lt;/keyword&gt;&lt;keyword&gt;subxiphoid&lt;/keyword&gt;&lt;/keywords&gt;&lt;dates&gt;&lt;year&gt;2018&lt;/year&gt;&lt;pub-dates&gt;&lt;date&gt;Mar&lt;/date&gt;&lt;/pub-dates&gt;&lt;/dates&gt;&lt;isbn&gt;2072-1439 (Print)&amp;#xD;2077-6624 (Electronic)&amp;#xD;2072-1439 (Linking)&lt;/isbn&gt;&lt;accession-num&gt;29707320&lt;/accession-num&gt;&lt;urls&gt;&lt;related-urls&gt;&lt;url&gt;https://www.ncbi.nlm.nih.gov/pubmed/29707320&lt;/url&gt;&lt;/related-urls&gt;&lt;/urls&gt;&lt;custom1&gt;Conflicts of Interest: The authors have no conflicts of interest to declare.&lt;/custom1&gt;&lt;custom2&gt;PMC5906254&lt;/custom2&gt;&lt;electronic-resource-num&gt;10.21037/jtd.2018.03.07&lt;/electronic-resource-num&gt;&lt;remote-database-name&gt;PubMed-not-MEDLINE&lt;/remote-database-name&gt;&lt;remote-database-provider&gt;NLM&lt;/remote-database-provider&gt;&lt;/record&gt;&lt;/Cite&gt;&lt;/EndNote&gt;</w:instrText>
            </w:r>
            <w:r w:rsidRPr="00CC3C71">
              <w:rPr>
                <w:sz w:val="28"/>
                <w:szCs w:val="28"/>
              </w:rPr>
              <w:fldChar w:fldCharType="separate"/>
            </w:r>
            <w:r w:rsidR="00E5353F">
              <w:rPr>
                <w:noProof/>
                <w:sz w:val="28"/>
                <w:szCs w:val="28"/>
              </w:rPr>
              <w:t>[</w:t>
            </w:r>
            <w:hyperlink w:anchor="_ENREF_66" w:tooltip="Zhang H., 2018 #324" w:history="1">
              <w:r w:rsidR="00D87027">
                <w:rPr>
                  <w:noProof/>
                  <w:sz w:val="28"/>
                  <w:szCs w:val="28"/>
                </w:rPr>
                <w:t>66</w:t>
              </w:r>
            </w:hyperlink>
            <w:r w:rsidR="00E5353F">
              <w:rPr>
                <w:noProof/>
                <w:sz w:val="28"/>
                <w:szCs w:val="28"/>
              </w:rPr>
              <w:t>]</w:t>
            </w:r>
            <w:r w:rsidRPr="00CC3C71">
              <w:rPr>
                <w:sz w:val="28"/>
                <w:szCs w:val="28"/>
              </w:rPr>
              <w:fldChar w:fldCharType="end"/>
            </w:r>
            <w:bookmarkEnd w:id="387"/>
          </w:p>
        </w:tc>
        <w:tc>
          <w:tcPr>
            <w:tcW w:w="5364" w:type="dxa"/>
          </w:tcPr>
          <w:p w14:paraId="4C5B2BBC" w14:textId="750B67E5" w:rsidR="00284F17" w:rsidRPr="00CC3C71" w:rsidRDefault="00284F17" w:rsidP="00CC3C71">
            <w:pPr>
              <w:pStyle w:val="ListParagraph"/>
              <w:spacing w:before="100" w:after="40"/>
              <w:ind w:left="0" w:firstLine="0"/>
              <w:jc w:val="center"/>
              <w:rPr>
                <w:sz w:val="28"/>
                <w:szCs w:val="28"/>
              </w:rPr>
            </w:pPr>
            <w:proofErr w:type="spellStart"/>
            <w:r w:rsidRPr="00CC3C71">
              <w:rPr>
                <w:sz w:val="28"/>
                <w:szCs w:val="28"/>
              </w:rPr>
              <w:t>Dưới</w:t>
            </w:r>
            <w:proofErr w:type="spellEnd"/>
            <w:r w:rsidRPr="00CC3C71">
              <w:rPr>
                <w:sz w:val="28"/>
                <w:szCs w:val="28"/>
              </w:rPr>
              <w:t xml:space="preserve"> </w:t>
            </w:r>
            <w:proofErr w:type="spellStart"/>
            <w:r w:rsidRPr="00CC3C71">
              <w:rPr>
                <w:sz w:val="28"/>
                <w:szCs w:val="28"/>
              </w:rPr>
              <w:t>bơ</w:t>
            </w:r>
            <w:proofErr w:type="spellEnd"/>
            <w:r w:rsidRPr="00CC3C71">
              <w:rPr>
                <w:sz w:val="28"/>
                <w:szCs w:val="28"/>
              </w:rPr>
              <w:t xml:space="preserve">̀ </w:t>
            </w:r>
            <w:proofErr w:type="spellStart"/>
            <w:r w:rsidRPr="00CC3C71">
              <w:rPr>
                <w:sz w:val="28"/>
                <w:szCs w:val="28"/>
              </w:rPr>
              <w:t>sườn</w:t>
            </w:r>
            <w:proofErr w:type="spellEnd"/>
          </w:p>
        </w:tc>
      </w:tr>
      <w:tr w:rsidR="00284F17" w:rsidRPr="00CC3C71" w14:paraId="046D0FFE" w14:textId="77777777" w:rsidTr="00FE3301">
        <w:tc>
          <w:tcPr>
            <w:tcW w:w="3456" w:type="dxa"/>
          </w:tcPr>
          <w:p w14:paraId="22D04684" w14:textId="09953EDF" w:rsidR="00284F17" w:rsidRPr="00CC3C71" w:rsidRDefault="00284F17" w:rsidP="00CC3C71">
            <w:pPr>
              <w:pStyle w:val="ListParagraph"/>
              <w:spacing w:before="100" w:after="40"/>
              <w:ind w:left="0" w:firstLine="0"/>
              <w:jc w:val="center"/>
              <w:rPr>
                <w:sz w:val="28"/>
                <w:szCs w:val="28"/>
              </w:rPr>
            </w:pPr>
            <w:r w:rsidRPr="00CC3C71">
              <w:rPr>
                <w:sz w:val="28"/>
                <w:szCs w:val="28"/>
              </w:rPr>
              <w:t>Kang, C. H.</w:t>
            </w:r>
            <w:r w:rsidRPr="00CC3C71">
              <w:rPr>
                <w:sz w:val="28"/>
                <w:szCs w:val="28"/>
              </w:rPr>
              <w:fldChar w:fldCharType="begin"/>
            </w:r>
            <w:r w:rsidR="00EB0717" w:rsidRPr="00CC3C71">
              <w:rPr>
                <w:sz w:val="28"/>
                <w:szCs w:val="28"/>
              </w:rPr>
              <w:instrText xml:space="preserve"> ADDIN EN.CITE &lt;EndNote&gt;&lt;Cite&gt;&lt;Author&gt;Kang C. H.&lt;/Author&gt;&lt;Year&gt;2020&lt;/Year&gt;&lt;RecNum&gt;304&lt;/RecNum&gt;&lt;DisplayText&gt;[69]&lt;/DisplayText&gt;&lt;record&gt;&lt;rec-number&gt;304&lt;/rec-number&gt;&lt;foreign-keys&gt;&lt;key app="EN" db-id="wdwx59d0v0ttp5esdespx55kedxsa00p5est" timestamp="1724837265" guid="ba74fda3-0bc8-4937-b90c-0e1a804c977b"&gt;304&lt;/key&gt;&lt;/foreign-keys&gt;&lt;ref-type name="Journal Article"&gt;17&lt;/ref-type&gt;&lt;contributors&gt;&lt;authors&gt;&lt;author&gt;Kang C. H., Na K. J., Song J. W., et al&lt;/author&gt;&lt;/authors&gt;&lt;/contributors&gt;&lt;auth-address&gt;Department of Thoracic and Cardiovascular Surgery, Seoul National University Hospital, Seoul National University College of Medicine, Seoul, South Korea.&lt;/auth-address&gt;&lt;titles&gt;&lt;title&gt;The robotic thymectomy via the subxiphoid approach: technique and early outcomes&lt;/title&gt;&lt;secondary-title&gt;Eur J Cardiothorac Surg&lt;/secondary-title&gt;&lt;/titles&gt;&lt;periodical&gt;&lt;full-title&gt;Eur J Cardiothorac Surg&lt;/full-title&gt;&lt;/periodical&gt;&lt;pages&gt;i39-i43&lt;/pages&gt;&lt;volume&gt;58&lt;/volume&gt;&lt;number&gt;Suppl_1&lt;/number&gt;&lt;keywords&gt;&lt;keyword&gt;Humans&lt;/keyword&gt;&lt;keyword&gt;*Robotic Surgical Procedures&lt;/keyword&gt;&lt;keyword&gt;*Robotics&lt;/keyword&gt;&lt;keyword&gt;*Thymectomy&lt;/keyword&gt;&lt;keyword&gt;*Thymoma/surgery&lt;/keyword&gt;&lt;keyword&gt;*Thymus Neoplasms/diagnostic imaging/surgery&lt;/keyword&gt;&lt;keyword&gt;Minimally invasive surgical procedures&lt;/keyword&gt;&lt;keyword&gt;Robotics&lt;/keyword&gt;&lt;keyword&gt;Thymectomy&lt;/keyword&gt;&lt;/keywords&gt;&lt;dates&gt;&lt;year&gt;2020&lt;/year&gt;&lt;pub-dates&gt;&lt;date&gt;Aug 1&lt;/date&gt;&lt;/pub-dates&gt;&lt;/dates&gt;&lt;isbn&gt;1873-734X (Electronic)&amp;#xD;1010-7940 (Linking)&lt;/isbn&gt;&lt;accession-num&gt;32061085&lt;/accession-num&gt;&lt;urls&gt;&lt;related-urls&gt;&lt;url&gt;https://www.ncbi.nlm.nih.gov/pubmed/32061085&lt;/url&gt;&lt;/related-urls&gt;&lt;/urls&gt;&lt;electronic-resource-num&gt;10.1093/ejcts/ezaa006&lt;/electronic-resource-num&gt;&lt;remote-database-name&gt;Medline&lt;/remote-database-name&gt;&lt;remote-database-provider&gt;NLM&lt;/remote-database-provider&gt;&lt;/record&gt;&lt;/Cite&gt;&lt;/EndNote&gt;</w:instrText>
            </w:r>
            <w:r w:rsidRPr="00CC3C71">
              <w:rPr>
                <w:sz w:val="28"/>
                <w:szCs w:val="28"/>
              </w:rPr>
              <w:fldChar w:fldCharType="separate"/>
            </w:r>
            <w:r w:rsidR="00EB0717" w:rsidRPr="00CC3C71">
              <w:rPr>
                <w:noProof/>
                <w:sz w:val="28"/>
                <w:szCs w:val="28"/>
              </w:rPr>
              <w:t>[</w:t>
            </w:r>
            <w:hyperlink w:anchor="_ENREF_69" w:tooltip="Kang C. H., 2020 #304" w:history="1">
              <w:r w:rsidR="00D87027" w:rsidRPr="00CC3C71">
                <w:rPr>
                  <w:noProof/>
                  <w:sz w:val="28"/>
                  <w:szCs w:val="28"/>
                </w:rPr>
                <w:t>69</w:t>
              </w:r>
            </w:hyperlink>
            <w:r w:rsidR="00EB0717" w:rsidRPr="00CC3C71">
              <w:rPr>
                <w:noProof/>
                <w:sz w:val="28"/>
                <w:szCs w:val="28"/>
              </w:rPr>
              <w:t>]</w:t>
            </w:r>
            <w:r w:rsidRPr="00CC3C71">
              <w:rPr>
                <w:sz w:val="28"/>
                <w:szCs w:val="28"/>
              </w:rPr>
              <w:fldChar w:fldCharType="end"/>
            </w:r>
          </w:p>
        </w:tc>
        <w:tc>
          <w:tcPr>
            <w:tcW w:w="5364" w:type="dxa"/>
          </w:tcPr>
          <w:p w14:paraId="2B2DFF89" w14:textId="451AF139" w:rsidR="00284F17" w:rsidRPr="00CC3C71" w:rsidRDefault="00284F17" w:rsidP="00CC3C71">
            <w:pPr>
              <w:pStyle w:val="ListParagraph"/>
              <w:spacing w:before="100" w:after="40"/>
              <w:ind w:left="0" w:firstLine="0"/>
              <w:jc w:val="center"/>
              <w:rPr>
                <w:sz w:val="28"/>
                <w:szCs w:val="28"/>
              </w:rPr>
            </w:pPr>
            <w:r w:rsidRPr="00CC3C71">
              <w:rPr>
                <w:sz w:val="28"/>
                <w:szCs w:val="28"/>
              </w:rPr>
              <w:t xml:space="preserve">KLS5, ở </w:t>
            </w:r>
            <w:proofErr w:type="spellStart"/>
            <w:r w:rsidRPr="00CC3C71">
              <w:rPr>
                <w:sz w:val="28"/>
                <w:szCs w:val="28"/>
              </w:rPr>
              <w:t>giữa</w:t>
            </w:r>
            <w:proofErr w:type="spellEnd"/>
            <w:r w:rsidRPr="00CC3C71">
              <w:rPr>
                <w:sz w:val="28"/>
                <w:szCs w:val="28"/>
              </w:rPr>
              <w:t xml:space="preserve"> </w:t>
            </w:r>
            <w:proofErr w:type="spellStart"/>
            <w:r w:rsidRPr="00CC3C71">
              <w:rPr>
                <w:sz w:val="28"/>
                <w:szCs w:val="28"/>
              </w:rPr>
              <w:t>đường</w:t>
            </w:r>
            <w:proofErr w:type="spellEnd"/>
            <w:r w:rsidRPr="00CC3C71">
              <w:rPr>
                <w:sz w:val="28"/>
                <w:szCs w:val="28"/>
              </w:rPr>
              <w:t xml:space="preserve"> </w:t>
            </w:r>
            <w:proofErr w:type="spellStart"/>
            <w:r w:rsidRPr="00CC3C71">
              <w:rPr>
                <w:sz w:val="28"/>
                <w:szCs w:val="28"/>
              </w:rPr>
              <w:t>trung</w:t>
            </w:r>
            <w:proofErr w:type="spellEnd"/>
            <w:r w:rsidRPr="00CC3C71">
              <w:rPr>
                <w:sz w:val="28"/>
                <w:szCs w:val="28"/>
              </w:rPr>
              <w:t xml:space="preserve"> </w:t>
            </w:r>
            <w:proofErr w:type="spellStart"/>
            <w:r w:rsidRPr="00CC3C71">
              <w:rPr>
                <w:sz w:val="28"/>
                <w:szCs w:val="28"/>
              </w:rPr>
              <w:t>đòn</w:t>
            </w:r>
            <w:proofErr w:type="spellEnd"/>
            <w:r w:rsidRPr="00CC3C71">
              <w:rPr>
                <w:sz w:val="28"/>
                <w:szCs w:val="28"/>
              </w:rPr>
              <w:t xml:space="preserve"> </w:t>
            </w:r>
            <w:proofErr w:type="spellStart"/>
            <w:r w:rsidRPr="00CC3C71">
              <w:rPr>
                <w:sz w:val="28"/>
                <w:szCs w:val="28"/>
              </w:rPr>
              <w:t>va</w:t>
            </w:r>
            <w:proofErr w:type="spellEnd"/>
            <w:r w:rsidRPr="00CC3C71">
              <w:rPr>
                <w:sz w:val="28"/>
                <w:szCs w:val="28"/>
              </w:rPr>
              <w:t xml:space="preserve">̀ </w:t>
            </w:r>
            <w:proofErr w:type="spellStart"/>
            <w:r w:rsidRPr="00CC3C71">
              <w:rPr>
                <w:sz w:val="28"/>
                <w:szCs w:val="28"/>
              </w:rPr>
              <w:t>nách</w:t>
            </w:r>
            <w:proofErr w:type="spellEnd"/>
            <w:r w:rsidRPr="00CC3C71">
              <w:rPr>
                <w:sz w:val="28"/>
                <w:szCs w:val="28"/>
              </w:rPr>
              <w:t xml:space="preserve"> </w:t>
            </w:r>
            <w:proofErr w:type="spellStart"/>
            <w:r w:rsidRPr="00CC3C71">
              <w:rPr>
                <w:sz w:val="28"/>
                <w:szCs w:val="28"/>
              </w:rPr>
              <w:t>trước</w:t>
            </w:r>
            <w:proofErr w:type="spellEnd"/>
          </w:p>
        </w:tc>
      </w:tr>
      <w:tr w:rsidR="00284F17" w:rsidRPr="00CC3C71" w14:paraId="53D7E62F" w14:textId="77777777" w:rsidTr="00FE3301">
        <w:tc>
          <w:tcPr>
            <w:tcW w:w="3456" w:type="dxa"/>
          </w:tcPr>
          <w:p w14:paraId="53B665A7" w14:textId="5ADDC2CA" w:rsidR="00284F17" w:rsidRPr="00CC3C71" w:rsidRDefault="00284F17" w:rsidP="00CC3C71">
            <w:pPr>
              <w:pStyle w:val="ListParagraph"/>
              <w:spacing w:before="100" w:after="40"/>
              <w:ind w:left="0" w:firstLine="0"/>
              <w:jc w:val="center"/>
              <w:rPr>
                <w:sz w:val="28"/>
                <w:szCs w:val="28"/>
              </w:rPr>
            </w:pPr>
            <w:r w:rsidRPr="00CC3C71">
              <w:rPr>
                <w:sz w:val="28"/>
                <w:szCs w:val="28"/>
              </w:rPr>
              <w:t xml:space="preserve">Shimomura. M. </w:t>
            </w:r>
            <w:r w:rsidRPr="00CC3C71">
              <w:rPr>
                <w:sz w:val="28"/>
                <w:szCs w:val="28"/>
              </w:rPr>
              <w:fldChar w:fldCharType="begin"/>
            </w:r>
            <w:r w:rsidR="00EB0717" w:rsidRPr="00CC3C71">
              <w:rPr>
                <w:sz w:val="28"/>
                <w:szCs w:val="28"/>
              </w:rPr>
              <w:instrText xml:space="preserve"> ADDIN EN.CITE &lt;EndNote&gt;&lt;Cite&gt;&lt;Author&gt;Shimomura&lt;/Author&gt;&lt;Year&gt;2022&lt;/Year&gt;&lt;RecNum&gt;314&lt;/RecNum&gt;&lt;DisplayText&gt;[70]&lt;/DisplayText&gt;&lt;record&gt;&lt;rec-number&gt;314&lt;/rec-number&gt;&lt;foreign-keys&gt;&lt;key app="EN" db-id="wdwx59d0v0ttp5esdespx55kedxsa00p5est" timestamp="1725207596" guid="c4384048-42df-4477-8f79-c5fe56d58feb"&gt;314&lt;/key&gt;&lt;/foreign-keys&gt;&lt;ref-type name="Journal Article"&gt;17&lt;/ref-type&gt;&lt;contributors&gt;&lt;authors&gt;&lt;author&gt;Shimomura, M.&lt;/author&gt;&lt;author&gt;Ishihara, S.&lt;/author&gt;&lt;author&gt;Okada, S.&lt;/author&gt;&lt;author&gt;Inoue, M.&lt;/author&gt;&lt;/authors&gt;&lt;/contributors&gt;&lt;auth-address&gt;Division of Thoracic Surgery, Department of Surgery, Kyoto Prefectural University of Medicine, Kyoto, Japan.&lt;/auth-address&gt;&lt;titles&gt;&lt;title&gt;Robotic subxiphoid-optical thymectomy&lt;/title&gt;&lt;secondary-title&gt;Interact Cardiovasc Thorac Surg&lt;/secondary-title&gt;&lt;/titles&gt;&lt;periodical&gt;&lt;full-title&gt;Interact Cardiovasc Thorac Surg&lt;/full-title&gt;&lt;/periodical&gt;&lt;volume&gt;35&lt;/volume&gt;&lt;number&gt;2&lt;/number&gt;&lt;keywords&gt;&lt;keyword&gt;Humans&lt;/keyword&gt;&lt;keyword&gt;*Myasthenia Gravis/surgery&lt;/keyword&gt;&lt;keyword&gt;*Robotic Surgical Procedures&lt;/keyword&gt;&lt;keyword&gt;*Robotics&lt;/keyword&gt;&lt;keyword&gt;Sternotomy&lt;/keyword&gt;&lt;keyword&gt;Thymectomy&lt;/keyword&gt;&lt;keyword&gt;Robotic surgery&lt;/keyword&gt;&lt;keyword&gt;Subxiphoid approach&lt;/keyword&gt;&lt;/keywords&gt;&lt;dates&gt;&lt;year&gt;2022&lt;/year&gt;&lt;pub-dates&gt;&lt;date&gt;Jul 9&lt;/date&gt;&lt;/pub-dates&gt;&lt;/dates&gt;&lt;isbn&gt;1569-9285 (Electronic)&amp;#xD;1569-9293 (Print)&amp;#xD;1569-9285 (Linking)&lt;/isbn&gt;&lt;accession-num&gt;35416955&lt;/accession-num&gt;&lt;urls&gt;&lt;related-urls&gt;&lt;url&gt;https://www.ncbi.nlm.nih.gov/pubmed/35416955&lt;/url&gt;&lt;/related-urls&gt;&lt;/urls&gt;&lt;custom2&gt;PMC9373970&lt;/custom2&gt;&lt;electronic-resource-num&gt;10.1093/icvts/ivac104&lt;/electronic-resource-num&gt;&lt;remote-database-name&gt;Medline&lt;/remote-database-name&gt;&lt;remote-database-provider&gt;NLM&lt;/remote-database-provider&gt;&lt;/record&gt;&lt;/Cite&gt;&lt;/EndNote&gt;</w:instrText>
            </w:r>
            <w:r w:rsidRPr="00CC3C71">
              <w:rPr>
                <w:sz w:val="28"/>
                <w:szCs w:val="28"/>
              </w:rPr>
              <w:fldChar w:fldCharType="separate"/>
            </w:r>
            <w:r w:rsidR="00EB0717" w:rsidRPr="00CC3C71">
              <w:rPr>
                <w:noProof/>
                <w:sz w:val="28"/>
                <w:szCs w:val="28"/>
              </w:rPr>
              <w:t>[</w:t>
            </w:r>
            <w:hyperlink w:anchor="_ENREF_70" w:tooltip="Shimomura, 2022 #314" w:history="1">
              <w:r w:rsidR="00D87027" w:rsidRPr="00CC3C71">
                <w:rPr>
                  <w:noProof/>
                  <w:sz w:val="28"/>
                  <w:szCs w:val="28"/>
                </w:rPr>
                <w:t>70</w:t>
              </w:r>
            </w:hyperlink>
            <w:r w:rsidR="00EB0717" w:rsidRPr="00CC3C71">
              <w:rPr>
                <w:noProof/>
                <w:sz w:val="28"/>
                <w:szCs w:val="28"/>
              </w:rPr>
              <w:t>]</w:t>
            </w:r>
            <w:r w:rsidRPr="00CC3C71">
              <w:rPr>
                <w:sz w:val="28"/>
                <w:szCs w:val="28"/>
              </w:rPr>
              <w:fldChar w:fldCharType="end"/>
            </w:r>
          </w:p>
        </w:tc>
        <w:tc>
          <w:tcPr>
            <w:tcW w:w="5364" w:type="dxa"/>
          </w:tcPr>
          <w:p w14:paraId="17668A64" w14:textId="685A45BF" w:rsidR="00284F17" w:rsidRPr="00CC3C71" w:rsidRDefault="00284F17" w:rsidP="00CC3C71">
            <w:pPr>
              <w:pStyle w:val="ListParagraph"/>
              <w:spacing w:before="100" w:after="40"/>
              <w:ind w:left="0" w:firstLine="0"/>
              <w:jc w:val="center"/>
              <w:rPr>
                <w:sz w:val="28"/>
                <w:szCs w:val="28"/>
              </w:rPr>
            </w:pPr>
            <w:r w:rsidRPr="00CC3C71">
              <w:rPr>
                <w:sz w:val="28"/>
                <w:szCs w:val="28"/>
              </w:rPr>
              <w:t xml:space="preserve">KLS6, </w:t>
            </w:r>
            <w:proofErr w:type="spellStart"/>
            <w:r w:rsidRPr="00CC3C71">
              <w:rPr>
                <w:sz w:val="28"/>
                <w:szCs w:val="28"/>
              </w:rPr>
              <w:t>trung</w:t>
            </w:r>
            <w:proofErr w:type="spellEnd"/>
            <w:r w:rsidRPr="00CC3C71">
              <w:rPr>
                <w:sz w:val="28"/>
                <w:szCs w:val="28"/>
              </w:rPr>
              <w:t xml:space="preserve"> </w:t>
            </w:r>
            <w:proofErr w:type="spellStart"/>
            <w:r w:rsidRPr="00CC3C71">
              <w:rPr>
                <w:sz w:val="28"/>
                <w:szCs w:val="28"/>
              </w:rPr>
              <w:t>đòn</w:t>
            </w:r>
            <w:proofErr w:type="spellEnd"/>
          </w:p>
        </w:tc>
      </w:tr>
      <w:tr w:rsidR="00284F17" w:rsidRPr="00CC3C71" w14:paraId="7407A18D" w14:textId="77777777" w:rsidTr="00FE3301">
        <w:tc>
          <w:tcPr>
            <w:tcW w:w="3456" w:type="dxa"/>
          </w:tcPr>
          <w:p w14:paraId="670B2690" w14:textId="5E62ECF5" w:rsidR="00284F17" w:rsidRPr="00CC3C71" w:rsidRDefault="00284F17" w:rsidP="00CC3C71">
            <w:pPr>
              <w:pStyle w:val="ListParagraph"/>
              <w:spacing w:before="100" w:after="40"/>
              <w:ind w:left="0" w:firstLine="0"/>
              <w:jc w:val="center"/>
              <w:rPr>
                <w:sz w:val="28"/>
                <w:szCs w:val="28"/>
              </w:rPr>
            </w:pPr>
            <w:proofErr w:type="spellStart"/>
            <w:r w:rsidRPr="00CC3C71">
              <w:rPr>
                <w:sz w:val="28"/>
                <w:szCs w:val="28"/>
              </w:rPr>
              <w:t>Seastedt</w:t>
            </w:r>
            <w:proofErr w:type="spellEnd"/>
            <w:r w:rsidRPr="00CC3C71">
              <w:rPr>
                <w:sz w:val="28"/>
                <w:szCs w:val="28"/>
              </w:rPr>
              <w:t xml:space="preserve"> K. P</w:t>
            </w:r>
            <w:r w:rsidRPr="00CC3C71">
              <w:rPr>
                <w:sz w:val="28"/>
                <w:szCs w:val="28"/>
              </w:rPr>
              <w:fldChar w:fldCharType="begin"/>
            </w:r>
            <w:r w:rsidR="00EB0717" w:rsidRPr="00CC3C71">
              <w:rPr>
                <w:sz w:val="28"/>
                <w:szCs w:val="28"/>
              </w:rPr>
              <w:instrText xml:space="preserve"> ADDIN EN.CITE &lt;EndNote&gt;&lt;Cite&gt;&lt;Author&gt;Seastedt K. P.&lt;/Author&gt;&lt;Year&gt;2023&lt;/Year&gt;&lt;RecNum&gt;280&lt;/RecNum&gt;&lt;DisplayText&gt;[60]&lt;/DisplayText&gt;&lt;record&gt;&lt;rec-number&gt;280&lt;/rec-number&gt;&lt;foreign-keys&gt;&lt;key app="EN" db-id="wdwx59d0v0ttp5esdespx55kedxsa00p5est" timestamp="1723048033" guid="6f4daae8-3ae9-4485-b034-e2fac27f30cb"&gt;280&lt;/key&gt;&lt;/foreign-keys&gt;&lt;ref-type name="Journal Article"&gt;17&lt;/ref-type&gt;&lt;contributors&gt;&lt;authors&gt;&lt;author&gt;Seastedt K. P., Watkins A. A., Kent M. S., et al.&lt;/author&gt;&lt;/authors&gt;&lt;/contributors&gt;&lt;auth-address&gt;Department of Surgery, Beth Israel Deaconess Medical Center, Harvard Medical School, 330 Brookline Avenue, Boston, MA 02215, USA. Electronic address: kseasted@bidmc.harvard.edu.&amp;#xD;Division of Thoracic and Cardiovascular Surgery, Lahey Hospital and Medical Center, 41 Mall Road, Burlington, MA 01805, USA.&amp;#xD;Division of Thoracic Surgery and Interventional Pulmonology, Beth Israel Deaconess Medical Center, Harvard Medical School, 330 Brookline Avenue, Boston, MA 02215, USA.&lt;/auth-address&gt;&lt;titles&gt;&lt;title&gt;Robotic Mediastinal Surgery&lt;/title&gt;&lt;secondary-title&gt;Thorac Surg Clin&lt;/secondary-title&gt;&lt;/titles&gt;&lt;periodical&gt;&lt;full-title&gt;Thorac Surg Clin&lt;/full-title&gt;&lt;/periodical&gt;&lt;pages&gt;89-97&lt;/pages&gt;&lt;volume&gt;33&lt;/volume&gt;&lt;number&gt;1&lt;/number&gt;&lt;keywords&gt;&lt;keyword&gt;Humans&lt;/keyword&gt;&lt;keyword&gt;*Robotic Surgical Procedures&lt;/keyword&gt;&lt;keyword&gt;Thymectomy&lt;/keyword&gt;&lt;keyword&gt;*Robotics&lt;/keyword&gt;&lt;keyword&gt;Mediastinum&lt;/keyword&gt;&lt;keyword&gt;Thoracoscopy&lt;/keyword&gt;&lt;keyword&gt;Mediastinal&lt;/keyword&gt;&lt;keyword&gt;Robotic&lt;/keyword&gt;&lt;keyword&gt;Thoracoscopic&lt;/keyword&gt;&lt;/keywords&gt;&lt;dates&gt;&lt;year&gt;2023&lt;/year&gt;&lt;pub-dates&gt;&lt;date&gt;Feb&lt;/date&gt;&lt;/pub-dates&gt;&lt;/dates&gt;&lt;isbn&gt;1558-5069 (Electronic)&lt;/isbn&gt;&lt;accession-num&gt;36372537&lt;/accession-num&gt;&lt;urls&gt;&lt;related-urls&gt;&lt;url&gt;https://www.ncbi.nlm.nih.gov/pubmed/36372537&lt;/url&gt;&lt;/related-urls&gt;&lt;/urls&gt;&lt;electronic-resource-num&gt;10.1016/j.thorsurg.2022.08.007&lt;/electronic-resource-num&gt;&lt;remote-database-name&gt;Medline&lt;/remote-database-name&gt;&lt;remote-database-provider&gt;NLM&lt;/remote-database-provider&gt;&lt;/record&gt;&lt;/Cite&gt;&lt;/EndNote&gt;</w:instrText>
            </w:r>
            <w:r w:rsidRPr="00CC3C71">
              <w:rPr>
                <w:sz w:val="28"/>
                <w:szCs w:val="28"/>
              </w:rPr>
              <w:fldChar w:fldCharType="separate"/>
            </w:r>
            <w:r w:rsidR="00EB0717" w:rsidRPr="00CC3C71">
              <w:rPr>
                <w:noProof/>
                <w:sz w:val="28"/>
                <w:szCs w:val="28"/>
              </w:rPr>
              <w:t>[</w:t>
            </w:r>
            <w:hyperlink w:anchor="_ENREF_60" w:tooltip="Seastedt K. P., 2023 #280" w:history="1">
              <w:r w:rsidR="00D87027" w:rsidRPr="00CC3C71">
                <w:rPr>
                  <w:noProof/>
                  <w:sz w:val="28"/>
                  <w:szCs w:val="28"/>
                </w:rPr>
                <w:t>60</w:t>
              </w:r>
            </w:hyperlink>
            <w:r w:rsidR="00EB0717" w:rsidRPr="00CC3C71">
              <w:rPr>
                <w:noProof/>
                <w:sz w:val="28"/>
                <w:szCs w:val="28"/>
              </w:rPr>
              <w:t>]</w:t>
            </w:r>
            <w:r w:rsidRPr="00CC3C71">
              <w:rPr>
                <w:sz w:val="28"/>
                <w:szCs w:val="28"/>
              </w:rPr>
              <w:fldChar w:fldCharType="end"/>
            </w:r>
          </w:p>
        </w:tc>
        <w:tc>
          <w:tcPr>
            <w:tcW w:w="5364" w:type="dxa"/>
          </w:tcPr>
          <w:p w14:paraId="31D3515B" w14:textId="793DF1CA" w:rsidR="00284F17" w:rsidRPr="00CC3C71" w:rsidRDefault="00284F17" w:rsidP="00CC3C71">
            <w:pPr>
              <w:pStyle w:val="ListParagraph"/>
              <w:spacing w:before="100" w:after="40"/>
              <w:ind w:left="0" w:firstLine="0"/>
              <w:jc w:val="center"/>
              <w:rPr>
                <w:sz w:val="28"/>
                <w:szCs w:val="28"/>
              </w:rPr>
            </w:pPr>
            <w:r w:rsidRPr="00CC3C71">
              <w:rPr>
                <w:sz w:val="28"/>
                <w:szCs w:val="28"/>
              </w:rPr>
              <w:t xml:space="preserve">KLS6/7, </w:t>
            </w:r>
            <w:proofErr w:type="spellStart"/>
            <w:r w:rsidRPr="00CC3C71">
              <w:rPr>
                <w:sz w:val="28"/>
                <w:szCs w:val="28"/>
              </w:rPr>
              <w:t>nách</w:t>
            </w:r>
            <w:proofErr w:type="spellEnd"/>
            <w:r w:rsidRPr="00CC3C71">
              <w:rPr>
                <w:sz w:val="28"/>
                <w:szCs w:val="28"/>
              </w:rPr>
              <w:t xml:space="preserve"> </w:t>
            </w:r>
            <w:proofErr w:type="spellStart"/>
            <w:r w:rsidRPr="00CC3C71">
              <w:rPr>
                <w:sz w:val="28"/>
                <w:szCs w:val="28"/>
              </w:rPr>
              <w:t>trước</w:t>
            </w:r>
            <w:proofErr w:type="spellEnd"/>
          </w:p>
        </w:tc>
      </w:tr>
    </w:tbl>
    <w:p w14:paraId="00505EEF" w14:textId="77777777" w:rsidR="00081B0F" w:rsidRPr="00CC3C71" w:rsidRDefault="00081B0F" w:rsidP="00056067">
      <w:pPr>
        <w:spacing w:before="20" w:after="20"/>
        <w:rPr>
          <w:rFonts w:asciiTheme="majorBidi" w:hAnsiTheme="majorBidi" w:cstheme="majorBidi"/>
          <w:sz w:val="2"/>
          <w:szCs w:val="28"/>
        </w:rPr>
      </w:pPr>
    </w:p>
    <w:p w14:paraId="75774480" w14:textId="06443A35" w:rsidR="00FB42B5" w:rsidRPr="00056067" w:rsidRDefault="00FB42B5" w:rsidP="00056067">
      <w:pPr>
        <w:spacing w:before="20" w:after="20"/>
        <w:rPr>
          <w:rFonts w:asciiTheme="majorBidi" w:eastAsia="Calibri" w:hAnsiTheme="majorBidi" w:cstheme="majorBidi"/>
          <w:bCs/>
          <w:szCs w:val="28"/>
        </w:rPr>
      </w:pPr>
      <w:proofErr w:type="spellStart"/>
      <w:r>
        <w:rPr>
          <w:rFonts w:asciiTheme="majorBidi" w:hAnsiTheme="majorBidi" w:cstheme="majorBidi"/>
          <w:szCs w:val="28"/>
        </w:rPr>
        <w:lastRenderedPageBreak/>
        <w:t>Sô</w:t>
      </w:r>
      <w:proofErr w:type="spellEnd"/>
      <w:r>
        <w:rPr>
          <w:rFonts w:asciiTheme="majorBidi" w:hAnsiTheme="majorBidi" w:cstheme="majorBidi"/>
          <w:szCs w:val="28"/>
        </w:rPr>
        <w:t xml:space="preserve">́ </w:t>
      </w:r>
      <w:proofErr w:type="spellStart"/>
      <w:r>
        <w:rPr>
          <w:rFonts w:asciiTheme="majorBidi" w:hAnsiTheme="majorBidi" w:cstheme="majorBidi"/>
          <w:szCs w:val="28"/>
        </w:rPr>
        <w:t>lượng</w:t>
      </w:r>
      <w:proofErr w:type="spellEnd"/>
      <w:r>
        <w:rPr>
          <w:rFonts w:asciiTheme="majorBidi" w:hAnsiTheme="majorBidi" w:cstheme="majorBidi"/>
          <w:szCs w:val="28"/>
        </w:rPr>
        <w:t xml:space="preserve"> </w:t>
      </w:r>
      <w:proofErr w:type="spellStart"/>
      <w:r>
        <w:rPr>
          <w:rFonts w:asciiTheme="majorBidi" w:hAnsiTheme="majorBidi" w:cstheme="majorBidi"/>
          <w:szCs w:val="28"/>
        </w:rPr>
        <w:t>cánh</w:t>
      </w:r>
      <w:proofErr w:type="spellEnd"/>
      <w:r>
        <w:rPr>
          <w:rFonts w:asciiTheme="majorBidi" w:hAnsiTheme="majorBidi" w:cstheme="majorBidi"/>
          <w:szCs w:val="28"/>
        </w:rPr>
        <w:t xml:space="preserve"> </w:t>
      </w:r>
      <w:proofErr w:type="spellStart"/>
      <w:r>
        <w:rPr>
          <w:rFonts w:asciiTheme="majorBidi" w:hAnsiTheme="majorBidi" w:cstheme="majorBidi"/>
          <w:szCs w:val="28"/>
        </w:rPr>
        <w:t>tay</w:t>
      </w:r>
      <w:proofErr w:type="spellEnd"/>
      <w:r>
        <w:rPr>
          <w:rFonts w:asciiTheme="majorBidi" w:hAnsiTheme="majorBidi" w:cstheme="majorBidi"/>
          <w:szCs w:val="28"/>
        </w:rPr>
        <w:t xml:space="preserve"> robot </w:t>
      </w:r>
      <w:proofErr w:type="spellStart"/>
      <w:r>
        <w:rPr>
          <w:rFonts w:asciiTheme="majorBidi" w:hAnsiTheme="majorBidi" w:cstheme="majorBidi"/>
          <w:szCs w:val="28"/>
        </w:rPr>
        <w:t>đối</w:t>
      </w:r>
      <w:proofErr w:type="spellEnd"/>
      <w:r>
        <w:rPr>
          <w:rFonts w:asciiTheme="majorBidi" w:hAnsiTheme="majorBidi" w:cstheme="majorBidi"/>
          <w:szCs w:val="28"/>
        </w:rPr>
        <w:t xml:space="preserve"> </w:t>
      </w:r>
      <w:proofErr w:type="spellStart"/>
      <w:r>
        <w:rPr>
          <w:rFonts w:asciiTheme="majorBidi" w:hAnsiTheme="majorBidi" w:cstheme="majorBidi"/>
          <w:szCs w:val="28"/>
        </w:rPr>
        <w:t>với</w:t>
      </w:r>
      <w:proofErr w:type="spellEnd"/>
      <w:r>
        <w:rPr>
          <w:rFonts w:asciiTheme="majorBidi" w:hAnsiTheme="majorBidi" w:cstheme="majorBidi"/>
          <w:szCs w:val="28"/>
        </w:rPr>
        <w:t xml:space="preserve"> </w:t>
      </w:r>
      <w:proofErr w:type="spellStart"/>
      <w:r>
        <w:rPr>
          <w:rFonts w:asciiTheme="majorBidi" w:hAnsiTheme="majorBidi" w:cstheme="majorBidi"/>
          <w:szCs w:val="28"/>
        </w:rPr>
        <w:t>mọi</w:t>
      </w:r>
      <w:proofErr w:type="spellEnd"/>
      <w:r>
        <w:rPr>
          <w:rFonts w:asciiTheme="majorBidi" w:hAnsiTheme="majorBidi" w:cstheme="majorBidi"/>
          <w:szCs w:val="28"/>
        </w:rPr>
        <w:t xml:space="preserve"> </w:t>
      </w:r>
      <w:proofErr w:type="spellStart"/>
      <w:r>
        <w:rPr>
          <w:rFonts w:asciiTheme="majorBidi" w:hAnsiTheme="majorBidi" w:cstheme="majorBidi"/>
          <w:szCs w:val="28"/>
        </w:rPr>
        <w:t>đường</w:t>
      </w:r>
      <w:proofErr w:type="spellEnd"/>
      <w:r>
        <w:rPr>
          <w:rFonts w:asciiTheme="majorBidi" w:hAnsiTheme="majorBidi" w:cstheme="majorBidi"/>
          <w:szCs w:val="28"/>
        </w:rPr>
        <w:t xml:space="preserve"> </w:t>
      </w:r>
      <w:proofErr w:type="spellStart"/>
      <w:r>
        <w:rPr>
          <w:rFonts w:asciiTheme="majorBidi" w:hAnsiTheme="majorBidi" w:cstheme="majorBidi"/>
          <w:szCs w:val="28"/>
        </w:rPr>
        <w:t>tiếp</w:t>
      </w:r>
      <w:proofErr w:type="spellEnd"/>
      <w:r>
        <w:rPr>
          <w:rFonts w:asciiTheme="majorBidi" w:hAnsiTheme="majorBidi" w:cstheme="majorBidi"/>
          <w:szCs w:val="28"/>
        </w:rPr>
        <w:t xml:space="preserve"> </w:t>
      </w:r>
      <w:proofErr w:type="spellStart"/>
      <w:r>
        <w:rPr>
          <w:rFonts w:asciiTheme="majorBidi" w:hAnsiTheme="majorBidi" w:cstheme="majorBidi"/>
          <w:szCs w:val="28"/>
        </w:rPr>
        <w:t>cận</w:t>
      </w:r>
      <w:proofErr w:type="spellEnd"/>
      <w:r>
        <w:rPr>
          <w:rFonts w:asciiTheme="majorBidi" w:hAnsiTheme="majorBidi" w:cstheme="majorBidi"/>
          <w:szCs w:val="28"/>
        </w:rPr>
        <w:t xml:space="preserve"> </w:t>
      </w:r>
      <w:proofErr w:type="spellStart"/>
      <w:r>
        <w:rPr>
          <w:rFonts w:asciiTheme="majorBidi" w:hAnsiTheme="majorBidi" w:cstheme="majorBidi"/>
          <w:szCs w:val="28"/>
        </w:rPr>
        <w:t>đều</w:t>
      </w:r>
      <w:proofErr w:type="spellEnd"/>
      <w:r>
        <w:rPr>
          <w:rFonts w:asciiTheme="majorBidi" w:hAnsiTheme="majorBidi" w:cstheme="majorBidi"/>
          <w:szCs w:val="28"/>
        </w:rPr>
        <w:t xml:space="preserve"> có </w:t>
      </w:r>
      <w:proofErr w:type="spellStart"/>
      <w:r>
        <w:rPr>
          <w:rFonts w:asciiTheme="majorBidi" w:hAnsiTheme="majorBidi" w:cstheme="majorBidi"/>
          <w:szCs w:val="28"/>
        </w:rPr>
        <w:t>thê</w:t>
      </w:r>
      <w:proofErr w:type="spellEnd"/>
      <w:r>
        <w:rPr>
          <w:rFonts w:asciiTheme="majorBidi" w:hAnsiTheme="majorBidi" w:cstheme="majorBidi"/>
          <w:szCs w:val="28"/>
        </w:rPr>
        <w:t xml:space="preserve">̉ </w:t>
      </w:r>
      <w:proofErr w:type="spellStart"/>
      <w:r>
        <w:rPr>
          <w:rFonts w:asciiTheme="majorBidi" w:hAnsiTheme="majorBidi" w:cstheme="majorBidi"/>
          <w:szCs w:val="28"/>
        </w:rPr>
        <w:t>được</w:t>
      </w:r>
      <w:proofErr w:type="spellEnd"/>
      <w:r>
        <w:rPr>
          <w:rFonts w:asciiTheme="majorBidi" w:hAnsiTheme="majorBidi" w:cstheme="majorBidi"/>
          <w:szCs w:val="28"/>
        </w:rPr>
        <w:t xml:space="preserve"> </w:t>
      </w:r>
      <w:proofErr w:type="spellStart"/>
      <w:r>
        <w:rPr>
          <w:rFonts w:asciiTheme="majorBidi" w:hAnsiTheme="majorBidi" w:cstheme="majorBidi"/>
          <w:szCs w:val="28"/>
        </w:rPr>
        <w:t>đặt</w:t>
      </w:r>
      <w:proofErr w:type="spellEnd"/>
      <w:r>
        <w:rPr>
          <w:rFonts w:asciiTheme="majorBidi" w:hAnsiTheme="majorBidi" w:cstheme="majorBidi"/>
          <w:szCs w:val="28"/>
        </w:rPr>
        <w:t xml:space="preserve"> </w:t>
      </w:r>
      <w:proofErr w:type="spellStart"/>
      <w:r>
        <w:rPr>
          <w:rFonts w:asciiTheme="majorBidi" w:hAnsiTheme="majorBidi" w:cstheme="majorBidi"/>
          <w:szCs w:val="28"/>
        </w:rPr>
        <w:t>thêm</w:t>
      </w:r>
      <w:proofErr w:type="spellEnd"/>
      <w:r>
        <w:rPr>
          <w:rFonts w:asciiTheme="majorBidi" w:hAnsiTheme="majorBidi" w:cstheme="majorBidi"/>
          <w:szCs w:val="28"/>
        </w:rPr>
        <w:t xml:space="preserve"> </w:t>
      </w:r>
      <w:proofErr w:type="spellStart"/>
      <w:r>
        <w:rPr>
          <w:rFonts w:asciiTheme="majorBidi" w:hAnsiTheme="majorBidi" w:cstheme="majorBidi"/>
          <w:szCs w:val="28"/>
        </w:rPr>
        <w:t>cánh</w:t>
      </w:r>
      <w:proofErr w:type="spellEnd"/>
      <w:r>
        <w:rPr>
          <w:rFonts w:asciiTheme="majorBidi" w:hAnsiTheme="majorBidi" w:cstheme="majorBidi"/>
          <w:szCs w:val="28"/>
        </w:rPr>
        <w:t xml:space="preserve"> </w:t>
      </w:r>
      <w:proofErr w:type="spellStart"/>
      <w:r>
        <w:rPr>
          <w:rFonts w:asciiTheme="majorBidi" w:hAnsiTheme="majorBidi" w:cstheme="majorBidi"/>
          <w:szCs w:val="28"/>
        </w:rPr>
        <w:t>tay</w:t>
      </w:r>
      <w:proofErr w:type="spellEnd"/>
      <w:r>
        <w:rPr>
          <w:rFonts w:asciiTheme="majorBidi" w:hAnsiTheme="majorBidi" w:cstheme="majorBidi"/>
          <w:szCs w:val="28"/>
        </w:rPr>
        <w:t xml:space="preserve"> </w:t>
      </w:r>
      <w:proofErr w:type="spellStart"/>
      <w:r>
        <w:rPr>
          <w:rFonts w:asciiTheme="majorBidi" w:hAnsiTheme="majorBidi" w:cstheme="majorBidi"/>
          <w:szCs w:val="28"/>
        </w:rPr>
        <w:t>thư</w:t>
      </w:r>
      <w:proofErr w:type="spellEnd"/>
      <w:r>
        <w:rPr>
          <w:rFonts w:asciiTheme="majorBidi" w:hAnsiTheme="majorBidi" w:cstheme="majorBidi"/>
          <w:szCs w:val="28"/>
        </w:rPr>
        <w:t xml:space="preserve">́ </w:t>
      </w:r>
      <w:r w:rsidR="00081B0F">
        <w:rPr>
          <w:rFonts w:asciiTheme="majorBidi" w:hAnsiTheme="majorBidi" w:cstheme="majorBidi"/>
          <w:szCs w:val="28"/>
        </w:rPr>
        <w:t xml:space="preserve">3 </w:t>
      </w:r>
      <w:proofErr w:type="spellStart"/>
      <w:r w:rsidR="00081B0F">
        <w:rPr>
          <w:rFonts w:asciiTheme="majorBidi" w:hAnsiTheme="majorBidi" w:cstheme="majorBidi"/>
          <w:szCs w:val="28"/>
        </w:rPr>
        <w:t>nếu</w:t>
      </w:r>
      <w:proofErr w:type="spellEnd"/>
      <w:r w:rsidR="00081B0F">
        <w:rPr>
          <w:rFonts w:asciiTheme="majorBidi" w:hAnsiTheme="majorBidi" w:cstheme="majorBidi"/>
          <w:szCs w:val="28"/>
        </w:rPr>
        <w:t xml:space="preserve"> </w:t>
      </w:r>
      <w:proofErr w:type="spellStart"/>
      <w:r w:rsidR="00081B0F">
        <w:rPr>
          <w:rFonts w:asciiTheme="majorBidi" w:hAnsiTheme="majorBidi" w:cstheme="majorBidi"/>
          <w:szCs w:val="28"/>
        </w:rPr>
        <w:t>cần</w:t>
      </w:r>
      <w:proofErr w:type="spellEnd"/>
      <w:r>
        <w:rPr>
          <w:rFonts w:asciiTheme="majorBidi" w:hAnsiTheme="majorBidi" w:cstheme="majorBidi"/>
          <w:szCs w:val="28"/>
        </w:rPr>
        <w:t xml:space="preserve">, vị trí sẽ ở </w:t>
      </w:r>
      <w:proofErr w:type="spellStart"/>
      <w:r>
        <w:rPr>
          <w:rFonts w:asciiTheme="majorBidi" w:hAnsiTheme="majorBidi" w:cstheme="majorBidi"/>
          <w:szCs w:val="28"/>
        </w:rPr>
        <w:t>cách</w:t>
      </w:r>
      <w:proofErr w:type="spellEnd"/>
      <w:r>
        <w:rPr>
          <w:rFonts w:asciiTheme="majorBidi" w:hAnsiTheme="majorBidi" w:cstheme="majorBidi"/>
          <w:szCs w:val="28"/>
        </w:rPr>
        <w:t xml:space="preserve"> trocar </w:t>
      </w:r>
      <w:proofErr w:type="spellStart"/>
      <w:r>
        <w:rPr>
          <w:rFonts w:asciiTheme="majorBidi" w:hAnsiTheme="majorBidi" w:cstheme="majorBidi"/>
          <w:szCs w:val="28"/>
        </w:rPr>
        <w:t>kê</w:t>
      </w:r>
      <w:proofErr w:type="spellEnd"/>
      <w:r>
        <w:rPr>
          <w:rFonts w:asciiTheme="majorBidi" w:hAnsiTheme="majorBidi" w:cstheme="majorBidi"/>
          <w:szCs w:val="28"/>
        </w:rPr>
        <w:t xml:space="preserve">́ </w:t>
      </w:r>
      <w:proofErr w:type="spellStart"/>
      <w:r>
        <w:rPr>
          <w:rFonts w:asciiTheme="majorBidi" w:hAnsiTheme="majorBidi" w:cstheme="majorBidi"/>
          <w:szCs w:val="28"/>
        </w:rPr>
        <w:t>cận</w:t>
      </w:r>
      <w:proofErr w:type="spellEnd"/>
      <w:r>
        <w:rPr>
          <w:rFonts w:asciiTheme="majorBidi" w:hAnsiTheme="majorBidi" w:cstheme="majorBidi"/>
          <w:szCs w:val="28"/>
        </w:rPr>
        <w:t xml:space="preserve"> </w:t>
      </w:r>
      <w:proofErr w:type="spellStart"/>
      <w:r>
        <w:rPr>
          <w:rFonts w:asciiTheme="majorBidi" w:hAnsiTheme="majorBidi" w:cstheme="majorBidi"/>
          <w:szCs w:val="28"/>
        </w:rPr>
        <w:t>ít</w:t>
      </w:r>
      <w:proofErr w:type="spellEnd"/>
      <w:r>
        <w:rPr>
          <w:rFonts w:asciiTheme="majorBidi" w:hAnsiTheme="majorBidi" w:cstheme="majorBidi"/>
          <w:szCs w:val="28"/>
        </w:rPr>
        <w:t xml:space="preserve"> </w:t>
      </w:r>
      <w:proofErr w:type="spellStart"/>
      <w:r>
        <w:rPr>
          <w:rFonts w:asciiTheme="majorBidi" w:hAnsiTheme="majorBidi" w:cstheme="majorBidi"/>
          <w:szCs w:val="28"/>
        </w:rPr>
        <w:t>nhất</w:t>
      </w:r>
      <w:proofErr w:type="spellEnd"/>
      <w:r>
        <w:rPr>
          <w:rFonts w:asciiTheme="majorBidi" w:hAnsiTheme="majorBidi" w:cstheme="majorBidi"/>
          <w:szCs w:val="28"/>
        </w:rPr>
        <w:t xml:space="preserve"> 8cm </w:t>
      </w:r>
      <w:proofErr w:type="spellStart"/>
      <w:r w:rsidR="00081B0F">
        <w:rPr>
          <w:rFonts w:asciiTheme="majorBidi" w:hAnsiTheme="majorBidi" w:cstheme="majorBidi"/>
          <w:szCs w:val="28"/>
        </w:rPr>
        <w:t>va</w:t>
      </w:r>
      <w:proofErr w:type="spellEnd"/>
      <w:r w:rsidR="00081B0F">
        <w:rPr>
          <w:rFonts w:asciiTheme="majorBidi" w:hAnsiTheme="majorBidi" w:cstheme="majorBidi"/>
          <w:szCs w:val="28"/>
        </w:rPr>
        <w:t xml:space="preserve">̀ </w:t>
      </w:r>
      <w:proofErr w:type="spellStart"/>
      <w:r w:rsidR="00081B0F">
        <w:rPr>
          <w:rFonts w:asciiTheme="majorBidi" w:hAnsiTheme="majorBidi" w:cstheme="majorBidi"/>
          <w:szCs w:val="28"/>
        </w:rPr>
        <w:t>g</w:t>
      </w:r>
      <w:r w:rsidR="00056067" w:rsidRPr="009D0D90">
        <w:rPr>
          <w:rFonts w:asciiTheme="majorBidi" w:eastAsia="Calibri" w:hAnsiTheme="majorBidi" w:cstheme="majorBidi"/>
          <w:bCs/>
          <w:szCs w:val="28"/>
        </w:rPr>
        <w:t>óc</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tạo</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bởi</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đường</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nối</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điểm</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đặt</w:t>
      </w:r>
      <w:proofErr w:type="spellEnd"/>
      <w:r w:rsidR="00056067" w:rsidRPr="009D0D90">
        <w:rPr>
          <w:rFonts w:asciiTheme="majorBidi" w:eastAsia="Calibri" w:hAnsiTheme="majorBidi" w:cstheme="majorBidi"/>
          <w:bCs/>
          <w:szCs w:val="28"/>
        </w:rPr>
        <w:t xml:space="preserve"> trocar </w:t>
      </w:r>
      <w:proofErr w:type="spellStart"/>
      <w:r w:rsidR="00056067" w:rsidRPr="009D0D90">
        <w:rPr>
          <w:rFonts w:asciiTheme="majorBidi" w:eastAsia="Calibri" w:hAnsiTheme="majorBidi" w:cstheme="majorBidi"/>
          <w:bCs/>
          <w:szCs w:val="28"/>
        </w:rPr>
        <w:t>của</w:t>
      </w:r>
      <w:proofErr w:type="spellEnd"/>
      <w:r w:rsidR="00056067" w:rsidRPr="009D0D90">
        <w:rPr>
          <w:rFonts w:asciiTheme="majorBidi" w:eastAsia="Calibri" w:hAnsiTheme="majorBidi" w:cstheme="majorBidi"/>
          <w:bCs/>
          <w:szCs w:val="28"/>
        </w:rPr>
        <w:t xml:space="preserve"> 2 </w:t>
      </w:r>
      <w:proofErr w:type="spellStart"/>
      <w:r w:rsidR="00056067" w:rsidRPr="009D0D90">
        <w:rPr>
          <w:rFonts w:asciiTheme="majorBidi" w:eastAsia="Calibri" w:hAnsiTheme="majorBidi" w:cstheme="majorBidi"/>
          <w:bCs/>
          <w:szCs w:val="28"/>
        </w:rPr>
        <w:t>cánh</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tay</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thao</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tác</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đến</w:t>
      </w:r>
      <w:proofErr w:type="spellEnd"/>
      <w:r w:rsidR="00056067" w:rsidRPr="009D0D90">
        <w:rPr>
          <w:rFonts w:asciiTheme="majorBidi" w:eastAsia="Calibri" w:hAnsiTheme="majorBidi" w:cstheme="majorBidi"/>
          <w:bCs/>
          <w:szCs w:val="28"/>
        </w:rPr>
        <w:t xml:space="preserve"> camera </w:t>
      </w:r>
      <w:proofErr w:type="spellStart"/>
      <w:r w:rsidR="00056067" w:rsidRPr="009D0D90">
        <w:rPr>
          <w:rFonts w:asciiTheme="majorBidi" w:eastAsia="Calibri" w:hAnsiTheme="majorBidi" w:cstheme="majorBidi"/>
          <w:bCs/>
          <w:szCs w:val="28"/>
        </w:rPr>
        <w:t>luôn</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tạo</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một</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góc</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lớn</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hơn</w:t>
      </w:r>
      <w:proofErr w:type="spellEnd"/>
      <w:r w:rsidR="00056067" w:rsidRPr="009D0D90">
        <w:rPr>
          <w:rFonts w:asciiTheme="majorBidi" w:eastAsia="Calibri" w:hAnsiTheme="majorBidi" w:cstheme="majorBidi"/>
          <w:bCs/>
          <w:szCs w:val="28"/>
        </w:rPr>
        <w:t xml:space="preserve"> 90 </w:t>
      </w:r>
      <w:proofErr w:type="spellStart"/>
      <w:r w:rsidR="00056067" w:rsidRPr="009D0D90">
        <w:rPr>
          <w:rFonts w:asciiTheme="majorBidi" w:eastAsia="Calibri" w:hAnsiTheme="majorBidi" w:cstheme="majorBidi"/>
          <w:bCs/>
          <w:szCs w:val="28"/>
        </w:rPr>
        <w:t>độ</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sẽ</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giúp</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tránh</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xung</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đột</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dụng</w:t>
      </w:r>
      <w:proofErr w:type="spellEnd"/>
      <w:r w:rsidR="00056067" w:rsidRPr="009D0D90">
        <w:rPr>
          <w:rFonts w:asciiTheme="majorBidi" w:eastAsia="Calibri" w:hAnsiTheme="majorBidi" w:cstheme="majorBidi"/>
          <w:bCs/>
          <w:szCs w:val="28"/>
        </w:rPr>
        <w:t xml:space="preserve"> </w:t>
      </w:r>
      <w:proofErr w:type="spellStart"/>
      <w:r w:rsidR="00056067" w:rsidRPr="009D0D90">
        <w:rPr>
          <w:rFonts w:asciiTheme="majorBidi" w:eastAsia="Calibri" w:hAnsiTheme="majorBidi" w:cstheme="majorBidi"/>
          <w:bCs/>
          <w:szCs w:val="28"/>
        </w:rPr>
        <w:t>cụ</w:t>
      </w:r>
      <w:proofErr w:type="spellEnd"/>
      <w:r w:rsidR="00056067" w:rsidRPr="009D0D90">
        <w:rPr>
          <w:rFonts w:asciiTheme="majorBidi" w:eastAsia="Calibri" w:hAnsiTheme="majorBidi" w:cstheme="majorBidi"/>
          <w:bCs/>
          <w:szCs w:val="28"/>
        </w:rPr>
        <w:t>.</w:t>
      </w:r>
    </w:p>
    <w:p w14:paraId="49F558DA" w14:textId="01A80734" w:rsidR="00CF6270" w:rsidRPr="00511F2B" w:rsidRDefault="00CF6270" w:rsidP="00FA750B">
      <w:pPr>
        <w:spacing w:before="40" w:after="40"/>
        <w:ind w:firstLine="0"/>
        <w:rPr>
          <w:rFonts w:asciiTheme="majorBidi" w:hAnsiTheme="majorBidi" w:cstheme="majorBidi"/>
          <w:szCs w:val="28"/>
        </w:rPr>
      </w:pPr>
      <w:r w:rsidRPr="00511F2B">
        <w:rPr>
          <w:rFonts w:asciiTheme="majorBidi" w:hAnsiTheme="majorBidi" w:cstheme="majorBidi"/>
          <w:szCs w:val="28"/>
        </w:rPr>
        <w:t xml:space="preserve">Vị trí </w:t>
      </w:r>
      <w:proofErr w:type="spellStart"/>
      <w:r w:rsidRPr="00511F2B">
        <w:rPr>
          <w:rFonts w:asciiTheme="majorBidi" w:hAnsiTheme="majorBidi" w:cstheme="majorBidi"/>
          <w:szCs w:val="28"/>
        </w:rPr>
        <w:t>lô</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hô</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trơ</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đối</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với</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mọi</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đường</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tiếp</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cận</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thường</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được</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đặt</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thấp</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hơn</w:t>
      </w:r>
      <w:proofErr w:type="spellEnd"/>
      <w:r w:rsidRPr="00511F2B">
        <w:rPr>
          <w:rFonts w:asciiTheme="majorBidi" w:hAnsiTheme="majorBidi" w:cstheme="majorBidi"/>
          <w:szCs w:val="28"/>
        </w:rPr>
        <w:t xml:space="preserve"> 1 KLS, </w:t>
      </w:r>
      <w:proofErr w:type="spellStart"/>
      <w:r w:rsidRPr="00511F2B">
        <w:rPr>
          <w:rFonts w:asciiTheme="majorBidi" w:hAnsiTheme="majorBidi" w:cstheme="majorBidi"/>
          <w:szCs w:val="28"/>
        </w:rPr>
        <w:t>nằm</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giữa</w:t>
      </w:r>
      <w:proofErr w:type="spellEnd"/>
      <w:r w:rsidRPr="00511F2B">
        <w:rPr>
          <w:rFonts w:asciiTheme="majorBidi" w:hAnsiTheme="majorBidi" w:cstheme="majorBidi"/>
          <w:szCs w:val="28"/>
        </w:rPr>
        <w:t xml:space="preserve"> camera </w:t>
      </w:r>
      <w:proofErr w:type="spellStart"/>
      <w:r w:rsidRPr="00511F2B">
        <w:rPr>
          <w:rFonts w:asciiTheme="majorBidi" w:hAnsiTheme="majorBidi" w:cstheme="majorBidi"/>
          <w:szCs w:val="28"/>
        </w:rPr>
        <w:t>va</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cánh</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tay</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thao</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tác</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bên</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phải</w:t>
      </w:r>
      <w:proofErr w:type="spellEnd"/>
      <w:r w:rsidRPr="00511F2B">
        <w:rPr>
          <w:rFonts w:asciiTheme="majorBidi" w:hAnsiTheme="majorBidi" w:cstheme="majorBidi"/>
          <w:szCs w:val="28"/>
        </w:rPr>
        <w:t xml:space="preserve">. Vị trí </w:t>
      </w:r>
      <w:proofErr w:type="spellStart"/>
      <w:r w:rsidRPr="00511F2B">
        <w:rPr>
          <w:rFonts w:asciiTheme="majorBidi" w:hAnsiTheme="majorBidi" w:cstheme="majorBidi"/>
          <w:szCs w:val="28"/>
        </w:rPr>
        <w:t>này</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dùng</w:t>
      </w:r>
      <w:proofErr w:type="spellEnd"/>
      <w:r w:rsidRPr="00511F2B">
        <w:rPr>
          <w:rFonts w:asciiTheme="majorBidi" w:hAnsiTheme="majorBidi" w:cstheme="majorBidi"/>
          <w:szCs w:val="28"/>
        </w:rPr>
        <w:t xml:space="preserve"> trocar 12mm, </w:t>
      </w:r>
      <w:proofErr w:type="spellStart"/>
      <w:r w:rsidRPr="00511F2B">
        <w:rPr>
          <w:rFonts w:asciiTheme="majorBidi" w:hAnsiTheme="majorBidi" w:cstheme="majorBidi"/>
          <w:szCs w:val="28"/>
        </w:rPr>
        <w:t>va</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cũng</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nằm</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giữa</w:t>
      </w:r>
      <w:proofErr w:type="spellEnd"/>
      <w:r w:rsidRPr="00511F2B">
        <w:rPr>
          <w:rFonts w:asciiTheme="majorBidi" w:hAnsiTheme="majorBidi" w:cstheme="majorBidi"/>
          <w:szCs w:val="28"/>
        </w:rPr>
        <w:t xml:space="preserve"> 2 </w:t>
      </w:r>
      <w:proofErr w:type="spellStart"/>
      <w:r w:rsidRPr="00511F2B">
        <w:rPr>
          <w:rFonts w:asciiTheme="majorBidi" w:hAnsiTheme="majorBidi" w:cstheme="majorBidi"/>
          <w:szCs w:val="28"/>
        </w:rPr>
        <w:t>cánh</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tay</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thao</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tác</w:t>
      </w:r>
      <w:proofErr w:type="spellEnd"/>
      <w:r w:rsidRPr="00511F2B">
        <w:rPr>
          <w:rFonts w:asciiTheme="majorBidi" w:hAnsiTheme="majorBidi" w:cstheme="majorBidi"/>
          <w:szCs w:val="28"/>
        </w:rPr>
        <w:t xml:space="preserve">, do </w:t>
      </w:r>
      <w:proofErr w:type="spellStart"/>
      <w:r w:rsidRPr="00511F2B">
        <w:rPr>
          <w:rFonts w:asciiTheme="majorBidi" w:hAnsiTheme="majorBidi" w:cstheme="majorBidi"/>
          <w:szCs w:val="28"/>
        </w:rPr>
        <w:t>đo</w:t>
      </w:r>
      <w:proofErr w:type="spellEnd"/>
      <w:r w:rsidRPr="00511F2B">
        <w:rPr>
          <w:rFonts w:asciiTheme="majorBidi" w:hAnsiTheme="majorBidi" w:cstheme="majorBidi"/>
          <w:szCs w:val="28"/>
        </w:rPr>
        <w:t xml:space="preserve">́ </w:t>
      </w:r>
      <w:r w:rsidR="006A1D1E">
        <w:rPr>
          <w:rFonts w:asciiTheme="majorBidi" w:hAnsiTheme="majorBidi" w:cstheme="majorBidi"/>
          <w:szCs w:val="28"/>
        </w:rPr>
        <w:t xml:space="preserve">có </w:t>
      </w:r>
      <w:proofErr w:type="spellStart"/>
      <w:r w:rsidR="006A1D1E">
        <w:rPr>
          <w:rFonts w:asciiTheme="majorBidi" w:hAnsiTheme="majorBidi" w:cstheme="majorBidi"/>
          <w:szCs w:val="28"/>
        </w:rPr>
        <w:t>thê</w:t>
      </w:r>
      <w:proofErr w:type="spellEnd"/>
      <w:r w:rsidR="006A1D1E">
        <w:rPr>
          <w:rFonts w:asciiTheme="majorBidi" w:hAnsiTheme="majorBidi" w:cstheme="majorBidi"/>
          <w:szCs w:val="28"/>
        </w:rPr>
        <w:t>̉</w:t>
      </w:r>
      <w:r w:rsidRPr="00511F2B">
        <w:rPr>
          <w:rFonts w:asciiTheme="majorBidi" w:hAnsiTheme="majorBidi" w:cstheme="majorBidi"/>
          <w:szCs w:val="28"/>
        </w:rPr>
        <w:t xml:space="preserve"> </w:t>
      </w:r>
      <w:proofErr w:type="spellStart"/>
      <w:r w:rsidRPr="00511F2B">
        <w:rPr>
          <w:rFonts w:asciiTheme="majorBidi" w:hAnsiTheme="majorBidi" w:cstheme="majorBidi"/>
          <w:szCs w:val="28"/>
        </w:rPr>
        <w:t>chuyển</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đổi</w:t>
      </w:r>
      <w:proofErr w:type="spellEnd"/>
      <w:r w:rsidRPr="00511F2B">
        <w:rPr>
          <w:rFonts w:asciiTheme="majorBidi" w:hAnsiTheme="majorBidi" w:cstheme="majorBidi"/>
          <w:szCs w:val="28"/>
        </w:rPr>
        <w:t xml:space="preserve"> camera (</w:t>
      </w:r>
      <w:proofErr w:type="spellStart"/>
      <w:r w:rsidRPr="00511F2B">
        <w:rPr>
          <w:rFonts w:asciiTheme="majorBidi" w:hAnsiTheme="majorBidi" w:cstheme="majorBidi"/>
          <w:szCs w:val="28"/>
        </w:rPr>
        <w:t>phiên</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bản</w:t>
      </w:r>
      <w:proofErr w:type="spellEnd"/>
      <w:r w:rsidRPr="00511F2B">
        <w:rPr>
          <w:rFonts w:asciiTheme="majorBidi" w:hAnsiTheme="majorBidi" w:cstheme="majorBidi"/>
          <w:szCs w:val="28"/>
        </w:rPr>
        <w:t xml:space="preserve"> Si) sang nó </w:t>
      </w:r>
      <w:proofErr w:type="spellStart"/>
      <w:r w:rsidRPr="00511F2B">
        <w:rPr>
          <w:rFonts w:asciiTheme="majorBidi" w:hAnsiTheme="majorBidi" w:cstheme="majorBidi"/>
          <w:szCs w:val="28"/>
        </w:rPr>
        <w:t>khi</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cần</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quan</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sát</w:t>
      </w:r>
      <w:proofErr w:type="spellEnd"/>
      <w:r w:rsidRPr="00511F2B">
        <w:rPr>
          <w:rFonts w:asciiTheme="majorBidi" w:hAnsiTheme="majorBidi" w:cstheme="majorBidi"/>
          <w:szCs w:val="28"/>
        </w:rPr>
        <w:t xml:space="preserve"> vị trí </w:t>
      </w:r>
      <w:proofErr w:type="spellStart"/>
      <w:r w:rsidRPr="00511F2B">
        <w:rPr>
          <w:rFonts w:asciiTheme="majorBidi" w:hAnsiTheme="majorBidi" w:cstheme="majorBidi"/>
          <w:szCs w:val="28"/>
        </w:rPr>
        <w:t>tương</w:t>
      </w:r>
      <w:proofErr w:type="spellEnd"/>
      <w:r w:rsidRPr="00511F2B">
        <w:rPr>
          <w:rFonts w:asciiTheme="majorBidi" w:hAnsiTheme="majorBidi" w:cstheme="majorBidi"/>
          <w:szCs w:val="28"/>
        </w:rPr>
        <w:t xml:space="preserve"> </w:t>
      </w:r>
      <w:proofErr w:type="spellStart"/>
      <w:r w:rsidRPr="00511F2B">
        <w:rPr>
          <w:rFonts w:asciiTheme="majorBidi" w:hAnsiTheme="majorBidi" w:cstheme="majorBidi"/>
          <w:szCs w:val="28"/>
        </w:rPr>
        <w:t>ứng</w:t>
      </w:r>
      <w:proofErr w:type="spellEnd"/>
      <w:r w:rsidRPr="00511F2B">
        <w:rPr>
          <w:rFonts w:asciiTheme="majorBidi" w:hAnsiTheme="majorBidi" w:cstheme="majorBidi"/>
          <w:szCs w:val="28"/>
        </w:rPr>
        <w:t>.</w:t>
      </w:r>
    </w:p>
    <w:p w14:paraId="55E3D38C" w14:textId="4C1EAFCE" w:rsidR="006D662C" w:rsidRPr="009D0D90" w:rsidRDefault="006D662C" w:rsidP="006D662C">
      <w:pPr>
        <w:spacing w:before="20" w:after="20"/>
        <w:rPr>
          <w:rFonts w:asciiTheme="majorBidi" w:eastAsia="Calibri" w:hAnsiTheme="majorBidi" w:cstheme="majorBidi"/>
          <w:bCs/>
          <w:szCs w:val="28"/>
        </w:rPr>
      </w:pPr>
      <w:r>
        <w:rPr>
          <w:rFonts w:asciiTheme="majorBidi" w:eastAsia="Calibri" w:hAnsiTheme="majorBidi" w:cstheme="majorBidi"/>
          <w:bCs/>
          <w:szCs w:val="28"/>
        </w:rPr>
        <w:t xml:space="preserve">- </w:t>
      </w:r>
      <w:proofErr w:type="spellStart"/>
      <w:r>
        <w:rPr>
          <w:rFonts w:asciiTheme="majorBidi" w:eastAsia="Calibri" w:hAnsiTheme="majorBidi" w:cstheme="majorBidi"/>
          <w:bCs/>
          <w:szCs w:val="28"/>
        </w:rPr>
        <w:t>Gắn</w:t>
      </w:r>
      <w:proofErr w:type="spellEnd"/>
      <w:r>
        <w:rPr>
          <w:rFonts w:asciiTheme="majorBidi" w:eastAsia="Calibri" w:hAnsiTheme="majorBidi" w:cstheme="majorBidi"/>
          <w:bCs/>
          <w:szCs w:val="28"/>
        </w:rPr>
        <w:t xml:space="preserve"> </w:t>
      </w:r>
      <w:proofErr w:type="spellStart"/>
      <w:r>
        <w:rPr>
          <w:rFonts w:asciiTheme="majorBidi" w:eastAsia="Calibri" w:hAnsiTheme="majorBidi" w:cstheme="majorBidi"/>
          <w:bCs/>
          <w:szCs w:val="28"/>
        </w:rPr>
        <w:t>các</w:t>
      </w:r>
      <w:proofErr w:type="spellEnd"/>
      <w:r>
        <w:rPr>
          <w:rFonts w:asciiTheme="majorBidi" w:eastAsia="Calibri" w:hAnsiTheme="majorBidi" w:cstheme="majorBidi"/>
          <w:bCs/>
          <w:szCs w:val="28"/>
        </w:rPr>
        <w:t xml:space="preserve"> </w:t>
      </w:r>
      <w:proofErr w:type="spellStart"/>
      <w:r>
        <w:rPr>
          <w:rFonts w:asciiTheme="majorBidi" w:eastAsia="Calibri" w:hAnsiTheme="majorBidi" w:cstheme="majorBidi"/>
          <w:bCs/>
          <w:szCs w:val="28"/>
        </w:rPr>
        <w:t>cánh</w:t>
      </w:r>
      <w:proofErr w:type="spellEnd"/>
      <w:r>
        <w:rPr>
          <w:rFonts w:asciiTheme="majorBidi" w:eastAsia="Calibri" w:hAnsiTheme="majorBidi" w:cstheme="majorBidi"/>
          <w:bCs/>
          <w:szCs w:val="28"/>
        </w:rPr>
        <w:t xml:space="preserve"> </w:t>
      </w:r>
      <w:proofErr w:type="spellStart"/>
      <w:r>
        <w:rPr>
          <w:rFonts w:asciiTheme="majorBidi" w:eastAsia="Calibri" w:hAnsiTheme="majorBidi" w:cstheme="majorBidi"/>
          <w:bCs/>
          <w:szCs w:val="28"/>
        </w:rPr>
        <w:t>tay</w:t>
      </w:r>
      <w:proofErr w:type="spellEnd"/>
      <w:r>
        <w:rPr>
          <w:rFonts w:asciiTheme="majorBidi" w:eastAsia="Calibri" w:hAnsiTheme="majorBidi" w:cstheme="majorBidi"/>
          <w:bCs/>
          <w:szCs w:val="28"/>
        </w:rPr>
        <w:t xml:space="preserve"> robot </w:t>
      </w:r>
      <w:proofErr w:type="spellStart"/>
      <w:r>
        <w:rPr>
          <w:rFonts w:asciiTheme="majorBidi" w:eastAsia="Calibri" w:hAnsiTheme="majorBidi" w:cstheme="majorBidi"/>
          <w:bCs/>
          <w:szCs w:val="28"/>
        </w:rPr>
        <w:t>vào</w:t>
      </w:r>
      <w:proofErr w:type="spellEnd"/>
      <w:r>
        <w:rPr>
          <w:rFonts w:asciiTheme="majorBidi" w:eastAsia="Calibri" w:hAnsiTheme="majorBidi" w:cstheme="majorBidi"/>
          <w:bCs/>
          <w:szCs w:val="28"/>
        </w:rPr>
        <w:t xml:space="preserve"> trocar </w:t>
      </w:r>
      <w:proofErr w:type="spellStart"/>
      <w:r>
        <w:rPr>
          <w:rFonts w:asciiTheme="majorBidi" w:eastAsia="Calibri" w:hAnsiTheme="majorBidi" w:cstheme="majorBidi"/>
          <w:bCs/>
          <w:szCs w:val="28"/>
        </w:rPr>
        <w:t>tương</w:t>
      </w:r>
      <w:proofErr w:type="spellEnd"/>
      <w:r>
        <w:rPr>
          <w:rFonts w:asciiTheme="majorBidi" w:eastAsia="Calibri" w:hAnsiTheme="majorBidi" w:cstheme="majorBidi"/>
          <w:bCs/>
          <w:szCs w:val="28"/>
        </w:rPr>
        <w:t xml:space="preserve"> </w:t>
      </w:r>
      <w:proofErr w:type="spellStart"/>
      <w:r>
        <w:rPr>
          <w:rFonts w:asciiTheme="majorBidi" w:eastAsia="Calibri" w:hAnsiTheme="majorBidi" w:cstheme="majorBidi"/>
          <w:bCs/>
          <w:szCs w:val="28"/>
        </w:rPr>
        <w:t>ứng</w:t>
      </w:r>
      <w:proofErr w:type="spellEnd"/>
      <w:r>
        <w:rPr>
          <w:rFonts w:asciiTheme="majorBidi" w:eastAsia="Calibri" w:hAnsiTheme="majorBidi" w:cstheme="majorBidi"/>
          <w:bCs/>
          <w:szCs w:val="28"/>
        </w:rPr>
        <w:t>:</w:t>
      </w:r>
    </w:p>
    <w:p w14:paraId="4049336F" w14:textId="463C9C6D" w:rsidR="00DE3F34" w:rsidRPr="009D0D90" w:rsidRDefault="002F2A35" w:rsidP="00FA750B">
      <w:pPr>
        <w:spacing w:before="20" w:after="20"/>
        <w:rPr>
          <w:rFonts w:asciiTheme="majorBidi" w:eastAsia="Calibri" w:hAnsiTheme="majorBidi" w:cstheme="majorBidi"/>
          <w:bCs/>
          <w:szCs w:val="28"/>
        </w:rPr>
      </w:pPr>
      <w:r w:rsidRPr="009D0D90">
        <w:rPr>
          <w:rFonts w:asciiTheme="majorBidi" w:eastAsia="Calibri" w:hAnsiTheme="majorBidi" w:cstheme="majorBidi"/>
          <w:bCs/>
          <w:szCs w:val="28"/>
        </w:rPr>
        <w:t xml:space="preserve">Di </w:t>
      </w:r>
      <w:proofErr w:type="spellStart"/>
      <w:r w:rsidRPr="009D0D90">
        <w:rPr>
          <w:rFonts w:asciiTheme="majorBidi" w:eastAsia="Calibri" w:hAnsiTheme="majorBidi" w:cstheme="majorBidi"/>
          <w:bCs/>
          <w:szCs w:val="28"/>
        </w:rPr>
        <w:t>chuyển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xe</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chở</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cánh</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tay</w:t>
      </w:r>
      <w:proofErr w:type="spellEnd"/>
      <w:r w:rsidRPr="009D0D90">
        <w:rPr>
          <w:rFonts w:asciiTheme="majorBidi" w:eastAsia="Calibri" w:hAnsiTheme="majorBidi" w:cstheme="majorBidi"/>
          <w:bCs/>
          <w:szCs w:val="28"/>
        </w:rPr>
        <w:t xml:space="preserve"> robot (Patient-side cart) </w:t>
      </w:r>
      <w:proofErr w:type="spellStart"/>
      <w:r w:rsidRPr="009D0D90">
        <w:rPr>
          <w:rFonts w:asciiTheme="majorBidi" w:eastAsia="Calibri" w:hAnsiTheme="majorBidi" w:cstheme="majorBidi"/>
          <w:bCs/>
          <w:szCs w:val="28"/>
        </w:rPr>
        <w:t>vào</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vị</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trí</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phù</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hợp</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Với</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phiên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bản</w:t>
      </w:r>
      <w:proofErr w:type="spellEnd"/>
      <w:r w:rsidRPr="009D0D90">
        <w:rPr>
          <w:rFonts w:asciiTheme="majorBidi" w:eastAsia="Calibri" w:hAnsiTheme="majorBidi" w:cstheme="majorBidi"/>
          <w:bCs/>
          <w:szCs w:val="28"/>
        </w:rPr>
        <w:t xml:space="preserve"> Si, </w:t>
      </w:r>
      <w:proofErr w:type="spellStart"/>
      <w:r w:rsidRPr="009D0D90">
        <w:rPr>
          <w:rFonts w:asciiTheme="majorBidi" w:eastAsia="Calibri" w:hAnsiTheme="majorBidi" w:cstheme="majorBidi"/>
          <w:bCs/>
          <w:szCs w:val="28"/>
        </w:rPr>
        <w:t>xe</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sẽ</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đặt</w:t>
      </w:r>
      <w:proofErr w:type="spellEnd"/>
      <w:r w:rsidRPr="009D0D90">
        <w:rPr>
          <w:rFonts w:asciiTheme="majorBidi" w:eastAsia="Calibri" w:hAnsiTheme="majorBidi" w:cstheme="majorBidi"/>
          <w:bCs/>
          <w:szCs w:val="28"/>
        </w:rPr>
        <w:t xml:space="preserve"> ở </w:t>
      </w:r>
      <w:proofErr w:type="spellStart"/>
      <w:r w:rsidRPr="009D0D90">
        <w:rPr>
          <w:rFonts w:asciiTheme="majorBidi" w:eastAsia="Calibri" w:hAnsiTheme="majorBidi" w:cstheme="majorBidi"/>
          <w:bCs/>
          <w:szCs w:val="28"/>
        </w:rPr>
        <w:t>bên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đối</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diện</w:t>
      </w:r>
      <w:proofErr w:type="spellEnd"/>
      <w:r w:rsidRPr="009D0D90">
        <w:rPr>
          <w:rFonts w:asciiTheme="majorBidi" w:eastAsia="Calibri" w:hAnsiTheme="majorBidi" w:cstheme="majorBidi"/>
          <w:bCs/>
          <w:szCs w:val="28"/>
        </w:rPr>
        <w:t xml:space="preserve"> so </w:t>
      </w:r>
      <w:proofErr w:type="spellStart"/>
      <w:r w:rsidRPr="009D0D90">
        <w:rPr>
          <w:rFonts w:asciiTheme="majorBidi" w:eastAsia="Calibri" w:hAnsiTheme="majorBidi" w:cstheme="majorBidi"/>
          <w:bCs/>
          <w:szCs w:val="28"/>
        </w:rPr>
        <w:t>với</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bên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mổ</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Với</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phiên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bản</w:t>
      </w:r>
      <w:proofErr w:type="spellEnd"/>
      <w:r w:rsidRPr="009D0D90">
        <w:rPr>
          <w:rFonts w:asciiTheme="majorBidi" w:eastAsia="Calibri" w:hAnsiTheme="majorBidi" w:cstheme="majorBidi"/>
          <w:bCs/>
          <w:szCs w:val="28"/>
        </w:rPr>
        <w:t xml:space="preserve"> Xi </w:t>
      </w:r>
      <w:proofErr w:type="spellStart"/>
      <w:r w:rsidRPr="009D0D90">
        <w:rPr>
          <w:rFonts w:asciiTheme="majorBidi" w:eastAsia="Calibri" w:hAnsiTheme="majorBidi" w:cstheme="majorBidi"/>
          <w:bCs/>
          <w:szCs w:val="28"/>
        </w:rPr>
        <w:t>thì</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đặt</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cùng</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bên</w:t>
      </w:r>
      <w:proofErr w:type="spellEnd"/>
      <w:r w:rsidR="006A1D1E">
        <w:rPr>
          <w:rFonts w:asciiTheme="majorBidi" w:eastAsia="Calibri" w:hAnsiTheme="majorBidi" w:cstheme="majorBidi"/>
          <w:bCs/>
          <w:szCs w:val="28"/>
        </w:rPr>
        <w:t xml:space="preserve"> </w:t>
      </w:r>
      <w:proofErr w:type="spellStart"/>
      <w:r w:rsidR="006A1D1E">
        <w:rPr>
          <w:rFonts w:asciiTheme="majorBidi" w:eastAsia="Calibri" w:hAnsiTheme="majorBidi" w:cstheme="majorBidi"/>
          <w:bCs/>
          <w:szCs w:val="28"/>
        </w:rPr>
        <w:t>nên</w:t>
      </w:r>
      <w:proofErr w:type="spellEnd"/>
      <w:r w:rsidR="006A1D1E">
        <w:rPr>
          <w:rFonts w:asciiTheme="majorBidi" w:eastAsia="Calibri" w:hAnsiTheme="majorBidi" w:cstheme="majorBidi"/>
          <w:bCs/>
          <w:szCs w:val="28"/>
        </w:rPr>
        <w:t xml:space="preserve"> </w:t>
      </w:r>
      <w:proofErr w:type="spellStart"/>
      <w:r w:rsidR="006A1D1E">
        <w:rPr>
          <w:rFonts w:asciiTheme="majorBidi" w:eastAsia="Calibri" w:hAnsiTheme="majorBidi" w:cstheme="majorBidi"/>
          <w:bCs/>
          <w:szCs w:val="28"/>
        </w:rPr>
        <w:t>dê</w:t>
      </w:r>
      <w:proofErr w:type="spellEnd"/>
      <w:r w:rsidR="006A1D1E">
        <w:rPr>
          <w:rFonts w:asciiTheme="majorBidi" w:eastAsia="Calibri" w:hAnsiTheme="majorBidi" w:cstheme="majorBidi"/>
          <w:bCs/>
          <w:szCs w:val="28"/>
        </w:rPr>
        <w:t>̃</w:t>
      </w:r>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sắp</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xếp</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vị</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trí</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xe</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chở</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cánh</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tay</w:t>
      </w:r>
      <w:proofErr w:type="spellEnd"/>
      <w:r w:rsidRPr="009D0D90">
        <w:rPr>
          <w:rFonts w:asciiTheme="majorBidi" w:eastAsia="Calibri" w:hAnsiTheme="majorBidi" w:cstheme="majorBidi"/>
          <w:bCs/>
          <w:szCs w:val="28"/>
        </w:rPr>
        <w:t xml:space="preserve"> robot </w:t>
      </w:r>
      <w:proofErr w:type="spellStart"/>
      <w:r w:rsidRPr="009D0D90">
        <w:rPr>
          <w:rFonts w:asciiTheme="majorBidi" w:eastAsia="Calibri" w:hAnsiTheme="majorBidi" w:cstheme="majorBidi"/>
          <w:bCs/>
          <w:szCs w:val="28"/>
        </w:rPr>
        <w:t>tiếp</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cận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vị</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trí</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mổ</w:t>
      </w:r>
      <w:proofErr w:type="spellEnd"/>
      <w:r w:rsidRPr="009D0D90">
        <w:rPr>
          <w:rFonts w:asciiTheme="majorBidi" w:eastAsia="Calibri" w:hAnsiTheme="majorBidi" w:cstheme="majorBidi"/>
          <w:bCs/>
          <w:szCs w:val="28"/>
        </w:rPr>
        <w:t xml:space="preserve">. </w:t>
      </w:r>
    </w:p>
    <w:p w14:paraId="53470C3B" w14:textId="5A198FEA" w:rsidR="00DE3F34" w:rsidRPr="009D0D90" w:rsidRDefault="002F2A35" w:rsidP="00FA750B">
      <w:pPr>
        <w:spacing w:before="20" w:after="20"/>
        <w:ind w:firstLine="0"/>
        <w:rPr>
          <w:rFonts w:asciiTheme="majorBidi" w:eastAsia="Calibri" w:hAnsiTheme="majorBidi" w:cstheme="majorBidi"/>
          <w:bCs/>
          <w:spacing w:val="-6"/>
          <w:szCs w:val="28"/>
        </w:rPr>
      </w:pPr>
      <w:r w:rsidRPr="009D0D90">
        <w:rPr>
          <w:rFonts w:asciiTheme="majorBidi" w:eastAsia="Calibri" w:hAnsiTheme="majorBidi" w:cstheme="majorBidi"/>
          <w:bCs/>
          <w:spacing w:val="-6"/>
          <w:szCs w:val="28"/>
        </w:rPr>
        <w:t xml:space="preserve">Các </w:t>
      </w:r>
      <w:proofErr w:type="spellStart"/>
      <w:r w:rsidRPr="009D0D90">
        <w:rPr>
          <w:rFonts w:asciiTheme="majorBidi" w:eastAsia="Calibri" w:hAnsiTheme="majorBidi" w:cstheme="majorBidi"/>
          <w:bCs/>
          <w:spacing w:val="-6"/>
          <w:szCs w:val="28"/>
        </w:rPr>
        <w:t>cánh</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tay</w:t>
      </w:r>
      <w:proofErr w:type="spellEnd"/>
      <w:r w:rsidRPr="009D0D90">
        <w:rPr>
          <w:rFonts w:asciiTheme="majorBidi" w:eastAsia="Calibri" w:hAnsiTheme="majorBidi" w:cstheme="majorBidi"/>
          <w:bCs/>
          <w:spacing w:val="-6"/>
          <w:szCs w:val="28"/>
        </w:rPr>
        <w:t xml:space="preserve"> robot </w:t>
      </w:r>
      <w:proofErr w:type="spellStart"/>
      <w:r w:rsidRPr="009D0D90">
        <w:rPr>
          <w:rFonts w:asciiTheme="majorBidi" w:eastAsia="Calibri" w:hAnsiTheme="majorBidi" w:cstheme="majorBidi"/>
          <w:bCs/>
          <w:spacing w:val="-6"/>
          <w:szCs w:val="28"/>
        </w:rPr>
        <w:t>được</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ráp</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nối</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vào</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các</w:t>
      </w:r>
      <w:proofErr w:type="spellEnd"/>
      <w:r w:rsidRPr="009D0D90">
        <w:rPr>
          <w:rFonts w:asciiTheme="majorBidi" w:eastAsia="Calibri" w:hAnsiTheme="majorBidi" w:cstheme="majorBidi"/>
          <w:bCs/>
          <w:spacing w:val="-6"/>
          <w:szCs w:val="28"/>
        </w:rPr>
        <w:t xml:space="preserve"> trocar camera </w:t>
      </w:r>
      <w:proofErr w:type="spellStart"/>
      <w:r w:rsidRPr="009D0D90">
        <w:rPr>
          <w:rFonts w:asciiTheme="majorBidi" w:eastAsia="Calibri" w:hAnsiTheme="majorBidi" w:cstheme="majorBidi"/>
          <w:bCs/>
          <w:spacing w:val="-6"/>
          <w:szCs w:val="28"/>
        </w:rPr>
        <w:t>và</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các</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dụng</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cụ</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Thế</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hệ</w:t>
      </w:r>
      <w:proofErr w:type="spellEnd"/>
      <w:r w:rsidRPr="009D0D90">
        <w:rPr>
          <w:rFonts w:asciiTheme="majorBidi" w:eastAsia="Calibri" w:hAnsiTheme="majorBidi" w:cstheme="majorBidi"/>
          <w:bCs/>
          <w:spacing w:val="-6"/>
          <w:szCs w:val="28"/>
        </w:rPr>
        <w:t xml:space="preserve"> robot Xi </w:t>
      </w:r>
      <w:proofErr w:type="spellStart"/>
      <w:r w:rsidRPr="009D0D90">
        <w:rPr>
          <w:rFonts w:asciiTheme="majorBidi" w:eastAsia="Calibri" w:hAnsiTheme="majorBidi" w:cstheme="majorBidi"/>
          <w:bCs/>
          <w:spacing w:val="-6"/>
          <w:szCs w:val="28"/>
        </w:rPr>
        <w:t>có</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sự</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cải</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tiến</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giúp</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cho</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việc</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ráp</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nối</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này</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dễ</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dàng</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hơn</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thế</w:t>
      </w:r>
      <w:proofErr w:type="spellEnd"/>
      <w:r w:rsidRPr="009D0D90">
        <w:rPr>
          <w:rFonts w:asciiTheme="majorBidi" w:eastAsia="Calibri" w:hAnsiTheme="majorBidi" w:cstheme="majorBidi"/>
          <w:bCs/>
          <w:spacing w:val="-6"/>
          <w:szCs w:val="28"/>
        </w:rPr>
        <w:t xml:space="preserve"> </w:t>
      </w:r>
      <w:proofErr w:type="spellStart"/>
      <w:r w:rsidRPr="009D0D90">
        <w:rPr>
          <w:rFonts w:asciiTheme="majorBidi" w:eastAsia="Calibri" w:hAnsiTheme="majorBidi" w:cstheme="majorBidi"/>
          <w:bCs/>
          <w:spacing w:val="-6"/>
          <w:szCs w:val="28"/>
        </w:rPr>
        <w:t>hệ</w:t>
      </w:r>
      <w:proofErr w:type="spellEnd"/>
      <w:r w:rsidRPr="009D0D90">
        <w:rPr>
          <w:rFonts w:asciiTheme="majorBidi" w:eastAsia="Calibri" w:hAnsiTheme="majorBidi" w:cstheme="majorBidi"/>
          <w:bCs/>
          <w:spacing w:val="-6"/>
          <w:szCs w:val="28"/>
        </w:rPr>
        <w:t xml:space="preserve"> Si.</w:t>
      </w:r>
    </w:p>
    <w:p w14:paraId="738A179E" w14:textId="66D63991" w:rsidR="00DE3F34" w:rsidRPr="009D0D90" w:rsidRDefault="002F2A35" w:rsidP="006A1D1E">
      <w:pPr>
        <w:spacing w:before="20" w:after="20"/>
        <w:rPr>
          <w:rFonts w:asciiTheme="majorBidi" w:eastAsia="Calibri" w:hAnsiTheme="majorBidi" w:cstheme="majorBidi"/>
          <w:bCs/>
          <w:szCs w:val="28"/>
        </w:rPr>
      </w:pPr>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Gắn</w:t>
      </w:r>
      <w:proofErr w:type="spellEnd"/>
      <w:r w:rsidRPr="009D0D90">
        <w:rPr>
          <w:rFonts w:asciiTheme="majorBidi" w:eastAsia="Calibri" w:hAnsiTheme="majorBidi" w:cstheme="majorBidi"/>
          <w:bCs/>
          <w:szCs w:val="28"/>
        </w:rPr>
        <w:t xml:space="preserve"> camera </w:t>
      </w:r>
      <w:proofErr w:type="spellStart"/>
      <w:r w:rsidRPr="009D0D90">
        <w:rPr>
          <w:rFonts w:asciiTheme="majorBidi" w:eastAsia="Calibri" w:hAnsiTheme="majorBidi" w:cstheme="majorBidi"/>
          <w:bCs/>
          <w:szCs w:val="28"/>
        </w:rPr>
        <w:t>và</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các</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dụng</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cụ</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vào</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cánh</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tay</w:t>
      </w:r>
      <w:proofErr w:type="spellEnd"/>
      <w:r w:rsidRPr="009D0D90">
        <w:rPr>
          <w:rFonts w:asciiTheme="majorBidi" w:eastAsia="Calibri" w:hAnsiTheme="majorBidi" w:cstheme="majorBidi"/>
          <w:bCs/>
          <w:szCs w:val="28"/>
        </w:rPr>
        <w:t xml:space="preserve"> robot: </w:t>
      </w:r>
    </w:p>
    <w:p w14:paraId="13B903F5" w14:textId="42789A57" w:rsidR="00DE3F34" w:rsidRPr="009D0D90" w:rsidRDefault="002F2A35" w:rsidP="00CC3C71">
      <w:pPr>
        <w:spacing w:before="40" w:after="40"/>
        <w:rPr>
          <w:rFonts w:asciiTheme="majorBidi" w:eastAsia="Calibri" w:hAnsiTheme="majorBidi" w:cstheme="majorBidi"/>
          <w:bCs/>
          <w:szCs w:val="28"/>
        </w:rPr>
      </w:pPr>
      <w:proofErr w:type="spellStart"/>
      <w:r w:rsidRPr="009D0D90">
        <w:rPr>
          <w:rFonts w:asciiTheme="majorBidi" w:eastAsia="Calibri" w:hAnsiTheme="majorBidi" w:cstheme="majorBidi"/>
          <w:bCs/>
          <w:szCs w:val="28"/>
        </w:rPr>
        <w:t>Trước</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tiên</w:t>
      </w:r>
      <w:proofErr w:type="spellEnd"/>
      <w:r w:rsidRPr="009D0D90">
        <w:rPr>
          <w:rFonts w:asciiTheme="majorBidi" w:eastAsia="Calibri" w:hAnsiTheme="majorBidi" w:cstheme="majorBidi"/>
          <w:bCs/>
          <w:szCs w:val="28"/>
        </w:rPr>
        <w:t xml:space="preserve">, camera </w:t>
      </w:r>
      <w:proofErr w:type="spellStart"/>
      <w:r w:rsidRPr="009D0D90">
        <w:rPr>
          <w:rFonts w:asciiTheme="majorBidi" w:eastAsia="Calibri" w:hAnsiTheme="majorBidi" w:cstheme="majorBidi"/>
          <w:bCs/>
          <w:szCs w:val="28"/>
        </w:rPr>
        <w:t>sẽ</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được</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gắn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vào</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cánh</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tay</w:t>
      </w:r>
      <w:proofErr w:type="spellEnd"/>
      <w:r w:rsidRPr="009D0D90">
        <w:rPr>
          <w:rFonts w:asciiTheme="majorBidi" w:eastAsia="Calibri" w:hAnsiTheme="majorBidi" w:cstheme="majorBidi"/>
          <w:bCs/>
          <w:szCs w:val="28"/>
        </w:rPr>
        <w:t xml:space="preserve"> robot ở </w:t>
      </w:r>
      <w:proofErr w:type="spellStart"/>
      <w:r w:rsidRPr="009D0D90">
        <w:rPr>
          <w:rFonts w:asciiTheme="majorBidi" w:eastAsia="Calibri" w:hAnsiTheme="majorBidi" w:cstheme="majorBidi"/>
          <w:bCs/>
          <w:szCs w:val="28"/>
        </w:rPr>
        <w:t>giữa</w:t>
      </w:r>
      <w:proofErr w:type="spellEnd"/>
      <w:r w:rsidRPr="009D0D90">
        <w:rPr>
          <w:rFonts w:asciiTheme="majorBidi" w:eastAsia="Calibri" w:hAnsiTheme="majorBidi" w:cstheme="majorBidi"/>
          <w:bCs/>
          <w:szCs w:val="28"/>
        </w:rPr>
        <w:t xml:space="preserve"> (robot </w:t>
      </w:r>
      <w:proofErr w:type="spellStart"/>
      <w:r w:rsidRPr="009D0D90">
        <w:rPr>
          <w:rFonts w:asciiTheme="majorBidi" w:eastAsia="Calibri" w:hAnsiTheme="majorBidi" w:cstheme="majorBidi"/>
          <w:bCs/>
          <w:szCs w:val="28"/>
        </w:rPr>
        <w:t>thế</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hệ</w:t>
      </w:r>
      <w:proofErr w:type="spellEnd"/>
      <w:r w:rsidRPr="009D0D90">
        <w:rPr>
          <w:rFonts w:asciiTheme="majorBidi" w:eastAsia="Calibri" w:hAnsiTheme="majorBidi" w:cstheme="majorBidi"/>
          <w:bCs/>
          <w:szCs w:val="28"/>
        </w:rPr>
        <w:t xml:space="preserve"> Si).</w:t>
      </w:r>
      <w:r w:rsidR="006E515C">
        <w:rPr>
          <w:rFonts w:asciiTheme="majorBidi" w:eastAsia="Calibri" w:hAnsiTheme="majorBidi" w:cstheme="majorBidi"/>
          <w:bCs/>
          <w:szCs w:val="28"/>
        </w:rPr>
        <w:t xml:space="preserve"> Có </w:t>
      </w:r>
      <w:proofErr w:type="spellStart"/>
      <w:r w:rsidR="006E515C">
        <w:rPr>
          <w:rFonts w:asciiTheme="majorBidi" w:eastAsia="Calibri" w:hAnsiTheme="majorBidi" w:cstheme="majorBidi"/>
          <w:bCs/>
          <w:szCs w:val="28"/>
        </w:rPr>
        <w:t>thê</w:t>
      </w:r>
      <w:proofErr w:type="spellEnd"/>
      <w:r w:rsidR="006E515C">
        <w:rPr>
          <w:rFonts w:asciiTheme="majorBidi" w:eastAsia="Calibri" w:hAnsiTheme="majorBidi" w:cstheme="majorBidi"/>
          <w:bCs/>
          <w:szCs w:val="28"/>
        </w:rPr>
        <w:t xml:space="preserve">̉ </w:t>
      </w:r>
      <w:proofErr w:type="spellStart"/>
      <w:r w:rsidR="006E515C">
        <w:rPr>
          <w:rFonts w:asciiTheme="majorBidi" w:eastAsia="Calibri" w:hAnsiTheme="majorBidi" w:cstheme="majorBidi"/>
          <w:bCs/>
          <w:szCs w:val="28"/>
        </w:rPr>
        <w:t>bơm</w:t>
      </w:r>
      <w:proofErr w:type="spellEnd"/>
      <w:r w:rsidR="006E515C">
        <w:rPr>
          <w:rFonts w:asciiTheme="majorBidi" w:eastAsia="Calibri" w:hAnsiTheme="majorBidi" w:cstheme="majorBidi"/>
          <w:bCs/>
          <w:szCs w:val="28"/>
        </w:rPr>
        <w:t xml:space="preserve"> CO2 </w:t>
      </w:r>
      <w:proofErr w:type="spellStart"/>
      <w:r w:rsidR="006E515C">
        <w:rPr>
          <w:rFonts w:asciiTheme="majorBidi" w:eastAsia="Calibri" w:hAnsiTheme="majorBidi" w:cstheme="majorBidi"/>
          <w:bCs/>
          <w:szCs w:val="28"/>
        </w:rPr>
        <w:t>với</w:t>
      </w:r>
      <w:proofErr w:type="spellEnd"/>
      <w:r w:rsidR="006E515C">
        <w:rPr>
          <w:rFonts w:asciiTheme="majorBidi" w:eastAsia="Calibri" w:hAnsiTheme="majorBidi" w:cstheme="majorBidi"/>
          <w:bCs/>
          <w:szCs w:val="28"/>
        </w:rPr>
        <w:t xml:space="preserve"> </w:t>
      </w:r>
      <w:proofErr w:type="spellStart"/>
      <w:r w:rsidR="006E515C">
        <w:rPr>
          <w:rFonts w:asciiTheme="majorBidi" w:eastAsia="Calibri" w:hAnsiTheme="majorBidi" w:cstheme="majorBidi"/>
          <w:bCs/>
          <w:szCs w:val="28"/>
        </w:rPr>
        <w:t>áp</w:t>
      </w:r>
      <w:proofErr w:type="spellEnd"/>
      <w:r w:rsidR="006E515C">
        <w:rPr>
          <w:rFonts w:asciiTheme="majorBidi" w:eastAsia="Calibri" w:hAnsiTheme="majorBidi" w:cstheme="majorBidi"/>
          <w:bCs/>
          <w:szCs w:val="28"/>
        </w:rPr>
        <w:t xml:space="preserve"> </w:t>
      </w:r>
      <w:proofErr w:type="spellStart"/>
      <w:r w:rsidR="006E515C">
        <w:rPr>
          <w:rFonts w:asciiTheme="majorBidi" w:eastAsia="Calibri" w:hAnsiTheme="majorBidi" w:cstheme="majorBidi"/>
          <w:bCs/>
          <w:szCs w:val="28"/>
        </w:rPr>
        <w:t>lực</w:t>
      </w:r>
      <w:proofErr w:type="spellEnd"/>
      <w:r w:rsidR="006E515C">
        <w:rPr>
          <w:rFonts w:asciiTheme="majorBidi" w:eastAsia="Calibri" w:hAnsiTheme="majorBidi" w:cstheme="majorBidi"/>
          <w:bCs/>
          <w:szCs w:val="28"/>
        </w:rPr>
        <w:t xml:space="preserve"> 8-12mmHg </w:t>
      </w:r>
      <w:proofErr w:type="spellStart"/>
      <w:r w:rsidR="006E515C">
        <w:rPr>
          <w:rFonts w:asciiTheme="majorBidi" w:eastAsia="Calibri" w:hAnsiTheme="majorBidi" w:cstheme="majorBidi"/>
          <w:bCs/>
          <w:szCs w:val="28"/>
        </w:rPr>
        <w:t>trước</w:t>
      </w:r>
      <w:proofErr w:type="spellEnd"/>
      <w:r w:rsidR="006E515C">
        <w:rPr>
          <w:rFonts w:asciiTheme="majorBidi" w:eastAsia="Calibri" w:hAnsiTheme="majorBidi" w:cstheme="majorBidi"/>
          <w:bCs/>
          <w:szCs w:val="28"/>
        </w:rPr>
        <w:t xml:space="preserve"> </w:t>
      </w:r>
      <w:proofErr w:type="spellStart"/>
      <w:r w:rsidR="006E515C">
        <w:rPr>
          <w:rFonts w:asciiTheme="majorBidi" w:eastAsia="Calibri" w:hAnsiTheme="majorBidi" w:cstheme="majorBidi"/>
          <w:bCs/>
          <w:szCs w:val="28"/>
        </w:rPr>
        <w:t>hoặc</w:t>
      </w:r>
      <w:proofErr w:type="spellEnd"/>
      <w:r w:rsidR="006E515C">
        <w:rPr>
          <w:rFonts w:asciiTheme="majorBidi" w:eastAsia="Calibri" w:hAnsiTheme="majorBidi" w:cstheme="majorBidi"/>
          <w:bCs/>
          <w:szCs w:val="28"/>
        </w:rPr>
        <w:t xml:space="preserve"> </w:t>
      </w:r>
      <w:proofErr w:type="spellStart"/>
      <w:r w:rsidR="006E515C">
        <w:rPr>
          <w:rFonts w:asciiTheme="majorBidi" w:eastAsia="Calibri" w:hAnsiTheme="majorBidi" w:cstheme="majorBidi"/>
          <w:bCs/>
          <w:szCs w:val="28"/>
        </w:rPr>
        <w:t>sau</w:t>
      </w:r>
      <w:proofErr w:type="spellEnd"/>
      <w:r w:rsidR="006E515C">
        <w:rPr>
          <w:rFonts w:asciiTheme="majorBidi" w:eastAsia="Calibri" w:hAnsiTheme="majorBidi" w:cstheme="majorBidi"/>
          <w:bCs/>
          <w:szCs w:val="28"/>
        </w:rPr>
        <w:t xml:space="preserve"> </w:t>
      </w:r>
      <w:proofErr w:type="spellStart"/>
      <w:r w:rsidR="006E515C">
        <w:rPr>
          <w:rFonts w:asciiTheme="majorBidi" w:eastAsia="Calibri" w:hAnsiTheme="majorBidi" w:cstheme="majorBidi"/>
          <w:bCs/>
          <w:szCs w:val="28"/>
        </w:rPr>
        <w:t>khi</w:t>
      </w:r>
      <w:proofErr w:type="spellEnd"/>
      <w:r w:rsidR="006E515C">
        <w:rPr>
          <w:rFonts w:asciiTheme="majorBidi" w:eastAsia="Calibri" w:hAnsiTheme="majorBidi" w:cstheme="majorBidi"/>
          <w:bCs/>
          <w:szCs w:val="28"/>
        </w:rPr>
        <w:t xml:space="preserve"> </w:t>
      </w:r>
      <w:proofErr w:type="spellStart"/>
      <w:r w:rsidR="006E515C">
        <w:rPr>
          <w:rFonts w:asciiTheme="majorBidi" w:eastAsia="Calibri" w:hAnsiTheme="majorBidi" w:cstheme="majorBidi"/>
          <w:bCs/>
          <w:szCs w:val="28"/>
        </w:rPr>
        <w:t>gắn</w:t>
      </w:r>
      <w:proofErr w:type="spellEnd"/>
      <w:r w:rsidR="006E515C">
        <w:rPr>
          <w:rFonts w:asciiTheme="majorBidi" w:eastAsia="Calibri" w:hAnsiTheme="majorBidi" w:cstheme="majorBidi"/>
          <w:bCs/>
          <w:szCs w:val="28"/>
        </w:rPr>
        <w:t xml:space="preserve"> camera</w:t>
      </w:r>
      <w:r w:rsidR="00EC7022">
        <w:rPr>
          <w:rFonts w:asciiTheme="majorBidi" w:eastAsia="Calibri" w:hAnsiTheme="majorBidi" w:cstheme="majorBidi"/>
          <w:bCs/>
          <w:szCs w:val="28"/>
        </w:rPr>
        <w:t xml:space="preserve"> (do CO2 </w:t>
      </w:r>
      <w:proofErr w:type="spellStart"/>
      <w:r w:rsidR="00EC7022">
        <w:rPr>
          <w:rFonts w:asciiTheme="majorBidi" w:eastAsia="Calibri" w:hAnsiTheme="majorBidi" w:cstheme="majorBidi"/>
          <w:bCs/>
          <w:szCs w:val="28"/>
        </w:rPr>
        <w:t>lạnh</w:t>
      </w:r>
      <w:proofErr w:type="spellEnd"/>
      <w:r w:rsidR="00EC7022">
        <w:rPr>
          <w:rFonts w:asciiTheme="majorBidi" w:eastAsia="Calibri" w:hAnsiTheme="majorBidi" w:cstheme="majorBidi"/>
          <w:bCs/>
          <w:szCs w:val="28"/>
        </w:rPr>
        <w:t xml:space="preserve">, </w:t>
      </w:r>
      <w:proofErr w:type="spellStart"/>
      <w:r w:rsidR="00EC7022">
        <w:rPr>
          <w:rFonts w:asciiTheme="majorBidi" w:eastAsia="Calibri" w:hAnsiTheme="majorBidi" w:cstheme="majorBidi"/>
          <w:bCs/>
          <w:szCs w:val="28"/>
        </w:rPr>
        <w:t>nên</w:t>
      </w:r>
      <w:proofErr w:type="spellEnd"/>
      <w:r w:rsidR="00EC7022">
        <w:rPr>
          <w:rFonts w:asciiTheme="majorBidi" w:eastAsia="Calibri" w:hAnsiTheme="majorBidi" w:cstheme="majorBidi"/>
          <w:bCs/>
          <w:szCs w:val="28"/>
        </w:rPr>
        <w:t xml:space="preserve"> </w:t>
      </w:r>
      <w:proofErr w:type="spellStart"/>
      <w:r w:rsidR="00EC7022">
        <w:rPr>
          <w:rFonts w:asciiTheme="majorBidi" w:eastAsia="Calibri" w:hAnsiTheme="majorBidi" w:cstheme="majorBidi"/>
          <w:bCs/>
          <w:szCs w:val="28"/>
        </w:rPr>
        <w:t>cần</w:t>
      </w:r>
      <w:proofErr w:type="spellEnd"/>
      <w:r w:rsidR="00EC7022">
        <w:rPr>
          <w:rFonts w:asciiTheme="majorBidi" w:eastAsia="Calibri" w:hAnsiTheme="majorBidi" w:cstheme="majorBidi"/>
          <w:bCs/>
          <w:szCs w:val="28"/>
        </w:rPr>
        <w:t xml:space="preserve"> </w:t>
      </w:r>
      <w:proofErr w:type="spellStart"/>
      <w:r w:rsidR="00EC7022">
        <w:rPr>
          <w:rFonts w:asciiTheme="majorBidi" w:eastAsia="Calibri" w:hAnsiTheme="majorBidi" w:cstheme="majorBidi"/>
          <w:bCs/>
          <w:szCs w:val="28"/>
        </w:rPr>
        <w:t>gắn</w:t>
      </w:r>
      <w:proofErr w:type="spellEnd"/>
      <w:r w:rsidR="00EC7022">
        <w:rPr>
          <w:rFonts w:asciiTheme="majorBidi" w:eastAsia="Calibri" w:hAnsiTheme="majorBidi" w:cstheme="majorBidi"/>
          <w:bCs/>
          <w:szCs w:val="28"/>
        </w:rPr>
        <w:t xml:space="preserve"> </w:t>
      </w:r>
      <w:proofErr w:type="spellStart"/>
      <w:r w:rsidR="00EC7022">
        <w:rPr>
          <w:rFonts w:asciiTheme="majorBidi" w:eastAsia="Calibri" w:hAnsiTheme="majorBidi" w:cstheme="majorBidi"/>
          <w:bCs/>
          <w:szCs w:val="28"/>
        </w:rPr>
        <w:t>vào</w:t>
      </w:r>
      <w:proofErr w:type="spellEnd"/>
      <w:r w:rsidR="00EC7022">
        <w:rPr>
          <w:rFonts w:asciiTheme="majorBidi" w:eastAsia="Calibri" w:hAnsiTheme="majorBidi" w:cstheme="majorBidi"/>
          <w:bCs/>
          <w:szCs w:val="28"/>
        </w:rPr>
        <w:t xml:space="preserve"> vị trí </w:t>
      </w:r>
      <w:proofErr w:type="spellStart"/>
      <w:r w:rsidR="00EC7022">
        <w:rPr>
          <w:rFonts w:asciiTheme="majorBidi" w:eastAsia="Calibri" w:hAnsiTheme="majorBidi" w:cstheme="majorBidi"/>
          <w:bCs/>
          <w:szCs w:val="28"/>
        </w:rPr>
        <w:t>không</w:t>
      </w:r>
      <w:proofErr w:type="spellEnd"/>
      <w:r w:rsidR="00EC7022">
        <w:rPr>
          <w:rFonts w:asciiTheme="majorBidi" w:eastAsia="Calibri" w:hAnsiTheme="majorBidi" w:cstheme="majorBidi"/>
          <w:bCs/>
          <w:szCs w:val="28"/>
        </w:rPr>
        <w:t xml:space="preserve"> </w:t>
      </w:r>
      <w:proofErr w:type="spellStart"/>
      <w:r w:rsidR="00EC7022">
        <w:rPr>
          <w:rFonts w:asciiTheme="majorBidi" w:eastAsia="Calibri" w:hAnsiTheme="majorBidi" w:cstheme="majorBidi"/>
          <w:bCs/>
          <w:szCs w:val="28"/>
        </w:rPr>
        <w:t>dành</w:t>
      </w:r>
      <w:proofErr w:type="spellEnd"/>
      <w:r w:rsidR="00EC7022">
        <w:rPr>
          <w:rFonts w:asciiTheme="majorBidi" w:eastAsia="Calibri" w:hAnsiTheme="majorBidi" w:cstheme="majorBidi"/>
          <w:bCs/>
          <w:szCs w:val="28"/>
        </w:rPr>
        <w:t xml:space="preserve"> </w:t>
      </w:r>
      <w:proofErr w:type="spellStart"/>
      <w:r w:rsidR="00EC7022">
        <w:rPr>
          <w:rFonts w:asciiTheme="majorBidi" w:eastAsia="Calibri" w:hAnsiTheme="majorBidi" w:cstheme="majorBidi"/>
          <w:bCs/>
          <w:szCs w:val="28"/>
        </w:rPr>
        <w:t>cho</w:t>
      </w:r>
      <w:proofErr w:type="spellEnd"/>
      <w:r w:rsidR="00EC7022">
        <w:rPr>
          <w:rFonts w:asciiTheme="majorBidi" w:eastAsia="Calibri" w:hAnsiTheme="majorBidi" w:cstheme="majorBidi"/>
          <w:bCs/>
          <w:szCs w:val="28"/>
        </w:rPr>
        <w:t xml:space="preserve"> camera </w:t>
      </w:r>
      <w:proofErr w:type="spellStart"/>
      <w:r w:rsidR="00EC7022">
        <w:rPr>
          <w:rFonts w:asciiTheme="majorBidi" w:eastAsia="Calibri" w:hAnsiTheme="majorBidi" w:cstheme="majorBidi"/>
          <w:bCs/>
          <w:szCs w:val="28"/>
        </w:rPr>
        <w:t>đê</w:t>
      </w:r>
      <w:proofErr w:type="spellEnd"/>
      <w:r w:rsidR="00EC7022">
        <w:rPr>
          <w:rFonts w:asciiTheme="majorBidi" w:eastAsia="Calibri" w:hAnsiTheme="majorBidi" w:cstheme="majorBidi"/>
          <w:bCs/>
          <w:szCs w:val="28"/>
        </w:rPr>
        <w:t xml:space="preserve">̉ </w:t>
      </w:r>
      <w:proofErr w:type="spellStart"/>
      <w:r w:rsidR="00EC7022">
        <w:rPr>
          <w:rFonts w:asciiTheme="majorBidi" w:eastAsia="Calibri" w:hAnsiTheme="majorBidi" w:cstheme="majorBidi"/>
          <w:bCs/>
          <w:szCs w:val="28"/>
        </w:rPr>
        <w:t>tránh</w:t>
      </w:r>
      <w:proofErr w:type="spellEnd"/>
      <w:r w:rsidR="00EC7022">
        <w:rPr>
          <w:rFonts w:asciiTheme="majorBidi" w:eastAsia="Calibri" w:hAnsiTheme="majorBidi" w:cstheme="majorBidi"/>
          <w:bCs/>
          <w:szCs w:val="28"/>
        </w:rPr>
        <w:t xml:space="preserve"> </w:t>
      </w:r>
      <w:proofErr w:type="spellStart"/>
      <w:r w:rsidR="00EC7022">
        <w:rPr>
          <w:rFonts w:asciiTheme="majorBidi" w:eastAsia="Calibri" w:hAnsiTheme="majorBidi" w:cstheme="majorBidi"/>
          <w:bCs/>
          <w:szCs w:val="28"/>
        </w:rPr>
        <w:t>hơi</w:t>
      </w:r>
      <w:proofErr w:type="spellEnd"/>
      <w:r w:rsidR="00EC7022">
        <w:rPr>
          <w:rFonts w:asciiTheme="majorBidi" w:eastAsia="Calibri" w:hAnsiTheme="majorBidi" w:cstheme="majorBidi"/>
          <w:bCs/>
          <w:szCs w:val="28"/>
        </w:rPr>
        <w:t xml:space="preserve"> </w:t>
      </w:r>
      <w:proofErr w:type="spellStart"/>
      <w:r w:rsidR="00EC7022">
        <w:rPr>
          <w:rFonts w:asciiTheme="majorBidi" w:eastAsia="Calibri" w:hAnsiTheme="majorBidi" w:cstheme="majorBidi"/>
          <w:bCs/>
          <w:szCs w:val="28"/>
        </w:rPr>
        <w:t>lạnh</w:t>
      </w:r>
      <w:proofErr w:type="spellEnd"/>
      <w:r w:rsidR="00EC7022">
        <w:rPr>
          <w:rFonts w:asciiTheme="majorBidi" w:eastAsia="Calibri" w:hAnsiTheme="majorBidi" w:cstheme="majorBidi"/>
          <w:bCs/>
          <w:szCs w:val="28"/>
        </w:rPr>
        <w:t xml:space="preserve"> </w:t>
      </w:r>
      <w:proofErr w:type="spellStart"/>
      <w:r w:rsidR="00EC7022">
        <w:rPr>
          <w:rFonts w:asciiTheme="majorBidi" w:eastAsia="Calibri" w:hAnsiTheme="majorBidi" w:cstheme="majorBidi"/>
          <w:bCs/>
          <w:szCs w:val="28"/>
        </w:rPr>
        <w:t>làm</w:t>
      </w:r>
      <w:proofErr w:type="spellEnd"/>
      <w:r w:rsidR="00EC7022">
        <w:rPr>
          <w:rFonts w:asciiTheme="majorBidi" w:eastAsia="Calibri" w:hAnsiTheme="majorBidi" w:cstheme="majorBidi"/>
          <w:bCs/>
          <w:szCs w:val="28"/>
        </w:rPr>
        <w:t xml:space="preserve"> </w:t>
      </w:r>
      <w:proofErr w:type="spellStart"/>
      <w:r w:rsidR="00EC7022">
        <w:rPr>
          <w:rFonts w:asciiTheme="majorBidi" w:eastAsia="Calibri" w:hAnsiTheme="majorBidi" w:cstheme="majorBidi"/>
          <w:bCs/>
          <w:szCs w:val="28"/>
        </w:rPr>
        <w:t>mơ</w:t>
      </w:r>
      <w:proofErr w:type="spellEnd"/>
      <w:r w:rsidR="00EC7022">
        <w:rPr>
          <w:rFonts w:asciiTheme="majorBidi" w:eastAsia="Calibri" w:hAnsiTheme="majorBidi" w:cstheme="majorBidi"/>
          <w:bCs/>
          <w:szCs w:val="28"/>
        </w:rPr>
        <w:t>̀ camera).</w:t>
      </w:r>
      <w:r w:rsidRPr="009D0D90">
        <w:rPr>
          <w:rFonts w:asciiTheme="majorBidi" w:eastAsia="Calibri" w:hAnsiTheme="majorBidi" w:cstheme="majorBidi"/>
          <w:bCs/>
          <w:szCs w:val="28"/>
        </w:rPr>
        <w:t xml:space="preserve"> Qua </w:t>
      </w:r>
      <w:proofErr w:type="spellStart"/>
      <w:r w:rsidRPr="009D0D90">
        <w:rPr>
          <w:rFonts w:asciiTheme="majorBidi" w:eastAsia="Calibri" w:hAnsiTheme="majorBidi" w:cstheme="majorBidi"/>
          <w:bCs/>
          <w:szCs w:val="28"/>
        </w:rPr>
        <w:t>quan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sát</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của</w:t>
      </w:r>
      <w:proofErr w:type="spellEnd"/>
      <w:r w:rsidRPr="009D0D90">
        <w:rPr>
          <w:rFonts w:asciiTheme="majorBidi" w:eastAsia="Calibri" w:hAnsiTheme="majorBidi" w:cstheme="majorBidi"/>
          <w:bCs/>
          <w:szCs w:val="28"/>
        </w:rPr>
        <w:t xml:space="preserve"> camera, </w:t>
      </w:r>
      <w:proofErr w:type="spellStart"/>
      <w:r w:rsidRPr="009D0D90">
        <w:rPr>
          <w:rFonts w:asciiTheme="majorBidi" w:eastAsia="Calibri" w:hAnsiTheme="majorBidi" w:cstheme="majorBidi"/>
          <w:bCs/>
          <w:szCs w:val="28"/>
        </w:rPr>
        <w:t>tiếp</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tục</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gắn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các</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dụng</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cụ</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còn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lại</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vào</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các</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cánh</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tay</w:t>
      </w:r>
      <w:proofErr w:type="spellEnd"/>
      <w:r w:rsidRPr="009D0D90">
        <w:rPr>
          <w:rFonts w:asciiTheme="majorBidi" w:eastAsia="Calibri" w:hAnsiTheme="majorBidi" w:cstheme="majorBidi"/>
          <w:bCs/>
          <w:szCs w:val="28"/>
        </w:rPr>
        <w:t xml:space="preserve"> robot. Các </w:t>
      </w:r>
      <w:proofErr w:type="spellStart"/>
      <w:r w:rsidRPr="009D0D90">
        <w:rPr>
          <w:rFonts w:asciiTheme="majorBidi" w:eastAsia="Calibri" w:hAnsiTheme="majorBidi" w:cstheme="majorBidi"/>
          <w:bCs/>
          <w:szCs w:val="28"/>
        </w:rPr>
        <w:t>đầu</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của</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các</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dụng</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cụ</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này</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bắt</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buộc</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phải</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đặt</w:t>
      </w:r>
      <w:proofErr w:type="spellEnd"/>
      <w:r w:rsidRPr="009D0D90">
        <w:rPr>
          <w:rFonts w:asciiTheme="majorBidi" w:eastAsia="Calibri" w:hAnsiTheme="majorBidi" w:cstheme="majorBidi"/>
          <w:bCs/>
          <w:szCs w:val="28"/>
        </w:rPr>
        <w:t xml:space="preserve"> ở </w:t>
      </w:r>
      <w:proofErr w:type="spellStart"/>
      <w:r w:rsidRPr="009D0D90">
        <w:rPr>
          <w:rFonts w:asciiTheme="majorBidi" w:eastAsia="Calibri" w:hAnsiTheme="majorBidi" w:cstheme="majorBidi"/>
          <w:bCs/>
          <w:szCs w:val="28"/>
        </w:rPr>
        <w:t>vị</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trí</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mà</w:t>
      </w:r>
      <w:proofErr w:type="spellEnd"/>
      <w:r w:rsidRPr="009D0D90">
        <w:rPr>
          <w:rFonts w:asciiTheme="majorBidi" w:eastAsia="Calibri" w:hAnsiTheme="majorBidi" w:cstheme="majorBidi"/>
          <w:bCs/>
          <w:szCs w:val="28"/>
        </w:rPr>
        <w:t xml:space="preserve"> camera </w:t>
      </w:r>
      <w:proofErr w:type="spellStart"/>
      <w:r w:rsidRPr="009D0D90">
        <w:rPr>
          <w:rFonts w:asciiTheme="majorBidi" w:eastAsia="Calibri" w:hAnsiTheme="majorBidi" w:cstheme="majorBidi"/>
          <w:bCs/>
          <w:szCs w:val="28"/>
        </w:rPr>
        <w:t>có</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thể</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thấy</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cùng</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lúc</w:t>
      </w:r>
      <w:proofErr w:type="spellEnd"/>
      <w:r w:rsidRPr="009D0D90">
        <w:rPr>
          <w:rFonts w:asciiTheme="majorBidi" w:eastAsia="Calibri" w:hAnsiTheme="majorBidi" w:cstheme="majorBidi"/>
          <w:bCs/>
          <w:szCs w:val="28"/>
        </w:rPr>
        <w:t>.</w:t>
      </w:r>
    </w:p>
    <w:p w14:paraId="3BD995B6" w14:textId="77777777" w:rsidR="00DE3F34" w:rsidRPr="00CC3C71" w:rsidRDefault="002F2A35" w:rsidP="00CC3C71">
      <w:pPr>
        <w:spacing w:before="40" w:after="40"/>
        <w:rPr>
          <w:rFonts w:asciiTheme="majorBidi" w:eastAsia="Calibri" w:hAnsiTheme="majorBidi" w:cstheme="majorBidi"/>
          <w:bCs/>
          <w:szCs w:val="28"/>
        </w:rPr>
      </w:pPr>
      <w:proofErr w:type="spellStart"/>
      <w:r w:rsidRPr="009D0D90">
        <w:rPr>
          <w:rFonts w:asciiTheme="majorBidi" w:eastAsia="Calibri" w:hAnsiTheme="majorBidi" w:cstheme="majorBidi"/>
          <w:bCs/>
          <w:szCs w:val="28"/>
        </w:rPr>
        <w:t>Thời</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gian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từ</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lúc</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rạch</w:t>
      </w:r>
      <w:proofErr w:type="spellEnd"/>
      <w:r w:rsidRPr="009D0D90">
        <w:rPr>
          <w:rFonts w:asciiTheme="majorBidi" w:eastAsia="Calibri" w:hAnsiTheme="majorBidi" w:cstheme="majorBidi"/>
          <w:bCs/>
          <w:szCs w:val="28"/>
        </w:rPr>
        <w:t xml:space="preserve"> da </w:t>
      </w:r>
      <w:proofErr w:type="spellStart"/>
      <w:r w:rsidRPr="009D0D90">
        <w:rPr>
          <w:rFonts w:asciiTheme="majorBidi" w:eastAsia="Calibri" w:hAnsiTheme="majorBidi" w:cstheme="majorBidi"/>
          <w:bCs/>
          <w:szCs w:val="28"/>
        </w:rPr>
        <w:t>đến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khi</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gắn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xong</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các</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dụng</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cụ</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gọi</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là</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thời</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gian</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cài</w:t>
      </w:r>
      <w:proofErr w:type="spellEnd"/>
      <w:r w:rsidRPr="009D0D90">
        <w:rPr>
          <w:rFonts w:asciiTheme="majorBidi" w:eastAsia="Calibri" w:hAnsiTheme="majorBidi" w:cstheme="majorBidi"/>
          <w:bCs/>
          <w:szCs w:val="28"/>
        </w:rPr>
        <w:t xml:space="preserve"> </w:t>
      </w:r>
      <w:proofErr w:type="spellStart"/>
      <w:r w:rsidRPr="009D0D90">
        <w:rPr>
          <w:rFonts w:asciiTheme="majorBidi" w:eastAsia="Calibri" w:hAnsiTheme="majorBidi" w:cstheme="majorBidi"/>
          <w:bCs/>
          <w:szCs w:val="28"/>
        </w:rPr>
        <w:t>đặt</w:t>
      </w:r>
      <w:proofErr w:type="spellEnd"/>
      <w:r w:rsidRPr="009D0D90">
        <w:rPr>
          <w:rFonts w:asciiTheme="majorBidi" w:eastAsia="Calibri" w:hAnsiTheme="majorBidi" w:cstheme="majorBidi"/>
          <w:bCs/>
          <w:szCs w:val="28"/>
        </w:rPr>
        <w:t xml:space="preserve"> </w:t>
      </w:r>
      <w:r w:rsidRPr="00CC3C71">
        <w:rPr>
          <w:rFonts w:asciiTheme="majorBidi" w:eastAsia="Calibri" w:hAnsiTheme="majorBidi" w:cstheme="majorBidi"/>
          <w:bCs/>
          <w:szCs w:val="28"/>
        </w:rPr>
        <w:t>robot (docking time).</w:t>
      </w:r>
    </w:p>
    <w:p w14:paraId="25513A70" w14:textId="38504974" w:rsidR="00DE3F34" w:rsidRPr="00CC3C71" w:rsidRDefault="002F2A35" w:rsidP="00CC3C71">
      <w:pPr>
        <w:spacing w:before="40" w:after="40"/>
        <w:rPr>
          <w:rFonts w:asciiTheme="majorBidi" w:eastAsia="Calibri" w:hAnsiTheme="majorBidi" w:cstheme="majorBidi"/>
          <w:bCs/>
          <w:color w:val="000000" w:themeColor="text1"/>
          <w:szCs w:val="28"/>
        </w:rPr>
      </w:pPr>
      <w:r w:rsidRPr="00CC3C71">
        <w:rPr>
          <w:rFonts w:asciiTheme="majorBidi" w:eastAsia="Calibri" w:hAnsiTheme="majorBidi" w:cstheme="majorBidi"/>
          <w:bCs/>
          <w:color w:val="000000" w:themeColor="text1"/>
          <w:szCs w:val="28"/>
        </w:rPr>
        <w:t xml:space="preserve">- Thao </w:t>
      </w:r>
      <w:proofErr w:type="spellStart"/>
      <w:r w:rsidRPr="00CC3C71">
        <w:rPr>
          <w:rFonts w:asciiTheme="majorBidi" w:eastAsia="Calibri" w:hAnsiTheme="majorBidi" w:cstheme="majorBidi"/>
          <w:bCs/>
          <w:color w:val="000000" w:themeColor="text1"/>
          <w:szCs w:val="28"/>
        </w:rPr>
        <w:t>tác</w:t>
      </w:r>
      <w:proofErr w:type="spellEnd"/>
      <w:r w:rsidRPr="00CC3C71">
        <w:rPr>
          <w:rFonts w:asciiTheme="majorBidi" w:eastAsia="Calibri" w:hAnsiTheme="majorBidi" w:cstheme="majorBidi"/>
          <w:bCs/>
          <w:color w:val="000000" w:themeColor="text1"/>
          <w:szCs w:val="28"/>
        </w:rPr>
        <w:t xml:space="preserve"> </w:t>
      </w:r>
      <w:proofErr w:type="spellStart"/>
      <w:r w:rsidRPr="00CC3C71">
        <w:rPr>
          <w:rFonts w:asciiTheme="majorBidi" w:eastAsia="Calibri" w:hAnsiTheme="majorBidi" w:cstheme="majorBidi"/>
          <w:bCs/>
          <w:color w:val="000000" w:themeColor="text1"/>
          <w:szCs w:val="28"/>
        </w:rPr>
        <w:t>trên</w:t>
      </w:r>
      <w:proofErr w:type="spellEnd"/>
      <w:r w:rsidRPr="00CC3C71">
        <w:rPr>
          <w:rFonts w:asciiTheme="majorBidi" w:eastAsia="Calibri" w:hAnsiTheme="majorBidi" w:cstheme="majorBidi"/>
          <w:bCs/>
          <w:color w:val="000000" w:themeColor="text1"/>
          <w:szCs w:val="28"/>
        </w:rPr>
        <w:t xml:space="preserve"> </w:t>
      </w:r>
      <w:proofErr w:type="spellStart"/>
      <w:r w:rsidRPr="00CC3C71">
        <w:rPr>
          <w:rFonts w:asciiTheme="majorBidi" w:eastAsia="Calibri" w:hAnsiTheme="majorBidi" w:cstheme="majorBidi"/>
          <w:bCs/>
          <w:color w:val="000000" w:themeColor="text1"/>
          <w:szCs w:val="28"/>
        </w:rPr>
        <w:t>bàn</w:t>
      </w:r>
      <w:proofErr w:type="spellEnd"/>
      <w:r w:rsidRPr="00CC3C71">
        <w:rPr>
          <w:rFonts w:asciiTheme="majorBidi" w:eastAsia="Calibri" w:hAnsiTheme="majorBidi" w:cstheme="majorBidi"/>
          <w:bCs/>
          <w:color w:val="000000" w:themeColor="text1"/>
          <w:szCs w:val="28"/>
        </w:rPr>
        <w:t xml:space="preserve"> </w:t>
      </w:r>
      <w:proofErr w:type="spellStart"/>
      <w:r w:rsidRPr="00CC3C71">
        <w:rPr>
          <w:rFonts w:asciiTheme="majorBidi" w:eastAsia="Calibri" w:hAnsiTheme="majorBidi" w:cstheme="majorBidi"/>
          <w:bCs/>
          <w:color w:val="000000" w:themeColor="text1"/>
          <w:szCs w:val="28"/>
        </w:rPr>
        <w:t>điều</w:t>
      </w:r>
      <w:proofErr w:type="spellEnd"/>
      <w:r w:rsidRPr="00CC3C71">
        <w:rPr>
          <w:rFonts w:asciiTheme="majorBidi" w:eastAsia="Calibri" w:hAnsiTheme="majorBidi" w:cstheme="majorBidi"/>
          <w:bCs/>
          <w:color w:val="000000" w:themeColor="text1"/>
          <w:szCs w:val="28"/>
        </w:rPr>
        <w:t xml:space="preserve"> </w:t>
      </w:r>
      <w:proofErr w:type="spellStart"/>
      <w:r w:rsidRPr="00CC3C71">
        <w:rPr>
          <w:rFonts w:asciiTheme="majorBidi" w:eastAsia="Calibri" w:hAnsiTheme="majorBidi" w:cstheme="majorBidi"/>
          <w:bCs/>
          <w:color w:val="000000" w:themeColor="text1"/>
          <w:szCs w:val="28"/>
        </w:rPr>
        <w:t>khiển</w:t>
      </w:r>
      <w:proofErr w:type="spellEnd"/>
      <w:r w:rsidRPr="00CC3C71">
        <w:rPr>
          <w:rFonts w:asciiTheme="majorBidi" w:eastAsia="Calibri" w:hAnsiTheme="majorBidi" w:cstheme="majorBidi"/>
          <w:bCs/>
          <w:color w:val="000000" w:themeColor="text1"/>
          <w:szCs w:val="28"/>
        </w:rPr>
        <w:t xml:space="preserve"> (Console time): </w:t>
      </w:r>
      <w:proofErr w:type="spellStart"/>
      <w:r w:rsidR="00056067" w:rsidRPr="00CC3C71">
        <w:rPr>
          <w:rFonts w:asciiTheme="majorBidi" w:eastAsia="Calibri" w:hAnsiTheme="majorBidi" w:cstheme="majorBidi"/>
          <w:bCs/>
          <w:color w:val="000000" w:themeColor="text1"/>
          <w:szCs w:val="28"/>
        </w:rPr>
        <w:t>Với</w:t>
      </w:r>
      <w:proofErr w:type="spellEnd"/>
      <w:r w:rsidR="00056067" w:rsidRPr="00CC3C71">
        <w:rPr>
          <w:rFonts w:asciiTheme="majorBidi" w:eastAsia="Calibri" w:hAnsiTheme="majorBidi" w:cstheme="majorBidi"/>
          <w:bCs/>
          <w:color w:val="000000" w:themeColor="text1"/>
          <w:szCs w:val="28"/>
        </w:rPr>
        <w:t xml:space="preserve"> </w:t>
      </w:r>
      <w:proofErr w:type="spellStart"/>
      <w:r w:rsidR="00056067" w:rsidRPr="00CC3C71">
        <w:rPr>
          <w:rFonts w:asciiTheme="majorBidi" w:eastAsia="Calibri" w:hAnsiTheme="majorBidi" w:cstheme="majorBidi"/>
          <w:bCs/>
          <w:color w:val="000000" w:themeColor="text1"/>
          <w:szCs w:val="28"/>
        </w:rPr>
        <w:t>đường</w:t>
      </w:r>
      <w:proofErr w:type="spellEnd"/>
      <w:r w:rsidR="00056067" w:rsidRPr="00CC3C71">
        <w:rPr>
          <w:rFonts w:asciiTheme="majorBidi" w:eastAsia="Calibri" w:hAnsiTheme="majorBidi" w:cstheme="majorBidi"/>
          <w:bCs/>
          <w:color w:val="000000" w:themeColor="text1"/>
          <w:szCs w:val="28"/>
        </w:rPr>
        <w:t xml:space="preserve"> </w:t>
      </w:r>
      <w:proofErr w:type="spellStart"/>
      <w:r w:rsidR="00056067" w:rsidRPr="00CC3C71">
        <w:rPr>
          <w:rFonts w:asciiTheme="majorBidi" w:eastAsia="Calibri" w:hAnsiTheme="majorBidi" w:cstheme="majorBidi"/>
          <w:bCs/>
          <w:color w:val="000000" w:themeColor="text1"/>
          <w:szCs w:val="28"/>
        </w:rPr>
        <w:t>mô</w:t>
      </w:r>
      <w:proofErr w:type="spellEnd"/>
      <w:r w:rsidR="00056067" w:rsidRPr="00CC3C71">
        <w:rPr>
          <w:rFonts w:asciiTheme="majorBidi" w:eastAsia="Calibri" w:hAnsiTheme="majorBidi" w:cstheme="majorBidi"/>
          <w:bCs/>
          <w:color w:val="000000" w:themeColor="text1"/>
          <w:szCs w:val="28"/>
        </w:rPr>
        <w:t xml:space="preserve">̉ </w:t>
      </w:r>
      <w:proofErr w:type="spellStart"/>
      <w:r w:rsidR="00056067" w:rsidRPr="00CC3C71">
        <w:rPr>
          <w:rFonts w:asciiTheme="majorBidi" w:eastAsia="Calibri" w:hAnsiTheme="majorBidi" w:cstheme="majorBidi"/>
          <w:bCs/>
          <w:color w:val="000000" w:themeColor="text1"/>
          <w:szCs w:val="28"/>
        </w:rPr>
        <w:t>dưới</w:t>
      </w:r>
      <w:proofErr w:type="spellEnd"/>
      <w:r w:rsidR="00056067" w:rsidRPr="00CC3C71">
        <w:rPr>
          <w:rFonts w:asciiTheme="majorBidi" w:eastAsia="Calibri" w:hAnsiTheme="majorBidi" w:cstheme="majorBidi"/>
          <w:bCs/>
          <w:color w:val="000000" w:themeColor="text1"/>
          <w:szCs w:val="28"/>
        </w:rPr>
        <w:t xml:space="preserve"> </w:t>
      </w:r>
      <w:proofErr w:type="spellStart"/>
      <w:r w:rsidR="00056067" w:rsidRPr="00CC3C71">
        <w:rPr>
          <w:rFonts w:asciiTheme="majorBidi" w:eastAsia="Calibri" w:hAnsiTheme="majorBidi" w:cstheme="majorBidi"/>
          <w:bCs/>
          <w:color w:val="000000" w:themeColor="text1"/>
          <w:szCs w:val="28"/>
        </w:rPr>
        <w:t>mũi</w:t>
      </w:r>
      <w:proofErr w:type="spellEnd"/>
      <w:r w:rsidR="00056067" w:rsidRPr="00CC3C71">
        <w:rPr>
          <w:rFonts w:asciiTheme="majorBidi" w:eastAsia="Calibri" w:hAnsiTheme="majorBidi" w:cstheme="majorBidi"/>
          <w:bCs/>
          <w:color w:val="000000" w:themeColor="text1"/>
          <w:szCs w:val="28"/>
        </w:rPr>
        <w:t xml:space="preserve"> </w:t>
      </w:r>
      <w:proofErr w:type="spellStart"/>
      <w:r w:rsidR="00056067" w:rsidRPr="00CC3C71">
        <w:rPr>
          <w:rFonts w:asciiTheme="majorBidi" w:eastAsia="Calibri" w:hAnsiTheme="majorBidi" w:cstheme="majorBidi"/>
          <w:bCs/>
          <w:color w:val="000000" w:themeColor="text1"/>
          <w:szCs w:val="28"/>
        </w:rPr>
        <w:t>ức</w:t>
      </w:r>
      <w:proofErr w:type="spellEnd"/>
      <w:r w:rsidR="00056067"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cần</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tạo</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khoang</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sau</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xương</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ức</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trước</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khi</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tiến</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hành</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cắt</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tuyến</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ức</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Các</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bước</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tiếp</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theo</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của</w:t>
      </w:r>
      <w:proofErr w:type="spellEnd"/>
      <w:r w:rsidR="00EB016E" w:rsidRPr="00CC3C71">
        <w:rPr>
          <w:rFonts w:asciiTheme="majorBidi" w:eastAsia="Calibri" w:hAnsiTheme="majorBidi" w:cstheme="majorBidi"/>
          <w:bCs/>
          <w:color w:val="000000" w:themeColor="text1"/>
          <w:szCs w:val="28"/>
        </w:rPr>
        <w:t xml:space="preserve"> quá </w:t>
      </w:r>
      <w:proofErr w:type="spellStart"/>
      <w:r w:rsidR="00EB016E" w:rsidRPr="00CC3C71">
        <w:rPr>
          <w:rFonts w:asciiTheme="majorBidi" w:eastAsia="Calibri" w:hAnsiTheme="majorBidi" w:cstheme="majorBidi"/>
          <w:bCs/>
          <w:color w:val="000000" w:themeColor="text1"/>
          <w:szCs w:val="28"/>
        </w:rPr>
        <w:t>trình</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phẫu</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thuật</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được</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thực</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hiện</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gần</w:t>
      </w:r>
      <w:proofErr w:type="spellEnd"/>
      <w:r w:rsidR="00EB016E" w:rsidRPr="00CC3C71">
        <w:rPr>
          <w:rFonts w:asciiTheme="majorBidi" w:eastAsia="Calibri" w:hAnsiTheme="majorBidi" w:cstheme="majorBidi"/>
          <w:bCs/>
          <w:color w:val="000000" w:themeColor="text1"/>
          <w:szCs w:val="28"/>
        </w:rPr>
        <w:t xml:space="preserve"> </w:t>
      </w:r>
      <w:proofErr w:type="spellStart"/>
      <w:r w:rsidR="00EB016E" w:rsidRPr="00CC3C71">
        <w:rPr>
          <w:rFonts w:asciiTheme="majorBidi" w:eastAsia="Calibri" w:hAnsiTheme="majorBidi" w:cstheme="majorBidi"/>
          <w:bCs/>
          <w:color w:val="000000" w:themeColor="text1"/>
          <w:szCs w:val="28"/>
        </w:rPr>
        <w:t>tương</w:t>
      </w:r>
      <w:proofErr w:type="spellEnd"/>
      <w:r w:rsidR="00EB016E" w:rsidRPr="00CC3C71">
        <w:rPr>
          <w:rFonts w:asciiTheme="majorBidi" w:eastAsia="Calibri" w:hAnsiTheme="majorBidi" w:cstheme="majorBidi"/>
          <w:bCs/>
          <w:color w:val="000000" w:themeColor="text1"/>
          <w:szCs w:val="28"/>
        </w:rPr>
        <w:t xml:space="preserve"> </w:t>
      </w:r>
      <w:proofErr w:type="spellStart"/>
      <w:r w:rsidR="006817B9" w:rsidRPr="00CC3C71">
        <w:rPr>
          <w:rFonts w:asciiTheme="majorBidi" w:eastAsia="Calibri" w:hAnsiTheme="majorBidi" w:cstheme="majorBidi"/>
          <w:bCs/>
          <w:color w:val="000000" w:themeColor="text1"/>
          <w:szCs w:val="28"/>
        </w:rPr>
        <w:t>tư</w:t>
      </w:r>
      <w:proofErr w:type="spellEnd"/>
      <w:r w:rsidR="006817B9" w:rsidRPr="00CC3C71">
        <w:rPr>
          <w:rFonts w:asciiTheme="majorBidi" w:eastAsia="Calibri" w:hAnsiTheme="majorBidi" w:cstheme="majorBidi"/>
          <w:bCs/>
          <w:color w:val="000000" w:themeColor="text1"/>
          <w:szCs w:val="28"/>
        </w:rPr>
        <w:t>̣</w:t>
      </w:r>
      <w:r w:rsidR="00EB016E" w:rsidRPr="00CC3C71">
        <w:rPr>
          <w:rFonts w:asciiTheme="majorBidi" w:eastAsia="Calibri" w:hAnsiTheme="majorBidi" w:cstheme="majorBidi"/>
          <w:bCs/>
          <w:color w:val="000000" w:themeColor="text1"/>
          <w:szCs w:val="28"/>
        </w:rPr>
        <w:t xml:space="preserve"> </w:t>
      </w:r>
      <w:r w:rsidR="006817B9" w:rsidRPr="00CC3C71">
        <w:rPr>
          <w:rFonts w:asciiTheme="majorBidi" w:eastAsia="Calibri" w:hAnsiTheme="majorBidi" w:cstheme="majorBidi"/>
          <w:bCs/>
          <w:color w:val="000000" w:themeColor="text1"/>
          <w:szCs w:val="28"/>
        </w:rPr>
        <w:t>VATS.</w:t>
      </w:r>
    </w:p>
    <w:p w14:paraId="441BE4EF" w14:textId="7CA01275" w:rsidR="00511F2B" w:rsidRPr="00CC3C71" w:rsidRDefault="00511F2B" w:rsidP="00511F2B">
      <w:pPr>
        <w:pStyle w:val="Heading3"/>
        <w:ind w:firstLine="0"/>
        <w:rPr>
          <w:rFonts w:asciiTheme="majorBidi" w:eastAsia="Calibri" w:hAnsiTheme="majorBidi" w:cstheme="majorBidi"/>
          <w:bCs w:val="0"/>
          <w:color w:val="000000" w:themeColor="text1"/>
          <w:szCs w:val="28"/>
        </w:rPr>
      </w:pPr>
      <w:bookmarkStart w:id="388" w:name="_Toc186358049"/>
      <w:bookmarkStart w:id="389" w:name="_Toc188431268"/>
      <w:bookmarkStart w:id="390" w:name="_Toc188599604"/>
      <w:r w:rsidRPr="00CC3C71">
        <w:rPr>
          <w:rFonts w:asciiTheme="majorBidi" w:eastAsia="Calibri" w:hAnsiTheme="majorBidi" w:cstheme="majorBidi"/>
          <w:bCs w:val="0"/>
          <w:color w:val="000000" w:themeColor="text1"/>
          <w:szCs w:val="28"/>
        </w:rPr>
        <w:lastRenderedPageBreak/>
        <w:t xml:space="preserve">1.4.3. </w:t>
      </w:r>
      <w:proofErr w:type="spellStart"/>
      <w:r w:rsidRPr="00CC3C71">
        <w:rPr>
          <w:rFonts w:asciiTheme="majorBidi" w:eastAsia="Calibri" w:hAnsiTheme="majorBidi" w:cstheme="majorBidi"/>
          <w:bCs w:val="0"/>
          <w:color w:val="000000" w:themeColor="text1"/>
          <w:szCs w:val="28"/>
        </w:rPr>
        <w:t>Ưu</w:t>
      </w:r>
      <w:proofErr w:type="spellEnd"/>
      <w:r w:rsidRPr="00CC3C71">
        <w:rPr>
          <w:rFonts w:asciiTheme="majorBidi" w:eastAsia="Calibri" w:hAnsiTheme="majorBidi" w:cstheme="majorBidi"/>
          <w:bCs w:val="0"/>
          <w:color w:val="000000" w:themeColor="text1"/>
          <w:szCs w:val="28"/>
        </w:rPr>
        <w:t xml:space="preserve">, </w:t>
      </w:r>
      <w:proofErr w:type="spellStart"/>
      <w:r w:rsidRPr="00CC3C71">
        <w:rPr>
          <w:rFonts w:asciiTheme="majorBidi" w:eastAsia="Calibri" w:hAnsiTheme="majorBidi" w:cstheme="majorBidi"/>
          <w:bCs w:val="0"/>
          <w:color w:val="000000" w:themeColor="text1"/>
          <w:szCs w:val="28"/>
        </w:rPr>
        <w:t>nhược</w:t>
      </w:r>
      <w:proofErr w:type="spellEnd"/>
      <w:r w:rsidRPr="00CC3C71">
        <w:rPr>
          <w:rFonts w:asciiTheme="majorBidi" w:eastAsia="Calibri" w:hAnsiTheme="majorBidi" w:cstheme="majorBidi"/>
          <w:bCs w:val="0"/>
          <w:color w:val="000000" w:themeColor="text1"/>
          <w:szCs w:val="28"/>
        </w:rPr>
        <w:t xml:space="preserve"> </w:t>
      </w:r>
      <w:proofErr w:type="spellStart"/>
      <w:r w:rsidRPr="00CC3C71">
        <w:rPr>
          <w:rFonts w:asciiTheme="majorBidi" w:eastAsia="Calibri" w:hAnsiTheme="majorBidi" w:cstheme="majorBidi"/>
          <w:bCs w:val="0"/>
          <w:color w:val="000000" w:themeColor="text1"/>
          <w:szCs w:val="28"/>
        </w:rPr>
        <w:t>điểm</w:t>
      </w:r>
      <w:proofErr w:type="spellEnd"/>
      <w:r w:rsidRPr="00CC3C71">
        <w:rPr>
          <w:rFonts w:asciiTheme="majorBidi" w:eastAsia="Calibri" w:hAnsiTheme="majorBidi" w:cstheme="majorBidi"/>
          <w:bCs w:val="0"/>
          <w:color w:val="000000" w:themeColor="text1"/>
          <w:szCs w:val="28"/>
        </w:rPr>
        <w:t xml:space="preserve"> </w:t>
      </w:r>
      <w:proofErr w:type="spellStart"/>
      <w:r w:rsidRPr="00CC3C71">
        <w:rPr>
          <w:rFonts w:asciiTheme="majorBidi" w:eastAsia="Calibri" w:hAnsiTheme="majorBidi" w:cstheme="majorBidi"/>
          <w:bCs w:val="0"/>
          <w:color w:val="000000" w:themeColor="text1"/>
          <w:szCs w:val="28"/>
        </w:rPr>
        <w:t>của</w:t>
      </w:r>
      <w:proofErr w:type="spellEnd"/>
      <w:r w:rsidRPr="00CC3C71">
        <w:rPr>
          <w:rFonts w:asciiTheme="majorBidi" w:eastAsia="Calibri" w:hAnsiTheme="majorBidi" w:cstheme="majorBidi"/>
          <w:bCs w:val="0"/>
          <w:color w:val="000000" w:themeColor="text1"/>
          <w:szCs w:val="28"/>
        </w:rPr>
        <w:t xml:space="preserve"> </w:t>
      </w:r>
      <w:proofErr w:type="spellStart"/>
      <w:r w:rsidRPr="00CC3C71">
        <w:rPr>
          <w:rFonts w:asciiTheme="majorBidi" w:eastAsia="Calibri" w:hAnsiTheme="majorBidi" w:cstheme="majorBidi"/>
          <w:bCs w:val="0"/>
          <w:color w:val="000000" w:themeColor="text1"/>
          <w:szCs w:val="28"/>
        </w:rPr>
        <w:t>các</w:t>
      </w:r>
      <w:proofErr w:type="spellEnd"/>
      <w:r w:rsidRPr="00CC3C71">
        <w:rPr>
          <w:rFonts w:asciiTheme="majorBidi" w:eastAsia="Calibri" w:hAnsiTheme="majorBidi" w:cstheme="majorBidi"/>
          <w:bCs w:val="0"/>
          <w:color w:val="000000" w:themeColor="text1"/>
          <w:szCs w:val="28"/>
        </w:rPr>
        <w:t xml:space="preserve"> </w:t>
      </w:r>
      <w:proofErr w:type="spellStart"/>
      <w:r w:rsidRPr="00CC3C71">
        <w:rPr>
          <w:rFonts w:asciiTheme="majorBidi" w:eastAsia="Calibri" w:hAnsiTheme="majorBidi" w:cstheme="majorBidi"/>
          <w:bCs w:val="0"/>
          <w:color w:val="000000" w:themeColor="text1"/>
          <w:szCs w:val="28"/>
        </w:rPr>
        <w:t>đường</w:t>
      </w:r>
      <w:proofErr w:type="spellEnd"/>
      <w:r w:rsidRPr="00CC3C71">
        <w:rPr>
          <w:rFonts w:asciiTheme="majorBidi" w:eastAsia="Calibri" w:hAnsiTheme="majorBidi" w:cstheme="majorBidi"/>
          <w:bCs w:val="0"/>
          <w:color w:val="000000" w:themeColor="text1"/>
          <w:szCs w:val="28"/>
        </w:rPr>
        <w:t xml:space="preserve"> </w:t>
      </w:r>
      <w:proofErr w:type="spellStart"/>
      <w:r w:rsidRPr="00CC3C71">
        <w:rPr>
          <w:rFonts w:asciiTheme="majorBidi" w:eastAsia="Calibri" w:hAnsiTheme="majorBidi" w:cstheme="majorBidi"/>
          <w:bCs w:val="0"/>
          <w:color w:val="000000" w:themeColor="text1"/>
          <w:szCs w:val="28"/>
        </w:rPr>
        <w:t>tiếp</w:t>
      </w:r>
      <w:proofErr w:type="spellEnd"/>
      <w:r w:rsidRPr="00CC3C71">
        <w:rPr>
          <w:rFonts w:asciiTheme="majorBidi" w:eastAsia="Calibri" w:hAnsiTheme="majorBidi" w:cstheme="majorBidi"/>
          <w:bCs w:val="0"/>
          <w:color w:val="000000" w:themeColor="text1"/>
          <w:szCs w:val="28"/>
        </w:rPr>
        <w:t xml:space="preserve"> </w:t>
      </w:r>
      <w:proofErr w:type="spellStart"/>
      <w:r w:rsidRPr="00CC3C71">
        <w:rPr>
          <w:rFonts w:asciiTheme="majorBidi" w:eastAsia="Calibri" w:hAnsiTheme="majorBidi" w:cstheme="majorBidi"/>
          <w:bCs w:val="0"/>
          <w:color w:val="000000" w:themeColor="text1"/>
          <w:szCs w:val="28"/>
        </w:rPr>
        <w:t>cận</w:t>
      </w:r>
      <w:bookmarkEnd w:id="388"/>
      <w:bookmarkEnd w:id="389"/>
      <w:bookmarkEnd w:id="390"/>
      <w:proofErr w:type="spellEnd"/>
    </w:p>
    <w:p w14:paraId="1B6CD478" w14:textId="72AEFE28" w:rsidR="001D1971" w:rsidRDefault="001D1971" w:rsidP="00511F2B">
      <w:pPr>
        <w:rPr>
          <w:rFonts w:eastAsia="Calibri"/>
          <w:szCs w:val="28"/>
        </w:rPr>
      </w:pPr>
      <w:proofErr w:type="spellStart"/>
      <w:r>
        <w:rPr>
          <w:rFonts w:eastAsia="Calibri"/>
          <w:szCs w:val="28"/>
        </w:rPr>
        <w:t>Nhìn</w:t>
      </w:r>
      <w:proofErr w:type="spellEnd"/>
      <w:r>
        <w:rPr>
          <w:rFonts w:eastAsia="Calibri"/>
          <w:szCs w:val="28"/>
        </w:rPr>
        <w:t xml:space="preserve"> </w:t>
      </w:r>
      <w:proofErr w:type="spellStart"/>
      <w:r>
        <w:rPr>
          <w:rFonts w:eastAsia="Calibri"/>
          <w:szCs w:val="28"/>
        </w:rPr>
        <w:t>chung</w:t>
      </w:r>
      <w:proofErr w:type="spellEnd"/>
      <w:r>
        <w:rPr>
          <w:rFonts w:eastAsia="Calibri"/>
          <w:szCs w:val="28"/>
        </w:rPr>
        <w:t xml:space="preserve">, </w:t>
      </w:r>
      <w:proofErr w:type="spellStart"/>
      <w:r>
        <w:rPr>
          <w:rFonts w:eastAsia="Calibri"/>
          <w:szCs w:val="28"/>
        </w:rPr>
        <w:t>sư</w:t>
      </w:r>
      <w:proofErr w:type="spellEnd"/>
      <w:r>
        <w:rPr>
          <w:rFonts w:eastAsia="Calibri"/>
          <w:szCs w:val="28"/>
        </w:rPr>
        <w:t xml:space="preserve">̣ </w:t>
      </w:r>
      <w:proofErr w:type="spellStart"/>
      <w:r>
        <w:rPr>
          <w:rFonts w:eastAsia="Calibri"/>
          <w:szCs w:val="28"/>
        </w:rPr>
        <w:t>khác</w:t>
      </w:r>
      <w:proofErr w:type="spellEnd"/>
      <w:r>
        <w:rPr>
          <w:rFonts w:eastAsia="Calibri"/>
          <w:szCs w:val="28"/>
        </w:rPr>
        <w:t xml:space="preserve"> </w:t>
      </w:r>
      <w:proofErr w:type="spellStart"/>
      <w:r>
        <w:rPr>
          <w:rFonts w:eastAsia="Calibri"/>
          <w:szCs w:val="28"/>
        </w:rPr>
        <w:t>biệt</w:t>
      </w:r>
      <w:proofErr w:type="spellEnd"/>
      <w:r>
        <w:rPr>
          <w:rFonts w:eastAsia="Calibri"/>
          <w:szCs w:val="28"/>
        </w:rPr>
        <w:t xml:space="preserve"> </w:t>
      </w:r>
      <w:proofErr w:type="spellStart"/>
      <w:r>
        <w:rPr>
          <w:rFonts w:eastAsia="Calibri"/>
          <w:szCs w:val="28"/>
        </w:rPr>
        <w:t>cơ</w:t>
      </w:r>
      <w:proofErr w:type="spellEnd"/>
      <w:r>
        <w:rPr>
          <w:rFonts w:eastAsia="Calibri"/>
          <w:szCs w:val="28"/>
        </w:rPr>
        <w:t xml:space="preserve"> </w:t>
      </w:r>
      <w:proofErr w:type="spellStart"/>
      <w:r>
        <w:rPr>
          <w:rFonts w:eastAsia="Calibri"/>
          <w:szCs w:val="28"/>
        </w:rPr>
        <w:t>bản</w:t>
      </w:r>
      <w:proofErr w:type="spellEnd"/>
      <w:r>
        <w:rPr>
          <w:rFonts w:eastAsia="Calibri"/>
          <w:szCs w:val="28"/>
        </w:rPr>
        <w:t xml:space="preserve"> </w:t>
      </w:r>
      <w:proofErr w:type="spellStart"/>
      <w:r>
        <w:rPr>
          <w:rFonts w:eastAsia="Calibri"/>
          <w:szCs w:val="28"/>
        </w:rPr>
        <w:t>của</w:t>
      </w:r>
      <w:proofErr w:type="spellEnd"/>
      <w:r>
        <w:rPr>
          <w:rFonts w:eastAsia="Calibri"/>
          <w:szCs w:val="28"/>
        </w:rPr>
        <w:t xml:space="preserve"> </w:t>
      </w:r>
      <w:proofErr w:type="spellStart"/>
      <w:r w:rsidRPr="001D1971">
        <w:rPr>
          <w:rFonts w:eastAsia="Calibri"/>
          <w:szCs w:val="28"/>
        </w:rPr>
        <w:t>phẫu</w:t>
      </w:r>
      <w:proofErr w:type="spellEnd"/>
      <w:r w:rsidRPr="001D1971">
        <w:rPr>
          <w:rFonts w:eastAsia="Calibri"/>
          <w:szCs w:val="28"/>
        </w:rPr>
        <w:t xml:space="preserve"> </w:t>
      </w:r>
      <w:proofErr w:type="spellStart"/>
      <w:r w:rsidRPr="001D1971">
        <w:rPr>
          <w:rFonts w:eastAsia="Calibri"/>
          <w:szCs w:val="28"/>
        </w:rPr>
        <w:t>thuật</w:t>
      </w:r>
      <w:proofErr w:type="spellEnd"/>
      <w:r w:rsidRPr="001D1971">
        <w:rPr>
          <w:rFonts w:eastAsia="Calibri"/>
          <w:szCs w:val="28"/>
        </w:rPr>
        <w:t xml:space="preserve"> </w:t>
      </w:r>
      <w:proofErr w:type="spellStart"/>
      <w:r w:rsidRPr="001D1971">
        <w:rPr>
          <w:rFonts w:eastAsia="Calibri"/>
          <w:szCs w:val="28"/>
        </w:rPr>
        <w:t>nội</w:t>
      </w:r>
      <w:proofErr w:type="spellEnd"/>
      <w:r w:rsidRPr="001D1971">
        <w:rPr>
          <w:rFonts w:eastAsia="Calibri"/>
          <w:szCs w:val="28"/>
        </w:rPr>
        <w:t xml:space="preserve"> soi có robot </w:t>
      </w:r>
      <w:proofErr w:type="spellStart"/>
      <w:r w:rsidRPr="001D1971">
        <w:rPr>
          <w:rFonts w:eastAsia="Calibri"/>
          <w:szCs w:val="28"/>
        </w:rPr>
        <w:t>hô</w:t>
      </w:r>
      <w:proofErr w:type="spellEnd"/>
      <w:r w:rsidRPr="001D1971">
        <w:rPr>
          <w:rFonts w:eastAsia="Calibri"/>
          <w:szCs w:val="28"/>
        </w:rPr>
        <w:t xml:space="preserve">̃ </w:t>
      </w:r>
      <w:proofErr w:type="spellStart"/>
      <w:r w:rsidRPr="001D1971">
        <w:rPr>
          <w:rFonts w:eastAsia="Calibri"/>
          <w:szCs w:val="28"/>
        </w:rPr>
        <w:t>trơ</w:t>
      </w:r>
      <w:proofErr w:type="spellEnd"/>
      <w:r w:rsidRPr="001D1971">
        <w:rPr>
          <w:rFonts w:eastAsia="Calibri"/>
          <w:szCs w:val="28"/>
        </w:rPr>
        <w:t>̣</w:t>
      </w:r>
      <w:r>
        <w:rPr>
          <w:rFonts w:eastAsia="Calibri"/>
          <w:szCs w:val="28"/>
        </w:rPr>
        <w:t xml:space="preserve"> so </w:t>
      </w:r>
      <w:proofErr w:type="spellStart"/>
      <w:r>
        <w:rPr>
          <w:rFonts w:eastAsia="Calibri"/>
          <w:szCs w:val="28"/>
        </w:rPr>
        <w:t>với</w:t>
      </w:r>
      <w:proofErr w:type="spellEnd"/>
      <w:r>
        <w:rPr>
          <w:rFonts w:eastAsia="Calibri"/>
          <w:szCs w:val="28"/>
        </w:rPr>
        <w:t xml:space="preserve"> </w:t>
      </w:r>
      <w:proofErr w:type="spellStart"/>
      <w:r>
        <w:rPr>
          <w:rFonts w:eastAsia="Calibri"/>
          <w:szCs w:val="28"/>
        </w:rPr>
        <w:t>mô</w:t>
      </w:r>
      <w:proofErr w:type="spellEnd"/>
      <w:r>
        <w:rPr>
          <w:rFonts w:eastAsia="Calibri"/>
          <w:szCs w:val="28"/>
        </w:rPr>
        <w:t xml:space="preserve">̉ </w:t>
      </w:r>
      <w:proofErr w:type="spellStart"/>
      <w:r>
        <w:rPr>
          <w:rFonts w:eastAsia="Calibri"/>
          <w:szCs w:val="28"/>
        </w:rPr>
        <w:t>nội</w:t>
      </w:r>
      <w:proofErr w:type="spellEnd"/>
      <w:r>
        <w:rPr>
          <w:rFonts w:eastAsia="Calibri"/>
          <w:szCs w:val="28"/>
        </w:rPr>
        <w:t xml:space="preserve"> soi </w:t>
      </w:r>
      <w:proofErr w:type="spellStart"/>
      <w:r>
        <w:rPr>
          <w:rFonts w:eastAsia="Calibri"/>
          <w:szCs w:val="28"/>
        </w:rPr>
        <w:t>thông</w:t>
      </w:r>
      <w:proofErr w:type="spellEnd"/>
      <w:r>
        <w:rPr>
          <w:rFonts w:eastAsia="Calibri"/>
          <w:szCs w:val="28"/>
        </w:rPr>
        <w:t xml:space="preserve"> </w:t>
      </w:r>
      <w:proofErr w:type="spellStart"/>
      <w:r>
        <w:rPr>
          <w:rFonts w:eastAsia="Calibri"/>
          <w:szCs w:val="28"/>
        </w:rPr>
        <w:t>thường</w:t>
      </w:r>
      <w:proofErr w:type="spellEnd"/>
      <w:r w:rsidRPr="001D1971">
        <w:rPr>
          <w:rFonts w:eastAsia="Calibri"/>
          <w:szCs w:val="28"/>
        </w:rPr>
        <w:t xml:space="preserve"> là</w:t>
      </w:r>
      <w:r>
        <w:rPr>
          <w:rFonts w:eastAsia="Calibri"/>
          <w:szCs w:val="28"/>
        </w:rPr>
        <w:t xml:space="preserve"> </w:t>
      </w:r>
      <w:proofErr w:type="spellStart"/>
      <w:r>
        <w:rPr>
          <w:rFonts w:eastAsia="Calibri"/>
          <w:szCs w:val="28"/>
        </w:rPr>
        <w:t>hình</w:t>
      </w:r>
      <w:proofErr w:type="spellEnd"/>
      <w:r>
        <w:rPr>
          <w:rFonts w:eastAsia="Calibri"/>
          <w:szCs w:val="28"/>
        </w:rPr>
        <w:t xml:space="preserve"> </w:t>
      </w:r>
      <w:proofErr w:type="spellStart"/>
      <w:r>
        <w:rPr>
          <w:rFonts w:eastAsia="Calibri"/>
          <w:szCs w:val="28"/>
        </w:rPr>
        <w:t>ảnh</w:t>
      </w:r>
      <w:proofErr w:type="spellEnd"/>
      <w:r>
        <w:rPr>
          <w:rFonts w:eastAsia="Calibri"/>
          <w:szCs w:val="28"/>
        </w:rPr>
        <w:t xml:space="preserve"> có</w:t>
      </w:r>
      <w:r w:rsidRPr="001D1971">
        <w:rPr>
          <w:rFonts w:eastAsia="Calibri"/>
          <w:szCs w:val="28"/>
        </w:rPr>
        <w:t xml:space="preserve"> </w:t>
      </w:r>
      <w:proofErr w:type="spellStart"/>
      <w:r w:rsidRPr="001D1971">
        <w:rPr>
          <w:rFonts w:eastAsia="Calibri"/>
          <w:szCs w:val="28"/>
        </w:rPr>
        <w:t>đô</w:t>
      </w:r>
      <w:proofErr w:type="spellEnd"/>
      <w:r w:rsidRPr="001D1971">
        <w:rPr>
          <w:rFonts w:eastAsia="Calibri"/>
          <w:szCs w:val="28"/>
        </w:rPr>
        <w:t xml:space="preserve">̣ </w:t>
      </w:r>
      <w:proofErr w:type="spellStart"/>
      <w:r w:rsidRPr="001D1971">
        <w:rPr>
          <w:rFonts w:eastAsia="Calibri"/>
          <w:szCs w:val="28"/>
        </w:rPr>
        <w:t>phóng</w:t>
      </w:r>
      <w:proofErr w:type="spellEnd"/>
      <w:r w:rsidRPr="001D1971">
        <w:rPr>
          <w:rFonts w:eastAsia="Calibri"/>
          <w:szCs w:val="28"/>
        </w:rPr>
        <w:t xml:space="preserve"> </w:t>
      </w:r>
      <w:proofErr w:type="spellStart"/>
      <w:r w:rsidRPr="001D1971">
        <w:rPr>
          <w:rFonts w:eastAsia="Calibri"/>
          <w:szCs w:val="28"/>
        </w:rPr>
        <w:t>đại</w:t>
      </w:r>
      <w:proofErr w:type="spellEnd"/>
      <w:r>
        <w:rPr>
          <w:rFonts w:eastAsia="Calibri"/>
          <w:szCs w:val="28"/>
        </w:rPr>
        <w:t xml:space="preserve"> </w:t>
      </w:r>
      <w:proofErr w:type="spellStart"/>
      <w:r>
        <w:rPr>
          <w:rFonts w:eastAsia="Calibri"/>
          <w:szCs w:val="28"/>
        </w:rPr>
        <w:t>gấp</w:t>
      </w:r>
      <w:proofErr w:type="spellEnd"/>
      <w:r w:rsidRPr="001D1971">
        <w:rPr>
          <w:rFonts w:eastAsia="Calibri"/>
          <w:szCs w:val="28"/>
        </w:rPr>
        <w:t xml:space="preserve"> 10 </w:t>
      </w:r>
      <w:proofErr w:type="spellStart"/>
      <w:r w:rsidRPr="001D1971">
        <w:rPr>
          <w:rFonts w:eastAsia="Calibri"/>
          <w:szCs w:val="28"/>
        </w:rPr>
        <w:t>lần</w:t>
      </w:r>
      <w:proofErr w:type="spellEnd"/>
      <w:r w:rsidRPr="001D1971">
        <w:rPr>
          <w:rFonts w:eastAsia="Calibri"/>
          <w:szCs w:val="28"/>
        </w:rPr>
        <w:t xml:space="preserve"> </w:t>
      </w:r>
      <w:proofErr w:type="spellStart"/>
      <w:r w:rsidRPr="001D1971">
        <w:rPr>
          <w:rFonts w:eastAsia="Calibri"/>
          <w:szCs w:val="28"/>
        </w:rPr>
        <w:t>giúp</w:t>
      </w:r>
      <w:proofErr w:type="spellEnd"/>
      <w:r w:rsidRPr="001D1971">
        <w:rPr>
          <w:rFonts w:eastAsia="Calibri"/>
          <w:szCs w:val="28"/>
        </w:rPr>
        <w:t xml:space="preserve"> </w:t>
      </w:r>
      <w:proofErr w:type="spellStart"/>
      <w:r w:rsidRPr="001D1971">
        <w:rPr>
          <w:rFonts w:eastAsia="Calibri"/>
          <w:szCs w:val="28"/>
        </w:rPr>
        <w:t>phẫu</w:t>
      </w:r>
      <w:proofErr w:type="spellEnd"/>
      <w:r w:rsidRPr="001D1971">
        <w:rPr>
          <w:rFonts w:eastAsia="Calibri"/>
          <w:szCs w:val="28"/>
        </w:rPr>
        <w:t xml:space="preserve"> </w:t>
      </w:r>
      <w:proofErr w:type="spellStart"/>
      <w:r w:rsidRPr="001D1971">
        <w:rPr>
          <w:rFonts w:eastAsia="Calibri"/>
          <w:szCs w:val="28"/>
        </w:rPr>
        <w:t>tích</w:t>
      </w:r>
      <w:proofErr w:type="spellEnd"/>
      <w:r w:rsidRPr="001D1971">
        <w:rPr>
          <w:rFonts w:eastAsia="Calibri"/>
          <w:szCs w:val="28"/>
        </w:rPr>
        <w:t xml:space="preserve"> </w:t>
      </w:r>
      <w:proofErr w:type="spellStart"/>
      <w:r w:rsidRPr="001D1971">
        <w:rPr>
          <w:rFonts w:eastAsia="Calibri"/>
          <w:szCs w:val="28"/>
        </w:rPr>
        <w:t>chính</w:t>
      </w:r>
      <w:proofErr w:type="spellEnd"/>
      <w:r w:rsidRPr="001D1971">
        <w:rPr>
          <w:rFonts w:eastAsia="Calibri"/>
          <w:szCs w:val="28"/>
        </w:rPr>
        <w:t xml:space="preserve"> </w:t>
      </w:r>
      <w:proofErr w:type="spellStart"/>
      <w:r w:rsidRPr="001D1971">
        <w:rPr>
          <w:rFonts w:eastAsia="Calibri"/>
          <w:szCs w:val="28"/>
        </w:rPr>
        <w:t>xác</w:t>
      </w:r>
      <w:proofErr w:type="spellEnd"/>
      <w:r w:rsidRPr="001D1971">
        <w:rPr>
          <w:rFonts w:eastAsia="Calibri"/>
          <w:szCs w:val="28"/>
        </w:rPr>
        <w:t xml:space="preserve"> </w:t>
      </w:r>
      <w:proofErr w:type="spellStart"/>
      <w:r w:rsidRPr="001D1971">
        <w:rPr>
          <w:rFonts w:eastAsia="Calibri"/>
          <w:szCs w:val="28"/>
        </w:rPr>
        <w:t>quanh</w:t>
      </w:r>
      <w:proofErr w:type="spellEnd"/>
      <w:r w:rsidRPr="001D1971">
        <w:rPr>
          <w:rFonts w:eastAsia="Calibri"/>
          <w:szCs w:val="28"/>
        </w:rPr>
        <w:t xml:space="preserve"> TM </w:t>
      </w:r>
      <w:proofErr w:type="spellStart"/>
      <w:r w:rsidRPr="001D1971">
        <w:rPr>
          <w:rFonts w:eastAsia="Calibri"/>
          <w:szCs w:val="28"/>
        </w:rPr>
        <w:t>vô</w:t>
      </w:r>
      <w:proofErr w:type="spellEnd"/>
      <w:r w:rsidRPr="001D1971">
        <w:rPr>
          <w:rFonts w:eastAsia="Calibri"/>
          <w:szCs w:val="28"/>
        </w:rPr>
        <w:t xml:space="preserve"> </w:t>
      </w:r>
      <w:proofErr w:type="spellStart"/>
      <w:r w:rsidRPr="001D1971">
        <w:rPr>
          <w:rFonts w:eastAsia="Calibri"/>
          <w:szCs w:val="28"/>
        </w:rPr>
        <w:t>danh</w:t>
      </w:r>
      <w:proofErr w:type="spellEnd"/>
      <w:r>
        <w:rPr>
          <w:rFonts w:eastAsia="Calibri"/>
          <w:szCs w:val="28"/>
        </w:rPr>
        <w:t xml:space="preserve">, khả </w:t>
      </w:r>
      <w:proofErr w:type="spellStart"/>
      <w:r>
        <w:rPr>
          <w:rFonts w:eastAsia="Calibri"/>
          <w:szCs w:val="28"/>
        </w:rPr>
        <w:t>năng</w:t>
      </w:r>
      <w:proofErr w:type="spellEnd"/>
      <w:r>
        <w:rPr>
          <w:rFonts w:eastAsia="Calibri"/>
          <w:szCs w:val="28"/>
        </w:rPr>
        <w:t xml:space="preserve"> </w:t>
      </w:r>
      <w:proofErr w:type="spellStart"/>
      <w:r>
        <w:rPr>
          <w:rFonts w:eastAsia="Calibri"/>
          <w:szCs w:val="28"/>
        </w:rPr>
        <w:t>thao</w:t>
      </w:r>
      <w:proofErr w:type="spellEnd"/>
      <w:r>
        <w:rPr>
          <w:rFonts w:eastAsia="Calibri"/>
          <w:szCs w:val="28"/>
        </w:rPr>
        <w:t xml:space="preserve"> </w:t>
      </w:r>
      <w:proofErr w:type="spellStart"/>
      <w:r>
        <w:rPr>
          <w:rFonts w:eastAsia="Calibri"/>
          <w:szCs w:val="28"/>
        </w:rPr>
        <w:t>tác</w:t>
      </w:r>
      <w:proofErr w:type="spellEnd"/>
      <w:r>
        <w:rPr>
          <w:rFonts w:eastAsia="Calibri"/>
          <w:szCs w:val="28"/>
        </w:rPr>
        <w:t xml:space="preserve"> </w:t>
      </w:r>
      <w:proofErr w:type="spellStart"/>
      <w:r>
        <w:rPr>
          <w:rFonts w:eastAsia="Calibri"/>
          <w:szCs w:val="28"/>
        </w:rPr>
        <w:t>của</w:t>
      </w:r>
      <w:proofErr w:type="spellEnd"/>
      <w:r>
        <w:rPr>
          <w:rFonts w:eastAsia="Calibri"/>
          <w:szCs w:val="28"/>
        </w:rPr>
        <w:t xml:space="preserve"> </w:t>
      </w:r>
      <w:proofErr w:type="spellStart"/>
      <w:r>
        <w:rPr>
          <w:rFonts w:eastAsia="Calibri"/>
          <w:szCs w:val="28"/>
        </w:rPr>
        <w:t>dụng</w:t>
      </w:r>
      <w:proofErr w:type="spellEnd"/>
      <w:r>
        <w:rPr>
          <w:rFonts w:eastAsia="Calibri"/>
          <w:szCs w:val="28"/>
        </w:rPr>
        <w:t xml:space="preserve"> cụ </w:t>
      </w:r>
      <w:proofErr w:type="spellStart"/>
      <w:r>
        <w:rPr>
          <w:rFonts w:eastAsia="Calibri"/>
          <w:szCs w:val="28"/>
        </w:rPr>
        <w:t>linh</w:t>
      </w:r>
      <w:proofErr w:type="spellEnd"/>
      <w:r>
        <w:rPr>
          <w:rFonts w:eastAsia="Calibri"/>
          <w:szCs w:val="28"/>
        </w:rPr>
        <w:t xml:space="preserve"> </w:t>
      </w:r>
      <w:proofErr w:type="spellStart"/>
      <w:r>
        <w:rPr>
          <w:rFonts w:eastAsia="Calibri"/>
          <w:szCs w:val="28"/>
        </w:rPr>
        <w:t>hoạt</w:t>
      </w:r>
      <w:proofErr w:type="spellEnd"/>
      <w:r>
        <w:rPr>
          <w:rFonts w:eastAsia="Calibri"/>
          <w:szCs w:val="28"/>
        </w:rPr>
        <w:t xml:space="preserve"> </w:t>
      </w:r>
      <w:proofErr w:type="spellStart"/>
      <w:r>
        <w:rPr>
          <w:rFonts w:eastAsia="Calibri"/>
          <w:szCs w:val="28"/>
        </w:rPr>
        <w:t>kiểu</w:t>
      </w:r>
      <w:proofErr w:type="spellEnd"/>
      <w:r>
        <w:rPr>
          <w:rFonts w:eastAsia="Calibri"/>
          <w:szCs w:val="28"/>
        </w:rPr>
        <w:t xml:space="preserve"> “</w:t>
      </w:r>
      <w:proofErr w:type="spellStart"/>
      <w:r>
        <w:rPr>
          <w:rFonts w:eastAsia="Calibri"/>
          <w:szCs w:val="28"/>
        </w:rPr>
        <w:t>cô</w:t>
      </w:r>
      <w:proofErr w:type="spellEnd"/>
      <w:r>
        <w:rPr>
          <w:rFonts w:eastAsia="Calibri"/>
          <w:szCs w:val="28"/>
        </w:rPr>
        <w:t xml:space="preserve">̉ </w:t>
      </w:r>
      <w:proofErr w:type="spellStart"/>
      <w:r>
        <w:rPr>
          <w:rFonts w:eastAsia="Calibri"/>
          <w:szCs w:val="28"/>
        </w:rPr>
        <w:t>tay</w:t>
      </w:r>
      <w:proofErr w:type="spellEnd"/>
      <w:r>
        <w:rPr>
          <w:rFonts w:eastAsia="Calibri"/>
          <w:szCs w:val="28"/>
        </w:rPr>
        <w:t xml:space="preserve"> </w:t>
      </w:r>
      <w:proofErr w:type="spellStart"/>
      <w:r>
        <w:rPr>
          <w:rFonts w:eastAsia="Calibri"/>
          <w:szCs w:val="28"/>
        </w:rPr>
        <w:t>nội</w:t>
      </w:r>
      <w:proofErr w:type="spellEnd"/>
      <w:r>
        <w:rPr>
          <w:rFonts w:eastAsia="Calibri"/>
          <w:szCs w:val="28"/>
        </w:rPr>
        <w:t xml:space="preserve"> soi” (</w:t>
      </w:r>
      <w:r w:rsidR="003411D2">
        <w:rPr>
          <w:rFonts w:eastAsia="Calibri"/>
          <w:szCs w:val="28"/>
        </w:rPr>
        <w:t>E</w:t>
      </w:r>
      <w:r>
        <w:rPr>
          <w:rFonts w:eastAsia="Calibri"/>
          <w:szCs w:val="28"/>
        </w:rPr>
        <w:t xml:space="preserve">ndo-wrist) </w:t>
      </w:r>
      <w:proofErr w:type="spellStart"/>
      <w:r>
        <w:rPr>
          <w:rFonts w:eastAsia="Calibri"/>
          <w:szCs w:val="28"/>
        </w:rPr>
        <w:t>giúp</w:t>
      </w:r>
      <w:proofErr w:type="spellEnd"/>
      <w:r>
        <w:rPr>
          <w:rFonts w:eastAsia="Calibri"/>
          <w:szCs w:val="28"/>
        </w:rPr>
        <w:t xml:space="preserve"> </w:t>
      </w:r>
      <w:proofErr w:type="spellStart"/>
      <w:r>
        <w:rPr>
          <w:rFonts w:eastAsia="Calibri"/>
          <w:szCs w:val="28"/>
        </w:rPr>
        <w:t>thực</w:t>
      </w:r>
      <w:proofErr w:type="spellEnd"/>
      <w:r>
        <w:rPr>
          <w:rFonts w:eastAsia="Calibri"/>
          <w:szCs w:val="28"/>
        </w:rPr>
        <w:t xml:space="preserve"> </w:t>
      </w:r>
      <w:proofErr w:type="spellStart"/>
      <w:r>
        <w:rPr>
          <w:rFonts w:eastAsia="Calibri"/>
          <w:szCs w:val="28"/>
        </w:rPr>
        <w:t>hiện</w:t>
      </w:r>
      <w:proofErr w:type="spellEnd"/>
      <w:r>
        <w:rPr>
          <w:rFonts w:eastAsia="Calibri"/>
          <w:szCs w:val="28"/>
        </w:rPr>
        <w:t xml:space="preserve"> </w:t>
      </w:r>
      <w:proofErr w:type="spellStart"/>
      <w:r>
        <w:rPr>
          <w:rFonts w:eastAsia="Calibri"/>
          <w:szCs w:val="28"/>
        </w:rPr>
        <w:t>nhiều</w:t>
      </w:r>
      <w:proofErr w:type="spellEnd"/>
      <w:r>
        <w:rPr>
          <w:rFonts w:eastAsia="Calibri"/>
          <w:szCs w:val="28"/>
        </w:rPr>
        <w:t xml:space="preserve"> </w:t>
      </w:r>
      <w:proofErr w:type="spellStart"/>
      <w:r>
        <w:rPr>
          <w:rFonts w:eastAsia="Calibri"/>
          <w:szCs w:val="28"/>
        </w:rPr>
        <w:t>thao</w:t>
      </w:r>
      <w:proofErr w:type="spellEnd"/>
      <w:r>
        <w:rPr>
          <w:rFonts w:eastAsia="Calibri"/>
          <w:szCs w:val="28"/>
        </w:rPr>
        <w:t xml:space="preserve"> </w:t>
      </w:r>
      <w:proofErr w:type="spellStart"/>
      <w:r>
        <w:rPr>
          <w:rFonts w:eastAsia="Calibri"/>
          <w:szCs w:val="28"/>
        </w:rPr>
        <w:t>tác</w:t>
      </w:r>
      <w:proofErr w:type="spellEnd"/>
      <w:r>
        <w:rPr>
          <w:rFonts w:eastAsia="Calibri"/>
          <w:szCs w:val="28"/>
        </w:rPr>
        <w:t xml:space="preserve"> ở </w:t>
      </w:r>
      <w:proofErr w:type="spellStart"/>
      <w:r>
        <w:rPr>
          <w:rFonts w:eastAsia="Calibri"/>
          <w:szCs w:val="28"/>
        </w:rPr>
        <w:t>không</w:t>
      </w:r>
      <w:proofErr w:type="spellEnd"/>
      <w:r>
        <w:rPr>
          <w:rFonts w:eastAsia="Calibri"/>
          <w:szCs w:val="28"/>
        </w:rPr>
        <w:t xml:space="preserve"> </w:t>
      </w:r>
      <w:proofErr w:type="spellStart"/>
      <w:r>
        <w:rPr>
          <w:rFonts w:eastAsia="Calibri"/>
          <w:szCs w:val="28"/>
        </w:rPr>
        <w:t>gian</w:t>
      </w:r>
      <w:proofErr w:type="spellEnd"/>
      <w:r>
        <w:rPr>
          <w:rFonts w:eastAsia="Calibri"/>
          <w:szCs w:val="28"/>
        </w:rPr>
        <w:t xml:space="preserve"> </w:t>
      </w:r>
      <w:proofErr w:type="spellStart"/>
      <w:r>
        <w:rPr>
          <w:rFonts w:eastAsia="Calibri"/>
          <w:szCs w:val="28"/>
        </w:rPr>
        <w:t>hẹp</w:t>
      </w:r>
      <w:proofErr w:type="spellEnd"/>
      <w:r>
        <w:rPr>
          <w:rFonts w:eastAsia="Calibri"/>
          <w:szCs w:val="28"/>
        </w:rPr>
        <w:t xml:space="preserve"> </w:t>
      </w:r>
      <w:r w:rsidRPr="001D1971">
        <w:rPr>
          <w:rFonts w:eastAsia="Calibri"/>
          <w:szCs w:val="28"/>
        </w:rPr>
        <w:t xml:space="preserve">; </w:t>
      </w:r>
      <w:proofErr w:type="spellStart"/>
      <w:r w:rsidRPr="001D1971">
        <w:rPr>
          <w:rFonts w:eastAsia="Calibri"/>
          <w:szCs w:val="28"/>
        </w:rPr>
        <w:t>nhược</w:t>
      </w:r>
      <w:proofErr w:type="spellEnd"/>
      <w:r w:rsidRPr="001D1971">
        <w:rPr>
          <w:rFonts w:eastAsia="Calibri"/>
          <w:szCs w:val="28"/>
        </w:rPr>
        <w:t xml:space="preserve"> </w:t>
      </w:r>
      <w:proofErr w:type="spellStart"/>
      <w:r w:rsidRPr="001D1971">
        <w:rPr>
          <w:rFonts w:eastAsia="Calibri"/>
          <w:szCs w:val="28"/>
        </w:rPr>
        <w:t>điểm</w:t>
      </w:r>
      <w:proofErr w:type="spellEnd"/>
      <w:r>
        <w:rPr>
          <w:rFonts w:eastAsia="Calibri"/>
          <w:szCs w:val="28"/>
        </w:rPr>
        <w:t xml:space="preserve"> </w:t>
      </w:r>
      <w:proofErr w:type="spellStart"/>
      <w:r>
        <w:rPr>
          <w:rFonts w:eastAsia="Calibri"/>
          <w:szCs w:val="28"/>
        </w:rPr>
        <w:t>chính</w:t>
      </w:r>
      <w:proofErr w:type="spellEnd"/>
      <w:r w:rsidRPr="001D1971">
        <w:rPr>
          <w:rFonts w:eastAsia="Calibri"/>
          <w:szCs w:val="28"/>
        </w:rPr>
        <w:t xml:space="preserve"> là chi phí </w:t>
      </w:r>
      <w:proofErr w:type="spellStart"/>
      <w:r w:rsidRPr="001D1971">
        <w:rPr>
          <w:rFonts w:eastAsia="Calibri"/>
          <w:szCs w:val="28"/>
        </w:rPr>
        <w:t>cao</w:t>
      </w:r>
      <w:proofErr w:type="spellEnd"/>
      <w:r w:rsidRPr="001D1971">
        <w:rPr>
          <w:rFonts w:eastAsia="Calibri"/>
          <w:szCs w:val="28"/>
        </w:rPr>
        <w:t xml:space="preserve"> </w:t>
      </w:r>
      <w:proofErr w:type="spellStart"/>
      <w:r w:rsidRPr="001D1971">
        <w:rPr>
          <w:rFonts w:eastAsia="Calibri"/>
          <w:szCs w:val="28"/>
        </w:rPr>
        <w:t>va</w:t>
      </w:r>
      <w:proofErr w:type="spellEnd"/>
      <w:r w:rsidRPr="001D1971">
        <w:rPr>
          <w:rFonts w:eastAsia="Calibri"/>
          <w:szCs w:val="28"/>
        </w:rPr>
        <w:t xml:space="preserve">̀ </w:t>
      </w:r>
      <w:proofErr w:type="spellStart"/>
      <w:r w:rsidRPr="001D1971">
        <w:rPr>
          <w:rFonts w:eastAsia="Calibri"/>
          <w:szCs w:val="28"/>
        </w:rPr>
        <w:t>thời</w:t>
      </w:r>
      <w:proofErr w:type="spellEnd"/>
      <w:r w:rsidRPr="001D1971">
        <w:rPr>
          <w:rFonts w:eastAsia="Calibri"/>
          <w:szCs w:val="28"/>
        </w:rPr>
        <w:t xml:space="preserve"> </w:t>
      </w:r>
      <w:proofErr w:type="spellStart"/>
      <w:r w:rsidRPr="001D1971">
        <w:rPr>
          <w:rFonts w:eastAsia="Calibri"/>
          <w:szCs w:val="28"/>
        </w:rPr>
        <w:t>gian</w:t>
      </w:r>
      <w:proofErr w:type="spellEnd"/>
      <w:r w:rsidRPr="001D1971">
        <w:rPr>
          <w:rFonts w:eastAsia="Calibri"/>
          <w:szCs w:val="28"/>
        </w:rPr>
        <w:t xml:space="preserve"> </w:t>
      </w:r>
      <w:proofErr w:type="spellStart"/>
      <w:r w:rsidRPr="001D1971">
        <w:rPr>
          <w:rFonts w:eastAsia="Calibri"/>
          <w:szCs w:val="28"/>
        </w:rPr>
        <w:t>cài</w:t>
      </w:r>
      <w:proofErr w:type="spellEnd"/>
      <w:r w:rsidRPr="001D1971">
        <w:rPr>
          <w:rFonts w:eastAsia="Calibri"/>
          <w:szCs w:val="28"/>
        </w:rPr>
        <w:t xml:space="preserve"> </w:t>
      </w:r>
      <w:proofErr w:type="spellStart"/>
      <w:r w:rsidRPr="001D1971">
        <w:rPr>
          <w:rFonts w:eastAsia="Calibri"/>
          <w:szCs w:val="28"/>
        </w:rPr>
        <w:t>đặt</w:t>
      </w:r>
      <w:proofErr w:type="spellEnd"/>
      <w:r w:rsidRPr="001D1971">
        <w:rPr>
          <w:rFonts w:eastAsia="Calibri"/>
          <w:szCs w:val="28"/>
        </w:rPr>
        <w:t xml:space="preserve"> robot </w:t>
      </w:r>
      <w:proofErr w:type="spellStart"/>
      <w:r w:rsidRPr="001D1971">
        <w:rPr>
          <w:rFonts w:eastAsia="Calibri"/>
          <w:szCs w:val="28"/>
        </w:rPr>
        <w:t>dài</w:t>
      </w:r>
      <w:proofErr w:type="spellEnd"/>
      <w:r w:rsidRPr="001D1971">
        <w:rPr>
          <w:rFonts w:eastAsia="Calibri"/>
          <w:szCs w:val="28"/>
        </w:rPr>
        <w:t xml:space="preserve"> </w:t>
      </w:r>
      <w:proofErr w:type="spellStart"/>
      <w:r w:rsidRPr="001D1971">
        <w:rPr>
          <w:rFonts w:eastAsia="Calibri"/>
          <w:szCs w:val="28"/>
        </w:rPr>
        <w:t>hơn</w:t>
      </w:r>
      <w:proofErr w:type="spellEnd"/>
      <w:r w:rsidRPr="001D1971">
        <w:rPr>
          <w:rFonts w:eastAsia="Calibri"/>
          <w:szCs w:val="28"/>
        </w:rPr>
        <w:t xml:space="preserve"> </w:t>
      </w:r>
      <w:proofErr w:type="spellStart"/>
      <w:r w:rsidRPr="001D1971">
        <w:rPr>
          <w:rFonts w:eastAsia="Calibri"/>
          <w:szCs w:val="28"/>
        </w:rPr>
        <w:t>nội</w:t>
      </w:r>
      <w:proofErr w:type="spellEnd"/>
      <w:r w:rsidRPr="001D1971">
        <w:rPr>
          <w:rFonts w:eastAsia="Calibri"/>
          <w:szCs w:val="28"/>
        </w:rPr>
        <w:t xml:space="preserve"> soi </w:t>
      </w:r>
      <w:proofErr w:type="spellStart"/>
      <w:r w:rsidRPr="001D1971">
        <w:rPr>
          <w:rFonts w:eastAsia="Calibri"/>
          <w:szCs w:val="28"/>
        </w:rPr>
        <w:t>thông</w:t>
      </w:r>
      <w:proofErr w:type="spellEnd"/>
      <w:r w:rsidRPr="001D1971">
        <w:rPr>
          <w:rFonts w:eastAsia="Calibri"/>
          <w:szCs w:val="28"/>
        </w:rPr>
        <w:t xml:space="preserve"> </w:t>
      </w:r>
      <w:proofErr w:type="spellStart"/>
      <w:r w:rsidRPr="001D1971">
        <w:rPr>
          <w:rFonts w:eastAsia="Calibri"/>
          <w:szCs w:val="28"/>
        </w:rPr>
        <w:t>thường</w:t>
      </w:r>
      <w:proofErr w:type="spellEnd"/>
      <w:r>
        <w:rPr>
          <w:rFonts w:eastAsia="Calibri"/>
          <w:szCs w:val="28"/>
        </w:rPr>
        <w:t>.</w:t>
      </w:r>
    </w:p>
    <w:p w14:paraId="0AC6EC2D" w14:textId="7F773658" w:rsidR="00511F2B" w:rsidRPr="00CC3C71" w:rsidRDefault="00511F2B" w:rsidP="00511F2B">
      <w:pPr>
        <w:rPr>
          <w:rFonts w:eastAsia="Calibri"/>
          <w:szCs w:val="28"/>
        </w:rPr>
      </w:pPr>
      <w:r w:rsidRPr="00CC3C71">
        <w:rPr>
          <w:rFonts w:eastAsia="Calibri"/>
          <w:szCs w:val="28"/>
        </w:rPr>
        <w:t xml:space="preserve">- </w:t>
      </w:r>
      <w:proofErr w:type="spellStart"/>
      <w:r w:rsidRPr="00CC3C71">
        <w:rPr>
          <w:rFonts w:eastAsia="Calibri"/>
          <w:szCs w:val="28"/>
        </w:rPr>
        <w:t>Đường</w:t>
      </w:r>
      <w:proofErr w:type="spellEnd"/>
      <w:r w:rsidRPr="00CC3C71">
        <w:rPr>
          <w:rFonts w:eastAsia="Calibri"/>
          <w:szCs w:val="28"/>
        </w:rPr>
        <w:t xml:space="preserve"> </w:t>
      </w:r>
      <w:proofErr w:type="spellStart"/>
      <w:r w:rsidRPr="00CC3C71">
        <w:rPr>
          <w:rFonts w:eastAsia="Calibri"/>
          <w:szCs w:val="28"/>
        </w:rPr>
        <w:t>ngực</w:t>
      </w:r>
      <w:proofErr w:type="spellEnd"/>
      <w:r w:rsidRPr="00CC3C71">
        <w:rPr>
          <w:rFonts w:eastAsia="Calibri"/>
          <w:szCs w:val="28"/>
        </w:rPr>
        <w:t xml:space="preserve"> </w:t>
      </w:r>
      <w:proofErr w:type="spellStart"/>
      <w:r w:rsidRPr="00CC3C71">
        <w:rPr>
          <w:rFonts w:eastAsia="Calibri"/>
          <w:szCs w:val="28"/>
        </w:rPr>
        <w:t>phải</w:t>
      </w:r>
      <w:proofErr w:type="spellEnd"/>
      <w:r w:rsidRPr="00CC3C71">
        <w:rPr>
          <w:rFonts w:eastAsia="Calibri"/>
          <w:szCs w:val="28"/>
        </w:rPr>
        <w:t xml:space="preserve">: </w:t>
      </w:r>
      <w:r w:rsidR="00DC0FB5" w:rsidRPr="00CC3C71">
        <w:rPr>
          <w:rFonts w:eastAsia="Calibri"/>
          <w:szCs w:val="28"/>
        </w:rPr>
        <w:t xml:space="preserve">Là </w:t>
      </w:r>
      <w:proofErr w:type="spellStart"/>
      <w:r w:rsidR="00DC0FB5" w:rsidRPr="00CC3C71">
        <w:rPr>
          <w:rFonts w:eastAsia="Calibri"/>
          <w:szCs w:val="28"/>
        </w:rPr>
        <w:t>đường</w:t>
      </w:r>
      <w:proofErr w:type="spellEnd"/>
      <w:r w:rsidR="00DC0FB5" w:rsidRPr="00CC3C71">
        <w:rPr>
          <w:rFonts w:eastAsia="Calibri"/>
          <w:szCs w:val="28"/>
        </w:rPr>
        <w:t xml:space="preserve"> </w:t>
      </w:r>
      <w:proofErr w:type="spellStart"/>
      <w:r w:rsidR="00DC0FB5" w:rsidRPr="00CC3C71">
        <w:rPr>
          <w:rFonts w:eastAsia="Calibri"/>
          <w:szCs w:val="28"/>
        </w:rPr>
        <w:t>mô</w:t>
      </w:r>
      <w:proofErr w:type="spellEnd"/>
      <w:r w:rsidR="00DC0FB5" w:rsidRPr="00CC3C71">
        <w:rPr>
          <w:rFonts w:eastAsia="Calibri"/>
          <w:szCs w:val="28"/>
        </w:rPr>
        <w:t xml:space="preserve">̉ </w:t>
      </w:r>
      <w:proofErr w:type="spellStart"/>
      <w:r w:rsidR="00DC0FB5" w:rsidRPr="00CC3C71">
        <w:rPr>
          <w:rFonts w:eastAsia="Calibri"/>
          <w:szCs w:val="28"/>
        </w:rPr>
        <w:t>được</w:t>
      </w:r>
      <w:proofErr w:type="spellEnd"/>
      <w:r w:rsidR="00DC0FB5" w:rsidRPr="00CC3C71">
        <w:rPr>
          <w:rFonts w:eastAsia="Calibri"/>
          <w:szCs w:val="28"/>
        </w:rPr>
        <w:t xml:space="preserve"> </w:t>
      </w:r>
      <w:proofErr w:type="spellStart"/>
      <w:r w:rsidR="00DC0FB5" w:rsidRPr="00CC3C71">
        <w:rPr>
          <w:rFonts w:eastAsia="Calibri"/>
          <w:szCs w:val="28"/>
        </w:rPr>
        <w:t>lựa</w:t>
      </w:r>
      <w:proofErr w:type="spellEnd"/>
      <w:r w:rsidR="00DC0FB5" w:rsidRPr="00CC3C71">
        <w:rPr>
          <w:rFonts w:eastAsia="Calibri"/>
          <w:szCs w:val="28"/>
        </w:rPr>
        <w:t xml:space="preserve"> </w:t>
      </w:r>
      <w:proofErr w:type="spellStart"/>
      <w:r w:rsidR="00DC0FB5" w:rsidRPr="00CC3C71">
        <w:rPr>
          <w:rFonts w:eastAsia="Calibri"/>
          <w:szCs w:val="28"/>
        </w:rPr>
        <w:t>chọn</w:t>
      </w:r>
      <w:proofErr w:type="spellEnd"/>
      <w:r w:rsidR="00DC0FB5" w:rsidRPr="00CC3C71">
        <w:rPr>
          <w:rFonts w:eastAsia="Calibri"/>
          <w:szCs w:val="28"/>
        </w:rPr>
        <w:t xml:space="preserve"> </w:t>
      </w:r>
      <w:proofErr w:type="spellStart"/>
      <w:r w:rsidR="00DC0FB5" w:rsidRPr="00CC3C71">
        <w:rPr>
          <w:rFonts w:eastAsia="Calibri"/>
          <w:szCs w:val="28"/>
        </w:rPr>
        <w:t>đầu</w:t>
      </w:r>
      <w:proofErr w:type="spellEnd"/>
      <w:r w:rsidR="00DC0FB5" w:rsidRPr="00CC3C71">
        <w:rPr>
          <w:rFonts w:eastAsia="Calibri"/>
          <w:szCs w:val="28"/>
        </w:rPr>
        <w:t xml:space="preserve"> </w:t>
      </w:r>
      <w:proofErr w:type="spellStart"/>
      <w:r w:rsidR="00DC0FB5" w:rsidRPr="00CC3C71">
        <w:rPr>
          <w:rFonts w:eastAsia="Calibri"/>
          <w:szCs w:val="28"/>
        </w:rPr>
        <w:t>tiên</w:t>
      </w:r>
      <w:proofErr w:type="spellEnd"/>
      <w:r w:rsidR="00DC0FB5" w:rsidRPr="00CC3C71">
        <w:rPr>
          <w:rFonts w:eastAsia="Calibri"/>
          <w:szCs w:val="28"/>
        </w:rPr>
        <w:t xml:space="preserve"> </w:t>
      </w:r>
      <w:proofErr w:type="spellStart"/>
      <w:r w:rsidR="00DC0FB5" w:rsidRPr="00CC3C71">
        <w:rPr>
          <w:rFonts w:eastAsia="Calibri"/>
          <w:szCs w:val="28"/>
        </w:rPr>
        <w:t>cho</w:t>
      </w:r>
      <w:proofErr w:type="spellEnd"/>
      <w:r w:rsidR="00DC0FB5" w:rsidRPr="00CC3C71">
        <w:rPr>
          <w:rFonts w:eastAsia="Calibri"/>
          <w:szCs w:val="28"/>
        </w:rPr>
        <w:t xml:space="preserve"> </w:t>
      </w:r>
      <w:proofErr w:type="spellStart"/>
      <w:r w:rsidR="00DC0FB5" w:rsidRPr="00CC3C71">
        <w:rPr>
          <w:rFonts w:eastAsia="Calibri"/>
          <w:szCs w:val="28"/>
        </w:rPr>
        <w:t>các</w:t>
      </w:r>
      <w:proofErr w:type="spellEnd"/>
      <w:r w:rsidR="00DC0FB5" w:rsidRPr="00CC3C71">
        <w:rPr>
          <w:rFonts w:eastAsia="Calibri"/>
          <w:szCs w:val="28"/>
        </w:rPr>
        <w:t xml:space="preserve"> </w:t>
      </w:r>
      <w:proofErr w:type="spellStart"/>
      <w:r w:rsidR="00DC0FB5" w:rsidRPr="00CC3C71">
        <w:rPr>
          <w:rFonts w:eastAsia="Calibri"/>
          <w:szCs w:val="28"/>
        </w:rPr>
        <w:t>trung</w:t>
      </w:r>
      <w:proofErr w:type="spellEnd"/>
      <w:r w:rsidR="00DC0FB5" w:rsidRPr="00CC3C71">
        <w:rPr>
          <w:rFonts w:eastAsia="Calibri"/>
          <w:szCs w:val="28"/>
        </w:rPr>
        <w:t xml:space="preserve"> </w:t>
      </w:r>
      <w:proofErr w:type="spellStart"/>
      <w:r w:rsidR="00DC0FB5" w:rsidRPr="00CC3C71">
        <w:rPr>
          <w:rFonts w:eastAsia="Calibri"/>
          <w:szCs w:val="28"/>
        </w:rPr>
        <w:t>tâm</w:t>
      </w:r>
      <w:proofErr w:type="spellEnd"/>
      <w:r w:rsidR="00DC0FB5" w:rsidRPr="00CC3C71">
        <w:rPr>
          <w:rFonts w:eastAsia="Calibri"/>
          <w:szCs w:val="28"/>
        </w:rPr>
        <w:t xml:space="preserve"> </w:t>
      </w:r>
      <w:proofErr w:type="spellStart"/>
      <w:r w:rsidR="00DC0FB5" w:rsidRPr="00CC3C71">
        <w:rPr>
          <w:rFonts w:eastAsia="Calibri"/>
          <w:szCs w:val="28"/>
        </w:rPr>
        <w:t>mới</w:t>
      </w:r>
      <w:proofErr w:type="spellEnd"/>
      <w:r w:rsidR="00DC0FB5" w:rsidRPr="00CC3C71">
        <w:rPr>
          <w:rFonts w:eastAsia="Calibri"/>
          <w:szCs w:val="28"/>
        </w:rPr>
        <w:t xml:space="preserve"> </w:t>
      </w:r>
      <w:proofErr w:type="spellStart"/>
      <w:r w:rsidR="00DC0FB5" w:rsidRPr="00CC3C71">
        <w:rPr>
          <w:rFonts w:eastAsia="Calibri"/>
          <w:szCs w:val="28"/>
        </w:rPr>
        <w:t>triển</w:t>
      </w:r>
      <w:proofErr w:type="spellEnd"/>
      <w:r w:rsidR="00DC0FB5" w:rsidRPr="00CC3C71">
        <w:rPr>
          <w:rFonts w:eastAsia="Calibri"/>
          <w:szCs w:val="28"/>
        </w:rPr>
        <w:t xml:space="preserve"> </w:t>
      </w:r>
      <w:proofErr w:type="spellStart"/>
      <w:r w:rsidR="00DC0FB5" w:rsidRPr="00CC3C71">
        <w:rPr>
          <w:rFonts w:eastAsia="Calibri"/>
          <w:szCs w:val="28"/>
        </w:rPr>
        <w:t>khai</w:t>
      </w:r>
      <w:proofErr w:type="spellEnd"/>
      <w:r w:rsidR="00DC0FB5" w:rsidRPr="00CC3C71">
        <w:rPr>
          <w:rFonts w:eastAsia="Calibri"/>
          <w:szCs w:val="28"/>
        </w:rPr>
        <w:t xml:space="preserve"> RATS.</w:t>
      </w:r>
    </w:p>
    <w:p w14:paraId="677AAC62" w14:textId="5E115412" w:rsidR="00DC0FB5" w:rsidRPr="00CC3C71" w:rsidRDefault="00DC0FB5" w:rsidP="00AD0221">
      <w:pPr>
        <w:rPr>
          <w:rFonts w:eastAsia="Calibri"/>
          <w:szCs w:val="28"/>
        </w:rPr>
      </w:pPr>
      <w:r w:rsidRPr="00CC3C71">
        <w:rPr>
          <w:rFonts w:eastAsia="Calibri"/>
          <w:szCs w:val="28"/>
        </w:rPr>
        <w:t xml:space="preserve">+ </w:t>
      </w:r>
      <w:proofErr w:type="spellStart"/>
      <w:r w:rsidRPr="00CC3C71">
        <w:rPr>
          <w:rFonts w:eastAsia="Calibri"/>
          <w:szCs w:val="28"/>
        </w:rPr>
        <w:t>Ưu</w:t>
      </w:r>
      <w:proofErr w:type="spellEnd"/>
      <w:r w:rsidRPr="00CC3C71">
        <w:rPr>
          <w:rFonts w:eastAsia="Calibri"/>
          <w:szCs w:val="28"/>
        </w:rPr>
        <w:t xml:space="preserve"> </w:t>
      </w:r>
      <w:proofErr w:type="spellStart"/>
      <w:r w:rsidRPr="00CC3C71">
        <w:rPr>
          <w:rFonts w:eastAsia="Calibri"/>
          <w:szCs w:val="28"/>
        </w:rPr>
        <w:t>điểm</w:t>
      </w:r>
      <w:proofErr w:type="spellEnd"/>
      <w:r w:rsidRPr="00CC3C71">
        <w:rPr>
          <w:rFonts w:eastAsia="Calibri"/>
          <w:szCs w:val="28"/>
        </w:rPr>
        <w:t xml:space="preserve">: </w:t>
      </w:r>
      <w:proofErr w:type="spellStart"/>
      <w:r w:rsidRPr="00CC3C71">
        <w:rPr>
          <w:rFonts w:eastAsia="Calibri"/>
          <w:szCs w:val="28"/>
        </w:rPr>
        <w:t>Phẫu</w:t>
      </w:r>
      <w:proofErr w:type="spellEnd"/>
      <w:r w:rsidRPr="00CC3C71">
        <w:rPr>
          <w:rFonts w:eastAsia="Calibri"/>
          <w:szCs w:val="28"/>
        </w:rPr>
        <w:t xml:space="preserve"> </w:t>
      </w:r>
      <w:proofErr w:type="spellStart"/>
      <w:r w:rsidRPr="00CC3C71">
        <w:rPr>
          <w:rFonts w:eastAsia="Calibri"/>
          <w:szCs w:val="28"/>
        </w:rPr>
        <w:t>trường</w:t>
      </w:r>
      <w:proofErr w:type="spellEnd"/>
      <w:r w:rsidRPr="00CC3C71">
        <w:rPr>
          <w:rFonts w:eastAsia="Calibri"/>
          <w:szCs w:val="28"/>
        </w:rPr>
        <w:t xml:space="preserve"> </w:t>
      </w:r>
      <w:proofErr w:type="spellStart"/>
      <w:r w:rsidRPr="00CC3C71">
        <w:rPr>
          <w:rFonts w:eastAsia="Calibri"/>
          <w:szCs w:val="28"/>
        </w:rPr>
        <w:t>rộng</w:t>
      </w:r>
      <w:proofErr w:type="spellEnd"/>
      <w:r w:rsidRPr="00CC3C71">
        <w:rPr>
          <w:rFonts w:eastAsia="Calibri"/>
          <w:szCs w:val="28"/>
        </w:rPr>
        <w:t xml:space="preserve"> </w:t>
      </w:r>
      <w:proofErr w:type="spellStart"/>
      <w:r w:rsidRPr="00CC3C71">
        <w:rPr>
          <w:rFonts w:eastAsia="Calibri"/>
          <w:szCs w:val="28"/>
        </w:rPr>
        <w:t>rãi</w:t>
      </w:r>
      <w:proofErr w:type="spellEnd"/>
      <w:r w:rsidRPr="00CC3C71">
        <w:rPr>
          <w:rFonts w:eastAsia="Calibri"/>
          <w:szCs w:val="28"/>
        </w:rPr>
        <w:t xml:space="preserve">, </w:t>
      </w:r>
      <w:proofErr w:type="spellStart"/>
      <w:r w:rsidRPr="00CC3C71">
        <w:rPr>
          <w:rFonts w:eastAsia="Calibri"/>
          <w:szCs w:val="28"/>
        </w:rPr>
        <w:t>quen</w:t>
      </w:r>
      <w:proofErr w:type="spellEnd"/>
      <w:r w:rsidRPr="00CC3C71">
        <w:rPr>
          <w:rFonts w:eastAsia="Calibri"/>
          <w:szCs w:val="28"/>
        </w:rPr>
        <w:t xml:space="preserve"> </w:t>
      </w:r>
      <w:proofErr w:type="spellStart"/>
      <w:r w:rsidRPr="00CC3C71">
        <w:rPr>
          <w:rFonts w:eastAsia="Calibri"/>
          <w:szCs w:val="28"/>
        </w:rPr>
        <w:t>thuộc</w:t>
      </w:r>
      <w:proofErr w:type="spellEnd"/>
      <w:r w:rsidR="00AD0221" w:rsidRPr="00CC3C71">
        <w:rPr>
          <w:rFonts w:eastAsia="Calibri"/>
          <w:szCs w:val="28"/>
        </w:rPr>
        <w:t>;</w:t>
      </w:r>
      <w:r w:rsidRPr="00CC3C71">
        <w:rPr>
          <w:rFonts w:eastAsia="Calibri"/>
          <w:szCs w:val="28"/>
        </w:rPr>
        <w:t xml:space="preserve"> </w:t>
      </w:r>
      <w:proofErr w:type="spellStart"/>
      <w:r w:rsidRPr="00CC3C71">
        <w:rPr>
          <w:rFonts w:eastAsia="Calibri"/>
          <w:szCs w:val="28"/>
        </w:rPr>
        <w:t>Dê</w:t>
      </w:r>
      <w:proofErr w:type="spellEnd"/>
      <w:r w:rsidRPr="00CC3C71">
        <w:rPr>
          <w:rFonts w:eastAsia="Calibri"/>
          <w:szCs w:val="28"/>
        </w:rPr>
        <w:t xml:space="preserve">̃ </w:t>
      </w:r>
      <w:proofErr w:type="spellStart"/>
      <w:r w:rsidRPr="00CC3C71">
        <w:rPr>
          <w:rFonts w:eastAsia="Calibri"/>
          <w:szCs w:val="28"/>
        </w:rPr>
        <w:t>tìm</w:t>
      </w:r>
      <w:proofErr w:type="spellEnd"/>
      <w:r w:rsidRPr="00CC3C71">
        <w:rPr>
          <w:rFonts w:eastAsia="Calibri"/>
          <w:szCs w:val="28"/>
        </w:rPr>
        <w:t xml:space="preserve"> TM </w:t>
      </w:r>
      <w:proofErr w:type="spellStart"/>
      <w:r w:rsidRPr="00CC3C71">
        <w:rPr>
          <w:rFonts w:eastAsia="Calibri"/>
          <w:szCs w:val="28"/>
        </w:rPr>
        <w:t>vô</w:t>
      </w:r>
      <w:proofErr w:type="spellEnd"/>
      <w:r w:rsidRPr="00CC3C71">
        <w:rPr>
          <w:rFonts w:eastAsia="Calibri"/>
          <w:szCs w:val="28"/>
        </w:rPr>
        <w:t xml:space="preserve"> </w:t>
      </w:r>
      <w:proofErr w:type="spellStart"/>
      <w:r w:rsidRPr="00CC3C71">
        <w:rPr>
          <w:rFonts w:eastAsia="Calibri"/>
          <w:szCs w:val="28"/>
        </w:rPr>
        <w:t>danh</w:t>
      </w:r>
      <w:proofErr w:type="spellEnd"/>
      <w:r w:rsidR="00AD0221" w:rsidRPr="00CC3C71">
        <w:rPr>
          <w:rFonts w:eastAsia="Calibri"/>
          <w:szCs w:val="28"/>
        </w:rPr>
        <w:t>;</w:t>
      </w:r>
      <w:r w:rsidRPr="00CC3C71">
        <w:rPr>
          <w:rFonts w:eastAsia="Calibri"/>
          <w:szCs w:val="28"/>
        </w:rPr>
        <w:t xml:space="preserve"> </w:t>
      </w:r>
      <w:proofErr w:type="spellStart"/>
      <w:r w:rsidRPr="00CC3C71">
        <w:rPr>
          <w:rFonts w:eastAsia="Calibri"/>
          <w:szCs w:val="28"/>
        </w:rPr>
        <w:t>Dê</w:t>
      </w:r>
      <w:proofErr w:type="spellEnd"/>
      <w:r w:rsidRPr="00CC3C71">
        <w:rPr>
          <w:rFonts w:eastAsia="Calibri"/>
          <w:szCs w:val="28"/>
        </w:rPr>
        <w:t xml:space="preserve">̃ </w:t>
      </w:r>
      <w:proofErr w:type="spellStart"/>
      <w:r w:rsidRPr="00CC3C71">
        <w:rPr>
          <w:rFonts w:eastAsia="Calibri"/>
          <w:szCs w:val="28"/>
        </w:rPr>
        <w:t>tiếp</w:t>
      </w:r>
      <w:proofErr w:type="spellEnd"/>
      <w:r w:rsidRPr="00CC3C71">
        <w:rPr>
          <w:rFonts w:eastAsia="Calibri"/>
          <w:szCs w:val="28"/>
        </w:rPr>
        <w:t xml:space="preserve"> </w:t>
      </w:r>
      <w:proofErr w:type="spellStart"/>
      <w:r w:rsidRPr="00CC3C71">
        <w:rPr>
          <w:rFonts w:eastAsia="Calibri"/>
          <w:szCs w:val="28"/>
        </w:rPr>
        <w:t>cận</w:t>
      </w:r>
      <w:proofErr w:type="spellEnd"/>
      <w:r w:rsidRPr="00CC3C71">
        <w:rPr>
          <w:rFonts w:eastAsia="Calibri"/>
          <w:szCs w:val="28"/>
        </w:rPr>
        <w:t xml:space="preserve"> </w:t>
      </w:r>
      <w:proofErr w:type="spellStart"/>
      <w:r w:rsidRPr="00CC3C71">
        <w:rPr>
          <w:rFonts w:eastAsia="Calibri"/>
          <w:szCs w:val="28"/>
        </w:rPr>
        <w:t>khe</w:t>
      </w:r>
      <w:proofErr w:type="spellEnd"/>
      <w:r w:rsidRPr="00CC3C71">
        <w:rPr>
          <w:rFonts w:eastAsia="Calibri"/>
          <w:szCs w:val="28"/>
        </w:rPr>
        <w:t xml:space="preserve"> </w:t>
      </w:r>
      <w:proofErr w:type="spellStart"/>
      <w:r w:rsidRPr="00CC3C71">
        <w:rPr>
          <w:rFonts w:eastAsia="Calibri"/>
          <w:szCs w:val="28"/>
        </w:rPr>
        <w:t>động</w:t>
      </w:r>
      <w:proofErr w:type="spellEnd"/>
      <w:r w:rsidRPr="00CC3C71">
        <w:rPr>
          <w:rFonts w:eastAsia="Calibri"/>
          <w:szCs w:val="28"/>
        </w:rPr>
        <w:t xml:space="preserve">- </w:t>
      </w:r>
      <w:proofErr w:type="spellStart"/>
      <w:r w:rsidRPr="00CC3C71">
        <w:rPr>
          <w:rFonts w:eastAsia="Calibri"/>
          <w:szCs w:val="28"/>
        </w:rPr>
        <w:t>tĩnh</w:t>
      </w:r>
      <w:proofErr w:type="spellEnd"/>
      <w:r w:rsidRPr="00CC3C71">
        <w:rPr>
          <w:rFonts w:eastAsia="Calibri"/>
          <w:szCs w:val="28"/>
        </w:rPr>
        <w:t xml:space="preserve"> </w:t>
      </w:r>
      <w:proofErr w:type="spellStart"/>
      <w:r w:rsidRPr="00CC3C71">
        <w:rPr>
          <w:rFonts w:eastAsia="Calibri"/>
          <w:szCs w:val="28"/>
        </w:rPr>
        <w:t>mạch</w:t>
      </w:r>
      <w:proofErr w:type="spellEnd"/>
      <w:r w:rsidRPr="00CC3C71">
        <w:rPr>
          <w:rFonts w:eastAsia="Calibri"/>
          <w:szCs w:val="28"/>
        </w:rPr>
        <w:t xml:space="preserve"> chủ.</w:t>
      </w:r>
    </w:p>
    <w:p w14:paraId="476F887C" w14:textId="1FD44A32" w:rsidR="00EE4E4F" w:rsidRPr="00CC3C71" w:rsidRDefault="00DC0FB5" w:rsidP="00AD0221">
      <w:pPr>
        <w:rPr>
          <w:rFonts w:eastAsia="Calibri"/>
          <w:szCs w:val="28"/>
        </w:rPr>
      </w:pPr>
      <w:r w:rsidRPr="00CC3C71">
        <w:rPr>
          <w:rFonts w:eastAsia="Calibri"/>
          <w:szCs w:val="28"/>
        </w:rPr>
        <w:t xml:space="preserve">+ </w:t>
      </w:r>
      <w:proofErr w:type="spellStart"/>
      <w:r w:rsidRPr="00CC3C71">
        <w:rPr>
          <w:rFonts w:eastAsia="Calibri"/>
          <w:szCs w:val="28"/>
        </w:rPr>
        <w:t>Nhược</w:t>
      </w:r>
      <w:proofErr w:type="spellEnd"/>
      <w:r w:rsidRPr="00CC3C71">
        <w:rPr>
          <w:rFonts w:eastAsia="Calibri"/>
          <w:szCs w:val="28"/>
        </w:rPr>
        <w:t xml:space="preserve"> </w:t>
      </w:r>
      <w:proofErr w:type="spellStart"/>
      <w:r w:rsidRPr="00CC3C71">
        <w:rPr>
          <w:rFonts w:eastAsia="Calibri"/>
          <w:szCs w:val="28"/>
        </w:rPr>
        <w:t>điểm</w:t>
      </w:r>
      <w:proofErr w:type="spellEnd"/>
      <w:r w:rsidRPr="00CC3C71">
        <w:rPr>
          <w:rFonts w:eastAsia="Calibri"/>
          <w:szCs w:val="28"/>
        </w:rPr>
        <w:t xml:space="preserve">: Khó </w:t>
      </w:r>
      <w:proofErr w:type="spellStart"/>
      <w:r w:rsidRPr="00CC3C71">
        <w:rPr>
          <w:rFonts w:eastAsia="Calibri"/>
          <w:szCs w:val="28"/>
        </w:rPr>
        <w:t>kiểm</w:t>
      </w:r>
      <w:proofErr w:type="spellEnd"/>
      <w:r w:rsidRPr="00CC3C71">
        <w:rPr>
          <w:rFonts w:eastAsia="Calibri"/>
          <w:szCs w:val="28"/>
        </w:rPr>
        <w:t xml:space="preserve"> </w:t>
      </w:r>
      <w:proofErr w:type="spellStart"/>
      <w:r w:rsidRPr="00CC3C71">
        <w:rPr>
          <w:rFonts w:eastAsia="Calibri"/>
          <w:szCs w:val="28"/>
        </w:rPr>
        <w:t>soát</w:t>
      </w:r>
      <w:proofErr w:type="spellEnd"/>
      <w:r w:rsidRPr="00CC3C71">
        <w:rPr>
          <w:rFonts w:eastAsia="Calibri"/>
          <w:szCs w:val="28"/>
        </w:rPr>
        <w:t xml:space="preserve"> </w:t>
      </w:r>
      <w:proofErr w:type="spellStart"/>
      <w:r w:rsidRPr="00CC3C71">
        <w:rPr>
          <w:rFonts w:eastAsia="Calibri"/>
          <w:szCs w:val="28"/>
        </w:rPr>
        <w:t>toàn</w:t>
      </w:r>
      <w:proofErr w:type="spellEnd"/>
      <w:r w:rsidRPr="00CC3C71">
        <w:rPr>
          <w:rFonts w:eastAsia="Calibri"/>
          <w:szCs w:val="28"/>
        </w:rPr>
        <w:t xml:space="preserve"> </w:t>
      </w:r>
      <w:proofErr w:type="spellStart"/>
      <w:r w:rsidRPr="00CC3C71">
        <w:rPr>
          <w:rFonts w:eastAsia="Calibri"/>
          <w:szCs w:val="28"/>
        </w:rPr>
        <w:t>bô</w:t>
      </w:r>
      <w:proofErr w:type="spellEnd"/>
      <w:r w:rsidRPr="00CC3C71">
        <w:rPr>
          <w:rFonts w:eastAsia="Calibri"/>
          <w:szCs w:val="28"/>
        </w:rPr>
        <w:t xml:space="preserve">̣ TM </w:t>
      </w:r>
      <w:proofErr w:type="spellStart"/>
      <w:r w:rsidRPr="00CC3C71">
        <w:rPr>
          <w:rFonts w:eastAsia="Calibri"/>
          <w:szCs w:val="28"/>
        </w:rPr>
        <w:t>vô</w:t>
      </w:r>
      <w:proofErr w:type="spellEnd"/>
      <w:r w:rsidRPr="00CC3C71">
        <w:rPr>
          <w:rFonts w:eastAsia="Calibri"/>
          <w:szCs w:val="28"/>
        </w:rPr>
        <w:t xml:space="preserve"> </w:t>
      </w:r>
      <w:proofErr w:type="spellStart"/>
      <w:r w:rsidRPr="00CC3C71">
        <w:rPr>
          <w:rFonts w:eastAsia="Calibri"/>
          <w:szCs w:val="28"/>
        </w:rPr>
        <w:t>danh</w:t>
      </w:r>
      <w:proofErr w:type="spellEnd"/>
      <w:r w:rsidR="00204E0A" w:rsidRPr="00CC3C71">
        <w:rPr>
          <w:rFonts w:eastAsia="Calibri"/>
          <w:szCs w:val="28"/>
        </w:rPr>
        <w:t xml:space="preserve">, </w:t>
      </w:r>
      <w:proofErr w:type="spellStart"/>
      <w:r w:rsidR="00204E0A" w:rsidRPr="00CC3C71">
        <w:rPr>
          <w:rFonts w:eastAsia="Calibri"/>
          <w:szCs w:val="28"/>
        </w:rPr>
        <w:t>đặc</w:t>
      </w:r>
      <w:proofErr w:type="spellEnd"/>
      <w:r w:rsidR="00204E0A" w:rsidRPr="00CC3C71">
        <w:rPr>
          <w:rFonts w:eastAsia="Calibri"/>
          <w:szCs w:val="28"/>
        </w:rPr>
        <w:t xml:space="preserve"> </w:t>
      </w:r>
      <w:proofErr w:type="spellStart"/>
      <w:r w:rsidR="00204E0A" w:rsidRPr="00CC3C71">
        <w:rPr>
          <w:rFonts w:eastAsia="Calibri"/>
          <w:szCs w:val="28"/>
        </w:rPr>
        <w:t>biệt</w:t>
      </w:r>
      <w:proofErr w:type="spellEnd"/>
      <w:r w:rsidR="00204E0A" w:rsidRPr="00CC3C71">
        <w:rPr>
          <w:rFonts w:eastAsia="Calibri"/>
          <w:szCs w:val="28"/>
        </w:rPr>
        <w:t xml:space="preserve"> </w:t>
      </w:r>
      <w:proofErr w:type="spellStart"/>
      <w:r w:rsidR="00204E0A" w:rsidRPr="00CC3C71">
        <w:rPr>
          <w:rFonts w:eastAsia="Calibri"/>
          <w:szCs w:val="28"/>
        </w:rPr>
        <w:t>khi</w:t>
      </w:r>
      <w:proofErr w:type="spellEnd"/>
      <w:r w:rsidR="00204E0A" w:rsidRPr="00CC3C71">
        <w:rPr>
          <w:rFonts w:eastAsia="Calibri"/>
          <w:szCs w:val="28"/>
        </w:rPr>
        <w:t xml:space="preserve"> u &gt; 3cm</w:t>
      </w:r>
      <w:r w:rsidR="00AD0221" w:rsidRPr="00CC3C71">
        <w:rPr>
          <w:rFonts w:eastAsia="Calibri"/>
          <w:szCs w:val="28"/>
        </w:rPr>
        <w:t>;</w:t>
      </w:r>
      <w:r w:rsidRPr="00CC3C71">
        <w:rPr>
          <w:rFonts w:eastAsia="Calibri"/>
          <w:szCs w:val="28"/>
        </w:rPr>
        <w:t xml:space="preserve"> Khó </w:t>
      </w:r>
      <w:proofErr w:type="spellStart"/>
      <w:r w:rsidRPr="00CC3C71">
        <w:rPr>
          <w:rFonts w:eastAsia="Calibri"/>
          <w:szCs w:val="28"/>
        </w:rPr>
        <w:t>tiếp</w:t>
      </w:r>
      <w:proofErr w:type="spellEnd"/>
      <w:r w:rsidRPr="00CC3C71">
        <w:rPr>
          <w:rFonts w:eastAsia="Calibri"/>
          <w:szCs w:val="28"/>
        </w:rPr>
        <w:t xml:space="preserve"> </w:t>
      </w:r>
      <w:proofErr w:type="spellStart"/>
      <w:r w:rsidRPr="00CC3C71">
        <w:rPr>
          <w:rFonts w:eastAsia="Calibri"/>
          <w:szCs w:val="28"/>
        </w:rPr>
        <w:t>cận</w:t>
      </w:r>
      <w:proofErr w:type="spellEnd"/>
      <w:r w:rsidRPr="00CC3C71">
        <w:rPr>
          <w:rFonts w:eastAsia="Calibri"/>
          <w:szCs w:val="28"/>
        </w:rPr>
        <w:t xml:space="preserve"> </w:t>
      </w:r>
      <w:proofErr w:type="spellStart"/>
      <w:r w:rsidRPr="00CC3C71">
        <w:rPr>
          <w:rFonts w:eastAsia="Calibri"/>
          <w:szCs w:val="28"/>
        </w:rPr>
        <w:t>vùng</w:t>
      </w:r>
      <w:proofErr w:type="spellEnd"/>
      <w:r w:rsidRPr="00CC3C71">
        <w:rPr>
          <w:rFonts w:eastAsia="Calibri"/>
          <w:szCs w:val="28"/>
        </w:rPr>
        <w:t xml:space="preserve"> </w:t>
      </w:r>
      <w:proofErr w:type="spellStart"/>
      <w:r w:rsidRPr="00CC3C71">
        <w:rPr>
          <w:rFonts w:eastAsia="Calibri"/>
          <w:szCs w:val="28"/>
        </w:rPr>
        <w:t>trên</w:t>
      </w:r>
      <w:proofErr w:type="spellEnd"/>
      <w:r w:rsidRPr="00CC3C71">
        <w:rPr>
          <w:rFonts w:eastAsia="Calibri"/>
          <w:szCs w:val="28"/>
        </w:rPr>
        <w:t xml:space="preserve"> TM </w:t>
      </w:r>
      <w:proofErr w:type="spellStart"/>
      <w:r w:rsidRPr="00CC3C71">
        <w:rPr>
          <w:rFonts w:eastAsia="Calibri"/>
          <w:szCs w:val="28"/>
        </w:rPr>
        <w:t>vô</w:t>
      </w:r>
      <w:proofErr w:type="spellEnd"/>
      <w:r w:rsidRPr="00CC3C71">
        <w:rPr>
          <w:rFonts w:eastAsia="Calibri"/>
          <w:szCs w:val="28"/>
        </w:rPr>
        <w:t xml:space="preserve"> </w:t>
      </w:r>
      <w:proofErr w:type="spellStart"/>
      <w:r w:rsidRPr="00CC3C71">
        <w:rPr>
          <w:rFonts w:eastAsia="Calibri"/>
          <w:szCs w:val="28"/>
        </w:rPr>
        <w:t>danh</w:t>
      </w:r>
      <w:proofErr w:type="spellEnd"/>
      <w:r w:rsidR="00AD0221" w:rsidRPr="00CC3C71">
        <w:rPr>
          <w:rFonts w:eastAsia="Calibri"/>
          <w:szCs w:val="28"/>
        </w:rPr>
        <w:t>;</w:t>
      </w:r>
      <w:r w:rsidR="00EE4E4F" w:rsidRPr="00CC3C71">
        <w:rPr>
          <w:rFonts w:eastAsia="Calibri"/>
          <w:szCs w:val="28"/>
        </w:rPr>
        <w:t xml:space="preserve"> </w:t>
      </w:r>
      <w:proofErr w:type="spellStart"/>
      <w:r w:rsidR="00EE4E4F" w:rsidRPr="00CC3C71">
        <w:rPr>
          <w:rFonts w:eastAsia="Calibri"/>
          <w:szCs w:val="28"/>
        </w:rPr>
        <w:t>Không</w:t>
      </w:r>
      <w:proofErr w:type="spellEnd"/>
      <w:r w:rsidR="00EE4E4F" w:rsidRPr="00CC3C71">
        <w:rPr>
          <w:rFonts w:eastAsia="Calibri"/>
          <w:szCs w:val="28"/>
        </w:rPr>
        <w:t xml:space="preserve"> </w:t>
      </w:r>
      <w:proofErr w:type="spellStart"/>
      <w:r w:rsidR="00EE4E4F" w:rsidRPr="00CC3C71">
        <w:rPr>
          <w:rFonts w:eastAsia="Calibri"/>
          <w:szCs w:val="28"/>
        </w:rPr>
        <w:t>tiếp</w:t>
      </w:r>
      <w:proofErr w:type="spellEnd"/>
      <w:r w:rsidR="00EE4E4F" w:rsidRPr="00CC3C71">
        <w:rPr>
          <w:rFonts w:eastAsia="Calibri"/>
          <w:szCs w:val="28"/>
        </w:rPr>
        <w:t xml:space="preserve"> </w:t>
      </w:r>
      <w:proofErr w:type="spellStart"/>
      <w:r w:rsidR="00EE4E4F" w:rsidRPr="00CC3C71">
        <w:rPr>
          <w:rFonts w:eastAsia="Calibri"/>
          <w:szCs w:val="28"/>
        </w:rPr>
        <w:t>cận</w:t>
      </w:r>
      <w:proofErr w:type="spellEnd"/>
      <w:r w:rsidR="00EE4E4F" w:rsidRPr="00CC3C71">
        <w:rPr>
          <w:rFonts w:eastAsia="Calibri"/>
          <w:szCs w:val="28"/>
        </w:rPr>
        <w:t xml:space="preserve"> </w:t>
      </w:r>
      <w:proofErr w:type="spellStart"/>
      <w:r w:rsidR="00EE4E4F" w:rsidRPr="00CC3C71">
        <w:rPr>
          <w:rFonts w:eastAsia="Calibri"/>
          <w:szCs w:val="28"/>
        </w:rPr>
        <w:t>được</w:t>
      </w:r>
      <w:proofErr w:type="spellEnd"/>
      <w:r w:rsidR="00EE4E4F" w:rsidRPr="00CC3C71">
        <w:rPr>
          <w:rFonts w:eastAsia="Calibri"/>
          <w:szCs w:val="28"/>
        </w:rPr>
        <w:t xml:space="preserve"> </w:t>
      </w:r>
      <w:proofErr w:type="spellStart"/>
      <w:r w:rsidR="00EE4E4F" w:rsidRPr="00CC3C71">
        <w:rPr>
          <w:rFonts w:eastAsia="Calibri"/>
          <w:szCs w:val="28"/>
        </w:rPr>
        <w:t>cửa</w:t>
      </w:r>
      <w:proofErr w:type="spellEnd"/>
      <w:r w:rsidR="00EE4E4F" w:rsidRPr="00CC3C71">
        <w:rPr>
          <w:rFonts w:eastAsia="Calibri"/>
          <w:szCs w:val="28"/>
        </w:rPr>
        <w:t xml:space="preserve"> </w:t>
      </w:r>
      <w:proofErr w:type="spellStart"/>
      <w:r w:rsidR="00EE4E4F" w:rsidRPr="00CC3C71">
        <w:rPr>
          <w:rFonts w:eastAsia="Calibri"/>
          <w:szCs w:val="28"/>
        </w:rPr>
        <w:t>sô</w:t>
      </w:r>
      <w:proofErr w:type="spellEnd"/>
      <w:r w:rsidR="00EE4E4F" w:rsidRPr="00CC3C71">
        <w:rPr>
          <w:rFonts w:eastAsia="Calibri"/>
          <w:szCs w:val="28"/>
        </w:rPr>
        <w:t xml:space="preserve">̉ </w:t>
      </w:r>
      <w:proofErr w:type="spellStart"/>
      <w:r w:rsidR="00EE4E4F" w:rsidRPr="00CC3C71">
        <w:rPr>
          <w:rFonts w:eastAsia="Calibri"/>
          <w:szCs w:val="28"/>
        </w:rPr>
        <w:t>phê</w:t>
      </w:r>
      <w:proofErr w:type="spellEnd"/>
      <w:r w:rsidR="00EE4E4F" w:rsidRPr="00CC3C71">
        <w:rPr>
          <w:rFonts w:eastAsia="Calibri"/>
          <w:szCs w:val="28"/>
        </w:rPr>
        <w:t>́-chủ</w:t>
      </w:r>
      <w:r w:rsidR="00AD0221" w:rsidRPr="00CC3C71">
        <w:rPr>
          <w:rFonts w:eastAsia="Calibri"/>
          <w:szCs w:val="28"/>
        </w:rPr>
        <w:t>;</w:t>
      </w:r>
      <w:r w:rsidR="00EE4E4F" w:rsidRPr="00CC3C71">
        <w:rPr>
          <w:rFonts w:eastAsia="Calibri"/>
          <w:szCs w:val="28"/>
        </w:rPr>
        <w:t xml:space="preserve"> Khó </w:t>
      </w:r>
      <w:proofErr w:type="spellStart"/>
      <w:r w:rsidR="00EE4E4F" w:rsidRPr="00CC3C71">
        <w:rPr>
          <w:rFonts w:eastAsia="Calibri"/>
          <w:szCs w:val="28"/>
        </w:rPr>
        <w:t>kiểm</w:t>
      </w:r>
      <w:proofErr w:type="spellEnd"/>
      <w:r w:rsidR="00EE4E4F" w:rsidRPr="00CC3C71">
        <w:rPr>
          <w:rFonts w:eastAsia="Calibri"/>
          <w:szCs w:val="28"/>
        </w:rPr>
        <w:t xml:space="preserve"> </w:t>
      </w:r>
      <w:proofErr w:type="spellStart"/>
      <w:r w:rsidR="00EE4E4F" w:rsidRPr="00CC3C71">
        <w:rPr>
          <w:rFonts w:eastAsia="Calibri"/>
          <w:szCs w:val="28"/>
        </w:rPr>
        <w:t>soát</w:t>
      </w:r>
      <w:proofErr w:type="spellEnd"/>
      <w:r w:rsidR="00EE4E4F" w:rsidRPr="00CC3C71">
        <w:rPr>
          <w:rFonts w:eastAsia="Calibri"/>
          <w:szCs w:val="28"/>
        </w:rPr>
        <w:t xml:space="preserve"> TK </w:t>
      </w:r>
      <w:proofErr w:type="spellStart"/>
      <w:r w:rsidR="00EE4E4F" w:rsidRPr="00CC3C71">
        <w:rPr>
          <w:rFonts w:eastAsia="Calibri"/>
          <w:szCs w:val="28"/>
        </w:rPr>
        <w:t>hoành</w:t>
      </w:r>
      <w:proofErr w:type="spellEnd"/>
      <w:r w:rsidR="00EE4E4F" w:rsidRPr="00CC3C71">
        <w:rPr>
          <w:rFonts w:eastAsia="Calibri"/>
          <w:szCs w:val="28"/>
        </w:rPr>
        <w:t xml:space="preserve"> </w:t>
      </w:r>
      <w:proofErr w:type="spellStart"/>
      <w:r w:rsidR="00EE4E4F" w:rsidRPr="00CC3C71">
        <w:rPr>
          <w:rFonts w:eastAsia="Calibri"/>
          <w:szCs w:val="28"/>
        </w:rPr>
        <w:t>trái</w:t>
      </w:r>
      <w:proofErr w:type="spellEnd"/>
      <w:r w:rsidR="00EE4E4F" w:rsidRPr="00CC3C71">
        <w:rPr>
          <w:rFonts w:eastAsia="Calibri"/>
          <w:szCs w:val="28"/>
        </w:rPr>
        <w:t xml:space="preserve"> </w:t>
      </w:r>
      <w:r w:rsidR="00EE4E4F" w:rsidRPr="00CC3C71">
        <w:rPr>
          <w:rFonts w:eastAsia="Calibri"/>
          <w:szCs w:val="28"/>
        </w:rPr>
        <w:fldChar w:fldCharType="begin"/>
      </w:r>
      <w:r w:rsidR="00451ACC" w:rsidRPr="00CC3C71">
        <w:rPr>
          <w:rFonts w:eastAsia="Calibri"/>
          <w:szCs w:val="28"/>
        </w:rPr>
        <w:instrText xml:space="preserve"> ADDIN EN.CITE &lt;EndNote&gt;&lt;Cite&gt;&lt;Author&gt;Cerfolio R. J.&lt;/Author&gt;&lt;Year&gt;2011&lt;/Year&gt;&lt;RecNum&gt;306&lt;/RecNum&gt;&lt;DisplayText&gt;[8]&lt;/DisplayText&gt;&lt;record&gt;&lt;rec-number&gt;306&lt;/rec-number&gt;&lt;foreign-keys&gt;&lt;key app="EN" db-id="wdwx59d0v0ttp5esdespx55kedxsa00p5est" timestamp="1724854825" guid="be895b09-6d66-4a90-a82b-d1711abc804a"&gt;306&lt;/key&gt;&lt;/foreign-keys&gt;&lt;ref-type name="Journal Article"&gt;17&lt;/ref-type&gt;&lt;contributors&gt;&lt;authors&gt;&lt;author&gt;Cerfolio R. J., Bryant A. S., Minnich D. J., et al&lt;/author&gt;&lt;/authors&gt;&lt;/contributors&gt;&lt;auth-address&gt;Division of Cardiothoracic Surgery, University of Alabama at Birmingham, Birmingham, Alabama 35294, USA. robert.cerfolio@ccc.uab.edu&lt;/auth-address&gt;&lt;titles&gt;&lt;title&gt;Starting a robotic program in general thoracic surgery: why, how, and lessons learned&lt;/title&gt;&lt;secondary-title&gt;Ann Thorac Surg&lt;/secondary-title&gt;&lt;/titles&gt;&lt;periodical&gt;&lt;full-title&gt;Ann Thorac Surg&lt;/full-title&gt;&lt;/periodical&gt;&lt;pages&gt;1729-36; discussion 1736-7&lt;/pages&gt;&lt;volume&gt;91&lt;/volume&gt;&lt;number&gt;6&lt;/number&gt;&lt;edition&gt;20110506&lt;/edition&gt;&lt;keywords&gt;&lt;keyword&gt;Adult&lt;/keyword&gt;&lt;keyword&gt;Aged&lt;/keyword&gt;&lt;keyword&gt;Aged, 80 and over&lt;/keyword&gt;&lt;keyword&gt;Female&lt;/keyword&gt;&lt;keyword&gt;Humans&lt;/keyword&gt;&lt;keyword&gt;Male&lt;/keyword&gt;&lt;keyword&gt;Middle Aged&lt;/keyword&gt;&lt;keyword&gt;Retrospective Studies&lt;/keyword&gt;&lt;keyword&gt;Robotics/economics/education/*methods&lt;/keyword&gt;&lt;keyword&gt;Thoracic Surgical Procedures/education/*methods/mortality&lt;/keyword&gt;&lt;/keywords&gt;&lt;dates&gt;&lt;year&gt;2011&lt;/year&gt;&lt;pub-dates&gt;&lt;date&gt;Jun&lt;/date&gt;&lt;/pub-dates&gt;&lt;/dates&gt;&lt;isbn&gt;1552-6259 (Electronic)&amp;#xD;0003-4975 (Linking)&lt;/isbn&gt;&lt;accession-num&gt;21529768&lt;/accession-num&gt;&lt;urls&gt;&lt;related-urls&gt;&lt;url&gt;https://www.ncbi.nlm.nih.gov/pubmed/21529768&lt;/url&gt;&lt;/related-urls&gt;&lt;/urls&gt;&lt;electronic-resource-num&gt;10.1016/j.athoracsur.2011.01.104&lt;/electronic-resource-num&gt;&lt;remote-database-name&gt;Medline&lt;/remote-database-name&gt;&lt;remote-database-provider&gt;NLM&lt;/remote-database-provider&gt;&lt;/record&gt;&lt;/Cite&gt;&lt;/EndNote&gt;</w:instrText>
      </w:r>
      <w:r w:rsidR="00EE4E4F" w:rsidRPr="00CC3C71">
        <w:rPr>
          <w:rFonts w:eastAsia="Calibri"/>
          <w:szCs w:val="28"/>
        </w:rPr>
        <w:fldChar w:fldCharType="separate"/>
      </w:r>
      <w:r w:rsidR="00451ACC" w:rsidRPr="00CC3C71">
        <w:rPr>
          <w:rFonts w:eastAsia="Calibri"/>
          <w:noProof/>
          <w:szCs w:val="28"/>
        </w:rPr>
        <w:t>[</w:t>
      </w:r>
      <w:hyperlink w:anchor="_ENREF_8" w:tooltip="Cerfolio R. J., 2011 #306" w:history="1">
        <w:r w:rsidR="00D87027" w:rsidRPr="00CC3C71">
          <w:rPr>
            <w:rFonts w:eastAsia="Calibri"/>
            <w:noProof/>
            <w:szCs w:val="28"/>
          </w:rPr>
          <w:t>8</w:t>
        </w:r>
      </w:hyperlink>
      <w:r w:rsidR="00451ACC" w:rsidRPr="00CC3C71">
        <w:rPr>
          <w:rFonts w:eastAsia="Calibri"/>
          <w:noProof/>
          <w:szCs w:val="28"/>
        </w:rPr>
        <w:t>]</w:t>
      </w:r>
      <w:r w:rsidR="00EE4E4F" w:rsidRPr="00CC3C71">
        <w:rPr>
          <w:rFonts w:eastAsia="Calibri"/>
          <w:szCs w:val="28"/>
        </w:rPr>
        <w:fldChar w:fldCharType="end"/>
      </w:r>
      <w:r w:rsidR="00EE4E4F" w:rsidRPr="00CC3C71">
        <w:rPr>
          <w:rFonts w:eastAsia="Calibri"/>
          <w:szCs w:val="28"/>
        </w:rPr>
        <w:t xml:space="preserve">, </w:t>
      </w:r>
      <w:r w:rsidR="00EE4E4F" w:rsidRPr="00CC3C71">
        <w:rPr>
          <w:rFonts w:eastAsia="Calibri"/>
          <w:szCs w:val="28"/>
          <w:lang w:val="pt-BR"/>
        </w:rPr>
        <w:fldChar w:fldCharType="begin"/>
      </w:r>
      <w:r w:rsidR="00EB0717" w:rsidRPr="00CC3C71">
        <w:rPr>
          <w:rFonts w:eastAsia="Calibri"/>
          <w:szCs w:val="28"/>
        </w:rPr>
        <w:instrText xml:space="preserve"> ADDIN EN.CITE &lt;EndNote&gt;&lt;Cite&gt;&lt;Author&gt;Okazaki M.&lt;/Author&gt;&lt;Year&gt;2022&lt;/Year&gt;&lt;RecNum&gt;323&lt;/RecNum&gt;&lt;DisplayText&gt;[71]&lt;/DisplayText&gt;&lt;record&gt;&lt;rec-number&gt;323&lt;/rec-number&gt;&lt;foreign-keys&gt;&lt;key app="EN" db-id="wdwx59d0v0ttp5esdespx55kedxsa00p5est" timestamp="1725460789" guid="100b7688-f78b-40aa-87d9-bb46d0bf8e2a"&gt;323&lt;/key&gt;&lt;/foreign-keys&gt;&lt;ref-type name="Journal Article"&gt;17&lt;/ref-type&gt;&lt;contributors&gt;&lt;authors&gt;&lt;author&gt;Okazaki M., Shien K., Suzawa K., et al.&lt;/author&gt;&lt;/authors&gt;&lt;/contributors&gt;&lt;auth-address&gt;Department of Nephrology, Rheumatology, Endocrinology and Metabolism, Graduate School of Medicine, Dentistry and Pharmaceutical Sciences, Okayama University, Okayama 700-8530, Japan.&lt;/auth-address&gt;&lt;titles&gt;&lt;title&gt;Robotic Mediastinal Tumor Resections: Position and Port Placement&lt;/title&gt;&lt;secondary-title&gt;J Pers Med&lt;/secondary-title&gt;&lt;/titles&gt;&lt;periodical&gt;&lt;full-title&gt;J Pers Med&lt;/full-title&gt;&lt;/periodical&gt;&lt;volume&gt;12&lt;/volume&gt;&lt;number&gt;8&lt;/number&gt;&lt;edition&gt;20220722&lt;/edition&gt;&lt;keywords&gt;&lt;keyword&gt;mediastinal tumor&lt;/keyword&gt;&lt;keyword&gt;port placement&lt;/keyword&gt;&lt;keyword&gt;robot&lt;/keyword&gt;&lt;keyword&gt;robot-assisted thoracic surgery&lt;/keyword&gt;&lt;keyword&gt;thymectomy&lt;/keyword&gt;&lt;/keywords&gt;&lt;dates&gt;&lt;year&gt;2022&lt;/year&gt;&lt;pub-dates&gt;&lt;date&gt;Jul 22&lt;/date&gt;&lt;/pub-dates&gt;&lt;/dates&gt;&lt;isbn&gt;2075-4426 (Print)&amp;#xD;2075-4426 (Electronic)&amp;#xD;2075-4426 (Linking)&lt;/isbn&gt;&lt;accession-num&gt;35893289&lt;/accession-num&gt;&lt;urls&gt;&lt;related-urls&gt;&lt;url&gt;https://www.ncbi.nlm.nih.gov/pubmed/35893289&lt;/url&gt;&lt;/related-urls&gt;&lt;/urls&gt;&lt;custom1&gt;All authors have declared no conflict of interest.&lt;/custom1&gt;&lt;custom2&gt;PMC9330394&lt;/custom2&gt;&lt;electronic-resource-num&gt;10.3390/jpm12081195&lt;/electronic-resource-num&gt;&lt;remote-database-name&gt;PubMed-not-MEDLINE&lt;/remote-database-name&gt;&lt;remote-database-provider&gt;NLM&lt;/remote-database-provider&gt;&lt;/record&gt;&lt;/Cite&gt;&lt;/EndNote&gt;</w:instrText>
      </w:r>
      <w:r w:rsidR="00EE4E4F" w:rsidRPr="00CC3C71">
        <w:rPr>
          <w:rFonts w:eastAsia="Calibri"/>
          <w:szCs w:val="28"/>
          <w:lang w:val="pt-BR"/>
        </w:rPr>
        <w:fldChar w:fldCharType="separate"/>
      </w:r>
      <w:r w:rsidR="00EB0717" w:rsidRPr="00CC3C71">
        <w:rPr>
          <w:rFonts w:eastAsia="Calibri"/>
          <w:noProof/>
          <w:szCs w:val="28"/>
        </w:rPr>
        <w:t>[</w:t>
      </w:r>
      <w:hyperlink w:anchor="_ENREF_71" w:tooltip="Okazaki M., 2022 #323" w:history="1">
        <w:r w:rsidR="00D87027" w:rsidRPr="00CC3C71">
          <w:rPr>
            <w:rFonts w:eastAsia="Calibri"/>
            <w:noProof/>
            <w:szCs w:val="28"/>
          </w:rPr>
          <w:t>71</w:t>
        </w:r>
      </w:hyperlink>
      <w:r w:rsidR="00EB0717" w:rsidRPr="00CC3C71">
        <w:rPr>
          <w:rFonts w:eastAsia="Calibri"/>
          <w:noProof/>
          <w:szCs w:val="28"/>
        </w:rPr>
        <w:t>]</w:t>
      </w:r>
      <w:r w:rsidR="00EE4E4F" w:rsidRPr="00CC3C71">
        <w:rPr>
          <w:rFonts w:eastAsia="Calibri"/>
          <w:szCs w:val="28"/>
          <w:lang w:val="pt-BR"/>
        </w:rPr>
        <w:fldChar w:fldCharType="end"/>
      </w:r>
      <w:r w:rsidR="00EE4E4F" w:rsidRPr="00CC3C71">
        <w:rPr>
          <w:rFonts w:eastAsia="Calibri"/>
          <w:szCs w:val="28"/>
        </w:rPr>
        <w:t xml:space="preserve">. </w:t>
      </w:r>
    </w:p>
    <w:p w14:paraId="78D21774" w14:textId="01AA3E66" w:rsidR="00EE4E4F" w:rsidRPr="00CC3C71" w:rsidRDefault="00EE4E4F" w:rsidP="00511F2B">
      <w:pPr>
        <w:rPr>
          <w:rFonts w:eastAsia="Calibri"/>
          <w:szCs w:val="28"/>
        </w:rPr>
      </w:pPr>
      <w:r w:rsidRPr="00CC3C71">
        <w:rPr>
          <w:rFonts w:eastAsia="Calibri"/>
          <w:szCs w:val="28"/>
        </w:rPr>
        <w:t xml:space="preserve">- </w:t>
      </w:r>
      <w:proofErr w:type="spellStart"/>
      <w:r w:rsidRPr="00CC3C71">
        <w:rPr>
          <w:rFonts w:eastAsia="Calibri"/>
          <w:szCs w:val="28"/>
        </w:rPr>
        <w:t>Đường</w:t>
      </w:r>
      <w:proofErr w:type="spellEnd"/>
      <w:r w:rsidRPr="00CC3C71">
        <w:rPr>
          <w:rFonts w:eastAsia="Calibri"/>
          <w:szCs w:val="28"/>
        </w:rPr>
        <w:t xml:space="preserve"> </w:t>
      </w:r>
      <w:proofErr w:type="spellStart"/>
      <w:r w:rsidRPr="00CC3C71">
        <w:rPr>
          <w:rFonts w:eastAsia="Calibri"/>
          <w:szCs w:val="28"/>
        </w:rPr>
        <w:t>ngực</w:t>
      </w:r>
      <w:proofErr w:type="spellEnd"/>
      <w:r w:rsidRPr="00CC3C71">
        <w:rPr>
          <w:rFonts w:eastAsia="Calibri"/>
          <w:szCs w:val="28"/>
        </w:rPr>
        <w:t xml:space="preserve"> </w:t>
      </w:r>
      <w:proofErr w:type="spellStart"/>
      <w:r w:rsidRPr="00CC3C71">
        <w:rPr>
          <w:rFonts w:eastAsia="Calibri"/>
          <w:szCs w:val="28"/>
        </w:rPr>
        <w:t>trái</w:t>
      </w:r>
      <w:proofErr w:type="spellEnd"/>
      <w:r w:rsidRPr="00CC3C71">
        <w:rPr>
          <w:rFonts w:eastAsia="Calibri"/>
          <w:szCs w:val="28"/>
        </w:rPr>
        <w:t>:</w:t>
      </w:r>
      <w:r w:rsidR="00204E0A" w:rsidRPr="00CC3C71">
        <w:rPr>
          <w:rFonts w:eastAsia="Calibri"/>
          <w:szCs w:val="28"/>
        </w:rPr>
        <w:t xml:space="preserve"> Là </w:t>
      </w:r>
      <w:proofErr w:type="spellStart"/>
      <w:r w:rsidR="00204E0A" w:rsidRPr="00CC3C71">
        <w:rPr>
          <w:rFonts w:eastAsia="Calibri"/>
          <w:szCs w:val="28"/>
        </w:rPr>
        <w:t>đường</w:t>
      </w:r>
      <w:proofErr w:type="spellEnd"/>
      <w:r w:rsidR="00204E0A" w:rsidRPr="00CC3C71">
        <w:rPr>
          <w:rFonts w:eastAsia="Calibri"/>
          <w:szCs w:val="28"/>
        </w:rPr>
        <w:t xml:space="preserve"> </w:t>
      </w:r>
      <w:proofErr w:type="spellStart"/>
      <w:r w:rsidR="00204E0A" w:rsidRPr="00CC3C71">
        <w:rPr>
          <w:rFonts w:eastAsia="Calibri"/>
          <w:szCs w:val="28"/>
        </w:rPr>
        <w:t>tiếp</w:t>
      </w:r>
      <w:proofErr w:type="spellEnd"/>
      <w:r w:rsidR="00204E0A" w:rsidRPr="00CC3C71">
        <w:rPr>
          <w:rFonts w:eastAsia="Calibri"/>
          <w:szCs w:val="28"/>
        </w:rPr>
        <w:t xml:space="preserve"> </w:t>
      </w:r>
      <w:proofErr w:type="spellStart"/>
      <w:r w:rsidR="00204E0A" w:rsidRPr="00CC3C71">
        <w:rPr>
          <w:rFonts w:eastAsia="Calibri"/>
          <w:szCs w:val="28"/>
        </w:rPr>
        <w:t>cận</w:t>
      </w:r>
      <w:proofErr w:type="spellEnd"/>
      <w:r w:rsidR="00204E0A" w:rsidRPr="00CC3C71">
        <w:rPr>
          <w:rFonts w:eastAsia="Calibri"/>
          <w:szCs w:val="28"/>
        </w:rPr>
        <w:t xml:space="preserve"> </w:t>
      </w:r>
      <w:proofErr w:type="spellStart"/>
      <w:r w:rsidR="00204E0A" w:rsidRPr="00CC3C71">
        <w:rPr>
          <w:rFonts w:eastAsia="Calibri"/>
          <w:szCs w:val="28"/>
        </w:rPr>
        <w:t>kho</w:t>
      </w:r>
      <w:proofErr w:type="spellEnd"/>
      <w:r w:rsidR="00204E0A" w:rsidRPr="00CC3C71">
        <w:rPr>
          <w:rFonts w:eastAsia="Calibri"/>
          <w:szCs w:val="28"/>
        </w:rPr>
        <w:t xml:space="preserve">́ </w:t>
      </w:r>
      <w:proofErr w:type="spellStart"/>
      <w:r w:rsidR="00204E0A" w:rsidRPr="00CC3C71">
        <w:rPr>
          <w:rFonts w:eastAsia="Calibri"/>
          <w:szCs w:val="28"/>
        </w:rPr>
        <w:t>hơn</w:t>
      </w:r>
      <w:proofErr w:type="spellEnd"/>
      <w:r w:rsidR="00204E0A" w:rsidRPr="00CC3C71">
        <w:rPr>
          <w:rFonts w:eastAsia="Calibri"/>
          <w:szCs w:val="28"/>
        </w:rPr>
        <w:t xml:space="preserve"> </w:t>
      </w:r>
      <w:proofErr w:type="spellStart"/>
      <w:r w:rsidR="00204E0A" w:rsidRPr="00CC3C71">
        <w:rPr>
          <w:rFonts w:eastAsia="Calibri"/>
          <w:szCs w:val="28"/>
        </w:rPr>
        <w:t>khi</w:t>
      </w:r>
      <w:proofErr w:type="spellEnd"/>
      <w:r w:rsidR="00204E0A" w:rsidRPr="00CC3C71">
        <w:rPr>
          <w:rFonts w:eastAsia="Calibri"/>
          <w:szCs w:val="28"/>
        </w:rPr>
        <w:t xml:space="preserve"> qua </w:t>
      </w:r>
      <w:proofErr w:type="spellStart"/>
      <w:r w:rsidR="00204E0A" w:rsidRPr="00CC3C71">
        <w:rPr>
          <w:rFonts w:eastAsia="Calibri"/>
          <w:szCs w:val="28"/>
        </w:rPr>
        <w:t>ngực</w:t>
      </w:r>
      <w:proofErr w:type="spellEnd"/>
      <w:r w:rsidR="00204E0A" w:rsidRPr="00CC3C71">
        <w:rPr>
          <w:rFonts w:eastAsia="Calibri"/>
          <w:szCs w:val="28"/>
        </w:rPr>
        <w:t xml:space="preserve"> </w:t>
      </w:r>
      <w:proofErr w:type="spellStart"/>
      <w:r w:rsidR="00204E0A" w:rsidRPr="00CC3C71">
        <w:rPr>
          <w:rFonts w:eastAsia="Calibri"/>
          <w:szCs w:val="28"/>
        </w:rPr>
        <w:t>phải</w:t>
      </w:r>
      <w:proofErr w:type="spellEnd"/>
      <w:r w:rsidR="00204E0A" w:rsidRPr="00CC3C71">
        <w:rPr>
          <w:rFonts w:eastAsia="Calibri"/>
          <w:szCs w:val="28"/>
        </w:rPr>
        <w:t xml:space="preserve">, </w:t>
      </w:r>
      <w:proofErr w:type="spellStart"/>
      <w:r w:rsidR="00204E0A" w:rsidRPr="00CC3C71">
        <w:rPr>
          <w:rFonts w:eastAsia="Calibri"/>
          <w:szCs w:val="28"/>
        </w:rPr>
        <w:t>nhưng</w:t>
      </w:r>
      <w:proofErr w:type="spellEnd"/>
      <w:r w:rsidR="00204E0A" w:rsidRPr="00CC3C71">
        <w:rPr>
          <w:rFonts w:eastAsia="Calibri"/>
          <w:szCs w:val="28"/>
        </w:rPr>
        <w:t xml:space="preserve"> </w:t>
      </w:r>
      <w:proofErr w:type="spellStart"/>
      <w:r w:rsidR="00204E0A" w:rsidRPr="00CC3C71">
        <w:rPr>
          <w:rFonts w:eastAsia="Calibri"/>
          <w:szCs w:val="28"/>
        </w:rPr>
        <w:t>khi</w:t>
      </w:r>
      <w:proofErr w:type="spellEnd"/>
      <w:r w:rsidR="00204E0A" w:rsidRPr="00CC3C71">
        <w:rPr>
          <w:rFonts w:eastAsia="Calibri"/>
          <w:szCs w:val="28"/>
        </w:rPr>
        <w:t xml:space="preserve"> </w:t>
      </w:r>
      <w:proofErr w:type="spellStart"/>
      <w:r w:rsidR="00204E0A" w:rsidRPr="00CC3C71">
        <w:rPr>
          <w:rFonts w:eastAsia="Calibri"/>
          <w:szCs w:val="28"/>
        </w:rPr>
        <w:t>đa</w:t>
      </w:r>
      <w:proofErr w:type="spellEnd"/>
      <w:r w:rsidR="00204E0A" w:rsidRPr="00CC3C71">
        <w:rPr>
          <w:rFonts w:eastAsia="Calibri"/>
          <w:szCs w:val="28"/>
        </w:rPr>
        <w:t xml:space="preserve">̃ </w:t>
      </w:r>
      <w:proofErr w:type="spellStart"/>
      <w:r w:rsidR="00204E0A" w:rsidRPr="00CC3C71">
        <w:rPr>
          <w:rFonts w:eastAsia="Calibri"/>
          <w:szCs w:val="28"/>
        </w:rPr>
        <w:t>thuần</w:t>
      </w:r>
      <w:proofErr w:type="spellEnd"/>
      <w:r w:rsidR="00204E0A" w:rsidRPr="00CC3C71">
        <w:rPr>
          <w:rFonts w:eastAsia="Calibri"/>
          <w:szCs w:val="28"/>
        </w:rPr>
        <w:t xml:space="preserve"> </w:t>
      </w:r>
      <w:proofErr w:type="spellStart"/>
      <w:r w:rsidR="00204E0A" w:rsidRPr="00CC3C71">
        <w:rPr>
          <w:rFonts w:eastAsia="Calibri"/>
          <w:szCs w:val="28"/>
        </w:rPr>
        <w:t>thục</w:t>
      </w:r>
      <w:proofErr w:type="spellEnd"/>
      <w:r w:rsidR="00204E0A" w:rsidRPr="00CC3C71">
        <w:rPr>
          <w:rFonts w:eastAsia="Calibri"/>
          <w:szCs w:val="28"/>
        </w:rPr>
        <w:t xml:space="preserve"> </w:t>
      </w:r>
      <w:proofErr w:type="spellStart"/>
      <w:r w:rsidR="00204E0A" w:rsidRPr="00CC3C71">
        <w:rPr>
          <w:rFonts w:eastAsia="Calibri"/>
          <w:szCs w:val="28"/>
        </w:rPr>
        <w:t>thi</w:t>
      </w:r>
      <w:proofErr w:type="spellEnd"/>
      <w:r w:rsidR="00204E0A" w:rsidRPr="00CC3C71">
        <w:rPr>
          <w:rFonts w:eastAsia="Calibri"/>
          <w:szCs w:val="28"/>
        </w:rPr>
        <w:t xml:space="preserve">̀ sẽ có </w:t>
      </w:r>
      <w:proofErr w:type="spellStart"/>
      <w:r w:rsidR="00204E0A" w:rsidRPr="00CC3C71">
        <w:rPr>
          <w:rFonts w:eastAsia="Calibri"/>
          <w:szCs w:val="28"/>
        </w:rPr>
        <w:t>ưu</w:t>
      </w:r>
      <w:proofErr w:type="spellEnd"/>
      <w:r w:rsidR="00204E0A" w:rsidRPr="00CC3C71">
        <w:rPr>
          <w:rFonts w:eastAsia="Calibri"/>
          <w:szCs w:val="28"/>
        </w:rPr>
        <w:t xml:space="preserve"> </w:t>
      </w:r>
      <w:proofErr w:type="spellStart"/>
      <w:r w:rsidR="00204E0A" w:rsidRPr="00CC3C71">
        <w:rPr>
          <w:rFonts w:eastAsia="Calibri"/>
          <w:szCs w:val="28"/>
        </w:rPr>
        <w:t>điểm</w:t>
      </w:r>
      <w:proofErr w:type="spellEnd"/>
      <w:r w:rsidR="00204E0A" w:rsidRPr="00CC3C71">
        <w:rPr>
          <w:rFonts w:eastAsia="Calibri"/>
          <w:szCs w:val="28"/>
        </w:rPr>
        <w:t xml:space="preserve"> </w:t>
      </w:r>
      <w:proofErr w:type="spellStart"/>
      <w:r w:rsidR="00204E0A" w:rsidRPr="00CC3C71">
        <w:rPr>
          <w:rFonts w:eastAsia="Calibri"/>
          <w:szCs w:val="28"/>
        </w:rPr>
        <w:t>vượt</w:t>
      </w:r>
      <w:proofErr w:type="spellEnd"/>
      <w:r w:rsidR="00204E0A" w:rsidRPr="00CC3C71">
        <w:rPr>
          <w:rFonts w:eastAsia="Calibri"/>
          <w:szCs w:val="28"/>
        </w:rPr>
        <w:t xml:space="preserve"> </w:t>
      </w:r>
      <w:proofErr w:type="spellStart"/>
      <w:r w:rsidR="00204E0A" w:rsidRPr="00CC3C71">
        <w:rPr>
          <w:rFonts w:eastAsia="Calibri"/>
          <w:szCs w:val="28"/>
        </w:rPr>
        <w:t>trội</w:t>
      </w:r>
      <w:proofErr w:type="spellEnd"/>
      <w:r w:rsidR="007364A5" w:rsidRPr="00CC3C71">
        <w:rPr>
          <w:rFonts w:eastAsia="Calibri"/>
          <w:szCs w:val="28"/>
        </w:rPr>
        <w:t xml:space="preserve"> </w:t>
      </w:r>
      <w:proofErr w:type="spellStart"/>
      <w:r w:rsidR="007364A5" w:rsidRPr="00CC3C71">
        <w:rPr>
          <w:rFonts w:eastAsia="Calibri"/>
          <w:szCs w:val="28"/>
        </w:rPr>
        <w:t>hơn</w:t>
      </w:r>
      <w:proofErr w:type="spellEnd"/>
      <w:r w:rsidR="007364A5" w:rsidRPr="00CC3C71">
        <w:rPr>
          <w:rFonts w:eastAsia="Calibri"/>
          <w:szCs w:val="28"/>
        </w:rPr>
        <w:t xml:space="preserve">, </w:t>
      </w:r>
      <w:proofErr w:type="spellStart"/>
      <w:r w:rsidR="007364A5" w:rsidRPr="00CC3C71">
        <w:rPr>
          <w:rFonts w:eastAsia="Calibri"/>
          <w:szCs w:val="28"/>
        </w:rPr>
        <w:t>ít</w:t>
      </w:r>
      <w:proofErr w:type="spellEnd"/>
      <w:r w:rsidR="007364A5" w:rsidRPr="00CC3C71">
        <w:rPr>
          <w:rFonts w:eastAsia="Calibri"/>
          <w:szCs w:val="28"/>
        </w:rPr>
        <w:t xml:space="preserve"> tai </w:t>
      </w:r>
      <w:proofErr w:type="spellStart"/>
      <w:r w:rsidR="007364A5" w:rsidRPr="00CC3C71">
        <w:rPr>
          <w:rFonts w:eastAsia="Calibri"/>
          <w:szCs w:val="28"/>
        </w:rPr>
        <w:t>biến</w:t>
      </w:r>
      <w:proofErr w:type="spellEnd"/>
      <w:r w:rsidR="007364A5" w:rsidRPr="00CC3C71">
        <w:rPr>
          <w:rFonts w:eastAsia="Calibri"/>
          <w:szCs w:val="28"/>
        </w:rPr>
        <w:t xml:space="preserve"> </w:t>
      </w:r>
      <w:proofErr w:type="spellStart"/>
      <w:r w:rsidR="007364A5" w:rsidRPr="00CC3C71">
        <w:rPr>
          <w:rFonts w:eastAsia="Calibri"/>
          <w:szCs w:val="28"/>
        </w:rPr>
        <w:t>va</w:t>
      </w:r>
      <w:proofErr w:type="spellEnd"/>
      <w:r w:rsidR="007364A5" w:rsidRPr="00CC3C71">
        <w:rPr>
          <w:rFonts w:eastAsia="Calibri"/>
          <w:szCs w:val="28"/>
        </w:rPr>
        <w:t xml:space="preserve">̀ </w:t>
      </w:r>
      <w:proofErr w:type="spellStart"/>
      <w:r w:rsidR="007364A5" w:rsidRPr="00CC3C71">
        <w:rPr>
          <w:rFonts w:eastAsia="Calibri"/>
          <w:szCs w:val="28"/>
        </w:rPr>
        <w:t>ít</w:t>
      </w:r>
      <w:proofErr w:type="spellEnd"/>
      <w:r w:rsidR="007364A5" w:rsidRPr="00CC3C71">
        <w:rPr>
          <w:rFonts w:eastAsia="Calibri"/>
          <w:szCs w:val="28"/>
        </w:rPr>
        <w:t xml:space="preserve"> </w:t>
      </w:r>
      <w:proofErr w:type="spellStart"/>
      <w:r w:rsidR="007364A5" w:rsidRPr="00CC3C71">
        <w:rPr>
          <w:rFonts w:eastAsia="Calibri"/>
          <w:szCs w:val="28"/>
        </w:rPr>
        <w:t>chuyển</w:t>
      </w:r>
      <w:proofErr w:type="spellEnd"/>
      <w:r w:rsidR="007364A5" w:rsidRPr="00CC3C71">
        <w:rPr>
          <w:rFonts w:eastAsia="Calibri"/>
          <w:szCs w:val="28"/>
        </w:rPr>
        <w:t xml:space="preserve"> </w:t>
      </w:r>
      <w:proofErr w:type="spellStart"/>
      <w:r w:rsidR="007364A5" w:rsidRPr="00CC3C71">
        <w:rPr>
          <w:rFonts w:eastAsia="Calibri"/>
          <w:szCs w:val="28"/>
        </w:rPr>
        <w:t>mô</w:t>
      </w:r>
      <w:proofErr w:type="spellEnd"/>
      <w:r w:rsidR="007364A5" w:rsidRPr="00CC3C71">
        <w:rPr>
          <w:rFonts w:eastAsia="Calibri"/>
          <w:szCs w:val="28"/>
        </w:rPr>
        <w:t xml:space="preserve">̉ </w:t>
      </w:r>
      <w:proofErr w:type="spellStart"/>
      <w:r w:rsidR="007364A5" w:rsidRPr="00CC3C71">
        <w:rPr>
          <w:rFonts w:eastAsia="Calibri"/>
          <w:szCs w:val="28"/>
        </w:rPr>
        <w:t>mơ</w:t>
      </w:r>
      <w:proofErr w:type="spellEnd"/>
      <w:r w:rsidR="007364A5" w:rsidRPr="00CC3C71">
        <w:rPr>
          <w:rFonts w:eastAsia="Calibri"/>
          <w:szCs w:val="28"/>
        </w:rPr>
        <w:t xml:space="preserve">̉ </w:t>
      </w:r>
      <w:proofErr w:type="spellStart"/>
      <w:r w:rsidR="007364A5" w:rsidRPr="00CC3C71">
        <w:rPr>
          <w:rFonts w:eastAsia="Calibri"/>
          <w:szCs w:val="28"/>
        </w:rPr>
        <w:t>hơn</w:t>
      </w:r>
      <w:proofErr w:type="spellEnd"/>
      <w:r w:rsidR="00204E0A" w:rsidRPr="00CC3C71">
        <w:rPr>
          <w:rFonts w:eastAsia="Calibri"/>
          <w:szCs w:val="28"/>
        </w:rPr>
        <w:t xml:space="preserve"> </w:t>
      </w:r>
      <w:r w:rsidR="00204E0A" w:rsidRPr="00CC3C71">
        <w:rPr>
          <w:rFonts w:eastAsia="Calibri"/>
          <w:szCs w:val="28"/>
        </w:rPr>
        <w:fldChar w:fldCharType="begin"/>
      </w:r>
      <w:r w:rsidR="00EB0717" w:rsidRPr="00CC3C71">
        <w:rPr>
          <w:rFonts w:eastAsia="Calibri"/>
          <w:szCs w:val="28"/>
        </w:rPr>
        <w:instrText xml:space="preserve"> ADDIN EN.CITE &lt;EndNote&gt;&lt;Cite&gt;&lt;Author&gt;Ferrari-Light D.&lt;/Author&gt;&lt;Year&gt;2019&lt;/Year&gt;&lt;RecNum&gt;308&lt;/RecNum&gt;&lt;DisplayText&gt;[65]&lt;/DisplayText&gt;&lt;record&gt;&lt;rec-number&gt;308&lt;/rec-number&gt;&lt;foreign-keys&gt;&lt;key app="EN" db-id="wdwx59d0v0ttp5esdespx55kedxsa00p5est" timestamp="1724855388" guid="261adabb-2404-4016-beb8-3be199d3589c"&gt;308&lt;/key&gt;&lt;/foreign-keys&gt;&lt;ref-type name="Journal Article"&gt;17&lt;/ref-type&gt;&lt;contributors&gt;&lt;authors&gt;&lt;author&gt;Ferrari-Light D., Cerfolio R. J.&lt;/author&gt;&lt;/authors&gt;&lt;/contributors&gt;&lt;titles&gt;&lt;title&gt;Left-sided approach for robotic thymectomy: technical tips, advantages and drawbacks&lt;/title&gt;&lt;secondary-title&gt;Shanghai Chest&lt;/secondary-title&gt;&lt;/titles&gt;&lt;periodical&gt;&lt;full-title&gt;Shanghai Chest&lt;/full-title&gt;&lt;/periodical&gt;&lt;pages&gt;3-3&lt;/pages&gt;&lt;volume&gt;3&lt;/volume&gt;&lt;section&gt;3&lt;/section&gt;&lt;dates&gt;&lt;year&gt;2019&lt;/year&gt;&lt;/dates&gt;&lt;isbn&gt;25213768&lt;/isbn&gt;&lt;urls&gt;&lt;/urls&gt;&lt;electronic-resource-num&gt;10.21037/shc.2018.12.08&lt;/electronic-resource-num&gt;&lt;/record&gt;&lt;/Cite&gt;&lt;/EndNote&gt;</w:instrText>
      </w:r>
      <w:r w:rsidR="00204E0A" w:rsidRPr="00CC3C71">
        <w:rPr>
          <w:rFonts w:eastAsia="Calibri"/>
          <w:szCs w:val="28"/>
        </w:rPr>
        <w:fldChar w:fldCharType="separate"/>
      </w:r>
      <w:r w:rsidR="00EB0717" w:rsidRPr="00CC3C71">
        <w:rPr>
          <w:rFonts w:eastAsia="Calibri"/>
          <w:noProof/>
          <w:szCs w:val="28"/>
        </w:rPr>
        <w:t>[</w:t>
      </w:r>
      <w:hyperlink w:anchor="_ENREF_65" w:tooltip="Ferrari-Light D., 2019 #308" w:history="1">
        <w:r w:rsidR="00D87027" w:rsidRPr="00CC3C71">
          <w:rPr>
            <w:rFonts w:eastAsia="Calibri"/>
            <w:noProof/>
            <w:szCs w:val="28"/>
          </w:rPr>
          <w:t>65</w:t>
        </w:r>
      </w:hyperlink>
      <w:r w:rsidR="00EB0717" w:rsidRPr="00CC3C71">
        <w:rPr>
          <w:rFonts w:eastAsia="Calibri"/>
          <w:noProof/>
          <w:szCs w:val="28"/>
        </w:rPr>
        <w:t>]</w:t>
      </w:r>
      <w:r w:rsidR="00204E0A" w:rsidRPr="00CC3C71">
        <w:rPr>
          <w:rFonts w:eastAsia="Calibri"/>
          <w:szCs w:val="28"/>
        </w:rPr>
        <w:fldChar w:fldCharType="end"/>
      </w:r>
      <w:r w:rsidR="00224164" w:rsidRPr="00CC3C71">
        <w:rPr>
          <w:rFonts w:eastAsia="Calibri"/>
          <w:szCs w:val="28"/>
        </w:rPr>
        <w:t xml:space="preserve">, </w:t>
      </w:r>
      <w:r w:rsidR="00224164" w:rsidRPr="00CC3C71">
        <w:rPr>
          <w:rFonts w:eastAsia="Calibri"/>
          <w:szCs w:val="28"/>
        </w:rPr>
        <w:fldChar w:fldCharType="begin"/>
      </w:r>
      <w:r w:rsidR="00EB0717" w:rsidRPr="00CC3C71">
        <w:rPr>
          <w:rFonts w:eastAsia="Calibri"/>
          <w:szCs w:val="28"/>
        </w:rPr>
        <w:instrText xml:space="preserve"> ADDIN EN.CITE &lt;EndNote&gt;&lt;Cite&gt;&lt;Author&gt;Seastedt K. P.&lt;/Author&gt;&lt;Year&gt;2023&lt;/Year&gt;&lt;RecNum&gt;280&lt;/RecNum&gt;&lt;DisplayText&gt;[60]&lt;/DisplayText&gt;&lt;record&gt;&lt;rec-number&gt;280&lt;/rec-number&gt;&lt;foreign-keys&gt;&lt;key app="EN" db-id="wdwx59d0v0ttp5esdespx55kedxsa00p5est" timestamp="1723048033" guid="6f4daae8-3ae9-4485-b034-e2fac27f30cb"&gt;280&lt;/key&gt;&lt;/foreign-keys&gt;&lt;ref-type name="Journal Article"&gt;17&lt;/ref-type&gt;&lt;contributors&gt;&lt;authors&gt;&lt;author&gt;Seastedt K. P., Watkins A. A., Kent M. S., et al.&lt;/author&gt;&lt;/authors&gt;&lt;/contributors&gt;&lt;auth-address&gt;Department of Surgery, Beth Israel Deaconess Medical Center, Harvard Medical School, 330 Brookline Avenue, Boston, MA 02215, USA. Electronic address: kseasted@bidmc.harvard.edu.&amp;#xD;Division of Thoracic and Cardiovascular Surgery, Lahey Hospital and Medical Center, 41 Mall Road, Burlington, MA 01805, USA.&amp;#xD;Division of Thoracic Surgery and Interventional Pulmonology, Beth Israel Deaconess Medical Center, Harvard Medical School, 330 Brookline Avenue, Boston, MA 02215, USA.&lt;/auth-address&gt;&lt;titles&gt;&lt;title&gt;Robotic Mediastinal Surgery&lt;/title&gt;&lt;secondary-title&gt;Thorac Surg Clin&lt;/secondary-title&gt;&lt;/titles&gt;&lt;periodical&gt;&lt;full-title&gt;Thorac Surg Clin&lt;/full-title&gt;&lt;/periodical&gt;&lt;pages&gt;89-97&lt;/pages&gt;&lt;volume&gt;33&lt;/volume&gt;&lt;number&gt;1&lt;/number&gt;&lt;keywords&gt;&lt;keyword&gt;Humans&lt;/keyword&gt;&lt;keyword&gt;*Robotic Surgical Procedures&lt;/keyword&gt;&lt;keyword&gt;Thymectomy&lt;/keyword&gt;&lt;keyword&gt;*Robotics&lt;/keyword&gt;&lt;keyword&gt;Mediastinum&lt;/keyword&gt;&lt;keyword&gt;Thoracoscopy&lt;/keyword&gt;&lt;keyword&gt;Mediastinal&lt;/keyword&gt;&lt;keyword&gt;Robotic&lt;/keyword&gt;&lt;keyword&gt;Thoracoscopic&lt;/keyword&gt;&lt;/keywords&gt;&lt;dates&gt;&lt;year&gt;2023&lt;/year&gt;&lt;pub-dates&gt;&lt;date&gt;Feb&lt;/date&gt;&lt;/pub-dates&gt;&lt;/dates&gt;&lt;isbn&gt;1558-5069 (Electronic)&lt;/isbn&gt;&lt;accession-num&gt;36372537&lt;/accession-num&gt;&lt;urls&gt;&lt;related-urls&gt;&lt;url&gt;https://www.ncbi.nlm.nih.gov/pubmed/36372537&lt;/url&gt;&lt;/related-urls&gt;&lt;/urls&gt;&lt;electronic-resource-num&gt;10.1016/j.thorsurg.2022.08.007&lt;/electronic-resource-num&gt;&lt;remote-database-name&gt;Medline&lt;/remote-database-name&gt;&lt;remote-database-provider&gt;NLM&lt;/remote-database-provider&gt;&lt;/record&gt;&lt;/Cite&gt;&lt;/EndNote&gt;</w:instrText>
      </w:r>
      <w:r w:rsidR="00224164" w:rsidRPr="00CC3C71">
        <w:rPr>
          <w:rFonts w:eastAsia="Calibri"/>
          <w:szCs w:val="28"/>
        </w:rPr>
        <w:fldChar w:fldCharType="separate"/>
      </w:r>
      <w:r w:rsidR="00EB0717" w:rsidRPr="00CC3C71">
        <w:rPr>
          <w:rFonts w:eastAsia="Calibri"/>
          <w:noProof/>
          <w:szCs w:val="28"/>
        </w:rPr>
        <w:t>[</w:t>
      </w:r>
      <w:hyperlink w:anchor="_ENREF_60" w:tooltip="Seastedt K. P., 2023 #280" w:history="1">
        <w:r w:rsidR="00D87027" w:rsidRPr="00CC3C71">
          <w:rPr>
            <w:rFonts w:eastAsia="Calibri"/>
            <w:noProof/>
            <w:szCs w:val="28"/>
          </w:rPr>
          <w:t>60</w:t>
        </w:r>
      </w:hyperlink>
      <w:r w:rsidR="00EB0717" w:rsidRPr="00CC3C71">
        <w:rPr>
          <w:rFonts w:eastAsia="Calibri"/>
          <w:noProof/>
          <w:szCs w:val="28"/>
        </w:rPr>
        <w:t>]</w:t>
      </w:r>
      <w:r w:rsidR="00224164" w:rsidRPr="00CC3C71">
        <w:rPr>
          <w:rFonts w:eastAsia="Calibri"/>
          <w:szCs w:val="28"/>
        </w:rPr>
        <w:fldChar w:fldCharType="end"/>
      </w:r>
      <w:r w:rsidR="007364A5" w:rsidRPr="00CC3C71">
        <w:rPr>
          <w:rFonts w:eastAsia="Calibri"/>
          <w:szCs w:val="28"/>
        </w:rPr>
        <w:t xml:space="preserve">, </w:t>
      </w:r>
      <w:r w:rsidR="007364A5" w:rsidRPr="00CC3C71">
        <w:rPr>
          <w:rFonts w:eastAsia="Calibri"/>
          <w:szCs w:val="28"/>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CC3C71">
        <w:rPr>
          <w:rFonts w:eastAsia="Calibri"/>
          <w:szCs w:val="28"/>
        </w:rPr>
        <w:instrText xml:space="preserve"> ADDIN EN.CITE </w:instrText>
      </w:r>
      <w:r w:rsidR="00EB0717" w:rsidRPr="00CC3C71">
        <w:rPr>
          <w:rFonts w:eastAsia="Calibri"/>
          <w:szCs w:val="28"/>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CC3C71">
        <w:rPr>
          <w:rFonts w:eastAsia="Calibri"/>
          <w:szCs w:val="28"/>
        </w:rPr>
        <w:instrText xml:space="preserve"> ADDIN EN.CITE.DATA </w:instrText>
      </w:r>
      <w:r w:rsidR="00EB0717" w:rsidRPr="00CC3C71">
        <w:rPr>
          <w:rFonts w:eastAsia="Calibri"/>
          <w:szCs w:val="28"/>
        </w:rPr>
      </w:r>
      <w:r w:rsidR="00EB0717" w:rsidRPr="00CC3C71">
        <w:rPr>
          <w:rFonts w:eastAsia="Calibri"/>
          <w:szCs w:val="28"/>
        </w:rPr>
        <w:fldChar w:fldCharType="end"/>
      </w:r>
      <w:r w:rsidR="007364A5" w:rsidRPr="00CC3C71">
        <w:rPr>
          <w:rFonts w:eastAsia="Calibri"/>
          <w:szCs w:val="28"/>
        </w:rPr>
      </w:r>
      <w:r w:rsidR="007364A5" w:rsidRPr="00CC3C71">
        <w:rPr>
          <w:rFonts w:eastAsia="Calibri"/>
          <w:szCs w:val="28"/>
        </w:rPr>
        <w:fldChar w:fldCharType="separate"/>
      </w:r>
      <w:r w:rsidR="00EB0717" w:rsidRPr="00CC3C71">
        <w:rPr>
          <w:rFonts w:eastAsia="Calibri"/>
          <w:noProof/>
          <w:szCs w:val="28"/>
        </w:rPr>
        <w:t>[</w:t>
      </w:r>
      <w:hyperlink w:anchor="_ENREF_72" w:tooltip="Xu J. X., 2021 #189" w:history="1">
        <w:r w:rsidR="00D87027" w:rsidRPr="00CC3C71">
          <w:rPr>
            <w:rFonts w:eastAsia="Calibri"/>
            <w:noProof/>
            <w:szCs w:val="28"/>
          </w:rPr>
          <w:t>72</w:t>
        </w:r>
      </w:hyperlink>
      <w:r w:rsidR="00EB0717" w:rsidRPr="00CC3C71">
        <w:rPr>
          <w:rFonts w:eastAsia="Calibri"/>
          <w:noProof/>
          <w:szCs w:val="28"/>
        </w:rPr>
        <w:t>]</w:t>
      </w:r>
      <w:r w:rsidR="007364A5" w:rsidRPr="00CC3C71">
        <w:rPr>
          <w:rFonts w:eastAsia="Calibri"/>
          <w:szCs w:val="28"/>
        </w:rPr>
        <w:fldChar w:fldCharType="end"/>
      </w:r>
      <w:r w:rsidR="00204E0A" w:rsidRPr="00CC3C71">
        <w:rPr>
          <w:rFonts w:eastAsia="Calibri"/>
          <w:szCs w:val="28"/>
        </w:rPr>
        <w:t>.</w:t>
      </w:r>
    </w:p>
    <w:p w14:paraId="323296E4" w14:textId="5B5A9092" w:rsidR="00D35629" w:rsidRPr="00CC3C71" w:rsidRDefault="00EE4E4F" w:rsidP="00AD0221">
      <w:pPr>
        <w:rPr>
          <w:rFonts w:eastAsia="Calibri"/>
          <w:szCs w:val="28"/>
        </w:rPr>
      </w:pPr>
      <w:r w:rsidRPr="00CC3C71">
        <w:rPr>
          <w:rFonts w:eastAsia="Calibri"/>
          <w:szCs w:val="28"/>
        </w:rPr>
        <w:t xml:space="preserve">+ </w:t>
      </w:r>
      <w:proofErr w:type="spellStart"/>
      <w:r w:rsidRPr="00CC3C71">
        <w:rPr>
          <w:rFonts w:eastAsia="Calibri"/>
          <w:szCs w:val="28"/>
        </w:rPr>
        <w:t>Ưu</w:t>
      </w:r>
      <w:proofErr w:type="spellEnd"/>
      <w:r w:rsidRPr="00CC3C71">
        <w:rPr>
          <w:rFonts w:eastAsia="Calibri"/>
          <w:szCs w:val="28"/>
        </w:rPr>
        <w:t xml:space="preserve"> </w:t>
      </w:r>
      <w:proofErr w:type="spellStart"/>
      <w:r w:rsidRPr="00CC3C71">
        <w:rPr>
          <w:rFonts w:eastAsia="Calibri"/>
          <w:szCs w:val="28"/>
        </w:rPr>
        <w:t>điểm</w:t>
      </w:r>
      <w:proofErr w:type="spellEnd"/>
      <w:r w:rsidRPr="00CC3C71">
        <w:rPr>
          <w:rFonts w:eastAsia="Calibri"/>
          <w:szCs w:val="28"/>
        </w:rPr>
        <w:t>:</w:t>
      </w:r>
      <w:r w:rsidR="00AD0221" w:rsidRPr="00CC3C71">
        <w:rPr>
          <w:rFonts w:eastAsia="Calibri"/>
          <w:szCs w:val="28"/>
        </w:rPr>
        <w:t xml:space="preserve"> </w:t>
      </w:r>
      <w:proofErr w:type="spellStart"/>
      <w:r w:rsidR="006021E3" w:rsidRPr="00CC3C71">
        <w:rPr>
          <w:rFonts w:eastAsia="Calibri"/>
          <w:szCs w:val="28"/>
        </w:rPr>
        <w:t>Kiểm</w:t>
      </w:r>
      <w:proofErr w:type="spellEnd"/>
      <w:r w:rsidR="006021E3" w:rsidRPr="00CC3C71">
        <w:rPr>
          <w:rFonts w:eastAsia="Calibri"/>
          <w:szCs w:val="28"/>
        </w:rPr>
        <w:t xml:space="preserve"> </w:t>
      </w:r>
      <w:proofErr w:type="spellStart"/>
      <w:r w:rsidR="006021E3" w:rsidRPr="00CC3C71">
        <w:rPr>
          <w:rFonts w:eastAsia="Calibri"/>
          <w:szCs w:val="28"/>
        </w:rPr>
        <w:t>soát</w:t>
      </w:r>
      <w:proofErr w:type="spellEnd"/>
      <w:r w:rsidR="006021E3" w:rsidRPr="00CC3C71">
        <w:rPr>
          <w:rFonts w:eastAsia="Calibri"/>
          <w:szCs w:val="28"/>
        </w:rPr>
        <w:t xml:space="preserve"> TM </w:t>
      </w:r>
      <w:proofErr w:type="spellStart"/>
      <w:r w:rsidR="006021E3" w:rsidRPr="00CC3C71">
        <w:rPr>
          <w:rFonts w:eastAsia="Calibri"/>
          <w:szCs w:val="28"/>
        </w:rPr>
        <w:t>vô</w:t>
      </w:r>
      <w:proofErr w:type="spellEnd"/>
      <w:r w:rsidR="006021E3" w:rsidRPr="00CC3C71">
        <w:rPr>
          <w:rFonts w:eastAsia="Calibri"/>
          <w:szCs w:val="28"/>
        </w:rPr>
        <w:t xml:space="preserve"> </w:t>
      </w:r>
      <w:proofErr w:type="spellStart"/>
      <w:r w:rsidR="006021E3" w:rsidRPr="00CC3C71">
        <w:rPr>
          <w:rFonts w:eastAsia="Calibri"/>
          <w:szCs w:val="28"/>
        </w:rPr>
        <w:t>danh</w:t>
      </w:r>
      <w:proofErr w:type="spellEnd"/>
      <w:r w:rsidR="006021E3" w:rsidRPr="00CC3C71">
        <w:rPr>
          <w:rFonts w:eastAsia="Calibri"/>
          <w:szCs w:val="28"/>
        </w:rPr>
        <w:t xml:space="preserve"> </w:t>
      </w:r>
      <w:proofErr w:type="spellStart"/>
      <w:r w:rsidR="006021E3" w:rsidRPr="00CC3C71">
        <w:rPr>
          <w:rFonts w:eastAsia="Calibri"/>
          <w:szCs w:val="28"/>
        </w:rPr>
        <w:t>tốt</w:t>
      </w:r>
      <w:proofErr w:type="spellEnd"/>
      <w:r w:rsidR="006021E3" w:rsidRPr="00CC3C71">
        <w:rPr>
          <w:rFonts w:eastAsia="Calibri"/>
          <w:szCs w:val="28"/>
        </w:rPr>
        <w:t xml:space="preserve"> </w:t>
      </w:r>
      <w:proofErr w:type="spellStart"/>
      <w:r w:rsidR="006021E3" w:rsidRPr="00CC3C71">
        <w:rPr>
          <w:rFonts w:eastAsia="Calibri"/>
          <w:szCs w:val="28"/>
        </w:rPr>
        <w:t>hơn</w:t>
      </w:r>
      <w:proofErr w:type="spellEnd"/>
      <w:r w:rsidR="006021E3" w:rsidRPr="00CC3C71">
        <w:rPr>
          <w:rFonts w:eastAsia="Calibri"/>
          <w:szCs w:val="28"/>
        </w:rPr>
        <w:t xml:space="preserve">, </w:t>
      </w:r>
      <w:proofErr w:type="spellStart"/>
      <w:r w:rsidR="006021E3" w:rsidRPr="00CC3C71">
        <w:rPr>
          <w:rFonts w:eastAsia="Calibri"/>
          <w:szCs w:val="28"/>
        </w:rPr>
        <w:t>kê</w:t>
      </w:r>
      <w:proofErr w:type="spellEnd"/>
      <w:r w:rsidR="006021E3" w:rsidRPr="00CC3C71">
        <w:rPr>
          <w:rFonts w:eastAsia="Calibri"/>
          <w:szCs w:val="28"/>
        </w:rPr>
        <w:t xml:space="preserve">̉ cả </w:t>
      </w:r>
      <w:proofErr w:type="spellStart"/>
      <w:r w:rsidR="006021E3" w:rsidRPr="00CC3C71">
        <w:rPr>
          <w:rFonts w:eastAsia="Calibri"/>
          <w:szCs w:val="28"/>
        </w:rPr>
        <w:t>với</w:t>
      </w:r>
      <w:proofErr w:type="spellEnd"/>
      <w:r w:rsidR="006021E3" w:rsidRPr="00CC3C71">
        <w:rPr>
          <w:rFonts w:eastAsia="Calibri"/>
          <w:szCs w:val="28"/>
        </w:rPr>
        <w:t xml:space="preserve"> </w:t>
      </w:r>
      <w:r w:rsidR="00D35629" w:rsidRPr="00CC3C71">
        <w:rPr>
          <w:rFonts w:eastAsia="Calibri"/>
          <w:szCs w:val="28"/>
        </w:rPr>
        <w:t xml:space="preserve">u có </w:t>
      </w:r>
      <w:proofErr w:type="spellStart"/>
      <w:r w:rsidR="00D35629" w:rsidRPr="00CC3C71">
        <w:rPr>
          <w:rFonts w:eastAsia="Calibri"/>
          <w:szCs w:val="28"/>
        </w:rPr>
        <w:t>kích</w:t>
      </w:r>
      <w:proofErr w:type="spellEnd"/>
      <w:r w:rsidR="00D35629" w:rsidRPr="00CC3C71">
        <w:rPr>
          <w:rFonts w:eastAsia="Calibri"/>
          <w:szCs w:val="28"/>
        </w:rPr>
        <w:t xml:space="preserve"> </w:t>
      </w:r>
      <w:proofErr w:type="spellStart"/>
      <w:r w:rsidR="00D35629" w:rsidRPr="00CC3C71">
        <w:rPr>
          <w:rFonts w:eastAsia="Calibri"/>
          <w:szCs w:val="28"/>
        </w:rPr>
        <w:t>thước</w:t>
      </w:r>
      <w:proofErr w:type="spellEnd"/>
      <w:r w:rsidR="00D35629" w:rsidRPr="00CC3C71">
        <w:rPr>
          <w:rFonts w:eastAsia="Calibri"/>
          <w:szCs w:val="28"/>
        </w:rPr>
        <w:t xml:space="preserve"> </w:t>
      </w:r>
      <w:proofErr w:type="spellStart"/>
      <w:r w:rsidR="00D35629" w:rsidRPr="00CC3C71">
        <w:rPr>
          <w:rFonts w:eastAsia="Calibri"/>
          <w:szCs w:val="28"/>
        </w:rPr>
        <w:t>tới</w:t>
      </w:r>
      <w:proofErr w:type="spellEnd"/>
      <w:r w:rsidR="00D35629" w:rsidRPr="00CC3C71">
        <w:rPr>
          <w:rFonts w:eastAsia="Calibri"/>
          <w:szCs w:val="28"/>
        </w:rPr>
        <w:t xml:space="preserve"> 13cm </w:t>
      </w:r>
      <w:r w:rsidR="00D35629" w:rsidRPr="00CC3C71">
        <w:rPr>
          <w:rFonts w:eastAsia="Calibri"/>
          <w:szCs w:val="28"/>
        </w:rPr>
        <w:fldChar w:fldCharType="begin"/>
      </w:r>
      <w:r w:rsidR="00EB0717" w:rsidRPr="00CC3C71">
        <w:rPr>
          <w:rFonts w:eastAsia="Calibri"/>
          <w:szCs w:val="28"/>
        </w:rPr>
        <w:instrText xml:space="preserve"> ADDIN EN.CITE &lt;EndNote&gt;&lt;Cite&gt;&lt;Author&gt;Ferrari-Light D.&lt;/Author&gt;&lt;Year&gt;2019&lt;/Year&gt;&lt;RecNum&gt;308&lt;/RecNum&gt;&lt;DisplayText&gt;[65]&lt;/DisplayText&gt;&lt;record&gt;&lt;rec-number&gt;308&lt;/rec-number&gt;&lt;foreign-keys&gt;&lt;key app="EN" db-id="wdwx59d0v0ttp5esdespx55kedxsa00p5est" timestamp="1724855388" guid="261adabb-2404-4016-beb8-3be199d3589c"&gt;308&lt;/key&gt;&lt;/foreign-keys&gt;&lt;ref-type name="Journal Article"&gt;17&lt;/ref-type&gt;&lt;contributors&gt;&lt;authors&gt;&lt;author&gt;Ferrari-Light D., Cerfolio R. J.&lt;/author&gt;&lt;/authors&gt;&lt;/contributors&gt;&lt;titles&gt;&lt;title&gt;Left-sided approach for robotic thymectomy: technical tips, advantages and drawbacks&lt;/title&gt;&lt;secondary-title&gt;Shanghai Chest&lt;/secondary-title&gt;&lt;/titles&gt;&lt;periodical&gt;&lt;full-title&gt;Shanghai Chest&lt;/full-title&gt;&lt;/periodical&gt;&lt;pages&gt;3-3&lt;/pages&gt;&lt;volume&gt;3&lt;/volume&gt;&lt;section&gt;3&lt;/section&gt;&lt;dates&gt;&lt;year&gt;2019&lt;/year&gt;&lt;/dates&gt;&lt;isbn&gt;25213768&lt;/isbn&gt;&lt;urls&gt;&lt;/urls&gt;&lt;electronic-resource-num&gt;10.21037/shc.2018.12.08&lt;/electronic-resource-num&gt;&lt;/record&gt;&lt;/Cite&gt;&lt;/EndNote&gt;</w:instrText>
      </w:r>
      <w:r w:rsidR="00D35629" w:rsidRPr="00CC3C71">
        <w:rPr>
          <w:rFonts w:eastAsia="Calibri"/>
          <w:szCs w:val="28"/>
        </w:rPr>
        <w:fldChar w:fldCharType="separate"/>
      </w:r>
      <w:r w:rsidR="00EB0717" w:rsidRPr="00CC3C71">
        <w:rPr>
          <w:rFonts w:eastAsia="Calibri"/>
          <w:noProof/>
          <w:szCs w:val="28"/>
        </w:rPr>
        <w:t>[</w:t>
      </w:r>
      <w:hyperlink w:anchor="_ENREF_65" w:tooltip="Ferrari-Light D., 2019 #308" w:history="1">
        <w:r w:rsidR="00D87027" w:rsidRPr="00CC3C71">
          <w:rPr>
            <w:rFonts w:eastAsia="Calibri"/>
            <w:noProof/>
            <w:szCs w:val="28"/>
          </w:rPr>
          <w:t>65</w:t>
        </w:r>
      </w:hyperlink>
      <w:r w:rsidR="00EB0717" w:rsidRPr="00CC3C71">
        <w:rPr>
          <w:rFonts w:eastAsia="Calibri"/>
          <w:noProof/>
          <w:szCs w:val="28"/>
        </w:rPr>
        <w:t>]</w:t>
      </w:r>
      <w:r w:rsidR="00D35629" w:rsidRPr="00CC3C71">
        <w:rPr>
          <w:rFonts w:eastAsia="Calibri"/>
          <w:szCs w:val="28"/>
        </w:rPr>
        <w:fldChar w:fldCharType="end"/>
      </w:r>
      <w:r w:rsidR="00AD0221" w:rsidRPr="00CC3C71">
        <w:rPr>
          <w:rFonts w:eastAsia="Calibri"/>
          <w:szCs w:val="28"/>
        </w:rPr>
        <w:t>;</w:t>
      </w:r>
      <w:r w:rsidR="00D35629" w:rsidRPr="00CC3C71">
        <w:rPr>
          <w:rFonts w:eastAsia="Calibri"/>
          <w:szCs w:val="28"/>
        </w:rPr>
        <w:t xml:space="preserve"> </w:t>
      </w:r>
      <w:proofErr w:type="spellStart"/>
      <w:r w:rsidR="00D35629" w:rsidRPr="00CC3C71">
        <w:rPr>
          <w:rFonts w:eastAsia="Calibri"/>
          <w:szCs w:val="28"/>
        </w:rPr>
        <w:t>Cắt</w:t>
      </w:r>
      <w:proofErr w:type="spellEnd"/>
      <w:r w:rsidR="00D35629" w:rsidRPr="00CC3C71">
        <w:rPr>
          <w:rFonts w:eastAsia="Calibri"/>
          <w:szCs w:val="28"/>
        </w:rPr>
        <w:t xml:space="preserve"> </w:t>
      </w:r>
      <w:proofErr w:type="spellStart"/>
      <w:r w:rsidR="00D35629" w:rsidRPr="00CC3C71">
        <w:rPr>
          <w:rFonts w:eastAsia="Calibri"/>
          <w:szCs w:val="28"/>
        </w:rPr>
        <w:t>tuyến</w:t>
      </w:r>
      <w:proofErr w:type="spellEnd"/>
      <w:r w:rsidR="00D35629" w:rsidRPr="00CC3C71">
        <w:rPr>
          <w:rFonts w:eastAsia="Calibri"/>
          <w:szCs w:val="28"/>
        </w:rPr>
        <w:t xml:space="preserve"> </w:t>
      </w:r>
      <w:proofErr w:type="spellStart"/>
      <w:r w:rsidR="00D35629" w:rsidRPr="00CC3C71">
        <w:rPr>
          <w:rFonts w:eastAsia="Calibri"/>
          <w:szCs w:val="28"/>
        </w:rPr>
        <w:t>ức</w:t>
      </w:r>
      <w:proofErr w:type="spellEnd"/>
      <w:r w:rsidR="00D35629" w:rsidRPr="00CC3C71">
        <w:rPr>
          <w:rFonts w:eastAsia="Calibri"/>
          <w:szCs w:val="28"/>
        </w:rPr>
        <w:t xml:space="preserve"> </w:t>
      </w:r>
      <w:proofErr w:type="spellStart"/>
      <w:r w:rsidR="00D35629" w:rsidRPr="00CC3C71">
        <w:rPr>
          <w:rFonts w:eastAsia="Calibri"/>
          <w:szCs w:val="28"/>
        </w:rPr>
        <w:t>triệt</w:t>
      </w:r>
      <w:proofErr w:type="spellEnd"/>
      <w:r w:rsidR="00D35629" w:rsidRPr="00CC3C71">
        <w:rPr>
          <w:rFonts w:eastAsia="Calibri"/>
          <w:szCs w:val="28"/>
        </w:rPr>
        <w:t xml:space="preserve"> </w:t>
      </w:r>
      <w:proofErr w:type="spellStart"/>
      <w:r w:rsidR="00D35629" w:rsidRPr="00CC3C71">
        <w:rPr>
          <w:rFonts w:eastAsia="Calibri"/>
          <w:szCs w:val="28"/>
        </w:rPr>
        <w:t>đê</w:t>
      </w:r>
      <w:proofErr w:type="spellEnd"/>
      <w:r w:rsidR="00D35629" w:rsidRPr="00CC3C71">
        <w:rPr>
          <w:rFonts w:eastAsia="Calibri"/>
          <w:szCs w:val="28"/>
        </w:rPr>
        <w:t xml:space="preserve">̉ </w:t>
      </w:r>
      <w:proofErr w:type="spellStart"/>
      <w:r w:rsidR="00D35629" w:rsidRPr="00CC3C71">
        <w:rPr>
          <w:rFonts w:eastAsia="Calibri"/>
          <w:szCs w:val="28"/>
        </w:rPr>
        <w:t>hơn</w:t>
      </w:r>
      <w:proofErr w:type="spellEnd"/>
      <w:r w:rsidR="00D35629" w:rsidRPr="00CC3C71">
        <w:rPr>
          <w:rFonts w:eastAsia="Calibri"/>
          <w:szCs w:val="28"/>
        </w:rPr>
        <w:t>.</w:t>
      </w:r>
    </w:p>
    <w:p w14:paraId="0790EC40" w14:textId="37E40048" w:rsidR="00D35629" w:rsidRPr="00CC3C71" w:rsidRDefault="00D35629" w:rsidP="00CC3C71">
      <w:pPr>
        <w:rPr>
          <w:rFonts w:eastAsia="Calibri"/>
          <w:szCs w:val="28"/>
        </w:rPr>
      </w:pPr>
      <w:r w:rsidRPr="00CC3C71">
        <w:rPr>
          <w:rFonts w:eastAsia="Calibri"/>
          <w:szCs w:val="28"/>
        </w:rPr>
        <w:t xml:space="preserve">+ </w:t>
      </w:r>
      <w:proofErr w:type="spellStart"/>
      <w:r w:rsidRPr="00CC3C71">
        <w:rPr>
          <w:rFonts w:eastAsia="Calibri"/>
          <w:szCs w:val="28"/>
        </w:rPr>
        <w:t>Nhược</w:t>
      </w:r>
      <w:proofErr w:type="spellEnd"/>
      <w:r w:rsidRPr="00CC3C71">
        <w:rPr>
          <w:rFonts w:eastAsia="Calibri"/>
          <w:szCs w:val="28"/>
        </w:rPr>
        <w:t xml:space="preserve"> </w:t>
      </w:r>
      <w:proofErr w:type="spellStart"/>
      <w:r w:rsidRPr="00CC3C71">
        <w:rPr>
          <w:rFonts w:eastAsia="Calibri"/>
          <w:szCs w:val="28"/>
        </w:rPr>
        <w:t>điểm</w:t>
      </w:r>
      <w:proofErr w:type="spellEnd"/>
      <w:r w:rsidRPr="00CC3C71">
        <w:rPr>
          <w:rFonts w:eastAsia="Calibri"/>
          <w:szCs w:val="28"/>
        </w:rPr>
        <w:t xml:space="preserve">: </w:t>
      </w:r>
      <w:r w:rsidR="00AD0221" w:rsidRPr="00CC3C71">
        <w:rPr>
          <w:rFonts w:eastAsia="Calibri"/>
          <w:szCs w:val="28"/>
        </w:rPr>
        <w:t>(</w:t>
      </w:r>
      <w:proofErr w:type="spellStart"/>
      <w:r w:rsidRPr="00CC3C71">
        <w:rPr>
          <w:rFonts w:eastAsia="Calibri"/>
          <w:szCs w:val="28"/>
        </w:rPr>
        <w:t>Thường</w:t>
      </w:r>
      <w:proofErr w:type="spellEnd"/>
      <w:r w:rsidRPr="00CC3C71">
        <w:rPr>
          <w:rFonts w:eastAsia="Calibri"/>
          <w:szCs w:val="28"/>
        </w:rPr>
        <w:t xml:space="preserve"> </w:t>
      </w:r>
      <w:proofErr w:type="spellStart"/>
      <w:r w:rsidRPr="00CC3C71">
        <w:rPr>
          <w:rFonts w:eastAsia="Calibri"/>
          <w:szCs w:val="28"/>
        </w:rPr>
        <w:t>thấy</w:t>
      </w:r>
      <w:proofErr w:type="spellEnd"/>
      <w:r w:rsidRPr="00CC3C71">
        <w:rPr>
          <w:rFonts w:eastAsia="Calibri"/>
          <w:szCs w:val="28"/>
        </w:rPr>
        <w:t xml:space="preserve"> </w:t>
      </w:r>
      <w:proofErr w:type="spellStart"/>
      <w:r w:rsidRPr="00CC3C71">
        <w:rPr>
          <w:rFonts w:eastAsia="Calibri"/>
          <w:szCs w:val="28"/>
        </w:rPr>
        <w:t>khi</w:t>
      </w:r>
      <w:proofErr w:type="spellEnd"/>
      <w:r w:rsidRPr="00CC3C71">
        <w:rPr>
          <w:rFonts w:eastAsia="Calibri"/>
          <w:szCs w:val="28"/>
        </w:rPr>
        <w:t xml:space="preserve"> </w:t>
      </w:r>
      <w:proofErr w:type="spellStart"/>
      <w:r w:rsidRPr="00CC3C71">
        <w:rPr>
          <w:rFonts w:eastAsia="Calibri"/>
          <w:szCs w:val="28"/>
        </w:rPr>
        <w:t>phẫu</w:t>
      </w:r>
      <w:proofErr w:type="spellEnd"/>
      <w:r w:rsidRPr="00CC3C71">
        <w:rPr>
          <w:rFonts w:eastAsia="Calibri"/>
          <w:szCs w:val="28"/>
        </w:rPr>
        <w:t xml:space="preserve"> </w:t>
      </w:r>
      <w:proofErr w:type="spellStart"/>
      <w:r w:rsidRPr="00CC3C71">
        <w:rPr>
          <w:rFonts w:eastAsia="Calibri"/>
          <w:szCs w:val="28"/>
        </w:rPr>
        <w:t>thuật</w:t>
      </w:r>
      <w:proofErr w:type="spellEnd"/>
      <w:r w:rsidRPr="00CC3C71">
        <w:rPr>
          <w:rFonts w:eastAsia="Calibri"/>
          <w:szCs w:val="28"/>
        </w:rPr>
        <w:t xml:space="preserve"> </w:t>
      </w:r>
      <w:proofErr w:type="spellStart"/>
      <w:r w:rsidRPr="00CC3C71">
        <w:rPr>
          <w:rFonts w:eastAsia="Calibri"/>
          <w:szCs w:val="28"/>
        </w:rPr>
        <w:t>viên</w:t>
      </w:r>
      <w:proofErr w:type="spellEnd"/>
      <w:r w:rsidRPr="00CC3C71">
        <w:rPr>
          <w:rFonts w:eastAsia="Calibri"/>
          <w:szCs w:val="28"/>
        </w:rPr>
        <w:t xml:space="preserve"> </w:t>
      </w:r>
      <w:proofErr w:type="spellStart"/>
      <w:r w:rsidRPr="00CC3C71">
        <w:rPr>
          <w:rFonts w:eastAsia="Calibri"/>
          <w:szCs w:val="28"/>
        </w:rPr>
        <w:t>chưa</w:t>
      </w:r>
      <w:proofErr w:type="spellEnd"/>
      <w:r w:rsidRPr="00CC3C71">
        <w:rPr>
          <w:rFonts w:eastAsia="Calibri"/>
          <w:szCs w:val="28"/>
        </w:rPr>
        <w:t xml:space="preserve"> </w:t>
      </w:r>
      <w:proofErr w:type="spellStart"/>
      <w:r w:rsidRPr="00CC3C71">
        <w:rPr>
          <w:rFonts w:eastAsia="Calibri"/>
          <w:szCs w:val="28"/>
        </w:rPr>
        <w:t>thành</w:t>
      </w:r>
      <w:proofErr w:type="spellEnd"/>
      <w:r w:rsidRPr="00CC3C71">
        <w:rPr>
          <w:rFonts w:eastAsia="Calibri"/>
          <w:szCs w:val="28"/>
        </w:rPr>
        <w:t xml:space="preserve"> </w:t>
      </w:r>
      <w:proofErr w:type="spellStart"/>
      <w:r w:rsidRPr="00CC3C71">
        <w:rPr>
          <w:rFonts w:eastAsia="Calibri"/>
          <w:szCs w:val="28"/>
        </w:rPr>
        <w:t>thạo</w:t>
      </w:r>
      <w:proofErr w:type="spellEnd"/>
      <w:r w:rsidRPr="00CC3C71">
        <w:rPr>
          <w:rFonts w:eastAsia="Calibri"/>
          <w:szCs w:val="28"/>
        </w:rPr>
        <w:t xml:space="preserve"> </w:t>
      </w:r>
      <w:proofErr w:type="spellStart"/>
      <w:r w:rsidRPr="00CC3C71">
        <w:rPr>
          <w:rFonts w:eastAsia="Calibri"/>
          <w:szCs w:val="28"/>
        </w:rPr>
        <w:t>ky</w:t>
      </w:r>
      <w:proofErr w:type="spellEnd"/>
      <w:r w:rsidRPr="00CC3C71">
        <w:rPr>
          <w:rFonts w:eastAsia="Calibri"/>
          <w:szCs w:val="28"/>
        </w:rPr>
        <w:t xml:space="preserve">̃ </w:t>
      </w:r>
      <w:proofErr w:type="spellStart"/>
      <w:r w:rsidRPr="00CC3C71">
        <w:rPr>
          <w:rFonts w:eastAsia="Calibri"/>
          <w:szCs w:val="28"/>
        </w:rPr>
        <w:t>thuật</w:t>
      </w:r>
      <w:proofErr w:type="spellEnd"/>
      <w:r w:rsidR="00AD0221" w:rsidRPr="00CC3C71">
        <w:rPr>
          <w:rFonts w:eastAsia="Calibri"/>
          <w:szCs w:val="28"/>
        </w:rPr>
        <w:t xml:space="preserve">) </w:t>
      </w:r>
      <w:proofErr w:type="spellStart"/>
      <w:r w:rsidRPr="00CC3C71">
        <w:rPr>
          <w:rFonts w:eastAsia="Calibri"/>
          <w:szCs w:val="28"/>
        </w:rPr>
        <w:t>Vướng</w:t>
      </w:r>
      <w:proofErr w:type="spellEnd"/>
      <w:r w:rsidRPr="00CC3C71">
        <w:rPr>
          <w:rFonts w:eastAsia="Calibri"/>
          <w:szCs w:val="28"/>
        </w:rPr>
        <w:t xml:space="preserve"> </w:t>
      </w:r>
      <w:proofErr w:type="spellStart"/>
      <w:r w:rsidRPr="00CC3C71">
        <w:rPr>
          <w:rFonts w:eastAsia="Calibri"/>
          <w:szCs w:val="28"/>
        </w:rPr>
        <w:t>tim</w:t>
      </w:r>
      <w:proofErr w:type="spellEnd"/>
      <w:r w:rsidRPr="00CC3C71">
        <w:rPr>
          <w:rFonts w:eastAsia="Calibri"/>
          <w:szCs w:val="28"/>
        </w:rPr>
        <w:t xml:space="preserve">, có </w:t>
      </w:r>
      <w:proofErr w:type="spellStart"/>
      <w:r w:rsidRPr="00CC3C71">
        <w:rPr>
          <w:rFonts w:eastAsia="Calibri"/>
          <w:szCs w:val="28"/>
        </w:rPr>
        <w:t>thê</w:t>
      </w:r>
      <w:proofErr w:type="spellEnd"/>
      <w:r w:rsidRPr="00CC3C71">
        <w:rPr>
          <w:rFonts w:eastAsia="Calibri"/>
          <w:szCs w:val="28"/>
        </w:rPr>
        <w:t xml:space="preserve">̉ </w:t>
      </w:r>
      <w:proofErr w:type="spellStart"/>
      <w:r w:rsidRPr="00CC3C71">
        <w:rPr>
          <w:rFonts w:eastAsia="Calibri"/>
          <w:szCs w:val="28"/>
        </w:rPr>
        <w:t>gây</w:t>
      </w:r>
      <w:proofErr w:type="spellEnd"/>
      <w:r w:rsidRPr="00CC3C71">
        <w:rPr>
          <w:rFonts w:eastAsia="Calibri"/>
          <w:szCs w:val="28"/>
        </w:rPr>
        <w:t xml:space="preserve"> </w:t>
      </w:r>
      <w:proofErr w:type="spellStart"/>
      <w:r w:rsidRPr="00CC3C71">
        <w:rPr>
          <w:rFonts w:eastAsia="Calibri"/>
          <w:szCs w:val="28"/>
        </w:rPr>
        <w:t>tổn</w:t>
      </w:r>
      <w:proofErr w:type="spellEnd"/>
      <w:r w:rsidRPr="00CC3C71">
        <w:rPr>
          <w:rFonts w:eastAsia="Calibri"/>
          <w:szCs w:val="28"/>
        </w:rPr>
        <w:t xml:space="preserve"> </w:t>
      </w:r>
      <w:proofErr w:type="spellStart"/>
      <w:r w:rsidRPr="00CC3C71">
        <w:rPr>
          <w:rFonts w:eastAsia="Calibri"/>
          <w:szCs w:val="28"/>
        </w:rPr>
        <w:t>thương</w:t>
      </w:r>
      <w:proofErr w:type="spellEnd"/>
      <w:r w:rsidRPr="00CC3C71">
        <w:rPr>
          <w:rFonts w:eastAsia="Calibri"/>
          <w:szCs w:val="28"/>
        </w:rPr>
        <w:t xml:space="preserve"> </w:t>
      </w:r>
      <w:proofErr w:type="spellStart"/>
      <w:r w:rsidRPr="00CC3C71">
        <w:rPr>
          <w:rFonts w:eastAsia="Calibri"/>
          <w:szCs w:val="28"/>
        </w:rPr>
        <w:t>tim</w:t>
      </w:r>
      <w:proofErr w:type="spellEnd"/>
      <w:r w:rsidRPr="00CC3C71">
        <w:rPr>
          <w:rFonts w:eastAsia="Calibri"/>
          <w:szCs w:val="28"/>
        </w:rPr>
        <w:t xml:space="preserve"> </w:t>
      </w:r>
      <w:proofErr w:type="spellStart"/>
      <w:r w:rsidRPr="00CC3C71">
        <w:rPr>
          <w:rFonts w:eastAsia="Calibri"/>
          <w:szCs w:val="28"/>
        </w:rPr>
        <w:t>nếu</w:t>
      </w:r>
      <w:proofErr w:type="spellEnd"/>
      <w:r w:rsidRPr="00CC3C71">
        <w:rPr>
          <w:rFonts w:eastAsia="Calibri"/>
          <w:szCs w:val="28"/>
        </w:rPr>
        <w:t xml:space="preserve"> </w:t>
      </w:r>
      <w:proofErr w:type="spellStart"/>
      <w:r w:rsidRPr="00CC3C71">
        <w:rPr>
          <w:rFonts w:eastAsia="Calibri"/>
          <w:szCs w:val="28"/>
        </w:rPr>
        <w:t>ky</w:t>
      </w:r>
      <w:proofErr w:type="spellEnd"/>
      <w:r w:rsidRPr="00CC3C71">
        <w:rPr>
          <w:rFonts w:eastAsia="Calibri"/>
          <w:szCs w:val="28"/>
        </w:rPr>
        <w:t xml:space="preserve">̃ </w:t>
      </w:r>
      <w:proofErr w:type="spellStart"/>
      <w:r w:rsidRPr="00CC3C71">
        <w:rPr>
          <w:rFonts w:eastAsia="Calibri"/>
          <w:szCs w:val="28"/>
        </w:rPr>
        <w:t>thuật</w:t>
      </w:r>
      <w:proofErr w:type="spellEnd"/>
      <w:r w:rsidRPr="00CC3C71">
        <w:rPr>
          <w:rFonts w:eastAsia="Calibri"/>
          <w:szCs w:val="28"/>
        </w:rPr>
        <w:t xml:space="preserve"> </w:t>
      </w:r>
      <w:proofErr w:type="spellStart"/>
      <w:r w:rsidRPr="00CC3C71">
        <w:rPr>
          <w:rFonts w:eastAsia="Calibri"/>
          <w:szCs w:val="28"/>
        </w:rPr>
        <w:t>không</w:t>
      </w:r>
      <w:proofErr w:type="spellEnd"/>
      <w:r w:rsidRPr="00CC3C71">
        <w:rPr>
          <w:rFonts w:eastAsia="Calibri"/>
          <w:szCs w:val="28"/>
        </w:rPr>
        <w:t xml:space="preserve"> </w:t>
      </w:r>
      <w:proofErr w:type="spellStart"/>
      <w:r w:rsidRPr="00CC3C71">
        <w:rPr>
          <w:rFonts w:eastAsia="Calibri"/>
          <w:szCs w:val="28"/>
        </w:rPr>
        <w:t>tốt</w:t>
      </w:r>
      <w:proofErr w:type="spellEnd"/>
      <w:r w:rsidR="00AD0221" w:rsidRPr="00CC3C71">
        <w:rPr>
          <w:rFonts w:eastAsia="Calibri"/>
          <w:szCs w:val="28"/>
        </w:rPr>
        <w:t xml:space="preserve">; </w:t>
      </w:r>
      <w:r w:rsidRPr="00CC3C71">
        <w:rPr>
          <w:rFonts w:eastAsia="Calibri"/>
          <w:szCs w:val="28"/>
        </w:rPr>
        <w:t xml:space="preserve">Tìm TM </w:t>
      </w:r>
      <w:proofErr w:type="spellStart"/>
      <w:r w:rsidRPr="00CC3C71">
        <w:rPr>
          <w:rFonts w:eastAsia="Calibri"/>
          <w:szCs w:val="28"/>
        </w:rPr>
        <w:t>vô</w:t>
      </w:r>
      <w:proofErr w:type="spellEnd"/>
      <w:r w:rsidRPr="00CC3C71">
        <w:rPr>
          <w:rFonts w:eastAsia="Calibri"/>
          <w:szCs w:val="28"/>
        </w:rPr>
        <w:t xml:space="preserve"> </w:t>
      </w:r>
      <w:proofErr w:type="spellStart"/>
      <w:r w:rsidRPr="00CC3C71">
        <w:rPr>
          <w:rFonts w:eastAsia="Calibri"/>
          <w:szCs w:val="28"/>
        </w:rPr>
        <w:t>danh</w:t>
      </w:r>
      <w:proofErr w:type="spellEnd"/>
      <w:r w:rsidRPr="00CC3C71">
        <w:rPr>
          <w:rFonts w:eastAsia="Calibri"/>
          <w:szCs w:val="28"/>
        </w:rPr>
        <w:t xml:space="preserve"> </w:t>
      </w:r>
      <w:proofErr w:type="spellStart"/>
      <w:r w:rsidRPr="00CC3C71">
        <w:rPr>
          <w:rFonts w:eastAsia="Calibri"/>
          <w:szCs w:val="28"/>
        </w:rPr>
        <w:t>kho</w:t>
      </w:r>
      <w:proofErr w:type="spellEnd"/>
      <w:r w:rsidRPr="00CC3C71">
        <w:rPr>
          <w:rFonts w:eastAsia="Calibri"/>
          <w:szCs w:val="28"/>
        </w:rPr>
        <w:t xml:space="preserve">́ </w:t>
      </w:r>
      <w:proofErr w:type="spellStart"/>
      <w:r w:rsidRPr="00CC3C71">
        <w:rPr>
          <w:rFonts w:eastAsia="Calibri"/>
          <w:szCs w:val="28"/>
        </w:rPr>
        <w:t>hơn</w:t>
      </w:r>
      <w:proofErr w:type="spellEnd"/>
      <w:r w:rsidRPr="00CC3C71">
        <w:rPr>
          <w:rFonts w:eastAsia="Calibri"/>
          <w:szCs w:val="28"/>
        </w:rPr>
        <w:t xml:space="preserve"> </w:t>
      </w:r>
      <w:proofErr w:type="spellStart"/>
      <w:r w:rsidRPr="00CC3C71">
        <w:rPr>
          <w:rFonts w:eastAsia="Calibri"/>
          <w:szCs w:val="28"/>
        </w:rPr>
        <w:t>đường</w:t>
      </w:r>
      <w:proofErr w:type="spellEnd"/>
      <w:r w:rsidRPr="00CC3C71">
        <w:rPr>
          <w:rFonts w:eastAsia="Calibri"/>
          <w:szCs w:val="28"/>
        </w:rPr>
        <w:t xml:space="preserve"> </w:t>
      </w:r>
      <w:proofErr w:type="spellStart"/>
      <w:r w:rsidRPr="00CC3C71">
        <w:rPr>
          <w:rFonts w:eastAsia="Calibri"/>
          <w:szCs w:val="28"/>
        </w:rPr>
        <w:t>ngực</w:t>
      </w:r>
      <w:proofErr w:type="spellEnd"/>
      <w:r w:rsidRPr="00CC3C71">
        <w:rPr>
          <w:rFonts w:eastAsia="Calibri"/>
          <w:szCs w:val="28"/>
        </w:rPr>
        <w:t xml:space="preserve"> </w:t>
      </w:r>
      <w:proofErr w:type="spellStart"/>
      <w:r w:rsidRPr="00CC3C71">
        <w:rPr>
          <w:rFonts w:eastAsia="Calibri"/>
          <w:szCs w:val="28"/>
        </w:rPr>
        <w:t>phải</w:t>
      </w:r>
      <w:proofErr w:type="spellEnd"/>
      <w:r w:rsidRPr="00CC3C71">
        <w:rPr>
          <w:rFonts w:eastAsia="Calibri"/>
          <w:szCs w:val="28"/>
        </w:rPr>
        <w:t>.</w:t>
      </w:r>
    </w:p>
    <w:p w14:paraId="08145D45" w14:textId="3AEB5545" w:rsidR="00D35629" w:rsidRPr="00CC3C71" w:rsidRDefault="007109A3" w:rsidP="00CC3C71">
      <w:pPr>
        <w:pStyle w:val="ListParagraph"/>
        <w:numPr>
          <w:ilvl w:val="0"/>
          <w:numId w:val="4"/>
        </w:numPr>
        <w:tabs>
          <w:tab w:val="left" w:pos="896"/>
        </w:tabs>
        <w:ind w:left="0" w:firstLine="720"/>
        <w:rPr>
          <w:spacing w:val="-4"/>
          <w:sz w:val="28"/>
          <w:szCs w:val="28"/>
        </w:rPr>
      </w:pPr>
      <w:proofErr w:type="spellStart"/>
      <w:r w:rsidRPr="00CC3C71">
        <w:rPr>
          <w:spacing w:val="-4"/>
          <w:sz w:val="28"/>
          <w:szCs w:val="28"/>
        </w:rPr>
        <w:t>Đường</w:t>
      </w:r>
      <w:proofErr w:type="spellEnd"/>
      <w:r w:rsidRPr="00CC3C71">
        <w:rPr>
          <w:spacing w:val="-4"/>
          <w:sz w:val="28"/>
          <w:szCs w:val="28"/>
        </w:rPr>
        <w:t xml:space="preserve"> </w:t>
      </w:r>
      <w:proofErr w:type="spellStart"/>
      <w:r w:rsidRPr="00CC3C71">
        <w:rPr>
          <w:spacing w:val="-4"/>
          <w:sz w:val="28"/>
          <w:szCs w:val="28"/>
        </w:rPr>
        <w:t>dưới</w:t>
      </w:r>
      <w:proofErr w:type="spellEnd"/>
      <w:r w:rsidRPr="00CC3C71">
        <w:rPr>
          <w:spacing w:val="-4"/>
          <w:sz w:val="28"/>
          <w:szCs w:val="28"/>
        </w:rPr>
        <w:t xml:space="preserve"> </w:t>
      </w:r>
      <w:proofErr w:type="spellStart"/>
      <w:r w:rsidRPr="00CC3C71">
        <w:rPr>
          <w:spacing w:val="-4"/>
          <w:sz w:val="28"/>
          <w:szCs w:val="28"/>
        </w:rPr>
        <w:t>mũi</w:t>
      </w:r>
      <w:proofErr w:type="spellEnd"/>
      <w:r w:rsidRPr="00CC3C71">
        <w:rPr>
          <w:spacing w:val="-4"/>
          <w:sz w:val="28"/>
          <w:szCs w:val="28"/>
        </w:rPr>
        <w:t xml:space="preserve"> </w:t>
      </w:r>
      <w:proofErr w:type="spellStart"/>
      <w:r w:rsidRPr="00CC3C71">
        <w:rPr>
          <w:spacing w:val="-4"/>
          <w:sz w:val="28"/>
          <w:szCs w:val="28"/>
        </w:rPr>
        <w:t>ức</w:t>
      </w:r>
      <w:proofErr w:type="spellEnd"/>
      <w:r w:rsidRPr="00CC3C71">
        <w:rPr>
          <w:spacing w:val="-4"/>
          <w:sz w:val="28"/>
          <w:szCs w:val="28"/>
        </w:rPr>
        <w:t xml:space="preserve">: </w:t>
      </w:r>
      <w:proofErr w:type="spellStart"/>
      <w:r w:rsidRPr="00CC3C71">
        <w:rPr>
          <w:spacing w:val="-4"/>
          <w:sz w:val="28"/>
          <w:szCs w:val="28"/>
        </w:rPr>
        <w:t>được</w:t>
      </w:r>
      <w:proofErr w:type="spellEnd"/>
      <w:r w:rsidRPr="00CC3C71">
        <w:rPr>
          <w:spacing w:val="-4"/>
          <w:sz w:val="28"/>
          <w:szCs w:val="28"/>
        </w:rPr>
        <w:t xml:space="preserve"> </w:t>
      </w:r>
      <w:proofErr w:type="spellStart"/>
      <w:r w:rsidRPr="00CC3C71">
        <w:rPr>
          <w:spacing w:val="-4"/>
          <w:sz w:val="28"/>
          <w:szCs w:val="28"/>
        </w:rPr>
        <w:t>lựa</w:t>
      </w:r>
      <w:proofErr w:type="spellEnd"/>
      <w:r w:rsidRPr="00CC3C71">
        <w:rPr>
          <w:spacing w:val="-4"/>
          <w:sz w:val="28"/>
          <w:szCs w:val="28"/>
        </w:rPr>
        <w:t xml:space="preserve"> </w:t>
      </w:r>
      <w:proofErr w:type="spellStart"/>
      <w:r w:rsidRPr="00CC3C71">
        <w:rPr>
          <w:spacing w:val="-4"/>
          <w:sz w:val="28"/>
          <w:szCs w:val="28"/>
        </w:rPr>
        <w:t>chọn</w:t>
      </w:r>
      <w:proofErr w:type="spellEnd"/>
      <w:r w:rsidRPr="00CC3C71">
        <w:rPr>
          <w:spacing w:val="-4"/>
          <w:sz w:val="28"/>
          <w:szCs w:val="28"/>
        </w:rPr>
        <w:t xml:space="preserve"> </w:t>
      </w:r>
      <w:proofErr w:type="spellStart"/>
      <w:r w:rsidRPr="00CC3C71">
        <w:rPr>
          <w:spacing w:val="-4"/>
          <w:sz w:val="28"/>
          <w:szCs w:val="28"/>
        </w:rPr>
        <w:t>nhiều</w:t>
      </w:r>
      <w:proofErr w:type="spellEnd"/>
      <w:r w:rsidRPr="00CC3C71">
        <w:rPr>
          <w:spacing w:val="-4"/>
          <w:sz w:val="28"/>
          <w:szCs w:val="28"/>
        </w:rPr>
        <w:t xml:space="preserve"> </w:t>
      </w:r>
      <w:proofErr w:type="spellStart"/>
      <w:r w:rsidRPr="00CC3C71">
        <w:rPr>
          <w:spacing w:val="-4"/>
          <w:sz w:val="28"/>
          <w:szCs w:val="28"/>
        </w:rPr>
        <w:t>nhất</w:t>
      </w:r>
      <w:proofErr w:type="spellEnd"/>
      <w:r w:rsidRPr="00CC3C71">
        <w:rPr>
          <w:spacing w:val="-4"/>
          <w:sz w:val="28"/>
          <w:szCs w:val="28"/>
        </w:rPr>
        <w:t xml:space="preserve"> </w:t>
      </w:r>
      <w:r w:rsidR="0047485D" w:rsidRPr="00CC3C71">
        <w:rPr>
          <w:spacing w:val="-4"/>
          <w:sz w:val="28"/>
          <w:szCs w:val="28"/>
        </w:rPr>
        <w:t xml:space="preserve">ở </w:t>
      </w:r>
      <w:r w:rsidRPr="00CC3C71">
        <w:rPr>
          <w:spacing w:val="-4"/>
          <w:sz w:val="28"/>
          <w:szCs w:val="28"/>
        </w:rPr>
        <w:t>Châu Á</w:t>
      </w:r>
      <w:r w:rsidR="00224164" w:rsidRPr="00CC3C71">
        <w:rPr>
          <w:spacing w:val="-4"/>
          <w:sz w:val="28"/>
          <w:szCs w:val="28"/>
        </w:rPr>
        <w:t xml:space="preserve"> </w:t>
      </w:r>
      <w:r w:rsidR="00224164" w:rsidRPr="00CC3C71">
        <w:rPr>
          <w:spacing w:val="-4"/>
          <w:sz w:val="28"/>
          <w:szCs w:val="28"/>
        </w:rPr>
        <w:fldChar w:fldCharType="begin"/>
      </w:r>
      <w:r w:rsidR="00EB0717" w:rsidRPr="00CC3C71">
        <w:rPr>
          <w:spacing w:val="-4"/>
          <w:sz w:val="28"/>
          <w:szCs w:val="28"/>
        </w:rPr>
        <w:instrText xml:space="preserve"> ADDIN EN.CITE &lt;EndNote&gt;&lt;Cite&gt;&lt;Author&gt;T.&lt;/Author&gt;&lt;Year&gt;2019&lt;/Year&gt;&lt;RecNum&gt;309&lt;/RecNum&gt;&lt;DisplayText&gt;[73]&lt;/DisplayText&gt;&lt;record&gt;&lt;rec-number&gt;309&lt;/rec-number&gt;&lt;foreign-keys&gt;&lt;key app="EN" db-id="wdwx59d0v0ttp5esdespx55kedxsa00p5est" timestamp="1724859972" guid="5f7de0ec-f010-4094-b845-c7a7be9c1973"&gt;309&lt;/key&gt;&lt;/foreign-keys&gt;&lt;ref-type name="Journal Article"&gt;17&lt;/ref-type&gt;&lt;contributors&gt;&lt;authors&gt;&lt;author&gt;Suda T.&lt;/author&gt;&lt;/authors&gt;&lt;/contributors&gt;&lt;titles&gt;&lt;title&gt;Robotic subxiphoid thymectomy: techniques, tips, and tricks&lt;/title&gt;&lt;secondary-title&gt;Shanghai Chest&lt;/secondary-title&gt;&lt;/titles&gt;&lt;periodical&gt;&lt;full-title&gt;Shanghai Chest&lt;/full-title&gt;&lt;/periodical&gt;&lt;pages&gt;32-32&lt;/pages&gt;&lt;volume&gt;3&lt;/volume&gt;&lt;section&gt;32&lt;/section&gt;&lt;dates&gt;&lt;year&gt;2019&lt;/year&gt;&lt;/dates&gt;&lt;isbn&gt;25213768&lt;/isbn&gt;&lt;urls&gt;&lt;/urls&gt;&lt;electronic-resource-num&gt;10.21037/shc.2019.05.04&lt;/electronic-resource-num&gt;&lt;/record&gt;&lt;/Cite&gt;&lt;/EndNote&gt;</w:instrText>
      </w:r>
      <w:r w:rsidR="00224164" w:rsidRPr="00CC3C71">
        <w:rPr>
          <w:spacing w:val="-4"/>
          <w:sz w:val="28"/>
          <w:szCs w:val="28"/>
        </w:rPr>
        <w:fldChar w:fldCharType="separate"/>
      </w:r>
      <w:r w:rsidR="00EB0717" w:rsidRPr="00CC3C71">
        <w:rPr>
          <w:noProof/>
          <w:spacing w:val="-4"/>
          <w:sz w:val="28"/>
          <w:szCs w:val="28"/>
        </w:rPr>
        <w:t>[</w:t>
      </w:r>
      <w:hyperlink w:anchor="_ENREF_73" w:tooltip="T., 2019 #309" w:history="1">
        <w:r w:rsidR="00D87027" w:rsidRPr="00CC3C71">
          <w:rPr>
            <w:noProof/>
            <w:spacing w:val="-4"/>
            <w:sz w:val="28"/>
            <w:szCs w:val="28"/>
          </w:rPr>
          <w:t>73</w:t>
        </w:r>
      </w:hyperlink>
      <w:r w:rsidR="00EB0717" w:rsidRPr="00CC3C71">
        <w:rPr>
          <w:noProof/>
          <w:spacing w:val="-4"/>
          <w:sz w:val="28"/>
          <w:szCs w:val="28"/>
        </w:rPr>
        <w:t>]</w:t>
      </w:r>
      <w:r w:rsidR="00224164" w:rsidRPr="00CC3C71">
        <w:rPr>
          <w:spacing w:val="-4"/>
          <w:sz w:val="28"/>
          <w:szCs w:val="28"/>
        </w:rPr>
        <w:fldChar w:fldCharType="end"/>
      </w:r>
      <w:r w:rsidR="00224164" w:rsidRPr="00CC3C71">
        <w:rPr>
          <w:spacing w:val="-4"/>
          <w:sz w:val="28"/>
          <w:szCs w:val="28"/>
        </w:rPr>
        <w:t xml:space="preserve">, </w:t>
      </w:r>
      <w:r w:rsidR="00224164" w:rsidRPr="00CC3C71">
        <w:rPr>
          <w:spacing w:val="-4"/>
          <w:sz w:val="28"/>
          <w:szCs w:val="28"/>
        </w:rPr>
        <w:fldChar w:fldCharType="begin"/>
      </w:r>
      <w:r w:rsidR="00EB0717" w:rsidRPr="00CC3C71">
        <w:rPr>
          <w:spacing w:val="-4"/>
          <w:sz w:val="28"/>
          <w:szCs w:val="28"/>
        </w:rPr>
        <w:instrText xml:space="preserve"> ADDIN EN.CITE &lt;EndNote&gt;&lt;Cite&gt;&lt;Author&gt;Kang C. H.&lt;/Author&gt;&lt;Year&gt;2020&lt;/Year&gt;&lt;RecNum&gt;304&lt;/RecNum&gt;&lt;DisplayText&gt;[69]&lt;/DisplayText&gt;&lt;record&gt;&lt;rec-number&gt;304&lt;/rec-number&gt;&lt;foreign-keys&gt;&lt;key app="EN" db-id="wdwx59d0v0ttp5esdespx55kedxsa00p5est" timestamp="1724837265" guid="ba74fda3-0bc8-4937-b90c-0e1a804c977b"&gt;304&lt;/key&gt;&lt;/foreign-keys&gt;&lt;ref-type name="Journal Article"&gt;17&lt;/ref-type&gt;&lt;contributors&gt;&lt;authors&gt;&lt;author&gt;Kang C. H., Na K. J., Song J. W., et al&lt;/author&gt;&lt;/authors&gt;&lt;/contributors&gt;&lt;auth-address&gt;Department of Thoracic and Cardiovascular Surgery, Seoul National University Hospital, Seoul National University College of Medicine, Seoul, South Korea.&lt;/auth-address&gt;&lt;titles&gt;&lt;title&gt;The robotic thymectomy via the subxiphoid approach: technique and early outcomes&lt;/title&gt;&lt;secondary-title&gt;Eur J Cardiothorac Surg&lt;/secondary-title&gt;&lt;/titles&gt;&lt;periodical&gt;&lt;full-title&gt;Eur J Cardiothorac Surg&lt;/full-title&gt;&lt;/periodical&gt;&lt;pages&gt;i39-i43&lt;/pages&gt;&lt;volume&gt;58&lt;/volume&gt;&lt;number&gt;Suppl_1&lt;/number&gt;&lt;keywords&gt;&lt;keyword&gt;Humans&lt;/keyword&gt;&lt;keyword&gt;*Robotic Surgical Procedures&lt;/keyword&gt;&lt;keyword&gt;*Robotics&lt;/keyword&gt;&lt;keyword&gt;*Thymectomy&lt;/keyword&gt;&lt;keyword&gt;*Thymoma/surgery&lt;/keyword&gt;&lt;keyword&gt;*Thymus Neoplasms/diagnostic imaging/surgery&lt;/keyword&gt;&lt;keyword&gt;Minimally invasive surgical procedures&lt;/keyword&gt;&lt;keyword&gt;Robotics&lt;/keyword&gt;&lt;keyword&gt;Thymectomy&lt;/keyword&gt;&lt;/keywords&gt;&lt;dates&gt;&lt;year&gt;2020&lt;/year&gt;&lt;pub-dates&gt;&lt;date&gt;Aug 1&lt;/date&gt;&lt;/pub-dates&gt;&lt;/dates&gt;&lt;isbn&gt;1873-734X (Electronic)&amp;#xD;1010-7940 (Linking)&lt;/isbn&gt;&lt;accession-num&gt;32061085&lt;/accession-num&gt;&lt;urls&gt;&lt;related-urls&gt;&lt;url&gt;https://www.ncbi.nlm.nih.gov/pubmed/32061085&lt;/url&gt;&lt;/related-urls&gt;&lt;/urls&gt;&lt;electronic-resource-num&gt;10.1093/ejcts/ezaa006&lt;/electronic-resource-num&gt;&lt;remote-database-name&gt;Medline&lt;/remote-database-name&gt;&lt;remote-database-provider&gt;NLM&lt;/remote-database-provider&gt;&lt;/record&gt;&lt;/Cite&gt;&lt;/EndNote&gt;</w:instrText>
      </w:r>
      <w:r w:rsidR="00224164" w:rsidRPr="00CC3C71">
        <w:rPr>
          <w:spacing w:val="-4"/>
          <w:sz w:val="28"/>
          <w:szCs w:val="28"/>
        </w:rPr>
        <w:fldChar w:fldCharType="separate"/>
      </w:r>
      <w:r w:rsidR="00EB0717" w:rsidRPr="00CC3C71">
        <w:rPr>
          <w:noProof/>
          <w:spacing w:val="-4"/>
          <w:sz w:val="28"/>
          <w:szCs w:val="28"/>
        </w:rPr>
        <w:t>[</w:t>
      </w:r>
      <w:hyperlink w:anchor="_ENREF_69" w:tooltip="Kang C. H., 2020 #304" w:history="1">
        <w:r w:rsidR="00D87027" w:rsidRPr="00CC3C71">
          <w:rPr>
            <w:noProof/>
            <w:spacing w:val="-4"/>
            <w:sz w:val="28"/>
            <w:szCs w:val="28"/>
          </w:rPr>
          <w:t>69</w:t>
        </w:r>
      </w:hyperlink>
      <w:r w:rsidR="00EB0717" w:rsidRPr="00CC3C71">
        <w:rPr>
          <w:noProof/>
          <w:spacing w:val="-4"/>
          <w:sz w:val="28"/>
          <w:szCs w:val="28"/>
        </w:rPr>
        <w:t>]</w:t>
      </w:r>
      <w:r w:rsidR="00224164" w:rsidRPr="00CC3C71">
        <w:rPr>
          <w:spacing w:val="-4"/>
          <w:sz w:val="28"/>
          <w:szCs w:val="28"/>
        </w:rPr>
        <w:fldChar w:fldCharType="end"/>
      </w:r>
      <w:r w:rsidR="00224164" w:rsidRPr="00CC3C71">
        <w:rPr>
          <w:spacing w:val="-4"/>
          <w:sz w:val="28"/>
          <w:szCs w:val="28"/>
        </w:rPr>
        <w:t xml:space="preserve">, </w:t>
      </w:r>
      <w:r w:rsidR="00224164" w:rsidRPr="00CC3C71">
        <w:rPr>
          <w:spacing w:val="-4"/>
          <w:sz w:val="28"/>
          <w:szCs w:val="28"/>
        </w:rPr>
        <w:fldChar w:fldCharType="begin"/>
      </w:r>
      <w:r w:rsidR="00E5353F">
        <w:rPr>
          <w:spacing w:val="-4"/>
          <w:sz w:val="28"/>
          <w:szCs w:val="28"/>
        </w:rPr>
        <w:instrText xml:space="preserve"> ADDIN EN.CITE &lt;EndNote&gt;&lt;Cite&gt;&lt;Author&gt;Zhang H.&lt;/Author&gt;&lt;Year&gt;2018&lt;/Year&gt;&lt;RecNum&gt;324&lt;/RecNum&gt;&lt;DisplayText&gt;[66]&lt;/DisplayText&gt;&lt;record&gt;&lt;rec-number&gt;324&lt;/rec-number&gt;&lt;foreign-keys&gt;&lt;key app="EN" db-id="wdwx59d0v0ttp5esdespx55kedxsa00p5est" timestamp="1725466834" guid="a397b6c1-0ea1-445b-b5a6-ad9f2062668b"&gt;324&lt;/key&gt;&lt;/foreign-keys&gt;&lt;ref-type name="Journal Article"&gt;17&lt;/ref-type&gt;&lt;contributors&gt;&lt;authors&gt;&lt;author&gt;Zhang H., Chen L., Zheng Y., et al&lt;/author&gt;&lt;/authors&gt;&lt;/contributors&gt;&lt;auth-address&gt;Department of Thoracic Surgery, West China Hospital, Sichuan University, Chengdu 610041, China.&amp;#xD;Derpartment of Operation Room, West China Hospital, Sichuan University, Chengdu 610041, China.&lt;/auth-address&gt;&lt;titles&gt;&lt;title&gt;Robot-assisted thymectomy via subxiphoid approach: technical details and early outcomes&lt;/title&gt;&lt;secondary-title&gt;J Thorac Dis&lt;/secondary-title&gt;&lt;/titles&gt;&lt;periodical&gt;&lt;full-title&gt;J Thorac Dis&lt;/full-title&gt;&lt;abbr-1&gt;Journal of thoracic disease&lt;/abbr-1&gt;&lt;/periodical&gt;&lt;pages&gt;1677-1682&lt;/pages&gt;&lt;volume&gt;10&lt;/volume&gt;&lt;number&gt;3&lt;/number&gt;&lt;keywords&gt;&lt;keyword&gt;Thymectomy&lt;/keyword&gt;&lt;keyword&gt;robot-assisted thoracic surgery&lt;/keyword&gt;&lt;keyword&gt;subxiphoid&lt;/keyword&gt;&lt;/keywords&gt;&lt;dates&gt;&lt;year&gt;2018&lt;/year&gt;&lt;pub-dates&gt;&lt;date&gt;Mar&lt;/date&gt;&lt;/pub-dates&gt;&lt;/dates&gt;&lt;isbn&gt;2072-1439 (Print)&amp;#xD;2077-6624 (Electronic)&amp;#xD;2072-1439 (Linking)&lt;/isbn&gt;&lt;accession-num&gt;29707320&lt;/accession-num&gt;&lt;urls&gt;&lt;related-urls&gt;&lt;url&gt;https://www.ncbi.nlm.nih.gov/pubmed/29707320&lt;/url&gt;&lt;/related-urls&gt;&lt;/urls&gt;&lt;custom1&gt;Conflicts of Interest: The authors have no conflicts of interest to declare.&lt;/custom1&gt;&lt;custom2&gt;PMC5906254&lt;/custom2&gt;&lt;electronic-resource-num&gt;10.21037/jtd.2018.03.07&lt;/electronic-resource-num&gt;&lt;remote-database-name&gt;PubMed-not-MEDLINE&lt;/remote-database-name&gt;&lt;remote-database-provider&gt;NLM&lt;/remote-database-provider&gt;&lt;/record&gt;&lt;/Cite&gt;&lt;/EndNote&gt;</w:instrText>
      </w:r>
      <w:r w:rsidR="00224164" w:rsidRPr="00CC3C71">
        <w:rPr>
          <w:spacing w:val="-4"/>
          <w:sz w:val="28"/>
          <w:szCs w:val="28"/>
        </w:rPr>
        <w:fldChar w:fldCharType="separate"/>
      </w:r>
      <w:r w:rsidR="00E5353F">
        <w:rPr>
          <w:noProof/>
          <w:spacing w:val="-4"/>
          <w:sz w:val="28"/>
          <w:szCs w:val="28"/>
        </w:rPr>
        <w:t>[</w:t>
      </w:r>
      <w:hyperlink w:anchor="_ENREF_66" w:tooltip="Zhang H., 2018 #324" w:history="1">
        <w:r w:rsidR="00D87027">
          <w:rPr>
            <w:noProof/>
            <w:spacing w:val="-4"/>
            <w:sz w:val="28"/>
            <w:szCs w:val="28"/>
          </w:rPr>
          <w:t>66</w:t>
        </w:r>
      </w:hyperlink>
      <w:r w:rsidR="00E5353F">
        <w:rPr>
          <w:noProof/>
          <w:spacing w:val="-4"/>
          <w:sz w:val="28"/>
          <w:szCs w:val="28"/>
        </w:rPr>
        <w:t>]</w:t>
      </w:r>
      <w:r w:rsidR="00224164" w:rsidRPr="00CC3C71">
        <w:rPr>
          <w:spacing w:val="-4"/>
          <w:sz w:val="28"/>
          <w:szCs w:val="28"/>
        </w:rPr>
        <w:fldChar w:fldCharType="end"/>
      </w:r>
      <w:r w:rsidR="00224164" w:rsidRPr="00CC3C71">
        <w:rPr>
          <w:spacing w:val="-4"/>
          <w:sz w:val="28"/>
          <w:szCs w:val="28"/>
        </w:rPr>
        <w:t>.</w:t>
      </w:r>
    </w:p>
    <w:p w14:paraId="413FEA38" w14:textId="236DDEEE" w:rsidR="00EE4E4F" w:rsidRPr="00CC3C71" w:rsidRDefault="007109A3" w:rsidP="00CC3C71">
      <w:pPr>
        <w:pStyle w:val="ListParagraph"/>
        <w:ind w:left="0" w:firstLine="720"/>
        <w:rPr>
          <w:sz w:val="28"/>
          <w:szCs w:val="28"/>
        </w:rPr>
      </w:pPr>
      <w:r w:rsidRPr="00CC3C71">
        <w:rPr>
          <w:sz w:val="28"/>
          <w:szCs w:val="28"/>
        </w:rPr>
        <w:t xml:space="preserve">+ </w:t>
      </w:r>
      <w:proofErr w:type="spellStart"/>
      <w:r w:rsidRPr="00CC3C71">
        <w:rPr>
          <w:sz w:val="28"/>
          <w:szCs w:val="28"/>
        </w:rPr>
        <w:t>Ưu</w:t>
      </w:r>
      <w:proofErr w:type="spellEnd"/>
      <w:r w:rsidRPr="00CC3C71">
        <w:rPr>
          <w:sz w:val="28"/>
          <w:szCs w:val="28"/>
        </w:rPr>
        <w:t xml:space="preserve"> </w:t>
      </w:r>
      <w:proofErr w:type="spellStart"/>
      <w:r w:rsidRPr="00CC3C71">
        <w:rPr>
          <w:sz w:val="28"/>
          <w:szCs w:val="28"/>
        </w:rPr>
        <w:t>điểm</w:t>
      </w:r>
      <w:proofErr w:type="spellEnd"/>
      <w:r w:rsidRPr="00CC3C71">
        <w:rPr>
          <w:sz w:val="28"/>
          <w:szCs w:val="28"/>
        </w:rPr>
        <w:t>:</w:t>
      </w:r>
      <w:r w:rsidR="00AD0221" w:rsidRPr="00CC3C71">
        <w:rPr>
          <w:sz w:val="28"/>
          <w:szCs w:val="28"/>
        </w:rPr>
        <w:t xml:space="preserve"> </w:t>
      </w:r>
      <w:proofErr w:type="spellStart"/>
      <w:r w:rsidRPr="00CC3C71">
        <w:rPr>
          <w:sz w:val="28"/>
          <w:szCs w:val="28"/>
        </w:rPr>
        <w:t>Tầm</w:t>
      </w:r>
      <w:proofErr w:type="spellEnd"/>
      <w:r w:rsidRPr="00CC3C71">
        <w:rPr>
          <w:sz w:val="28"/>
          <w:szCs w:val="28"/>
        </w:rPr>
        <w:t xml:space="preserve"> </w:t>
      </w:r>
      <w:proofErr w:type="spellStart"/>
      <w:r w:rsidRPr="00CC3C71">
        <w:rPr>
          <w:sz w:val="28"/>
          <w:szCs w:val="28"/>
        </w:rPr>
        <w:t>quan</w:t>
      </w:r>
      <w:proofErr w:type="spellEnd"/>
      <w:r w:rsidRPr="00CC3C71">
        <w:rPr>
          <w:sz w:val="28"/>
          <w:szCs w:val="28"/>
        </w:rPr>
        <w:t xml:space="preserve"> </w:t>
      </w:r>
      <w:proofErr w:type="spellStart"/>
      <w:r w:rsidRPr="00CC3C71">
        <w:rPr>
          <w:sz w:val="28"/>
          <w:szCs w:val="28"/>
        </w:rPr>
        <w:t>sát</w:t>
      </w:r>
      <w:proofErr w:type="spellEnd"/>
      <w:r w:rsidRPr="00CC3C71">
        <w:rPr>
          <w:sz w:val="28"/>
          <w:szCs w:val="28"/>
        </w:rPr>
        <w:t xml:space="preserve"> </w:t>
      </w:r>
      <w:proofErr w:type="spellStart"/>
      <w:r w:rsidRPr="00CC3C71">
        <w:rPr>
          <w:sz w:val="28"/>
          <w:szCs w:val="28"/>
        </w:rPr>
        <w:t>rộng</w:t>
      </w:r>
      <w:proofErr w:type="spellEnd"/>
      <w:r w:rsidRPr="00CC3C71">
        <w:rPr>
          <w:sz w:val="28"/>
          <w:szCs w:val="28"/>
        </w:rPr>
        <w:t xml:space="preserve"> </w:t>
      </w:r>
      <w:proofErr w:type="spellStart"/>
      <w:r w:rsidRPr="00CC3C71">
        <w:rPr>
          <w:sz w:val="28"/>
          <w:szCs w:val="28"/>
        </w:rPr>
        <w:t>rãi</w:t>
      </w:r>
      <w:proofErr w:type="spellEnd"/>
      <w:r w:rsidRPr="00CC3C71">
        <w:rPr>
          <w:sz w:val="28"/>
          <w:szCs w:val="28"/>
        </w:rPr>
        <w:t xml:space="preserve"> </w:t>
      </w:r>
      <w:proofErr w:type="spellStart"/>
      <w:r w:rsidRPr="00CC3C71">
        <w:rPr>
          <w:sz w:val="28"/>
          <w:szCs w:val="28"/>
        </w:rPr>
        <w:t>nhất</w:t>
      </w:r>
      <w:proofErr w:type="spellEnd"/>
      <w:r w:rsidR="00AD0221" w:rsidRPr="00CC3C71">
        <w:rPr>
          <w:sz w:val="28"/>
          <w:szCs w:val="28"/>
        </w:rPr>
        <w:t>;</w:t>
      </w:r>
      <w:r w:rsidR="00224164" w:rsidRPr="00CC3C71">
        <w:rPr>
          <w:sz w:val="28"/>
          <w:szCs w:val="28"/>
        </w:rPr>
        <w:t xml:space="preserve"> </w:t>
      </w:r>
      <w:proofErr w:type="spellStart"/>
      <w:r w:rsidR="00224164" w:rsidRPr="00CC3C71">
        <w:rPr>
          <w:sz w:val="28"/>
          <w:szCs w:val="28"/>
        </w:rPr>
        <w:t>Cấu</w:t>
      </w:r>
      <w:proofErr w:type="spellEnd"/>
      <w:r w:rsidR="00224164" w:rsidRPr="00CC3C71">
        <w:rPr>
          <w:sz w:val="28"/>
          <w:szCs w:val="28"/>
        </w:rPr>
        <w:t xml:space="preserve"> </w:t>
      </w:r>
      <w:proofErr w:type="spellStart"/>
      <w:r w:rsidR="00224164" w:rsidRPr="00CC3C71">
        <w:rPr>
          <w:sz w:val="28"/>
          <w:szCs w:val="28"/>
        </w:rPr>
        <w:t>trúc</w:t>
      </w:r>
      <w:proofErr w:type="spellEnd"/>
      <w:r w:rsidR="00224164" w:rsidRPr="00CC3C71">
        <w:rPr>
          <w:sz w:val="28"/>
          <w:szCs w:val="28"/>
        </w:rPr>
        <w:t xml:space="preserve"> </w:t>
      </w:r>
      <w:proofErr w:type="spellStart"/>
      <w:r w:rsidR="00224164" w:rsidRPr="00CC3C71">
        <w:rPr>
          <w:sz w:val="28"/>
          <w:szCs w:val="28"/>
        </w:rPr>
        <w:t>giải</w:t>
      </w:r>
      <w:proofErr w:type="spellEnd"/>
      <w:r w:rsidR="00224164" w:rsidRPr="00CC3C71">
        <w:rPr>
          <w:sz w:val="28"/>
          <w:szCs w:val="28"/>
        </w:rPr>
        <w:t xml:space="preserve"> </w:t>
      </w:r>
      <w:proofErr w:type="spellStart"/>
      <w:r w:rsidR="00224164" w:rsidRPr="00CC3C71">
        <w:rPr>
          <w:sz w:val="28"/>
          <w:szCs w:val="28"/>
        </w:rPr>
        <w:t>phẫu</w:t>
      </w:r>
      <w:proofErr w:type="spellEnd"/>
      <w:r w:rsidR="00224164" w:rsidRPr="00CC3C71">
        <w:rPr>
          <w:sz w:val="28"/>
          <w:szCs w:val="28"/>
        </w:rPr>
        <w:t xml:space="preserve"> </w:t>
      </w:r>
      <w:proofErr w:type="spellStart"/>
      <w:r w:rsidR="00224164" w:rsidRPr="00CC3C71">
        <w:rPr>
          <w:sz w:val="28"/>
          <w:szCs w:val="28"/>
        </w:rPr>
        <w:t>quen</w:t>
      </w:r>
      <w:proofErr w:type="spellEnd"/>
      <w:r w:rsidR="00224164" w:rsidRPr="00CC3C71">
        <w:rPr>
          <w:sz w:val="28"/>
          <w:szCs w:val="28"/>
        </w:rPr>
        <w:t xml:space="preserve"> </w:t>
      </w:r>
      <w:proofErr w:type="spellStart"/>
      <w:r w:rsidR="00224164" w:rsidRPr="00CC3C71">
        <w:rPr>
          <w:sz w:val="28"/>
          <w:szCs w:val="28"/>
        </w:rPr>
        <w:t>mắt</w:t>
      </w:r>
      <w:proofErr w:type="spellEnd"/>
      <w:r w:rsidR="00224164" w:rsidRPr="00CC3C71">
        <w:rPr>
          <w:sz w:val="28"/>
          <w:szCs w:val="28"/>
        </w:rPr>
        <w:t xml:space="preserve"> </w:t>
      </w:r>
      <w:proofErr w:type="spellStart"/>
      <w:r w:rsidR="00224164" w:rsidRPr="00CC3C71">
        <w:rPr>
          <w:sz w:val="28"/>
          <w:szCs w:val="28"/>
        </w:rPr>
        <w:t>như</w:t>
      </w:r>
      <w:proofErr w:type="spellEnd"/>
      <w:r w:rsidR="00224164" w:rsidRPr="00CC3C71">
        <w:rPr>
          <w:sz w:val="28"/>
          <w:szCs w:val="28"/>
        </w:rPr>
        <w:t xml:space="preserve"> </w:t>
      </w:r>
      <w:proofErr w:type="spellStart"/>
      <w:r w:rsidR="00224164" w:rsidRPr="00CC3C71">
        <w:rPr>
          <w:sz w:val="28"/>
          <w:szCs w:val="28"/>
        </w:rPr>
        <w:t>mô</w:t>
      </w:r>
      <w:proofErr w:type="spellEnd"/>
      <w:r w:rsidR="00224164" w:rsidRPr="00CC3C71">
        <w:rPr>
          <w:sz w:val="28"/>
          <w:szCs w:val="28"/>
        </w:rPr>
        <w:t xml:space="preserve">̉ </w:t>
      </w:r>
      <w:proofErr w:type="spellStart"/>
      <w:r w:rsidR="00224164" w:rsidRPr="00CC3C71">
        <w:rPr>
          <w:sz w:val="28"/>
          <w:szCs w:val="28"/>
        </w:rPr>
        <w:t>mơ</w:t>
      </w:r>
      <w:proofErr w:type="spellEnd"/>
      <w:r w:rsidR="00224164" w:rsidRPr="00CC3C71">
        <w:rPr>
          <w:sz w:val="28"/>
          <w:szCs w:val="28"/>
        </w:rPr>
        <w:t xml:space="preserve">̉ </w:t>
      </w:r>
      <w:proofErr w:type="spellStart"/>
      <w:r w:rsidR="00224164" w:rsidRPr="00CC3C71">
        <w:rPr>
          <w:sz w:val="28"/>
          <w:szCs w:val="28"/>
        </w:rPr>
        <w:t>đường</w:t>
      </w:r>
      <w:proofErr w:type="spellEnd"/>
      <w:r w:rsidR="00224164" w:rsidRPr="00CC3C71">
        <w:rPr>
          <w:sz w:val="28"/>
          <w:szCs w:val="28"/>
        </w:rPr>
        <w:t xml:space="preserve"> </w:t>
      </w:r>
      <w:proofErr w:type="spellStart"/>
      <w:r w:rsidR="00224164" w:rsidRPr="00CC3C71">
        <w:rPr>
          <w:sz w:val="28"/>
          <w:szCs w:val="28"/>
        </w:rPr>
        <w:t>giữa</w:t>
      </w:r>
      <w:proofErr w:type="spellEnd"/>
      <w:r w:rsidR="00224164" w:rsidRPr="00CC3C71">
        <w:rPr>
          <w:sz w:val="28"/>
          <w:szCs w:val="28"/>
        </w:rPr>
        <w:t xml:space="preserve"> </w:t>
      </w:r>
      <w:proofErr w:type="spellStart"/>
      <w:r w:rsidR="00224164" w:rsidRPr="00CC3C71">
        <w:rPr>
          <w:sz w:val="28"/>
          <w:szCs w:val="28"/>
        </w:rPr>
        <w:t>xương</w:t>
      </w:r>
      <w:proofErr w:type="spellEnd"/>
      <w:r w:rsidR="00224164" w:rsidRPr="00CC3C71">
        <w:rPr>
          <w:sz w:val="28"/>
          <w:szCs w:val="28"/>
        </w:rPr>
        <w:t xml:space="preserve"> </w:t>
      </w:r>
      <w:proofErr w:type="spellStart"/>
      <w:r w:rsidR="00224164" w:rsidRPr="00CC3C71">
        <w:rPr>
          <w:sz w:val="28"/>
          <w:szCs w:val="28"/>
        </w:rPr>
        <w:t>ức</w:t>
      </w:r>
      <w:proofErr w:type="spellEnd"/>
      <w:r w:rsidR="00AD0221" w:rsidRPr="00CC3C71">
        <w:rPr>
          <w:sz w:val="28"/>
          <w:szCs w:val="28"/>
        </w:rPr>
        <w:t>.</w:t>
      </w:r>
    </w:p>
    <w:p w14:paraId="2C09717C" w14:textId="1C0034C8" w:rsidR="00372FD7" w:rsidRDefault="00224164" w:rsidP="00F74EF3">
      <w:pPr>
        <w:spacing w:before="40" w:after="40" w:line="355" w:lineRule="auto"/>
        <w:rPr>
          <w:rFonts w:eastAsia="Calibri"/>
        </w:rPr>
      </w:pPr>
      <w:r>
        <w:rPr>
          <w:rFonts w:eastAsia="Calibri"/>
        </w:rPr>
        <w:lastRenderedPageBreak/>
        <w:t xml:space="preserve">+ </w:t>
      </w:r>
      <w:proofErr w:type="spellStart"/>
      <w:r>
        <w:rPr>
          <w:rFonts w:eastAsia="Calibri"/>
        </w:rPr>
        <w:t>Nhược</w:t>
      </w:r>
      <w:proofErr w:type="spellEnd"/>
      <w:r>
        <w:rPr>
          <w:rFonts w:eastAsia="Calibri"/>
        </w:rPr>
        <w:t xml:space="preserve"> </w:t>
      </w:r>
      <w:proofErr w:type="spellStart"/>
      <w:r>
        <w:rPr>
          <w:rFonts w:eastAsia="Calibri"/>
        </w:rPr>
        <w:t>điểm</w:t>
      </w:r>
      <w:proofErr w:type="spellEnd"/>
      <w:r>
        <w:rPr>
          <w:rFonts w:eastAsia="Calibri"/>
        </w:rPr>
        <w:t xml:space="preserve">: </w:t>
      </w:r>
      <w:proofErr w:type="spellStart"/>
      <w:r>
        <w:rPr>
          <w:rFonts w:eastAsia="Calibri"/>
        </w:rPr>
        <w:t>Phẫu</w:t>
      </w:r>
      <w:proofErr w:type="spellEnd"/>
      <w:r>
        <w:rPr>
          <w:rFonts w:eastAsia="Calibri"/>
        </w:rPr>
        <w:t xml:space="preserve"> </w:t>
      </w:r>
      <w:proofErr w:type="spellStart"/>
      <w:r>
        <w:rPr>
          <w:rFonts w:eastAsia="Calibri"/>
        </w:rPr>
        <w:t>tích</w:t>
      </w:r>
      <w:proofErr w:type="spellEnd"/>
      <w:r>
        <w:rPr>
          <w:rFonts w:eastAsia="Calibri"/>
        </w:rPr>
        <w:t xml:space="preserve"> </w:t>
      </w:r>
      <w:proofErr w:type="spellStart"/>
      <w:r>
        <w:rPr>
          <w:rFonts w:eastAsia="Calibri"/>
        </w:rPr>
        <w:t>tạo</w:t>
      </w:r>
      <w:proofErr w:type="spellEnd"/>
      <w:r>
        <w:rPr>
          <w:rFonts w:eastAsia="Calibri"/>
        </w:rPr>
        <w:t xml:space="preserve"> </w:t>
      </w:r>
      <w:proofErr w:type="spellStart"/>
      <w:r>
        <w:rPr>
          <w:rFonts w:eastAsia="Calibri"/>
        </w:rPr>
        <w:t>khoang</w:t>
      </w:r>
      <w:proofErr w:type="spellEnd"/>
      <w:r>
        <w:rPr>
          <w:rFonts w:eastAsia="Calibri"/>
        </w:rPr>
        <w:t xml:space="preserve"> </w:t>
      </w:r>
      <w:proofErr w:type="spellStart"/>
      <w:r>
        <w:rPr>
          <w:rFonts w:eastAsia="Calibri"/>
        </w:rPr>
        <w:t>sau</w:t>
      </w:r>
      <w:proofErr w:type="spellEnd"/>
      <w:r>
        <w:rPr>
          <w:rFonts w:eastAsia="Calibri"/>
        </w:rPr>
        <w:t xml:space="preserve"> </w:t>
      </w:r>
      <w:proofErr w:type="spellStart"/>
      <w:r>
        <w:rPr>
          <w:rFonts w:eastAsia="Calibri"/>
        </w:rPr>
        <w:t>xương</w:t>
      </w:r>
      <w:proofErr w:type="spellEnd"/>
      <w:r>
        <w:rPr>
          <w:rFonts w:eastAsia="Calibri"/>
        </w:rPr>
        <w:t xml:space="preserve"> </w:t>
      </w:r>
      <w:proofErr w:type="spellStart"/>
      <w:r>
        <w:rPr>
          <w:rFonts w:eastAsia="Calibri"/>
        </w:rPr>
        <w:t>ức</w:t>
      </w:r>
      <w:proofErr w:type="spellEnd"/>
      <w:r>
        <w:rPr>
          <w:rFonts w:eastAsia="Calibri"/>
        </w:rPr>
        <w:t xml:space="preserve"> </w:t>
      </w:r>
      <w:proofErr w:type="spellStart"/>
      <w:r>
        <w:rPr>
          <w:rFonts w:eastAsia="Calibri"/>
        </w:rPr>
        <w:t>kho</w:t>
      </w:r>
      <w:proofErr w:type="spellEnd"/>
      <w:r>
        <w:rPr>
          <w:rFonts w:eastAsia="Calibri"/>
        </w:rPr>
        <w:t xml:space="preserve">́ </w:t>
      </w:r>
      <w:proofErr w:type="spellStart"/>
      <w:r>
        <w:rPr>
          <w:rFonts w:eastAsia="Calibri"/>
        </w:rPr>
        <w:t>khăn</w:t>
      </w:r>
      <w:proofErr w:type="spellEnd"/>
      <w:r w:rsidR="00AD0221">
        <w:rPr>
          <w:rFonts w:eastAsia="Calibri"/>
        </w:rPr>
        <w:t>;</w:t>
      </w:r>
      <w:r>
        <w:rPr>
          <w:rFonts w:eastAsia="Calibri"/>
        </w:rPr>
        <w:t xml:space="preserve"> </w:t>
      </w:r>
      <w:proofErr w:type="spellStart"/>
      <w:r>
        <w:rPr>
          <w:rFonts w:eastAsia="Calibri"/>
        </w:rPr>
        <w:t>Cắt</w:t>
      </w:r>
      <w:proofErr w:type="spellEnd"/>
      <w:r>
        <w:rPr>
          <w:rFonts w:eastAsia="Calibri"/>
        </w:rPr>
        <w:t xml:space="preserve"> </w:t>
      </w:r>
      <w:proofErr w:type="spellStart"/>
      <w:r>
        <w:rPr>
          <w:rFonts w:eastAsia="Calibri"/>
        </w:rPr>
        <w:t>mô</w:t>
      </w:r>
      <w:proofErr w:type="spellEnd"/>
      <w:r>
        <w:rPr>
          <w:rFonts w:eastAsia="Calibri"/>
        </w:rPr>
        <w:t xml:space="preserve"> </w:t>
      </w:r>
      <w:proofErr w:type="spellStart"/>
      <w:r>
        <w:rPr>
          <w:rFonts w:eastAsia="Calibri"/>
        </w:rPr>
        <w:t>mơ</w:t>
      </w:r>
      <w:proofErr w:type="spellEnd"/>
      <w:r>
        <w:rPr>
          <w:rFonts w:eastAsia="Calibri"/>
        </w:rPr>
        <w:t xml:space="preserve">̃ </w:t>
      </w:r>
      <w:proofErr w:type="spellStart"/>
      <w:r>
        <w:rPr>
          <w:rFonts w:eastAsia="Calibri"/>
        </w:rPr>
        <w:t>trước</w:t>
      </w:r>
      <w:proofErr w:type="spellEnd"/>
      <w:r>
        <w:rPr>
          <w:rFonts w:eastAsia="Calibri"/>
        </w:rPr>
        <w:t xml:space="preserve"> </w:t>
      </w:r>
      <w:proofErr w:type="spellStart"/>
      <w:r>
        <w:rPr>
          <w:rFonts w:eastAsia="Calibri"/>
        </w:rPr>
        <w:t>tim</w:t>
      </w:r>
      <w:proofErr w:type="spellEnd"/>
      <w:r>
        <w:rPr>
          <w:rFonts w:eastAsia="Calibri"/>
        </w:rPr>
        <w:t xml:space="preserve"> </w:t>
      </w:r>
      <w:proofErr w:type="spellStart"/>
      <w:r>
        <w:rPr>
          <w:rFonts w:eastAsia="Calibri"/>
        </w:rPr>
        <w:t>kho</w:t>
      </w:r>
      <w:proofErr w:type="spellEnd"/>
      <w:r>
        <w:rPr>
          <w:rFonts w:eastAsia="Calibri"/>
        </w:rPr>
        <w:t xml:space="preserve">́, do quá </w:t>
      </w:r>
      <w:proofErr w:type="spellStart"/>
      <w:r>
        <w:rPr>
          <w:rFonts w:eastAsia="Calibri"/>
        </w:rPr>
        <w:t>gần</w:t>
      </w:r>
      <w:proofErr w:type="spellEnd"/>
      <w:r>
        <w:rPr>
          <w:rFonts w:eastAsia="Calibri"/>
        </w:rPr>
        <w:t xml:space="preserve"> camera </w:t>
      </w:r>
      <w:proofErr w:type="spellStart"/>
      <w:r>
        <w:rPr>
          <w:rFonts w:eastAsia="Calibri"/>
        </w:rPr>
        <w:t>va</w:t>
      </w:r>
      <w:proofErr w:type="spellEnd"/>
      <w:r>
        <w:rPr>
          <w:rFonts w:eastAsia="Calibri"/>
        </w:rPr>
        <w:t xml:space="preserve">̀ </w:t>
      </w:r>
      <w:proofErr w:type="spellStart"/>
      <w:r>
        <w:rPr>
          <w:rFonts w:eastAsia="Calibri"/>
        </w:rPr>
        <w:t>cánh</w:t>
      </w:r>
      <w:proofErr w:type="spellEnd"/>
      <w:r>
        <w:rPr>
          <w:rFonts w:eastAsia="Calibri"/>
        </w:rPr>
        <w:t xml:space="preserve"> </w:t>
      </w:r>
      <w:proofErr w:type="spellStart"/>
      <w:r>
        <w:rPr>
          <w:rFonts w:eastAsia="Calibri"/>
        </w:rPr>
        <w:t>tay</w:t>
      </w:r>
      <w:proofErr w:type="spellEnd"/>
      <w:r>
        <w:rPr>
          <w:rFonts w:eastAsia="Calibri"/>
        </w:rPr>
        <w:t xml:space="preserve"> robot. </w:t>
      </w:r>
      <w:proofErr w:type="spellStart"/>
      <w:r>
        <w:rPr>
          <w:rFonts w:eastAsia="Calibri"/>
        </w:rPr>
        <w:t>Nhược</w:t>
      </w:r>
      <w:proofErr w:type="spellEnd"/>
      <w:r>
        <w:rPr>
          <w:rFonts w:eastAsia="Calibri"/>
        </w:rPr>
        <w:t xml:space="preserve"> </w:t>
      </w:r>
      <w:proofErr w:type="spellStart"/>
      <w:r>
        <w:rPr>
          <w:rFonts w:eastAsia="Calibri"/>
        </w:rPr>
        <w:t>điểm</w:t>
      </w:r>
      <w:proofErr w:type="spellEnd"/>
      <w:r>
        <w:rPr>
          <w:rFonts w:eastAsia="Calibri"/>
        </w:rPr>
        <w:t xml:space="preserve"> </w:t>
      </w:r>
      <w:proofErr w:type="spellStart"/>
      <w:r>
        <w:rPr>
          <w:rFonts w:eastAsia="Calibri"/>
        </w:rPr>
        <w:t>này</w:t>
      </w:r>
      <w:proofErr w:type="spellEnd"/>
      <w:r>
        <w:rPr>
          <w:rFonts w:eastAsia="Calibri"/>
        </w:rPr>
        <w:t xml:space="preserve"> </w:t>
      </w:r>
      <w:proofErr w:type="spellStart"/>
      <w:r>
        <w:rPr>
          <w:rFonts w:eastAsia="Calibri"/>
        </w:rPr>
        <w:t>được</w:t>
      </w:r>
      <w:proofErr w:type="spellEnd"/>
      <w:r>
        <w:rPr>
          <w:rFonts w:eastAsia="Calibri"/>
        </w:rPr>
        <w:t xml:space="preserve"> </w:t>
      </w:r>
      <w:proofErr w:type="spellStart"/>
      <w:r>
        <w:rPr>
          <w:rFonts w:eastAsia="Calibri"/>
        </w:rPr>
        <w:t>tác</w:t>
      </w:r>
      <w:proofErr w:type="spellEnd"/>
      <w:r>
        <w:rPr>
          <w:rFonts w:eastAsia="Calibri"/>
        </w:rPr>
        <w:t xml:space="preserve"> </w:t>
      </w:r>
      <w:proofErr w:type="spellStart"/>
      <w:r>
        <w:rPr>
          <w:rFonts w:eastAsia="Calibri"/>
        </w:rPr>
        <w:t>gia</w:t>
      </w:r>
      <w:proofErr w:type="spellEnd"/>
      <w:r>
        <w:rPr>
          <w:rFonts w:eastAsia="Calibri"/>
        </w:rPr>
        <w:t xml:space="preserve">̉ Zhang </w:t>
      </w:r>
      <w:proofErr w:type="spellStart"/>
      <w:r>
        <w:rPr>
          <w:rFonts w:eastAsia="Calibri"/>
        </w:rPr>
        <w:t>khắc</w:t>
      </w:r>
      <w:proofErr w:type="spellEnd"/>
      <w:r>
        <w:rPr>
          <w:rFonts w:eastAsia="Calibri"/>
        </w:rPr>
        <w:t xml:space="preserve"> </w:t>
      </w:r>
      <w:proofErr w:type="spellStart"/>
      <w:r>
        <w:rPr>
          <w:rFonts w:eastAsia="Calibri"/>
        </w:rPr>
        <w:t>phục</w:t>
      </w:r>
      <w:proofErr w:type="spellEnd"/>
      <w:r>
        <w:rPr>
          <w:rFonts w:eastAsia="Calibri"/>
        </w:rPr>
        <w:t xml:space="preserve"> </w:t>
      </w:r>
      <w:proofErr w:type="spellStart"/>
      <w:r>
        <w:rPr>
          <w:rFonts w:eastAsia="Calibri"/>
        </w:rPr>
        <w:t>bằng</w:t>
      </w:r>
      <w:proofErr w:type="spellEnd"/>
      <w:r>
        <w:rPr>
          <w:rFonts w:eastAsia="Calibri"/>
        </w:rPr>
        <w:t xml:space="preserve"> </w:t>
      </w:r>
      <w:proofErr w:type="spellStart"/>
      <w:r>
        <w:rPr>
          <w:rFonts w:eastAsia="Calibri"/>
        </w:rPr>
        <w:t>cách</w:t>
      </w:r>
      <w:proofErr w:type="spellEnd"/>
      <w:r>
        <w:rPr>
          <w:rFonts w:eastAsia="Calibri"/>
        </w:rPr>
        <w:t xml:space="preserve"> hạ </w:t>
      </w:r>
      <w:proofErr w:type="spellStart"/>
      <w:r>
        <w:rPr>
          <w:rFonts w:eastAsia="Calibri"/>
        </w:rPr>
        <w:t>thấp</w:t>
      </w:r>
      <w:proofErr w:type="spellEnd"/>
      <w:r>
        <w:rPr>
          <w:rFonts w:eastAsia="Calibri"/>
        </w:rPr>
        <w:t xml:space="preserve"> </w:t>
      </w:r>
      <w:proofErr w:type="spellStart"/>
      <w:r>
        <w:rPr>
          <w:rFonts w:eastAsia="Calibri"/>
        </w:rPr>
        <w:t>đường</w:t>
      </w:r>
      <w:proofErr w:type="spellEnd"/>
      <w:r>
        <w:rPr>
          <w:rFonts w:eastAsia="Calibri"/>
        </w:rPr>
        <w:t xml:space="preserve"> </w:t>
      </w:r>
      <w:proofErr w:type="spellStart"/>
      <w:r>
        <w:rPr>
          <w:rFonts w:eastAsia="Calibri"/>
        </w:rPr>
        <w:t>vào</w:t>
      </w:r>
      <w:proofErr w:type="spellEnd"/>
      <w:r>
        <w:rPr>
          <w:rFonts w:eastAsia="Calibri"/>
        </w:rPr>
        <w:t xml:space="preserve"> </w:t>
      </w:r>
      <w:proofErr w:type="spellStart"/>
      <w:r>
        <w:rPr>
          <w:rFonts w:eastAsia="Calibri"/>
        </w:rPr>
        <w:t>tối</w:t>
      </w:r>
      <w:proofErr w:type="spellEnd"/>
      <w:r>
        <w:rPr>
          <w:rFonts w:eastAsia="Calibri"/>
        </w:rPr>
        <w:t xml:space="preserve"> </w:t>
      </w:r>
      <w:proofErr w:type="spellStart"/>
      <w:r>
        <w:rPr>
          <w:rFonts w:eastAsia="Calibri"/>
        </w:rPr>
        <w:t>đa</w:t>
      </w:r>
      <w:proofErr w:type="spellEnd"/>
      <w:r>
        <w:rPr>
          <w:rFonts w:eastAsia="Calibri"/>
        </w:rPr>
        <w:t xml:space="preserve"> </w:t>
      </w:r>
      <w:proofErr w:type="spellStart"/>
      <w:r>
        <w:rPr>
          <w:rFonts w:eastAsia="Calibri"/>
        </w:rPr>
        <w:t>của</w:t>
      </w:r>
      <w:proofErr w:type="spellEnd"/>
      <w:r>
        <w:rPr>
          <w:rFonts w:eastAsia="Calibri"/>
        </w:rPr>
        <w:t xml:space="preserve"> </w:t>
      </w:r>
      <w:proofErr w:type="spellStart"/>
      <w:r>
        <w:rPr>
          <w:rFonts w:eastAsia="Calibri"/>
        </w:rPr>
        <w:t>cánh</w:t>
      </w:r>
      <w:proofErr w:type="spellEnd"/>
      <w:r>
        <w:rPr>
          <w:rFonts w:eastAsia="Calibri"/>
        </w:rPr>
        <w:t xml:space="preserve"> </w:t>
      </w:r>
      <w:proofErr w:type="spellStart"/>
      <w:r>
        <w:rPr>
          <w:rFonts w:eastAsia="Calibri"/>
        </w:rPr>
        <w:t>tay</w:t>
      </w:r>
      <w:proofErr w:type="spellEnd"/>
      <w:r>
        <w:rPr>
          <w:rFonts w:eastAsia="Calibri"/>
        </w:rPr>
        <w:t xml:space="preserve"> </w:t>
      </w:r>
      <w:proofErr w:type="spellStart"/>
      <w:r>
        <w:rPr>
          <w:rFonts w:eastAsia="Calibri"/>
        </w:rPr>
        <w:t>thao</w:t>
      </w:r>
      <w:proofErr w:type="spellEnd"/>
      <w:r>
        <w:rPr>
          <w:rFonts w:eastAsia="Calibri"/>
        </w:rPr>
        <w:t xml:space="preserve"> </w:t>
      </w:r>
      <w:proofErr w:type="spellStart"/>
      <w:r>
        <w:rPr>
          <w:rFonts w:eastAsia="Calibri"/>
        </w:rPr>
        <w:t>tác</w:t>
      </w:r>
      <w:proofErr w:type="spellEnd"/>
      <w:r>
        <w:rPr>
          <w:rFonts w:eastAsia="Calibri"/>
        </w:rPr>
        <w:t xml:space="preserve"> </w:t>
      </w:r>
      <w:proofErr w:type="spellStart"/>
      <w:r>
        <w:rPr>
          <w:rFonts w:eastAsia="Calibri"/>
        </w:rPr>
        <w:t>xuống</w:t>
      </w:r>
      <w:proofErr w:type="spellEnd"/>
      <w:r>
        <w:rPr>
          <w:rFonts w:eastAsia="Calibri"/>
        </w:rPr>
        <w:t xml:space="preserve"> </w:t>
      </w:r>
      <w:proofErr w:type="spellStart"/>
      <w:r>
        <w:rPr>
          <w:rFonts w:eastAsia="Calibri"/>
        </w:rPr>
        <w:t>đến</w:t>
      </w:r>
      <w:proofErr w:type="spellEnd"/>
      <w:r>
        <w:rPr>
          <w:rFonts w:eastAsia="Calibri"/>
        </w:rPr>
        <w:t xml:space="preserve"> </w:t>
      </w:r>
      <w:proofErr w:type="spellStart"/>
      <w:r>
        <w:rPr>
          <w:rFonts w:eastAsia="Calibri"/>
        </w:rPr>
        <w:t>dưới</w:t>
      </w:r>
      <w:proofErr w:type="spellEnd"/>
      <w:r>
        <w:rPr>
          <w:rFonts w:eastAsia="Calibri"/>
        </w:rPr>
        <w:t xml:space="preserve"> </w:t>
      </w:r>
      <w:proofErr w:type="spellStart"/>
      <w:r>
        <w:rPr>
          <w:rFonts w:eastAsia="Calibri"/>
        </w:rPr>
        <w:t>bơ</w:t>
      </w:r>
      <w:proofErr w:type="spellEnd"/>
      <w:r>
        <w:rPr>
          <w:rFonts w:eastAsia="Calibri"/>
        </w:rPr>
        <w:t xml:space="preserve">̀ </w:t>
      </w:r>
      <w:proofErr w:type="spellStart"/>
      <w:r>
        <w:rPr>
          <w:rFonts w:eastAsia="Calibri"/>
        </w:rPr>
        <w:t>sườn</w:t>
      </w:r>
      <w:proofErr w:type="spellEnd"/>
      <w:r w:rsidR="00F74EF3">
        <w:rPr>
          <w:rFonts w:eastAsia="Calibri"/>
        </w:rPr>
        <w:t xml:space="preserve">. </w:t>
      </w:r>
      <w:r w:rsidR="00F74EF3" w:rsidRPr="00F74EF3">
        <w:rPr>
          <w:rFonts w:eastAsia="Calibri"/>
        </w:rPr>
        <w:t xml:space="preserve">Khi </w:t>
      </w:r>
      <w:proofErr w:type="spellStart"/>
      <w:r w:rsidR="00F74EF3" w:rsidRPr="00F74EF3">
        <w:rPr>
          <w:rFonts w:eastAsia="Calibri"/>
        </w:rPr>
        <w:t>kê</w:t>
      </w:r>
      <w:proofErr w:type="spellEnd"/>
      <w:r w:rsidR="00F74EF3" w:rsidRPr="00F74EF3">
        <w:rPr>
          <w:rFonts w:eastAsia="Calibri"/>
        </w:rPr>
        <w:t xml:space="preserve"> </w:t>
      </w:r>
      <w:proofErr w:type="spellStart"/>
      <w:r w:rsidR="00F74EF3" w:rsidRPr="00F74EF3">
        <w:rPr>
          <w:rFonts w:eastAsia="Calibri"/>
        </w:rPr>
        <w:t>tư</w:t>
      </w:r>
      <w:proofErr w:type="spellEnd"/>
      <w:r w:rsidR="00F74EF3" w:rsidRPr="00F74EF3">
        <w:rPr>
          <w:rFonts w:eastAsia="Calibri"/>
        </w:rPr>
        <w:t xml:space="preserve"> </w:t>
      </w:r>
      <w:proofErr w:type="spellStart"/>
      <w:r w:rsidR="00F74EF3" w:rsidRPr="00F74EF3">
        <w:rPr>
          <w:rFonts w:eastAsia="Calibri"/>
        </w:rPr>
        <w:t>thê</w:t>
      </w:r>
      <w:proofErr w:type="spellEnd"/>
      <w:r w:rsidR="00F74EF3" w:rsidRPr="00F74EF3">
        <w:rPr>
          <w:rFonts w:eastAsia="Calibri"/>
        </w:rPr>
        <w:t xml:space="preserve">́ </w:t>
      </w:r>
      <w:proofErr w:type="spellStart"/>
      <w:r w:rsidR="00F74EF3" w:rsidRPr="00F74EF3">
        <w:rPr>
          <w:rFonts w:eastAsia="Calibri"/>
        </w:rPr>
        <w:t>bệnh</w:t>
      </w:r>
      <w:proofErr w:type="spellEnd"/>
      <w:r w:rsidR="00F74EF3" w:rsidRPr="00F74EF3">
        <w:rPr>
          <w:rFonts w:eastAsia="Calibri"/>
        </w:rPr>
        <w:t xml:space="preserve"> </w:t>
      </w:r>
      <w:proofErr w:type="spellStart"/>
      <w:r w:rsidR="00F74EF3" w:rsidRPr="00F74EF3">
        <w:rPr>
          <w:rFonts w:eastAsia="Calibri"/>
        </w:rPr>
        <w:t>nhân</w:t>
      </w:r>
      <w:proofErr w:type="spellEnd"/>
      <w:r w:rsidR="00F74EF3" w:rsidRPr="00F74EF3">
        <w:rPr>
          <w:rFonts w:eastAsia="Calibri"/>
        </w:rPr>
        <w:t xml:space="preserve"> </w:t>
      </w:r>
      <w:proofErr w:type="spellStart"/>
      <w:r w:rsidR="00F74EF3" w:rsidRPr="00F74EF3">
        <w:rPr>
          <w:rFonts w:eastAsia="Calibri"/>
        </w:rPr>
        <w:t>không</w:t>
      </w:r>
      <w:proofErr w:type="spellEnd"/>
      <w:r w:rsidR="00F74EF3" w:rsidRPr="00F74EF3">
        <w:rPr>
          <w:rFonts w:eastAsia="Calibri"/>
        </w:rPr>
        <w:t xml:space="preserve"> </w:t>
      </w:r>
      <w:proofErr w:type="spellStart"/>
      <w:r w:rsidR="00F74EF3" w:rsidRPr="00F74EF3">
        <w:rPr>
          <w:rFonts w:eastAsia="Calibri"/>
        </w:rPr>
        <w:t>đu</w:t>
      </w:r>
      <w:proofErr w:type="spellEnd"/>
      <w:r w:rsidR="00F74EF3" w:rsidRPr="00F74EF3">
        <w:rPr>
          <w:rFonts w:eastAsia="Calibri"/>
        </w:rPr>
        <w:t xml:space="preserve">̉ hạ </w:t>
      </w:r>
      <w:proofErr w:type="spellStart"/>
      <w:r w:rsidR="00F74EF3" w:rsidRPr="00F74EF3">
        <w:rPr>
          <w:rFonts w:eastAsia="Calibri"/>
        </w:rPr>
        <w:t>thấp</w:t>
      </w:r>
      <w:proofErr w:type="spellEnd"/>
      <w:r w:rsidR="00F74EF3" w:rsidRPr="00F74EF3">
        <w:rPr>
          <w:rFonts w:eastAsia="Calibri"/>
        </w:rPr>
        <w:t xml:space="preserve"> </w:t>
      </w:r>
      <w:proofErr w:type="spellStart"/>
      <w:r w:rsidR="00F74EF3" w:rsidRPr="00F74EF3">
        <w:rPr>
          <w:rFonts w:eastAsia="Calibri"/>
        </w:rPr>
        <w:t>phần</w:t>
      </w:r>
      <w:proofErr w:type="spellEnd"/>
      <w:r w:rsidR="00F74EF3" w:rsidRPr="00F74EF3">
        <w:rPr>
          <w:rFonts w:eastAsia="Calibri"/>
        </w:rPr>
        <w:t xml:space="preserve"> </w:t>
      </w:r>
      <w:proofErr w:type="spellStart"/>
      <w:r w:rsidR="00F74EF3" w:rsidRPr="00F74EF3">
        <w:rPr>
          <w:rFonts w:eastAsia="Calibri"/>
        </w:rPr>
        <w:t>bụng</w:t>
      </w:r>
      <w:proofErr w:type="spellEnd"/>
      <w:r w:rsidR="00F74EF3" w:rsidRPr="00F74EF3">
        <w:rPr>
          <w:rFonts w:eastAsia="Calibri"/>
        </w:rPr>
        <w:t xml:space="preserve"> </w:t>
      </w:r>
      <w:proofErr w:type="spellStart"/>
      <w:r w:rsidR="00F74EF3" w:rsidRPr="00F74EF3">
        <w:rPr>
          <w:rFonts w:eastAsia="Calibri"/>
        </w:rPr>
        <w:t>hơn</w:t>
      </w:r>
      <w:proofErr w:type="spellEnd"/>
      <w:r w:rsidR="00F74EF3" w:rsidRPr="00F74EF3">
        <w:rPr>
          <w:rFonts w:eastAsia="Calibri"/>
        </w:rPr>
        <w:t xml:space="preserve"> </w:t>
      </w:r>
      <w:proofErr w:type="spellStart"/>
      <w:r w:rsidR="00F74EF3" w:rsidRPr="00F74EF3">
        <w:rPr>
          <w:rFonts w:eastAsia="Calibri"/>
        </w:rPr>
        <w:t>phần</w:t>
      </w:r>
      <w:proofErr w:type="spellEnd"/>
      <w:r w:rsidR="00F74EF3" w:rsidRPr="00F74EF3">
        <w:rPr>
          <w:rFonts w:eastAsia="Calibri"/>
        </w:rPr>
        <w:t xml:space="preserve"> </w:t>
      </w:r>
      <w:proofErr w:type="spellStart"/>
      <w:r w:rsidR="00F74EF3" w:rsidRPr="00F74EF3">
        <w:rPr>
          <w:rFonts w:eastAsia="Calibri"/>
        </w:rPr>
        <w:t>ngực</w:t>
      </w:r>
      <w:proofErr w:type="spellEnd"/>
      <w:r w:rsidR="00F74EF3" w:rsidRPr="00F74EF3">
        <w:rPr>
          <w:rFonts w:eastAsia="Calibri"/>
        </w:rPr>
        <w:t xml:space="preserve">, </w:t>
      </w:r>
      <w:proofErr w:type="spellStart"/>
      <w:r w:rsidR="00F74EF3" w:rsidRPr="00F74EF3">
        <w:rPr>
          <w:rFonts w:eastAsia="Calibri"/>
        </w:rPr>
        <w:t>cánh</w:t>
      </w:r>
      <w:proofErr w:type="spellEnd"/>
      <w:r w:rsidR="00F74EF3" w:rsidRPr="00F74EF3">
        <w:rPr>
          <w:rFonts w:eastAsia="Calibri"/>
        </w:rPr>
        <w:t xml:space="preserve"> </w:t>
      </w:r>
      <w:proofErr w:type="spellStart"/>
      <w:r w:rsidR="00F74EF3" w:rsidRPr="00F74EF3">
        <w:rPr>
          <w:rFonts w:eastAsia="Calibri"/>
        </w:rPr>
        <w:t>tay</w:t>
      </w:r>
      <w:proofErr w:type="spellEnd"/>
      <w:r w:rsidR="00F74EF3" w:rsidRPr="00F74EF3">
        <w:rPr>
          <w:rFonts w:eastAsia="Calibri"/>
        </w:rPr>
        <w:t xml:space="preserve"> camera </w:t>
      </w:r>
      <w:proofErr w:type="spellStart"/>
      <w:r w:rsidR="00F74EF3" w:rsidRPr="00F74EF3">
        <w:rPr>
          <w:rFonts w:eastAsia="Calibri"/>
        </w:rPr>
        <w:t>thường</w:t>
      </w:r>
      <w:proofErr w:type="spellEnd"/>
      <w:r w:rsidR="00F74EF3" w:rsidRPr="00F74EF3">
        <w:rPr>
          <w:rFonts w:eastAsia="Calibri"/>
        </w:rPr>
        <w:t xml:space="preserve"> bị </w:t>
      </w:r>
      <w:proofErr w:type="spellStart"/>
      <w:r w:rsidR="00F74EF3" w:rsidRPr="00F74EF3">
        <w:rPr>
          <w:rFonts w:eastAsia="Calibri"/>
        </w:rPr>
        <w:t>cản</w:t>
      </w:r>
      <w:proofErr w:type="spellEnd"/>
      <w:r w:rsidR="00F74EF3" w:rsidRPr="00F74EF3">
        <w:rPr>
          <w:rFonts w:eastAsia="Calibri"/>
        </w:rPr>
        <w:t xml:space="preserve"> </w:t>
      </w:r>
      <w:proofErr w:type="spellStart"/>
      <w:r w:rsidR="00F74EF3" w:rsidRPr="00F74EF3">
        <w:rPr>
          <w:rFonts w:eastAsia="Calibri"/>
        </w:rPr>
        <w:t>trơ</w:t>
      </w:r>
      <w:proofErr w:type="spellEnd"/>
      <w:r w:rsidR="00F74EF3" w:rsidRPr="00F74EF3">
        <w:rPr>
          <w:rFonts w:eastAsia="Calibri"/>
        </w:rPr>
        <w:t xml:space="preserve">̉ </w:t>
      </w:r>
      <w:proofErr w:type="spellStart"/>
      <w:r w:rsidR="00F74EF3" w:rsidRPr="00F74EF3">
        <w:rPr>
          <w:rFonts w:eastAsia="Calibri"/>
        </w:rPr>
        <w:t>thao</w:t>
      </w:r>
      <w:proofErr w:type="spellEnd"/>
      <w:r w:rsidR="00F74EF3" w:rsidRPr="00F74EF3">
        <w:rPr>
          <w:rFonts w:eastAsia="Calibri"/>
        </w:rPr>
        <w:t xml:space="preserve"> </w:t>
      </w:r>
      <w:proofErr w:type="spellStart"/>
      <w:r w:rsidR="00F74EF3" w:rsidRPr="00F74EF3">
        <w:rPr>
          <w:rFonts w:eastAsia="Calibri"/>
        </w:rPr>
        <w:t>tác</w:t>
      </w:r>
      <w:proofErr w:type="spellEnd"/>
      <w:r w:rsidR="00F74EF3" w:rsidRPr="00F74EF3">
        <w:rPr>
          <w:rFonts w:eastAsia="Calibri"/>
        </w:rPr>
        <w:t xml:space="preserve"> do </w:t>
      </w:r>
      <w:proofErr w:type="spellStart"/>
      <w:r w:rsidR="00F74EF3" w:rsidRPr="00F74EF3">
        <w:rPr>
          <w:rFonts w:eastAsia="Calibri"/>
        </w:rPr>
        <w:t>vướng</w:t>
      </w:r>
      <w:proofErr w:type="spellEnd"/>
      <w:r w:rsidR="00F74EF3" w:rsidRPr="00F74EF3">
        <w:rPr>
          <w:rFonts w:eastAsia="Calibri"/>
        </w:rPr>
        <w:t xml:space="preserve"> </w:t>
      </w:r>
      <w:proofErr w:type="spellStart"/>
      <w:r w:rsidR="00F74EF3" w:rsidRPr="00F74EF3">
        <w:rPr>
          <w:rFonts w:eastAsia="Calibri"/>
        </w:rPr>
        <w:t>thành</w:t>
      </w:r>
      <w:proofErr w:type="spellEnd"/>
      <w:r w:rsidR="00F74EF3" w:rsidRPr="00F74EF3">
        <w:rPr>
          <w:rFonts w:eastAsia="Calibri"/>
        </w:rPr>
        <w:t xml:space="preserve"> </w:t>
      </w:r>
      <w:proofErr w:type="spellStart"/>
      <w:r w:rsidR="00F74EF3" w:rsidRPr="00F74EF3">
        <w:rPr>
          <w:rFonts w:eastAsia="Calibri"/>
        </w:rPr>
        <w:t>bụng</w:t>
      </w:r>
      <w:proofErr w:type="spellEnd"/>
      <w:r>
        <w:rPr>
          <w:rFonts w:eastAsia="Calibri"/>
        </w:rPr>
        <w:t xml:space="preserve"> </w:t>
      </w:r>
      <w:r>
        <w:rPr>
          <w:rFonts w:eastAsia="Calibri"/>
        </w:rPr>
        <w:fldChar w:fldCharType="begin"/>
      </w:r>
      <w:r w:rsidR="00E5353F">
        <w:rPr>
          <w:rFonts w:eastAsia="Calibri"/>
        </w:rPr>
        <w:instrText xml:space="preserve"> ADDIN EN.CITE &lt;EndNote&gt;&lt;Cite&gt;&lt;Author&gt;Zhang H.&lt;/Author&gt;&lt;Year&gt;2018&lt;/Year&gt;&lt;RecNum&gt;324&lt;/RecNum&gt;&lt;DisplayText&gt;[66]&lt;/DisplayText&gt;&lt;record&gt;&lt;rec-number&gt;324&lt;/rec-number&gt;&lt;foreign-keys&gt;&lt;key app="EN" db-id="wdwx59d0v0ttp5esdespx55kedxsa00p5est" timestamp="1725466834" guid="a397b6c1-0ea1-445b-b5a6-ad9f2062668b"&gt;324&lt;/key&gt;&lt;/foreign-keys&gt;&lt;ref-type name="Journal Article"&gt;17&lt;/ref-type&gt;&lt;contributors&gt;&lt;authors&gt;&lt;author&gt;Zhang H., Chen L., Zheng Y., et al&lt;/author&gt;&lt;/authors&gt;&lt;/contributors&gt;&lt;auth-address&gt;Department of Thoracic Surgery, West China Hospital, Sichuan University, Chengdu 610041, China.&amp;#xD;Derpartment of Operation Room, West China Hospital, Sichuan University, Chengdu 610041, China.&lt;/auth-address&gt;&lt;titles&gt;&lt;title&gt;Robot-assisted thymectomy via subxiphoid approach: technical details and early outcomes&lt;/title&gt;&lt;secondary-title&gt;J Thorac Dis&lt;/secondary-title&gt;&lt;/titles&gt;&lt;periodical&gt;&lt;full-title&gt;J Thorac Dis&lt;/full-title&gt;&lt;abbr-1&gt;Journal of thoracic disease&lt;/abbr-1&gt;&lt;/periodical&gt;&lt;pages&gt;1677-1682&lt;/pages&gt;&lt;volume&gt;10&lt;/volume&gt;&lt;number&gt;3&lt;/number&gt;&lt;keywords&gt;&lt;keyword&gt;Thymectomy&lt;/keyword&gt;&lt;keyword&gt;robot-assisted thoracic surgery&lt;/keyword&gt;&lt;keyword&gt;subxiphoid&lt;/keyword&gt;&lt;/keywords&gt;&lt;dates&gt;&lt;year&gt;2018&lt;/year&gt;&lt;pub-dates&gt;&lt;date&gt;Mar&lt;/date&gt;&lt;/pub-dates&gt;&lt;/dates&gt;&lt;isbn&gt;2072-1439 (Print)&amp;#xD;2077-6624 (Electronic)&amp;#xD;2072-1439 (Linking)&lt;/isbn&gt;&lt;accession-num&gt;29707320&lt;/accession-num&gt;&lt;urls&gt;&lt;related-urls&gt;&lt;url&gt;https://www.ncbi.nlm.nih.gov/pubmed/29707320&lt;/url&gt;&lt;/related-urls&gt;&lt;/urls&gt;&lt;custom1&gt;Conflicts of Interest: The authors have no conflicts of interest to declare.&lt;/custom1&gt;&lt;custom2&gt;PMC5906254&lt;/custom2&gt;&lt;electronic-resource-num&gt;10.21037/jtd.2018.03.07&lt;/electronic-resource-num&gt;&lt;remote-database-name&gt;PubMed-not-MEDLINE&lt;/remote-database-name&gt;&lt;remote-database-provider&gt;NLM&lt;/remote-database-provider&gt;&lt;/record&gt;&lt;/Cite&gt;&lt;/EndNote&gt;</w:instrText>
      </w:r>
      <w:r>
        <w:rPr>
          <w:rFonts w:eastAsia="Calibri"/>
        </w:rPr>
        <w:fldChar w:fldCharType="separate"/>
      </w:r>
      <w:r w:rsidR="00E5353F">
        <w:rPr>
          <w:rFonts w:eastAsia="Calibri"/>
          <w:noProof/>
        </w:rPr>
        <w:t>[</w:t>
      </w:r>
      <w:hyperlink w:anchor="_ENREF_66" w:tooltip="Zhang H., 2018 #324" w:history="1">
        <w:r w:rsidR="00D87027">
          <w:rPr>
            <w:rFonts w:eastAsia="Calibri"/>
            <w:noProof/>
          </w:rPr>
          <w:t>66</w:t>
        </w:r>
      </w:hyperlink>
      <w:r w:rsidR="00E5353F">
        <w:rPr>
          <w:rFonts w:eastAsia="Calibri"/>
          <w:noProof/>
        </w:rPr>
        <w:t>]</w:t>
      </w:r>
      <w:r>
        <w:rPr>
          <w:rFonts w:eastAsia="Calibri"/>
        </w:rPr>
        <w:fldChar w:fldCharType="end"/>
      </w:r>
      <w:r w:rsidR="00F74EF3">
        <w:rPr>
          <w:rFonts w:eastAsia="Calibri"/>
        </w:rPr>
        <w:t>.</w:t>
      </w:r>
      <w:r w:rsidR="00AD0221">
        <w:rPr>
          <w:rFonts w:eastAsia="Calibri"/>
        </w:rPr>
        <w:t xml:space="preserve"> </w:t>
      </w:r>
      <w:bookmarkStart w:id="391" w:name="_Toc186358050"/>
    </w:p>
    <w:p w14:paraId="4B703407" w14:textId="504667D7" w:rsidR="005E1F82" w:rsidRPr="00372FD7" w:rsidRDefault="00372FD7" w:rsidP="00CC3C71">
      <w:pPr>
        <w:spacing w:before="40" w:after="40" w:line="355" w:lineRule="auto"/>
        <w:ind w:firstLine="0"/>
        <w:rPr>
          <w:rFonts w:eastAsia="Calibri"/>
        </w:rPr>
      </w:pPr>
      <w:r>
        <w:rPr>
          <w:rFonts w:eastAsia="Calibri"/>
        </w:rPr>
        <w:t>*</w:t>
      </w:r>
      <w:r w:rsidR="005E1F82" w:rsidRPr="00372FD7">
        <w:rPr>
          <w:rFonts w:eastAsia="Calibri"/>
          <w:b/>
          <w:bCs/>
          <w:i/>
          <w:iCs/>
        </w:rPr>
        <w:t xml:space="preserve"> </w:t>
      </w:r>
      <w:proofErr w:type="spellStart"/>
      <w:r w:rsidR="005E1F82" w:rsidRPr="00372FD7">
        <w:rPr>
          <w:rFonts w:eastAsia="Calibri"/>
          <w:b/>
          <w:bCs/>
          <w:i/>
          <w:iCs/>
        </w:rPr>
        <w:t>Một</w:t>
      </w:r>
      <w:proofErr w:type="spellEnd"/>
      <w:r w:rsidR="005E1F82" w:rsidRPr="00372FD7">
        <w:rPr>
          <w:rFonts w:eastAsia="Calibri"/>
          <w:b/>
          <w:bCs/>
          <w:i/>
          <w:iCs/>
        </w:rPr>
        <w:t xml:space="preserve"> </w:t>
      </w:r>
      <w:proofErr w:type="spellStart"/>
      <w:r w:rsidR="005E1F82" w:rsidRPr="00372FD7">
        <w:rPr>
          <w:rFonts w:eastAsia="Calibri"/>
          <w:b/>
          <w:bCs/>
          <w:i/>
          <w:iCs/>
        </w:rPr>
        <w:t>sô</w:t>
      </w:r>
      <w:proofErr w:type="spellEnd"/>
      <w:r w:rsidR="005E1F82" w:rsidRPr="00372FD7">
        <w:rPr>
          <w:rFonts w:eastAsia="Calibri"/>
          <w:b/>
          <w:bCs/>
          <w:i/>
          <w:iCs/>
        </w:rPr>
        <w:t xml:space="preserve">́ </w:t>
      </w:r>
      <w:proofErr w:type="spellStart"/>
      <w:r w:rsidR="005E1F82" w:rsidRPr="00372FD7">
        <w:rPr>
          <w:rFonts w:eastAsia="Calibri"/>
          <w:b/>
          <w:bCs/>
          <w:i/>
          <w:iCs/>
        </w:rPr>
        <w:t>kinh</w:t>
      </w:r>
      <w:proofErr w:type="spellEnd"/>
      <w:r w:rsidR="005E1F82" w:rsidRPr="00372FD7">
        <w:rPr>
          <w:rFonts w:eastAsia="Calibri"/>
          <w:b/>
          <w:bCs/>
          <w:i/>
          <w:iCs/>
        </w:rPr>
        <w:t xml:space="preserve"> </w:t>
      </w:r>
      <w:proofErr w:type="spellStart"/>
      <w:r w:rsidR="005E1F82" w:rsidRPr="00372FD7">
        <w:rPr>
          <w:rFonts w:eastAsia="Calibri"/>
          <w:b/>
          <w:bCs/>
          <w:i/>
          <w:iCs/>
        </w:rPr>
        <w:t>nghiệm</w:t>
      </w:r>
      <w:proofErr w:type="spellEnd"/>
      <w:r w:rsidR="0073343D" w:rsidRPr="00372FD7">
        <w:rPr>
          <w:rFonts w:eastAsia="Calibri"/>
          <w:b/>
          <w:bCs/>
          <w:i/>
          <w:iCs/>
        </w:rPr>
        <w:t xml:space="preserve"> </w:t>
      </w:r>
      <w:proofErr w:type="spellStart"/>
      <w:r w:rsidR="0073343D" w:rsidRPr="00372FD7">
        <w:rPr>
          <w:rFonts w:eastAsia="Calibri"/>
          <w:b/>
          <w:bCs/>
          <w:i/>
          <w:iCs/>
        </w:rPr>
        <w:t>xư</w:t>
      </w:r>
      <w:proofErr w:type="spellEnd"/>
      <w:r w:rsidR="0073343D" w:rsidRPr="00372FD7">
        <w:rPr>
          <w:rFonts w:eastAsia="Calibri"/>
          <w:b/>
          <w:bCs/>
          <w:i/>
          <w:iCs/>
        </w:rPr>
        <w:t xml:space="preserve">̉ trí </w:t>
      </w:r>
      <w:proofErr w:type="spellStart"/>
      <w:r w:rsidR="0073343D" w:rsidRPr="00372FD7">
        <w:rPr>
          <w:rFonts w:eastAsia="Calibri"/>
          <w:b/>
          <w:bCs/>
          <w:i/>
          <w:iCs/>
        </w:rPr>
        <w:t>tình</w:t>
      </w:r>
      <w:proofErr w:type="spellEnd"/>
      <w:r w:rsidR="0073343D" w:rsidRPr="00372FD7">
        <w:rPr>
          <w:rFonts w:eastAsia="Calibri"/>
          <w:b/>
          <w:bCs/>
          <w:i/>
          <w:iCs/>
        </w:rPr>
        <w:t xml:space="preserve"> </w:t>
      </w:r>
      <w:proofErr w:type="spellStart"/>
      <w:r w:rsidR="0073343D" w:rsidRPr="00372FD7">
        <w:rPr>
          <w:rFonts w:eastAsia="Calibri"/>
          <w:b/>
          <w:bCs/>
          <w:i/>
          <w:iCs/>
        </w:rPr>
        <w:t>huống</w:t>
      </w:r>
      <w:proofErr w:type="spellEnd"/>
      <w:r w:rsidR="003D3716">
        <w:rPr>
          <w:rFonts w:eastAsia="Calibri"/>
          <w:b/>
          <w:bCs/>
          <w:i/>
          <w:iCs/>
        </w:rPr>
        <w:t xml:space="preserve"> </w:t>
      </w:r>
      <w:proofErr w:type="spellStart"/>
      <w:r w:rsidR="003D3716">
        <w:rPr>
          <w:rFonts w:eastAsia="Calibri"/>
          <w:b/>
          <w:bCs/>
          <w:i/>
          <w:iCs/>
        </w:rPr>
        <w:t>kho</w:t>
      </w:r>
      <w:proofErr w:type="spellEnd"/>
      <w:r w:rsidR="003D3716">
        <w:rPr>
          <w:rFonts w:eastAsia="Calibri"/>
          <w:b/>
          <w:bCs/>
          <w:i/>
          <w:iCs/>
        </w:rPr>
        <w:t xml:space="preserve">́ </w:t>
      </w:r>
      <w:proofErr w:type="spellStart"/>
      <w:r w:rsidR="003D3716">
        <w:rPr>
          <w:rFonts w:eastAsia="Calibri"/>
          <w:b/>
          <w:bCs/>
          <w:i/>
          <w:iCs/>
        </w:rPr>
        <w:t>khăn</w:t>
      </w:r>
      <w:proofErr w:type="spellEnd"/>
      <w:r w:rsidR="00FD2BAE" w:rsidRPr="00372FD7">
        <w:rPr>
          <w:rFonts w:eastAsia="Calibri"/>
          <w:b/>
          <w:bCs/>
          <w:i/>
          <w:iCs/>
        </w:rPr>
        <w:t xml:space="preserve"> </w:t>
      </w:r>
      <w:proofErr w:type="spellStart"/>
      <w:r w:rsidR="00FD2BAE" w:rsidRPr="00372FD7">
        <w:rPr>
          <w:rFonts w:eastAsia="Calibri"/>
          <w:b/>
          <w:bCs/>
          <w:i/>
          <w:iCs/>
        </w:rPr>
        <w:t>trong</w:t>
      </w:r>
      <w:proofErr w:type="spellEnd"/>
      <w:r w:rsidR="00FD2BAE" w:rsidRPr="00372FD7">
        <w:rPr>
          <w:rFonts w:eastAsia="Calibri"/>
          <w:b/>
          <w:bCs/>
          <w:i/>
          <w:iCs/>
        </w:rPr>
        <w:t xml:space="preserve"> </w:t>
      </w:r>
      <w:proofErr w:type="spellStart"/>
      <w:r w:rsidR="00FD2BAE" w:rsidRPr="00372FD7">
        <w:rPr>
          <w:rFonts w:eastAsia="Calibri"/>
          <w:b/>
          <w:bCs/>
          <w:i/>
          <w:iCs/>
        </w:rPr>
        <w:t>mô</w:t>
      </w:r>
      <w:proofErr w:type="spellEnd"/>
      <w:r w:rsidR="00FD2BAE" w:rsidRPr="00372FD7">
        <w:rPr>
          <w:rFonts w:eastAsia="Calibri"/>
          <w:b/>
          <w:bCs/>
          <w:i/>
          <w:iCs/>
        </w:rPr>
        <w:t>̉</w:t>
      </w:r>
      <w:bookmarkEnd w:id="391"/>
    </w:p>
    <w:p w14:paraId="6E2A0A5D" w14:textId="4B904BBD" w:rsidR="005E1F82" w:rsidRDefault="005E1F82" w:rsidP="00CC3C71">
      <w:pPr>
        <w:spacing w:before="40" w:after="40" w:line="355" w:lineRule="auto"/>
        <w:rPr>
          <w:rFonts w:eastAsia="Calibri"/>
        </w:rPr>
      </w:pPr>
      <w:r>
        <w:rPr>
          <w:rFonts w:eastAsia="Calibri"/>
        </w:rPr>
        <w:t xml:space="preserve">- </w:t>
      </w:r>
      <w:r w:rsidR="00FD2BAE">
        <w:rPr>
          <w:rFonts w:eastAsia="Calibri"/>
        </w:rPr>
        <w:t xml:space="preserve">Khó </w:t>
      </w:r>
      <w:proofErr w:type="spellStart"/>
      <w:r w:rsidR="00FD2BAE">
        <w:rPr>
          <w:rFonts w:eastAsia="Calibri"/>
        </w:rPr>
        <w:t>khăn</w:t>
      </w:r>
      <w:proofErr w:type="spellEnd"/>
      <w:r w:rsidR="00FD2BAE">
        <w:rPr>
          <w:rFonts w:eastAsia="Calibri"/>
        </w:rPr>
        <w:t xml:space="preserve"> </w:t>
      </w:r>
      <w:proofErr w:type="spellStart"/>
      <w:r w:rsidR="00FD2BAE">
        <w:rPr>
          <w:rFonts w:eastAsia="Calibri"/>
        </w:rPr>
        <w:t>khi</w:t>
      </w:r>
      <w:proofErr w:type="spellEnd"/>
      <w:r w:rsidR="00FD2BAE">
        <w:rPr>
          <w:rFonts w:eastAsia="Calibri"/>
        </w:rPr>
        <w:t xml:space="preserve"> </w:t>
      </w:r>
      <w:proofErr w:type="spellStart"/>
      <w:r w:rsidR="00FD2BAE">
        <w:rPr>
          <w:rFonts w:eastAsia="Calibri"/>
        </w:rPr>
        <w:t>tiếp</w:t>
      </w:r>
      <w:proofErr w:type="spellEnd"/>
      <w:r w:rsidR="00FD2BAE">
        <w:rPr>
          <w:rFonts w:eastAsia="Calibri"/>
        </w:rPr>
        <w:t xml:space="preserve"> </w:t>
      </w:r>
      <w:proofErr w:type="spellStart"/>
      <w:r w:rsidR="00FD2BAE">
        <w:rPr>
          <w:rFonts w:eastAsia="Calibri"/>
        </w:rPr>
        <w:t>cận</w:t>
      </w:r>
      <w:proofErr w:type="spellEnd"/>
      <w:r w:rsidR="00FD2BAE">
        <w:rPr>
          <w:rFonts w:eastAsia="Calibri"/>
        </w:rPr>
        <w:t xml:space="preserve"> </w:t>
      </w:r>
      <w:proofErr w:type="spellStart"/>
      <w:r w:rsidR="00FD2BAE">
        <w:rPr>
          <w:rFonts w:eastAsia="Calibri"/>
        </w:rPr>
        <w:t>đ</w:t>
      </w:r>
      <w:r>
        <w:rPr>
          <w:rFonts w:eastAsia="Calibri"/>
        </w:rPr>
        <w:t>ường</w:t>
      </w:r>
      <w:proofErr w:type="spellEnd"/>
      <w:r>
        <w:rPr>
          <w:rFonts w:eastAsia="Calibri"/>
        </w:rPr>
        <w:t xml:space="preserve"> </w:t>
      </w:r>
      <w:proofErr w:type="spellStart"/>
      <w:r>
        <w:rPr>
          <w:rFonts w:eastAsia="Calibri"/>
        </w:rPr>
        <w:t>ngực</w:t>
      </w:r>
      <w:proofErr w:type="spellEnd"/>
      <w:r>
        <w:rPr>
          <w:rFonts w:eastAsia="Calibri"/>
        </w:rPr>
        <w:t xml:space="preserve">: </w:t>
      </w:r>
      <w:proofErr w:type="spellStart"/>
      <w:r w:rsidR="00FD2BAE">
        <w:rPr>
          <w:rFonts w:eastAsia="Calibri"/>
        </w:rPr>
        <w:t>thường</w:t>
      </w:r>
      <w:proofErr w:type="spellEnd"/>
      <w:r w:rsidR="00FD2BAE">
        <w:rPr>
          <w:rFonts w:eastAsia="Calibri"/>
        </w:rPr>
        <w:t xml:space="preserve"> </w:t>
      </w:r>
      <w:proofErr w:type="spellStart"/>
      <w:r w:rsidR="00F1149E">
        <w:rPr>
          <w:rFonts w:eastAsia="Calibri"/>
        </w:rPr>
        <w:t>gặp</w:t>
      </w:r>
      <w:proofErr w:type="spellEnd"/>
      <w:r>
        <w:rPr>
          <w:rFonts w:eastAsia="Calibri"/>
        </w:rPr>
        <w:t xml:space="preserve"> </w:t>
      </w:r>
      <w:proofErr w:type="spellStart"/>
      <w:r w:rsidR="00FD2BAE">
        <w:rPr>
          <w:rFonts w:eastAsia="Calibri"/>
        </w:rPr>
        <w:t>khi</w:t>
      </w:r>
      <w:proofErr w:type="spellEnd"/>
      <w:r>
        <w:rPr>
          <w:rFonts w:eastAsia="Calibri"/>
        </w:rPr>
        <w:t xml:space="preserve"> </w:t>
      </w:r>
      <w:proofErr w:type="spellStart"/>
      <w:r>
        <w:rPr>
          <w:rFonts w:eastAsia="Calibri"/>
        </w:rPr>
        <w:t>quan</w:t>
      </w:r>
      <w:proofErr w:type="spellEnd"/>
      <w:r>
        <w:rPr>
          <w:rFonts w:eastAsia="Calibri"/>
        </w:rPr>
        <w:t xml:space="preserve"> </w:t>
      </w:r>
      <w:proofErr w:type="spellStart"/>
      <w:r>
        <w:rPr>
          <w:rFonts w:eastAsia="Calibri"/>
        </w:rPr>
        <w:t>sát</w:t>
      </w:r>
      <w:proofErr w:type="spellEnd"/>
      <w:r>
        <w:rPr>
          <w:rFonts w:eastAsia="Calibri"/>
        </w:rPr>
        <w:t xml:space="preserve"> </w:t>
      </w:r>
      <w:proofErr w:type="spellStart"/>
      <w:r>
        <w:rPr>
          <w:rFonts w:eastAsia="Calibri"/>
        </w:rPr>
        <w:t>ngực</w:t>
      </w:r>
      <w:proofErr w:type="spellEnd"/>
      <w:r>
        <w:rPr>
          <w:rFonts w:eastAsia="Calibri"/>
        </w:rPr>
        <w:t xml:space="preserve"> </w:t>
      </w:r>
      <w:proofErr w:type="spellStart"/>
      <w:r>
        <w:rPr>
          <w:rFonts w:eastAsia="Calibri"/>
        </w:rPr>
        <w:t>bên</w:t>
      </w:r>
      <w:proofErr w:type="spellEnd"/>
      <w:r>
        <w:rPr>
          <w:rFonts w:eastAsia="Calibri"/>
        </w:rPr>
        <w:t xml:space="preserve"> </w:t>
      </w:r>
      <w:proofErr w:type="spellStart"/>
      <w:r>
        <w:rPr>
          <w:rFonts w:eastAsia="Calibri"/>
        </w:rPr>
        <w:t>đối</w:t>
      </w:r>
      <w:proofErr w:type="spellEnd"/>
      <w:r>
        <w:rPr>
          <w:rFonts w:eastAsia="Calibri"/>
        </w:rPr>
        <w:t xml:space="preserve"> </w:t>
      </w:r>
      <w:proofErr w:type="spellStart"/>
      <w:r>
        <w:rPr>
          <w:rFonts w:eastAsia="Calibri"/>
        </w:rPr>
        <w:t>diện</w:t>
      </w:r>
      <w:proofErr w:type="spellEnd"/>
      <w:r w:rsidR="0073343D">
        <w:rPr>
          <w:rFonts w:eastAsia="Calibri"/>
        </w:rPr>
        <w:t xml:space="preserve">, có </w:t>
      </w:r>
      <w:proofErr w:type="spellStart"/>
      <w:r w:rsidR="0073343D">
        <w:rPr>
          <w:rFonts w:eastAsia="Calibri"/>
        </w:rPr>
        <w:t>thê</w:t>
      </w:r>
      <w:proofErr w:type="spellEnd"/>
      <w:r w:rsidR="0073343D">
        <w:rPr>
          <w:rFonts w:eastAsia="Calibri"/>
        </w:rPr>
        <w:t xml:space="preserve">̉ </w:t>
      </w:r>
      <w:proofErr w:type="spellStart"/>
      <w:r w:rsidR="0073343D">
        <w:rPr>
          <w:rFonts w:eastAsia="Calibri"/>
        </w:rPr>
        <w:t>khắc</w:t>
      </w:r>
      <w:proofErr w:type="spellEnd"/>
      <w:r w:rsidR="0073343D">
        <w:rPr>
          <w:rFonts w:eastAsia="Calibri"/>
        </w:rPr>
        <w:t xml:space="preserve"> </w:t>
      </w:r>
      <w:proofErr w:type="spellStart"/>
      <w:r w:rsidR="0073343D">
        <w:rPr>
          <w:rFonts w:eastAsia="Calibri"/>
        </w:rPr>
        <w:t>phục</w:t>
      </w:r>
      <w:proofErr w:type="spellEnd"/>
      <w:r w:rsidR="0073343D">
        <w:rPr>
          <w:rFonts w:eastAsia="Calibri"/>
        </w:rPr>
        <w:t xml:space="preserve"> </w:t>
      </w:r>
      <w:proofErr w:type="spellStart"/>
      <w:r w:rsidR="0073343D">
        <w:rPr>
          <w:rFonts w:eastAsia="Calibri"/>
        </w:rPr>
        <w:t>bằng</w:t>
      </w:r>
      <w:proofErr w:type="spellEnd"/>
      <w:r w:rsidR="0073343D">
        <w:rPr>
          <w:rFonts w:eastAsia="Calibri"/>
        </w:rPr>
        <w:t xml:space="preserve"> </w:t>
      </w:r>
      <w:proofErr w:type="spellStart"/>
      <w:r w:rsidR="0073343D">
        <w:rPr>
          <w:rFonts w:eastAsia="Calibri"/>
        </w:rPr>
        <w:t>một</w:t>
      </w:r>
      <w:proofErr w:type="spellEnd"/>
      <w:r w:rsidR="0073343D">
        <w:rPr>
          <w:rFonts w:eastAsia="Calibri"/>
        </w:rPr>
        <w:t xml:space="preserve"> </w:t>
      </w:r>
      <w:proofErr w:type="spellStart"/>
      <w:r w:rsidR="0073343D">
        <w:rPr>
          <w:rFonts w:eastAsia="Calibri"/>
        </w:rPr>
        <w:t>sô</w:t>
      </w:r>
      <w:proofErr w:type="spellEnd"/>
      <w:r w:rsidR="0073343D">
        <w:rPr>
          <w:rFonts w:eastAsia="Calibri"/>
        </w:rPr>
        <w:t xml:space="preserve">́ </w:t>
      </w:r>
      <w:proofErr w:type="spellStart"/>
      <w:r w:rsidR="0073343D">
        <w:rPr>
          <w:rFonts w:eastAsia="Calibri"/>
        </w:rPr>
        <w:t>cách</w:t>
      </w:r>
      <w:proofErr w:type="spellEnd"/>
      <w:r w:rsidR="0073343D">
        <w:rPr>
          <w:rFonts w:eastAsia="Calibri"/>
        </w:rPr>
        <w:t xml:space="preserve"> </w:t>
      </w:r>
      <w:proofErr w:type="spellStart"/>
      <w:r w:rsidR="0073343D">
        <w:rPr>
          <w:rFonts w:eastAsia="Calibri"/>
        </w:rPr>
        <w:t>sau</w:t>
      </w:r>
      <w:proofErr w:type="spellEnd"/>
    </w:p>
    <w:p w14:paraId="34D21CBC" w14:textId="65C3D7A5" w:rsidR="005E1F82" w:rsidRDefault="005E1F82" w:rsidP="00CC3C71">
      <w:pPr>
        <w:spacing w:before="40" w:after="40" w:line="355" w:lineRule="auto"/>
        <w:rPr>
          <w:rFonts w:eastAsia="Calibri"/>
        </w:rPr>
      </w:pPr>
      <w:r>
        <w:rPr>
          <w:rFonts w:eastAsia="Calibri"/>
        </w:rPr>
        <w:t xml:space="preserve">+ </w:t>
      </w:r>
      <w:proofErr w:type="spellStart"/>
      <w:r>
        <w:rPr>
          <w:rFonts w:eastAsia="Calibri"/>
        </w:rPr>
        <w:t>Trơ</w:t>
      </w:r>
      <w:proofErr w:type="spellEnd"/>
      <w:r>
        <w:rPr>
          <w:rFonts w:eastAsia="Calibri"/>
        </w:rPr>
        <w:t xml:space="preserve">̣ </w:t>
      </w:r>
      <w:proofErr w:type="spellStart"/>
      <w:r>
        <w:rPr>
          <w:rFonts w:eastAsia="Calibri"/>
        </w:rPr>
        <w:t>thu</w:t>
      </w:r>
      <w:proofErr w:type="spellEnd"/>
      <w:r>
        <w:rPr>
          <w:rFonts w:eastAsia="Calibri"/>
        </w:rPr>
        <w:t xml:space="preserve">̉ </w:t>
      </w:r>
      <w:proofErr w:type="spellStart"/>
      <w:r>
        <w:rPr>
          <w:rFonts w:eastAsia="Calibri"/>
        </w:rPr>
        <w:t>dùng</w:t>
      </w:r>
      <w:proofErr w:type="spellEnd"/>
      <w:r>
        <w:rPr>
          <w:rFonts w:eastAsia="Calibri"/>
        </w:rPr>
        <w:t xml:space="preserve"> </w:t>
      </w:r>
      <w:proofErr w:type="spellStart"/>
      <w:r>
        <w:rPr>
          <w:rFonts w:eastAsia="Calibri"/>
        </w:rPr>
        <w:t>ống</w:t>
      </w:r>
      <w:proofErr w:type="spellEnd"/>
      <w:r>
        <w:rPr>
          <w:rFonts w:eastAsia="Calibri"/>
        </w:rPr>
        <w:t xml:space="preserve"> </w:t>
      </w:r>
      <w:proofErr w:type="spellStart"/>
      <w:r>
        <w:rPr>
          <w:rFonts w:eastAsia="Calibri"/>
        </w:rPr>
        <w:t>hút</w:t>
      </w:r>
      <w:proofErr w:type="spellEnd"/>
      <w:r>
        <w:rPr>
          <w:rFonts w:eastAsia="Calibri"/>
        </w:rPr>
        <w:t xml:space="preserve"> </w:t>
      </w:r>
      <w:proofErr w:type="spellStart"/>
      <w:r>
        <w:rPr>
          <w:rFonts w:eastAsia="Calibri"/>
        </w:rPr>
        <w:t>đê</w:t>
      </w:r>
      <w:proofErr w:type="spellEnd"/>
      <w:r>
        <w:rPr>
          <w:rFonts w:eastAsia="Calibri"/>
        </w:rPr>
        <w:t xml:space="preserve">̉ </w:t>
      </w:r>
      <w:proofErr w:type="spellStart"/>
      <w:r>
        <w:rPr>
          <w:rFonts w:eastAsia="Calibri"/>
        </w:rPr>
        <w:t>đe</w:t>
      </w:r>
      <w:proofErr w:type="spellEnd"/>
      <w:r>
        <w:rPr>
          <w:rFonts w:eastAsia="Calibri"/>
        </w:rPr>
        <w:t xml:space="preserve">̀ </w:t>
      </w:r>
      <w:proofErr w:type="spellStart"/>
      <w:r>
        <w:rPr>
          <w:rFonts w:eastAsia="Calibri"/>
        </w:rPr>
        <w:t>tim</w:t>
      </w:r>
      <w:proofErr w:type="spellEnd"/>
      <w:r>
        <w:rPr>
          <w:rFonts w:eastAsia="Calibri"/>
        </w:rPr>
        <w:t xml:space="preserve"> </w:t>
      </w:r>
      <w:proofErr w:type="spellStart"/>
      <w:r>
        <w:rPr>
          <w:rFonts w:eastAsia="Calibri"/>
        </w:rPr>
        <w:t>va</w:t>
      </w:r>
      <w:proofErr w:type="spellEnd"/>
      <w:r>
        <w:rPr>
          <w:rFonts w:eastAsia="Calibri"/>
        </w:rPr>
        <w:t>̀ quai ĐMC</w:t>
      </w:r>
    </w:p>
    <w:p w14:paraId="72ABCE9C" w14:textId="616FDD96" w:rsidR="005E1F82" w:rsidRDefault="005E1F82" w:rsidP="00CC3C71">
      <w:pPr>
        <w:spacing w:before="40" w:after="40" w:line="355" w:lineRule="auto"/>
        <w:rPr>
          <w:rFonts w:eastAsia="Calibri"/>
        </w:rPr>
      </w:pPr>
      <w:r>
        <w:rPr>
          <w:rFonts w:eastAsia="Calibri"/>
        </w:rPr>
        <w:t xml:space="preserve">+ </w:t>
      </w:r>
      <w:proofErr w:type="spellStart"/>
      <w:r>
        <w:rPr>
          <w:rFonts w:eastAsia="Calibri"/>
        </w:rPr>
        <w:t>Kéo</w:t>
      </w:r>
      <w:proofErr w:type="spellEnd"/>
      <w:r w:rsidR="00F1149E">
        <w:rPr>
          <w:rFonts w:eastAsia="Calibri"/>
        </w:rPr>
        <w:t xml:space="preserve"> </w:t>
      </w:r>
      <w:proofErr w:type="spellStart"/>
      <w:r w:rsidR="00F1149E">
        <w:rPr>
          <w:rFonts w:eastAsia="Calibri"/>
        </w:rPr>
        <w:t>mơ</w:t>
      </w:r>
      <w:proofErr w:type="spellEnd"/>
      <w:r w:rsidR="00F1149E">
        <w:rPr>
          <w:rFonts w:eastAsia="Calibri"/>
        </w:rPr>
        <w:t>̃</w:t>
      </w:r>
      <w:r>
        <w:rPr>
          <w:rFonts w:eastAsia="Calibri"/>
        </w:rPr>
        <w:t xml:space="preserve"> </w:t>
      </w:r>
      <w:proofErr w:type="spellStart"/>
      <w:r>
        <w:rPr>
          <w:rFonts w:eastAsia="Calibri"/>
        </w:rPr>
        <w:t>màng</w:t>
      </w:r>
      <w:proofErr w:type="spellEnd"/>
      <w:r>
        <w:rPr>
          <w:rFonts w:eastAsia="Calibri"/>
        </w:rPr>
        <w:t xml:space="preserve"> </w:t>
      </w:r>
      <w:proofErr w:type="spellStart"/>
      <w:r>
        <w:rPr>
          <w:rFonts w:eastAsia="Calibri"/>
        </w:rPr>
        <w:t>tim</w:t>
      </w:r>
      <w:proofErr w:type="spellEnd"/>
      <w:r>
        <w:rPr>
          <w:rFonts w:eastAsia="Calibri"/>
        </w:rPr>
        <w:t xml:space="preserve"> </w:t>
      </w:r>
      <w:proofErr w:type="spellStart"/>
      <w:r>
        <w:rPr>
          <w:rFonts w:eastAsia="Calibri"/>
        </w:rPr>
        <w:t>vê</w:t>
      </w:r>
      <w:proofErr w:type="spellEnd"/>
      <w:r>
        <w:rPr>
          <w:rFonts w:eastAsia="Calibri"/>
        </w:rPr>
        <w:t xml:space="preserve">̀ </w:t>
      </w:r>
      <w:proofErr w:type="spellStart"/>
      <w:r>
        <w:rPr>
          <w:rFonts w:eastAsia="Calibri"/>
        </w:rPr>
        <w:t>cùng</w:t>
      </w:r>
      <w:proofErr w:type="spellEnd"/>
      <w:r>
        <w:rPr>
          <w:rFonts w:eastAsia="Calibri"/>
        </w:rPr>
        <w:t xml:space="preserve"> </w:t>
      </w:r>
      <w:proofErr w:type="spellStart"/>
      <w:r>
        <w:rPr>
          <w:rFonts w:eastAsia="Calibri"/>
        </w:rPr>
        <w:t>bên</w:t>
      </w:r>
      <w:proofErr w:type="spellEnd"/>
      <w:r>
        <w:rPr>
          <w:rFonts w:eastAsia="Calibri"/>
        </w:rPr>
        <w:t xml:space="preserve"> </w:t>
      </w:r>
      <w:proofErr w:type="spellStart"/>
      <w:r>
        <w:rPr>
          <w:rFonts w:eastAsia="Calibri"/>
        </w:rPr>
        <w:t>đê</w:t>
      </w:r>
      <w:proofErr w:type="spellEnd"/>
      <w:r>
        <w:rPr>
          <w:rFonts w:eastAsia="Calibri"/>
        </w:rPr>
        <w:t xml:space="preserve">̉ </w:t>
      </w:r>
      <w:proofErr w:type="spellStart"/>
      <w:r>
        <w:rPr>
          <w:rFonts w:eastAsia="Calibri"/>
        </w:rPr>
        <w:t>dê</w:t>
      </w:r>
      <w:proofErr w:type="spellEnd"/>
      <w:r>
        <w:rPr>
          <w:rFonts w:eastAsia="Calibri"/>
        </w:rPr>
        <w:t xml:space="preserve">̃ </w:t>
      </w:r>
      <w:proofErr w:type="spellStart"/>
      <w:r>
        <w:rPr>
          <w:rFonts w:eastAsia="Calibri"/>
        </w:rPr>
        <w:t>tìm</w:t>
      </w:r>
      <w:proofErr w:type="spellEnd"/>
      <w:r>
        <w:rPr>
          <w:rFonts w:eastAsia="Calibri"/>
        </w:rPr>
        <w:t xml:space="preserve"> TK </w:t>
      </w:r>
      <w:proofErr w:type="spellStart"/>
      <w:r>
        <w:rPr>
          <w:rFonts w:eastAsia="Calibri"/>
        </w:rPr>
        <w:t>hoành</w:t>
      </w:r>
      <w:proofErr w:type="spellEnd"/>
      <w:r>
        <w:rPr>
          <w:rFonts w:eastAsia="Calibri"/>
        </w:rPr>
        <w:t xml:space="preserve"> </w:t>
      </w:r>
      <w:proofErr w:type="spellStart"/>
      <w:r>
        <w:rPr>
          <w:rFonts w:eastAsia="Calibri"/>
        </w:rPr>
        <w:t>bên</w:t>
      </w:r>
      <w:proofErr w:type="spellEnd"/>
      <w:r>
        <w:rPr>
          <w:rFonts w:eastAsia="Calibri"/>
        </w:rPr>
        <w:t xml:space="preserve"> </w:t>
      </w:r>
      <w:proofErr w:type="spellStart"/>
      <w:r>
        <w:rPr>
          <w:rFonts w:eastAsia="Calibri"/>
        </w:rPr>
        <w:t>đối</w:t>
      </w:r>
      <w:proofErr w:type="spellEnd"/>
      <w:r>
        <w:rPr>
          <w:rFonts w:eastAsia="Calibri"/>
        </w:rPr>
        <w:t xml:space="preserve"> </w:t>
      </w:r>
      <w:proofErr w:type="spellStart"/>
      <w:r>
        <w:rPr>
          <w:rFonts w:eastAsia="Calibri"/>
        </w:rPr>
        <w:t>diện</w:t>
      </w:r>
      <w:proofErr w:type="spellEnd"/>
    </w:p>
    <w:p w14:paraId="43D76BDE" w14:textId="30AF28AE" w:rsidR="00726EBC" w:rsidRPr="00726EBC" w:rsidRDefault="00726EBC" w:rsidP="00CC3C71">
      <w:pPr>
        <w:spacing w:before="40" w:after="40" w:line="355" w:lineRule="auto"/>
        <w:rPr>
          <w:rFonts w:eastAsia="Calibri"/>
        </w:rPr>
      </w:pPr>
      <w:r w:rsidRPr="00726EBC">
        <w:rPr>
          <w:rFonts w:eastAsia="Calibri"/>
        </w:rPr>
        <w:t xml:space="preserve">+ </w:t>
      </w:r>
      <w:proofErr w:type="spellStart"/>
      <w:r w:rsidRPr="00726EBC">
        <w:rPr>
          <w:rFonts w:eastAsia="Calibri"/>
        </w:rPr>
        <w:t>Đổi</w:t>
      </w:r>
      <w:proofErr w:type="spellEnd"/>
      <w:r w:rsidRPr="00726EBC">
        <w:rPr>
          <w:rFonts w:eastAsia="Calibri"/>
        </w:rPr>
        <w:t xml:space="preserve"> sang camera 30 </w:t>
      </w:r>
      <w:proofErr w:type="spellStart"/>
      <w:r w:rsidRPr="00726EBC">
        <w:rPr>
          <w:rFonts w:eastAsia="Calibri"/>
        </w:rPr>
        <w:t>đô</w:t>
      </w:r>
      <w:proofErr w:type="spellEnd"/>
      <w:r w:rsidRPr="00726EBC">
        <w:rPr>
          <w:rFonts w:eastAsia="Calibri"/>
        </w:rPr>
        <w:t xml:space="preserve">̣ </w:t>
      </w:r>
      <w:proofErr w:type="spellStart"/>
      <w:r w:rsidRPr="00726EBC">
        <w:rPr>
          <w:rFonts w:eastAsia="Calibri"/>
        </w:rPr>
        <w:t>nhìn</w:t>
      </w:r>
      <w:proofErr w:type="spellEnd"/>
      <w:r w:rsidRPr="00726EBC">
        <w:rPr>
          <w:rFonts w:eastAsia="Calibri"/>
        </w:rPr>
        <w:t xml:space="preserve"> </w:t>
      </w:r>
      <w:proofErr w:type="spellStart"/>
      <w:r w:rsidRPr="00726EBC">
        <w:rPr>
          <w:rFonts w:eastAsia="Calibri"/>
        </w:rPr>
        <w:t>xuống</w:t>
      </w:r>
      <w:proofErr w:type="spellEnd"/>
      <w:r w:rsidRPr="00726EBC">
        <w:rPr>
          <w:rFonts w:eastAsia="Calibri"/>
        </w:rPr>
        <w:t xml:space="preserve"> (</w:t>
      </w:r>
      <w:r>
        <w:rPr>
          <w:rFonts w:eastAsia="Calibri"/>
        </w:rPr>
        <w:t xml:space="preserve"> 30 </w:t>
      </w:r>
      <w:proofErr w:type="spellStart"/>
      <w:r>
        <w:rPr>
          <w:rFonts w:eastAsia="Calibri"/>
        </w:rPr>
        <w:t>đô</w:t>
      </w:r>
      <w:proofErr w:type="spellEnd"/>
      <w:r>
        <w:rPr>
          <w:rFonts w:eastAsia="Calibri"/>
        </w:rPr>
        <w:t>̣ down).</w:t>
      </w:r>
      <w:r w:rsidR="00E022E8">
        <w:rPr>
          <w:rFonts w:eastAsia="Calibri"/>
        </w:rPr>
        <w:t xml:space="preserve"> </w:t>
      </w:r>
    </w:p>
    <w:p w14:paraId="58FE61D0" w14:textId="271D930E" w:rsidR="005E1F82" w:rsidRDefault="005E1F82" w:rsidP="00CC3C71">
      <w:pPr>
        <w:spacing w:before="40" w:after="40" w:line="355" w:lineRule="auto"/>
        <w:rPr>
          <w:rFonts w:eastAsia="Calibri"/>
        </w:rPr>
      </w:pPr>
      <w:r w:rsidRPr="005E1F82">
        <w:rPr>
          <w:rFonts w:eastAsia="Calibri"/>
        </w:rPr>
        <w:t xml:space="preserve">+ </w:t>
      </w:r>
      <w:proofErr w:type="spellStart"/>
      <w:r w:rsidRPr="005E1F82">
        <w:rPr>
          <w:rFonts w:eastAsia="Calibri"/>
        </w:rPr>
        <w:t>Đặt</w:t>
      </w:r>
      <w:proofErr w:type="spellEnd"/>
      <w:r w:rsidRPr="005E1F82">
        <w:rPr>
          <w:rFonts w:eastAsia="Calibri"/>
        </w:rPr>
        <w:t xml:space="preserve"> </w:t>
      </w:r>
      <w:proofErr w:type="spellStart"/>
      <w:r w:rsidRPr="005E1F82">
        <w:rPr>
          <w:rFonts w:eastAsia="Calibri"/>
        </w:rPr>
        <w:t>thêm</w:t>
      </w:r>
      <w:proofErr w:type="spellEnd"/>
      <w:r w:rsidRPr="005E1F82">
        <w:rPr>
          <w:rFonts w:eastAsia="Calibri"/>
        </w:rPr>
        <w:t xml:space="preserve"> camera 5mm ở </w:t>
      </w:r>
      <w:proofErr w:type="spellStart"/>
      <w:r w:rsidRPr="005E1F82">
        <w:rPr>
          <w:rFonts w:eastAsia="Calibri"/>
        </w:rPr>
        <w:t>ngực</w:t>
      </w:r>
      <w:proofErr w:type="spellEnd"/>
      <w:r w:rsidRPr="005E1F82">
        <w:rPr>
          <w:rFonts w:eastAsia="Calibri"/>
        </w:rPr>
        <w:t xml:space="preserve"> </w:t>
      </w:r>
      <w:proofErr w:type="spellStart"/>
      <w:r w:rsidRPr="005E1F82">
        <w:rPr>
          <w:rFonts w:eastAsia="Calibri"/>
        </w:rPr>
        <w:t>b</w:t>
      </w:r>
      <w:r>
        <w:rPr>
          <w:rFonts w:eastAsia="Calibri"/>
        </w:rPr>
        <w:t>ên</w:t>
      </w:r>
      <w:proofErr w:type="spellEnd"/>
      <w:r>
        <w:rPr>
          <w:rFonts w:eastAsia="Calibri"/>
        </w:rPr>
        <w:t xml:space="preserve"> </w:t>
      </w:r>
      <w:proofErr w:type="spellStart"/>
      <w:r>
        <w:rPr>
          <w:rFonts w:eastAsia="Calibri"/>
        </w:rPr>
        <w:t>đối</w:t>
      </w:r>
      <w:proofErr w:type="spellEnd"/>
      <w:r>
        <w:rPr>
          <w:rFonts w:eastAsia="Calibri"/>
        </w:rPr>
        <w:t xml:space="preserve"> </w:t>
      </w:r>
      <w:proofErr w:type="spellStart"/>
      <w:r>
        <w:rPr>
          <w:rFonts w:eastAsia="Calibri"/>
        </w:rPr>
        <w:t>diện</w:t>
      </w:r>
      <w:proofErr w:type="spellEnd"/>
      <w:r>
        <w:rPr>
          <w:rFonts w:eastAsia="Calibri"/>
        </w:rPr>
        <w:t xml:space="preserve"> ( </w:t>
      </w:r>
      <w:proofErr w:type="spellStart"/>
      <w:r>
        <w:rPr>
          <w:rFonts w:eastAsia="Calibri"/>
        </w:rPr>
        <w:t>màn</w:t>
      </w:r>
      <w:proofErr w:type="spellEnd"/>
      <w:r>
        <w:rPr>
          <w:rFonts w:eastAsia="Calibri"/>
        </w:rPr>
        <w:t xml:space="preserve"> </w:t>
      </w:r>
      <w:proofErr w:type="spellStart"/>
      <w:r>
        <w:rPr>
          <w:rFonts w:eastAsia="Calibri"/>
        </w:rPr>
        <w:t>hình</w:t>
      </w:r>
      <w:proofErr w:type="spellEnd"/>
      <w:r>
        <w:rPr>
          <w:rFonts w:eastAsia="Calibri"/>
        </w:rPr>
        <w:t xml:space="preserve"> robot có </w:t>
      </w:r>
      <w:proofErr w:type="spellStart"/>
      <w:r>
        <w:rPr>
          <w:rFonts w:eastAsia="Calibri"/>
        </w:rPr>
        <w:t>chê</w:t>
      </w:r>
      <w:proofErr w:type="spellEnd"/>
      <w:r>
        <w:rPr>
          <w:rFonts w:eastAsia="Calibri"/>
        </w:rPr>
        <w:t xml:space="preserve">́ </w:t>
      </w:r>
      <w:proofErr w:type="spellStart"/>
      <w:r>
        <w:rPr>
          <w:rFonts w:eastAsia="Calibri"/>
        </w:rPr>
        <w:t>đô</w:t>
      </w:r>
      <w:proofErr w:type="spellEnd"/>
      <w:r>
        <w:rPr>
          <w:rFonts w:eastAsia="Calibri"/>
        </w:rPr>
        <w:t xml:space="preserve">̣ </w:t>
      </w:r>
      <w:proofErr w:type="spellStart"/>
      <w:r>
        <w:rPr>
          <w:rFonts w:eastAsia="Calibri"/>
        </w:rPr>
        <w:t>cài</w:t>
      </w:r>
      <w:proofErr w:type="spellEnd"/>
      <w:r>
        <w:rPr>
          <w:rFonts w:eastAsia="Calibri"/>
        </w:rPr>
        <w:t xml:space="preserve"> </w:t>
      </w:r>
      <w:proofErr w:type="spellStart"/>
      <w:r>
        <w:rPr>
          <w:rFonts w:eastAsia="Calibri"/>
        </w:rPr>
        <w:t>đặt</w:t>
      </w:r>
      <w:proofErr w:type="spellEnd"/>
      <w:r>
        <w:rPr>
          <w:rFonts w:eastAsia="Calibri"/>
        </w:rPr>
        <w:t xml:space="preserve"> </w:t>
      </w:r>
      <w:proofErr w:type="spellStart"/>
      <w:r>
        <w:rPr>
          <w:rFonts w:eastAsia="Calibri"/>
        </w:rPr>
        <w:t>hình</w:t>
      </w:r>
      <w:proofErr w:type="spellEnd"/>
      <w:r>
        <w:rPr>
          <w:rFonts w:eastAsia="Calibri"/>
        </w:rPr>
        <w:t xml:space="preserve"> </w:t>
      </w:r>
      <w:proofErr w:type="spellStart"/>
      <w:r>
        <w:rPr>
          <w:rFonts w:eastAsia="Calibri"/>
        </w:rPr>
        <w:t>ảnh</w:t>
      </w:r>
      <w:proofErr w:type="spellEnd"/>
      <w:r>
        <w:rPr>
          <w:rFonts w:eastAsia="Calibri"/>
        </w:rPr>
        <w:t xml:space="preserve"> </w:t>
      </w:r>
      <w:proofErr w:type="spellStart"/>
      <w:r>
        <w:rPr>
          <w:rFonts w:eastAsia="Calibri"/>
        </w:rPr>
        <w:t>phu</w:t>
      </w:r>
      <w:proofErr w:type="spellEnd"/>
      <w:r>
        <w:rPr>
          <w:rFonts w:eastAsia="Calibri"/>
        </w:rPr>
        <w:t xml:space="preserve">̣ </w:t>
      </w:r>
      <w:proofErr w:type="spellStart"/>
      <w:r>
        <w:rPr>
          <w:rFonts w:eastAsia="Calibri"/>
        </w:rPr>
        <w:t>nằm</w:t>
      </w:r>
      <w:proofErr w:type="spellEnd"/>
      <w:r>
        <w:rPr>
          <w:rFonts w:eastAsia="Calibri"/>
        </w:rPr>
        <w:t xml:space="preserve"> </w:t>
      </w:r>
      <w:proofErr w:type="spellStart"/>
      <w:r>
        <w:rPr>
          <w:rFonts w:eastAsia="Calibri"/>
        </w:rPr>
        <w:t>trên</w:t>
      </w:r>
      <w:proofErr w:type="spellEnd"/>
      <w:r>
        <w:rPr>
          <w:rFonts w:eastAsia="Calibri"/>
        </w:rPr>
        <w:t xml:space="preserve"> </w:t>
      </w:r>
      <w:proofErr w:type="spellStart"/>
      <w:r>
        <w:rPr>
          <w:rFonts w:eastAsia="Calibri"/>
        </w:rPr>
        <w:t>cùng</w:t>
      </w:r>
      <w:proofErr w:type="spellEnd"/>
      <w:r>
        <w:rPr>
          <w:rFonts w:eastAsia="Calibri"/>
        </w:rPr>
        <w:t xml:space="preserve"> </w:t>
      </w:r>
      <w:proofErr w:type="spellStart"/>
      <w:r>
        <w:rPr>
          <w:rFonts w:eastAsia="Calibri"/>
        </w:rPr>
        <w:t>màn</w:t>
      </w:r>
      <w:proofErr w:type="spellEnd"/>
      <w:r>
        <w:rPr>
          <w:rFonts w:eastAsia="Calibri"/>
        </w:rPr>
        <w:t xml:space="preserve"> </w:t>
      </w:r>
      <w:proofErr w:type="spellStart"/>
      <w:r>
        <w:rPr>
          <w:rFonts w:eastAsia="Calibri"/>
        </w:rPr>
        <w:t>hình</w:t>
      </w:r>
      <w:proofErr w:type="spellEnd"/>
      <w:r>
        <w:rPr>
          <w:rFonts w:eastAsia="Calibri"/>
        </w:rPr>
        <w:t xml:space="preserve"> </w:t>
      </w:r>
      <w:proofErr w:type="spellStart"/>
      <w:r>
        <w:rPr>
          <w:rFonts w:eastAsia="Calibri"/>
        </w:rPr>
        <w:t>chính</w:t>
      </w:r>
      <w:proofErr w:type="spellEnd"/>
      <w:r>
        <w:rPr>
          <w:rFonts w:eastAsia="Calibri"/>
        </w:rPr>
        <w:t xml:space="preserve">) </w:t>
      </w:r>
      <w:r>
        <w:rPr>
          <w:rFonts w:eastAsia="Calibri"/>
        </w:rPr>
        <w:fldChar w:fldCharType="begin"/>
      </w:r>
      <w:r w:rsidR="00EB0717">
        <w:rPr>
          <w:rFonts w:eastAsia="Calibri"/>
        </w:rPr>
        <w:instrText xml:space="preserve"> ADDIN EN.CITE &lt;EndNote&gt;&lt;Cite&gt;&lt;Author&gt;Ferrari-Light D.&lt;/Author&gt;&lt;Year&gt;2019&lt;/Year&gt;&lt;RecNum&gt;308&lt;/RecNum&gt;&lt;DisplayText&gt;[65]&lt;/DisplayText&gt;&lt;record&gt;&lt;rec-number&gt;308&lt;/rec-number&gt;&lt;foreign-keys&gt;&lt;key app="EN" db-id="wdwx59d0v0ttp5esdespx55kedxsa00p5est" timestamp="1724855388" guid="261adabb-2404-4016-beb8-3be199d3589c"&gt;308&lt;/key&gt;&lt;/foreign-keys&gt;&lt;ref-type name="Journal Article"&gt;17&lt;/ref-type&gt;&lt;contributors&gt;&lt;authors&gt;&lt;author&gt;Ferrari-Light D., Cerfolio R. J.&lt;/author&gt;&lt;/authors&gt;&lt;/contributors&gt;&lt;titles&gt;&lt;title&gt;Left-sided approach for robotic thymectomy: technical tips, advantages and drawbacks&lt;/title&gt;&lt;secondary-title&gt;Shanghai Chest&lt;/secondary-title&gt;&lt;/titles&gt;&lt;periodical&gt;&lt;full-title&gt;Shanghai Chest&lt;/full-title&gt;&lt;/periodical&gt;&lt;pages&gt;3-3&lt;/pages&gt;&lt;volume&gt;3&lt;/volume&gt;&lt;section&gt;3&lt;/section&gt;&lt;dates&gt;&lt;year&gt;2019&lt;/year&gt;&lt;/dates&gt;&lt;isbn&gt;25213768&lt;/isbn&gt;&lt;urls&gt;&lt;/urls&gt;&lt;electronic-resource-num&gt;10.21037/shc.2018.12.08&lt;/electronic-resource-num&gt;&lt;/record&gt;&lt;/Cite&gt;&lt;/EndNote&gt;</w:instrText>
      </w:r>
      <w:r>
        <w:rPr>
          <w:rFonts w:eastAsia="Calibri"/>
        </w:rPr>
        <w:fldChar w:fldCharType="separate"/>
      </w:r>
      <w:r w:rsidR="00EB0717">
        <w:rPr>
          <w:rFonts w:eastAsia="Calibri"/>
          <w:noProof/>
        </w:rPr>
        <w:t>[</w:t>
      </w:r>
      <w:hyperlink w:anchor="_ENREF_65" w:tooltip="Ferrari-Light D., 2019 #308" w:history="1">
        <w:r w:rsidR="00D87027">
          <w:rPr>
            <w:rFonts w:eastAsia="Calibri"/>
            <w:noProof/>
          </w:rPr>
          <w:t>65</w:t>
        </w:r>
      </w:hyperlink>
      <w:r w:rsidR="00EB0717">
        <w:rPr>
          <w:rFonts w:eastAsia="Calibri"/>
          <w:noProof/>
        </w:rPr>
        <w:t>]</w:t>
      </w:r>
      <w:r>
        <w:rPr>
          <w:rFonts w:eastAsia="Calibri"/>
        </w:rPr>
        <w:fldChar w:fldCharType="end"/>
      </w:r>
      <w:r>
        <w:rPr>
          <w:rFonts w:eastAsia="Calibri"/>
        </w:rPr>
        <w:t>.</w:t>
      </w:r>
    </w:p>
    <w:p w14:paraId="79A06EFF" w14:textId="5B3276A6" w:rsidR="005E1F82" w:rsidRDefault="005E1F82" w:rsidP="00CC3C71">
      <w:pPr>
        <w:spacing w:before="40" w:after="40" w:line="355" w:lineRule="auto"/>
        <w:rPr>
          <w:rFonts w:eastAsia="Calibri"/>
        </w:rPr>
      </w:pPr>
      <w:r>
        <w:rPr>
          <w:rFonts w:eastAsia="Calibri"/>
        </w:rPr>
        <w:t xml:space="preserve">- </w:t>
      </w:r>
      <w:proofErr w:type="spellStart"/>
      <w:r>
        <w:rPr>
          <w:rFonts w:eastAsia="Calibri"/>
        </w:rPr>
        <w:t>Đường</w:t>
      </w:r>
      <w:proofErr w:type="spellEnd"/>
      <w:r>
        <w:rPr>
          <w:rFonts w:eastAsia="Calibri"/>
        </w:rPr>
        <w:t xml:space="preserve"> </w:t>
      </w:r>
      <w:proofErr w:type="spellStart"/>
      <w:r>
        <w:rPr>
          <w:rFonts w:eastAsia="Calibri"/>
        </w:rPr>
        <w:t>dưới</w:t>
      </w:r>
      <w:proofErr w:type="spellEnd"/>
      <w:r>
        <w:rPr>
          <w:rFonts w:eastAsia="Calibri"/>
        </w:rPr>
        <w:t xml:space="preserve"> </w:t>
      </w:r>
      <w:proofErr w:type="spellStart"/>
      <w:r>
        <w:rPr>
          <w:rFonts w:eastAsia="Calibri"/>
        </w:rPr>
        <w:t>mũi</w:t>
      </w:r>
      <w:proofErr w:type="spellEnd"/>
      <w:r>
        <w:rPr>
          <w:rFonts w:eastAsia="Calibri"/>
        </w:rPr>
        <w:t xml:space="preserve"> </w:t>
      </w:r>
      <w:proofErr w:type="spellStart"/>
      <w:r>
        <w:rPr>
          <w:rFonts w:eastAsia="Calibri"/>
        </w:rPr>
        <w:t>ức</w:t>
      </w:r>
      <w:proofErr w:type="spellEnd"/>
      <w:r w:rsidR="00C254AC">
        <w:rPr>
          <w:rFonts w:eastAsia="Calibri"/>
        </w:rPr>
        <w:t>,</w:t>
      </w:r>
      <w:r w:rsidR="00F1149E">
        <w:rPr>
          <w:rFonts w:eastAsia="Calibri"/>
        </w:rPr>
        <w:t xml:space="preserve"> </w:t>
      </w:r>
      <w:proofErr w:type="spellStart"/>
      <w:r w:rsidR="00C254AC">
        <w:rPr>
          <w:rFonts w:eastAsia="Calibri"/>
        </w:rPr>
        <w:t>t</w:t>
      </w:r>
      <w:r w:rsidR="00F1149E">
        <w:rPr>
          <w:rFonts w:eastAsia="Calibri"/>
        </w:rPr>
        <w:t>hường</w:t>
      </w:r>
      <w:proofErr w:type="spellEnd"/>
      <w:r w:rsidR="00F1149E">
        <w:rPr>
          <w:rFonts w:eastAsia="Calibri"/>
        </w:rPr>
        <w:t xml:space="preserve"> </w:t>
      </w:r>
      <w:proofErr w:type="spellStart"/>
      <w:r w:rsidR="00F1149E">
        <w:rPr>
          <w:rFonts w:eastAsia="Calibri"/>
        </w:rPr>
        <w:t>gặp</w:t>
      </w:r>
      <w:proofErr w:type="spellEnd"/>
      <w:r w:rsidR="00F1149E">
        <w:rPr>
          <w:rFonts w:eastAsia="Calibri"/>
        </w:rPr>
        <w:t xml:space="preserve"> </w:t>
      </w:r>
      <w:proofErr w:type="spellStart"/>
      <w:r w:rsidR="00F1149E">
        <w:rPr>
          <w:rFonts w:eastAsia="Calibri"/>
        </w:rPr>
        <w:t>kho</w:t>
      </w:r>
      <w:proofErr w:type="spellEnd"/>
      <w:r w:rsidR="00F1149E">
        <w:rPr>
          <w:rFonts w:eastAsia="Calibri"/>
        </w:rPr>
        <w:t xml:space="preserve">́ </w:t>
      </w:r>
      <w:proofErr w:type="spellStart"/>
      <w:r w:rsidR="00F1149E">
        <w:rPr>
          <w:rFonts w:eastAsia="Calibri"/>
        </w:rPr>
        <w:t>khi</w:t>
      </w:r>
      <w:proofErr w:type="spellEnd"/>
      <w:r w:rsidR="00C254AC">
        <w:rPr>
          <w:rFonts w:eastAsia="Calibri"/>
        </w:rPr>
        <w:t>:</w:t>
      </w:r>
    </w:p>
    <w:p w14:paraId="2CB85D44" w14:textId="4801756D" w:rsidR="005E1F82" w:rsidRDefault="005E1F82" w:rsidP="00CC3C71">
      <w:pPr>
        <w:spacing w:before="40" w:after="40" w:line="355" w:lineRule="auto"/>
        <w:rPr>
          <w:rFonts w:eastAsia="Calibri"/>
        </w:rPr>
      </w:pPr>
      <w:r>
        <w:rPr>
          <w:rFonts w:eastAsia="Calibri"/>
        </w:rPr>
        <w:t xml:space="preserve">+ </w:t>
      </w:r>
      <w:proofErr w:type="spellStart"/>
      <w:r>
        <w:rPr>
          <w:rFonts w:eastAsia="Calibri"/>
        </w:rPr>
        <w:t>Tạo</w:t>
      </w:r>
      <w:proofErr w:type="spellEnd"/>
      <w:r>
        <w:rPr>
          <w:rFonts w:eastAsia="Calibri"/>
        </w:rPr>
        <w:t xml:space="preserve"> </w:t>
      </w:r>
      <w:proofErr w:type="spellStart"/>
      <w:r>
        <w:rPr>
          <w:rFonts w:eastAsia="Calibri"/>
        </w:rPr>
        <w:t>khoang</w:t>
      </w:r>
      <w:proofErr w:type="spellEnd"/>
      <w:r>
        <w:rPr>
          <w:rFonts w:eastAsia="Calibri"/>
        </w:rPr>
        <w:t xml:space="preserve"> </w:t>
      </w:r>
      <w:proofErr w:type="spellStart"/>
      <w:r>
        <w:rPr>
          <w:rFonts w:eastAsia="Calibri"/>
        </w:rPr>
        <w:t>sau</w:t>
      </w:r>
      <w:proofErr w:type="spellEnd"/>
      <w:r>
        <w:rPr>
          <w:rFonts w:eastAsia="Calibri"/>
        </w:rPr>
        <w:t xml:space="preserve"> </w:t>
      </w:r>
      <w:proofErr w:type="spellStart"/>
      <w:r>
        <w:rPr>
          <w:rFonts w:eastAsia="Calibri"/>
        </w:rPr>
        <w:t>xương</w:t>
      </w:r>
      <w:proofErr w:type="spellEnd"/>
      <w:r>
        <w:rPr>
          <w:rFonts w:eastAsia="Calibri"/>
        </w:rPr>
        <w:t xml:space="preserve"> </w:t>
      </w:r>
      <w:proofErr w:type="spellStart"/>
      <w:r>
        <w:rPr>
          <w:rFonts w:eastAsia="Calibri"/>
        </w:rPr>
        <w:t>ức</w:t>
      </w:r>
      <w:proofErr w:type="spellEnd"/>
      <w:r>
        <w:rPr>
          <w:rFonts w:eastAsia="Calibri"/>
        </w:rPr>
        <w:t xml:space="preserve">: </w:t>
      </w:r>
      <w:proofErr w:type="spellStart"/>
      <w:r>
        <w:rPr>
          <w:rFonts w:eastAsia="Calibri"/>
        </w:rPr>
        <w:t>Bóc</w:t>
      </w:r>
      <w:proofErr w:type="spellEnd"/>
      <w:r>
        <w:rPr>
          <w:rFonts w:eastAsia="Calibri"/>
        </w:rPr>
        <w:t xml:space="preserve"> </w:t>
      </w:r>
      <w:proofErr w:type="spellStart"/>
      <w:r>
        <w:rPr>
          <w:rFonts w:eastAsia="Calibri"/>
        </w:rPr>
        <w:t>tách</w:t>
      </w:r>
      <w:proofErr w:type="spellEnd"/>
      <w:r>
        <w:rPr>
          <w:rFonts w:eastAsia="Calibri"/>
        </w:rPr>
        <w:t xml:space="preserve"> </w:t>
      </w:r>
      <w:proofErr w:type="spellStart"/>
      <w:r>
        <w:rPr>
          <w:rFonts w:eastAsia="Calibri"/>
        </w:rPr>
        <w:t>tu</w:t>
      </w:r>
      <w:proofErr w:type="spellEnd"/>
      <w:r>
        <w:rPr>
          <w:rFonts w:eastAsia="Calibri"/>
        </w:rPr>
        <w:t xml:space="preserve">̀ </w:t>
      </w:r>
      <w:proofErr w:type="spellStart"/>
      <w:r>
        <w:rPr>
          <w:rFonts w:eastAsia="Calibri"/>
        </w:rPr>
        <w:t>bằng</w:t>
      </w:r>
      <w:proofErr w:type="spellEnd"/>
      <w:r>
        <w:rPr>
          <w:rFonts w:eastAsia="Calibri"/>
        </w:rPr>
        <w:t xml:space="preserve"> </w:t>
      </w:r>
      <w:proofErr w:type="spellStart"/>
      <w:r>
        <w:rPr>
          <w:rFonts w:eastAsia="Calibri"/>
        </w:rPr>
        <w:t>tay</w:t>
      </w:r>
      <w:proofErr w:type="spellEnd"/>
      <w:r>
        <w:rPr>
          <w:rFonts w:eastAsia="Calibri"/>
        </w:rPr>
        <w:t xml:space="preserve"> </w:t>
      </w:r>
      <w:proofErr w:type="spellStart"/>
      <w:r>
        <w:rPr>
          <w:rFonts w:eastAsia="Calibri"/>
        </w:rPr>
        <w:t>va</w:t>
      </w:r>
      <w:proofErr w:type="spellEnd"/>
      <w:r>
        <w:rPr>
          <w:rFonts w:eastAsia="Calibri"/>
        </w:rPr>
        <w:t xml:space="preserve">̀ </w:t>
      </w:r>
      <w:proofErr w:type="spellStart"/>
      <w:r>
        <w:rPr>
          <w:rFonts w:eastAsia="Calibri"/>
        </w:rPr>
        <w:t>đầu</w:t>
      </w:r>
      <w:proofErr w:type="spellEnd"/>
      <w:r>
        <w:rPr>
          <w:rFonts w:eastAsia="Calibri"/>
        </w:rPr>
        <w:t xml:space="preserve"> </w:t>
      </w:r>
      <w:proofErr w:type="spellStart"/>
      <w:r>
        <w:rPr>
          <w:rFonts w:eastAsia="Calibri"/>
        </w:rPr>
        <w:t>ống</w:t>
      </w:r>
      <w:proofErr w:type="spellEnd"/>
      <w:r>
        <w:rPr>
          <w:rFonts w:eastAsia="Calibri"/>
        </w:rPr>
        <w:t xml:space="preserve"> </w:t>
      </w:r>
      <w:proofErr w:type="spellStart"/>
      <w:r>
        <w:rPr>
          <w:rFonts w:eastAsia="Calibri"/>
        </w:rPr>
        <w:t>hút</w:t>
      </w:r>
      <w:proofErr w:type="spellEnd"/>
      <w:r w:rsidR="001F7EB6">
        <w:rPr>
          <w:rFonts w:eastAsia="Calibri"/>
        </w:rPr>
        <w:t xml:space="preserve">, </w:t>
      </w:r>
      <w:proofErr w:type="spellStart"/>
      <w:r w:rsidR="001F7EB6">
        <w:rPr>
          <w:rFonts w:eastAsia="Calibri"/>
        </w:rPr>
        <w:t>lóc</w:t>
      </w:r>
      <w:proofErr w:type="spellEnd"/>
      <w:r w:rsidR="001F7EB6">
        <w:rPr>
          <w:rFonts w:eastAsia="Calibri"/>
        </w:rPr>
        <w:t xml:space="preserve"> </w:t>
      </w:r>
      <w:proofErr w:type="spellStart"/>
      <w:r w:rsidR="001F7EB6">
        <w:rPr>
          <w:rFonts w:eastAsia="Calibri"/>
        </w:rPr>
        <w:t>rộng</w:t>
      </w:r>
      <w:proofErr w:type="spellEnd"/>
      <w:r w:rsidR="001F7EB6">
        <w:rPr>
          <w:rFonts w:eastAsia="Calibri"/>
        </w:rPr>
        <w:t xml:space="preserve"> </w:t>
      </w:r>
      <w:proofErr w:type="spellStart"/>
      <w:r w:rsidR="001F7EB6">
        <w:rPr>
          <w:rFonts w:eastAsia="Calibri"/>
        </w:rPr>
        <w:t>tối</w:t>
      </w:r>
      <w:proofErr w:type="spellEnd"/>
      <w:r w:rsidR="001F7EB6">
        <w:rPr>
          <w:rFonts w:eastAsia="Calibri"/>
        </w:rPr>
        <w:t xml:space="preserve"> </w:t>
      </w:r>
      <w:proofErr w:type="spellStart"/>
      <w:r w:rsidR="001F7EB6">
        <w:rPr>
          <w:rFonts w:eastAsia="Calibri"/>
        </w:rPr>
        <w:t>đa</w:t>
      </w:r>
      <w:proofErr w:type="spellEnd"/>
      <w:r w:rsidR="001F7EB6">
        <w:rPr>
          <w:rFonts w:eastAsia="Calibri"/>
        </w:rPr>
        <w:t xml:space="preserve"> </w:t>
      </w:r>
      <w:proofErr w:type="spellStart"/>
      <w:r w:rsidR="001F7EB6">
        <w:rPr>
          <w:rFonts w:eastAsia="Calibri"/>
        </w:rPr>
        <w:t>lên</w:t>
      </w:r>
      <w:proofErr w:type="spellEnd"/>
      <w:r w:rsidR="001F7EB6">
        <w:rPr>
          <w:rFonts w:eastAsia="Calibri"/>
        </w:rPr>
        <w:t xml:space="preserve"> </w:t>
      </w:r>
      <w:proofErr w:type="spellStart"/>
      <w:r w:rsidR="001F7EB6">
        <w:rPr>
          <w:rFonts w:eastAsia="Calibri"/>
        </w:rPr>
        <w:t>trên</w:t>
      </w:r>
      <w:proofErr w:type="spellEnd"/>
      <w:r w:rsidR="001F7EB6">
        <w:rPr>
          <w:rFonts w:eastAsia="Calibri"/>
        </w:rPr>
        <w:t xml:space="preserve"> </w:t>
      </w:r>
      <w:proofErr w:type="spellStart"/>
      <w:r w:rsidR="001F7EB6">
        <w:rPr>
          <w:rFonts w:eastAsia="Calibri"/>
        </w:rPr>
        <w:t>va</w:t>
      </w:r>
      <w:proofErr w:type="spellEnd"/>
      <w:r w:rsidR="001F7EB6">
        <w:rPr>
          <w:rFonts w:eastAsia="Calibri"/>
        </w:rPr>
        <w:t xml:space="preserve">̀ sang </w:t>
      </w:r>
      <w:proofErr w:type="spellStart"/>
      <w:r w:rsidR="001F7EB6">
        <w:rPr>
          <w:rFonts w:eastAsia="Calibri"/>
        </w:rPr>
        <w:t>hai</w:t>
      </w:r>
      <w:proofErr w:type="spellEnd"/>
      <w:r w:rsidR="001F7EB6">
        <w:rPr>
          <w:rFonts w:eastAsia="Calibri"/>
        </w:rPr>
        <w:t xml:space="preserve"> </w:t>
      </w:r>
      <w:proofErr w:type="spellStart"/>
      <w:r w:rsidR="001F7EB6">
        <w:rPr>
          <w:rFonts w:eastAsia="Calibri"/>
        </w:rPr>
        <w:t>bên</w:t>
      </w:r>
      <w:proofErr w:type="spellEnd"/>
      <w:r w:rsidR="001F7EB6">
        <w:rPr>
          <w:rFonts w:eastAsia="Calibri"/>
        </w:rPr>
        <w:t xml:space="preserve">, </w:t>
      </w:r>
      <w:proofErr w:type="spellStart"/>
      <w:r w:rsidR="001F7EB6">
        <w:rPr>
          <w:rFonts w:eastAsia="Calibri"/>
        </w:rPr>
        <w:t>nhằm</w:t>
      </w:r>
      <w:proofErr w:type="spellEnd"/>
      <w:r w:rsidR="001F7EB6">
        <w:rPr>
          <w:rFonts w:eastAsia="Calibri"/>
        </w:rPr>
        <w:t xml:space="preserve"> </w:t>
      </w:r>
      <w:proofErr w:type="spellStart"/>
      <w:r w:rsidR="001F7EB6">
        <w:rPr>
          <w:rFonts w:eastAsia="Calibri"/>
        </w:rPr>
        <w:t>tạo</w:t>
      </w:r>
      <w:proofErr w:type="spellEnd"/>
      <w:r w:rsidR="001F7EB6">
        <w:rPr>
          <w:rFonts w:eastAsia="Calibri"/>
        </w:rPr>
        <w:t xml:space="preserve"> </w:t>
      </w:r>
      <w:proofErr w:type="spellStart"/>
      <w:r w:rsidR="001F7EB6">
        <w:rPr>
          <w:rFonts w:eastAsia="Calibri"/>
        </w:rPr>
        <w:t>khoảng</w:t>
      </w:r>
      <w:proofErr w:type="spellEnd"/>
      <w:r w:rsidR="001F7EB6">
        <w:rPr>
          <w:rFonts w:eastAsia="Calibri"/>
        </w:rPr>
        <w:t xml:space="preserve"> </w:t>
      </w:r>
      <w:proofErr w:type="spellStart"/>
      <w:r w:rsidR="001F7EB6">
        <w:rPr>
          <w:rFonts w:eastAsia="Calibri"/>
        </w:rPr>
        <w:t>cách</w:t>
      </w:r>
      <w:proofErr w:type="spellEnd"/>
      <w:r w:rsidR="001F7EB6">
        <w:rPr>
          <w:rFonts w:eastAsia="Calibri"/>
        </w:rPr>
        <w:t xml:space="preserve"> </w:t>
      </w:r>
      <w:proofErr w:type="spellStart"/>
      <w:r w:rsidR="001F7EB6">
        <w:rPr>
          <w:rFonts w:eastAsia="Calibri"/>
        </w:rPr>
        <w:t>rộng</w:t>
      </w:r>
      <w:proofErr w:type="spellEnd"/>
      <w:r w:rsidR="001F7EB6">
        <w:rPr>
          <w:rFonts w:eastAsia="Calibri"/>
        </w:rPr>
        <w:t xml:space="preserve"> </w:t>
      </w:r>
      <w:proofErr w:type="spellStart"/>
      <w:r w:rsidR="001F7EB6">
        <w:rPr>
          <w:rFonts w:eastAsia="Calibri"/>
        </w:rPr>
        <w:t>nhất</w:t>
      </w:r>
      <w:proofErr w:type="spellEnd"/>
      <w:r w:rsidR="001F7EB6">
        <w:rPr>
          <w:rFonts w:eastAsia="Calibri"/>
        </w:rPr>
        <w:t xml:space="preserve"> có </w:t>
      </w:r>
      <w:proofErr w:type="spellStart"/>
      <w:r w:rsidR="001F7EB6">
        <w:rPr>
          <w:rFonts w:eastAsia="Calibri"/>
        </w:rPr>
        <w:t>thê</w:t>
      </w:r>
      <w:proofErr w:type="spellEnd"/>
      <w:r w:rsidR="001F7EB6">
        <w:rPr>
          <w:rFonts w:eastAsia="Calibri"/>
        </w:rPr>
        <w:t>̉</w:t>
      </w:r>
      <w:r w:rsidR="006429D9">
        <w:rPr>
          <w:rFonts w:eastAsia="Calibri"/>
        </w:rPr>
        <w:t xml:space="preserve"> </w:t>
      </w:r>
      <w:proofErr w:type="spellStart"/>
      <w:r w:rsidR="006429D9">
        <w:rPr>
          <w:rFonts w:eastAsia="Calibri"/>
        </w:rPr>
        <w:t>đê</w:t>
      </w:r>
      <w:proofErr w:type="spellEnd"/>
      <w:r w:rsidR="006429D9">
        <w:rPr>
          <w:rFonts w:eastAsia="Calibri"/>
        </w:rPr>
        <w:t xml:space="preserve">̉ </w:t>
      </w:r>
      <w:proofErr w:type="spellStart"/>
      <w:r w:rsidR="006429D9">
        <w:rPr>
          <w:rFonts w:eastAsia="Calibri"/>
        </w:rPr>
        <w:t>không</w:t>
      </w:r>
      <w:proofErr w:type="spellEnd"/>
      <w:r w:rsidR="006429D9">
        <w:rPr>
          <w:rFonts w:eastAsia="Calibri"/>
        </w:rPr>
        <w:t xml:space="preserve"> bị quá </w:t>
      </w:r>
      <w:proofErr w:type="spellStart"/>
      <w:r w:rsidR="006429D9">
        <w:rPr>
          <w:rFonts w:eastAsia="Calibri"/>
        </w:rPr>
        <w:t>gần</w:t>
      </w:r>
      <w:proofErr w:type="spellEnd"/>
      <w:r w:rsidR="006429D9">
        <w:rPr>
          <w:rFonts w:eastAsia="Calibri"/>
        </w:rPr>
        <w:t xml:space="preserve"> camera </w:t>
      </w:r>
      <w:proofErr w:type="spellStart"/>
      <w:r w:rsidR="006429D9">
        <w:rPr>
          <w:rFonts w:eastAsia="Calibri"/>
        </w:rPr>
        <w:t>va</w:t>
      </w:r>
      <w:proofErr w:type="spellEnd"/>
      <w:r w:rsidR="006429D9">
        <w:rPr>
          <w:rFonts w:eastAsia="Calibri"/>
        </w:rPr>
        <w:t xml:space="preserve">̀ </w:t>
      </w:r>
      <w:proofErr w:type="spellStart"/>
      <w:r w:rsidR="006429D9">
        <w:rPr>
          <w:rFonts w:eastAsia="Calibri"/>
        </w:rPr>
        <w:t>cánh</w:t>
      </w:r>
      <w:proofErr w:type="spellEnd"/>
      <w:r w:rsidR="006429D9">
        <w:rPr>
          <w:rFonts w:eastAsia="Calibri"/>
        </w:rPr>
        <w:t xml:space="preserve"> </w:t>
      </w:r>
      <w:proofErr w:type="spellStart"/>
      <w:r w:rsidR="006429D9">
        <w:rPr>
          <w:rFonts w:eastAsia="Calibri"/>
        </w:rPr>
        <w:t>tay</w:t>
      </w:r>
      <w:proofErr w:type="spellEnd"/>
      <w:r w:rsidR="006429D9">
        <w:rPr>
          <w:rFonts w:eastAsia="Calibri"/>
        </w:rPr>
        <w:t xml:space="preserve"> </w:t>
      </w:r>
      <w:proofErr w:type="spellStart"/>
      <w:r w:rsidR="006429D9">
        <w:rPr>
          <w:rFonts w:eastAsia="Calibri"/>
        </w:rPr>
        <w:t>thao</w:t>
      </w:r>
      <w:proofErr w:type="spellEnd"/>
      <w:r w:rsidR="006429D9">
        <w:rPr>
          <w:rFonts w:eastAsia="Calibri"/>
        </w:rPr>
        <w:t xml:space="preserve"> </w:t>
      </w:r>
      <w:proofErr w:type="spellStart"/>
      <w:r w:rsidR="006429D9">
        <w:rPr>
          <w:rFonts w:eastAsia="Calibri"/>
        </w:rPr>
        <w:t>tác</w:t>
      </w:r>
      <w:proofErr w:type="spellEnd"/>
      <w:r w:rsidR="006429D9">
        <w:rPr>
          <w:rFonts w:eastAsia="Calibri"/>
        </w:rPr>
        <w:t xml:space="preserve">. </w:t>
      </w:r>
      <w:proofErr w:type="spellStart"/>
      <w:r w:rsidR="006429D9">
        <w:rPr>
          <w:rFonts w:eastAsia="Calibri"/>
        </w:rPr>
        <w:t>Nếu</w:t>
      </w:r>
      <w:proofErr w:type="spellEnd"/>
      <w:r w:rsidR="006429D9">
        <w:rPr>
          <w:rFonts w:eastAsia="Calibri"/>
        </w:rPr>
        <w:t xml:space="preserve"> </w:t>
      </w:r>
      <w:proofErr w:type="spellStart"/>
      <w:r w:rsidR="006429D9">
        <w:rPr>
          <w:rFonts w:eastAsia="Calibri"/>
        </w:rPr>
        <w:t>vẫn</w:t>
      </w:r>
      <w:proofErr w:type="spellEnd"/>
      <w:r w:rsidR="006429D9">
        <w:rPr>
          <w:rFonts w:eastAsia="Calibri"/>
        </w:rPr>
        <w:t xml:space="preserve"> </w:t>
      </w:r>
      <w:proofErr w:type="spellStart"/>
      <w:r w:rsidR="006429D9">
        <w:rPr>
          <w:rFonts w:eastAsia="Calibri"/>
        </w:rPr>
        <w:t>chưa</w:t>
      </w:r>
      <w:proofErr w:type="spellEnd"/>
      <w:r w:rsidR="006429D9">
        <w:rPr>
          <w:rFonts w:eastAsia="Calibri"/>
        </w:rPr>
        <w:t xml:space="preserve"> </w:t>
      </w:r>
      <w:proofErr w:type="spellStart"/>
      <w:r w:rsidR="006429D9">
        <w:rPr>
          <w:rFonts w:eastAsia="Calibri"/>
        </w:rPr>
        <w:t>đu</w:t>
      </w:r>
      <w:proofErr w:type="spellEnd"/>
      <w:r w:rsidR="006429D9">
        <w:rPr>
          <w:rFonts w:eastAsia="Calibri"/>
        </w:rPr>
        <w:t xml:space="preserve">̉, </w:t>
      </w:r>
      <w:proofErr w:type="spellStart"/>
      <w:r w:rsidR="006429D9">
        <w:rPr>
          <w:rFonts w:eastAsia="Calibri"/>
        </w:rPr>
        <w:t>dùng</w:t>
      </w:r>
      <w:proofErr w:type="spellEnd"/>
      <w:r w:rsidR="006429D9">
        <w:rPr>
          <w:rFonts w:eastAsia="Calibri"/>
        </w:rPr>
        <w:t xml:space="preserve"> </w:t>
      </w:r>
      <w:proofErr w:type="spellStart"/>
      <w:r w:rsidR="006429D9">
        <w:rPr>
          <w:rFonts w:eastAsia="Calibri"/>
        </w:rPr>
        <w:t>dụng</w:t>
      </w:r>
      <w:proofErr w:type="spellEnd"/>
      <w:r w:rsidR="006429D9">
        <w:rPr>
          <w:rFonts w:eastAsia="Calibri"/>
        </w:rPr>
        <w:t xml:space="preserve"> cụ </w:t>
      </w:r>
      <w:proofErr w:type="spellStart"/>
      <w:r w:rsidR="006429D9">
        <w:rPr>
          <w:rFonts w:eastAsia="Calibri"/>
        </w:rPr>
        <w:t>cắt</w:t>
      </w:r>
      <w:proofErr w:type="spellEnd"/>
      <w:r w:rsidR="006429D9">
        <w:rPr>
          <w:rFonts w:eastAsia="Calibri"/>
        </w:rPr>
        <w:t xml:space="preserve"> </w:t>
      </w:r>
      <w:proofErr w:type="spellStart"/>
      <w:r w:rsidR="006429D9">
        <w:rPr>
          <w:rFonts w:eastAsia="Calibri"/>
        </w:rPr>
        <w:t>hoặc</w:t>
      </w:r>
      <w:proofErr w:type="spellEnd"/>
      <w:r w:rsidR="006429D9">
        <w:rPr>
          <w:rFonts w:eastAsia="Calibri"/>
        </w:rPr>
        <w:t xml:space="preserve"> </w:t>
      </w:r>
      <w:proofErr w:type="spellStart"/>
      <w:r w:rsidR="006429D9">
        <w:rPr>
          <w:rFonts w:eastAsia="Calibri"/>
        </w:rPr>
        <w:t>đốt</w:t>
      </w:r>
      <w:proofErr w:type="spellEnd"/>
      <w:r w:rsidR="006429D9">
        <w:rPr>
          <w:rFonts w:eastAsia="Calibri"/>
        </w:rPr>
        <w:t xml:space="preserve"> </w:t>
      </w:r>
      <w:proofErr w:type="spellStart"/>
      <w:r w:rsidR="006429D9">
        <w:rPr>
          <w:rFonts w:eastAsia="Calibri"/>
        </w:rPr>
        <w:t>của</w:t>
      </w:r>
      <w:proofErr w:type="spellEnd"/>
      <w:r w:rsidR="006429D9">
        <w:rPr>
          <w:rFonts w:eastAsia="Calibri"/>
        </w:rPr>
        <w:t xml:space="preserve"> </w:t>
      </w:r>
      <w:proofErr w:type="spellStart"/>
      <w:r w:rsidR="006429D9">
        <w:rPr>
          <w:rFonts w:eastAsia="Calibri"/>
        </w:rPr>
        <w:t>bô</w:t>
      </w:r>
      <w:proofErr w:type="spellEnd"/>
      <w:r w:rsidR="006429D9">
        <w:rPr>
          <w:rFonts w:eastAsia="Calibri"/>
        </w:rPr>
        <w:t xml:space="preserve">̣ </w:t>
      </w:r>
      <w:proofErr w:type="spellStart"/>
      <w:r w:rsidR="006429D9">
        <w:rPr>
          <w:rFonts w:eastAsia="Calibri"/>
        </w:rPr>
        <w:t>nội</w:t>
      </w:r>
      <w:proofErr w:type="spellEnd"/>
      <w:r w:rsidR="006429D9">
        <w:rPr>
          <w:rFonts w:eastAsia="Calibri"/>
        </w:rPr>
        <w:t xml:space="preserve"> soi </w:t>
      </w:r>
      <w:proofErr w:type="spellStart"/>
      <w:r w:rsidR="006429D9">
        <w:rPr>
          <w:rFonts w:eastAsia="Calibri"/>
        </w:rPr>
        <w:t>thường</w:t>
      </w:r>
      <w:proofErr w:type="spellEnd"/>
      <w:r w:rsidR="006429D9">
        <w:rPr>
          <w:rFonts w:eastAsia="Calibri"/>
        </w:rPr>
        <w:t xml:space="preserve"> </w:t>
      </w:r>
      <w:proofErr w:type="spellStart"/>
      <w:r w:rsidR="006429D9">
        <w:rPr>
          <w:rFonts w:eastAsia="Calibri"/>
        </w:rPr>
        <w:t>đê</w:t>
      </w:r>
      <w:proofErr w:type="spellEnd"/>
      <w:r w:rsidR="006429D9">
        <w:rPr>
          <w:rFonts w:eastAsia="Calibri"/>
        </w:rPr>
        <w:t xml:space="preserve">̉ </w:t>
      </w:r>
      <w:proofErr w:type="spellStart"/>
      <w:r w:rsidR="006429D9">
        <w:rPr>
          <w:rFonts w:eastAsia="Calibri"/>
        </w:rPr>
        <w:t>phẫu</w:t>
      </w:r>
      <w:proofErr w:type="spellEnd"/>
      <w:r w:rsidR="006429D9">
        <w:rPr>
          <w:rFonts w:eastAsia="Calibri"/>
        </w:rPr>
        <w:t xml:space="preserve"> </w:t>
      </w:r>
      <w:proofErr w:type="spellStart"/>
      <w:r w:rsidR="006429D9">
        <w:rPr>
          <w:rFonts w:eastAsia="Calibri"/>
        </w:rPr>
        <w:t>tích</w:t>
      </w:r>
      <w:proofErr w:type="spellEnd"/>
      <w:r w:rsidR="006429D9">
        <w:rPr>
          <w:rFonts w:eastAsia="Calibri"/>
        </w:rPr>
        <w:t xml:space="preserve"> </w:t>
      </w:r>
      <w:proofErr w:type="spellStart"/>
      <w:r w:rsidR="00F1149E">
        <w:rPr>
          <w:rFonts w:eastAsia="Calibri"/>
        </w:rPr>
        <w:t>tới</w:t>
      </w:r>
      <w:proofErr w:type="spellEnd"/>
      <w:r w:rsidR="00F1149E">
        <w:rPr>
          <w:rFonts w:eastAsia="Calibri"/>
        </w:rPr>
        <w:t xml:space="preserve"> </w:t>
      </w:r>
      <w:proofErr w:type="spellStart"/>
      <w:r w:rsidR="00F1149E">
        <w:rPr>
          <w:rFonts w:eastAsia="Calibri"/>
        </w:rPr>
        <w:t>hết</w:t>
      </w:r>
      <w:proofErr w:type="spellEnd"/>
      <w:r w:rsidR="00F1149E">
        <w:rPr>
          <w:rFonts w:eastAsia="Calibri"/>
        </w:rPr>
        <w:t xml:space="preserve"> </w:t>
      </w:r>
      <w:proofErr w:type="spellStart"/>
      <w:r w:rsidR="00F1149E">
        <w:rPr>
          <w:rFonts w:eastAsia="Calibri"/>
        </w:rPr>
        <w:t>nửa</w:t>
      </w:r>
      <w:proofErr w:type="spellEnd"/>
      <w:r w:rsidR="00F1149E">
        <w:rPr>
          <w:rFonts w:eastAsia="Calibri"/>
        </w:rPr>
        <w:t xml:space="preserve"> </w:t>
      </w:r>
      <w:proofErr w:type="spellStart"/>
      <w:r w:rsidR="00F1149E">
        <w:rPr>
          <w:rFonts w:eastAsia="Calibri"/>
        </w:rPr>
        <w:t>dưới</w:t>
      </w:r>
      <w:proofErr w:type="spellEnd"/>
      <w:r w:rsidR="00F1149E">
        <w:rPr>
          <w:rFonts w:eastAsia="Calibri"/>
        </w:rPr>
        <w:t xml:space="preserve"> </w:t>
      </w:r>
      <w:proofErr w:type="spellStart"/>
      <w:r w:rsidR="00F1149E">
        <w:rPr>
          <w:rFonts w:eastAsia="Calibri"/>
        </w:rPr>
        <w:t>xương</w:t>
      </w:r>
      <w:proofErr w:type="spellEnd"/>
      <w:r w:rsidR="00F1149E">
        <w:rPr>
          <w:rFonts w:eastAsia="Calibri"/>
        </w:rPr>
        <w:t xml:space="preserve"> </w:t>
      </w:r>
      <w:proofErr w:type="spellStart"/>
      <w:r w:rsidR="00F1149E">
        <w:rPr>
          <w:rFonts w:eastAsia="Calibri"/>
        </w:rPr>
        <w:t>ức</w:t>
      </w:r>
      <w:proofErr w:type="spellEnd"/>
      <w:r w:rsidR="00F1149E">
        <w:rPr>
          <w:rFonts w:eastAsia="Calibri"/>
        </w:rPr>
        <w:t>.</w:t>
      </w:r>
    </w:p>
    <w:p w14:paraId="31632184" w14:textId="348CC8E9" w:rsidR="006429D9" w:rsidRDefault="006429D9" w:rsidP="006D4C1E">
      <w:pPr>
        <w:spacing w:before="40" w:after="40" w:line="355" w:lineRule="auto"/>
        <w:rPr>
          <w:rFonts w:eastAsia="Calibri"/>
        </w:rPr>
      </w:pPr>
      <w:r>
        <w:rPr>
          <w:rFonts w:eastAsia="Calibri"/>
        </w:rPr>
        <w:t xml:space="preserve">+  </w:t>
      </w:r>
      <w:proofErr w:type="spellStart"/>
      <w:r>
        <w:rPr>
          <w:rFonts w:eastAsia="Calibri"/>
        </w:rPr>
        <w:t>Cắt</w:t>
      </w:r>
      <w:proofErr w:type="spellEnd"/>
      <w:r>
        <w:rPr>
          <w:rFonts w:eastAsia="Calibri"/>
        </w:rPr>
        <w:t xml:space="preserve"> </w:t>
      </w:r>
      <w:proofErr w:type="spellStart"/>
      <w:r>
        <w:rPr>
          <w:rFonts w:eastAsia="Calibri"/>
        </w:rPr>
        <w:t>mô</w:t>
      </w:r>
      <w:proofErr w:type="spellEnd"/>
      <w:r>
        <w:rPr>
          <w:rFonts w:eastAsia="Calibri"/>
        </w:rPr>
        <w:t xml:space="preserve"> </w:t>
      </w:r>
      <w:proofErr w:type="spellStart"/>
      <w:r>
        <w:rPr>
          <w:rFonts w:eastAsia="Calibri"/>
        </w:rPr>
        <w:t>mơ</w:t>
      </w:r>
      <w:proofErr w:type="spellEnd"/>
      <w:r>
        <w:rPr>
          <w:rFonts w:eastAsia="Calibri"/>
        </w:rPr>
        <w:t xml:space="preserve">̃ </w:t>
      </w:r>
      <w:proofErr w:type="spellStart"/>
      <w:r>
        <w:rPr>
          <w:rFonts w:eastAsia="Calibri"/>
        </w:rPr>
        <w:t>trước</w:t>
      </w:r>
      <w:proofErr w:type="spellEnd"/>
      <w:r>
        <w:rPr>
          <w:rFonts w:eastAsia="Calibri"/>
        </w:rPr>
        <w:t xml:space="preserve"> </w:t>
      </w:r>
      <w:proofErr w:type="spellStart"/>
      <w:r>
        <w:rPr>
          <w:rFonts w:eastAsia="Calibri"/>
        </w:rPr>
        <w:t>tim</w:t>
      </w:r>
      <w:proofErr w:type="spellEnd"/>
      <w:r>
        <w:rPr>
          <w:rFonts w:eastAsia="Calibri"/>
        </w:rPr>
        <w:t xml:space="preserve">: </w:t>
      </w:r>
      <w:proofErr w:type="spellStart"/>
      <w:r w:rsidR="00AC6D0B">
        <w:rPr>
          <w:rFonts w:eastAsia="Calibri"/>
        </w:rPr>
        <w:t>Đặt</w:t>
      </w:r>
      <w:proofErr w:type="spellEnd"/>
      <w:r w:rsidR="00AC6D0B">
        <w:rPr>
          <w:rFonts w:eastAsia="Calibri"/>
        </w:rPr>
        <w:t xml:space="preserve"> trocar</w:t>
      </w:r>
      <w:r>
        <w:rPr>
          <w:rFonts w:eastAsia="Calibri"/>
        </w:rPr>
        <w:t xml:space="preserve"> </w:t>
      </w:r>
      <w:proofErr w:type="spellStart"/>
      <w:r>
        <w:rPr>
          <w:rFonts w:eastAsia="Calibri"/>
        </w:rPr>
        <w:t>cánh</w:t>
      </w:r>
      <w:proofErr w:type="spellEnd"/>
      <w:r>
        <w:rPr>
          <w:rFonts w:eastAsia="Calibri"/>
        </w:rPr>
        <w:t xml:space="preserve"> </w:t>
      </w:r>
      <w:proofErr w:type="spellStart"/>
      <w:r>
        <w:rPr>
          <w:rFonts w:eastAsia="Calibri"/>
        </w:rPr>
        <w:t>tay</w:t>
      </w:r>
      <w:proofErr w:type="spellEnd"/>
      <w:r>
        <w:rPr>
          <w:rFonts w:eastAsia="Calibri"/>
        </w:rPr>
        <w:t xml:space="preserve"> </w:t>
      </w:r>
      <w:proofErr w:type="spellStart"/>
      <w:r>
        <w:rPr>
          <w:rFonts w:eastAsia="Calibri"/>
        </w:rPr>
        <w:t>thao</w:t>
      </w:r>
      <w:proofErr w:type="spellEnd"/>
      <w:r>
        <w:rPr>
          <w:rFonts w:eastAsia="Calibri"/>
        </w:rPr>
        <w:t xml:space="preserve"> </w:t>
      </w:r>
      <w:proofErr w:type="spellStart"/>
      <w:r>
        <w:rPr>
          <w:rFonts w:eastAsia="Calibri"/>
        </w:rPr>
        <w:t>tác</w:t>
      </w:r>
      <w:proofErr w:type="spellEnd"/>
      <w:r w:rsidR="00AC6D0B">
        <w:rPr>
          <w:rFonts w:eastAsia="Calibri"/>
        </w:rPr>
        <w:t xml:space="preserve"> </w:t>
      </w:r>
      <w:proofErr w:type="spellStart"/>
      <w:r w:rsidR="00AC6D0B">
        <w:rPr>
          <w:rFonts w:eastAsia="Calibri"/>
        </w:rPr>
        <w:t>thấp</w:t>
      </w:r>
      <w:proofErr w:type="spellEnd"/>
      <w:r w:rsidR="00AC6D0B">
        <w:rPr>
          <w:rFonts w:eastAsia="Calibri"/>
        </w:rPr>
        <w:t xml:space="preserve"> </w:t>
      </w:r>
      <w:proofErr w:type="spellStart"/>
      <w:r w:rsidR="00AC6D0B">
        <w:rPr>
          <w:rFonts w:eastAsia="Calibri"/>
        </w:rPr>
        <w:t>tối</w:t>
      </w:r>
      <w:proofErr w:type="spellEnd"/>
      <w:r w:rsidR="00AC6D0B">
        <w:rPr>
          <w:rFonts w:eastAsia="Calibri"/>
        </w:rPr>
        <w:t xml:space="preserve"> </w:t>
      </w:r>
      <w:proofErr w:type="spellStart"/>
      <w:r w:rsidR="00AC6D0B">
        <w:rPr>
          <w:rFonts w:eastAsia="Calibri"/>
        </w:rPr>
        <w:t>đa</w:t>
      </w:r>
      <w:proofErr w:type="spellEnd"/>
      <w:r>
        <w:rPr>
          <w:rFonts w:eastAsia="Calibri"/>
        </w:rPr>
        <w:t xml:space="preserve"> </w:t>
      </w:r>
      <w:proofErr w:type="spellStart"/>
      <w:r>
        <w:rPr>
          <w:rFonts w:eastAsia="Calibri"/>
        </w:rPr>
        <w:t>đê</w:t>
      </w:r>
      <w:proofErr w:type="spellEnd"/>
      <w:r>
        <w:rPr>
          <w:rFonts w:eastAsia="Calibri"/>
        </w:rPr>
        <w:t xml:space="preserve">̉ có </w:t>
      </w:r>
      <w:proofErr w:type="spellStart"/>
      <w:r>
        <w:rPr>
          <w:rFonts w:eastAsia="Calibri"/>
        </w:rPr>
        <w:t>khoảng</w:t>
      </w:r>
      <w:proofErr w:type="spellEnd"/>
      <w:r>
        <w:rPr>
          <w:rFonts w:eastAsia="Calibri"/>
        </w:rPr>
        <w:t xml:space="preserve"> </w:t>
      </w:r>
      <w:proofErr w:type="spellStart"/>
      <w:r>
        <w:rPr>
          <w:rFonts w:eastAsia="Calibri"/>
        </w:rPr>
        <w:t>cách</w:t>
      </w:r>
      <w:proofErr w:type="spellEnd"/>
      <w:r>
        <w:rPr>
          <w:rFonts w:eastAsia="Calibri"/>
        </w:rPr>
        <w:t xml:space="preserve"> </w:t>
      </w:r>
      <w:proofErr w:type="spellStart"/>
      <w:r>
        <w:rPr>
          <w:rFonts w:eastAsia="Calibri"/>
        </w:rPr>
        <w:t>đu</w:t>
      </w:r>
      <w:proofErr w:type="spellEnd"/>
      <w:r>
        <w:rPr>
          <w:rFonts w:eastAsia="Calibri"/>
        </w:rPr>
        <w:t xml:space="preserve">̉ xa </w:t>
      </w:r>
      <w:proofErr w:type="spellStart"/>
      <w:r>
        <w:rPr>
          <w:rFonts w:eastAsia="Calibri"/>
        </w:rPr>
        <w:t>khi</w:t>
      </w:r>
      <w:proofErr w:type="spellEnd"/>
      <w:r>
        <w:rPr>
          <w:rFonts w:eastAsia="Calibri"/>
        </w:rPr>
        <w:t xml:space="preserve"> </w:t>
      </w:r>
      <w:proofErr w:type="spellStart"/>
      <w:r>
        <w:rPr>
          <w:rFonts w:eastAsia="Calibri"/>
        </w:rPr>
        <w:t>tiếp</w:t>
      </w:r>
      <w:proofErr w:type="spellEnd"/>
      <w:r>
        <w:rPr>
          <w:rFonts w:eastAsia="Calibri"/>
        </w:rPr>
        <w:t xml:space="preserve"> </w:t>
      </w:r>
      <w:proofErr w:type="spellStart"/>
      <w:r>
        <w:rPr>
          <w:rFonts w:eastAsia="Calibri"/>
        </w:rPr>
        <w:t>cận</w:t>
      </w:r>
      <w:proofErr w:type="spellEnd"/>
      <w:r>
        <w:rPr>
          <w:rFonts w:eastAsia="Calibri"/>
        </w:rPr>
        <w:t xml:space="preserve"> vị trí </w:t>
      </w:r>
      <w:proofErr w:type="spellStart"/>
      <w:r>
        <w:rPr>
          <w:rFonts w:eastAsia="Calibri"/>
        </w:rPr>
        <w:t>này</w:t>
      </w:r>
      <w:proofErr w:type="spellEnd"/>
      <w:r>
        <w:rPr>
          <w:rFonts w:eastAsia="Calibri"/>
        </w:rPr>
        <w:t xml:space="preserve">. </w:t>
      </w:r>
      <w:proofErr w:type="spellStart"/>
      <w:r>
        <w:rPr>
          <w:rFonts w:eastAsia="Calibri"/>
        </w:rPr>
        <w:t>Hê</w:t>
      </w:r>
      <w:proofErr w:type="spellEnd"/>
      <w:r>
        <w:rPr>
          <w:rFonts w:eastAsia="Calibri"/>
        </w:rPr>
        <w:t xml:space="preserve">̣ </w:t>
      </w:r>
      <w:proofErr w:type="spellStart"/>
      <w:r>
        <w:rPr>
          <w:rFonts w:eastAsia="Calibri"/>
        </w:rPr>
        <w:t>thống</w:t>
      </w:r>
      <w:proofErr w:type="spellEnd"/>
      <w:r>
        <w:rPr>
          <w:rFonts w:eastAsia="Calibri"/>
        </w:rPr>
        <w:t xml:space="preserve"> Xi </w:t>
      </w:r>
      <w:proofErr w:type="spellStart"/>
      <w:r>
        <w:rPr>
          <w:rFonts w:eastAsia="Calibri"/>
        </w:rPr>
        <w:t>được</w:t>
      </w:r>
      <w:proofErr w:type="spellEnd"/>
      <w:r>
        <w:rPr>
          <w:rFonts w:eastAsia="Calibri"/>
        </w:rPr>
        <w:t xml:space="preserve"> </w:t>
      </w:r>
      <w:proofErr w:type="spellStart"/>
      <w:r>
        <w:rPr>
          <w:rFonts w:eastAsia="Calibri"/>
        </w:rPr>
        <w:t>thiết</w:t>
      </w:r>
      <w:proofErr w:type="spellEnd"/>
      <w:r>
        <w:rPr>
          <w:rFonts w:eastAsia="Calibri"/>
        </w:rPr>
        <w:t xml:space="preserve"> </w:t>
      </w:r>
      <w:proofErr w:type="spellStart"/>
      <w:r>
        <w:rPr>
          <w:rFonts w:eastAsia="Calibri"/>
        </w:rPr>
        <w:t>kê</w:t>
      </w:r>
      <w:proofErr w:type="spellEnd"/>
      <w:r>
        <w:rPr>
          <w:rFonts w:eastAsia="Calibri"/>
        </w:rPr>
        <w:t xml:space="preserve">́ </w:t>
      </w:r>
      <w:proofErr w:type="spellStart"/>
      <w:r>
        <w:rPr>
          <w:rFonts w:eastAsia="Calibri"/>
        </w:rPr>
        <w:t>cánh</w:t>
      </w:r>
      <w:proofErr w:type="spellEnd"/>
      <w:r>
        <w:rPr>
          <w:rFonts w:eastAsia="Calibri"/>
        </w:rPr>
        <w:t xml:space="preserve"> </w:t>
      </w:r>
      <w:proofErr w:type="spellStart"/>
      <w:r>
        <w:rPr>
          <w:rFonts w:eastAsia="Calibri"/>
        </w:rPr>
        <w:t>tay</w:t>
      </w:r>
      <w:proofErr w:type="spellEnd"/>
      <w:r>
        <w:rPr>
          <w:rFonts w:eastAsia="Calibri"/>
        </w:rPr>
        <w:t xml:space="preserve"> </w:t>
      </w:r>
      <w:proofErr w:type="spellStart"/>
      <w:r>
        <w:rPr>
          <w:rFonts w:eastAsia="Calibri"/>
        </w:rPr>
        <w:t>dài</w:t>
      </w:r>
      <w:proofErr w:type="spellEnd"/>
      <w:r>
        <w:rPr>
          <w:rFonts w:eastAsia="Calibri"/>
        </w:rPr>
        <w:t xml:space="preserve"> </w:t>
      </w:r>
      <w:proofErr w:type="spellStart"/>
      <w:r>
        <w:rPr>
          <w:rFonts w:eastAsia="Calibri"/>
        </w:rPr>
        <w:t>hơn</w:t>
      </w:r>
      <w:proofErr w:type="spellEnd"/>
      <w:r>
        <w:rPr>
          <w:rFonts w:eastAsia="Calibri"/>
        </w:rPr>
        <w:t xml:space="preserve"> </w:t>
      </w:r>
      <w:proofErr w:type="spellStart"/>
      <w:r>
        <w:rPr>
          <w:rFonts w:eastAsia="Calibri"/>
        </w:rPr>
        <w:t>hê</w:t>
      </w:r>
      <w:proofErr w:type="spellEnd"/>
      <w:r>
        <w:rPr>
          <w:rFonts w:eastAsia="Calibri"/>
        </w:rPr>
        <w:t xml:space="preserve">̣ </w:t>
      </w:r>
      <w:proofErr w:type="spellStart"/>
      <w:r>
        <w:rPr>
          <w:rFonts w:eastAsia="Calibri"/>
        </w:rPr>
        <w:t>thống</w:t>
      </w:r>
      <w:proofErr w:type="spellEnd"/>
      <w:r>
        <w:rPr>
          <w:rFonts w:eastAsia="Calibri"/>
        </w:rPr>
        <w:t xml:space="preserve"> Si, </w:t>
      </w:r>
      <w:proofErr w:type="spellStart"/>
      <w:r>
        <w:rPr>
          <w:rFonts w:eastAsia="Calibri"/>
        </w:rPr>
        <w:t>nên</w:t>
      </w:r>
      <w:proofErr w:type="spellEnd"/>
      <w:r>
        <w:rPr>
          <w:rFonts w:eastAsia="Calibri"/>
        </w:rPr>
        <w:t xml:space="preserve"> </w:t>
      </w:r>
      <w:proofErr w:type="spellStart"/>
      <w:r>
        <w:rPr>
          <w:rFonts w:eastAsia="Calibri"/>
        </w:rPr>
        <w:t>càng</w:t>
      </w:r>
      <w:proofErr w:type="spellEnd"/>
      <w:r>
        <w:rPr>
          <w:rFonts w:eastAsia="Calibri"/>
        </w:rPr>
        <w:t xml:space="preserve"> </w:t>
      </w:r>
      <w:proofErr w:type="spellStart"/>
      <w:r>
        <w:rPr>
          <w:rFonts w:eastAsia="Calibri"/>
        </w:rPr>
        <w:t>phu</w:t>
      </w:r>
      <w:proofErr w:type="spellEnd"/>
      <w:r>
        <w:rPr>
          <w:rFonts w:eastAsia="Calibri"/>
        </w:rPr>
        <w:t xml:space="preserve">̀ </w:t>
      </w:r>
      <w:proofErr w:type="spellStart"/>
      <w:r>
        <w:rPr>
          <w:rFonts w:eastAsia="Calibri"/>
        </w:rPr>
        <w:t>hợp</w:t>
      </w:r>
      <w:proofErr w:type="spellEnd"/>
      <w:r>
        <w:rPr>
          <w:rFonts w:eastAsia="Calibri"/>
        </w:rPr>
        <w:t xml:space="preserve"> </w:t>
      </w:r>
      <w:proofErr w:type="spellStart"/>
      <w:r>
        <w:rPr>
          <w:rFonts w:eastAsia="Calibri"/>
        </w:rPr>
        <w:t>với</w:t>
      </w:r>
      <w:proofErr w:type="spellEnd"/>
      <w:r>
        <w:rPr>
          <w:rFonts w:eastAsia="Calibri"/>
        </w:rPr>
        <w:t xml:space="preserve"> </w:t>
      </w:r>
      <w:proofErr w:type="spellStart"/>
      <w:r>
        <w:rPr>
          <w:rFonts w:eastAsia="Calibri"/>
        </w:rPr>
        <w:t>công</w:t>
      </w:r>
      <w:proofErr w:type="spellEnd"/>
      <w:r>
        <w:rPr>
          <w:rFonts w:eastAsia="Calibri"/>
        </w:rPr>
        <w:t xml:space="preserve"> </w:t>
      </w:r>
      <w:proofErr w:type="spellStart"/>
      <w:r>
        <w:rPr>
          <w:rFonts w:eastAsia="Calibri"/>
        </w:rPr>
        <w:t>đoạn</w:t>
      </w:r>
      <w:proofErr w:type="spellEnd"/>
      <w:r>
        <w:rPr>
          <w:rFonts w:eastAsia="Calibri"/>
        </w:rPr>
        <w:t xml:space="preserve"> </w:t>
      </w:r>
      <w:proofErr w:type="spellStart"/>
      <w:r>
        <w:rPr>
          <w:rFonts w:eastAsia="Calibri"/>
        </w:rPr>
        <w:t>này</w:t>
      </w:r>
      <w:proofErr w:type="spellEnd"/>
      <w:r>
        <w:rPr>
          <w:rFonts w:eastAsia="Calibri"/>
        </w:rPr>
        <w:t xml:space="preserve"> </w:t>
      </w:r>
      <w:proofErr w:type="spellStart"/>
      <w:r>
        <w:rPr>
          <w:rFonts w:eastAsia="Calibri"/>
        </w:rPr>
        <w:t>hơn</w:t>
      </w:r>
      <w:proofErr w:type="spellEnd"/>
      <w:r w:rsidR="006D4C1E">
        <w:rPr>
          <w:rFonts w:eastAsia="Calibri"/>
        </w:rPr>
        <w:t xml:space="preserve"> </w:t>
      </w:r>
      <w:r w:rsidR="006D4C1E" w:rsidRPr="006D4C1E">
        <w:rPr>
          <w:rFonts w:eastAsia="Calibri"/>
        </w:rPr>
        <w:fldChar w:fldCharType="begin"/>
      </w:r>
      <w:r w:rsidR="006D4C1E" w:rsidRPr="006D4C1E">
        <w:rPr>
          <w:rFonts w:eastAsia="Calibri"/>
        </w:rPr>
        <w:instrText xml:space="preserve"> ADDIN EN.CITE &lt;EndNote&gt;&lt;Cite&gt;&lt;Author&gt;T.&lt;/Author&gt;&lt;Year&gt;2019&lt;/Year&gt;&lt;RecNum&gt;309&lt;/RecNum&gt;&lt;DisplayText&gt;[73]&lt;/DisplayText&gt;&lt;record&gt;&lt;rec-number&gt;309&lt;/rec-number&gt;&lt;foreign-keys&gt;&lt;key app="EN" db-id="wdwx59d0v0ttp5esdespx55kedxsa00p5est" timestamp="1724859972" guid="5f7de0ec-f010-4094-b845-c7a7be9c1973"&gt;309&lt;/key&gt;&lt;/foreign-keys&gt;&lt;ref-type name="Journal Article"&gt;17&lt;/ref-type&gt;&lt;contributors&gt;&lt;authors&gt;&lt;author&gt;Suda T.&lt;/author&gt;&lt;/authors&gt;&lt;/contributors&gt;&lt;titles&gt;&lt;title&gt;Robotic subxiphoid thymectomy: techniques, tips, and tricks&lt;/title&gt;&lt;secondary-title&gt;Shanghai Chest&lt;/secondary-title&gt;&lt;/titles&gt;&lt;periodical&gt;&lt;full-title&gt;Shanghai Chest&lt;/full-title&gt;&lt;/periodical&gt;&lt;pages&gt;32-32&lt;/pages&gt;&lt;volume&gt;3&lt;/volume&gt;&lt;section&gt;32&lt;/section&gt;&lt;dates&gt;&lt;year&gt;2019&lt;/year&gt;&lt;/dates&gt;&lt;isbn&gt;25213768&lt;/isbn&gt;&lt;urls&gt;&lt;/urls&gt;&lt;electronic-resource-num&gt;10.21037/shc.2019.05.04&lt;/electronic-resource-num&gt;&lt;/record&gt;&lt;/Cite&gt;&lt;/EndNote&gt;</w:instrText>
      </w:r>
      <w:r w:rsidR="006D4C1E" w:rsidRPr="006D4C1E">
        <w:rPr>
          <w:rFonts w:eastAsia="Calibri"/>
        </w:rPr>
        <w:fldChar w:fldCharType="separate"/>
      </w:r>
      <w:r w:rsidR="006D4C1E" w:rsidRPr="006D4C1E">
        <w:rPr>
          <w:rFonts w:eastAsia="Calibri"/>
        </w:rPr>
        <w:t>[</w:t>
      </w:r>
      <w:hyperlink w:anchor="_ENREF_73" w:tooltip="T., 2019 #309" w:history="1">
        <w:r w:rsidR="00D87027" w:rsidRPr="006D4C1E">
          <w:rPr>
            <w:rFonts w:eastAsia="Calibri"/>
          </w:rPr>
          <w:t>73</w:t>
        </w:r>
      </w:hyperlink>
      <w:r w:rsidR="006D4C1E" w:rsidRPr="006D4C1E">
        <w:rPr>
          <w:rFonts w:eastAsia="Calibri"/>
        </w:rPr>
        <w:t>]</w:t>
      </w:r>
      <w:r w:rsidR="006D4C1E" w:rsidRPr="006D4C1E">
        <w:rPr>
          <w:rFonts w:eastAsia="Calibri"/>
        </w:rPr>
        <w:fldChar w:fldCharType="end"/>
      </w:r>
      <w:r w:rsidR="006D4C1E" w:rsidRPr="006D4C1E">
        <w:rPr>
          <w:rFonts w:eastAsia="Calibri"/>
        </w:rPr>
        <w:t xml:space="preserve">, </w:t>
      </w:r>
      <w:r w:rsidR="006D4C1E" w:rsidRPr="006D4C1E">
        <w:rPr>
          <w:rFonts w:eastAsia="Calibri"/>
        </w:rPr>
        <w:fldChar w:fldCharType="begin"/>
      </w:r>
      <w:r w:rsidR="006D4C1E" w:rsidRPr="006D4C1E">
        <w:rPr>
          <w:rFonts w:eastAsia="Calibri"/>
        </w:rPr>
        <w:instrText xml:space="preserve"> ADDIN EN.CITE &lt;EndNote&gt;&lt;Cite&gt;&lt;Author&gt;Seastedt K. P.&lt;/Author&gt;&lt;Year&gt;2023&lt;/Year&gt;&lt;RecNum&gt;280&lt;/RecNum&gt;&lt;DisplayText&gt;[60]&lt;/DisplayText&gt;&lt;record&gt;&lt;rec-number&gt;280&lt;/rec-number&gt;&lt;foreign-keys&gt;&lt;key app="EN" db-id="wdwx59d0v0ttp5esdespx55kedxsa00p5est" timestamp="1723048033" guid="6f4daae8-3ae9-4485-b034-e2fac27f30cb"&gt;280&lt;/key&gt;&lt;/foreign-keys&gt;&lt;ref-type name="Journal Article"&gt;17&lt;/ref-type&gt;&lt;contributors&gt;&lt;authors&gt;&lt;author&gt;Seastedt K. P., Watkins A. A., Kent M. S., et al.&lt;/author&gt;&lt;/authors&gt;&lt;/contributors&gt;&lt;auth-address&gt;Department of Surgery, Beth Israel Deaconess Medical Center, Harvard Medical School, 330 Brookline Avenue, Boston, MA 02215, USA. Electronic address: kseasted@bidmc.harvard.edu.&amp;#xD;Division of Thoracic and Cardiovascular Surgery, Lahey Hospital and Medical Center, 41 Mall Road, Burlington, MA 01805, USA.&amp;#xD;Division of Thoracic Surgery and Interventional Pulmonology, Beth Israel Deaconess Medical Center, Harvard Medical School, 330 Brookline Avenue, Boston, MA 02215, USA.&lt;/auth-address&gt;&lt;titles&gt;&lt;title&gt;Robotic Mediastinal Surgery&lt;/title&gt;&lt;secondary-title&gt;Thorac Surg Clin&lt;/secondary-title&gt;&lt;/titles&gt;&lt;periodical&gt;&lt;full-title&gt;Thorac Surg Clin&lt;/full-title&gt;&lt;/periodical&gt;&lt;pages&gt;89-97&lt;/pages&gt;&lt;volume&gt;33&lt;/volume&gt;&lt;number&gt;1&lt;/number&gt;&lt;keywords&gt;&lt;keyword&gt;Humans&lt;/keyword&gt;&lt;keyword&gt;*Robotic Surgical Procedures&lt;/keyword&gt;&lt;keyword&gt;Thymectomy&lt;/keyword&gt;&lt;keyword&gt;*Robotics&lt;/keyword&gt;&lt;keyword&gt;Mediastinum&lt;/keyword&gt;&lt;keyword&gt;Thoracoscopy&lt;/keyword&gt;&lt;keyword&gt;Mediastinal&lt;/keyword&gt;&lt;keyword&gt;Robotic&lt;/keyword&gt;&lt;keyword&gt;Thoracoscopic&lt;/keyword&gt;&lt;/keywords&gt;&lt;dates&gt;&lt;year&gt;2023&lt;/year&gt;&lt;pub-dates&gt;&lt;date&gt;Feb&lt;/date&gt;&lt;/pub-dates&gt;&lt;/dates&gt;&lt;isbn&gt;1558-5069 (Electronic)&lt;/isbn&gt;&lt;accession-num&gt;36372537&lt;/accession-num&gt;&lt;urls&gt;&lt;related-urls&gt;&lt;url&gt;https://www.ncbi.nlm.nih.gov/pubmed/36372537&lt;/url&gt;&lt;/related-urls&gt;&lt;/urls&gt;&lt;electronic-resource-num&gt;10.1016/j.thorsurg.2022.08.007&lt;/electronic-resource-num&gt;&lt;remote-database-name&gt;Medline&lt;/remote-database-name&gt;&lt;remote-database-provider&gt;NLM&lt;/remote-database-provider&gt;&lt;/record&gt;&lt;/Cite&gt;&lt;/EndNote&gt;</w:instrText>
      </w:r>
      <w:r w:rsidR="006D4C1E" w:rsidRPr="006D4C1E">
        <w:rPr>
          <w:rFonts w:eastAsia="Calibri"/>
        </w:rPr>
        <w:fldChar w:fldCharType="separate"/>
      </w:r>
      <w:r w:rsidR="006D4C1E" w:rsidRPr="006D4C1E">
        <w:rPr>
          <w:rFonts w:eastAsia="Calibri"/>
        </w:rPr>
        <w:t>[</w:t>
      </w:r>
      <w:hyperlink w:anchor="_ENREF_60" w:tooltip="Seastedt K. P., 2023 #280" w:history="1">
        <w:r w:rsidR="00D87027" w:rsidRPr="006D4C1E">
          <w:rPr>
            <w:rFonts w:eastAsia="Calibri"/>
          </w:rPr>
          <w:t>60</w:t>
        </w:r>
      </w:hyperlink>
      <w:r w:rsidR="006D4C1E" w:rsidRPr="006D4C1E">
        <w:rPr>
          <w:rFonts w:eastAsia="Calibri"/>
        </w:rPr>
        <w:t>]</w:t>
      </w:r>
      <w:r w:rsidR="006D4C1E" w:rsidRPr="006D4C1E">
        <w:rPr>
          <w:rFonts w:eastAsia="Calibri"/>
        </w:rPr>
        <w:fldChar w:fldCharType="end"/>
      </w:r>
      <w:r>
        <w:rPr>
          <w:rFonts w:eastAsia="Calibri"/>
        </w:rPr>
        <w:t>.</w:t>
      </w:r>
    </w:p>
    <w:p w14:paraId="0D0B5A7E" w14:textId="72937EA3" w:rsidR="0072504C" w:rsidRDefault="0072504C" w:rsidP="00CC3C71">
      <w:pPr>
        <w:pStyle w:val="Heading3"/>
        <w:spacing w:before="40" w:after="40" w:line="355" w:lineRule="auto"/>
        <w:ind w:firstLine="0"/>
        <w:rPr>
          <w:rFonts w:eastAsia="Calibri"/>
        </w:rPr>
      </w:pPr>
      <w:bookmarkStart w:id="392" w:name="_Toc186358051"/>
      <w:bookmarkStart w:id="393" w:name="_Toc188431269"/>
      <w:bookmarkStart w:id="394" w:name="_Toc188599605"/>
      <w:r w:rsidRPr="002076D5">
        <w:rPr>
          <w:rFonts w:eastAsia="Calibri"/>
        </w:rPr>
        <w:t>1.4.</w:t>
      </w:r>
      <w:r w:rsidR="00372FD7">
        <w:rPr>
          <w:rFonts w:eastAsia="Calibri"/>
        </w:rPr>
        <w:t>4</w:t>
      </w:r>
      <w:r w:rsidRPr="002076D5">
        <w:rPr>
          <w:rFonts w:eastAsia="Calibri"/>
        </w:rPr>
        <w:t xml:space="preserve">. Tai </w:t>
      </w:r>
      <w:proofErr w:type="spellStart"/>
      <w:r w:rsidRPr="002076D5">
        <w:rPr>
          <w:rFonts w:eastAsia="Calibri"/>
        </w:rPr>
        <w:t>biến</w:t>
      </w:r>
      <w:proofErr w:type="spellEnd"/>
      <w:r w:rsidRPr="002076D5">
        <w:rPr>
          <w:rFonts w:eastAsia="Calibri"/>
        </w:rPr>
        <w:t xml:space="preserve"> </w:t>
      </w:r>
      <w:proofErr w:type="spellStart"/>
      <w:r w:rsidRPr="002076D5">
        <w:rPr>
          <w:rFonts w:eastAsia="Calibri"/>
        </w:rPr>
        <w:t>va</w:t>
      </w:r>
      <w:proofErr w:type="spellEnd"/>
      <w:r w:rsidRPr="002076D5">
        <w:rPr>
          <w:rFonts w:eastAsia="Calibri"/>
        </w:rPr>
        <w:t xml:space="preserve">̀ </w:t>
      </w:r>
      <w:proofErr w:type="spellStart"/>
      <w:r w:rsidRPr="002076D5">
        <w:rPr>
          <w:rFonts w:eastAsia="Calibri"/>
        </w:rPr>
        <w:t>biến</w:t>
      </w:r>
      <w:proofErr w:type="spellEnd"/>
      <w:r w:rsidRPr="002076D5">
        <w:rPr>
          <w:rFonts w:eastAsia="Calibri"/>
        </w:rPr>
        <w:t xml:space="preserve"> </w:t>
      </w:r>
      <w:proofErr w:type="spellStart"/>
      <w:r w:rsidRPr="002076D5">
        <w:rPr>
          <w:rFonts w:eastAsia="Calibri"/>
        </w:rPr>
        <w:t>chứng</w:t>
      </w:r>
      <w:bookmarkEnd w:id="392"/>
      <w:bookmarkEnd w:id="393"/>
      <w:bookmarkEnd w:id="394"/>
      <w:proofErr w:type="spellEnd"/>
      <w:r w:rsidRPr="002076D5">
        <w:rPr>
          <w:rFonts w:eastAsia="Calibri"/>
        </w:rPr>
        <w:t xml:space="preserve"> </w:t>
      </w:r>
    </w:p>
    <w:p w14:paraId="697C4EF6" w14:textId="667BD57F" w:rsidR="00E14083" w:rsidRPr="009631AD" w:rsidRDefault="00E14083" w:rsidP="00CC3C71">
      <w:pPr>
        <w:spacing w:before="40" w:after="40" w:line="355" w:lineRule="auto"/>
        <w:ind w:firstLine="0"/>
        <w:rPr>
          <w:rFonts w:eastAsia="Calibri"/>
          <w:b/>
          <w:bCs/>
          <w:i/>
          <w:iCs/>
        </w:rPr>
      </w:pPr>
      <w:bookmarkStart w:id="395" w:name="_Hlk187355640"/>
      <w:r>
        <w:rPr>
          <w:rFonts w:eastAsia="Calibri"/>
          <w:b/>
          <w:bCs/>
          <w:i/>
          <w:iCs/>
        </w:rPr>
        <w:t xml:space="preserve">1.4.4.1. Tai </w:t>
      </w:r>
      <w:proofErr w:type="spellStart"/>
      <w:r>
        <w:rPr>
          <w:rFonts w:eastAsia="Calibri"/>
          <w:b/>
          <w:bCs/>
          <w:i/>
          <w:iCs/>
        </w:rPr>
        <w:t>biến</w:t>
      </w:r>
      <w:proofErr w:type="spellEnd"/>
    </w:p>
    <w:bookmarkEnd w:id="395"/>
    <w:p w14:paraId="475B8D0A" w14:textId="6AF409C1" w:rsidR="00FB307F" w:rsidRPr="00FB307F" w:rsidRDefault="00FB307F" w:rsidP="00CC3C71">
      <w:pPr>
        <w:spacing w:before="40" w:after="40" w:line="355" w:lineRule="auto"/>
        <w:rPr>
          <w:rFonts w:eastAsia="Calibri"/>
        </w:rPr>
      </w:pPr>
      <w:r w:rsidRPr="00FB307F">
        <w:rPr>
          <w:rFonts w:eastAsia="Calibri"/>
        </w:rPr>
        <w:t xml:space="preserve">- </w:t>
      </w:r>
      <w:proofErr w:type="spellStart"/>
      <w:r w:rsidRPr="00FB307F">
        <w:rPr>
          <w:rFonts w:eastAsia="Calibri"/>
        </w:rPr>
        <w:t>Tổn</w:t>
      </w:r>
      <w:proofErr w:type="spellEnd"/>
      <w:r w:rsidRPr="00FB307F">
        <w:rPr>
          <w:rFonts w:eastAsia="Calibri"/>
        </w:rPr>
        <w:t xml:space="preserve"> </w:t>
      </w:r>
      <w:proofErr w:type="spellStart"/>
      <w:r w:rsidRPr="00FB307F">
        <w:rPr>
          <w:rFonts w:eastAsia="Calibri"/>
        </w:rPr>
        <w:t>thương</w:t>
      </w:r>
      <w:proofErr w:type="spellEnd"/>
      <w:r w:rsidRPr="00FB307F">
        <w:rPr>
          <w:rFonts w:eastAsia="Calibri"/>
        </w:rPr>
        <w:t xml:space="preserve"> </w:t>
      </w:r>
      <w:proofErr w:type="spellStart"/>
      <w:r w:rsidRPr="00FB307F">
        <w:rPr>
          <w:rFonts w:eastAsia="Calibri"/>
        </w:rPr>
        <w:t>các</w:t>
      </w:r>
      <w:proofErr w:type="spellEnd"/>
      <w:r w:rsidRPr="00FB307F">
        <w:rPr>
          <w:rFonts w:eastAsia="Calibri"/>
        </w:rPr>
        <w:t xml:space="preserve"> </w:t>
      </w:r>
      <w:proofErr w:type="spellStart"/>
      <w:r w:rsidRPr="00FB307F">
        <w:rPr>
          <w:rFonts w:eastAsia="Calibri"/>
        </w:rPr>
        <w:t>tạng</w:t>
      </w:r>
      <w:proofErr w:type="spellEnd"/>
      <w:r w:rsidRPr="00FB307F">
        <w:rPr>
          <w:rFonts w:eastAsia="Calibri"/>
        </w:rPr>
        <w:t xml:space="preserve"> </w:t>
      </w:r>
      <w:proofErr w:type="spellStart"/>
      <w:r w:rsidRPr="00FB307F">
        <w:rPr>
          <w:rFonts w:eastAsia="Calibri"/>
        </w:rPr>
        <w:t>trong</w:t>
      </w:r>
      <w:proofErr w:type="spellEnd"/>
      <w:r w:rsidRPr="00FB307F">
        <w:rPr>
          <w:rFonts w:eastAsia="Calibri"/>
        </w:rPr>
        <w:t xml:space="preserve"> </w:t>
      </w:r>
      <w:proofErr w:type="spellStart"/>
      <w:r w:rsidRPr="00FB307F">
        <w:rPr>
          <w:rFonts w:eastAsia="Calibri"/>
        </w:rPr>
        <w:t>lồng</w:t>
      </w:r>
      <w:proofErr w:type="spellEnd"/>
      <w:r w:rsidRPr="00FB307F">
        <w:rPr>
          <w:rFonts w:eastAsia="Calibri"/>
        </w:rPr>
        <w:t xml:space="preserve"> </w:t>
      </w:r>
      <w:proofErr w:type="spellStart"/>
      <w:r w:rsidRPr="00FB307F">
        <w:rPr>
          <w:rFonts w:eastAsia="Calibri"/>
        </w:rPr>
        <w:t>ngực</w:t>
      </w:r>
      <w:proofErr w:type="spellEnd"/>
      <w:r w:rsidRPr="00FB307F">
        <w:rPr>
          <w:rFonts w:eastAsia="Calibri"/>
        </w:rPr>
        <w:t xml:space="preserve"> do </w:t>
      </w:r>
      <w:proofErr w:type="spellStart"/>
      <w:r w:rsidRPr="00FB307F">
        <w:rPr>
          <w:rFonts w:eastAsia="Calibri"/>
        </w:rPr>
        <w:t>đặt</w:t>
      </w:r>
      <w:proofErr w:type="spellEnd"/>
      <w:r w:rsidRPr="00FB307F">
        <w:rPr>
          <w:rFonts w:eastAsia="Calibri"/>
        </w:rPr>
        <w:t xml:space="preserve"> trocar</w:t>
      </w:r>
      <w:r>
        <w:rPr>
          <w:rFonts w:eastAsia="Calibri"/>
        </w:rPr>
        <w:t xml:space="preserve">: </w:t>
      </w:r>
      <w:proofErr w:type="spellStart"/>
      <w:r>
        <w:rPr>
          <w:rFonts w:eastAsia="Calibri"/>
        </w:rPr>
        <w:t>Một</w:t>
      </w:r>
      <w:proofErr w:type="spellEnd"/>
      <w:r>
        <w:rPr>
          <w:rFonts w:eastAsia="Calibri"/>
        </w:rPr>
        <w:t xml:space="preserve"> </w:t>
      </w:r>
      <w:proofErr w:type="spellStart"/>
      <w:r>
        <w:rPr>
          <w:rFonts w:eastAsia="Calibri"/>
        </w:rPr>
        <w:t>báo</w:t>
      </w:r>
      <w:proofErr w:type="spellEnd"/>
      <w:r>
        <w:rPr>
          <w:rFonts w:eastAsia="Calibri"/>
        </w:rPr>
        <w:t xml:space="preserve"> </w:t>
      </w:r>
      <w:proofErr w:type="spellStart"/>
      <w:r>
        <w:rPr>
          <w:rFonts w:eastAsia="Calibri"/>
        </w:rPr>
        <w:t>cáo</w:t>
      </w:r>
      <w:proofErr w:type="spellEnd"/>
      <w:r>
        <w:rPr>
          <w:rFonts w:eastAsia="Calibri"/>
        </w:rPr>
        <w:t xml:space="preserve"> </w:t>
      </w:r>
      <w:proofErr w:type="spellStart"/>
      <w:r>
        <w:rPr>
          <w:rFonts w:eastAsia="Calibri"/>
        </w:rPr>
        <w:t>tổng</w:t>
      </w:r>
      <w:proofErr w:type="spellEnd"/>
      <w:r>
        <w:rPr>
          <w:rFonts w:eastAsia="Calibri"/>
        </w:rPr>
        <w:t xml:space="preserve"> </w:t>
      </w:r>
      <w:proofErr w:type="spellStart"/>
      <w:r>
        <w:rPr>
          <w:rFonts w:eastAsia="Calibri"/>
        </w:rPr>
        <w:t>kết</w:t>
      </w:r>
      <w:proofErr w:type="spellEnd"/>
      <w:r>
        <w:rPr>
          <w:rFonts w:eastAsia="Calibri"/>
        </w:rPr>
        <w:t xml:space="preserve"> 3097 ca RATS </w:t>
      </w:r>
      <w:proofErr w:type="spellStart"/>
      <w:r>
        <w:rPr>
          <w:rFonts w:eastAsia="Calibri"/>
        </w:rPr>
        <w:t>cắt</w:t>
      </w:r>
      <w:proofErr w:type="spellEnd"/>
      <w:r>
        <w:rPr>
          <w:rFonts w:eastAsia="Calibri"/>
        </w:rPr>
        <w:t xml:space="preserve"> </w:t>
      </w:r>
      <w:proofErr w:type="spellStart"/>
      <w:r>
        <w:rPr>
          <w:rFonts w:eastAsia="Calibri"/>
        </w:rPr>
        <w:t>tuyến</w:t>
      </w:r>
      <w:proofErr w:type="spellEnd"/>
      <w:r>
        <w:rPr>
          <w:rFonts w:eastAsia="Calibri"/>
        </w:rPr>
        <w:t xml:space="preserve"> </w:t>
      </w:r>
      <w:proofErr w:type="spellStart"/>
      <w:r>
        <w:rPr>
          <w:rFonts w:eastAsia="Calibri"/>
        </w:rPr>
        <w:t>ức</w:t>
      </w:r>
      <w:proofErr w:type="spellEnd"/>
      <w:r>
        <w:rPr>
          <w:rFonts w:eastAsia="Calibri"/>
        </w:rPr>
        <w:t xml:space="preserve">, có 0,4% tai </w:t>
      </w:r>
      <w:proofErr w:type="spellStart"/>
      <w:r>
        <w:rPr>
          <w:rFonts w:eastAsia="Calibri"/>
        </w:rPr>
        <w:t>biến</w:t>
      </w:r>
      <w:proofErr w:type="spellEnd"/>
      <w:r>
        <w:rPr>
          <w:rFonts w:eastAsia="Calibri"/>
        </w:rPr>
        <w:t xml:space="preserve"> do </w:t>
      </w:r>
      <w:proofErr w:type="spellStart"/>
      <w:r>
        <w:rPr>
          <w:rFonts w:eastAsia="Calibri"/>
        </w:rPr>
        <w:t>đặt</w:t>
      </w:r>
      <w:proofErr w:type="spellEnd"/>
      <w:r>
        <w:rPr>
          <w:rFonts w:eastAsia="Calibri"/>
        </w:rPr>
        <w:t xml:space="preserve"> trocar </w:t>
      </w:r>
      <w:r>
        <w:rPr>
          <w:rFonts w:eastAsia="Calibri"/>
        </w:rPr>
        <w:fldChar w:fldCharType="begin">
          <w:fldData xml:space="preserve">PEVuZE5vdGU+PENpdGU+PEF1dGhvcj5TZW88L0F1dGhvcj48WWVhcj4yMDIyPC9ZZWFyPjxSZWNO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==
</w:fldData>
        </w:fldChar>
      </w:r>
      <w:r w:rsidR="00EB0717">
        <w:rPr>
          <w:rFonts w:eastAsia="Calibri"/>
        </w:rPr>
        <w:instrText xml:space="preserve"> ADDIN EN.CITE </w:instrText>
      </w:r>
      <w:r w:rsidR="00EB0717">
        <w:rPr>
          <w:rFonts w:eastAsia="Calibri"/>
        </w:rPr>
        <w:fldChar w:fldCharType="begin">
          <w:fldData xml:space="preserve">PEVuZE5vdGU+PENpdGU+PEF1dGhvcj5TZW88L0F1dGhvcj48WWVhcj4yMDIyPC9ZZWFyPjxSZWNO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==
</w:fldData>
        </w:fldChar>
      </w:r>
      <w:r w:rsidR="00EB0717">
        <w:rPr>
          <w:rFonts w:eastAsia="Calibri"/>
        </w:rPr>
        <w:instrText xml:space="preserve"> ADDIN EN.CITE.DATA </w:instrText>
      </w:r>
      <w:r w:rsidR="00EB0717">
        <w:rPr>
          <w:rFonts w:eastAsia="Calibri"/>
        </w:rPr>
      </w:r>
      <w:r w:rsidR="00EB0717">
        <w:rPr>
          <w:rFonts w:eastAsia="Calibri"/>
        </w:rPr>
        <w:fldChar w:fldCharType="end"/>
      </w:r>
      <w:r>
        <w:rPr>
          <w:rFonts w:eastAsia="Calibri"/>
        </w:rPr>
      </w:r>
      <w:r>
        <w:rPr>
          <w:rFonts w:eastAsia="Calibri"/>
        </w:rPr>
        <w:fldChar w:fldCharType="separate"/>
      </w:r>
      <w:r w:rsidR="00EB0717">
        <w:rPr>
          <w:rFonts w:eastAsia="Calibri"/>
          <w:noProof/>
        </w:rPr>
        <w:t>[</w:t>
      </w:r>
      <w:hyperlink w:anchor="_ENREF_74" w:tooltip="Seo, 2022 #363" w:history="1">
        <w:r w:rsidR="00D87027">
          <w:rPr>
            <w:rFonts w:eastAsia="Calibri"/>
            <w:noProof/>
          </w:rPr>
          <w:t>74</w:t>
        </w:r>
      </w:hyperlink>
      <w:r w:rsidR="00EB0717">
        <w:rPr>
          <w:rFonts w:eastAsia="Calibri"/>
          <w:noProof/>
        </w:rPr>
        <w:t>]</w:t>
      </w:r>
      <w:r>
        <w:rPr>
          <w:rFonts w:eastAsia="Calibri"/>
        </w:rPr>
        <w:fldChar w:fldCharType="end"/>
      </w:r>
      <w:r>
        <w:rPr>
          <w:rFonts w:eastAsia="Calibri"/>
        </w:rPr>
        <w:t xml:space="preserve">. Khi </w:t>
      </w:r>
      <w:proofErr w:type="spellStart"/>
      <w:r>
        <w:rPr>
          <w:rFonts w:eastAsia="Calibri"/>
        </w:rPr>
        <w:t>đặt</w:t>
      </w:r>
      <w:proofErr w:type="spellEnd"/>
      <w:r>
        <w:rPr>
          <w:rFonts w:eastAsia="Calibri"/>
        </w:rPr>
        <w:t xml:space="preserve"> trocar </w:t>
      </w:r>
      <w:proofErr w:type="spellStart"/>
      <w:r>
        <w:rPr>
          <w:rFonts w:eastAsia="Calibri"/>
        </w:rPr>
        <w:t>đầu</w:t>
      </w:r>
      <w:proofErr w:type="spellEnd"/>
      <w:r>
        <w:rPr>
          <w:rFonts w:eastAsia="Calibri"/>
        </w:rPr>
        <w:t xml:space="preserve"> </w:t>
      </w:r>
      <w:proofErr w:type="spellStart"/>
      <w:r>
        <w:rPr>
          <w:rFonts w:eastAsia="Calibri"/>
        </w:rPr>
        <w:t>tiên</w:t>
      </w:r>
      <w:proofErr w:type="spellEnd"/>
      <w:r>
        <w:rPr>
          <w:rFonts w:eastAsia="Calibri"/>
        </w:rPr>
        <w:t xml:space="preserve">, </w:t>
      </w:r>
      <w:proofErr w:type="spellStart"/>
      <w:r>
        <w:rPr>
          <w:rFonts w:eastAsia="Calibri"/>
        </w:rPr>
        <w:t>cần</w:t>
      </w:r>
      <w:proofErr w:type="spellEnd"/>
      <w:r>
        <w:rPr>
          <w:rFonts w:eastAsia="Calibri"/>
        </w:rPr>
        <w:t xml:space="preserve"> </w:t>
      </w:r>
      <w:proofErr w:type="spellStart"/>
      <w:r>
        <w:rPr>
          <w:rFonts w:eastAsia="Calibri"/>
        </w:rPr>
        <w:t>cẩn</w:t>
      </w:r>
      <w:proofErr w:type="spellEnd"/>
      <w:r>
        <w:rPr>
          <w:rFonts w:eastAsia="Calibri"/>
        </w:rPr>
        <w:t xml:space="preserve"> </w:t>
      </w:r>
      <w:proofErr w:type="spellStart"/>
      <w:r>
        <w:rPr>
          <w:rFonts w:eastAsia="Calibri"/>
        </w:rPr>
        <w:t>thận</w:t>
      </w:r>
      <w:proofErr w:type="spellEnd"/>
      <w:r>
        <w:rPr>
          <w:rFonts w:eastAsia="Calibri"/>
        </w:rPr>
        <w:t xml:space="preserve"> </w:t>
      </w:r>
      <w:proofErr w:type="spellStart"/>
      <w:r>
        <w:rPr>
          <w:rFonts w:eastAsia="Calibri"/>
        </w:rPr>
        <w:t>tối</w:t>
      </w:r>
      <w:proofErr w:type="spellEnd"/>
      <w:r>
        <w:rPr>
          <w:rFonts w:eastAsia="Calibri"/>
        </w:rPr>
        <w:t xml:space="preserve"> </w:t>
      </w:r>
      <w:proofErr w:type="spellStart"/>
      <w:r>
        <w:rPr>
          <w:rFonts w:eastAsia="Calibri"/>
        </w:rPr>
        <w:t>đa</w:t>
      </w:r>
      <w:proofErr w:type="spellEnd"/>
      <w:r>
        <w:rPr>
          <w:rFonts w:eastAsia="Calibri"/>
        </w:rPr>
        <w:t xml:space="preserve"> </w:t>
      </w:r>
      <w:proofErr w:type="spellStart"/>
      <w:r>
        <w:rPr>
          <w:rFonts w:eastAsia="Calibri"/>
        </w:rPr>
        <w:t>đê</w:t>
      </w:r>
      <w:proofErr w:type="spellEnd"/>
      <w:r>
        <w:rPr>
          <w:rFonts w:eastAsia="Calibri"/>
        </w:rPr>
        <w:t xml:space="preserve">̉ </w:t>
      </w:r>
      <w:proofErr w:type="spellStart"/>
      <w:r>
        <w:rPr>
          <w:rFonts w:eastAsia="Calibri"/>
        </w:rPr>
        <w:t>phòng</w:t>
      </w:r>
      <w:proofErr w:type="spellEnd"/>
      <w:r>
        <w:rPr>
          <w:rFonts w:eastAsia="Calibri"/>
        </w:rPr>
        <w:t xml:space="preserve"> </w:t>
      </w:r>
      <w:proofErr w:type="spellStart"/>
      <w:r>
        <w:rPr>
          <w:rFonts w:eastAsia="Calibri"/>
        </w:rPr>
        <w:t>tránh</w:t>
      </w:r>
      <w:proofErr w:type="spellEnd"/>
      <w:r>
        <w:rPr>
          <w:rFonts w:eastAsia="Calibri"/>
        </w:rPr>
        <w:t xml:space="preserve"> </w:t>
      </w:r>
      <w:proofErr w:type="spellStart"/>
      <w:r>
        <w:rPr>
          <w:rFonts w:eastAsia="Calibri"/>
        </w:rPr>
        <w:t>nguy</w:t>
      </w:r>
      <w:proofErr w:type="spellEnd"/>
      <w:r>
        <w:rPr>
          <w:rFonts w:eastAsia="Calibri"/>
        </w:rPr>
        <w:t xml:space="preserve"> </w:t>
      </w:r>
      <w:proofErr w:type="spellStart"/>
      <w:r>
        <w:rPr>
          <w:rFonts w:eastAsia="Calibri"/>
        </w:rPr>
        <w:t>cơ</w:t>
      </w:r>
      <w:proofErr w:type="spellEnd"/>
      <w:r>
        <w:rPr>
          <w:rFonts w:eastAsia="Calibri"/>
        </w:rPr>
        <w:t xml:space="preserve"> </w:t>
      </w:r>
      <w:proofErr w:type="spellStart"/>
      <w:r>
        <w:rPr>
          <w:rFonts w:eastAsia="Calibri"/>
        </w:rPr>
        <w:t>này</w:t>
      </w:r>
      <w:proofErr w:type="spellEnd"/>
      <w:r>
        <w:rPr>
          <w:rFonts w:eastAsia="Calibri"/>
        </w:rPr>
        <w:t xml:space="preserve">. </w:t>
      </w:r>
      <w:proofErr w:type="spellStart"/>
      <w:r>
        <w:rPr>
          <w:rFonts w:eastAsia="Calibri"/>
        </w:rPr>
        <w:t>Các</w:t>
      </w:r>
      <w:proofErr w:type="spellEnd"/>
      <w:r>
        <w:rPr>
          <w:rFonts w:eastAsia="Calibri"/>
        </w:rPr>
        <w:t xml:space="preserve"> </w:t>
      </w:r>
      <w:proofErr w:type="spellStart"/>
      <w:r>
        <w:rPr>
          <w:rFonts w:eastAsia="Calibri"/>
        </w:rPr>
        <w:t>tạng</w:t>
      </w:r>
      <w:proofErr w:type="spellEnd"/>
      <w:r>
        <w:rPr>
          <w:rFonts w:eastAsia="Calibri"/>
        </w:rPr>
        <w:t xml:space="preserve"> </w:t>
      </w:r>
      <w:proofErr w:type="spellStart"/>
      <w:r>
        <w:rPr>
          <w:rFonts w:eastAsia="Calibri"/>
        </w:rPr>
        <w:t>dê</w:t>
      </w:r>
      <w:proofErr w:type="spellEnd"/>
      <w:r>
        <w:rPr>
          <w:rFonts w:eastAsia="Calibri"/>
        </w:rPr>
        <w:t xml:space="preserve">̃ </w:t>
      </w:r>
      <w:proofErr w:type="spellStart"/>
      <w:r>
        <w:rPr>
          <w:rFonts w:eastAsia="Calibri"/>
        </w:rPr>
        <w:lastRenderedPageBreak/>
        <w:t>tổn</w:t>
      </w:r>
      <w:proofErr w:type="spellEnd"/>
      <w:r>
        <w:rPr>
          <w:rFonts w:eastAsia="Calibri"/>
        </w:rPr>
        <w:t xml:space="preserve"> </w:t>
      </w:r>
      <w:proofErr w:type="spellStart"/>
      <w:r>
        <w:rPr>
          <w:rFonts w:eastAsia="Calibri"/>
        </w:rPr>
        <w:t>thương</w:t>
      </w:r>
      <w:proofErr w:type="spellEnd"/>
      <w:r>
        <w:rPr>
          <w:rFonts w:eastAsia="Calibri"/>
        </w:rPr>
        <w:t xml:space="preserve"> </w:t>
      </w:r>
      <w:proofErr w:type="spellStart"/>
      <w:r>
        <w:rPr>
          <w:rFonts w:eastAsia="Calibri"/>
        </w:rPr>
        <w:t>như</w:t>
      </w:r>
      <w:proofErr w:type="spellEnd"/>
      <w:r>
        <w:rPr>
          <w:rFonts w:eastAsia="Calibri"/>
        </w:rPr>
        <w:t xml:space="preserve">: </w:t>
      </w:r>
      <w:proofErr w:type="spellStart"/>
      <w:r>
        <w:rPr>
          <w:rFonts w:eastAsia="Calibri"/>
        </w:rPr>
        <w:t>phổi</w:t>
      </w:r>
      <w:proofErr w:type="spellEnd"/>
      <w:r>
        <w:rPr>
          <w:rFonts w:eastAsia="Calibri"/>
        </w:rPr>
        <w:t xml:space="preserve"> ( </w:t>
      </w:r>
      <w:proofErr w:type="spellStart"/>
      <w:r>
        <w:rPr>
          <w:rFonts w:eastAsia="Calibri"/>
        </w:rPr>
        <w:t>đặc</w:t>
      </w:r>
      <w:proofErr w:type="spellEnd"/>
      <w:r>
        <w:rPr>
          <w:rFonts w:eastAsia="Calibri"/>
        </w:rPr>
        <w:t xml:space="preserve"> </w:t>
      </w:r>
      <w:proofErr w:type="spellStart"/>
      <w:r>
        <w:rPr>
          <w:rFonts w:eastAsia="Calibri"/>
        </w:rPr>
        <w:t>biệt</w:t>
      </w:r>
      <w:proofErr w:type="spellEnd"/>
      <w:r>
        <w:rPr>
          <w:rFonts w:eastAsia="Calibri"/>
        </w:rPr>
        <w:t xml:space="preserve"> </w:t>
      </w:r>
      <w:proofErr w:type="spellStart"/>
      <w:r>
        <w:rPr>
          <w:rFonts w:eastAsia="Calibri"/>
        </w:rPr>
        <w:t>khi</w:t>
      </w:r>
      <w:proofErr w:type="spellEnd"/>
      <w:r>
        <w:rPr>
          <w:rFonts w:eastAsia="Calibri"/>
        </w:rPr>
        <w:t xml:space="preserve"> có </w:t>
      </w:r>
      <w:proofErr w:type="spellStart"/>
      <w:r>
        <w:rPr>
          <w:rFonts w:eastAsia="Calibri"/>
        </w:rPr>
        <w:t>dày</w:t>
      </w:r>
      <w:proofErr w:type="spellEnd"/>
      <w:r>
        <w:rPr>
          <w:rFonts w:eastAsia="Calibri"/>
        </w:rPr>
        <w:t xml:space="preserve"> </w:t>
      </w:r>
      <w:proofErr w:type="spellStart"/>
      <w:r>
        <w:rPr>
          <w:rFonts w:eastAsia="Calibri"/>
        </w:rPr>
        <w:t>dính</w:t>
      </w:r>
      <w:proofErr w:type="spellEnd"/>
      <w:r>
        <w:rPr>
          <w:rFonts w:eastAsia="Calibri"/>
        </w:rPr>
        <w:t xml:space="preserve">), </w:t>
      </w:r>
      <w:proofErr w:type="spellStart"/>
      <w:r>
        <w:rPr>
          <w:rFonts w:eastAsia="Calibri"/>
        </w:rPr>
        <w:t>tim</w:t>
      </w:r>
      <w:proofErr w:type="spellEnd"/>
      <w:r>
        <w:rPr>
          <w:rFonts w:eastAsia="Calibri"/>
        </w:rPr>
        <w:t xml:space="preserve"> ( </w:t>
      </w:r>
      <w:proofErr w:type="spellStart"/>
      <w:r>
        <w:rPr>
          <w:rFonts w:eastAsia="Calibri"/>
        </w:rPr>
        <w:t>khi</w:t>
      </w:r>
      <w:proofErr w:type="spellEnd"/>
      <w:r>
        <w:rPr>
          <w:rFonts w:eastAsia="Calibri"/>
        </w:rPr>
        <w:t xml:space="preserve"> </w:t>
      </w:r>
      <w:proofErr w:type="spellStart"/>
      <w:r w:rsidR="00607179">
        <w:rPr>
          <w:rFonts w:eastAsia="Calibri"/>
        </w:rPr>
        <w:t>tiếp</w:t>
      </w:r>
      <w:proofErr w:type="spellEnd"/>
      <w:r w:rsidR="00607179">
        <w:rPr>
          <w:rFonts w:eastAsia="Calibri"/>
        </w:rPr>
        <w:t xml:space="preserve"> </w:t>
      </w:r>
      <w:proofErr w:type="spellStart"/>
      <w:r w:rsidR="00607179">
        <w:rPr>
          <w:rFonts w:eastAsia="Calibri"/>
        </w:rPr>
        <w:t>cận</w:t>
      </w:r>
      <w:proofErr w:type="spellEnd"/>
      <w:r w:rsidR="00607179">
        <w:rPr>
          <w:rFonts w:eastAsia="Calibri"/>
        </w:rPr>
        <w:t xml:space="preserve"> qua </w:t>
      </w:r>
      <w:proofErr w:type="spellStart"/>
      <w:r w:rsidR="00607179">
        <w:rPr>
          <w:rFonts w:eastAsia="Calibri"/>
        </w:rPr>
        <w:t>ngực</w:t>
      </w:r>
      <w:proofErr w:type="spellEnd"/>
      <w:r w:rsidR="00607179">
        <w:rPr>
          <w:rFonts w:eastAsia="Calibri"/>
        </w:rPr>
        <w:t xml:space="preserve"> </w:t>
      </w:r>
      <w:proofErr w:type="spellStart"/>
      <w:r w:rsidR="00607179">
        <w:rPr>
          <w:rFonts w:eastAsia="Calibri"/>
        </w:rPr>
        <w:t>trái</w:t>
      </w:r>
      <w:proofErr w:type="spellEnd"/>
      <w:r w:rsidR="00607179">
        <w:rPr>
          <w:rFonts w:eastAsia="Calibri"/>
        </w:rPr>
        <w:t xml:space="preserve">) </w:t>
      </w:r>
      <w:proofErr w:type="spellStart"/>
      <w:r w:rsidR="00607179">
        <w:rPr>
          <w:rFonts w:eastAsia="Calibri"/>
        </w:rPr>
        <w:t>va</w:t>
      </w:r>
      <w:proofErr w:type="spellEnd"/>
      <w:r w:rsidR="00607179">
        <w:rPr>
          <w:rFonts w:eastAsia="Calibri"/>
        </w:rPr>
        <w:t xml:space="preserve">̀ </w:t>
      </w:r>
      <w:proofErr w:type="spellStart"/>
      <w:r w:rsidR="00607179">
        <w:rPr>
          <w:rFonts w:eastAsia="Calibri"/>
        </w:rPr>
        <w:t>cơ</w:t>
      </w:r>
      <w:proofErr w:type="spellEnd"/>
      <w:r w:rsidR="00607179">
        <w:rPr>
          <w:rFonts w:eastAsia="Calibri"/>
        </w:rPr>
        <w:t xml:space="preserve"> </w:t>
      </w:r>
      <w:proofErr w:type="spellStart"/>
      <w:r w:rsidR="00607179">
        <w:rPr>
          <w:rFonts w:eastAsia="Calibri"/>
        </w:rPr>
        <w:t>hoành</w:t>
      </w:r>
      <w:proofErr w:type="spellEnd"/>
      <w:r w:rsidR="00607179">
        <w:rPr>
          <w:rFonts w:eastAsia="Calibri"/>
        </w:rPr>
        <w:t xml:space="preserve"> ( </w:t>
      </w:r>
      <w:proofErr w:type="spellStart"/>
      <w:r w:rsidR="00607179">
        <w:rPr>
          <w:rFonts w:eastAsia="Calibri"/>
        </w:rPr>
        <w:t>khi</w:t>
      </w:r>
      <w:proofErr w:type="spellEnd"/>
      <w:r w:rsidR="00607179">
        <w:rPr>
          <w:rFonts w:eastAsia="Calibri"/>
        </w:rPr>
        <w:t xml:space="preserve"> </w:t>
      </w:r>
      <w:proofErr w:type="spellStart"/>
      <w:r w:rsidR="00607179">
        <w:rPr>
          <w:rFonts w:eastAsia="Calibri"/>
        </w:rPr>
        <w:t>đặt</w:t>
      </w:r>
      <w:proofErr w:type="spellEnd"/>
      <w:r w:rsidR="00607179">
        <w:rPr>
          <w:rFonts w:eastAsia="Calibri"/>
        </w:rPr>
        <w:t xml:space="preserve"> trocar </w:t>
      </w:r>
      <w:proofErr w:type="spellStart"/>
      <w:r w:rsidR="00607179">
        <w:rPr>
          <w:rFonts w:eastAsia="Calibri"/>
        </w:rPr>
        <w:t>dưới</w:t>
      </w:r>
      <w:proofErr w:type="spellEnd"/>
      <w:r w:rsidR="00607179">
        <w:rPr>
          <w:rFonts w:eastAsia="Calibri"/>
        </w:rPr>
        <w:t xml:space="preserve"> </w:t>
      </w:r>
      <w:proofErr w:type="spellStart"/>
      <w:r w:rsidR="00607179">
        <w:rPr>
          <w:rFonts w:eastAsia="Calibri"/>
        </w:rPr>
        <w:t>thấp</w:t>
      </w:r>
      <w:proofErr w:type="spellEnd"/>
      <w:r w:rsidR="00607179">
        <w:rPr>
          <w:rFonts w:eastAsia="Calibri"/>
        </w:rPr>
        <w:t xml:space="preserve">). </w:t>
      </w:r>
    </w:p>
    <w:p w14:paraId="556D7DE6" w14:textId="68CCF441" w:rsidR="00E14083" w:rsidRDefault="00E14083" w:rsidP="00CC3C71">
      <w:pPr>
        <w:spacing w:before="40" w:after="40"/>
        <w:rPr>
          <w:rFonts w:eastAsia="Calibri"/>
        </w:rPr>
      </w:pPr>
      <w:r>
        <w:rPr>
          <w:rFonts w:eastAsia="Calibri"/>
        </w:rPr>
        <w:t xml:space="preserve">- </w:t>
      </w:r>
      <w:proofErr w:type="spellStart"/>
      <w:r>
        <w:rPr>
          <w:rFonts w:eastAsia="Calibri"/>
        </w:rPr>
        <w:t>Chảy</w:t>
      </w:r>
      <w:proofErr w:type="spellEnd"/>
      <w:r>
        <w:rPr>
          <w:rFonts w:eastAsia="Calibri"/>
        </w:rPr>
        <w:t xml:space="preserve"> </w:t>
      </w:r>
      <w:proofErr w:type="spellStart"/>
      <w:r>
        <w:rPr>
          <w:rFonts w:eastAsia="Calibri"/>
        </w:rPr>
        <w:t>máu</w:t>
      </w:r>
      <w:proofErr w:type="spellEnd"/>
      <w:r>
        <w:rPr>
          <w:rFonts w:eastAsia="Calibri"/>
        </w:rPr>
        <w:t xml:space="preserve"> </w:t>
      </w:r>
      <w:proofErr w:type="spellStart"/>
      <w:r>
        <w:rPr>
          <w:rFonts w:eastAsia="Calibri"/>
        </w:rPr>
        <w:t>trong</w:t>
      </w:r>
      <w:proofErr w:type="spellEnd"/>
      <w:r>
        <w:rPr>
          <w:rFonts w:eastAsia="Calibri"/>
        </w:rPr>
        <w:t xml:space="preserve"> </w:t>
      </w:r>
      <w:proofErr w:type="spellStart"/>
      <w:r>
        <w:rPr>
          <w:rFonts w:eastAsia="Calibri"/>
        </w:rPr>
        <w:t>mô</w:t>
      </w:r>
      <w:proofErr w:type="spellEnd"/>
      <w:r>
        <w:rPr>
          <w:rFonts w:eastAsia="Calibri"/>
        </w:rPr>
        <w:t xml:space="preserve">̉: Là tai </w:t>
      </w:r>
      <w:proofErr w:type="spellStart"/>
      <w:r>
        <w:rPr>
          <w:rFonts w:eastAsia="Calibri"/>
        </w:rPr>
        <w:t>biến</w:t>
      </w:r>
      <w:proofErr w:type="spellEnd"/>
      <w:r>
        <w:rPr>
          <w:rFonts w:eastAsia="Calibri"/>
        </w:rPr>
        <w:t xml:space="preserve"> </w:t>
      </w:r>
      <w:proofErr w:type="spellStart"/>
      <w:r>
        <w:rPr>
          <w:rFonts w:eastAsia="Calibri"/>
        </w:rPr>
        <w:t>đáng</w:t>
      </w:r>
      <w:proofErr w:type="spellEnd"/>
      <w:r>
        <w:rPr>
          <w:rFonts w:eastAsia="Calibri"/>
        </w:rPr>
        <w:t xml:space="preserve"> </w:t>
      </w:r>
      <w:proofErr w:type="spellStart"/>
      <w:r>
        <w:rPr>
          <w:rFonts w:eastAsia="Calibri"/>
        </w:rPr>
        <w:t>sơ</w:t>
      </w:r>
      <w:proofErr w:type="spellEnd"/>
      <w:r>
        <w:rPr>
          <w:rFonts w:eastAsia="Calibri"/>
        </w:rPr>
        <w:t xml:space="preserve">̣ </w:t>
      </w:r>
      <w:proofErr w:type="spellStart"/>
      <w:r>
        <w:rPr>
          <w:rFonts w:eastAsia="Calibri"/>
        </w:rPr>
        <w:t>nhất</w:t>
      </w:r>
      <w:proofErr w:type="spellEnd"/>
      <w:r>
        <w:rPr>
          <w:rFonts w:eastAsia="Calibri"/>
        </w:rPr>
        <w:t xml:space="preserve">, </w:t>
      </w:r>
      <w:proofErr w:type="spellStart"/>
      <w:r>
        <w:rPr>
          <w:rFonts w:eastAsia="Calibri"/>
        </w:rPr>
        <w:t>va</w:t>
      </w:r>
      <w:proofErr w:type="spellEnd"/>
      <w:r>
        <w:rPr>
          <w:rFonts w:eastAsia="Calibri"/>
        </w:rPr>
        <w:t xml:space="preserve">̀ </w:t>
      </w:r>
      <w:proofErr w:type="spellStart"/>
      <w:r>
        <w:rPr>
          <w:rFonts w:eastAsia="Calibri"/>
        </w:rPr>
        <w:t>thường</w:t>
      </w:r>
      <w:proofErr w:type="spellEnd"/>
      <w:r>
        <w:rPr>
          <w:rFonts w:eastAsia="Calibri"/>
        </w:rPr>
        <w:t xml:space="preserve"> là </w:t>
      </w:r>
      <w:proofErr w:type="spellStart"/>
      <w:r>
        <w:rPr>
          <w:rFonts w:eastAsia="Calibri"/>
        </w:rPr>
        <w:t>tổn</w:t>
      </w:r>
      <w:proofErr w:type="spellEnd"/>
      <w:r>
        <w:rPr>
          <w:rFonts w:eastAsia="Calibri"/>
        </w:rPr>
        <w:t xml:space="preserve"> </w:t>
      </w:r>
      <w:proofErr w:type="spellStart"/>
      <w:r>
        <w:rPr>
          <w:rFonts w:eastAsia="Calibri"/>
        </w:rPr>
        <w:t>thương</w:t>
      </w:r>
      <w:proofErr w:type="spellEnd"/>
      <w:r>
        <w:rPr>
          <w:rFonts w:eastAsia="Calibri"/>
        </w:rPr>
        <w:t xml:space="preserve"> TM </w:t>
      </w:r>
      <w:proofErr w:type="spellStart"/>
      <w:r>
        <w:rPr>
          <w:rFonts w:eastAsia="Calibri"/>
        </w:rPr>
        <w:t>vô</w:t>
      </w:r>
      <w:proofErr w:type="spellEnd"/>
      <w:r>
        <w:rPr>
          <w:rFonts w:eastAsia="Calibri"/>
        </w:rPr>
        <w:t xml:space="preserve"> </w:t>
      </w:r>
      <w:proofErr w:type="spellStart"/>
      <w:r>
        <w:rPr>
          <w:rFonts w:eastAsia="Calibri"/>
        </w:rPr>
        <w:t>danh</w:t>
      </w:r>
      <w:proofErr w:type="spellEnd"/>
      <w:r>
        <w:rPr>
          <w:rFonts w:eastAsia="Calibri"/>
        </w:rPr>
        <w:t xml:space="preserve">. </w:t>
      </w:r>
      <w:proofErr w:type="spellStart"/>
      <w:r>
        <w:rPr>
          <w:rFonts w:eastAsia="Calibri"/>
        </w:rPr>
        <w:t>Nếu</w:t>
      </w:r>
      <w:proofErr w:type="spellEnd"/>
      <w:r>
        <w:rPr>
          <w:rFonts w:eastAsia="Calibri"/>
        </w:rPr>
        <w:t xml:space="preserve"> </w:t>
      </w:r>
      <w:proofErr w:type="spellStart"/>
      <w:r>
        <w:rPr>
          <w:rFonts w:eastAsia="Calibri"/>
        </w:rPr>
        <w:t>ri</w:t>
      </w:r>
      <w:proofErr w:type="spellEnd"/>
      <w:r>
        <w:rPr>
          <w:rFonts w:eastAsia="Calibri"/>
        </w:rPr>
        <w:t xml:space="preserve">̉ </w:t>
      </w:r>
      <w:proofErr w:type="spellStart"/>
      <w:r>
        <w:rPr>
          <w:rFonts w:eastAsia="Calibri"/>
        </w:rPr>
        <w:t>nho</w:t>
      </w:r>
      <w:proofErr w:type="spellEnd"/>
      <w:r>
        <w:rPr>
          <w:rFonts w:eastAsia="Calibri"/>
        </w:rPr>
        <w:t xml:space="preserve">̉, chỉ </w:t>
      </w:r>
      <w:proofErr w:type="spellStart"/>
      <w:r>
        <w:rPr>
          <w:rFonts w:eastAsia="Calibri"/>
        </w:rPr>
        <w:t>cần</w:t>
      </w:r>
      <w:proofErr w:type="spellEnd"/>
      <w:r>
        <w:rPr>
          <w:rFonts w:eastAsia="Calibri"/>
        </w:rPr>
        <w:t xml:space="preserve"> </w:t>
      </w:r>
      <w:proofErr w:type="spellStart"/>
      <w:r>
        <w:rPr>
          <w:rFonts w:eastAsia="Calibri"/>
        </w:rPr>
        <w:t>ép</w:t>
      </w:r>
      <w:proofErr w:type="spellEnd"/>
      <w:r>
        <w:rPr>
          <w:rFonts w:eastAsia="Calibri"/>
        </w:rPr>
        <w:t xml:space="preserve"> </w:t>
      </w:r>
      <w:proofErr w:type="spellStart"/>
      <w:r>
        <w:rPr>
          <w:rFonts w:eastAsia="Calibri"/>
        </w:rPr>
        <w:t>nhe</w:t>
      </w:r>
      <w:proofErr w:type="spellEnd"/>
      <w:r>
        <w:rPr>
          <w:rFonts w:eastAsia="Calibri"/>
        </w:rPr>
        <w:t xml:space="preserve">̣ </w:t>
      </w:r>
      <w:proofErr w:type="spellStart"/>
      <w:r>
        <w:rPr>
          <w:rFonts w:eastAsia="Calibri"/>
        </w:rPr>
        <w:t>gạc</w:t>
      </w:r>
      <w:proofErr w:type="spellEnd"/>
      <w:r>
        <w:rPr>
          <w:rFonts w:eastAsia="Calibri"/>
        </w:rPr>
        <w:t xml:space="preserve">. </w:t>
      </w:r>
      <w:proofErr w:type="spellStart"/>
      <w:r>
        <w:rPr>
          <w:rFonts w:eastAsia="Calibri"/>
        </w:rPr>
        <w:t>Nếu</w:t>
      </w:r>
      <w:proofErr w:type="spellEnd"/>
      <w:r>
        <w:rPr>
          <w:rFonts w:eastAsia="Calibri"/>
        </w:rPr>
        <w:t xml:space="preserve"> </w:t>
      </w:r>
      <w:proofErr w:type="spellStart"/>
      <w:r>
        <w:rPr>
          <w:rFonts w:eastAsia="Calibri"/>
        </w:rPr>
        <w:t>chảy</w:t>
      </w:r>
      <w:proofErr w:type="spellEnd"/>
      <w:r>
        <w:rPr>
          <w:rFonts w:eastAsia="Calibri"/>
        </w:rPr>
        <w:t xml:space="preserve"> </w:t>
      </w:r>
      <w:proofErr w:type="spellStart"/>
      <w:r>
        <w:rPr>
          <w:rFonts w:eastAsia="Calibri"/>
        </w:rPr>
        <w:t>máu</w:t>
      </w:r>
      <w:proofErr w:type="spellEnd"/>
      <w:r>
        <w:rPr>
          <w:rFonts w:eastAsia="Calibri"/>
        </w:rPr>
        <w:t xml:space="preserve"> </w:t>
      </w:r>
      <w:proofErr w:type="spellStart"/>
      <w:r>
        <w:rPr>
          <w:rFonts w:eastAsia="Calibri"/>
        </w:rPr>
        <w:t>kho</w:t>
      </w:r>
      <w:proofErr w:type="spellEnd"/>
      <w:r>
        <w:rPr>
          <w:rFonts w:eastAsia="Calibri"/>
        </w:rPr>
        <w:t xml:space="preserve">́ </w:t>
      </w:r>
      <w:proofErr w:type="spellStart"/>
      <w:r>
        <w:rPr>
          <w:rFonts w:eastAsia="Calibri"/>
        </w:rPr>
        <w:t>cầm</w:t>
      </w:r>
      <w:proofErr w:type="spellEnd"/>
      <w:r>
        <w:rPr>
          <w:rFonts w:eastAsia="Calibri"/>
        </w:rPr>
        <w:t xml:space="preserve"> </w:t>
      </w:r>
      <w:proofErr w:type="spellStart"/>
      <w:r>
        <w:rPr>
          <w:rFonts w:eastAsia="Calibri"/>
        </w:rPr>
        <w:t>cần</w:t>
      </w:r>
      <w:proofErr w:type="spellEnd"/>
      <w:r>
        <w:rPr>
          <w:rFonts w:eastAsia="Calibri"/>
        </w:rPr>
        <w:t xml:space="preserve"> </w:t>
      </w:r>
      <w:proofErr w:type="spellStart"/>
      <w:r>
        <w:rPr>
          <w:rFonts w:eastAsia="Calibri"/>
        </w:rPr>
        <w:t>chuyển</w:t>
      </w:r>
      <w:proofErr w:type="spellEnd"/>
      <w:r>
        <w:rPr>
          <w:rFonts w:eastAsia="Calibri"/>
        </w:rPr>
        <w:t xml:space="preserve"> </w:t>
      </w:r>
      <w:proofErr w:type="spellStart"/>
      <w:r>
        <w:rPr>
          <w:rFonts w:eastAsia="Calibri"/>
        </w:rPr>
        <w:t>mô</w:t>
      </w:r>
      <w:proofErr w:type="spellEnd"/>
      <w:r>
        <w:rPr>
          <w:rFonts w:eastAsia="Calibri"/>
        </w:rPr>
        <w:t xml:space="preserve">̉ </w:t>
      </w:r>
      <w:proofErr w:type="spellStart"/>
      <w:r>
        <w:rPr>
          <w:rFonts w:eastAsia="Calibri"/>
        </w:rPr>
        <w:t>hơ</w:t>
      </w:r>
      <w:proofErr w:type="spellEnd"/>
      <w:r>
        <w:rPr>
          <w:rFonts w:eastAsia="Calibri"/>
        </w:rPr>
        <w:t xml:space="preserve">̉, </w:t>
      </w:r>
      <w:proofErr w:type="spellStart"/>
      <w:r>
        <w:rPr>
          <w:rFonts w:eastAsia="Calibri"/>
        </w:rPr>
        <w:t>trơ</w:t>
      </w:r>
      <w:proofErr w:type="spellEnd"/>
      <w:r>
        <w:rPr>
          <w:rFonts w:eastAsia="Calibri"/>
        </w:rPr>
        <w:t xml:space="preserve">̣ </w:t>
      </w:r>
      <w:proofErr w:type="spellStart"/>
      <w:r>
        <w:rPr>
          <w:rFonts w:eastAsia="Calibri"/>
        </w:rPr>
        <w:t>thu</w:t>
      </w:r>
      <w:proofErr w:type="spellEnd"/>
      <w:r>
        <w:rPr>
          <w:rFonts w:eastAsia="Calibri"/>
        </w:rPr>
        <w:t xml:space="preserve">̉ </w:t>
      </w:r>
      <w:proofErr w:type="spellStart"/>
      <w:r>
        <w:rPr>
          <w:rFonts w:eastAsia="Calibri"/>
        </w:rPr>
        <w:t>ép</w:t>
      </w:r>
      <w:proofErr w:type="spellEnd"/>
      <w:r>
        <w:rPr>
          <w:rFonts w:eastAsia="Calibri"/>
        </w:rPr>
        <w:t xml:space="preserve"> </w:t>
      </w:r>
      <w:proofErr w:type="spellStart"/>
      <w:r>
        <w:rPr>
          <w:rFonts w:eastAsia="Calibri"/>
        </w:rPr>
        <w:t>gạc</w:t>
      </w:r>
      <w:proofErr w:type="spellEnd"/>
      <w:r>
        <w:rPr>
          <w:rFonts w:eastAsia="Calibri"/>
        </w:rPr>
        <w:t xml:space="preserve"> </w:t>
      </w:r>
      <w:proofErr w:type="spellStart"/>
      <w:r>
        <w:rPr>
          <w:rFonts w:eastAsia="Calibri"/>
        </w:rPr>
        <w:t>liên</w:t>
      </w:r>
      <w:proofErr w:type="spellEnd"/>
      <w:r>
        <w:rPr>
          <w:rFonts w:eastAsia="Calibri"/>
        </w:rPr>
        <w:t xml:space="preserve"> </w:t>
      </w:r>
      <w:proofErr w:type="spellStart"/>
      <w:r>
        <w:rPr>
          <w:rFonts w:eastAsia="Calibri"/>
        </w:rPr>
        <w:t>tục</w:t>
      </w:r>
      <w:proofErr w:type="spellEnd"/>
      <w:r>
        <w:rPr>
          <w:rFonts w:eastAsia="Calibri"/>
        </w:rPr>
        <w:t xml:space="preserve"> </w:t>
      </w:r>
      <w:proofErr w:type="spellStart"/>
      <w:r>
        <w:rPr>
          <w:rFonts w:eastAsia="Calibri"/>
        </w:rPr>
        <w:t>trong</w:t>
      </w:r>
      <w:proofErr w:type="spellEnd"/>
      <w:r>
        <w:rPr>
          <w:rFonts w:eastAsia="Calibri"/>
        </w:rPr>
        <w:t xml:space="preserve"> </w:t>
      </w:r>
      <w:proofErr w:type="spellStart"/>
      <w:r>
        <w:rPr>
          <w:rFonts w:eastAsia="Calibri"/>
        </w:rPr>
        <w:t>khi</w:t>
      </w:r>
      <w:proofErr w:type="spellEnd"/>
      <w:r>
        <w:rPr>
          <w:rFonts w:eastAsia="Calibri"/>
        </w:rPr>
        <w:t xml:space="preserve"> </w:t>
      </w:r>
      <w:proofErr w:type="spellStart"/>
      <w:r>
        <w:rPr>
          <w:rFonts w:eastAsia="Calibri"/>
        </w:rPr>
        <w:t>phẫu</w:t>
      </w:r>
      <w:proofErr w:type="spellEnd"/>
      <w:r>
        <w:rPr>
          <w:rFonts w:eastAsia="Calibri"/>
        </w:rPr>
        <w:t xml:space="preserve"> </w:t>
      </w:r>
      <w:proofErr w:type="spellStart"/>
      <w:r>
        <w:rPr>
          <w:rFonts w:eastAsia="Calibri"/>
        </w:rPr>
        <w:t>thuật</w:t>
      </w:r>
      <w:proofErr w:type="spellEnd"/>
      <w:r>
        <w:rPr>
          <w:rFonts w:eastAsia="Calibri"/>
        </w:rPr>
        <w:t xml:space="preserve"> </w:t>
      </w:r>
      <w:proofErr w:type="spellStart"/>
      <w:r>
        <w:rPr>
          <w:rFonts w:eastAsia="Calibri"/>
        </w:rPr>
        <w:t>viên</w:t>
      </w:r>
      <w:proofErr w:type="spellEnd"/>
      <w:r>
        <w:rPr>
          <w:rFonts w:eastAsia="Calibri"/>
        </w:rPr>
        <w:t xml:space="preserve"> </w:t>
      </w:r>
      <w:proofErr w:type="spellStart"/>
      <w:r>
        <w:rPr>
          <w:rFonts w:eastAsia="Calibri"/>
        </w:rPr>
        <w:t>tháo</w:t>
      </w:r>
      <w:proofErr w:type="spellEnd"/>
      <w:r>
        <w:rPr>
          <w:rFonts w:eastAsia="Calibri"/>
        </w:rPr>
        <w:t xml:space="preserve"> </w:t>
      </w:r>
      <w:proofErr w:type="spellStart"/>
      <w:r>
        <w:rPr>
          <w:rFonts w:eastAsia="Calibri"/>
        </w:rPr>
        <w:t>hê</w:t>
      </w:r>
      <w:proofErr w:type="spellEnd"/>
      <w:r>
        <w:rPr>
          <w:rFonts w:eastAsia="Calibri"/>
        </w:rPr>
        <w:t xml:space="preserve">̣ </w:t>
      </w:r>
      <w:proofErr w:type="spellStart"/>
      <w:r>
        <w:rPr>
          <w:rFonts w:eastAsia="Calibri"/>
        </w:rPr>
        <w:t>thống</w:t>
      </w:r>
      <w:proofErr w:type="spellEnd"/>
      <w:r>
        <w:rPr>
          <w:rFonts w:eastAsia="Calibri"/>
        </w:rPr>
        <w:t xml:space="preserve"> robot </w:t>
      </w:r>
      <w:proofErr w:type="spellStart"/>
      <w:r>
        <w:rPr>
          <w:rFonts w:eastAsia="Calibri"/>
        </w:rPr>
        <w:t>va</w:t>
      </w:r>
      <w:proofErr w:type="spellEnd"/>
      <w:r>
        <w:rPr>
          <w:rFonts w:eastAsia="Calibri"/>
        </w:rPr>
        <w:t xml:space="preserve">̀ </w:t>
      </w:r>
      <w:proofErr w:type="spellStart"/>
      <w:r>
        <w:rPr>
          <w:rFonts w:eastAsia="Calibri"/>
        </w:rPr>
        <w:t>rửa</w:t>
      </w:r>
      <w:proofErr w:type="spellEnd"/>
      <w:r>
        <w:rPr>
          <w:rFonts w:eastAsia="Calibri"/>
        </w:rPr>
        <w:t xml:space="preserve"> </w:t>
      </w:r>
      <w:proofErr w:type="spellStart"/>
      <w:r>
        <w:rPr>
          <w:rFonts w:eastAsia="Calibri"/>
        </w:rPr>
        <w:t>tay</w:t>
      </w:r>
      <w:proofErr w:type="spellEnd"/>
      <w:r>
        <w:rPr>
          <w:rFonts w:eastAsia="Calibri"/>
        </w:rPr>
        <w:t xml:space="preserve"> </w:t>
      </w:r>
      <w:proofErr w:type="spellStart"/>
      <w:r>
        <w:rPr>
          <w:rFonts w:eastAsia="Calibri"/>
        </w:rPr>
        <w:t>đê</w:t>
      </w:r>
      <w:proofErr w:type="spellEnd"/>
      <w:r>
        <w:rPr>
          <w:rFonts w:eastAsia="Calibri"/>
        </w:rPr>
        <w:t xml:space="preserve">̉ </w:t>
      </w:r>
      <w:proofErr w:type="spellStart"/>
      <w:r>
        <w:rPr>
          <w:rFonts w:eastAsia="Calibri"/>
        </w:rPr>
        <w:t>mơ</w:t>
      </w:r>
      <w:proofErr w:type="spellEnd"/>
      <w:r>
        <w:rPr>
          <w:rFonts w:eastAsia="Calibri"/>
        </w:rPr>
        <w:t xml:space="preserve">̉ </w:t>
      </w:r>
      <w:proofErr w:type="spellStart"/>
      <w:r>
        <w:rPr>
          <w:rFonts w:eastAsia="Calibri"/>
        </w:rPr>
        <w:t>ức</w:t>
      </w:r>
      <w:proofErr w:type="spellEnd"/>
      <w:r>
        <w:rPr>
          <w:rFonts w:eastAsia="Calibri"/>
        </w:rPr>
        <w:t xml:space="preserve"> </w:t>
      </w:r>
      <w:proofErr w:type="spellStart"/>
      <w:r>
        <w:rPr>
          <w:rFonts w:eastAsia="Calibri"/>
        </w:rPr>
        <w:t>cầm</w:t>
      </w:r>
      <w:proofErr w:type="spellEnd"/>
      <w:r>
        <w:rPr>
          <w:rFonts w:eastAsia="Calibri"/>
        </w:rPr>
        <w:t xml:space="preserve"> </w:t>
      </w:r>
      <w:proofErr w:type="spellStart"/>
      <w:r>
        <w:rPr>
          <w:rFonts w:eastAsia="Calibri"/>
        </w:rPr>
        <w:t>máu</w:t>
      </w:r>
      <w:proofErr w:type="spellEnd"/>
      <w:r>
        <w:rPr>
          <w:rFonts w:eastAsia="Calibri"/>
        </w:rPr>
        <w:t xml:space="preserve"> </w:t>
      </w:r>
      <w:r>
        <w:rPr>
          <w:rFonts w:eastAsia="Calibri"/>
        </w:rPr>
        <w:fldChar w:fldCharType="begin"/>
      </w:r>
      <w:r w:rsidR="00EB0717">
        <w:rPr>
          <w:rFonts w:eastAsia="Calibri"/>
        </w:rPr>
        <w:instrText xml:space="preserve"> ADDIN EN.CITE &lt;EndNote&gt;&lt;Cite&gt;&lt;Author&gt;Ferrari-Light D.&lt;/Author&gt;&lt;Year&gt;2019&lt;/Year&gt;&lt;RecNum&gt;308&lt;/RecNum&gt;&lt;DisplayText&gt;[65]&lt;/DisplayText&gt;&lt;record&gt;&lt;rec-number&gt;308&lt;/rec-number&gt;&lt;foreign-keys&gt;&lt;key app="EN" db-id="wdwx59d0v0ttp5esdespx55kedxsa00p5est" timestamp="1724855388" guid="261adabb-2404-4016-beb8-3be199d3589c"&gt;308&lt;/key&gt;&lt;/foreign-keys&gt;&lt;ref-type name="Journal Article"&gt;17&lt;/ref-type&gt;&lt;contributors&gt;&lt;authors&gt;&lt;author&gt;Ferrari-Light D., Cerfolio R. J.&lt;/author&gt;&lt;/authors&gt;&lt;/contributors&gt;&lt;titles&gt;&lt;title&gt;Left-sided approach for robotic thymectomy: technical tips, advantages and drawbacks&lt;/title&gt;&lt;secondary-title&gt;Shanghai Chest&lt;/secondary-title&gt;&lt;/titles&gt;&lt;periodical&gt;&lt;full-title&gt;Shanghai Chest&lt;/full-title&gt;&lt;/periodical&gt;&lt;pages&gt;3-3&lt;/pages&gt;&lt;volume&gt;3&lt;/volume&gt;&lt;section&gt;3&lt;/section&gt;&lt;dates&gt;&lt;year&gt;2019&lt;/year&gt;&lt;/dates&gt;&lt;isbn&gt;25213768&lt;/isbn&gt;&lt;urls&gt;&lt;/urls&gt;&lt;electronic-resource-num&gt;10.21037/shc.2018.12.08&lt;/electronic-resource-num&gt;&lt;/record&gt;&lt;/Cite&gt;&lt;/EndNote&gt;</w:instrText>
      </w:r>
      <w:r>
        <w:rPr>
          <w:rFonts w:eastAsia="Calibri"/>
        </w:rPr>
        <w:fldChar w:fldCharType="separate"/>
      </w:r>
      <w:r w:rsidR="00EB0717">
        <w:rPr>
          <w:rFonts w:eastAsia="Calibri"/>
          <w:noProof/>
        </w:rPr>
        <w:t>[</w:t>
      </w:r>
      <w:hyperlink w:anchor="_ENREF_65" w:tooltip="Ferrari-Light D., 2019 #308" w:history="1">
        <w:r w:rsidR="00D87027">
          <w:rPr>
            <w:rFonts w:eastAsia="Calibri"/>
            <w:noProof/>
          </w:rPr>
          <w:t>65</w:t>
        </w:r>
      </w:hyperlink>
      <w:r w:rsidR="00EB0717">
        <w:rPr>
          <w:rFonts w:eastAsia="Calibri"/>
          <w:noProof/>
        </w:rPr>
        <w:t>]</w:t>
      </w:r>
      <w:r>
        <w:rPr>
          <w:rFonts w:eastAsia="Calibri"/>
        </w:rPr>
        <w:fldChar w:fldCharType="end"/>
      </w:r>
      <w:r>
        <w:rPr>
          <w:rFonts w:eastAsia="Calibri"/>
        </w:rPr>
        <w:t xml:space="preserve">. </w:t>
      </w:r>
      <w:r w:rsidR="001E18D1">
        <w:rPr>
          <w:rFonts w:eastAsia="Calibri"/>
        </w:rPr>
        <w:t xml:space="preserve">Tuy </w:t>
      </w:r>
      <w:proofErr w:type="spellStart"/>
      <w:r w:rsidR="001E18D1">
        <w:rPr>
          <w:rFonts w:eastAsia="Calibri"/>
        </w:rPr>
        <w:t>nhiên</w:t>
      </w:r>
      <w:proofErr w:type="spellEnd"/>
      <w:r w:rsidR="001E18D1">
        <w:rPr>
          <w:rFonts w:eastAsia="Calibri"/>
        </w:rPr>
        <w:t xml:space="preserve">, </w:t>
      </w:r>
      <w:proofErr w:type="spellStart"/>
      <w:r w:rsidR="001E18D1">
        <w:rPr>
          <w:rFonts w:eastAsia="Calibri"/>
        </w:rPr>
        <w:t>co</w:t>
      </w:r>
      <w:proofErr w:type="spellEnd"/>
      <w:r w:rsidR="001E18D1">
        <w:rPr>
          <w:rFonts w:eastAsia="Calibri"/>
        </w:rPr>
        <w:t xml:space="preserve">́ </w:t>
      </w:r>
      <w:proofErr w:type="spellStart"/>
      <w:r w:rsidR="001E18D1">
        <w:rPr>
          <w:rFonts w:eastAsia="Calibri"/>
        </w:rPr>
        <w:t>một</w:t>
      </w:r>
      <w:proofErr w:type="spellEnd"/>
      <w:r w:rsidR="001E18D1">
        <w:rPr>
          <w:rFonts w:eastAsia="Calibri"/>
        </w:rPr>
        <w:t xml:space="preserve"> </w:t>
      </w:r>
      <w:proofErr w:type="spellStart"/>
      <w:r w:rsidR="001E18D1">
        <w:rPr>
          <w:rFonts w:eastAsia="Calibri"/>
        </w:rPr>
        <w:t>sư</w:t>
      </w:r>
      <w:proofErr w:type="spellEnd"/>
      <w:r w:rsidR="001E18D1">
        <w:rPr>
          <w:rFonts w:eastAsia="Calibri"/>
        </w:rPr>
        <w:t xml:space="preserve">̣ </w:t>
      </w:r>
      <w:proofErr w:type="spellStart"/>
      <w:r w:rsidR="001E18D1">
        <w:rPr>
          <w:rFonts w:eastAsia="Calibri"/>
        </w:rPr>
        <w:t>khích</w:t>
      </w:r>
      <w:proofErr w:type="spellEnd"/>
      <w:r w:rsidR="001E18D1">
        <w:rPr>
          <w:rFonts w:eastAsia="Calibri"/>
        </w:rPr>
        <w:t xml:space="preserve"> </w:t>
      </w:r>
      <w:proofErr w:type="spellStart"/>
      <w:r w:rsidR="001E18D1">
        <w:rPr>
          <w:rFonts w:eastAsia="Calibri"/>
        </w:rPr>
        <w:t>lê</w:t>
      </w:r>
      <w:proofErr w:type="spellEnd"/>
      <w:r w:rsidR="001E18D1">
        <w:rPr>
          <w:rFonts w:eastAsia="Calibri"/>
        </w:rPr>
        <w:t xml:space="preserve">̣ </w:t>
      </w:r>
      <w:proofErr w:type="spellStart"/>
      <w:r w:rsidR="001E18D1">
        <w:rPr>
          <w:rFonts w:eastAsia="Calibri"/>
        </w:rPr>
        <w:t>lớn</w:t>
      </w:r>
      <w:proofErr w:type="spellEnd"/>
      <w:r w:rsidR="001E18D1">
        <w:rPr>
          <w:rFonts w:eastAsia="Calibri"/>
        </w:rPr>
        <w:t xml:space="preserve"> </w:t>
      </w:r>
      <w:proofErr w:type="spellStart"/>
      <w:r w:rsidR="001E18D1">
        <w:rPr>
          <w:rFonts w:eastAsia="Calibri"/>
        </w:rPr>
        <w:t>bởi</w:t>
      </w:r>
      <w:proofErr w:type="spellEnd"/>
      <w:r w:rsidR="001E18D1">
        <w:rPr>
          <w:rFonts w:eastAsia="Calibri"/>
        </w:rPr>
        <w:t xml:space="preserve"> </w:t>
      </w:r>
      <w:proofErr w:type="spellStart"/>
      <w:r w:rsidR="001E18D1">
        <w:rPr>
          <w:rFonts w:eastAsia="Calibri"/>
        </w:rPr>
        <w:t>nhiều</w:t>
      </w:r>
      <w:proofErr w:type="spellEnd"/>
      <w:r w:rsidR="001E18D1">
        <w:rPr>
          <w:rFonts w:eastAsia="Calibri"/>
        </w:rPr>
        <w:t xml:space="preserve"> </w:t>
      </w:r>
      <w:proofErr w:type="spellStart"/>
      <w:r w:rsidR="001E18D1">
        <w:rPr>
          <w:rFonts w:eastAsia="Calibri"/>
        </w:rPr>
        <w:t>báo</w:t>
      </w:r>
      <w:proofErr w:type="spellEnd"/>
      <w:r w:rsidR="001E18D1">
        <w:rPr>
          <w:rFonts w:eastAsia="Calibri"/>
        </w:rPr>
        <w:t xml:space="preserve"> </w:t>
      </w:r>
      <w:proofErr w:type="spellStart"/>
      <w:r w:rsidR="001E18D1">
        <w:rPr>
          <w:rFonts w:eastAsia="Calibri"/>
        </w:rPr>
        <w:t>cáo</w:t>
      </w:r>
      <w:proofErr w:type="spellEnd"/>
      <w:r w:rsidR="001E18D1">
        <w:rPr>
          <w:rFonts w:eastAsia="Calibri"/>
        </w:rPr>
        <w:t xml:space="preserve"> </w:t>
      </w:r>
      <w:proofErr w:type="spellStart"/>
      <w:r w:rsidR="001E18D1">
        <w:rPr>
          <w:rFonts w:eastAsia="Calibri"/>
        </w:rPr>
        <w:t>vê</w:t>
      </w:r>
      <w:proofErr w:type="spellEnd"/>
      <w:r w:rsidR="001E18D1">
        <w:rPr>
          <w:rFonts w:eastAsia="Calibri"/>
        </w:rPr>
        <w:t xml:space="preserve">̀ tai </w:t>
      </w:r>
      <w:proofErr w:type="spellStart"/>
      <w:r w:rsidR="001E18D1">
        <w:rPr>
          <w:rFonts w:eastAsia="Calibri"/>
        </w:rPr>
        <w:t>biến</w:t>
      </w:r>
      <w:proofErr w:type="spellEnd"/>
      <w:r w:rsidR="001E18D1">
        <w:rPr>
          <w:rFonts w:eastAsia="Calibri"/>
        </w:rPr>
        <w:t xml:space="preserve"> </w:t>
      </w:r>
      <w:proofErr w:type="spellStart"/>
      <w:r w:rsidR="001E18D1">
        <w:rPr>
          <w:rFonts w:eastAsia="Calibri"/>
        </w:rPr>
        <w:t>này</w:t>
      </w:r>
      <w:proofErr w:type="spellEnd"/>
      <w:r w:rsidR="001E18D1">
        <w:rPr>
          <w:rFonts w:eastAsia="Calibri"/>
        </w:rPr>
        <w:t xml:space="preserve"> </w:t>
      </w:r>
      <w:proofErr w:type="spellStart"/>
      <w:r w:rsidR="001E18D1">
        <w:rPr>
          <w:rFonts w:eastAsia="Calibri"/>
        </w:rPr>
        <w:t>trên</w:t>
      </w:r>
      <w:proofErr w:type="spellEnd"/>
      <w:r w:rsidR="001E18D1">
        <w:rPr>
          <w:rFonts w:eastAsia="Calibri"/>
        </w:rPr>
        <w:t xml:space="preserve"> </w:t>
      </w:r>
      <w:proofErr w:type="spellStart"/>
      <w:r w:rsidR="001E18D1">
        <w:rPr>
          <w:rFonts w:eastAsia="Calibri"/>
        </w:rPr>
        <w:t>thê</w:t>
      </w:r>
      <w:proofErr w:type="spellEnd"/>
      <w:r w:rsidR="001E18D1">
        <w:rPr>
          <w:rFonts w:eastAsia="Calibri"/>
        </w:rPr>
        <w:t xml:space="preserve">́ </w:t>
      </w:r>
      <w:proofErr w:type="spellStart"/>
      <w:r w:rsidR="001E18D1">
        <w:rPr>
          <w:rFonts w:eastAsia="Calibri"/>
        </w:rPr>
        <w:t>giới</w:t>
      </w:r>
      <w:proofErr w:type="spellEnd"/>
      <w:r w:rsidR="001E18D1">
        <w:rPr>
          <w:rFonts w:eastAsia="Calibri"/>
        </w:rPr>
        <w:t xml:space="preserve">: Marcuse F. (2022) </w:t>
      </w:r>
      <w:proofErr w:type="spellStart"/>
      <w:r w:rsidR="001E18D1">
        <w:rPr>
          <w:rFonts w:eastAsia="Calibri"/>
        </w:rPr>
        <w:t>gặp</w:t>
      </w:r>
      <w:proofErr w:type="spellEnd"/>
      <w:r w:rsidR="001E18D1">
        <w:rPr>
          <w:rFonts w:eastAsia="Calibri"/>
        </w:rPr>
        <w:t xml:space="preserve"> 1 </w:t>
      </w:r>
      <w:proofErr w:type="spellStart"/>
      <w:r w:rsidR="001E18D1">
        <w:rPr>
          <w:rFonts w:eastAsia="Calibri"/>
        </w:rPr>
        <w:t>trường</w:t>
      </w:r>
      <w:proofErr w:type="spellEnd"/>
      <w:r w:rsidR="001E18D1">
        <w:rPr>
          <w:rFonts w:eastAsia="Calibri"/>
        </w:rPr>
        <w:t xml:space="preserve"> </w:t>
      </w:r>
      <w:proofErr w:type="spellStart"/>
      <w:r w:rsidR="001E18D1">
        <w:rPr>
          <w:rFonts w:eastAsia="Calibri"/>
        </w:rPr>
        <w:t>hợp</w:t>
      </w:r>
      <w:proofErr w:type="spellEnd"/>
      <w:r w:rsidR="001E18D1">
        <w:rPr>
          <w:rFonts w:eastAsia="Calibri"/>
        </w:rPr>
        <w:t xml:space="preserve"> (0,8%), Seo et al (2022) </w:t>
      </w:r>
      <w:proofErr w:type="spellStart"/>
      <w:r w:rsidR="001E18D1">
        <w:rPr>
          <w:rFonts w:eastAsia="Calibri"/>
        </w:rPr>
        <w:t>không</w:t>
      </w:r>
      <w:proofErr w:type="spellEnd"/>
      <w:r w:rsidR="001E18D1">
        <w:rPr>
          <w:rFonts w:eastAsia="Calibri"/>
        </w:rPr>
        <w:t xml:space="preserve"> </w:t>
      </w:r>
      <w:proofErr w:type="spellStart"/>
      <w:r w:rsidR="001E18D1">
        <w:rPr>
          <w:rFonts w:eastAsia="Calibri"/>
        </w:rPr>
        <w:t>gặp</w:t>
      </w:r>
      <w:proofErr w:type="spellEnd"/>
      <w:r w:rsidR="001E18D1">
        <w:rPr>
          <w:rFonts w:eastAsia="Calibri"/>
        </w:rPr>
        <w:t xml:space="preserve"> </w:t>
      </w:r>
      <w:proofErr w:type="spellStart"/>
      <w:r w:rsidR="001E18D1">
        <w:rPr>
          <w:rFonts w:eastAsia="Calibri"/>
        </w:rPr>
        <w:t>trường</w:t>
      </w:r>
      <w:proofErr w:type="spellEnd"/>
      <w:r w:rsidR="001E18D1">
        <w:rPr>
          <w:rFonts w:eastAsia="Calibri"/>
        </w:rPr>
        <w:t xml:space="preserve"> </w:t>
      </w:r>
      <w:proofErr w:type="spellStart"/>
      <w:r w:rsidR="001E18D1">
        <w:rPr>
          <w:rFonts w:eastAsia="Calibri"/>
        </w:rPr>
        <w:t>hợp</w:t>
      </w:r>
      <w:proofErr w:type="spellEnd"/>
      <w:r w:rsidR="001E18D1">
        <w:rPr>
          <w:rFonts w:eastAsia="Calibri"/>
        </w:rPr>
        <w:t xml:space="preserve"> </w:t>
      </w:r>
      <w:proofErr w:type="spellStart"/>
      <w:r w:rsidR="001E18D1">
        <w:rPr>
          <w:rFonts w:eastAsia="Calibri"/>
        </w:rPr>
        <w:t>nào</w:t>
      </w:r>
      <w:proofErr w:type="spellEnd"/>
      <w:r w:rsidR="001E18D1">
        <w:rPr>
          <w:rFonts w:eastAsia="Calibri"/>
        </w:rPr>
        <w:t xml:space="preserve"> </w:t>
      </w:r>
      <w:proofErr w:type="spellStart"/>
      <w:r w:rsidR="001E18D1">
        <w:rPr>
          <w:rFonts w:eastAsia="Calibri"/>
        </w:rPr>
        <w:t>trong</w:t>
      </w:r>
      <w:proofErr w:type="spellEnd"/>
      <w:r w:rsidR="001E18D1">
        <w:rPr>
          <w:rFonts w:eastAsia="Calibri"/>
        </w:rPr>
        <w:t xml:space="preserve"> </w:t>
      </w:r>
      <w:proofErr w:type="spellStart"/>
      <w:r w:rsidR="001E18D1">
        <w:rPr>
          <w:rFonts w:eastAsia="Calibri"/>
        </w:rPr>
        <w:t>tổng</w:t>
      </w:r>
      <w:proofErr w:type="spellEnd"/>
      <w:r w:rsidR="001E18D1">
        <w:rPr>
          <w:rFonts w:eastAsia="Calibri"/>
        </w:rPr>
        <w:t xml:space="preserve"> </w:t>
      </w:r>
      <w:proofErr w:type="spellStart"/>
      <w:r w:rsidR="001E18D1">
        <w:rPr>
          <w:rFonts w:eastAsia="Calibri"/>
        </w:rPr>
        <w:t>sô</w:t>
      </w:r>
      <w:proofErr w:type="spellEnd"/>
      <w:r w:rsidR="001E18D1">
        <w:rPr>
          <w:rFonts w:eastAsia="Calibri"/>
        </w:rPr>
        <w:t xml:space="preserve">́ 3097 ca </w:t>
      </w:r>
      <w:proofErr w:type="spellStart"/>
      <w:r w:rsidR="001E18D1">
        <w:rPr>
          <w:rFonts w:eastAsia="Calibri"/>
        </w:rPr>
        <w:t>mô</w:t>
      </w:r>
      <w:proofErr w:type="spellEnd"/>
      <w:r w:rsidR="001E18D1">
        <w:rPr>
          <w:rFonts w:eastAsia="Calibri"/>
        </w:rPr>
        <w:t xml:space="preserve">̉ robot </w:t>
      </w:r>
      <w:proofErr w:type="spellStart"/>
      <w:r w:rsidR="001E18D1">
        <w:rPr>
          <w:rFonts w:eastAsia="Calibri"/>
        </w:rPr>
        <w:t>cắt</w:t>
      </w:r>
      <w:proofErr w:type="spellEnd"/>
      <w:r w:rsidR="001E18D1">
        <w:rPr>
          <w:rFonts w:eastAsia="Calibri"/>
        </w:rPr>
        <w:t xml:space="preserve"> </w:t>
      </w:r>
      <w:proofErr w:type="spellStart"/>
      <w:r w:rsidR="001E18D1">
        <w:rPr>
          <w:rFonts w:eastAsia="Calibri"/>
        </w:rPr>
        <w:t>tuyến</w:t>
      </w:r>
      <w:proofErr w:type="spellEnd"/>
      <w:r w:rsidR="001E18D1">
        <w:rPr>
          <w:rFonts w:eastAsia="Calibri"/>
        </w:rPr>
        <w:t xml:space="preserve"> </w:t>
      </w:r>
      <w:proofErr w:type="spellStart"/>
      <w:r w:rsidR="001E18D1">
        <w:rPr>
          <w:rFonts w:eastAsia="Calibri"/>
        </w:rPr>
        <w:t>ức</w:t>
      </w:r>
      <w:proofErr w:type="spellEnd"/>
      <w:r w:rsidR="001E18D1">
        <w:rPr>
          <w:rFonts w:eastAsia="Calibri"/>
        </w:rPr>
        <w:t xml:space="preserve"> </w:t>
      </w:r>
      <w:r w:rsidR="001E18D1">
        <w:rPr>
          <w:rFonts w:eastAsia="Calibri"/>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1E18D1">
        <w:rPr>
          <w:rFonts w:eastAsia="Calibri"/>
        </w:rPr>
        <w:instrText xml:space="preserve"> ADDIN EN.CITE </w:instrText>
      </w:r>
      <w:r w:rsidR="001E18D1">
        <w:rPr>
          <w:rFonts w:eastAsia="Calibri"/>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1E18D1">
        <w:rPr>
          <w:rFonts w:eastAsia="Calibri"/>
        </w:rPr>
        <w:instrText xml:space="preserve"> ADDIN EN.CITE.DATA </w:instrText>
      </w:r>
      <w:r w:rsidR="001E18D1">
        <w:rPr>
          <w:rFonts w:eastAsia="Calibri"/>
        </w:rPr>
      </w:r>
      <w:r w:rsidR="001E18D1">
        <w:rPr>
          <w:rFonts w:eastAsia="Calibri"/>
        </w:rPr>
        <w:fldChar w:fldCharType="end"/>
      </w:r>
      <w:r w:rsidR="001E18D1">
        <w:rPr>
          <w:rFonts w:eastAsia="Calibri"/>
        </w:rPr>
      </w:r>
      <w:r w:rsidR="001E18D1">
        <w:rPr>
          <w:rFonts w:eastAsia="Calibri"/>
        </w:rPr>
        <w:fldChar w:fldCharType="separate"/>
      </w:r>
      <w:r w:rsidR="001E18D1">
        <w:rPr>
          <w:rFonts w:eastAsia="Calibri"/>
          <w:noProof/>
        </w:rPr>
        <w:t>[</w:t>
      </w:r>
      <w:hyperlink w:anchor="_ENREF_7" w:tooltip="Marcuse F., 2022 #187" w:history="1">
        <w:r w:rsidR="00D87027">
          <w:rPr>
            <w:rFonts w:eastAsia="Calibri"/>
            <w:noProof/>
          </w:rPr>
          <w:t>7</w:t>
        </w:r>
      </w:hyperlink>
      <w:r w:rsidR="001E18D1">
        <w:rPr>
          <w:rFonts w:eastAsia="Calibri"/>
          <w:noProof/>
        </w:rPr>
        <w:t>]</w:t>
      </w:r>
      <w:r w:rsidR="001E18D1">
        <w:rPr>
          <w:rFonts w:eastAsia="Calibri"/>
        </w:rPr>
        <w:fldChar w:fldCharType="end"/>
      </w:r>
      <w:r w:rsidR="001E18D1">
        <w:rPr>
          <w:rFonts w:eastAsia="Calibri"/>
        </w:rPr>
        <w:t xml:space="preserve">, </w:t>
      </w:r>
      <w:r w:rsidR="001E18D1">
        <w:rPr>
          <w:rFonts w:eastAsia="Calibri"/>
        </w:rPr>
        <w:fldChar w:fldCharType="begin">
          <w:fldData xml:space="preserve">PEVuZE5vdGU+PENpdGU+PEF1dGhvcj5TZW88L0F1dGhvcj48WWVhcj4yMDIyPC9ZZWFyPjxSZWNO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==
</w:fldData>
        </w:fldChar>
      </w:r>
      <w:r w:rsidR="001E18D1">
        <w:rPr>
          <w:rFonts w:eastAsia="Calibri"/>
        </w:rPr>
        <w:instrText xml:space="preserve"> ADDIN EN.CITE </w:instrText>
      </w:r>
      <w:r w:rsidR="001E18D1">
        <w:rPr>
          <w:rFonts w:eastAsia="Calibri"/>
        </w:rPr>
        <w:fldChar w:fldCharType="begin">
          <w:fldData xml:space="preserve">PEVuZE5vdGU+PENpdGU+PEF1dGhvcj5TZW88L0F1dGhvcj48WWVhcj4yMDIyPC9ZZWFyPjxSZWNO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==
</w:fldData>
        </w:fldChar>
      </w:r>
      <w:r w:rsidR="001E18D1">
        <w:rPr>
          <w:rFonts w:eastAsia="Calibri"/>
        </w:rPr>
        <w:instrText xml:space="preserve"> ADDIN EN.CITE.DATA </w:instrText>
      </w:r>
      <w:r w:rsidR="001E18D1">
        <w:rPr>
          <w:rFonts w:eastAsia="Calibri"/>
        </w:rPr>
      </w:r>
      <w:r w:rsidR="001E18D1">
        <w:rPr>
          <w:rFonts w:eastAsia="Calibri"/>
        </w:rPr>
        <w:fldChar w:fldCharType="end"/>
      </w:r>
      <w:r w:rsidR="001E18D1">
        <w:rPr>
          <w:rFonts w:eastAsia="Calibri"/>
        </w:rPr>
      </w:r>
      <w:r w:rsidR="001E18D1">
        <w:rPr>
          <w:rFonts w:eastAsia="Calibri"/>
        </w:rPr>
        <w:fldChar w:fldCharType="separate"/>
      </w:r>
      <w:r w:rsidR="001E18D1">
        <w:rPr>
          <w:rFonts w:eastAsia="Calibri"/>
          <w:noProof/>
        </w:rPr>
        <w:t>[</w:t>
      </w:r>
      <w:hyperlink w:anchor="_ENREF_74" w:tooltip="Seo, 2022 #363" w:history="1">
        <w:r w:rsidR="00D87027">
          <w:rPr>
            <w:rFonts w:eastAsia="Calibri"/>
            <w:noProof/>
          </w:rPr>
          <w:t>74</w:t>
        </w:r>
      </w:hyperlink>
      <w:r w:rsidR="001E18D1">
        <w:rPr>
          <w:rFonts w:eastAsia="Calibri"/>
          <w:noProof/>
        </w:rPr>
        <w:t>]</w:t>
      </w:r>
      <w:r w:rsidR="001E18D1">
        <w:rPr>
          <w:rFonts w:eastAsia="Calibri"/>
        </w:rPr>
        <w:fldChar w:fldCharType="end"/>
      </w:r>
      <w:r w:rsidR="001E18D1">
        <w:rPr>
          <w:rFonts w:eastAsia="Calibri"/>
        </w:rPr>
        <w:t>.</w:t>
      </w:r>
    </w:p>
    <w:p w14:paraId="0331B9C2" w14:textId="0BEFA309" w:rsidR="009631AD" w:rsidRDefault="009631AD" w:rsidP="00CC3C71">
      <w:pPr>
        <w:spacing w:before="40" w:after="40"/>
        <w:rPr>
          <w:rFonts w:eastAsia="Calibri"/>
        </w:rPr>
      </w:pPr>
      <w:r>
        <w:rPr>
          <w:rFonts w:eastAsia="Calibri"/>
        </w:rPr>
        <w:t xml:space="preserve">- </w:t>
      </w:r>
      <w:proofErr w:type="spellStart"/>
      <w:r>
        <w:rPr>
          <w:rFonts w:eastAsia="Calibri"/>
        </w:rPr>
        <w:t>Thoát</w:t>
      </w:r>
      <w:proofErr w:type="spellEnd"/>
      <w:r>
        <w:rPr>
          <w:rFonts w:eastAsia="Calibri"/>
        </w:rPr>
        <w:t xml:space="preserve"> vị </w:t>
      </w:r>
      <w:proofErr w:type="spellStart"/>
      <w:r>
        <w:rPr>
          <w:rFonts w:eastAsia="Calibri"/>
        </w:rPr>
        <w:t>tim</w:t>
      </w:r>
      <w:proofErr w:type="spellEnd"/>
      <w:r>
        <w:rPr>
          <w:rFonts w:eastAsia="Calibri"/>
        </w:rPr>
        <w:t xml:space="preserve">: </w:t>
      </w:r>
      <w:proofErr w:type="spellStart"/>
      <w:r>
        <w:rPr>
          <w:rFonts w:eastAsia="Calibri"/>
        </w:rPr>
        <w:t>Hiếm</w:t>
      </w:r>
      <w:proofErr w:type="spellEnd"/>
      <w:r>
        <w:rPr>
          <w:rFonts w:eastAsia="Calibri"/>
        </w:rPr>
        <w:t xml:space="preserve"> </w:t>
      </w:r>
      <w:proofErr w:type="spellStart"/>
      <w:r>
        <w:rPr>
          <w:rFonts w:eastAsia="Calibri"/>
        </w:rPr>
        <w:t>gặp</w:t>
      </w:r>
      <w:proofErr w:type="spellEnd"/>
      <w:r>
        <w:rPr>
          <w:rFonts w:eastAsia="Calibri"/>
        </w:rPr>
        <w:t xml:space="preserve">. </w:t>
      </w:r>
      <w:proofErr w:type="spellStart"/>
      <w:r>
        <w:rPr>
          <w:rFonts w:eastAsia="Calibri"/>
        </w:rPr>
        <w:t>Đa</w:t>
      </w:r>
      <w:proofErr w:type="spellEnd"/>
      <w:r>
        <w:rPr>
          <w:rFonts w:eastAsia="Calibri"/>
        </w:rPr>
        <w:t xml:space="preserve">̃ có </w:t>
      </w:r>
      <w:proofErr w:type="spellStart"/>
      <w:r>
        <w:rPr>
          <w:rFonts w:eastAsia="Calibri"/>
        </w:rPr>
        <w:t>một</w:t>
      </w:r>
      <w:proofErr w:type="spellEnd"/>
      <w:r>
        <w:rPr>
          <w:rFonts w:eastAsia="Calibri"/>
        </w:rPr>
        <w:t xml:space="preserve"> </w:t>
      </w:r>
      <w:proofErr w:type="spellStart"/>
      <w:r>
        <w:rPr>
          <w:rFonts w:eastAsia="Calibri"/>
        </w:rPr>
        <w:t>báo</w:t>
      </w:r>
      <w:proofErr w:type="spellEnd"/>
      <w:r>
        <w:rPr>
          <w:rFonts w:eastAsia="Calibri"/>
        </w:rPr>
        <w:t xml:space="preserve"> </w:t>
      </w:r>
      <w:proofErr w:type="spellStart"/>
      <w:r>
        <w:rPr>
          <w:rFonts w:eastAsia="Calibri"/>
        </w:rPr>
        <w:t>cáo</w:t>
      </w:r>
      <w:proofErr w:type="spellEnd"/>
      <w:r>
        <w:rPr>
          <w:rFonts w:eastAsia="Calibri"/>
        </w:rPr>
        <w:t xml:space="preserve"> ca </w:t>
      </w:r>
      <w:proofErr w:type="spellStart"/>
      <w:r>
        <w:rPr>
          <w:rFonts w:eastAsia="Calibri"/>
        </w:rPr>
        <w:t>bệnh</w:t>
      </w:r>
      <w:proofErr w:type="spellEnd"/>
      <w:r>
        <w:rPr>
          <w:rFonts w:eastAsia="Calibri"/>
        </w:rPr>
        <w:t xml:space="preserve"> </w:t>
      </w:r>
      <w:proofErr w:type="spellStart"/>
      <w:r>
        <w:rPr>
          <w:rFonts w:eastAsia="Calibri"/>
        </w:rPr>
        <w:t>cắt</w:t>
      </w:r>
      <w:proofErr w:type="spellEnd"/>
      <w:r>
        <w:rPr>
          <w:rFonts w:eastAsia="Calibri"/>
        </w:rPr>
        <w:t xml:space="preserve"> u </w:t>
      </w:r>
      <w:proofErr w:type="spellStart"/>
      <w:r>
        <w:rPr>
          <w:rFonts w:eastAsia="Calibri"/>
        </w:rPr>
        <w:t>kèm</w:t>
      </w:r>
      <w:proofErr w:type="spellEnd"/>
      <w:r>
        <w:rPr>
          <w:rFonts w:eastAsia="Calibri"/>
        </w:rPr>
        <w:t xml:space="preserve"> </w:t>
      </w:r>
      <w:proofErr w:type="spellStart"/>
      <w:r>
        <w:rPr>
          <w:rFonts w:eastAsia="Calibri"/>
        </w:rPr>
        <w:t>màng</w:t>
      </w:r>
      <w:proofErr w:type="spellEnd"/>
      <w:r>
        <w:rPr>
          <w:rFonts w:eastAsia="Calibri"/>
        </w:rPr>
        <w:t xml:space="preserve"> </w:t>
      </w:r>
      <w:proofErr w:type="spellStart"/>
      <w:r>
        <w:rPr>
          <w:rFonts w:eastAsia="Calibri"/>
        </w:rPr>
        <w:t>tim</w:t>
      </w:r>
      <w:proofErr w:type="spellEnd"/>
      <w:r>
        <w:rPr>
          <w:rFonts w:eastAsia="Calibri"/>
        </w:rPr>
        <w:t xml:space="preserve"> 3,5x2cm </w:t>
      </w:r>
      <w:proofErr w:type="spellStart"/>
      <w:r>
        <w:rPr>
          <w:rFonts w:eastAsia="Calibri"/>
        </w:rPr>
        <w:t>không</w:t>
      </w:r>
      <w:proofErr w:type="spellEnd"/>
      <w:r>
        <w:rPr>
          <w:rFonts w:eastAsia="Calibri"/>
        </w:rPr>
        <w:t xml:space="preserve"> </w:t>
      </w:r>
      <w:proofErr w:type="spellStart"/>
      <w:r>
        <w:rPr>
          <w:rFonts w:eastAsia="Calibri"/>
        </w:rPr>
        <w:t>khâu</w:t>
      </w:r>
      <w:proofErr w:type="spellEnd"/>
      <w:r>
        <w:rPr>
          <w:rFonts w:eastAsia="Calibri"/>
        </w:rPr>
        <w:t xml:space="preserve"> </w:t>
      </w:r>
      <w:proofErr w:type="spellStart"/>
      <w:r>
        <w:rPr>
          <w:rFonts w:eastAsia="Calibri"/>
        </w:rPr>
        <w:t>che</w:t>
      </w:r>
      <w:proofErr w:type="spellEnd"/>
      <w:r>
        <w:rPr>
          <w:rFonts w:eastAsia="Calibri"/>
        </w:rPr>
        <w:t xml:space="preserve"> </w:t>
      </w:r>
      <w:proofErr w:type="spellStart"/>
      <w:r>
        <w:rPr>
          <w:rFonts w:eastAsia="Calibri"/>
        </w:rPr>
        <w:t>phu</w:t>
      </w:r>
      <w:proofErr w:type="spellEnd"/>
      <w:r>
        <w:rPr>
          <w:rFonts w:eastAsia="Calibri"/>
        </w:rPr>
        <w:t xml:space="preserve">̉ </w:t>
      </w:r>
      <w:proofErr w:type="spellStart"/>
      <w:r>
        <w:rPr>
          <w:rFonts w:eastAsia="Calibri"/>
        </w:rPr>
        <w:t>lại</w:t>
      </w:r>
      <w:proofErr w:type="spellEnd"/>
      <w:r>
        <w:rPr>
          <w:rFonts w:eastAsia="Calibri"/>
        </w:rPr>
        <w:t xml:space="preserve"> </w:t>
      </w:r>
      <w:proofErr w:type="spellStart"/>
      <w:r>
        <w:rPr>
          <w:rFonts w:eastAsia="Calibri"/>
        </w:rPr>
        <w:t>màng</w:t>
      </w:r>
      <w:proofErr w:type="spellEnd"/>
      <w:r>
        <w:rPr>
          <w:rFonts w:eastAsia="Calibri"/>
        </w:rPr>
        <w:t xml:space="preserve"> </w:t>
      </w:r>
      <w:proofErr w:type="spellStart"/>
      <w:r>
        <w:rPr>
          <w:rFonts w:eastAsia="Calibri"/>
        </w:rPr>
        <w:t>tim.</w:t>
      </w:r>
      <w:proofErr w:type="spellEnd"/>
      <w:r>
        <w:rPr>
          <w:rFonts w:eastAsia="Calibri"/>
        </w:rPr>
        <w:t xml:space="preserve"> Ngay </w:t>
      </w:r>
      <w:proofErr w:type="spellStart"/>
      <w:r>
        <w:rPr>
          <w:rFonts w:eastAsia="Calibri"/>
        </w:rPr>
        <w:t>sau</w:t>
      </w:r>
      <w:proofErr w:type="spellEnd"/>
      <w:r>
        <w:rPr>
          <w:rFonts w:eastAsia="Calibri"/>
        </w:rPr>
        <w:t xml:space="preserve"> </w:t>
      </w:r>
      <w:proofErr w:type="spellStart"/>
      <w:r>
        <w:rPr>
          <w:rFonts w:eastAsia="Calibri"/>
        </w:rPr>
        <w:t>tháo</w:t>
      </w:r>
      <w:proofErr w:type="spellEnd"/>
      <w:r>
        <w:rPr>
          <w:rFonts w:eastAsia="Calibri"/>
        </w:rPr>
        <w:t xml:space="preserve"> </w:t>
      </w:r>
      <w:proofErr w:type="spellStart"/>
      <w:r>
        <w:rPr>
          <w:rFonts w:eastAsia="Calibri"/>
        </w:rPr>
        <w:t>cánh</w:t>
      </w:r>
      <w:proofErr w:type="spellEnd"/>
      <w:r>
        <w:rPr>
          <w:rFonts w:eastAsia="Calibri"/>
        </w:rPr>
        <w:t xml:space="preserve"> </w:t>
      </w:r>
      <w:proofErr w:type="spellStart"/>
      <w:r>
        <w:rPr>
          <w:rFonts w:eastAsia="Calibri"/>
        </w:rPr>
        <w:t>tay</w:t>
      </w:r>
      <w:proofErr w:type="spellEnd"/>
      <w:r>
        <w:rPr>
          <w:rFonts w:eastAsia="Calibri"/>
        </w:rPr>
        <w:t xml:space="preserve"> robot, </w:t>
      </w:r>
      <w:proofErr w:type="spellStart"/>
      <w:r>
        <w:rPr>
          <w:rFonts w:eastAsia="Calibri"/>
        </w:rPr>
        <w:t>huyết</w:t>
      </w:r>
      <w:proofErr w:type="spellEnd"/>
      <w:r>
        <w:rPr>
          <w:rFonts w:eastAsia="Calibri"/>
        </w:rPr>
        <w:t xml:space="preserve"> </w:t>
      </w:r>
      <w:proofErr w:type="spellStart"/>
      <w:r>
        <w:rPr>
          <w:rFonts w:eastAsia="Calibri"/>
        </w:rPr>
        <w:t>áp</w:t>
      </w:r>
      <w:proofErr w:type="spellEnd"/>
      <w:r>
        <w:rPr>
          <w:rFonts w:eastAsia="Calibri"/>
        </w:rPr>
        <w:t xml:space="preserve"> </w:t>
      </w:r>
      <w:proofErr w:type="spellStart"/>
      <w:r>
        <w:rPr>
          <w:rFonts w:eastAsia="Calibri"/>
        </w:rPr>
        <w:t>tụt</w:t>
      </w:r>
      <w:proofErr w:type="spellEnd"/>
      <w:r>
        <w:rPr>
          <w:rFonts w:eastAsia="Calibri"/>
        </w:rPr>
        <w:t xml:space="preserve"> </w:t>
      </w:r>
      <w:proofErr w:type="spellStart"/>
      <w:r>
        <w:rPr>
          <w:rFonts w:eastAsia="Calibri"/>
        </w:rPr>
        <w:t>còn</w:t>
      </w:r>
      <w:proofErr w:type="spellEnd"/>
      <w:r>
        <w:rPr>
          <w:rFonts w:eastAsia="Calibri"/>
        </w:rPr>
        <w:t xml:space="preserve"> 43/31mmHg. </w:t>
      </w:r>
      <w:proofErr w:type="spellStart"/>
      <w:r>
        <w:rPr>
          <w:rFonts w:eastAsia="Calibri"/>
        </w:rPr>
        <w:t>Phải</w:t>
      </w:r>
      <w:proofErr w:type="spellEnd"/>
      <w:r>
        <w:rPr>
          <w:rFonts w:eastAsia="Calibri"/>
        </w:rPr>
        <w:t xml:space="preserve"> </w:t>
      </w:r>
      <w:proofErr w:type="spellStart"/>
      <w:r>
        <w:rPr>
          <w:rFonts w:eastAsia="Calibri"/>
        </w:rPr>
        <w:t>mô</w:t>
      </w:r>
      <w:proofErr w:type="spellEnd"/>
      <w:r>
        <w:rPr>
          <w:rFonts w:eastAsia="Calibri"/>
        </w:rPr>
        <w:t xml:space="preserve">̉ </w:t>
      </w:r>
      <w:proofErr w:type="spellStart"/>
      <w:r>
        <w:rPr>
          <w:rFonts w:eastAsia="Calibri"/>
        </w:rPr>
        <w:t>lại</w:t>
      </w:r>
      <w:proofErr w:type="spellEnd"/>
      <w:r>
        <w:rPr>
          <w:rFonts w:eastAsia="Calibri"/>
        </w:rPr>
        <w:t xml:space="preserve"> ( </w:t>
      </w:r>
      <w:proofErr w:type="spellStart"/>
      <w:r>
        <w:rPr>
          <w:rFonts w:eastAsia="Calibri"/>
        </w:rPr>
        <w:t>mơ</w:t>
      </w:r>
      <w:proofErr w:type="spellEnd"/>
      <w:r>
        <w:rPr>
          <w:rFonts w:eastAsia="Calibri"/>
        </w:rPr>
        <w:t xml:space="preserve">̉ </w:t>
      </w:r>
      <w:proofErr w:type="spellStart"/>
      <w:r>
        <w:rPr>
          <w:rFonts w:eastAsia="Calibri"/>
        </w:rPr>
        <w:t>ức</w:t>
      </w:r>
      <w:proofErr w:type="spellEnd"/>
      <w:r>
        <w:rPr>
          <w:rFonts w:eastAsia="Calibri"/>
        </w:rPr>
        <w:t xml:space="preserve">) </w:t>
      </w:r>
      <w:proofErr w:type="spellStart"/>
      <w:r>
        <w:rPr>
          <w:rFonts w:eastAsia="Calibri"/>
        </w:rPr>
        <w:t>đê</w:t>
      </w:r>
      <w:proofErr w:type="spellEnd"/>
      <w:r>
        <w:rPr>
          <w:rFonts w:eastAsia="Calibri"/>
        </w:rPr>
        <w:t xml:space="preserve">̉ </w:t>
      </w:r>
      <w:proofErr w:type="spellStart"/>
      <w:r>
        <w:rPr>
          <w:rFonts w:eastAsia="Calibri"/>
        </w:rPr>
        <w:t>va</w:t>
      </w:r>
      <w:proofErr w:type="spellEnd"/>
      <w:r>
        <w:rPr>
          <w:rFonts w:eastAsia="Calibri"/>
        </w:rPr>
        <w:t xml:space="preserve">́ </w:t>
      </w:r>
      <w:proofErr w:type="spellStart"/>
      <w:r>
        <w:rPr>
          <w:rFonts w:eastAsia="Calibri"/>
        </w:rPr>
        <w:t>kín</w:t>
      </w:r>
      <w:proofErr w:type="spellEnd"/>
      <w:r>
        <w:rPr>
          <w:rFonts w:eastAsia="Calibri"/>
        </w:rPr>
        <w:t xml:space="preserve"> </w:t>
      </w:r>
      <w:proofErr w:type="spellStart"/>
      <w:r>
        <w:rPr>
          <w:rFonts w:eastAsia="Calibri"/>
        </w:rPr>
        <w:t>màng</w:t>
      </w:r>
      <w:proofErr w:type="spellEnd"/>
      <w:r>
        <w:rPr>
          <w:rFonts w:eastAsia="Calibri"/>
        </w:rPr>
        <w:t xml:space="preserve"> </w:t>
      </w:r>
      <w:proofErr w:type="spellStart"/>
      <w:r>
        <w:rPr>
          <w:rFonts w:eastAsia="Calibri"/>
        </w:rPr>
        <w:t>tim</w:t>
      </w:r>
      <w:proofErr w:type="spellEnd"/>
      <w:r>
        <w:rPr>
          <w:rFonts w:eastAsia="Calibri"/>
        </w:rPr>
        <w:t xml:space="preserve"> </w:t>
      </w:r>
      <w:proofErr w:type="spellStart"/>
      <w:r>
        <w:rPr>
          <w:rFonts w:eastAsia="Calibri"/>
        </w:rPr>
        <w:t>bằng</w:t>
      </w:r>
      <w:proofErr w:type="spellEnd"/>
      <w:r>
        <w:rPr>
          <w:rFonts w:eastAsia="Calibri"/>
        </w:rPr>
        <w:t xml:space="preserve"> </w:t>
      </w:r>
      <w:proofErr w:type="spellStart"/>
      <w:r>
        <w:rPr>
          <w:rFonts w:eastAsia="Calibri"/>
        </w:rPr>
        <w:t>miếng</w:t>
      </w:r>
      <w:proofErr w:type="spellEnd"/>
      <w:r>
        <w:rPr>
          <w:rFonts w:eastAsia="Calibri"/>
        </w:rPr>
        <w:t xml:space="preserve"> Gore- </w:t>
      </w:r>
      <w:proofErr w:type="spellStart"/>
      <w:r>
        <w:rPr>
          <w:rFonts w:eastAsia="Calibri"/>
        </w:rPr>
        <w:t>tex</w:t>
      </w:r>
      <w:proofErr w:type="spellEnd"/>
      <w:r>
        <w:rPr>
          <w:rFonts w:eastAsia="Calibri"/>
        </w:rPr>
        <w:t xml:space="preserve"> </w:t>
      </w:r>
      <w:r>
        <w:rPr>
          <w:rFonts w:eastAsia="Calibri"/>
        </w:rPr>
        <w:fldChar w:fldCharType="begin">
          <w:fldData xml:space="preserve">PEVuZE5vdGU+PENpdGU+PEF1dGhvcj5Fc3BleTwvQXV0aG9yPjxZZWFyPjIwMjA8L1llYXI+PFJl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==
</w:fldData>
        </w:fldChar>
      </w:r>
      <w:r w:rsidR="00EB0717">
        <w:rPr>
          <w:rFonts w:eastAsia="Calibri"/>
        </w:rPr>
        <w:instrText xml:space="preserve"> ADDIN EN.CITE </w:instrText>
      </w:r>
      <w:r w:rsidR="00EB0717">
        <w:rPr>
          <w:rFonts w:eastAsia="Calibri"/>
        </w:rPr>
        <w:fldChar w:fldCharType="begin">
          <w:fldData xml:space="preserve">PEVuZE5vdGU+PENpdGU+PEF1dGhvcj5Fc3BleTwvQXV0aG9yPjxZZWFyPjIwMjA8L1llYXI+PFJl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==
</w:fldData>
        </w:fldChar>
      </w:r>
      <w:r w:rsidR="00EB0717">
        <w:rPr>
          <w:rFonts w:eastAsia="Calibri"/>
        </w:rPr>
        <w:instrText xml:space="preserve"> ADDIN EN.CITE.DATA </w:instrText>
      </w:r>
      <w:r w:rsidR="00EB0717">
        <w:rPr>
          <w:rFonts w:eastAsia="Calibri"/>
        </w:rPr>
      </w:r>
      <w:r w:rsidR="00EB0717">
        <w:rPr>
          <w:rFonts w:eastAsia="Calibri"/>
        </w:rPr>
        <w:fldChar w:fldCharType="end"/>
      </w:r>
      <w:r>
        <w:rPr>
          <w:rFonts w:eastAsia="Calibri"/>
        </w:rPr>
      </w:r>
      <w:r>
        <w:rPr>
          <w:rFonts w:eastAsia="Calibri"/>
        </w:rPr>
        <w:fldChar w:fldCharType="separate"/>
      </w:r>
      <w:r w:rsidR="00EB0717">
        <w:rPr>
          <w:rFonts w:eastAsia="Calibri"/>
          <w:noProof/>
        </w:rPr>
        <w:t>[</w:t>
      </w:r>
      <w:hyperlink w:anchor="_ENREF_75" w:tooltip="Espey, 2020 #362" w:history="1">
        <w:r w:rsidR="00D87027">
          <w:rPr>
            <w:rFonts w:eastAsia="Calibri"/>
            <w:noProof/>
          </w:rPr>
          <w:t>75</w:t>
        </w:r>
      </w:hyperlink>
      <w:r w:rsidR="00EB0717">
        <w:rPr>
          <w:rFonts w:eastAsia="Calibri"/>
          <w:noProof/>
        </w:rPr>
        <w:t>]</w:t>
      </w:r>
      <w:r>
        <w:rPr>
          <w:rFonts w:eastAsia="Calibri"/>
        </w:rPr>
        <w:fldChar w:fldCharType="end"/>
      </w:r>
      <w:r>
        <w:rPr>
          <w:rFonts w:eastAsia="Calibri"/>
        </w:rPr>
        <w:t xml:space="preserve">. </w:t>
      </w:r>
    </w:p>
    <w:p w14:paraId="49DC29ED" w14:textId="44E8EBD4" w:rsidR="00607179" w:rsidRPr="009631AD" w:rsidRDefault="00607179" w:rsidP="00CC3C71">
      <w:pPr>
        <w:spacing w:before="40" w:after="40"/>
        <w:ind w:firstLine="0"/>
        <w:rPr>
          <w:rFonts w:eastAsia="Calibri"/>
          <w:b/>
          <w:bCs/>
          <w:i/>
          <w:iCs/>
        </w:rPr>
      </w:pPr>
      <w:r>
        <w:rPr>
          <w:rFonts w:eastAsia="Calibri"/>
          <w:b/>
          <w:bCs/>
          <w:i/>
          <w:iCs/>
        </w:rPr>
        <w:t xml:space="preserve">1.4.4.2. </w:t>
      </w:r>
      <w:proofErr w:type="spellStart"/>
      <w:r>
        <w:rPr>
          <w:rFonts w:eastAsia="Calibri"/>
          <w:b/>
          <w:bCs/>
          <w:i/>
          <w:iCs/>
        </w:rPr>
        <w:t>Biến</w:t>
      </w:r>
      <w:proofErr w:type="spellEnd"/>
      <w:r>
        <w:rPr>
          <w:rFonts w:eastAsia="Calibri"/>
          <w:b/>
          <w:bCs/>
          <w:i/>
          <w:iCs/>
        </w:rPr>
        <w:t xml:space="preserve"> </w:t>
      </w:r>
      <w:proofErr w:type="spellStart"/>
      <w:r>
        <w:rPr>
          <w:rFonts w:eastAsia="Calibri"/>
          <w:b/>
          <w:bCs/>
          <w:i/>
          <w:iCs/>
        </w:rPr>
        <w:t>chứng</w:t>
      </w:r>
      <w:proofErr w:type="spellEnd"/>
    </w:p>
    <w:p w14:paraId="0B0F5816" w14:textId="2E9EACA3" w:rsidR="00A33489" w:rsidRDefault="002076D5" w:rsidP="00CC3C71">
      <w:pPr>
        <w:spacing w:before="40" w:after="40"/>
        <w:rPr>
          <w:rFonts w:eastAsia="Calibri"/>
        </w:rPr>
      </w:pPr>
      <w:r w:rsidRPr="002076D5">
        <w:rPr>
          <w:rFonts w:eastAsia="Calibri"/>
        </w:rPr>
        <w:t xml:space="preserve">Xu J. X. </w:t>
      </w:r>
      <w:proofErr w:type="spellStart"/>
      <w:r w:rsidRPr="002076D5">
        <w:rPr>
          <w:rFonts w:eastAsia="Calibri"/>
        </w:rPr>
        <w:t>năm</w:t>
      </w:r>
      <w:proofErr w:type="spellEnd"/>
      <w:r w:rsidRPr="002076D5">
        <w:rPr>
          <w:rFonts w:eastAsia="Calibri"/>
        </w:rPr>
        <w:t xml:space="preserve"> 2021 </w:t>
      </w:r>
      <w:proofErr w:type="spellStart"/>
      <w:r w:rsidRPr="002076D5">
        <w:rPr>
          <w:rFonts w:eastAsia="Calibri"/>
        </w:rPr>
        <w:t>đa</w:t>
      </w:r>
      <w:proofErr w:type="spellEnd"/>
      <w:r w:rsidRPr="002076D5">
        <w:rPr>
          <w:rFonts w:eastAsia="Calibri"/>
        </w:rPr>
        <w:t xml:space="preserve">̃ </w:t>
      </w:r>
      <w:proofErr w:type="spellStart"/>
      <w:r w:rsidRPr="002076D5">
        <w:rPr>
          <w:rFonts w:eastAsia="Calibri"/>
        </w:rPr>
        <w:t>thực</w:t>
      </w:r>
      <w:proofErr w:type="spellEnd"/>
      <w:r w:rsidRPr="002076D5">
        <w:rPr>
          <w:rFonts w:eastAsia="Calibri"/>
        </w:rPr>
        <w:t xml:space="preserve"> </w:t>
      </w:r>
      <w:proofErr w:type="spellStart"/>
      <w:r w:rsidRPr="002076D5">
        <w:rPr>
          <w:rFonts w:eastAsia="Calibri"/>
        </w:rPr>
        <w:t>hi</w:t>
      </w:r>
      <w:r>
        <w:rPr>
          <w:rFonts w:eastAsia="Calibri"/>
        </w:rPr>
        <w:t>ện</w:t>
      </w:r>
      <w:proofErr w:type="spellEnd"/>
      <w:r>
        <w:rPr>
          <w:rFonts w:eastAsia="Calibri"/>
        </w:rPr>
        <w:t xml:space="preserve"> </w:t>
      </w:r>
      <w:r w:rsidR="00DC6F6C">
        <w:rPr>
          <w:rFonts w:eastAsia="Calibri"/>
        </w:rPr>
        <w:t>“</w:t>
      </w:r>
      <w:proofErr w:type="spellStart"/>
      <w:r>
        <w:rPr>
          <w:rFonts w:eastAsia="Calibri"/>
        </w:rPr>
        <w:t>phân</w:t>
      </w:r>
      <w:proofErr w:type="spellEnd"/>
      <w:r>
        <w:rPr>
          <w:rFonts w:eastAsia="Calibri"/>
        </w:rPr>
        <w:t xml:space="preserve"> </w:t>
      </w:r>
      <w:proofErr w:type="spellStart"/>
      <w:r>
        <w:rPr>
          <w:rFonts w:eastAsia="Calibri"/>
        </w:rPr>
        <w:t>tích</w:t>
      </w:r>
      <w:proofErr w:type="spellEnd"/>
      <w:r>
        <w:rPr>
          <w:rFonts w:eastAsia="Calibri"/>
        </w:rPr>
        <w:t xml:space="preserve"> </w:t>
      </w:r>
      <w:proofErr w:type="spellStart"/>
      <w:r>
        <w:rPr>
          <w:rFonts w:eastAsia="Calibri"/>
        </w:rPr>
        <w:t>tổng</w:t>
      </w:r>
      <w:proofErr w:type="spellEnd"/>
      <w:r>
        <w:rPr>
          <w:rFonts w:eastAsia="Calibri"/>
        </w:rPr>
        <w:t xml:space="preserve"> </w:t>
      </w:r>
      <w:proofErr w:type="spellStart"/>
      <w:r>
        <w:rPr>
          <w:rFonts w:eastAsia="Calibri"/>
        </w:rPr>
        <w:t>hợp</w:t>
      </w:r>
      <w:proofErr w:type="spellEnd"/>
      <w:r w:rsidR="001B2CDE">
        <w:rPr>
          <w:rFonts w:eastAsia="Calibri"/>
        </w:rPr>
        <w:t xml:space="preserve"> </w:t>
      </w:r>
      <w:proofErr w:type="spellStart"/>
      <w:r w:rsidR="001B2CDE">
        <w:rPr>
          <w:rFonts w:eastAsia="Calibri"/>
        </w:rPr>
        <w:t>va</w:t>
      </w:r>
      <w:proofErr w:type="spellEnd"/>
      <w:r w:rsidR="001B2CDE">
        <w:rPr>
          <w:rFonts w:eastAsia="Calibri"/>
        </w:rPr>
        <w:t xml:space="preserve">̀ </w:t>
      </w:r>
      <w:proofErr w:type="spellStart"/>
      <w:r w:rsidR="001B2CDE">
        <w:rPr>
          <w:rFonts w:eastAsia="Calibri"/>
        </w:rPr>
        <w:t>nghiên</w:t>
      </w:r>
      <w:proofErr w:type="spellEnd"/>
      <w:r w:rsidR="001B2CDE">
        <w:rPr>
          <w:rFonts w:eastAsia="Calibri"/>
        </w:rPr>
        <w:t xml:space="preserve"> </w:t>
      </w:r>
      <w:proofErr w:type="spellStart"/>
      <w:r w:rsidR="001B2CDE">
        <w:rPr>
          <w:rFonts w:eastAsia="Calibri"/>
        </w:rPr>
        <w:t>cứu</w:t>
      </w:r>
      <w:proofErr w:type="spellEnd"/>
      <w:r w:rsidR="001B2CDE">
        <w:rPr>
          <w:rFonts w:eastAsia="Calibri"/>
        </w:rPr>
        <w:t xml:space="preserve"> </w:t>
      </w:r>
      <w:proofErr w:type="spellStart"/>
      <w:r w:rsidR="001B2CDE">
        <w:rPr>
          <w:rFonts w:eastAsia="Calibri"/>
        </w:rPr>
        <w:t>hê</w:t>
      </w:r>
      <w:proofErr w:type="spellEnd"/>
      <w:r w:rsidR="001B2CDE">
        <w:rPr>
          <w:rFonts w:eastAsia="Calibri"/>
        </w:rPr>
        <w:t xml:space="preserve">̣ </w:t>
      </w:r>
      <w:proofErr w:type="spellStart"/>
      <w:r w:rsidR="001B2CDE">
        <w:rPr>
          <w:rFonts w:eastAsia="Calibri"/>
        </w:rPr>
        <w:t>thống</w:t>
      </w:r>
      <w:proofErr w:type="spellEnd"/>
      <w:r w:rsidR="00DC6F6C">
        <w:rPr>
          <w:rFonts w:eastAsia="Calibri"/>
        </w:rPr>
        <w:t>”</w:t>
      </w:r>
      <w:r>
        <w:rPr>
          <w:rFonts w:eastAsia="Calibri"/>
        </w:rPr>
        <w:t xml:space="preserve"> (</w:t>
      </w:r>
      <w:r w:rsidRPr="002076D5">
        <w:rPr>
          <w:rFonts w:eastAsia="Calibri"/>
        </w:rPr>
        <w:t>meta‐analysis and systematic review</w:t>
      </w:r>
      <w:r>
        <w:rPr>
          <w:rFonts w:eastAsia="Calibri"/>
        </w:rPr>
        <w:t xml:space="preserve">) </w:t>
      </w:r>
      <w:proofErr w:type="spellStart"/>
      <w:r w:rsidR="00A33489">
        <w:rPr>
          <w:rFonts w:eastAsia="Calibri"/>
        </w:rPr>
        <w:t>dựa</w:t>
      </w:r>
      <w:proofErr w:type="spellEnd"/>
      <w:r w:rsidR="00A33489">
        <w:rPr>
          <w:rFonts w:eastAsia="Calibri"/>
        </w:rPr>
        <w:t xml:space="preserve"> </w:t>
      </w:r>
      <w:proofErr w:type="spellStart"/>
      <w:r w:rsidR="00A33489">
        <w:rPr>
          <w:rFonts w:eastAsia="Calibri"/>
        </w:rPr>
        <w:t>trên</w:t>
      </w:r>
      <w:proofErr w:type="spellEnd"/>
      <w:r w:rsidR="00A33489">
        <w:rPr>
          <w:rFonts w:eastAsia="Calibri"/>
        </w:rPr>
        <w:t xml:space="preserve"> 21 </w:t>
      </w:r>
      <w:proofErr w:type="spellStart"/>
      <w:r w:rsidR="00A33489">
        <w:rPr>
          <w:rFonts w:eastAsia="Calibri"/>
        </w:rPr>
        <w:t>nghiên</w:t>
      </w:r>
      <w:proofErr w:type="spellEnd"/>
      <w:r w:rsidR="00A33489">
        <w:rPr>
          <w:rFonts w:eastAsia="Calibri"/>
        </w:rPr>
        <w:t xml:space="preserve"> </w:t>
      </w:r>
      <w:proofErr w:type="spellStart"/>
      <w:r w:rsidR="00A33489">
        <w:rPr>
          <w:rFonts w:eastAsia="Calibri"/>
        </w:rPr>
        <w:t>cứu</w:t>
      </w:r>
      <w:proofErr w:type="spellEnd"/>
      <w:r w:rsidR="00A33489">
        <w:rPr>
          <w:rFonts w:eastAsia="Calibri"/>
        </w:rPr>
        <w:t xml:space="preserve"> </w:t>
      </w:r>
      <w:proofErr w:type="spellStart"/>
      <w:r w:rsidR="00A33489">
        <w:rPr>
          <w:rFonts w:eastAsia="Calibri"/>
        </w:rPr>
        <w:t>cho</w:t>
      </w:r>
      <w:proofErr w:type="spellEnd"/>
      <w:r w:rsidR="00A33489">
        <w:rPr>
          <w:rFonts w:eastAsia="Calibri"/>
        </w:rPr>
        <w:t xml:space="preserve"> </w:t>
      </w:r>
      <w:proofErr w:type="spellStart"/>
      <w:r w:rsidR="00A33489">
        <w:rPr>
          <w:rFonts w:eastAsia="Calibri"/>
        </w:rPr>
        <w:t>thấy</w:t>
      </w:r>
      <w:proofErr w:type="spellEnd"/>
      <w:r w:rsidR="00A33489">
        <w:rPr>
          <w:rFonts w:eastAsia="Calibri"/>
        </w:rPr>
        <w:t xml:space="preserve"> </w:t>
      </w:r>
      <w:proofErr w:type="spellStart"/>
      <w:r w:rsidR="00A33489">
        <w:rPr>
          <w:rFonts w:eastAsia="Calibri"/>
        </w:rPr>
        <w:t>ti</w:t>
      </w:r>
      <w:proofErr w:type="spellEnd"/>
      <w:r w:rsidR="00A33489">
        <w:rPr>
          <w:rFonts w:eastAsia="Calibri"/>
        </w:rPr>
        <w:t xml:space="preserve">̉ </w:t>
      </w:r>
      <w:proofErr w:type="spellStart"/>
      <w:r w:rsidR="00A33489">
        <w:rPr>
          <w:rFonts w:eastAsia="Calibri"/>
        </w:rPr>
        <w:t>lê</w:t>
      </w:r>
      <w:proofErr w:type="spellEnd"/>
      <w:r w:rsidR="00A33489">
        <w:rPr>
          <w:rFonts w:eastAsia="Calibri"/>
        </w:rPr>
        <w:t xml:space="preserve">̣ </w:t>
      </w:r>
      <w:proofErr w:type="spellStart"/>
      <w:r w:rsidR="00A33489">
        <w:rPr>
          <w:rFonts w:eastAsia="Calibri"/>
        </w:rPr>
        <w:t>biến</w:t>
      </w:r>
      <w:proofErr w:type="spellEnd"/>
      <w:r w:rsidR="00A33489">
        <w:rPr>
          <w:rFonts w:eastAsia="Calibri"/>
        </w:rPr>
        <w:t xml:space="preserve"> </w:t>
      </w:r>
      <w:proofErr w:type="spellStart"/>
      <w:r w:rsidR="00A33489">
        <w:rPr>
          <w:rFonts w:eastAsia="Calibri"/>
        </w:rPr>
        <w:t>chứng</w:t>
      </w:r>
      <w:proofErr w:type="spellEnd"/>
      <w:r w:rsidR="00A33489">
        <w:rPr>
          <w:rFonts w:eastAsia="Calibri"/>
        </w:rPr>
        <w:t xml:space="preserve"> </w:t>
      </w:r>
      <w:proofErr w:type="spellStart"/>
      <w:r w:rsidR="00A33489">
        <w:rPr>
          <w:rFonts w:eastAsia="Calibri"/>
        </w:rPr>
        <w:t>chung</w:t>
      </w:r>
      <w:proofErr w:type="spellEnd"/>
      <w:r w:rsidR="00A33489">
        <w:rPr>
          <w:rFonts w:eastAsia="Calibri"/>
        </w:rPr>
        <w:t xml:space="preserve"> là 12,2% </w:t>
      </w:r>
      <w:r w:rsidR="00A33489">
        <w:rPr>
          <w:rFonts w:eastAsia="Calibr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Pr>
          <w:rFonts w:eastAsia="Calibri"/>
        </w:rPr>
        <w:instrText xml:space="preserve"> ADDIN EN.CITE </w:instrText>
      </w:r>
      <w:r w:rsidR="00EB0717">
        <w:rPr>
          <w:rFonts w:eastAsia="Calibr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Pr>
          <w:rFonts w:eastAsia="Calibri"/>
        </w:rPr>
        <w:instrText xml:space="preserve"> ADDIN EN.CITE.DATA </w:instrText>
      </w:r>
      <w:r w:rsidR="00EB0717">
        <w:rPr>
          <w:rFonts w:eastAsia="Calibri"/>
        </w:rPr>
      </w:r>
      <w:r w:rsidR="00EB0717">
        <w:rPr>
          <w:rFonts w:eastAsia="Calibri"/>
        </w:rPr>
        <w:fldChar w:fldCharType="end"/>
      </w:r>
      <w:r w:rsidR="00A33489">
        <w:rPr>
          <w:rFonts w:eastAsia="Calibri"/>
        </w:rPr>
      </w:r>
      <w:r w:rsidR="00A33489">
        <w:rPr>
          <w:rFonts w:eastAsia="Calibri"/>
        </w:rPr>
        <w:fldChar w:fldCharType="separate"/>
      </w:r>
      <w:r w:rsidR="00EB0717">
        <w:rPr>
          <w:rFonts w:eastAsia="Calibri"/>
          <w:noProof/>
        </w:rPr>
        <w:t>[</w:t>
      </w:r>
      <w:hyperlink w:anchor="_ENREF_72" w:tooltip="Xu J. X., 2021 #189" w:history="1">
        <w:r w:rsidR="00D87027">
          <w:rPr>
            <w:rFonts w:eastAsia="Calibri"/>
            <w:noProof/>
          </w:rPr>
          <w:t>72</w:t>
        </w:r>
      </w:hyperlink>
      <w:r w:rsidR="00EB0717">
        <w:rPr>
          <w:rFonts w:eastAsia="Calibri"/>
          <w:noProof/>
        </w:rPr>
        <w:t>]</w:t>
      </w:r>
      <w:r w:rsidR="00A33489">
        <w:rPr>
          <w:rFonts w:eastAsia="Calibri"/>
        </w:rPr>
        <w:fldChar w:fldCharType="end"/>
      </w:r>
      <w:r w:rsidR="00A33489">
        <w:rPr>
          <w:rFonts w:eastAsia="Calibri"/>
        </w:rPr>
        <w:t>.</w:t>
      </w:r>
    </w:p>
    <w:p w14:paraId="7BA6D74B" w14:textId="4AED02CD" w:rsidR="00607179" w:rsidRDefault="00607179" w:rsidP="00CC3C71">
      <w:pPr>
        <w:spacing w:before="40" w:after="40"/>
        <w:rPr>
          <w:rFonts w:eastAsia="Calibri"/>
        </w:rPr>
      </w:pPr>
      <w:bookmarkStart w:id="396" w:name="_Hlk187420407"/>
      <w:r w:rsidRPr="005A1A24">
        <w:rPr>
          <w:rFonts w:eastAsia="Calibri"/>
        </w:rPr>
        <w:t xml:space="preserve">- </w:t>
      </w:r>
      <w:r w:rsidR="005A1A24" w:rsidRPr="005A1A24">
        <w:rPr>
          <w:rFonts w:eastAsia="Calibri"/>
        </w:rPr>
        <w:t xml:space="preserve">Suy </w:t>
      </w:r>
      <w:proofErr w:type="spellStart"/>
      <w:r w:rsidR="005A1A24" w:rsidRPr="005A1A24">
        <w:rPr>
          <w:rFonts w:eastAsia="Calibri"/>
        </w:rPr>
        <w:t>hô</w:t>
      </w:r>
      <w:proofErr w:type="spellEnd"/>
      <w:r w:rsidR="005A1A24" w:rsidRPr="005A1A24">
        <w:rPr>
          <w:rFonts w:eastAsia="Calibri"/>
        </w:rPr>
        <w:t xml:space="preserve"> </w:t>
      </w:r>
      <w:proofErr w:type="spellStart"/>
      <w:r w:rsidR="005A1A24" w:rsidRPr="005A1A24">
        <w:rPr>
          <w:rFonts w:eastAsia="Calibri"/>
        </w:rPr>
        <w:t>hấp</w:t>
      </w:r>
      <w:proofErr w:type="spellEnd"/>
      <w:r w:rsidR="005A1A24" w:rsidRPr="005A1A24">
        <w:rPr>
          <w:rFonts w:eastAsia="Calibri"/>
        </w:rPr>
        <w:t xml:space="preserve">: </w:t>
      </w:r>
      <w:proofErr w:type="spellStart"/>
      <w:r w:rsidR="005A1A24" w:rsidRPr="005A1A24">
        <w:rPr>
          <w:rFonts w:eastAsia="Calibri"/>
        </w:rPr>
        <w:t>Gặp</w:t>
      </w:r>
      <w:proofErr w:type="spellEnd"/>
      <w:r w:rsidR="005A1A24" w:rsidRPr="005A1A24">
        <w:rPr>
          <w:rFonts w:eastAsia="Calibri"/>
        </w:rPr>
        <w:t xml:space="preserve"> </w:t>
      </w:r>
      <w:proofErr w:type="spellStart"/>
      <w:r w:rsidR="005A1A24" w:rsidRPr="005A1A24">
        <w:rPr>
          <w:rFonts w:eastAsia="Calibri"/>
        </w:rPr>
        <w:t>nhi</w:t>
      </w:r>
      <w:r w:rsidR="005A1A24">
        <w:rPr>
          <w:rFonts w:eastAsia="Calibri"/>
        </w:rPr>
        <w:t>ều</w:t>
      </w:r>
      <w:proofErr w:type="spellEnd"/>
      <w:r w:rsidR="005A1A24">
        <w:rPr>
          <w:rFonts w:eastAsia="Calibri"/>
        </w:rPr>
        <w:t xml:space="preserve"> </w:t>
      </w:r>
      <w:proofErr w:type="spellStart"/>
      <w:r w:rsidR="005A1A24">
        <w:rPr>
          <w:rFonts w:eastAsia="Calibri"/>
        </w:rPr>
        <w:t>hơn</w:t>
      </w:r>
      <w:proofErr w:type="spellEnd"/>
      <w:r w:rsidR="005A1A24">
        <w:rPr>
          <w:rFonts w:eastAsia="Calibri"/>
        </w:rPr>
        <w:t xml:space="preserve"> </w:t>
      </w:r>
      <w:proofErr w:type="spellStart"/>
      <w:r w:rsidR="005A1A24">
        <w:rPr>
          <w:rFonts w:eastAsia="Calibri"/>
        </w:rPr>
        <w:t>khi</w:t>
      </w:r>
      <w:proofErr w:type="spellEnd"/>
      <w:r w:rsidR="005A1A24">
        <w:rPr>
          <w:rFonts w:eastAsia="Calibri"/>
        </w:rPr>
        <w:t xml:space="preserve"> </w:t>
      </w:r>
      <w:proofErr w:type="spellStart"/>
      <w:r w:rsidR="005A1A24">
        <w:rPr>
          <w:rFonts w:eastAsia="Calibri"/>
        </w:rPr>
        <w:t>bệnh</w:t>
      </w:r>
      <w:proofErr w:type="spellEnd"/>
      <w:r w:rsidR="005A1A24">
        <w:rPr>
          <w:rFonts w:eastAsia="Calibri"/>
        </w:rPr>
        <w:t xml:space="preserve"> </w:t>
      </w:r>
      <w:proofErr w:type="spellStart"/>
      <w:r w:rsidR="005A1A24">
        <w:rPr>
          <w:rFonts w:eastAsia="Calibri"/>
        </w:rPr>
        <w:t>nhân</w:t>
      </w:r>
      <w:proofErr w:type="spellEnd"/>
      <w:r w:rsidR="005A1A24">
        <w:rPr>
          <w:rFonts w:eastAsia="Calibri"/>
        </w:rPr>
        <w:t xml:space="preserve"> có </w:t>
      </w:r>
      <w:proofErr w:type="spellStart"/>
      <w:r w:rsidR="005A1A24">
        <w:rPr>
          <w:rFonts w:eastAsia="Calibri"/>
        </w:rPr>
        <w:t>kèm</w:t>
      </w:r>
      <w:proofErr w:type="spellEnd"/>
      <w:r w:rsidR="005A1A24">
        <w:rPr>
          <w:rFonts w:eastAsia="Calibri"/>
        </w:rPr>
        <w:t xml:space="preserve"> </w:t>
      </w:r>
      <w:proofErr w:type="spellStart"/>
      <w:r w:rsidR="005A1A24">
        <w:rPr>
          <w:rFonts w:eastAsia="Calibri"/>
        </w:rPr>
        <w:t>nhược</w:t>
      </w:r>
      <w:proofErr w:type="spellEnd"/>
      <w:r w:rsidR="005A1A24">
        <w:rPr>
          <w:rFonts w:eastAsia="Calibri"/>
        </w:rPr>
        <w:t xml:space="preserve"> </w:t>
      </w:r>
      <w:proofErr w:type="spellStart"/>
      <w:r w:rsidR="005A1A24">
        <w:rPr>
          <w:rFonts w:eastAsia="Calibri"/>
        </w:rPr>
        <w:t>cơ</w:t>
      </w:r>
      <w:proofErr w:type="spellEnd"/>
      <w:r w:rsidR="005A1A24">
        <w:rPr>
          <w:rFonts w:eastAsia="Calibri"/>
        </w:rPr>
        <w:t xml:space="preserve">, </w:t>
      </w:r>
      <w:proofErr w:type="spellStart"/>
      <w:r w:rsidR="005A1A24">
        <w:rPr>
          <w:rFonts w:eastAsia="Calibri"/>
        </w:rPr>
        <w:t>đôi</w:t>
      </w:r>
      <w:proofErr w:type="spellEnd"/>
      <w:r w:rsidR="005A1A24">
        <w:rPr>
          <w:rFonts w:eastAsia="Calibri"/>
        </w:rPr>
        <w:t xml:space="preserve"> </w:t>
      </w:r>
      <w:proofErr w:type="spellStart"/>
      <w:r w:rsidR="005A1A24">
        <w:rPr>
          <w:rFonts w:eastAsia="Calibri"/>
        </w:rPr>
        <w:t>khi</w:t>
      </w:r>
      <w:proofErr w:type="spellEnd"/>
      <w:r w:rsidR="005A1A24">
        <w:rPr>
          <w:rFonts w:eastAsia="Calibri"/>
        </w:rPr>
        <w:t xml:space="preserve"> chỉ do </w:t>
      </w:r>
      <w:proofErr w:type="spellStart"/>
      <w:r w:rsidR="005A1A24">
        <w:rPr>
          <w:rFonts w:eastAsia="Calibri"/>
        </w:rPr>
        <w:t>tắc</w:t>
      </w:r>
      <w:proofErr w:type="spellEnd"/>
      <w:r w:rsidR="005A1A24">
        <w:rPr>
          <w:rFonts w:eastAsia="Calibri"/>
        </w:rPr>
        <w:t xml:space="preserve"> </w:t>
      </w:r>
      <w:proofErr w:type="spellStart"/>
      <w:r w:rsidR="005A1A24">
        <w:rPr>
          <w:rFonts w:eastAsia="Calibri"/>
        </w:rPr>
        <w:t>đờm</w:t>
      </w:r>
      <w:proofErr w:type="spellEnd"/>
      <w:r w:rsidR="005A1A24">
        <w:rPr>
          <w:rFonts w:eastAsia="Calibri"/>
        </w:rPr>
        <w:t xml:space="preserve"> </w:t>
      </w:r>
      <w:proofErr w:type="spellStart"/>
      <w:r w:rsidR="005A1A24">
        <w:rPr>
          <w:rFonts w:eastAsia="Calibri"/>
        </w:rPr>
        <w:t>dãi</w:t>
      </w:r>
      <w:proofErr w:type="spellEnd"/>
      <w:r w:rsidR="005A1A24">
        <w:rPr>
          <w:rFonts w:eastAsia="Calibri"/>
        </w:rPr>
        <w:t xml:space="preserve"> </w:t>
      </w:r>
      <w:r w:rsidR="005A1A24">
        <w:rPr>
          <w:rFonts w:eastAsia="Calibri"/>
        </w:rPr>
        <w:fldChar w:fldCharType="begin">
          <w:fldData xml:space="preserve">PEVuZE5vdGU+PENpdGU+PEF1dGhvcj5Sb21hbm8gRy48L0F1dGhvcj48WWVhcj4yMDIxPC9ZZWFy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</w:fldData>
        </w:fldChar>
      </w:r>
      <w:r w:rsidR="00EB0717">
        <w:rPr>
          <w:rFonts w:eastAsia="Calibri"/>
        </w:rPr>
        <w:instrText xml:space="preserve"> ADDIN EN.CITE </w:instrText>
      </w:r>
      <w:r w:rsidR="00EB0717">
        <w:rPr>
          <w:rFonts w:eastAsia="Calibri"/>
        </w:rPr>
        <w:fldChar w:fldCharType="begin">
          <w:fldData xml:space="preserve">PEVuZE5vdGU+PENpdGU+PEF1dGhvcj5Sb21hbm8gRy48L0F1dGhvcj48WWVhcj4yMDIxPC9ZZWFy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</w:fldData>
        </w:fldChar>
      </w:r>
      <w:r w:rsidR="00EB0717">
        <w:rPr>
          <w:rFonts w:eastAsia="Calibri"/>
        </w:rPr>
        <w:instrText xml:space="preserve"> ADDIN EN.CITE.DATA </w:instrText>
      </w:r>
      <w:r w:rsidR="00EB0717">
        <w:rPr>
          <w:rFonts w:eastAsia="Calibri"/>
        </w:rPr>
      </w:r>
      <w:r w:rsidR="00EB0717">
        <w:rPr>
          <w:rFonts w:eastAsia="Calibri"/>
        </w:rPr>
        <w:fldChar w:fldCharType="end"/>
      </w:r>
      <w:r w:rsidR="005A1A24">
        <w:rPr>
          <w:rFonts w:eastAsia="Calibri"/>
        </w:rPr>
      </w:r>
      <w:r w:rsidR="005A1A24">
        <w:rPr>
          <w:rFonts w:eastAsia="Calibri"/>
        </w:rPr>
        <w:fldChar w:fldCharType="separate"/>
      </w:r>
      <w:r w:rsidR="00EB0717">
        <w:rPr>
          <w:rFonts w:eastAsia="Calibri"/>
          <w:noProof/>
        </w:rPr>
        <w:t>[</w:t>
      </w:r>
      <w:hyperlink w:anchor="_ENREF_76" w:tooltip="Romano G., 2021 #319" w:history="1">
        <w:r w:rsidR="00D87027">
          <w:rPr>
            <w:rFonts w:eastAsia="Calibri"/>
            <w:noProof/>
          </w:rPr>
          <w:t>76</w:t>
        </w:r>
      </w:hyperlink>
      <w:r w:rsidR="00EB0717">
        <w:rPr>
          <w:rFonts w:eastAsia="Calibri"/>
          <w:noProof/>
        </w:rPr>
        <w:t>]</w:t>
      </w:r>
      <w:r w:rsidR="005A1A24">
        <w:rPr>
          <w:rFonts w:eastAsia="Calibri"/>
        </w:rPr>
        <w:fldChar w:fldCharType="end"/>
      </w:r>
      <w:r w:rsidR="005A1A24">
        <w:rPr>
          <w:rFonts w:eastAsia="Calibri"/>
        </w:rPr>
        <w:t xml:space="preserve">, </w:t>
      </w:r>
      <w:r w:rsidR="005A1A24">
        <w:rPr>
          <w:rFonts w:eastAsia="Calibri"/>
        </w:rPr>
        <w:fldChar w:fldCharType="begin">
          <w:fldData xml:space="preserve">PEVuZE5vdGU+PENpdGU+PEF1dGhvcj5NYXJjdXNlIEYuPC9BdXRob3I+PFllYXI+MjAyMzwvWWVh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</w:fldData>
        </w:fldChar>
      </w:r>
      <w:r w:rsidR="00E5353F">
        <w:rPr>
          <w:rFonts w:eastAsia="Calibri"/>
        </w:rPr>
        <w:instrText xml:space="preserve"> ADDIN EN.CITE </w:instrText>
      </w:r>
      <w:r w:rsidR="00E5353F">
        <w:rPr>
          <w:rFonts w:eastAsia="Calibri"/>
        </w:rPr>
        <w:fldChar w:fldCharType="begin">
          <w:fldData xml:space="preserve">PEVuZE5vdGU+PENpdGU+PEF1dGhvcj5NYXJjdXNlIEYuPC9BdXRob3I+PFllYXI+MjAyMzwvWWVh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</w:fldData>
        </w:fldChar>
      </w:r>
      <w:r w:rsidR="00E5353F">
        <w:rPr>
          <w:rFonts w:eastAsia="Calibri"/>
        </w:rPr>
        <w:instrText xml:space="preserve"> ADDIN EN.CITE.DATA </w:instrText>
      </w:r>
      <w:r w:rsidR="00E5353F">
        <w:rPr>
          <w:rFonts w:eastAsia="Calibri"/>
        </w:rPr>
      </w:r>
      <w:r w:rsidR="00E5353F">
        <w:rPr>
          <w:rFonts w:eastAsia="Calibri"/>
        </w:rPr>
        <w:fldChar w:fldCharType="end"/>
      </w:r>
      <w:r w:rsidR="005A1A24">
        <w:rPr>
          <w:rFonts w:eastAsia="Calibri"/>
        </w:rPr>
      </w:r>
      <w:r w:rsidR="005A1A24">
        <w:rPr>
          <w:rFonts w:eastAsia="Calibri"/>
        </w:rPr>
        <w:fldChar w:fldCharType="separate"/>
      </w:r>
      <w:r w:rsidR="00E5353F">
        <w:rPr>
          <w:rFonts w:eastAsia="Calibri"/>
          <w:noProof/>
        </w:rPr>
        <w:t>[</w:t>
      </w:r>
      <w:hyperlink w:anchor="_ENREF_67" w:tooltip="Marcuse F., 2023 #231" w:history="1">
        <w:r w:rsidR="00D87027">
          <w:rPr>
            <w:rFonts w:eastAsia="Calibri"/>
            <w:noProof/>
          </w:rPr>
          <w:t>67</w:t>
        </w:r>
      </w:hyperlink>
      <w:r w:rsidR="00E5353F">
        <w:rPr>
          <w:rFonts w:eastAsia="Calibri"/>
          <w:noProof/>
        </w:rPr>
        <w:t>]</w:t>
      </w:r>
      <w:r w:rsidR="005A1A24">
        <w:rPr>
          <w:rFonts w:eastAsia="Calibri"/>
        </w:rPr>
        <w:fldChar w:fldCharType="end"/>
      </w:r>
      <w:r w:rsidR="00E01312">
        <w:rPr>
          <w:rFonts w:eastAsia="Calibri"/>
        </w:rPr>
        <w:t xml:space="preserve">. Có </w:t>
      </w:r>
      <w:proofErr w:type="spellStart"/>
      <w:r w:rsidR="00E01312">
        <w:rPr>
          <w:rFonts w:eastAsia="Calibri"/>
        </w:rPr>
        <w:t>thê</w:t>
      </w:r>
      <w:proofErr w:type="spellEnd"/>
      <w:r w:rsidR="00E01312">
        <w:rPr>
          <w:rFonts w:eastAsia="Calibri"/>
        </w:rPr>
        <w:t xml:space="preserve">̉ chỉ </w:t>
      </w:r>
      <w:proofErr w:type="spellStart"/>
      <w:r w:rsidR="00E01312">
        <w:rPr>
          <w:rFonts w:eastAsia="Calibri"/>
        </w:rPr>
        <w:t>cần</w:t>
      </w:r>
      <w:proofErr w:type="spellEnd"/>
      <w:r w:rsidR="00E01312">
        <w:rPr>
          <w:rFonts w:eastAsia="Calibri"/>
        </w:rPr>
        <w:t xml:space="preserve"> </w:t>
      </w:r>
      <w:proofErr w:type="spellStart"/>
      <w:r w:rsidR="00E01312">
        <w:rPr>
          <w:rFonts w:eastAsia="Calibri"/>
        </w:rPr>
        <w:t>tập</w:t>
      </w:r>
      <w:proofErr w:type="spellEnd"/>
      <w:r w:rsidR="00E01312">
        <w:rPr>
          <w:rFonts w:eastAsia="Calibri"/>
        </w:rPr>
        <w:t xml:space="preserve"> </w:t>
      </w:r>
      <w:proofErr w:type="spellStart"/>
      <w:r w:rsidR="00E01312">
        <w:rPr>
          <w:rFonts w:eastAsia="Calibri"/>
        </w:rPr>
        <w:t>vật</w:t>
      </w:r>
      <w:proofErr w:type="spellEnd"/>
      <w:r w:rsidR="00E01312">
        <w:rPr>
          <w:rFonts w:eastAsia="Calibri"/>
        </w:rPr>
        <w:t xml:space="preserve"> </w:t>
      </w:r>
      <w:proofErr w:type="spellStart"/>
      <w:r w:rsidR="00E01312">
        <w:rPr>
          <w:rFonts w:eastAsia="Calibri"/>
        </w:rPr>
        <w:t>ly</w:t>
      </w:r>
      <w:proofErr w:type="spellEnd"/>
      <w:r w:rsidR="00E01312">
        <w:rPr>
          <w:rFonts w:eastAsia="Calibri"/>
        </w:rPr>
        <w:t xml:space="preserve">́ trị </w:t>
      </w:r>
      <w:proofErr w:type="spellStart"/>
      <w:r w:rsidR="00E01312">
        <w:rPr>
          <w:rFonts w:eastAsia="Calibri"/>
        </w:rPr>
        <w:t>liệu</w:t>
      </w:r>
      <w:proofErr w:type="spellEnd"/>
      <w:r w:rsidR="00E01312">
        <w:rPr>
          <w:rFonts w:eastAsia="Calibri"/>
        </w:rPr>
        <w:t xml:space="preserve"> </w:t>
      </w:r>
      <w:proofErr w:type="spellStart"/>
      <w:r w:rsidR="00E01312">
        <w:rPr>
          <w:rFonts w:eastAsia="Calibri"/>
        </w:rPr>
        <w:t>hô</w:t>
      </w:r>
      <w:proofErr w:type="spellEnd"/>
      <w:r w:rsidR="00E01312">
        <w:rPr>
          <w:rFonts w:eastAsia="Calibri"/>
        </w:rPr>
        <w:t xml:space="preserve"> </w:t>
      </w:r>
      <w:proofErr w:type="spellStart"/>
      <w:r w:rsidR="00E01312">
        <w:rPr>
          <w:rFonts w:eastAsia="Calibri"/>
        </w:rPr>
        <w:t>hấp</w:t>
      </w:r>
      <w:proofErr w:type="spellEnd"/>
      <w:r w:rsidR="00E01312">
        <w:rPr>
          <w:rFonts w:eastAsia="Calibri"/>
        </w:rPr>
        <w:t xml:space="preserve">, </w:t>
      </w:r>
      <w:proofErr w:type="spellStart"/>
      <w:r w:rsidR="00E01312">
        <w:rPr>
          <w:rFonts w:eastAsia="Calibri"/>
        </w:rPr>
        <w:t>nhưng</w:t>
      </w:r>
      <w:proofErr w:type="spellEnd"/>
      <w:r w:rsidR="00E01312">
        <w:rPr>
          <w:rFonts w:eastAsia="Calibri"/>
        </w:rPr>
        <w:t xml:space="preserve"> có </w:t>
      </w:r>
      <w:proofErr w:type="spellStart"/>
      <w:r w:rsidR="00E01312">
        <w:rPr>
          <w:rFonts w:eastAsia="Calibri"/>
        </w:rPr>
        <w:t>thê</w:t>
      </w:r>
      <w:proofErr w:type="spellEnd"/>
      <w:r w:rsidR="00E01312">
        <w:rPr>
          <w:rFonts w:eastAsia="Calibri"/>
        </w:rPr>
        <w:t xml:space="preserve">̉ </w:t>
      </w:r>
      <w:proofErr w:type="spellStart"/>
      <w:r w:rsidR="00E01312">
        <w:rPr>
          <w:rFonts w:eastAsia="Calibri"/>
        </w:rPr>
        <w:t>phải</w:t>
      </w:r>
      <w:proofErr w:type="spellEnd"/>
      <w:r w:rsidR="00E01312">
        <w:rPr>
          <w:rFonts w:eastAsia="Calibri"/>
        </w:rPr>
        <w:t xml:space="preserve"> </w:t>
      </w:r>
      <w:proofErr w:type="spellStart"/>
      <w:r w:rsidR="00E01312">
        <w:rPr>
          <w:rFonts w:eastAsia="Calibri"/>
        </w:rPr>
        <w:t>thông</w:t>
      </w:r>
      <w:proofErr w:type="spellEnd"/>
      <w:r w:rsidR="00E01312">
        <w:rPr>
          <w:rFonts w:eastAsia="Calibri"/>
        </w:rPr>
        <w:t xml:space="preserve"> </w:t>
      </w:r>
      <w:proofErr w:type="spellStart"/>
      <w:r w:rsidR="00E01312">
        <w:rPr>
          <w:rFonts w:eastAsia="Calibri"/>
        </w:rPr>
        <w:t>khi</w:t>
      </w:r>
      <w:proofErr w:type="spellEnd"/>
      <w:r w:rsidR="00E01312">
        <w:rPr>
          <w:rFonts w:eastAsia="Calibri"/>
        </w:rPr>
        <w:t xml:space="preserve">́ </w:t>
      </w:r>
      <w:proofErr w:type="spellStart"/>
      <w:r w:rsidR="00E01312">
        <w:rPr>
          <w:rFonts w:eastAsia="Calibri"/>
        </w:rPr>
        <w:t>không</w:t>
      </w:r>
      <w:proofErr w:type="spellEnd"/>
      <w:r w:rsidR="00E01312">
        <w:rPr>
          <w:rFonts w:eastAsia="Calibri"/>
        </w:rPr>
        <w:t xml:space="preserve"> </w:t>
      </w:r>
      <w:proofErr w:type="spellStart"/>
      <w:r w:rsidR="00E01312">
        <w:rPr>
          <w:rFonts w:eastAsia="Calibri"/>
        </w:rPr>
        <w:t>xâm</w:t>
      </w:r>
      <w:proofErr w:type="spellEnd"/>
      <w:r w:rsidR="00E01312">
        <w:rPr>
          <w:rFonts w:eastAsia="Calibri"/>
        </w:rPr>
        <w:t xml:space="preserve"> </w:t>
      </w:r>
      <w:proofErr w:type="spellStart"/>
      <w:r w:rsidR="00E01312">
        <w:rPr>
          <w:rFonts w:eastAsia="Calibri"/>
        </w:rPr>
        <w:t>lấn</w:t>
      </w:r>
      <w:proofErr w:type="spellEnd"/>
      <w:r w:rsidR="00E01312">
        <w:rPr>
          <w:rFonts w:eastAsia="Calibri"/>
        </w:rPr>
        <w:t xml:space="preserve"> </w:t>
      </w:r>
      <w:proofErr w:type="spellStart"/>
      <w:r w:rsidR="00E01312">
        <w:rPr>
          <w:rFonts w:eastAsia="Calibri"/>
        </w:rPr>
        <w:t>hoặc</w:t>
      </w:r>
      <w:proofErr w:type="spellEnd"/>
      <w:r w:rsidR="00E01312">
        <w:rPr>
          <w:rFonts w:eastAsia="Calibri"/>
        </w:rPr>
        <w:t xml:space="preserve"> </w:t>
      </w:r>
      <w:proofErr w:type="spellStart"/>
      <w:r w:rsidR="00E01312">
        <w:rPr>
          <w:rFonts w:eastAsia="Calibri"/>
        </w:rPr>
        <w:t>xâm</w:t>
      </w:r>
      <w:proofErr w:type="spellEnd"/>
      <w:r w:rsidR="00E01312">
        <w:rPr>
          <w:rFonts w:eastAsia="Calibri"/>
        </w:rPr>
        <w:t xml:space="preserve"> </w:t>
      </w:r>
      <w:proofErr w:type="spellStart"/>
      <w:r w:rsidR="00E01312">
        <w:rPr>
          <w:rFonts w:eastAsia="Calibri"/>
        </w:rPr>
        <w:t>lấn</w:t>
      </w:r>
      <w:proofErr w:type="spellEnd"/>
      <w:r w:rsidR="00E01312">
        <w:rPr>
          <w:rFonts w:eastAsia="Calibri"/>
        </w:rPr>
        <w:t>.</w:t>
      </w:r>
    </w:p>
    <w:p w14:paraId="22966285" w14:textId="7189C20D" w:rsidR="00E01312" w:rsidRDefault="00E01312" w:rsidP="00CC3C71">
      <w:pPr>
        <w:spacing w:before="40" w:after="40"/>
        <w:rPr>
          <w:rFonts w:eastAsia="Calibri"/>
        </w:rPr>
      </w:pPr>
      <w:r>
        <w:rPr>
          <w:rFonts w:eastAsia="Calibri"/>
        </w:rPr>
        <w:t xml:space="preserve">- </w:t>
      </w:r>
      <w:proofErr w:type="spellStart"/>
      <w:r>
        <w:rPr>
          <w:rFonts w:eastAsia="Calibri"/>
        </w:rPr>
        <w:t>Cơn</w:t>
      </w:r>
      <w:proofErr w:type="spellEnd"/>
      <w:r>
        <w:rPr>
          <w:rFonts w:eastAsia="Calibri"/>
        </w:rPr>
        <w:t xml:space="preserve"> </w:t>
      </w:r>
      <w:proofErr w:type="spellStart"/>
      <w:r>
        <w:rPr>
          <w:rFonts w:eastAsia="Calibri"/>
        </w:rPr>
        <w:t>nhược</w:t>
      </w:r>
      <w:proofErr w:type="spellEnd"/>
      <w:r>
        <w:rPr>
          <w:rFonts w:eastAsia="Calibri"/>
        </w:rPr>
        <w:t xml:space="preserve"> </w:t>
      </w:r>
      <w:proofErr w:type="spellStart"/>
      <w:r>
        <w:rPr>
          <w:rFonts w:eastAsia="Calibri"/>
        </w:rPr>
        <w:t>cơ</w:t>
      </w:r>
      <w:proofErr w:type="spellEnd"/>
      <w:r w:rsidR="001F62EE">
        <w:rPr>
          <w:rFonts w:eastAsia="Calibri"/>
        </w:rPr>
        <w:t xml:space="preserve"> </w:t>
      </w:r>
      <w:r w:rsidR="001F62EE">
        <w:rPr>
          <w:rFonts w:eastAsia="Calibri"/>
        </w:rPr>
        <w:fldChar w:fldCharType="begin">
          <w:fldData xml:space="preserve">PEVuZE5vdGU+PENpdGU+PEF1dGhvcj5UaWFuIFcuPC9BdXRob3I+PFllYXI+MjAyMDwvWWVhcj48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</w:fldData>
        </w:fldChar>
      </w:r>
      <w:r w:rsidR="00EB0717">
        <w:rPr>
          <w:rFonts w:eastAsia="Calibri"/>
        </w:rPr>
        <w:instrText xml:space="preserve"> ADDIN EN.CITE </w:instrText>
      </w:r>
      <w:r w:rsidR="00EB0717">
        <w:rPr>
          <w:rFonts w:eastAsia="Calibri"/>
        </w:rPr>
        <w:fldChar w:fldCharType="begin">
          <w:fldData xml:space="preserve">PEVuZE5vdGU+PENpdGU+PEF1dGhvcj5UaWFuIFcuPC9BdXRob3I+PFllYXI+MjAyMDwvWWVhcj48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</w:fldData>
        </w:fldChar>
      </w:r>
      <w:r w:rsidR="00EB0717">
        <w:rPr>
          <w:rFonts w:eastAsia="Calibri"/>
        </w:rPr>
        <w:instrText xml:space="preserve"> ADDIN EN.CITE.DATA </w:instrText>
      </w:r>
      <w:r w:rsidR="00EB0717">
        <w:rPr>
          <w:rFonts w:eastAsia="Calibri"/>
        </w:rPr>
      </w:r>
      <w:r w:rsidR="00EB0717">
        <w:rPr>
          <w:rFonts w:eastAsia="Calibri"/>
        </w:rPr>
        <w:fldChar w:fldCharType="end"/>
      </w:r>
      <w:r w:rsidR="001F62EE">
        <w:rPr>
          <w:rFonts w:eastAsia="Calibri"/>
        </w:rPr>
      </w:r>
      <w:r w:rsidR="001F62EE">
        <w:rPr>
          <w:rFonts w:eastAsia="Calibri"/>
        </w:rPr>
        <w:fldChar w:fldCharType="separate"/>
      </w:r>
      <w:r w:rsidR="00EB0717">
        <w:rPr>
          <w:rFonts w:eastAsia="Calibri"/>
          <w:noProof/>
        </w:rPr>
        <w:t>[</w:t>
      </w:r>
      <w:hyperlink w:anchor="_ENREF_77" w:tooltip="Tian W., 2020 #333" w:history="1">
        <w:r w:rsidR="00D87027">
          <w:rPr>
            <w:rFonts w:eastAsia="Calibri"/>
            <w:noProof/>
          </w:rPr>
          <w:t>77</w:t>
        </w:r>
      </w:hyperlink>
      <w:r w:rsidR="00EB0717">
        <w:rPr>
          <w:rFonts w:eastAsia="Calibri"/>
          <w:noProof/>
        </w:rPr>
        <w:t>]</w:t>
      </w:r>
      <w:r w:rsidR="001F62EE">
        <w:rPr>
          <w:rFonts w:eastAsia="Calibri"/>
        </w:rPr>
        <w:fldChar w:fldCharType="end"/>
      </w:r>
      <w:r w:rsidR="001F62EE">
        <w:rPr>
          <w:rFonts w:eastAsia="Calibri"/>
        </w:rPr>
        <w:t xml:space="preserve">, </w:t>
      </w:r>
      <w:r w:rsidR="001F62EE">
        <w:rPr>
          <w:rFonts w:eastAsia="Calibri"/>
        </w:rPr>
        <w:fldChar w:fldCharType="begin">
          <w:fldData xml:space="preserve">PEVuZE5vdGU+PENpdGU+PEF1dGhvcj5NYXJjdXNlIEYuPC9BdXRob3I+PFllYXI+MjAyMzwvWWVh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</w:fldData>
        </w:fldChar>
      </w:r>
      <w:r w:rsidR="00E5353F">
        <w:rPr>
          <w:rFonts w:eastAsia="Calibri"/>
        </w:rPr>
        <w:instrText xml:space="preserve"> ADDIN EN.CITE </w:instrText>
      </w:r>
      <w:r w:rsidR="00E5353F">
        <w:rPr>
          <w:rFonts w:eastAsia="Calibri"/>
        </w:rPr>
        <w:fldChar w:fldCharType="begin">
          <w:fldData xml:space="preserve">PEVuZE5vdGU+PENpdGU+PEF1dGhvcj5NYXJjdXNlIEYuPC9BdXRob3I+PFllYXI+MjAyMzwvWWVh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</w:fldData>
        </w:fldChar>
      </w:r>
      <w:r w:rsidR="00E5353F">
        <w:rPr>
          <w:rFonts w:eastAsia="Calibri"/>
        </w:rPr>
        <w:instrText xml:space="preserve"> ADDIN EN.CITE.DATA </w:instrText>
      </w:r>
      <w:r w:rsidR="00E5353F">
        <w:rPr>
          <w:rFonts w:eastAsia="Calibri"/>
        </w:rPr>
      </w:r>
      <w:r w:rsidR="00E5353F">
        <w:rPr>
          <w:rFonts w:eastAsia="Calibri"/>
        </w:rPr>
        <w:fldChar w:fldCharType="end"/>
      </w:r>
      <w:r w:rsidR="001F62EE">
        <w:rPr>
          <w:rFonts w:eastAsia="Calibri"/>
        </w:rPr>
      </w:r>
      <w:r w:rsidR="001F62EE">
        <w:rPr>
          <w:rFonts w:eastAsia="Calibri"/>
        </w:rPr>
        <w:fldChar w:fldCharType="separate"/>
      </w:r>
      <w:r w:rsidR="00E5353F">
        <w:rPr>
          <w:rFonts w:eastAsia="Calibri"/>
          <w:noProof/>
        </w:rPr>
        <w:t>[</w:t>
      </w:r>
      <w:hyperlink w:anchor="_ENREF_67" w:tooltip="Marcuse F., 2023 #231" w:history="1">
        <w:r w:rsidR="00D87027">
          <w:rPr>
            <w:rFonts w:eastAsia="Calibri"/>
            <w:noProof/>
          </w:rPr>
          <w:t>67</w:t>
        </w:r>
      </w:hyperlink>
      <w:r w:rsidR="00E5353F">
        <w:rPr>
          <w:rFonts w:eastAsia="Calibri"/>
          <w:noProof/>
        </w:rPr>
        <w:t>]</w:t>
      </w:r>
      <w:r w:rsidR="001F62EE">
        <w:rPr>
          <w:rFonts w:eastAsia="Calibri"/>
        </w:rPr>
        <w:fldChar w:fldCharType="end"/>
      </w:r>
      <w:r w:rsidR="001F62EE">
        <w:rPr>
          <w:rFonts w:eastAsia="Calibri"/>
        </w:rPr>
        <w:t xml:space="preserve">, </w:t>
      </w:r>
      <w:r w:rsidR="001F62EE">
        <w:rPr>
          <w:rFonts w:eastAsia="Calibri"/>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Pr>
          <w:rFonts w:eastAsia="Calibri"/>
        </w:rPr>
        <w:instrText xml:space="preserve"> ADDIN EN.CITE </w:instrText>
      </w:r>
      <w:r w:rsidR="00EB0717">
        <w:rPr>
          <w:rFonts w:eastAsia="Calibri"/>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Pr>
          <w:rFonts w:eastAsia="Calibri"/>
        </w:rPr>
        <w:instrText xml:space="preserve"> ADDIN EN.CITE.DATA </w:instrText>
      </w:r>
      <w:r w:rsidR="00EB0717">
        <w:rPr>
          <w:rFonts w:eastAsia="Calibri"/>
        </w:rPr>
      </w:r>
      <w:r w:rsidR="00EB0717">
        <w:rPr>
          <w:rFonts w:eastAsia="Calibri"/>
        </w:rPr>
        <w:fldChar w:fldCharType="end"/>
      </w:r>
      <w:r w:rsidR="001F62EE">
        <w:rPr>
          <w:rFonts w:eastAsia="Calibri"/>
        </w:rPr>
      </w:r>
      <w:r w:rsidR="001F62EE">
        <w:rPr>
          <w:rFonts w:eastAsia="Calibri"/>
        </w:rPr>
        <w:fldChar w:fldCharType="separate"/>
      </w:r>
      <w:r w:rsidR="00EB0717">
        <w:rPr>
          <w:rFonts w:eastAsia="Calibri"/>
          <w:noProof/>
        </w:rPr>
        <w:t>[</w:t>
      </w:r>
      <w:hyperlink w:anchor="_ENREF_78" w:tooltip="Huang L., 2024 #312" w:history="1">
        <w:r w:rsidR="00D87027">
          <w:rPr>
            <w:rFonts w:eastAsia="Calibri"/>
            <w:noProof/>
          </w:rPr>
          <w:t>78</w:t>
        </w:r>
      </w:hyperlink>
      <w:r w:rsidR="00EB0717">
        <w:rPr>
          <w:rFonts w:eastAsia="Calibri"/>
          <w:noProof/>
        </w:rPr>
        <w:t>]</w:t>
      </w:r>
      <w:r w:rsidR="001F62EE">
        <w:rPr>
          <w:rFonts w:eastAsia="Calibri"/>
        </w:rPr>
        <w:fldChar w:fldCharType="end"/>
      </w:r>
      <w:r w:rsidR="001F62EE">
        <w:rPr>
          <w:rFonts w:eastAsia="Calibri"/>
        </w:rPr>
        <w:t xml:space="preserve">. </w:t>
      </w:r>
      <w:proofErr w:type="spellStart"/>
      <w:r w:rsidR="001F62EE">
        <w:rPr>
          <w:rFonts w:eastAsia="Calibri"/>
        </w:rPr>
        <w:t>Cần</w:t>
      </w:r>
      <w:proofErr w:type="spellEnd"/>
      <w:r w:rsidR="001F62EE">
        <w:rPr>
          <w:rFonts w:eastAsia="Calibri"/>
        </w:rPr>
        <w:t xml:space="preserve"> </w:t>
      </w:r>
      <w:proofErr w:type="spellStart"/>
      <w:r w:rsidR="001F62EE">
        <w:rPr>
          <w:rFonts w:eastAsia="Calibri"/>
        </w:rPr>
        <w:t>bơm</w:t>
      </w:r>
      <w:proofErr w:type="spellEnd"/>
      <w:r w:rsidR="001F62EE">
        <w:rPr>
          <w:rFonts w:eastAsia="Calibri"/>
        </w:rPr>
        <w:t xml:space="preserve"> </w:t>
      </w:r>
      <w:proofErr w:type="spellStart"/>
      <w:r w:rsidR="001F62EE">
        <w:rPr>
          <w:rFonts w:eastAsia="Calibri"/>
        </w:rPr>
        <w:t>thuốc</w:t>
      </w:r>
      <w:proofErr w:type="spellEnd"/>
      <w:r w:rsidR="001F62EE">
        <w:rPr>
          <w:rFonts w:eastAsia="Calibri"/>
        </w:rPr>
        <w:t xml:space="preserve"> </w:t>
      </w:r>
      <w:proofErr w:type="spellStart"/>
      <w:r w:rsidR="001F62EE">
        <w:rPr>
          <w:rFonts w:eastAsia="Calibri"/>
        </w:rPr>
        <w:t>chống</w:t>
      </w:r>
      <w:proofErr w:type="spellEnd"/>
      <w:r w:rsidR="001F62EE">
        <w:rPr>
          <w:rFonts w:eastAsia="Calibri"/>
        </w:rPr>
        <w:t xml:space="preserve"> </w:t>
      </w:r>
      <w:proofErr w:type="spellStart"/>
      <w:r w:rsidR="001F62EE">
        <w:rPr>
          <w:rFonts w:eastAsia="Calibri"/>
        </w:rPr>
        <w:t>nhược</w:t>
      </w:r>
      <w:proofErr w:type="spellEnd"/>
      <w:r w:rsidR="001F62EE">
        <w:rPr>
          <w:rFonts w:eastAsia="Calibri"/>
        </w:rPr>
        <w:t xml:space="preserve"> </w:t>
      </w:r>
      <w:proofErr w:type="spellStart"/>
      <w:r w:rsidR="001F62EE">
        <w:rPr>
          <w:rFonts w:eastAsia="Calibri"/>
        </w:rPr>
        <w:t>cơ</w:t>
      </w:r>
      <w:proofErr w:type="spellEnd"/>
      <w:r w:rsidR="001F62EE">
        <w:rPr>
          <w:rFonts w:eastAsia="Calibri"/>
        </w:rPr>
        <w:t xml:space="preserve"> qua sonde dạ </w:t>
      </w:r>
      <w:proofErr w:type="spellStart"/>
      <w:r w:rsidR="001F62EE">
        <w:rPr>
          <w:rFonts w:eastAsia="Calibri"/>
        </w:rPr>
        <w:t>dày</w:t>
      </w:r>
      <w:proofErr w:type="spellEnd"/>
      <w:r w:rsidR="001F62EE">
        <w:rPr>
          <w:rFonts w:eastAsia="Calibri"/>
        </w:rPr>
        <w:t xml:space="preserve"> </w:t>
      </w:r>
      <w:proofErr w:type="spellStart"/>
      <w:r w:rsidR="001F62EE">
        <w:rPr>
          <w:rFonts w:eastAsia="Calibri"/>
        </w:rPr>
        <w:t>ngay</w:t>
      </w:r>
      <w:proofErr w:type="spellEnd"/>
      <w:r w:rsidR="001F62EE">
        <w:rPr>
          <w:rFonts w:eastAsia="Calibri"/>
        </w:rPr>
        <w:t xml:space="preserve"> </w:t>
      </w:r>
      <w:proofErr w:type="spellStart"/>
      <w:r w:rsidR="001F62EE">
        <w:rPr>
          <w:rFonts w:eastAsia="Calibri"/>
        </w:rPr>
        <w:t>sau</w:t>
      </w:r>
      <w:proofErr w:type="spellEnd"/>
      <w:r w:rsidR="001F62EE">
        <w:rPr>
          <w:rFonts w:eastAsia="Calibri"/>
        </w:rPr>
        <w:t xml:space="preserve"> </w:t>
      </w:r>
      <w:proofErr w:type="spellStart"/>
      <w:r w:rsidR="001F62EE">
        <w:rPr>
          <w:rFonts w:eastAsia="Calibri"/>
        </w:rPr>
        <w:t>mô</w:t>
      </w:r>
      <w:proofErr w:type="spellEnd"/>
      <w:r w:rsidR="001F62EE">
        <w:rPr>
          <w:rFonts w:eastAsia="Calibri"/>
        </w:rPr>
        <w:t xml:space="preserve">̉, </w:t>
      </w:r>
      <w:proofErr w:type="spellStart"/>
      <w:r w:rsidR="001F62EE">
        <w:rPr>
          <w:rFonts w:eastAsia="Calibri"/>
        </w:rPr>
        <w:t>hoặc</w:t>
      </w:r>
      <w:proofErr w:type="spellEnd"/>
      <w:r w:rsidR="001F62EE">
        <w:rPr>
          <w:rFonts w:eastAsia="Calibri"/>
        </w:rPr>
        <w:t xml:space="preserve"> </w:t>
      </w:r>
      <w:proofErr w:type="spellStart"/>
      <w:r w:rsidR="001F62EE">
        <w:rPr>
          <w:rFonts w:eastAsia="Calibri"/>
        </w:rPr>
        <w:t>đường</w:t>
      </w:r>
      <w:proofErr w:type="spellEnd"/>
      <w:r w:rsidR="001F62EE">
        <w:rPr>
          <w:rFonts w:eastAsia="Calibri"/>
        </w:rPr>
        <w:t xml:space="preserve"> </w:t>
      </w:r>
      <w:proofErr w:type="spellStart"/>
      <w:r w:rsidR="001F62EE">
        <w:rPr>
          <w:rFonts w:eastAsia="Calibri"/>
        </w:rPr>
        <w:t>tĩnh</w:t>
      </w:r>
      <w:proofErr w:type="spellEnd"/>
      <w:r w:rsidR="001F62EE">
        <w:rPr>
          <w:rFonts w:eastAsia="Calibri"/>
        </w:rPr>
        <w:t xml:space="preserve"> </w:t>
      </w:r>
      <w:proofErr w:type="spellStart"/>
      <w:r w:rsidR="001F62EE">
        <w:rPr>
          <w:rFonts w:eastAsia="Calibri"/>
        </w:rPr>
        <w:t>mạch</w:t>
      </w:r>
      <w:proofErr w:type="spellEnd"/>
      <w:r w:rsidR="001F62EE">
        <w:rPr>
          <w:rFonts w:eastAsia="Calibri"/>
        </w:rPr>
        <w:t xml:space="preserve">. </w:t>
      </w:r>
      <w:proofErr w:type="spellStart"/>
      <w:r w:rsidR="001F62EE">
        <w:rPr>
          <w:rFonts w:eastAsia="Calibri"/>
        </w:rPr>
        <w:t>Nếu</w:t>
      </w:r>
      <w:proofErr w:type="spellEnd"/>
      <w:r w:rsidR="001F62EE">
        <w:rPr>
          <w:rFonts w:eastAsia="Calibri"/>
        </w:rPr>
        <w:t xml:space="preserve"> </w:t>
      </w:r>
      <w:proofErr w:type="spellStart"/>
      <w:r w:rsidR="001F62EE">
        <w:rPr>
          <w:rFonts w:eastAsia="Calibri"/>
        </w:rPr>
        <w:t>nặng</w:t>
      </w:r>
      <w:proofErr w:type="spellEnd"/>
      <w:r w:rsidR="001F62EE">
        <w:rPr>
          <w:rFonts w:eastAsia="Calibri"/>
        </w:rPr>
        <w:t xml:space="preserve">, có </w:t>
      </w:r>
      <w:proofErr w:type="spellStart"/>
      <w:r w:rsidR="001F62EE">
        <w:rPr>
          <w:rFonts w:eastAsia="Calibri"/>
        </w:rPr>
        <w:t>thê</w:t>
      </w:r>
      <w:proofErr w:type="spellEnd"/>
      <w:r w:rsidR="001F62EE">
        <w:rPr>
          <w:rFonts w:eastAsia="Calibri"/>
        </w:rPr>
        <w:t xml:space="preserve">̉ </w:t>
      </w:r>
      <w:proofErr w:type="spellStart"/>
      <w:r w:rsidR="001F62EE">
        <w:rPr>
          <w:rFonts w:eastAsia="Calibri"/>
        </w:rPr>
        <w:t>phải</w:t>
      </w:r>
      <w:proofErr w:type="spellEnd"/>
      <w:r w:rsidR="001F62EE">
        <w:rPr>
          <w:rFonts w:eastAsia="Calibri"/>
        </w:rPr>
        <w:t xml:space="preserve"> </w:t>
      </w:r>
      <w:proofErr w:type="spellStart"/>
      <w:r w:rsidR="001F62EE">
        <w:rPr>
          <w:rFonts w:eastAsia="Calibri"/>
        </w:rPr>
        <w:t>thay</w:t>
      </w:r>
      <w:proofErr w:type="spellEnd"/>
      <w:r w:rsidR="001F62EE">
        <w:rPr>
          <w:rFonts w:eastAsia="Calibri"/>
        </w:rPr>
        <w:t xml:space="preserve"> </w:t>
      </w:r>
      <w:proofErr w:type="spellStart"/>
      <w:r w:rsidR="001F62EE">
        <w:rPr>
          <w:rFonts w:eastAsia="Calibri"/>
        </w:rPr>
        <w:t>huyết</w:t>
      </w:r>
      <w:proofErr w:type="spellEnd"/>
      <w:r w:rsidR="001F62EE">
        <w:rPr>
          <w:rFonts w:eastAsia="Calibri"/>
        </w:rPr>
        <w:t xml:space="preserve"> </w:t>
      </w:r>
      <w:proofErr w:type="spellStart"/>
      <w:r w:rsidR="001F62EE">
        <w:rPr>
          <w:rFonts w:eastAsia="Calibri"/>
        </w:rPr>
        <w:t>tương</w:t>
      </w:r>
      <w:proofErr w:type="spellEnd"/>
      <w:r w:rsidR="001F62EE">
        <w:rPr>
          <w:rFonts w:eastAsia="Calibri"/>
        </w:rPr>
        <w:t>.</w:t>
      </w:r>
    </w:p>
    <w:p w14:paraId="6D4B5D59" w14:textId="5D5F2E5D" w:rsidR="001F62EE" w:rsidRDefault="001F62EE" w:rsidP="006D4C1E">
      <w:pPr>
        <w:spacing w:before="40" w:after="40"/>
        <w:rPr>
          <w:rFonts w:eastAsia="Calibri"/>
        </w:rPr>
      </w:pPr>
      <w:r>
        <w:rPr>
          <w:rFonts w:eastAsia="Calibri"/>
        </w:rPr>
        <w:t xml:space="preserve">- </w:t>
      </w:r>
      <w:proofErr w:type="spellStart"/>
      <w:r>
        <w:rPr>
          <w:rFonts w:eastAsia="Calibri"/>
        </w:rPr>
        <w:t>Tràn</w:t>
      </w:r>
      <w:proofErr w:type="spellEnd"/>
      <w:r>
        <w:rPr>
          <w:rFonts w:eastAsia="Calibri"/>
        </w:rPr>
        <w:t xml:space="preserve"> </w:t>
      </w:r>
      <w:proofErr w:type="spellStart"/>
      <w:r>
        <w:rPr>
          <w:rFonts w:eastAsia="Calibri"/>
        </w:rPr>
        <w:t>máu</w:t>
      </w:r>
      <w:proofErr w:type="spellEnd"/>
      <w:r>
        <w:rPr>
          <w:rFonts w:eastAsia="Calibri"/>
        </w:rPr>
        <w:t xml:space="preserve">, </w:t>
      </w:r>
      <w:proofErr w:type="spellStart"/>
      <w:r>
        <w:rPr>
          <w:rFonts w:eastAsia="Calibri"/>
        </w:rPr>
        <w:t>tràn</w:t>
      </w:r>
      <w:proofErr w:type="spellEnd"/>
      <w:r>
        <w:rPr>
          <w:rFonts w:eastAsia="Calibri"/>
        </w:rPr>
        <w:t xml:space="preserve"> </w:t>
      </w:r>
      <w:proofErr w:type="spellStart"/>
      <w:r>
        <w:rPr>
          <w:rFonts w:eastAsia="Calibri"/>
        </w:rPr>
        <w:t>khi</w:t>
      </w:r>
      <w:proofErr w:type="spellEnd"/>
      <w:r>
        <w:rPr>
          <w:rFonts w:eastAsia="Calibri"/>
        </w:rPr>
        <w:t xml:space="preserve">́, </w:t>
      </w:r>
      <w:proofErr w:type="spellStart"/>
      <w:r>
        <w:rPr>
          <w:rFonts w:eastAsia="Calibri"/>
        </w:rPr>
        <w:t>tràn</w:t>
      </w:r>
      <w:proofErr w:type="spellEnd"/>
      <w:r>
        <w:rPr>
          <w:rFonts w:eastAsia="Calibri"/>
        </w:rPr>
        <w:t xml:space="preserve"> </w:t>
      </w:r>
      <w:proofErr w:type="spellStart"/>
      <w:r>
        <w:rPr>
          <w:rFonts w:eastAsia="Calibri"/>
        </w:rPr>
        <w:t>dịch</w:t>
      </w:r>
      <w:proofErr w:type="spellEnd"/>
      <w:r>
        <w:rPr>
          <w:rFonts w:eastAsia="Calibri"/>
        </w:rPr>
        <w:t xml:space="preserve"> </w:t>
      </w:r>
      <w:proofErr w:type="spellStart"/>
      <w:r>
        <w:rPr>
          <w:rFonts w:eastAsia="Calibri"/>
        </w:rPr>
        <w:t>màng</w:t>
      </w:r>
      <w:proofErr w:type="spellEnd"/>
      <w:r>
        <w:rPr>
          <w:rFonts w:eastAsia="Calibri"/>
        </w:rPr>
        <w:t xml:space="preserve"> </w:t>
      </w:r>
      <w:proofErr w:type="spellStart"/>
      <w:r>
        <w:rPr>
          <w:rFonts w:eastAsia="Calibri"/>
        </w:rPr>
        <w:t>phổi</w:t>
      </w:r>
      <w:proofErr w:type="spellEnd"/>
      <w:r w:rsidR="006D4C1E">
        <w:rPr>
          <w:rFonts w:eastAsia="Calibri"/>
        </w:rPr>
        <w:t xml:space="preserve">: </w:t>
      </w:r>
      <w:proofErr w:type="spellStart"/>
      <w:r w:rsidR="006D4C1E" w:rsidRPr="006D4C1E">
        <w:rPr>
          <w:rFonts w:eastAsia="Calibri"/>
        </w:rPr>
        <w:t>Tùy</w:t>
      </w:r>
      <w:proofErr w:type="spellEnd"/>
      <w:r w:rsidR="006D4C1E" w:rsidRPr="006D4C1E">
        <w:rPr>
          <w:rFonts w:eastAsia="Calibri"/>
        </w:rPr>
        <w:t xml:space="preserve"> </w:t>
      </w:r>
      <w:proofErr w:type="spellStart"/>
      <w:r w:rsidR="006D4C1E" w:rsidRPr="006D4C1E">
        <w:rPr>
          <w:rFonts w:eastAsia="Calibri"/>
        </w:rPr>
        <w:t>theo</w:t>
      </w:r>
      <w:proofErr w:type="spellEnd"/>
      <w:r w:rsidR="006D4C1E" w:rsidRPr="006D4C1E">
        <w:rPr>
          <w:rFonts w:eastAsia="Calibri"/>
        </w:rPr>
        <w:t xml:space="preserve"> </w:t>
      </w:r>
      <w:proofErr w:type="spellStart"/>
      <w:r w:rsidR="006D4C1E" w:rsidRPr="006D4C1E">
        <w:rPr>
          <w:rFonts w:eastAsia="Calibri"/>
        </w:rPr>
        <w:t>mức</w:t>
      </w:r>
      <w:proofErr w:type="spellEnd"/>
      <w:r w:rsidR="006D4C1E" w:rsidRPr="006D4C1E">
        <w:rPr>
          <w:rFonts w:eastAsia="Calibri"/>
        </w:rPr>
        <w:t xml:space="preserve"> </w:t>
      </w:r>
      <w:proofErr w:type="spellStart"/>
      <w:r w:rsidR="006D4C1E" w:rsidRPr="006D4C1E">
        <w:rPr>
          <w:rFonts w:eastAsia="Calibri"/>
        </w:rPr>
        <w:t>đô</w:t>
      </w:r>
      <w:proofErr w:type="spellEnd"/>
      <w:r w:rsidR="006D4C1E" w:rsidRPr="006D4C1E">
        <w:rPr>
          <w:rFonts w:eastAsia="Calibri"/>
        </w:rPr>
        <w:t xml:space="preserve">̣, </w:t>
      </w:r>
      <w:proofErr w:type="spellStart"/>
      <w:r w:rsidR="006D4C1E" w:rsidRPr="006D4C1E">
        <w:rPr>
          <w:rFonts w:eastAsia="Calibri"/>
        </w:rPr>
        <w:t>co</w:t>
      </w:r>
      <w:proofErr w:type="spellEnd"/>
      <w:r w:rsidR="006D4C1E" w:rsidRPr="006D4C1E">
        <w:rPr>
          <w:rFonts w:eastAsia="Calibri"/>
        </w:rPr>
        <w:t xml:space="preserve">́ </w:t>
      </w:r>
      <w:proofErr w:type="spellStart"/>
      <w:r w:rsidR="006D4C1E" w:rsidRPr="006D4C1E">
        <w:rPr>
          <w:rFonts w:eastAsia="Calibri"/>
        </w:rPr>
        <w:t>thê</w:t>
      </w:r>
      <w:proofErr w:type="spellEnd"/>
      <w:r w:rsidR="006D4C1E" w:rsidRPr="006D4C1E">
        <w:rPr>
          <w:rFonts w:eastAsia="Calibri"/>
        </w:rPr>
        <w:t xml:space="preserve">̉ </w:t>
      </w:r>
      <w:proofErr w:type="spellStart"/>
      <w:r w:rsidR="006D4C1E" w:rsidRPr="006D4C1E">
        <w:rPr>
          <w:rFonts w:eastAsia="Calibri"/>
        </w:rPr>
        <w:t>theo</w:t>
      </w:r>
      <w:proofErr w:type="spellEnd"/>
      <w:r w:rsidR="006D4C1E" w:rsidRPr="006D4C1E">
        <w:rPr>
          <w:rFonts w:eastAsia="Calibri"/>
        </w:rPr>
        <w:t xml:space="preserve"> </w:t>
      </w:r>
      <w:proofErr w:type="spellStart"/>
      <w:r w:rsidR="006D4C1E" w:rsidRPr="006D4C1E">
        <w:rPr>
          <w:rFonts w:eastAsia="Calibri"/>
        </w:rPr>
        <w:t>dõi</w:t>
      </w:r>
      <w:proofErr w:type="spellEnd"/>
      <w:r w:rsidR="006D4C1E" w:rsidRPr="006D4C1E">
        <w:rPr>
          <w:rFonts w:eastAsia="Calibri"/>
        </w:rPr>
        <w:t xml:space="preserve"> </w:t>
      </w:r>
      <w:proofErr w:type="spellStart"/>
      <w:r w:rsidR="006D4C1E" w:rsidRPr="006D4C1E">
        <w:rPr>
          <w:rFonts w:eastAsia="Calibri"/>
        </w:rPr>
        <w:t>hoặc</w:t>
      </w:r>
      <w:proofErr w:type="spellEnd"/>
      <w:r w:rsidR="006D4C1E" w:rsidRPr="006D4C1E">
        <w:rPr>
          <w:rFonts w:eastAsia="Calibri"/>
        </w:rPr>
        <w:t xml:space="preserve"> </w:t>
      </w:r>
      <w:proofErr w:type="spellStart"/>
      <w:r w:rsidR="006D4C1E" w:rsidRPr="006D4C1E">
        <w:rPr>
          <w:rFonts w:eastAsia="Calibri"/>
        </w:rPr>
        <w:t>chọc</w:t>
      </w:r>
      <w:proofErr w:type="spellEnd"/>
      <w:r w:rsidR="006D4C1E" w:rsidRPr="006D4C1E">
        <w:rPr>
          <w:rFonts w:eastAsia="Calibri"/>
        </w:rPr>
        <w:t xml:space="preserve"> </w:t>
      </w:r>
      <w:proofErr w:type="spellStart"/>
      <w:r w:rsidR="006D4C1E" w:rsidRPr="006D4C1E">
        <w:rPr>
          <w:rFonts w:eastAsia="Calibri"/>
        </w:rPr>
        <w:t>hút</w:t>
      </w:r>
      <w:proofErr w:type="spellEnd"/>
      <w:r w:rsidR="006D4C1E" w:rsidRPr="006D4C1E">
        <w:rPr>
          <w:rFonts w:eastAsia="Calibri"/>
        </w:rPr>
        <w:t xml:space="preserve"> </w:t>
      </w:r>
      <w:proofErr w:type="spellStart"/>
      <w:r w:rsidR="006D4C1E" w:rsidRPr="006D4C1E">
        <w:rPr>
          <w:rFonts w:eastAsia="Calibri"/>
        </w:rPr>
        <w:t>hoặc</w:t>
      </w:r>
      <w:proofErr w:type="spellEnd"/>
      <w:r w:rsidR="006D4C1E" w:rsidRPr="006D4C1E">
        <w:rPr>
          <w:rFonts w:eastAsia="Calibri"/>
        </w:rPr>
        <w:t xml:space="preserve"> </w:t>
      </w:r>
      <w:proofErr w:type="spellStart"/>
      <w:r w:rsidR="006D4C1E" w:rsidRPr="006D4C1E">
        <w:rPr>
          <w:rFonts w:eastAsia="Calibri"/>
        </w:rPr>
        <w:t>dẫn</w:t>
      </w:r>
      <w:proofErr w:type="spellEnd"/>
      <w:r w:rsidR="006D4C1E" w:rsidRPr="006D4C1E">
        <w:rPr>
          <w:rFonts w:eastAsia="Calibri"/>
        </w:rPr>
        <w:t xml:space="preserve"> </w:t>
      </w:r>
      <w:proofErr w:type="spellStart"/>
      <w:r w:rsidR="006D4C1E" w:rsidRPr="006D4C1E">
        <w:rPr>
          <w:rFonts w:eastAsia="Calibri"/>
        </w:rPr>
        <w:t>lưu</w:t>
      </w:r>
      <w:proofErr w:type="spellEnd"/>
      <w:r w:rsidR="006D4C1E" w:rsidRPr="006D4C1E">
        <w:rPr>
          <w:rFonts w:eastAsia="Calibri"/>
        </w:rPr>
        <w:t xml:space="preserve"> </w:t>
      </w:r>
      <w:proofErr w:type="spellStart"/>
      <w:r w:rsidR="006D4C1E" w:rsidRPr="006D4C1E">
        <w:rPr>
          <w:rFonts w:eastAsia="Calibri"/>
        </w:rPr>
        <w:t>màng</w:t>
      </w:r>
      <w:proofErr w:type="spellEnd"/>
      <w:r w:rsidR="006D4C1E" w:rsidRPr="006D4C1E">
        <w:rPr>
          <w:rFonts w:eastAsia="Calibri"/>
        </w:rPr>
        <w:t xml:space="preserve"> </w:t>
      </w:r>
      <w:proofErr w:type="spellStart"/>
      <w:r w:rsidR="006D4C1E" w:rsidRPr="006D4C1E">
        <w:rPr>
          <w:rFonts w:eastAsia="Calibri"/>
        </w:rPr>
        <w:t>phổi</w:t>
      </w:r>
      <w:proofErr w:type="spellEnd"/>
      <w:r w:rsidR="006D4C1E" w:rsidRPr="006D4C1E">
        <w:rPr>
          <w:rFonts w:eastAsia="Calibri"/>
        </w:rPr>
        <w:t xml:space="preserve">. </w:t>
      </w:r>
      <w:proofErr w:type="spellStart"/>
      <w:r w:rsidR="006D4C1E" w:rsidRPr="006D4C1E">
        <w:rPr>
          <w:rFonts w:eastAsia="Calibri"/>
        </w:rPr>
        <w:t>Nếu</w:t>
      </w:r>
      <w:proofErr w:type="spellEnd"/>
      <w:r w:rsidR="006D4C1E" w:rsidRPr="006D4C1E">
        <w:rPr>
          <w:rFonts w:eastAsia="Calibri"/>
        </w:rPr>
        <w:t xml:space="preserve"> </w:t>
      </w:r>
      <w:proofErr w:type="spellStart"/>
      <w:r w:rsidR="006D4C1E" w:rsidRPr="006D4C1E">
        <w:rPr>
          <w:rFonts w:eastAsia="Calibri"/>
        </w:rPr>
        <w:t>chảy</w:t>
      </w:r>
      <w:proofErr w:type="spellEnd"/>
      <w:r w:rsidR="006D4C1E" w:rsidRPr="006D4C1E">
        <w:rPr>
          <w:rFonts w:eastAsia="Calibri"/>
        </w:rPr>
        <w:t xml:space="preserve"> </w:t>
      </w:r>
      <w:proofErr w:type="spellStart"/>
      <w:r w:rsidR="006D4C1E" w:rsidRPr="006D4C1E">
        <w:rPr>
          <w:rFonts w:eastAsia="Calibri"/>
        </w:rPr>
        <w:t>máu</w:t>
      </w:r>
      <w:proofErr w:type="spellEnd"/>
      <w:r w:rsidR="006D4C1E" w:rsidRPr="006D4C1E">
        <w:rPr>
          <w:rFonts w:eastAsia="Calibri"/>
        </w:rPr>
        <w:t xml:space="preserve"> xu </w:t>
      </w:r>
      <w:proofErr w:type="spellStart"/>
      <w:r w:rsidR="006D4C1E" w:rsidRPr="006D4C1E">
        <w:rPr>
          <w:rFonts w:eastAsia="Calibri"/>
        </w:rPr>
        <w:t>hướng</w:t>
      </w:r>
      <w:proofErr w:type="spellEnd"/>
      <w:r w:rsidR="006D4C1E" w:rsidRPr="006D4C1E">
        <w:rPr>
          <w:rFonts w:eastAsia="Calibri"/>
        </w:rPr>
        <w:t xml:space="preserve"> </w:t>
      </w:r>
      <w:proofErr w:type="spellStart"/>
      <w:r w:rsidR="006D4C1E" w:rsidRPr="006D4C1E">
        <w:rPr>
          <w:rFonts w:eastAsia="Calibri"/>
        </w:rPr>
        <w:t>không</w:t>
      </w:r>
      <w:proofErr w:type="spellEnd"/>
      <w:r w:rsidR="006D4C1E" w:rsidRPr="006D4C1E">
        <w:rPr>
          <w:rFonts w:eastAsia="Calibri"/>
        </w:rPr>
        <w:t xml:space="preserve"> </w:t>
      </w:r>
      <w:proofErr w:type="spellStart"/>
      <w:r w:rsidR="006D4C1E" w:rsidRPr="006D4C1E">
        <w:rPr>
          <w:rFonts w:eastAsia="Calibri"/>
        </w:rPr>
        <w:t>cầm</w:t>
      </w:r>
      <w:proofErr w:type="spellEnd"/>
      <w:r w:rsidR="006D4C1E" w:rsidRPr="006D4C1E">
        <w:rPr>
          <w:rFonts w:eastAsia="Calibri"/>
        </w:rPr>
        <w:t xml:space="preserve">, </w:t>
      </w:r>
      <w:proofErr w:type="spellStart"/>
      <w:r w:rsidR="006D4C1E" w:rsidRPr="006D4C1E">
        <w:rPr>
          <w:rFonts w:eastAsia="Calibri"/>
        </w:rPr>
        <w:t>hoặc</w:t>
      </w:r>
      <w:proofErr w:type="spellEnd"/>
      <w:r w:rsidR="006D4C1E" w:rsidRPr="006D4C1E">
        <w:rPr>
          <w:rFonts w:eastAsia="Calibri"/>
        </w:rPr>
        <w:t xml:space="preserve"> </w:t>
      </w:r>
      <w:proofErr w:type="spellStart"/>
      <w:r w:rsidR="006D4C1E" w:rsidRPr="006D4C1E">
        <w:rPr>
          <w:rFonts w:eastAsia="Calibri"/>
        </w:rPr>
        <w:t>máu</w:t>
      </w:r>
      <w:proofErr w:type="spellEnd"/>
      <w:r w:rsidR="006D4C1E" w:rsidRPr="006D4C1E">
        <w:rPr>
          <w:rFonts w:eastAsia="Calibri"/>
        </w:rPr>
        <w:t xml:space="preserve"> </w:t>
      </w:r>
      <w:proofErr w:type="spellStart"/>
      <w:r w:rsidR="006D4C1E" w:rsidRPr="006D4C1E">
        <w:rPr>
          <w:rFonts w:eastAsia="Calibri"/>
        </w:rPr>
        <w:t>đông</w:t>
      </w:r>
      <w:proofErr w:type="spellEnd"/>
      <w:r w:rsidR="006D4C1E" w:rsidRPr="006D4C1E">
        <w:rPr>
          <w:rFonts w:eastAsia="Calibri"/>
        </w:rPr>
        <w:t xml:space="preserve"> </w:t>
      </w:r>
      <w:proofErr w:type="spellStart"/>
      <w:r w:rsidR="006D4C1E" w:rsidRPr="006D4C1E">
        <w:rPr>
          <w:rFonts w:eastAsia="Calibri"/>
        </w:rPr>
        <w:t>màng</w:t>
      </w:r>
      <w:proofErr w:type="spellEnd"/>
      <w:r w:rsidR="006D4C1E" w:rsidRPr="006D4C1E">
        <w:rPr>
          <w:rFonts w:eastAsia="Calibri"/>
        </w:rPr>
        <w:t xml:space="preserve"> </w:t>
      </w:r>
      <w:proofErr w:type="spellStart"/>
      <w:r w:rsidR="006D4C1E" w:rsidRPr="006D4C1E">
        <w:rPr>
          <w:rFonts w:eastAsia="Calibri"/>
        </w:rPr>
        <w:t>phổi</w:t>
      </w:r>
      <w:proofErr w:type="spellEnd"/>
      <w:r w:rsidR="006D4C1E" w:rsidRPr="006D4C1E">
        <w:rPr>
          <w:rFonts w:eastAsia="Calibri"/>
        </w:rPr>
        <w:t xml:space="preserve"> </w:t>
      </w:r>
      <w:proofErr w:type="spellStart"/>
      <w:r w:rsidR="006D4C1E" w:rsidRPr="006D4C1E">
        <w:rPr>
          <w:rFonts w:eastAsia="Calibri"/>
        </w:rPr>
        <w:t>lượng</w:t>
      </w:r>
      <w:proofErr w:type="spellEnd"/>
      <w:r w:rsidR="006D4C1E" w:rsidRPr="006D4C1E">
        <w:rPr>
          <w:rFonts w:eastAsia="Calibri"/>
        </w:rPr>
        <w:t xml:space="preserve"> </w:t>
      </w:r>
      <w:proofErr w:type="spellStart"/>
      <w:r w:rsidR="006D4C1E" w:rsidRPr="006D4C1E">
        <w:rPr>
          <w:rFonts w:eastAsia="Calibri"/>
        </w:rPr>
        <w:t>vừa</w:t>
      </w:r>
      <w:proofErr w:type="spellEnd"/>
      <w:r w:rsidR="006D4C1E" w:rsidRPr="006D4C1E">
        <w:rPr>
          <w:rFonts w:eastAsia="Calibri"/>
        </w:rPr>
        <w:t xml:space="preserve"> </w:t>
      </w:r>
      <w:proofErr w:type="spellStart"/>
      <w:r w:rsidR="006D4C1E" w:rsidRPr="006D4C1E">
        <w:rPr>
          <w:rFonts w:eastAsia="Calibri"/>
        </w:rPr>
        <w:t>đến</w:t>
      </w:r>
      <w:proofErr w:type="spellEnd"/>
      <w:r w:rsidR="006D4C1E" w:rsidRPr="006D4C1E">
        <w:rPr>
          <w:rFonts w:eastAsia="Calibri"/>
        </w:rPr>
        <w:t xml:space="preserve"> </w:t>
      </w:r>
      <w:proofErr w:type="spellStart"/>
      <w:r w:rsidR="006D4C1E" w:rsidRPr="006D4C1E">
        <w:rPr>
          <w:rFonts w:eastAsia="Calibri"/>
        </w:rPr>
        <w:t>nhiều</w:t>
      </w:r>
      <w:proofErr w:type="spellEnd"/>
      <w:r w:rsidR="006D4C1E" w:rsidRPr="006D4C1E">
        <w:rPr>
          <w:rFonts w:eastAsia="Calibri"/>
        </w:rPr>
        <w:t xml:space="preserve">, </w:t>
      </w:r>
      <w:proofErr w:type="spellStart"/>
      <w:r w:rsidR="006D4C1E" w:rsidRPr="006D4C1E">
        <w:rPr>
          <w:rFonts w:eastAsia="Calibri"/>
        </w:rPr>
        <w:t>cần</w:t>
      </w:r>
      <w:proofErr w:type="spellEnd"/>
      <w:r w:rsidR="006D4C1E" w:rsidRPr="006D4C1E">
        <w:rPr>
          <w:rFonts w:eastAsia="Calibri"/>
        </w:rPr>
        <w:t xml:space="preserve"> </w:t>
      </w:r>
      <w:proofErr w:type="spellStart"/>
      <w:r w:rsidR="006D4C1E" w:rsidRPr="006D4C1E">
        <w:rPr>
          <w:rFonts w:eastAsia="Calibri"/>
        </w:rPr>
        <w:t>mơ</w:t>
      </w:r>
      <w:proofErr w:type="spellEnd"/>
      <w:r w:rsidR="006D4C1E" w:rsidRPr="006D4C1E">
        <w:rPr>
          <w:rFonts w:eastAsia="Calibri"/>
        </w:rPr>
        <w:t xml:space="preserve">̉ </w:t>
      </w:r>
      <w:proofErr w:type="spellStart"/>
      <w:r w:rsidR="006D4C1E" w:rsidRPr="006D4C1E">
        <w:rPr>
          <w:rFonts w:eastAsia="Calibri"/>
        </w:rPr>
        <w:t>ngực</w:t>
      </w:r>
      <w:proofErr w:type="spellEnd"/>
      <w:r w:rsidR="006D4C1E" w:rsidRPr="006D4C1E">
        <w:rPr>
          <w:rFonts w:eastAsia="Calibri"/>
        </w:rPr>
        <w:t xml:space="preserve"> </w:t>
      </w:r>
      <w:proofErr w:type="spellStart"/>
      <w:r w:rsidR="006D4C1E" w:rsidRPr="006D4C1E">
        <w:rPr>
          <w:rFonts w:eastAsia="Calibri"/>
        </w:rPr>
        <w:t>xư</w:t>
      </w:r>
      <w:proofErr w:type="spellEnd"/>
      <w:r w:rsidR="006D4C1E" w:rsidRPr="006D4C1E">
        <w:rPr>
          <w:rFonts w:eastAsia="Calibri"/>
        </w:rPr>
        <w:t>̉ trí</w:t>
      </w:r>
      <w:r>
        <w:rPr>
          <w:rFonts w:eastAsia="Calibri"/>
        </w:rPr>
        <w:t xml:space="preserve"> </w:t>
      </w:r>
      <w:r>
        <w:rPr>
          <w:rFonts w:eastAsia="Calibri"/>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Pr>
          <w:rFonts w:eastAsia="Calibri"/>
        </w:rPr>
        <w:instrText xml:space="preserve"> ADDIN EN.CITE </w:instrText>
      </w:r>
      <w:r w:rsidR="00EB0717">
        <w:rPr>
          <w:rFonts w:eastAsia="Calibri"/>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Pr>
          <w:rFonts w:eastAsia="Calibri"/>
        </w:rPr>
        <w:instrText xml:space="preserve"> ADDIN EN.CITE.DATA </w:instrText>
      </w:r>
      <w:r w:rsidR="00EB0717">
        <w:rPr>
          <w:rFonts w:eastAsia="Calibri"/>
        </w:rPr>
      </w:r>
      <w:r w:rsidR="00EB0717">
        <w:rPr>
          <w:rFonts w:eastAsia="Calibri"/>
        </w:rPr>
        <w:fldChar w:fldCharType="end"/>
      </w:r>
      <w:r>
        <w:rPr>
          <w:rFonts w:eastAsia="Calibri"/>
        </w:rPr>
      </w:r>
      <w:r>
        <w:rPr>
          <w:rFonts w:eastAsia="Calibri"/>
        </w:rPr>
        <w:fldChar w:fldCharType="separate"/>
      </w:r>
      <w:r w:rsidR="00EB0717">
        <w:rPr>
          <w:rFonts w:eastAsia="Calibri"/>
          <w:noProof/>
        </w:rPr>
        <w:t>[</w:t>
      </w:r>
      <w:hyperlink w:anchor="_ENREF_78" w:tooltip="Huang L., 2024 #312" w:history="1">
        <w:r w:rsidR="00D87027">
          <w:rPr>
            <w:rFonts w:eastAsia="Calibri"/>
            <w:noProof/>
          </w:rPr>
          <w:t>78</w:t>
        </w:r>
      </w:hyperlink>
      <w:r w:rsidR="00EB0717">
        <w:rPr>
          <w:rFonts w:eastAsia="Calibri"/>
          <w:noProof/>
        </w:rPr>
        <w:t>]</w:t>
      </w:r>
      <w:r>
        <w:rPr>
          <w:rFonts w:eastAsia="Calibri"/>
        </w:rPr>
        <w:fldChar w:fldCharType="end"/>
      </w:r>
      <w:r>
        <w:rPr>
          <w:rFonts w:eastAsia="Calibri"/>
        </w:rPr>
        <w:t xml:space="preserve">. </w:t>
      </w:r>
    </w:p>
    <w:p w14:paraId="0D0B856D" w14:textId="1A839E51" w:rsidR="001F62EE" w:rsidRDefault="001F62EE" w:rsidP="006D4C1E">
      <w:pPr>
        <w:spacing w:before="40" w:after="40"/>
        <w:rPr>
          <w:rFonts w:eastAsia="Calibri"/>
        </w:rPr>
      </w:pPr>
      <w:r>
        <w:rPr>
          <w:rFonts w:eastAsia="Calibri"/>
        </w:rPr>
        <w:lastRenderedPageBreak/>
        <w:t xml:space="preserve">- </w:t>
      </w:r>
      <w:proofErr w:type="spellStart"/>
      <w:r>
        <w:rPr>
          <w:rFonts w:eastAsia="Calibri"/>
        </w:rPr>
        <w:t>Tràn</w:t>
      </w:r>
      <w:proofErr w:type="spellEnd"/>
      <w:r>
        <w:rPr>
          <w:rFonts w:eastAsia="Calibri"/>
        </w:rPr>
        <w:t xml:space="preserve"> </w:t>
      </w:r>
      <w:proofErr w:type="spellStart"/>
      <w:r>
        <w:rPr>
          <w:rFonts w:eastAsia="Calibri"/>
        </w:rPr>
        <w:t>dịch</w:t>
      </w:r>
      <w:proofErr w:type="spellEnd"/>
      <w:r>
        <w:rPr>
          <w:rFonts w:eastAsia="Calibri"/>
        </w:rPr>
        <w:t xml:space="preserve"> </w:t>
      </w:r>
      <w:proofErr w:type="spellStart"/>
      <w:r>
        <w:rPr>
          <w:rFonts w:eastAsia="Calibri"/>
        </w:rPr>
        <w:t>dưỡng</w:t>
      </w:r>
      <w:proofErr w:type="spellEnd"/>
      <w:r>
        <w:rPr>
          <w:rFonts w:eastAsia="Calibri"/>
        </w:rPr>
        <w:t xml:space="preserve"> </w:t>
      </w:r>
      <w:proofErr w:type="spellStart"/>
      <w:r>
        <w:rPr>
          <w:rFonts w:eastAsia="Calibri"/>
        </w:rPr>
        <w:t>trấp</w:t>
      </w:r>
      <w:proofErr w:type="spellEnd"/>
      <w:r>
        <w:rPr>
          <w:rFonts w:eastAsia="Calibri"/>
        </w:rPr>
        <w:t xml:space="preserve"> </w:t>
      </w:r>
      <w:proofErr w:type="spellStart"/>
      <w:r>
        <w:rPr>
          <w:rFonts w:eastAsia="Calibri"/>
        </w:rPr>
        <w:t>màng</w:t>
      </w:r>
      <w:proofErr w:type="spellEnd"/>
      <w:r>
        <w:rPr>
          <w:rFonts w:eastAsia="Calibri"/>
        </w:rPr>
        <w:t xml:space="preserve"> </w:t>
      </w:r>
      <w:proofErr w:type="spellStart"/>
      <w:r>
        <w:rPr>
          <w:rFonts w:eastAsia="Calibri"/>
        </w:rPr>
        <w:t>phổi</w:t>
      </w:r>
      <w:proofErr w:type="spellEnd"/>
      <w:r>
        <w:rPr>
          <w:rFonts w:eastAsia="Calibri"/>
        </w:rPr>
        <w:t xml:space="preserve">: là </w:t>
      </w:r>
      <w:proofErr w:type="spellStart"/>
      <w:r>
        <w:rPr>
          <w:rFonts w:eastAsia="Calibri"/>
        </w:rPr>
        <w:t>một</w:t>
      </w:r>
      <w:proofErr w:type="spellEnd"/>
      <w:r>
        <w:rPr>
          <w:rFonts w:eastAsia="Calibri"/>
        </w:rPr>
        <w:t xml:space="preserve"> </w:t>
      </w:r>
      <w:proofErr w:type="spellStart"/>
      <w:r>
        <w:rPr>
          <w:rFonts w:eastAsia="Calibri"/>
        </w:rPr>
        <w:t>biến</w:t>
      </w:r>
      <w:proofErr w:type="spellEnd"/>
      <w:r>
        <w:rPr>
          <w:rFonts w:eastAsia="Calibri"/>
        </w:rPr>
        <w:t xml:space="preserve"> </w:t>
      </w:r>
      <w:proofErr w:type="spellStart"/>
      <w:r>
        <w:rPr>
          <w:rFonts w:eastAsia="Calibri"/>
        </w:rPr>
        <w:t>chứng</w:t>
      </w:r>
      <w:proofErr w:type="spellEnd"/>
      <w:r>
        <w:rPr>
          <w:rFonts w:eastAsia="Calibri"/>
        </w:rPr>
        <w:t xml:space="preserve"> </w:t>
      </w:r>
      <w:proofErr w:type="spellStart"/>
      <w:r>
        <w:rPr>
          <w:rFonts w:eastAsia="Calibri"/>
        </w:rPr>
        <w:t>được</w:t>
      </w:r>
      <w:proofErr w:type="spellEnd"/>
      <w:r>
        <w:rPr>
          <w:rFonts w:eastAsia="Calibri"/>
        </w:rPr>
        <w:t xml:space="preserve"> </w:t>
      </w:r>
      <w:proofErr w:type="spellStart"/>
      <w:r>
        <w:rPr>
          <w:rFonts w:eastAsia="Calibri"/>
        </w:rPr>
        <w:t>nhiều</w:t>
      </w:r>
      <w:proofErr w:type="spellEnd"/>
      <w:r>
        <w:rPr>
          <w:rFonts w:eastAsia="Calibri"/>
        </w:rPr>
        <w:t xml:space="preserve"> </w:t>
      </w:r>
      <w:proofErr w:type="spellStart"/>
      <w:r>
        <w:rPr>
          <w:rFonts w:eastAsia="Calibri"/>
        </w:rPr>
        <w:t>tác</w:t>
      </w:r>
      <w:proofErr w:type="spellEnd"/>
      <w:r>
        <w:rPr>
          <w:rFonts w:eastAsia="Calibri"/>
        </w:rPr>
        <w:t xml:space="preserve"> </w:t>
      </w:r>
      <w:proofErr w:type="spellStart"/>
      <w:r>
        <w:rPr>
          <w:rFonts w:eastAsia="Calibri"/>
        </w:rPr>
        <w:t>gia</w:t>
      </w:r>
      <w:proofErr w:type="spellEnd"/>
      <w:r>
        <w:rPr>
          <w:rFonts w:eastAsia="Calibri"/>
        </w:rPr>
        <w:t xml:space="preserve">̉ </w:t>
      </w:r>
      <w:proofErr w:type="spellStart"/>
      <w:r>
        <w:rPr>
          <w:rFonts w:eastAsia="Calibri"/>
        </w:rPr>
        <w:t>báo</w:t>
      </w:r>
      <w:proofErr w:type="spellEnd"/>
      <w:r>
        <w:rPr>
          <w:rFonts w:eastAsia="Calibri"/>
        </w:rPr>
        <w:t xml:space="preserve"> </w:t>
      </w:r>
      <w:proofErr w:type="spellStart"/>
      <w:r>
        <w:rPr>
          <w:rFonts w:eastAsia="Calibri"/>
        </w:rPr>
        <w:t>cáo</w:t>
      </w:r>
      <w:proofErr w:type="spellEnd"/>
      <w:r w:rsidR="00507022">
        <w:rPr>
          <w:rFonts w:eastAsia="Calibri"/>
        </w:rPr>
        <w:t xml:space="preserve">. Có </w:t>
      </w:r>
      <w:proofErr w:type="spellStart"/>
      <w:r w:rsidR="00507022">
        <w:rPr>
          <w:rFonts w:eastAsia="Calibri"/>
        </w:rPr>
        <w:t>thê</w:t>
      </w:r>
      <w:proofErr w:type="spellEnd"/>
      <w:r w:rsidR="00507022">
        <w:rPr>
          <w:rFonts w:eastAsia="Calibri"/>
        </w:rPr>
        <w:t xml:space="preserve">̉ chỉ </w:t>
      </w:r>
      <w:proofErr w:type="spellStart"/>
      <w:r w:rsidR="00507022">
        <w:rPr>
          <w:rFonts w:eastAsia="Calibri"/>
        </w:rPr>
        <w:t>cần</w:t>
      </w:r>
      <w:proofErr w:type="spellEnd"/>
      <w:r w:rsidR="00507022">
        <w:rPr>
          <w:rFonts w:eastAsia="Calibri"/>
        </w:rPr>
        <w:t xml:space="preserve"> </w:t>
      </w:r>
      <w:proofErr w:type="spellStart"/>
      <w:r w:rsidR="00507022">
        <w:rPr>
          <w:rFonts w:eastAsia="Calibri"/>
        </w:rPr>
        <w:t>nhịn</w:t>
      </w:r>
      <w:proofErr w:type="spellEnd"/>
      <w:r w:rsidR="00507022">
        <w:rPr>
          <w:rFonts w:eastAsia="Calibri"/>
        </w:rPr>
        <w:t xml:space="preserve"> </w:t>
      </w:r>
      <w:proofErr w:type="spellStart"/>
      <w:r w:rsidR="00507022">
        <w:rPr>
          <w:rFonts w:eastAsia="Calibri"/>
        </w:rPr>
        <w:t>ăn</w:t>
      </w:r>
      <w:proofErr w:type="spellEnd"/>
      <w:r w:rsidR="00507022">
        <w:rPr>
          <w:rFonts w:eastAsia="Calibri"/>
        </w:rPr>
        <w:t xml:space="preserve">, </w:t>
      </w:r>
      <w:proofErr w:type="spellStart"/>
      <w:r w:rsidR="00507022">
        <w:rPr>
          <w:rFonts w:eastAsia="Calibri"/>
        </w:rPr>
        <w:t>dinh</w:t>
      </w:r>
      <w:proofErr w:type="spellEnd"/>
      <w:r w:rsidR="00507022">
        <w:rPr>
          <w:rFonts w:eastAsia="Calibri"/>
        </w:rPr>
        <w:t xml:space="preserve"> </w:t>
      </w:r>
      <w:proofErr w:type="spellStart"/>
      <w:r w:rsidR="00507022">
        <w:rPr>
          <w:rFonts w:eastAsia="Calibri"/>
        </w:rPr>
        <w:t>dưỡng</w:t>
      </w:r>
      <w:proofErr w:type="spellEnd"/>
      <w:r w:rsidR="00507022">
        <w:rPr>
          <w:rFonts w:eastAsia="Calibri"/>
        </w:rPr>
        <w:t xml:space="preserve"> </w:t>
      </w:r>
      <w:proofErr w:type="spellStart"/>
      <w:r w:rsidR="00507022">
        <w:rPr>
          <w:rFonts w:eastAsia="Calibri"/>
        </w:rPr>
        <w:t>hoàn</w:t>
      </w:r>
      <w:proofErr w:type="spellEnd"/>
      <w:r w:rsidR="00507022">
        <w:rPr>
          <w:rFonts w:eastAsia="Calibri"/>
        </w:rPr>
        <w:t xml:space="preserve"> </w:t>
      </w:r>
      <w:proofErr w:type="spellStart"/>
      <w:r w:rsidR="00507022">
        <w:rPr>
          <w:rFonts w:eastAsia="Calibri"/>
        </w:rPr>
        <w:t>toàn</w:t>
      </w:r>
      <w:proofErr w:type="spellEnd"/>
      <w:r w:rsidR="00507022">
        <w:rPr>
          <w:rFonts w:eastAsia="Calibri"/>
        </w:rPr>
        <w:t xml:space="preserve"> </w:t>
      </w:r>
      <w:proofErr w:type="spellStart"/>
      <w:r w:rsidR="00507022">
        <w:rPr>
          <w:rFonts w:eastAsia="Calibri"/>
        </w:rPr>
        <w:t>đường</w:t>
      </w:r>
      <w:proofErr w:type="spellEnd"/>
      <w:r w:rsidR="00507022">
        <w:rPr>
          <w:rFonts w:eastAsia="Calibri"/>
        </w:rPr>
        <w:t xml:space="preserve"> </w:t>
      </w:r>
      <w:proofErr w:type="spellStart"/>
      <w:r w:rsidR="00507022">
        <w:rPr>
          <w:rFonts w:eastAsia="Calibri"/>
        </w:rPr>
        <w:t>tĩnh</w:t>
      </w:r>
      <w:proofErr w:type="spellEnd"/>
      <w:r w:rsidR="00507022">
        <w:rPr>
          <w:rFonts w:eastAsia="Calibri"/>
        </w:rPr>
        <w:t xml:space="preserve"> </w:t>
      </w:r>
      <w:proofErr w:type="spellStart"/>
      <w:r w:rsidR="00507022">
        <w:rPr>
          <w:rFonts w:eastAsia="Calibri"/>
        </w:rPr>
        <w:t>mạch</w:t>
      </w:r>
      <w:proofErr w:type="spellEnd"/>
      <w:r w:rsidR="006D4C1E" w:rsidRPr="006D4C1E">
        <w:rPr>
          <w:rFonts w:eastAsia="Calibri"/>
        </w:rPr>
        <w:t xml:space="preserve">, </w:t>
      </w:r>
      <w:proofErr w:type="spellStart"/>
      <w:r w:rsidR="006D4C1E" w:rsidRPr="006D4C1E">
        <w:rPr>
          <w:rFonts w:eastAsia="Calibri"/>
        </w:rPr>
        <w:t>hoặc</w:t>
      </w:r>
      <w:proofErr w:type="spellEnd"/>
      <w:r w:rsidR="006D4C1E" w:rsidRPr="006D4C1E">
        <w:rPr>
          <w:rFonts w:eastAsia="Calibri"/>
        </w:rPr>
        <w:t xml:space="preserve"> can </w:t>
      </w:r>
      <w:proofErr w:type="spellStart"/>
      <w:r w:rsidR="006D4C1E" w:rsidRPr="006D4C1E">
        <w:rPr>
          <w:rFonts w:eastAsia="Calibri"/>
        </w:rPr>
        <w:t>thiệp</w:t>
      </w:r>
      <w:proofErr w:type="spellEnd"/>
      <w:r w:rsidR="006D4C1E" w:rsidRPr="006D4C1E">
        <w:rPr>
          <w:rFonts w:eastAsia="Calibri"/>
        </w:rPr>
        <w:t xml:space="preserve"> </w:t>
      </w:r>
      <w:proofErr w:type="spellStart"/>
      <w:r w:rsidR="006D4C1E" w:rsidRPr="006D4C1E">
        <w:rPr>
          <w:rFonts w:eastAsia="Calibri"/>
        </w:rPr>
        <w:t>gây</w:t>
      </w:r>
      <w:proofErr w:type="spellEnd"/>
      <w:r w:rsidR="006D4C1E" w:rsidRPr="006D4C1E">
        <w:rPr>
          <w:rFonts w:eastAsia="Calibri"/>
        </w:rPr>
        <w:t xml:space="preserve"> </w:t>
      </w:r>
      <w:proofErr w:type="spellStart"/>
      <w:r w:rsidR="006D4C1E" w:rsidRPr="006D4C1E">
        <w:rPr>
          <w:rFonts w:eastAsia="Calibri"/>
        </w:rPr>
        <w:t>tắc</w:t>
      </w:r>
      <w:proofErr w:type="spellEnd"/>
      <w:r w:rsidR="006D4C1E" w:rsidRPr="006D4C1E">
        <w:rPr>
          <w:rFonts w:eastAsia="Calibri"/>
        </w:rPr>
        <w:t xml:space="preserve"> </w:t>
      </w:r>
      <w:proofErr w:type="spellStart"/>
      <w:r w:rsidR="006D4C1E" w:rsidRPr="006D4C1E">
        <w:rPr>
          <w:rFonts w:eastAsia="Calibri"/>
        </w:rPr>
        <w:t>bạch</w:t>
      </w:r>
      <w:proofErr w:type="spellEnd"/>
      <w:r w:rsidR="006D4C1E" w:rsidRPr="006D4C1E">
        <w:rPr>
          <w:rFonts w:eastAsia="Calibri"/>
        </w:rPr>
        <w:t xml:space="preserve"> </w:t>
      </w:r>
      <w:proofErr w:type="spellStart"/>
      <w:r w:rsidR="006D4C1E" w:rsidRPr="006D4C1E">
        <w:rPr>
          <w:rFonts w:eastAsia="Calibri"/>
        </w:rPr>
        <w:t>mạch</w:t>
      </w:r>
      <w:proofErr w:type="spellEnd"/>
      <w:r w:rsidR="006D4C1E" w:rsidRPr="006D4C1E">
        <w:rPr>
          <w:rFonts w:eastAsia="Calibri"/>
        </w:rPr>
        <w:t xml:space="preserve">, </w:t>
      </w:r>
      <w:proofErr w:type="spellStart"/>
      <w:r w:rsidR="006D4C1E" w:rsidRPr="006D4C1E">
        <w:rPr>
          <w:rFonts w:eastAsia="Calibri"/>
        </w:rPr>
        <w:t>hoặc</w:t>
      </w:r>
      <w:proofErr w:type="spellEnd"/>
      <w:r w:rsidR="006D4C1E" w:rsidRPr="006D4C1E">
        <w:rPr>
          <w:rFonts w:eastAsia="Calibri"/>
        </w:rPr>
        <w:t xml:space="preserve"> </w:t>
      </w:r>
      <w:proofErr w:type="spellStart"/>
      <w:r w:rsidR="006D4C1E" w:rsidRPr="006D4C1E">
        <w:rPr>
          <w:rFonts w:eastAsia="Calibri"/>
        </w:rPr>
        <w:t>phải</w:t>
      </w:r>
      <w:proofErr w:type="spellEnd"/>
      <w:r w:rsidR="006D4C1E" w:rsidRPr="006D4C1E">
        <w:rPr>
          <w:rFonts w:eastAsia="Calibri"/>
        </w:rPr>
        <w:t xml:space="preserve"> </w:t>
      </w:r>
      <w:proofErr w:type="spellStart"/>
      <w:r w:rsidR="006D4C1E" w:rsidRPr="006D4C1E">
        <w:rPr>
          <w:rFonts w:eastAsia="Calibri"/>
        </w:rPr>
        <w:t>mô</w:t>
      </w:r>
      <w:proofErr w:type="spellEnd"/>
      <w:r w:rsidR="006D4C1E" w:rsidRPr="006D4C1E">
        <w:rPr>
          <w:rFonts w:eastAsia="Calibri"/>
        </w:rPr>
        <w:t xml:space="preserve">̉ </w:t>
      </w:r>
      <w:proofErr w:type="spellStart"/>
      <w:r w:rsidR="006D4C1E" w:rsidRPr="006D4C1E">
        <w:rPr>
          <w:rFonts w:eastAsia="Calibri"/>
        </w:rPr>
        <w:t>lại</w:t>
      </w:r>
      <w:proofErr w:type="spellEnd"/>
      <w:r w:rsidR="006D4C1E" w:rsidRPr="006D4C1E">
        <w:rPr>
          <w:rFonts w:eastAsia="Calibri"/>
        </w:rPr>
        <w:t xml:space="preserve"> </w:t>
      </w:r>
      <w:proofErr w:type="spellStart"/>
      <w:r w:rsidR="006D4C1E" w:rsidRPr="006D4C1E">
        <w:rPr>
          <w:rFonts w:eastAsia="Calibri"/>
        </w:rPr>
        <w:t>đê</w:t>
      </w:r>
      <w:proofErr w:type="spellEnd"/>
      <w:r w:rsidR="006D4C1E" w:rsidRPr="006D4C1E">
        <w:rPr>
          <w:rFonts w:eastAsia="Calibri"/>
        </w:rPr>
        <w:t xml:space="preserve">̉ </w:t>
      </w:r>
      <w:proofErr w:type="spellStart"/>
      <w:r w:rsidR="006D4C1E" w:rsidRPr="006D4C1E">
        <w:rPr>
          <w:rFonts w:eastAsia="Calibri"/>
        </w:rPr>
        <w:t>khâu</w:t>
      </w:r>
      <w:proofErr w:type="spellEnd"/>
      <w:r w:rsidR="006D4C1E" w:rsidRPr="006D4C1E">
        <w:rPr>
          <w:rFonts w:eastAsia="Calibri"/>
        </w:rPr>
        <w:t xml:space="preserve"> </w:t>
      </w:r>
      <w:proofErr w:type="spellStart"/>
      <w:r w:rsidR="006D4C1E" w:rsidRPr="006D4C1E">
        <w:rPr>
          <w:rFonts w:eastAsia="Calibri"/>
        </w:rPr>
        <w:t>lô</w:t>
      </w:r>
      <w:proofErr w:type="spellEnd"/>
      <w:r w:rsidR="006D4C1E" w:rsidRPr="006D4C1E">
        <w:rPr>
          <w:rFonts w:eastAsia="Calibri"/>
        </w:rPr>
        <w:t xml:space="preserve">̃ </w:t>
      </w:r>
      <w:proofErr w:type="spellStart"/>
      <w:r w:rsidR="006D4C1E" w:rsidRPr="006D4C1E">
        <w:rPr>
          <w:rFonts w:eastAsia="Calibri"/>
        </w:rPr>
        <w:t>ro</w:t>
      </w:r>
      <w:proofErr w:type="spellEnd"/>
      <w:r w:rsidR="006D4C1E" w:rsidRPr="006D4C1E">
        <w:rPr>
          <w:rFonts w:eastAsia="Calibri"/>
        </w:rPr>
        <w:t xml:space="preserve">̀ </w:t>
      </w:r>
      <w:proofErr w:type="spellStart"/>
      <w:r w:rsidR="006D4C1E" w:rsidRPr="006D4C1E">
        <w:rPr>
          <w:rFonts w:eastAsia="Calibri"/>
        </w:rPr>
        <w:t>hoặc</w:t>
      </w:r>
      <w:proofErr w:type="spellEnd"/>
      <w:r w:rsidR="006D4C1E" w:rsidRPr="006D4C1E">
        <w:rPr>
          <w:rFonts w:eastAsia="Calibri"/>
        </w:rPr>
        <w:t xml:space="preserve"> </w:t>
      </w:r>
      <w:proofErr w:type="spellStart"/>
      <w:r w:rsidR="006D4C1E" w:rsidRPr="006D4C1E">
        <w:rPr>
          <w:rFonts w:eastAsia="Calibri"/>
        </w:rPr>
        <w:t>thắt</w:t>
      </w:r>
      <w:proofErr w:type="spellEnd"/>
      <w:r w:rsidR="006D4C1E" w:rsidRPr="006D4C1E">
        <w:rPr>
          <w:rFonts w:eastAsia="Calibri"/>
        </w:rPr>
        <w:t xml:space="preserve"> </w:t>
      </w:r>
      <w:proofErr w:type="spellStart"/>
      <w:r w:rsidR="006D4C1E" w:rsidRPr="006D4C1E">
        <w:rPr>
          <w:rFonts w:eastAsia="Calibri"/>
        </w:rPr>
        <w:t>ống</w:t>
      </w:r>
      <w:proofErr w:type="spellEnd"/>
      <w:r w:rsidR="006D4C1E" w:rsidRPr="006D4C1E">
        <w:rPr>
          <w:rFonts w:eastAsia="Calibri"/>
        </w:rPr>
        <w:t xml:space="preserve"> </w:t>
      </w:r>
      <w:proofErr w:type="spellStart"/>
      <w:r w:rsidR="006D4C1E" w:rsidRPr="006D4C1E">
        <w:rPr>
          <w:rFonts w:eastAsia="Calibri"/>
        </w:rPr>
        <w:t>ngực</w:t>
      </w:r>
      <w:proofErr w:type="spellEnd"/>
      <w:r>
        <w:rPr>
          <w:rFonts w:eastAsia="Calibri"/>
        </w:rPr>
        <w:t xml:space="preserve"> </w:t>
      </w:r>
      <w:r>
        <w:rPr>
          <w:rFonts w:eastAsia="Calibri"/>
        </w:rPr>
        <w:fldChar w:fldCharType="begin"/>
      </w:r>
      <w:r w:rsidR="00EB0717">
        <w:rPr>
          <w:rFonts w:eastAsia="Calibri"/>
        </w:rPr>
        <w:instrText xml:space="preserve"> ADDIN EN.CITE &lt;EndNote&gt;&lt;Cite&gt;&lt;Author&gt;Kang C. H.&lt;/Author&gt;&lt;Year&gt;2020&lt;/Year&gt;&lt;RecNum&gt;304&lt;/RecNum&gt;&lt;DisplayText&gt;[69]&lt;/DisplayText&gt;&lt;record&gt;&lt;rec-number&gt;304&lt;/rec-number&gt;&lt;foreign-keys&gt;&lt;key app="EN" db-id="wdwx59d0v0ttp5esdespx55kedxsa00p5est" timestamp="1724837265" guid="ba74fda3-0bc8-4937-b90c-0e1a804c977b"&gt;304&lt;/key&gt;&lt;/foreign-keys&gt;&lt;ref-type name="Journal Article"&gt;17&lt;/ref-type&gt;&lt;contributors&gt;&lt;authors&gt;&lt;author&gt;Kang C. H., Na K. J., Song J. W., et al&lt;/author&gt;&lt;/authors&gt;&lt;/contributors&gt;&lt;auth-address&gt;Department of Thoracic and Cardiovascular Surgery, Seoul National University Hospital, Seoul National University College of Medicine, Seoul, South Korea.&lt;/auth-address&gt;&lt;titles&gt;&lt;title&gt;The robotic thymectomy via the subxiphoid approach: technique and early outcomes&lt;/title&gt;&lt;secondary-title&gt;Eur J Cardiothorac Surg&lt;/secondary-title&gt;&lt;/titles&gt;&lt;periodical&gt;&lt;full-title&gt;Eur J Cardiothorac Surg&lt;/full-title&gt;&lt;/periodical&gt;&lt;pages&gt;i39-i43&lt;/pages&gt;&lt;volume&gt;58&lt;/volume&gt;&lt;number&gt;Suppl_1&lt;/number&gt;&lt;keywords&gt;&lt;keyword&gt;Humans&lt;/keyword&gt;&lt;keyword&gt;*Robotic Surgical Procedures&lt;/keyword&gt;&lt;keyword&gt;*Robotics&lt;/keyword&gt;&lt;keyword&gt;*Thymectomy&lt;/keyword&gt;&lt;keyword&gt;*Thymoma/surgery&lt;/keyword&gt;&lt;keyword&gt;*Thymus Neoplasms/diagnostic imaging/surgery&lt;/keyword&gt;&lt;keyword&gt;Minimally invasive surgical procedures&lt;/keyword&gt;&lt;keyword&gt;Robotics&lt;/keyword&gt;&lt;keyword&gt;Thymectomy&lt;/keyword&gt;&lt;/keywords&gt;&lt;dates&gt;&lt;year&gt;2020&lt;/year&gt;&lt;pub-dates&gt;&lt;date&gt;Aug 1&lt;/date&gt;&lt;/pub-dates&gt;&lt;/dates&gt;&lt;isbn&gt;1873-734X (Electronic)&amp;#xD;1010-7940 (Linking)&lt;/isbn&gt;&lt;accession-num&gt;32061085&lt;/accession-num&gt;&lt;urls&gt;&lt;related-urls&gt;&lt;url&gt;https://www.ncbi.nlm.nih.gov/pubmed/32061085&lt;/url&gt;&lt;/related-urls&gt;&lt;/urls&gt;&lt;electronic-resource-num&gt;10.1093/ejcts/ezaa006&lt;/electronic-resource-num&gt;&lt;remote-database-name&gt;Medline&lt;/remote-database-name&gt;&lt;remote-database-provider&gt;NLM&lt;/remote-database-provider&gt;&lt;/record&gt;&lt;/Cite&gt;&lt;/EndNote&gt;</w:instrText>
      </w:r>
      <w:r>
        <w:rPr>
          <w:rFonts w:eastAsia="Calibri"/>
        </w:rPr>
        <w:fldChar w:fldCharType="separate"/>
      </w:r>
      <w:r w:rsidR="00EB0717">
        <w:rPr>
          <w:rFonts w:eastAsia="Calibri"/>
          <w:noProof/>
        </w:rPr>
        <w:t>[</w:t>
      </w:r>
      <w:hyperlink w:anchor="_ENREF_69" w:tooltip="Kang C. H., 2020 #304" w:history="1">
        <w:r w:rsidR="00D87027">
          <w:rPr>
            <w:rFonts w:eastAsia="Calibri"/>
            <w:noProof/>
          </w:rPr>
          <w:t>69</w:t>
        </w:r>
      </w:hyperlink>
      <w:r w:rsidR="00EB0717">
        <w:rPr>
          <w:rFonts w:eastAsia="Calibri"/>
          <w:noProof/>
        </w:rPr>
        <w:t>]</w:t>
      </w:r>
      <w:r>
        <w:rPr>
          <w:rFonts w:eastAsia="Calibri"/>
        </w:rPr>
        <w:fldChar w:fldCharType="end"/>
      </w:r>
      <w:r w:rsidR="006D4C1E">
        <w:rPr>
          <w:rFonts w:eastAsia="Calibri"/>
        </w:rPr>
        <w:t>,</w:t>
      </w:r>
      <w:r w:rsidR="00507022">
        <w:rPr>
          <w:rFonts w:eastAsia="Calibri"/>
        </w:rPr>
        <w:t xml:space="preserve"> </w:t>
      </w:r>
      <w:r w:rsidR="00507022">
        <w:rPr>
          <w:rFonts w:eastAsia="Calibri"/>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eastAsia="Calibri"/>
        </w:rPr>
        <w:instrText xml:space="preserve"> ADDIN EN.CITE </w:instrText>
      </w:r>
      <w:r w:rsidR="00451ACC">
        <w:rPr>
          <w:rFonts w:eastAsia="Calibri"/>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eastAsia="Calibri"/>
        </w:rPr>
        <w:instrText xml:space="preserve"> ADDIN EN.CITE.DATA </w:instrText>
      </w:r>
      <w:r w:rsidR="00451ACC">
        <w:rPr>
          <w:rFonts w:eastAsia="Calibri"/>
        </w:rPr>
      </w:r>
      <w:r w:rsidR="00451ACC">
        <w:rPr>
          <w:rFonts w:eastAsia="Calibri"/>
        </w:rPr>
        <w:fldChar w:fldCharType="end"/>
      </w:r>
      <w:r w:rsidR="00507022">
        <w:rPr>
          <w:rFonts w:eastAsia="Calibri"/>
        </w:rPr>
      </w:r>
      <w:r w:rsidR="00507022">
        <w:rPr>
          <w:rFonts w:eastAsia="Calibri"/>
        </w:rPr>
        <w:fldChar w:fldCharType="separate"/>
      </w:r>
      <w:r w:rsidR="00451ACC">
        <w:rPr>
          <w:rFonts w:eastAsia="Calibri"/>
          <w:noProof/>
        </w:rPr>
        <w:t>[</w:t>
      </w:r>
      <w:hyperlink w:anchor="_ENREF_6" w:tooltip="Kang C. H., 2021 #186" w:history="1">
        <w:r w:rsidR="00D87027">
          <w:rPr>
            <w:rFonts w:eastAsia="Calibri"/>
            <w:noProof/>
          </w:rPr>
          <w:t>6</w:t>
        </w:r>
      </w:hyperlink>
      <w:r w:rsidR="00451ACC">
        <w:rPr>
          <w:rFonts w:eastAsia="Calibri"/>
          <w:noProof/>
        </w:rPr>
        <w:t>]</w:t>
      </w:r>
      <w:r w:rsidR="00507022">
        <w:rPr>
          <w:rFonts w:eastAsia="Calibri"/>
        </w:rPr>
        <w:fldChar w:fldCharType="end"/>
      </w:r>
      <w:r w:rsidR="006D4C1E">
        <w:rPr>
          <w:rFonts w:eastAsia="Calibri"/>
        </w:rPr>
        <w:t>,</w:t>
      </w:r>
      <w:r w:rsidR="00507022">
        <w:rPr>
          <w:rFonts w:eastAsia="Calibri"/>
        </w:rPr>
        <w:t xml:space="preserve"> </w:t>
      </w:r>
      <w:r w:rsidR="00507022">
        <w:rPr>
          <w:rFonts w:eastAsia="Calibri"/>
        </w:rPr>
        <w:fldChar w:fldCharType="begin">
          <w:fldData xml:space="preserve">PEVuZE5vdGU+PENpdGU+PEF1dGhvcj5Sb21hbm8gRy48L0F1dGhvcj48WWVhcj4yMDIxPC9ZZWFy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</w:fldData>
        </w:fldChar>
      </w:r>
      <w:r w:rsidR="00EB0717">
        <w:rPr>
          <w:rFonts w:eastAsia="Calibri"/>
        </w:rPr>
        <w:instrText xml:space="preserve"> ADDIN EN.CITE </w:instrText>
      </w:r>
      <w:r w:rsidR="00EB0717">
        <w:rPr>
          <w:rFonts w:eastAsia="Calibri"/>
        </w:rPr>
        <w:fldChar w:fldCharType="begin">
          <w:fldData xml:space="preserve">PEVuZE5vdGU+PENpdGU+PEF1dGhvcj5Sb21hbm8gRy48L0F1dGhvcj48WWVhcj4yMDIxPC9ZZWFy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</w:fldData>
        </w:fldChar>
      </w:r>
      <w:r w:rsidR="00EB0717">
        <w:rPr>
          <w:rFonts w:eastAsia="Calibri"/>
        </w:rPr>
        <w:instrText xml:space="preserve"> ADDIN EN.CITE.DATA </w:instrText>
      </w:r>
      <w:r w:rsidR="00EB0717">
        <w:rPr>
          <w:rFonts w:eastAsia="Calibri"/>
        </w:rPr>
      </w:r>
      <w:r w:rsidR="00EB0717">
        <w:rPr>
          <w:rFonts w:eastAsia="Calibri"/>
        </w:rPr>
        <w:fldChar w:fldCharType="end"/>
      </w:r>
      <w:r w:rsidR="00507022">
        <w:rPr>
          <w:rFonts w:eastAsia="Calibri"/>
        </w:rPr>
      </w:r>
      <w:r w:rsidR="00507022">
        <w:rPr>
          <w:rFonts w:eastAsia="Calibri"/>
        </w:rPr>
        <w:fldChar w:fldCharType="separate"/>
      </w:r>
      <w:r w:rsidR="00EB0717">
        <w:rPr>
          <w:rFonts w:eastAsia="Calibri"/>
          <w:noProof/>
        </w:rPr>
        <w:t>[</w:t>
      </w:r>
      <w:hyperlink w:anchor="_ENREF_76" w:tooltip="Romano G., 2021 #319" w:history="1">
        <w:r w:rsidR="00D87027">
          <w:rPr>
            <w:rFonts w:eastAsia="Calibri"/>
            <w:noProof/>
          </w:rPr>
          <w:t>76</w:t>
        </w:r>
      </w:hyperlink>
      <w:r w:rsidR="00EB0717">
        <w:rPr>
          <w:rFonts w:eastAsia="Calibri"/>
          <w:noProof/>
        </w:rPr>
        <w:t>]</w:t>
      </w:r>
      <w:r w:rsidR="00507022">
        <w:rPr>
          <w:rFonts w:eastAsia="Calibri"/>
        </w:rPr>
        <w:fldChar w:fldCharType="end"/>
      </w:r>
      <w:r w:rsidR="00507022">
        <w:rPr>
          <w:rFonts w:eastAsia="Calibri"/>
        </w:rPr>
        <w:t>.</w:t>
      </w:r>
    </w:p>
    <w:p w14:paraId="378EBE78" w14:textId="4BD49C03" w:rsidR="00507022" w:rsidRDefault="00507022" w:rsidP="00887EC3">
      <w:pPr>
        <w:spacing w:before="20" w:after="20" w:line="348" w:lineRule="auto"/>
        <w:rPr>
          <w:rFonts w:eastAsia="Calibri"/>
        </w:rPr>
      </w:pPr>
      <w:r>
        <w:rPr>
          <w:rFonts w:eastAsia="Calibri"/>
        </w:rPr>
        <w:t xml:space="preserve">- </w:t>
      </w:r>
      <w:proofErr w:type="spellStart"/>
      <w:r>
        <w:rPr>
          <w:rFonts w:eastAsia="Calibri"/>
        </w:rPr>
        <w:t>Liệt</w:t>
      </w:r>
      <w:proofErr w:type="spellEnd"/>
      <w:r>
        <w:rPr>
          <w:rFonts w:eastAsia="Calibri"/>
        </w:rPr>
        <w:t xml:space="preserve"> TK </w:t>
      </w:r>
      <w:proofErr w:type="spellStart"/>
      <w:r>
        <w:rPr>
          <w:rFonts w:eastAsia="Calibri"/>
        </w:rPr>
        <w:t>hoành</w:t>
      </w:r>
      <w:proofErr w:type="spellEnd"/>
      <w:r>
        <w:rPr>
          <w:rFonts w:eastAsia="Calibri"/>
        </w:rPr>
        <w:t xml:space="preserve">: </w:t>
      </w:r>
      <w:proofErr w:type="spellStart"/>
      <w:r>
        <w:rPr>
          <w:rFonts w:eastAsia="Calibri"/>
        </w:rPr>
        <w:t>Nếu</w:t>
      </w:r>
      <w:proofErr w:type="spellEnd"/>
      <w:r>
        <w:rPr>
          <w:rFonts w:eastAsia="Calibri"/>
        </w:rPr>
        <w:t xml:space="preserve"> </w:t>
      </w:r>
      <w:proofErr w:type="spellStart"/>
      <w:r>
        <w:rPr>
          <w:rFonts w:eastAsia="Calibri"/>
        </w:rPr>
        <w:t>bệnh</w:t>
      </w:r>
      <w:proofErr w:type="spellEnd"/>
      <w:r>
        <w:rPr>
          <w:rFonts w:eastAsia="Calibri"/>
        </w:rPr>
        <w:t xml:space="preserve"> </w:t>
      </w:r>
      <w:proofErr w:type="spellStart"/>
      <w:r>
        <w:rPr>
          <w:rFonts w:eastAsia="Calibri"/>
        </w:rPr>
        <w:t>nhân</w:t>
      </w:r>
      <w:proofErr w:type="spellEnd"/>
      <w:r>
        <w:rPr>
          <w:rFonts w:eastAsia="Calibri"/>
        </w:rPr>
        <w:t xml:space="preserve"> </w:t>
      </w:r>
      <w:proofErr w:type="spellStart"/>
      <w:r>
        <w:rPr>
          <w:rFonts w:eastAsia="Calibri"/>
        </w:rPr>
        <w:t>không</w:t>
      </w:r>
      <w:proofErr w:type="spellEnd"/>
      <w:r>
        <w:rPr>
          <w:rFonts w:eastAsia="Calibri"/>
        </w:rPr>
        <w:t xml:space="preserve"> </w:t>
      </w:r>
      <w:proofErr w:type="spellStart"/>
      <w:r>
        <w:rPr>
          <w:rFonts w:eastAsia="Calibri"/>
        </w:rPr>
        <w:t>ảnh</w:t>
      </w:r>
      <w:proofErr w:type="spellEnd"/>
      <w:r>
        <w:rPr>
          <w:rFonts w:eastAsia="Calibri"/>
        </w:rPr>
        <w:t xml:space="preserve"> </w:t>
      </w:r>
      <w:proofErr w:type="spellStart"/>
      <w:r>
        <w:rPr>
          <w:rFonts w:eastAsia="Calibri"/>
        </w:rPr>
        <w:t>hưởng</w:t>
      </w:r>
      <w:proofErr w:type="spellEnd"/>
      <w:r>
        <w:rPr>
          <w:rFonts w:eastAsia="Calibri"/>
        </w:rPr>
        <w:t xml:space="preserve"> </w:t>
      </w:r>
      <w:proofErr w:type="spellStart"/>
      <w:r>
        <w:rPr>
          <w:rFonts w:eastAsia="Calibri"/>
        </w:rPr>
        <w:t>hô</w:t>
      </w:r>
      <w:proofErr w:type="spellEnd"/>
      <w:r>
        <w:rPr>
          <w:rFonts w:eastAsia="Calibri"/>
        </w:rPr>
        <w:t xml:space="preserve"> </w:t>
      </w:r>
      <w:proofErr w:type="spellStart"/>
      <w:r>
        <w:rPr>
          <w:rFonts w:eastAsia="Calibri"/>
        </w:rPr>
        <w:t>hấp</w:t>
      </w:r>
      <w:proofErr w:type="spellEnd"/>
      <w:r>
        <w:rPr>
          <w:rFonts w:eastAsia="Calibri"/>
        </w:rPr>
        <w:t xml:space="preserve">, có </w:t>
      </w:r>
      <w:proofErr w:type="spellStart"/>
      <w:r>
        <w:rPr>
          <w:rFonts w:eastAsia="Calibri"/>
        </w:rPr>
        <w:t>thê</w:t>
      </w:r>
      <w:proofErr w:type="spellEnd"/>
      <w:r>
        <w:rPr>
          <w:rFonts w:eastAsia="Calibri"/>
        </w:rPr>
        <w:t xml:space="preserve">̉ </w:t>
      </w:r>
      <w:proofErr w:type="spellStart"/>
      <w:r>
        <w:rPr>
          <w:rFonts w:eastAsia="Calibri"/>
        </w:rPr>
        <w:t>không</w:t>
      </w:r>
      <w:proofErr w:type="spellEnd"/>
      <w:r>
        <w:rPr>
          <w:rFonts w:eastAsia="Calibri"/>
        </w:rPr>
        <w:t xml:space="preserve"> </w:t>
      </w:r>
      <w:proofErr w:type="spellStart"/>
      <w:r>
        <w:rPr>
          <w:rFonts w:eastAsia="Calibri"/>
        </w:rPr>
        <w:t>cần</w:t>
      </w:r>
      <w:proofErr w:type="spellEnd"/>
      <w:r>
        <w:rPr>
          <w:rFonts w:eastAsia="Calibri"/>
        </w:rPr>
        <w:t xml:space="preserve"> can </w:t>
      </w:r>
      <w:proofErr w:type="spellStart"/>
      <w:r>
        <w:rPr>
          <w:rFonts w:eastAsia="Calibri"/>
        </w:rPr>
        <w:t>thiệp</w:t>
      </w:r>
      <w:proofErr w:type="spellEnd"/>
      <w:r>
        <w:rPr>
          <w:rFonts w:eastAsia="Calibri"/>
        </w:rPr>
        <w:t xml:space="preserve"> </w:t>
      </w:r>
      <w:proofErr w:type="spellStart"/>
      <w:r>
        <w:rPr>
          <w:rFonts w:eastAsia="Calibri"/>
        </w:rPr>
        <w:t>gi</w:t>
      </w:r>
      <w:proofErr w:type="spellEnd"/>
      <w:r>
        <w:rPr>
          <w:rFonts w:eastAsia="Calibri"/>
        </w:rPr>
        <w:t xml:space="preserve">̀. Có </w:t>
      </w:r>
      <w:proofErr w:type="spellStart"/>
      <w:r>
        <w:rPr>
          <w:rFonts w:eastAsia="Calibri"/>
        </w:rPr>
        <w:t>tác</w:t>
      </w:r>
      <w:proofErr w:type="spellEnd"/>
      <w:r>
        <w:rPr>
          <w:rFonts w:eastAsia="Calibri"/>
        </w:rPr>
        <w:t xml:space="preserve"> </w:t>
      </w:r>
      <w:proofErr w:type="spellStart"/>
      <w:r>
        <w:rPr>
          <w:rFonts w:eastAsia="Calibri"/>
        </w:rPr>
        <w:t>gia</w:t>
      </w:r>
      <w:proofErr w:type="spellEnd"/>
      <w:r>
        <w:rPr>
          <w:rFonts w:eastAsia="Calibri"/>
        </w:rPr>
        <w:t xml:space="preserve">̉ chủ </w:t>
      </w:r>
      <w:proofErr w:type="spellStart"/>
      <w:r>
        <w:rPr>
          <w:rFonts w:eastAsia="Calibri"/>
        </w:rPr>
        <w:t>trương</w:t>
      </w:r>
      <w:proofErr w:type="spellEnd"/>
      <w:r>
        <w:rPr>
          <w:rFonts w:eastAsia="Calibri"/>
        </w:rPr>
        <w:t xml:space="preserve"> </w:t>
      </w:r>
      <w:proofErr w:type="spellStart"/>
      <w:r>
        <w:rPr>
          <w:rFonts w:eastAsia="Calibri"/>
        </w:rPr>
        <w:t>khâu</w:t>
      </w:r>
      <w:proofErr w:type="spellEnd"/>
      <w:r>
        <w:rPr>
          <w:rFonts w:eastAsia="Calibri"/>
        </w:rPr>
        <w:t xml:space="preserve"> </w:t>
      </w:r>
      <w:proofErr w:type="spellStart"/>
      <w:r>
        <w:rPr>
          <w:rFonts w:eastAsia="Calibri"/>
        </w:rPr>
        <w:t>phục</w:t>
      </w:r>
      <w:proofErr w:type="spellEnd"/>
      <w:r>
        <w:rPr>
          <w:rFonts w:eastAsia="Calibri"/>
        </w:rPr>
        <w:t xml:space="preserve"> </w:t>
      </w:r>
      <w:proofErr w:type="spellStart"/>
      <w:r>
        <w:rPr>
          <w:rFonts w:eastAsia="Calibri"/>
        </w:rPr>
        <w:t>hồi</w:t>
      </w:r>
      <w:proofErr w:type="spellEnd"/>
      <w:r>
        <w:rPr>
          <w:rFonts w:eastAsia="Calibri"/>
        </w:rPr>
        <w:t xml:space="preserve"> TK </w:t>
      </w:r>
      <w:proofErr w:type="spellStart"/>
      <w:r>
        <w:rPr>
          <w:rFonts w:eastAsia="Calibri"/>
        </w:rPr>
        <w:t>hoành</w:t>
      </w:r>
      <w:proofErr w:type="spellEnd"/>
      <w:r w:rsidR="00887EC3" w:rsidRPr="00887EC3">
        <w:rPr>
          <w:rFonts w:eastAsia="Calibri"/>
        </w:rPr>
        <w:t xml:space="preserve">, </w:t>
      </w:r>
      <w:proofErr w:type="spellStart"/>
      <w:r w:rsidR="00887EC3" w:rsidRPr="00887EC3">
        <w:rPr>
          <w:rFonts w:eastAsia="Calibri"/>
        </w:rPr>
        <w:t>hoặc</w:t>
      </w:r>
      <w:proofErr w:type="spellEnd"/>
      <w:r w:rsidR="00887EC3" w:rsidRPr="00887EC3">
        <w:rPr>
          <w:rFonts w:eastAsia="Calibri"/>
        </w:rPr>
        <w:t xml:space="preserve"> </w:t>
      </w:r>
      <w:proofErr w:type="spellStart"/>
      <w:r w:rsidR="00887EC3" w:rsidRPr="00887EC3">
        <w:rPr>
          <w:rFonts w:eastAsia="Calibri"/>
        </w:rPr>
        <w:t>ghép</w:t>
      </w:r>
      <w:proofErr w:type="spellEnd"/>
      <w:r w:rsidR="00887EC3" w:rsidRPr="00887EC3">
        <w:rPr>
          <w:rFonts w:eastAsia="Calibri"/>
        </w:rPr>
        <w:t xml:space="preserve"> </w:t>
      </w:r>
      <w:proofErr w:type="spellStart"/>
      <w:r w:rsidR="00887EC3" w:rsidRPr="00887EC3">
        <w:rPr>
          <w:rFonts w:eastAsia="Calibri"/>
        </w:rPr>
        <w:t>đoạn</w:t>
      </w:r>
      <w:proofErr w:type="spellEnd"/>
      <w:r w:rsidR="00887EC3" w:rsidRPr="00887EC3">
        <w:rPr>
          <w:rFonts w:eastAsia="Calibri"/>
        </w:rPr>
        <w:t xml:space="preserve"> TK </w:t>
      </w:r>
      <w:proofErr w:type="spellStart"/>
      <w:r w:rsidR="00887EC3" w:rsidRPr="00887EC3">
        <w:rPr>
          <w:rFonts w:eastAsia="Calibri"/>
        </w:rPr>
        <w:t>liên</w:t>
      </w:r>
      <w:proofErr w:type="spellEnd"/>
      <w:r w:rsidR="00887EC3" w:rsidRPr="00887EC3">
        <w:rPr>
          <w:rFonts w:eastAsia="Calibri"/>
        </w:rPr>
        <w:t xml:space="preserve"> </w:t>
      </w:r>
      <w:proofErr w:type="spellStart"/>
      <w:r w:rsidR="00887EC3" w:rsidRPr="00887EC3">
        <w:rPr>
          <w:rFonts w:eastAsia="Calibri"/>
        </w:rPr>
        <w:t>sườn</w:t>
      </w:r>
      <w:proofErr w:type="spellEnd"/>
      <w:r>
        <w:rPr>
          <w:rFonts w:eastAsia="Calibri"/>
        </w:rPr>
        <w:t xml:space="preserve"> </w:t>
      </w:r>
      <w:r w:rsidR="00286A0E">
        <w:rPr>
          <w:rFonts w:eastAsia="Calibri"/>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eastAsia="Calibri"/>
        </w:rPr>
        <w:instrText xml:space="preserve"> ADDIN EN.CITE </w:instrText>
      </w:r>
      <w:r w:rsidR="00451ACC">
        <w:rPr>
          <w:rFonts w:eastAsia="Calibri"/>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eastAsia="Calibri"/>
        </w:rPr>
        <w:instrText xml:space="preserve"> ADDIN EN.CITE.DATA </w:instrText>
      </w:r>
      <w:r w:rsidR="00451ACC">
        <w:rPr>
          <w:rFonts w:eastAsia="Calibri"/>
        </w:rPr>
      </w:r>
      <w:r w:rsidR="00451ACC">
        <w:rPr>
          <w:rFonts w:eastAsia="Calibri"/>
        </w:rPr>
        <w:fldChar w:fldCharType="end"/>
      </w:r>
      <w:r w:rsidR="00286A0E">
        <w:rPr>
          <w:rFonts w:eastAsia="Calibri"/>
        </w:rPr>
      </w:r>
      <w:r w:rsidR="00286A0E">
        <w:rPr>
          <w:rFonts w:eastAsia="Calibri"/>
        </w:rPr>
        <w:fldChar w:fldCharType="separate"/>
      </w:r>
      <w:r w:rsidR="00451ACC">
        <w:rPr>
          <w:rFonts w:eastAsia="Calibri"/>
          <w:noProof/>
        </w:rPr>
        <w:t>[</w:t>
      </w:r>
      <w:hyperlink w:anchor="_ENREF_7" w:tooltip="Marcuse F., 2022 #187" w:history="1">
        <w:r w:rsidR="00D87027">
          <w:rPr>
            <w:rFonts w:eastAsia="Calibri"/>
            <w:noProof/>
          </w:rPr>
          <w:t>7</w:t>
        </w:r>
      </w:hyperlink>
      <w:r w:rsidR="00451ACC">
        <w:rPr>
          <w:rFonts w:eastAsia="Calibri"/>
          <w:noProof/>
        </w:rPr>
        <w:t>]</w:t>
      </w:r>
      <w:r w:rsidR="00286A0E">
        <w:rPr>
          <w:rFonts w:eastAsia="Calibri"/>
        </w:rPr>
        <w:fldChar w:fldCharType="end"/>
      </w:r>
      <w:r w:rsidR="00887EC3">
        <w:rPr>
          <w:rFonts w:eastAsia="Calibri"/>
        </w:rPr>
        <w:t>,</w:t>
      </w:r>
      <w:r w:rsidR="00286A0E">
        <w:rPr>
          <w:rFonts w:eastAsia="Calibri"/>
        </w:rPr>
        <w:t xml:space="preserve"> </w:t>
      </w:r>
      <w:r w:rsidR="00286A0E">
        <w:rPr>
          <w:rFonts w:eastAsia="Calibri"/>
        </w:rPr>
        <w:fldChar w:fldCharType="begin"/>
      </w:r>
      <w:r w:rsidR="00EB0717">
        <w:rPr>
          <w:rFonts w:eastAsia="Calibri"/>
        </w:rPr>
        <w:instrText xml:space="preserve"> ADDIN EN.CITE &lt;EndNote&gt;&lt;Cite&gt;&lt;Author&gt;Tamagawa S.&lt;/Author&gt;&lt;Year&gt;2023&lt;/Year&gt;&lt;RecNum&gt;282&lt;/RecNum&gt;&lt;DisplayText&gt;[56]&lt;/DisplayText&gt;&lt;record&gt;&lt;rec-number&gt;282&lt;/rec-number&gt;&lt;foreign-keys&gt;&lt;key app="EN" db-id="wdwx59d0v0ttp5esdespx55kedxsa00p5est" timestamp="1723837597" guid="36c38efc-07cc-4f57-96a1-693bcfcac2c2"&gt;282&lt;/key&gt;&lt;/foreign-keys&gt;&lt;ref-type name="Journal Article"&gt;17&lt;/ref-type&gt;&lt;contributors&gt;&lt;authors&gt;&lt;author&gt;Tamagawa S., Hashimoto K., Ichinose J., et al.&lt;/author&gt;&lt;/authors&gt;&lt;/contributors&gt;&lt;auth-address&gt;Department of Thoracic Surgical Oncology, Cancer Institute Hospital, Japanese Foundation for Cancer Research, Tokyo, Japan.&amp;#xD;Department of Thoracic Surgery, Kitasato University School of Medicine, Sagamihara, Kanagawa, Japan.&lt;/auth-address&gt;&lt;titles&gt;&lt;title&gt;Phrenic nerve interposition in a completely portal robotic thymectomy&lt;/title&gt;&lt;secondary-title&gt;JTCVS Tech&lt;/secondary-title&gt;&lt;/titles&gt;&lt;periodical&gt;&lt;full-title&gt;JTCVS Tech&lt;/full-title&gt;&lt;/periodical&gt;&lt;pages&gt;182-185&lt;/pages&gt;&lt;volume&gt;20&lt;/volume&gt;&lt;edition&gt;20230508&lt;/edition&gt;&lt;dates&gt;&lt;year&gt;2023&lt;/year&gt;&lt;pub-dates&gt;&lt;date&gt;Aug&lt;/date&gt;&lt;/pub-dates&gt;&lt;/dates&gt;&lt;isbn&gt;2666-2507 (Electronic)&amp;#xD;2666-2507 (Linking)&lt;/isbn&gt;&lt;accession-num&gt;37555031&lt;/accession-num&gt;&lt;urls&gt;&lt;related-urls&gt;&lt;url&gt;https://www.ncbi.nlm.nih.gov/pubmed/37555031&lt;/url&gt;&lt;/related-urls&gt;&lt;/urls&gt;&lt;custom2&gt;PMC10405086&lt;/custom2&gt;&lt;electronic-resource-num&gt;10.1016/j.xjtc.2023.02.016&lt;/electronic-resource-num&gt;&lt;remote-database-name&gt;PubMed-not-MEDLINE&lt;/remote-database-name&gt;&lt;remote-database-provider&gt;NLM&lt;/remote-database-provider&gt;&lt;/record&gt;&lt;/Cite&gt;&lt;/EndNote&gt;</w:instrText>
      </w:r>
      <w:r w:rsidR="00286A0E">
        <w:rPr>
          <w:rFonts w:eastAsia="Calibri"/>
        </w:rPr>
        <w:fldChar w:fldCharType="separate"/>
      </w:r>
      <w:r w:rsidR="00EB0717">
        <w:rPr>
          <w:rFonts w:eastAsia="Calibri"/>
          <w:noProof/>
        </w:rPr>
        <w:t>[</w:t>
      </w:r>
      <w:hyperlink w:anchor="_ENREF_56" w:tooltip="Tamagawa S., 2023 #282" w:history="1">
        <w:r w:rsidR="00D87027">
          <w:rPr>
            <w:rFonts w:eastAsia="Calibri"/>
            <w:noProof/>
          </w:rPr>
          <w:t>56</w:t>
        </w:r>
      </w:hyperlink>
      <w:r w:rsidR="00EB0717">
        <w:rPr>
          <w:rFonts w:eastAsia="Calibri"/>
          <w:noProof/>
        </w:rPr>
        <w:t>]</w:t>
      </w:r>
      <w:r w:rsidR="00286A0E">
        <w:rPr>
          <w:rFonts w:eastAsia="Calibri"/>
        </w:rPr>
        <w:fldChar w:fldCharType="end"/>
      </w:r>
      <w:r w:rsidR="00286A0E">
        <w:rPr>
          <w:rFonts w:eastAsia="Calibri"/>
        </w:rPr>
        <w:t>.</w:t>
      </w:r>
    </w:p>
    <w:p w14:paraId="705E3937" w14:textId="2070E610" w:rsidR="00286A0E" w:rsidRDefault="00286A0E" w:rsidP="007D157D">
      <w:pPr>
        <w:spacing w:before="20" w:after="20" w:line="348" w:lineRule="auto"/>
        <w:rPr>
          <w:rFonts w:eastAsia="Calibri"/>
        </w:rPr>
      </w:pPr>
      <w:r>
        <w:rPr>
          <w:rFonts w:eastAsia="Calibri"/>
        </w:rPr>
        <w:t xml:space="preserve">- </w:t>
      </w:r>
      <w:proofErr w:type="spellStart"/>
      <w:r>
        <w:rPr>
          <w:rFonts w:eastAsia="Calibri"/>
        </w:rPr>
        <w:t>Liệt</w:t>
      </w:r>
      <w:proofErr w:type="spellEnd"/>
      <w:r>
        <w:rPr>
          <w:rFonts w:eastAsia="Calibri"/>
        </w:rPr>
        <w:t xml:space="preserve"> </w:t>
      </w:r>
      <w:proofErr w:type="spellStart"/>
      <w:r>
        <w:rPr>
          <w:rFonts w:eastAsia="Calibri"/>
        </w:rPr>
        <w:t>dây</w:t>
      </w:r>
      <w:proofErr w:type="spellEnd"/>
      <w:r>
        <w:rPr>
          <w:rFonts w:eastAsia="Calibri"/>
        </w:rPr>
        <w:t xml:space="preserve"> TK </w:t>
      </w:r>
      <w:proofErr w:type="spellStart"/>
      <w:r>
        <w:rPr>
          <w:rFonts w:eastAsia="Calibri"/>
        </w:rPr>
        <w:t>quặt</w:t>
      </w:r>
      <w:proofErr w:type="spellEnd"/>
      <w:r>
        <w:rPr>
          <w:rFonts w:eastAsia="Calibri"/>
        </w:rPr>
        <w:t xml:space="preserve"> </w:t>
      </w:r>
      <w:proofErr w:type="spellStart"/>
      <w:r>
        <w:rPr>
          <w:rFonts w:eastAsia="Calibri"/>
        </w:rPr>
        <w:t>ngược</w:t>
      </w:r>
      <w:proofErr w:type="spellEnd"/>
      <w:r>
        <w:rPr>
          <w:rFonts w:eastAsia="Calibri"/>
        </w:rPr>
        <w:t xml:space="preserve">: Có </w:t>
      </w:r>
      <w:proofErr w:type="spellStart"/>
      <w:r>
        <w:rPr>
          <w:rFonts w:eastAsia="Calibri"/>
        </w:rPr>
        <w:t>thê</w:t>
      </w:r>
      <w:proofErr w:type="spellEnd"/>
      <w:r>
        <w:rPr>
          <w:rFonts w:eastAsia="Calibri"/>
        </w:rPr>
        <w:t xml:space="preserve">̉ </w:t>
      </w:r>
      <w:proofErr w:type="spellStart"/>
      <w:r>
        <w:rPr>
          <w:rFonts w:eastAsia="Calibri"/>
        </w:rPr>
        <w:t>xảy</w:t>
      </w:r>
      <w:proofErr w:type="spellEnd"/>
      <w:r>
        <w:rPr>
          <w:rFonts w:eastAsia="Calibri"/>
        </w:rPr>
        <w:t xml:space="preserve"> </w:t>
      </w:r>
      <w:proofErr w:type="spellStart"/>
      <w:r>
        <w:rPr>
          <w:rFonts w:eastAsia="Calibri"/>
        </w:rPr>
        <w:t>ra</w:t>
      </w:r>
      <w:proofErr w:type="spellEnd"/>
      <w:r>
        <w:rPr>
          <w:rFonts w:eastAsia="Calibri"/>
        </w:rPr>
        <w:t xml:space="preserve"> </w:t>
      </w:r>
      <w:proofErr w:type="spellStart"/>
      <w:r>
        <w:rPr>
          <w:rFonts w:eastAsia="Calibri"/>
        </w:rPr>
        <w:t>khi</w:t>
      </w:r>
      <w:proofErr w:type="spellEnd"/>
      <w:r>
        <w:rPr>
          <w:rFonts w:eastAsia="Calibri"/>
        </w:rPr>
        <w:t xml:space="preserve"> </w:t>
      </w:r>
      <w:proofErr w:type="spellStart"/>
      <w:r>
        <w:rPr>
          <w:rFonts w:eastAsia="Calibri"/>
        </w:rPr>
        <w:t>phẫu</w:t>
      </w:r>
      <w:proofErr w:type="spellEnd"/>
      <w:r>
        <w:rPr>
          <w:rFonts w:eastAsia="Calibri"/>
        </w:rPr>
        <w:t xml:space="preserve"> </w:t>
      </w:r>
      <w:proofErr w:type="spellStart"/>
      <w:r>
        <w:rPr>
          <w:rFonts w:eastAsia="Calibri"/>
        </w:rPr>
        <w:t>tích</w:t>
      </w:r>
      <w:proofErr w:type="spellEnd"/>
      <w:r>
        <w:rPr>
          <w:rFonts w:eastAsia="Calibri"/>
        </w:rPr>
        <w:t xml:space="preserve"> ở </w:t>
      </w:r>
      <w:proofErr w:type="spellStart"/>
      <w:r>
        <w:rPr>
          <w:rFonts w:eastAsia="Calibri"/>
        </w:rPr>
        <w:t>cửa</w:t>
      </w:r>
      <w:proofErr w:type="spellEnd"/>
      <w:r>
        <w:rPr>
          <w:rFonts w:eastAsia="Calibri"/>
        </w:rPr>
        <w:t xml:space="preserve"> </w:t>
      </w:r>
      <w:proofErr w:type="spellStart"/>
      <w:r>
        <w:rPr>
          <w:rFonts w:eastAsia="Calibri"/>
        </w:rPr>
        <w:t>sô</w:t>
      </w:r>
      <w:proofErr w:type="spellEnd"/>
      <w:r>
        <w:rPr>
          <w:rFonts w:eastAsia="Calibri"/>
        </w:rPr>
        <w:t xml:space="preserve">̉ </w:t>
      </w:r>
      <w:proofErr w:type="spellStart"/>
      <w:r>
        <w:rPr>
          <w:rFonts w:eastAsia="Calibri"/>
        </w:rPr>
        <w:t>phê</w:t>
      </w:r>
      <w:proofErr w:type="spellEnd"/>
      <w:r>
        <w:rPr>
          <w:rFonts w:eastAsia="Calibri"/>
        </w:rPr>
        <w:t xml:space="preserve">́-chủ, </w:t>
      </w:r>
      <w:proofErr w:type="spellStart"/>
      <w:r>
        <w:rPr>
          <w:rFonts w:eastAsia="Calibri"/>
        </w:rPr>
        <w:t>hoặc</w:t>
      </w:r>
      <w:proofErr w:type="spellEnd"/>
      <w:r>
        <w:rPr>
          <w:rFonts w:eastAsia="Calibri"/>
        </w:rPr>
        <w:t xml:space="preserve"> ở </w:t>
      </w:r>
      <w:proofErr w:type="spellStart"/>
      <w:r>
        <w:rPr>
          <w:rFonts w:eastAsia="Calibri"/>
        </w:rPr>
        <w:t>khe</w:t>
      </w:r>
      <w:proofErr w:type="spellEnd"/>
      <w:r>
        <w:rPr>
          <w:rFonts w:eastAsia="Calibri"/>
        </w:rPr>
        <w:t xml:space="preserve"> </w:t>
      </w:r>
      <w:proofErr w:type="spellStart"/>
      <w:r>
        <w:rPr>
          <w:rFonts w:eastAsia="Calibri"/>
        </w:rPr>
        <w:t>giữa</w:t>
      </w:r>
      <w:proofErr w:type="spellEnd"/>
      <w:r>
        <w:rPr>
          <w:rFonts w:eastAsia="Calibri"/>
        </w:rPr>
        <w:t xml:space="preserve"> ĐM </w:t>
      </w:r>
      <w:proofErr w:type="spellStart"/>
      <w:r>
        <w:rPr>
          <w:rFonts w:eastAsia="Calibri"/>
        </w:rPr>
        <w:t>va</w:t>
      </w:r>
      <w:proofErr w:type="spellEnd"/>
      <w:r>
        <w:rPr>
          <w:rFonts w:eastAsia="Calibri"/>
        </w:rPr>
        <w:t xml:space="preserve">̀ TM </w:t>
      </w:r>
      <w:proofErr w:type="spellStart"/>
      <w:r>
        <w:rPr>
          <w:rFonts w:eastAsia="Calibri"/>
        </w:rPr>
        <w:t>cánh</w:t>
      </w:r>
      <w:proofErr w:type="spellEnd"/>
      <w:r>
        <w:rPr>
          <w:rFonts w:eastAsia="Calibri"/>
        </w:rPr>
        <w:t xml:space="preserve"> </w:t>
      </w:r>
      <w:proofErr w:type="spellStart"/>
      <w:r>
        <w:rPr>
          <w:rFonts w:eastAsia="Calibri"/>
        </w:rPr>
        <w:t>tay</w:t>
      </w:r>
      <w:proofErr w:type="spellEnd"/>
      <w:r>
        <w:rPr>
          <w:rFonts w:eastAsia="Calibri"/>
        </w:rPr>
        <w:t xml:space="preserve"> </w:t>
      </w:r>
      <w:proofErr w:type="spellStart"/>
      <w:r>
        <w:rPr>
          <w:rFonts w:eastAsia="Calibri"/>
        </w:rPr>
        <w:t>đầu</w:t>
      </w:r>
      <w:proofErr w:type="spellEnd"/>
      <w:r>
        <w:rPr>
          <w:rFonts w:eastAsia="Calibri"/>
        </w:rPr>
        <w:t xml:space="preserve"> </w:t>
      </w:r>
      <w:r>
        <w:rPr>
          <w:rFonts w:eastAsia="Calibri"/>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eastAsia="Calibri"/>
        </w:rPr>
        <w:instrText xml:space="preserve"> ADDIN EN.CITE </w:instrText>
      </w:r>
      <w:r w:rsidR="00451ACC">
        <w:rPr>
          <w:rFonts w:eastAsia="Calibri"/>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eastAsia="Calibri"/>
        </w:rPr>
        <w:instrText xml:space="preserve"> ADDIN EN.CITE.DATA </w:instrText>
      </w:r>
      <w:r w:rsidR="00451ACC">
        <w:rPr>
          <w:rFonts w:eastAsia="Calibri"/>
        </w:rPr>
      </w:r>
      <w:r w:rsidR="00451ACC">
        <w:rPr>
          <w:rFonts w:eastAsia="Calibri"/>
        </w:rPr>
        <w:fldChar w:fldCharType="end"/>
      </w:r>
      <w:r>
        <w:rPr>
          <w:rFonts w:eastAsia="Calibri"/>
        </w:rPr>
      </w:r>
      <w:r>
        <w:rPr>
          <w:rFonts w:eastAsia="Calibri"/>
        </w:rPr>
        <w:fldChar w:fldCharType="separate"/>
      </w:r>
      <w:r w:rsidR="00451ACC">
        <w:rPr>
          <w:rFonts w:eastAsia="Calibri"/>
          <w:noProof/>
        </w:rPr>
        <w:t>[</w:t>
      </w:r>
      <w:hyperlink w:anchor="_ENREF_6" w:tooltip="Kang C. H., 2021 #186" w:history="1">
        <w:r w:rsidR="00D87027">
          <w:rPr>
            <w:rFonts w:eastAsia="Calibri"/>
            <w:noProof/>
          </w:rPr>
          <w:t>6</w:t>
        </w:r>
      </w:hyperlink>
      <w:r w:rsidR="00451ACC">
        <w:rPr>
          <w:rFonts w:eastAsia="Calibri"/>
          <w:noProof/>
        </w:rPr>
        <w:t>]</w:t>
      </w:r>
      <w:r>
        <w:rPr>
          <w:rFonts w:eastAsia="Calibri"/>
        </w:rPr>
        <w:fldChar w:fldCharType="end"/>
      </w:r>
      <w:r>
        <w:rPr>
          <w:rFonts w:eastAsia="Calibri"/>
        </w:rPr>
        <w:t xml:space="preserve">. </w:t>
      </w:r>
      <w:proofErr w:type="spellStart"/>
      <w:r>
        <w:rPr>
          <w:rFonts w:eastAsia="Calibri"/>
        </w:rPr>
        <w:t>Nếu</w:t>
      </w:r>
      <w:proofErr w:type="spellEnd"/>
      <w:r>
        <w:rPr>
          <w:rFonts w:eastAsia="Calibri"/>
        </w:rPr>
        <w:t xml:space="preserve"> </w:t>
      </w:r>
      <w:proofErr w:type="spellStart"/>
      <w:r>
        <w:rPr>
          <w:rFonts w:eastAsia="Calibri"/>
        </w:rPr>
        <w:t>ảnh</w:t>
      </w:r>
      <w:proofErr w:type="spellEnd"/>
      <w:r>
        <w:rPr>
          <w:rFonts w:eastAsia="Calibri"/>
        </w:rPr>
        <w:t xml:space="preserve"> </w:t>
      </w:r>
      <w:proofErr w:type="spellStart"/>
      <w:r>
        <w:rPr>
          <w:rFonts w:eastAsia="Calibri"/>
        </w:rPr>
        <w:t>hưởng</w:t>
      </w:r>
      <w:proofErr w:type="spellEnd"/>
      <w:r>
        <w:rPr>
          <w:rFonts w:eastAsia="Calibri"/>
        </w:rPr>
        <w:t xml:space="preserve"> </w:t>
      </w:r>
      <w:proofErr w:type="spellStart"/>
      <w:r>
        <w:rPr>
          <w:rFonts w:eastAsia="Calibri"/>
        </w:rPr>
        <w:t>đến</w:t>
      </w:r>
      <w:proofErr w:type="spellEnd"/>
      <w:r>
        <w:rPr>
          <w:rFonts w:eastAsia="Calibri"/>
        </w:rPr>
        <w:t xml:space="preserve"> </w:t>
      </w:r>
      <w:proofErr w:type="spellStart"/>
      <w:r>
        <w:rPr>
          <w:rFonts w:eastAsia="Calibri"/>
        </w:rPr>
        <w:t>hô</w:t>
      </w:r>
      <w:proofErr w:type="spellEnd"/>
      <w:r>
        <w:rPr>
          <w:rFonts w:eastAsia="Calibri"/>
        </w:rPr>
        <w:t xml:space="preserve"> </w:t>
      </w:r>
      <w:proofErr w:type="spellStart"/>
      <w:r>
        <w:rPr>
          <w:rFonts w:eastAsia="Calibri"/>
        </w:rPr>
        <w:t>hấp</w:t>
      </w:r>
      <w:proofErr w:type="spellEnd"/>
      <w:r>
        <w:rPr>
          <w:rFonts w:eastAsia="Calibri"/>
        </w:rPr>
        <w:t xml:space="preserve">, có </w:t>
      </w:r>
      <w:proofErr w:type="spellStart"/>
      <w:r>
        <w:rPr>
          <w:rFonts w:eastAsia="Calibri"/>
        </w:rPr>
        <w:t>thê</w:t>
      </w:r>
      <w:proofErr w:type="spellEnd"/>
      <w:r>
        <w:rPr>
          <w:rFonts w:eastAsia="Calibri"/>
        </w:rPr>
        <w:t xml:space="preserve">̉ </w:t>
      </w:r>
      <w:proofErr w:type="spellStart"/>
      <w:r>
        <w:rPr>
          <w:rFonts w:eastAsia="Calibri"/>
        </w:rPr>
        <w:t>cần</w:t>
      </w:r>
      <w:proofErr w:type="spellEnd"/>
      <w:r>
        <w:rPr>
          <w:rFonts w:eastAsia="Calibri"/>
        </w:rPr>
        <w:t xml:space="preserve"> </w:t>
      </w:r>
      <w:proofErr w:type="spellStart"/>
      <w:r>
        <w:rPr>
          <w:rFonts w:eastAsia="Calibri"/>
        </w:rPr>
        <w:t>phẫu</w:t>
      </w:r>
      <w:proofErr w:type="spellEnd"/>
      <w:r>
        <w:rPr>
          <w:rFonts w:eastAsia="Calibri"/>
        </w:rPr>
        <w:t xml:space="preserve"> </w:t>
      </w:r>
      <w:proofErr w:type="spellStart"/>
      <w:r>
        <w:rPr>
          <w:rFonts w:eastAsia="Calibri"/>
        </w:rPr>
        <w:t>thuật</w:t>
      </w:r>
      <w:proofErr w:type="spellEnd"/>
      <w:r>
        <w:rPr>
          <w:rFonts w:eastAsia="Calibri"/>
        </w:rPr>
        <w:t xml:space="preserve"> </w:t>
      </w:r>
      <w:proofErr w:type="spellStart"/>
      <w:r>
        <w:rPr>
          <w:rFonts w:eastAsia="Calibri"/>
        </w:rPr>
        <w:t>tạo</w:t>
      </w:r>
      <w:proofErr w:type="spellEnd"/>
      <w:r>
        <w:rPr>
          <w:rFonts w:eastAsia="Calibri"/>
        </w:rPr>
        <w:t xml:space="preserve"> </w:t>
      </w:r>
      <w:proofErr w:type="spellStart"/>
      <w:r>
        <w:rPr>
          <w:rFonts w:eastAsia="Calibri"/>
        </w:rPr>
        <w:t>hình</w:t>
      </w:r>
      <w:proofErr w:type="spellEnd"/>
      <w:r>
        <w:rPr>
          <w:rFonts w:eastAsia="Calibri"/>
        </w:rPr>
        <w:t xml:space="preserve"> </w:t>
      </w:r>
      <w:proofErr w:type="spellStart"/>
      <w:r>
        <w:rPr>
          <w:rFonts w:eastAsia="Calibri"/>
        </w:rPr>
        <w:t>dây</w:t>
      </w:r>
      <w:proofErr w:type="spellEnd"/>
      <w:r>
        <w:rPr>
          <w:rFonts w:eastAsia="Calibri"/>
        </w:rPr>
        <w:t xml:space="preserve"> </w:t>
      </w:r>
      <w:proofErr w:type="spellStart"/>
      <w:r>
        <w:rPr>
          <w:rFonts w:eastAsia="Calibri"/>
        </w:rPr>
        <w:t>thanh</w:t>
      </w:r>
      <w:proofErr w:type="spellEnd"/>
      <w:r>
        <w:rPr>
          <w:rFonts w:eastAsia="Calibri"/>
        </w:rPr>
        <w:t xml:space="preserve"> </w:t>
      </w:r>
      <w:proofErr w:type="spellStart"/>
      <w:r>
        <w:rPr>
          <w:rFonts w:eastAsia="Calibri"/>
        </w:rPr>
        <w:t>âm</w:t>
      </w:r>
      <w:proofErr w:type="spellEnd"/>
      <w:r>
        <w:rPr>
          <w:rFonts w:eastAsia="Calibri"/>
        </w:rPr>
        <w:t>.</w:t>
      </w:r>
    </w:p>
    <w:p w14:paraId="76046DF9" w14:textId="7ADD8597" w:rsidR="00286A0E" w:rsidRPr="005A1A24" w:rsidRDefault="00286A0E" w:rsidP="007D157D">
      <w:pPr>
        <w:spacing w:before="20" w:after="20" w:line="348" w:lineRule="auto"/>
        <w:rPr>
          <w:rFonts w:eastAsia="Calibri"/>
        </w:rPr>
      </w:pPr>
      <w:r>
        <w:rPr>
          <w:rFonts w:eastAsia="Calibri"/>
        </w:rPr>
        <w:t xml:space="preserve">- </w:t>
      </w:r>
      <w:proofErr w:type="spellStart"/>
      <w:r>
        <w:rPr>
          <w:rFonts w:eastAsia="Calibri"/>
        </w:rPr>
        <w:t>Các</w:t>
      </w:r>
      <w:proofErr w:type="spellEnd"/>
      <w:r>
        <w:rPr>
          <w:rFonts w:eastAsia="Calibri"/>
        </w:rPr>
        <w:t xml:space="preserve"> </w:t>
      </w:r>
      <w:proofErr w:type="spellStart"/>
      <w:r>
        <w:rPr>
          <w:rFonts w:eastAsia="Calibri"/>
        </w:rPr>
        <w:t>biến</w:t>
      </w:r>
      <w:proofErr w:type="spellEnd"/>
      <w:r>
        <w:rPr>
          <w:rFonts w:eastAsia="Calibri"/>
        </w:rPr>
        <w:t xml:space="preserve"> </w:t>
      </w:r>
      <w:proofErr w:type="spellStart"/>
      <w:r>
        <w:rPr>
          <w:rFonts w:eastAsia="Calibri"/>
        </w:rPr>
        <w:t>chứng</w:t>
      </w:r>
      <w:proofErr w:type="spellEnd"/>
      <w:r>
        <w:rPr>
          <w:rFonts w:eastAsia="Calibri"/>
        </w:rPr>
        <w:t xml:space="preserve"> </w:t>
      </w:r>
      <w:proofErr w:type="spellStart"/>
      <w:r>
        <w:rPr>
          <w:rFonts w:eastAsia="Calibri"/>
        </w:rPr>
        <w:t>khác</w:t>
      </w:r>
      <w:proofErr w:type="spellEnd"/>
      <w:r>
        <w:rPr>
          <w:rFonts w:eastAsia="Calibri"/>
        </w:rPr>
        <w:t xml:space="preserve">: </w:t>
      </w:r>
      <w:proofErr w:type="spellStart"/>
      <w:r>
        <w:rPr>
          <w:rFonts w:eastAsia="Calibri"/>
        </w:rPr>
        <w:t>tương</w:t>
      </w:r>
      <w:proofErr w:type="spellEnd"/>
      <w:r>
        <w:rPr>
          <w:rFonts w:eastAsia="Calibri"/>
        </w:rPr>
        <w:t xml:space="preserve"> </w:t>
      </w:r>
      <w:proofErr w:type="spellStart"/>
      <w:r>
        <w:rPr>
          <w:rFonts w:eastAsia="Calibri"/>
        </w:rPr>
        <w:t>tư</w:t>
      </w:r>
      <w:proofErr w:type="spellEnd"/>
      <w:r>
        <w:rPr>
          <w:rFonts w:eastAsia="Calibri"/>
        </w:rPr>
        <w:t xml:space="preserve">̣ </w:t>
      </w:r>
      <w:proofErr w:type="spellStart"/>
      <w:r>
        <w:rPr>
          <w:rFonts w:eastAsia="Calibri"/>
        </w:rPr>
        <w:t>như</w:t>
      </w:r>
      <w:proofErr w:type="spellEnd"/>
      <w:r>
        <w:rPr>
          <w:rFonts w:eastAsia="Calibri"/>
        </w:rPr>
        <w:t xml:space="preserve"> </w:t>
      </w:r>
      <w:proofErr w:type="spellStart"/>
      <w:r>
        <w:rPr>
          <w:rFonts w:eastAsia="Calibri"/>
        </w:rPr>
        <w:t>các</w:t>
      </w:r>
      <w:proofErr w:type="spellEnd"/>
      <w:r>
        <w:rPr>
          <w:rFonts w:eastAsia="Calibri"/>
        </w:rPr>
        <w:t xml:space="preserve"> </w:t>
      </w:r>
      <w:proofErr w:type="spellStart"/>
      <w:r>
        <w:rPr>
          <w:rFonts w:eastAsia="Calibri"/>
        </w:rPr>
        <w:t>phẫu</w:t>
      </w:r>
      <w:proofErr w:type="spellEnd"/>
      <w:r>
        <w:rPr>
          <w:rFonts w:eastAsia="Calibri"/>
        </w:rPr>
        <w:t xml:space="preserve"> </w:t>
      </w:r>
      <w:proofErr w:type="spellStart"/>
      <w:r>
        <w:rPr>
          <w:rFonts w:eastAsia="Calibri"/>
        </w:rPr>
        <w:t>thuật</w:t>
      </w:r>
      <w:proofErr w:type="spellEnd"/>
      <w:r>
        <w:rPr>
          <w:rFonts w:eastAsia="Calibri"/>
        </w:rPr>
        <w:t xml:space="preserve"> </w:t>
      </w:r>
      <w:proofErr w:type="spellStart"/>
      <w:r>
        <w:rPr>
          <w:rFonts w:eastAsia="Calibri"/>
        </w:rPr>
        <w:t>khác</w:t>
      </w:r>
      <w:proofErr w:type="spellEnd"/>
      <w:r>
        <w:rPr>
          <w:rFonts w:eastAsia="Calibri"/>
        </w:rPr>
        <w:t xml:space="preserve">, có </w:t>
      </w:r>
      <w:proofErr w:type="spellStart"/>
      <w:r>
        <w:rPr>
          <w:rFonts w:eastAsia="Calibri"/>
        </w:rPr>
        <w:t>thê</w:t>
      </w:r>
      <w:proofErr w:type="spellEnd"/>
      <w:r>
        <w:rPr>
          <w:rFonts w:eastAsia="Calibri"/>
        </w:rPr>
        <w:t xml:space="preserve">̉ </w:t>
      </w:r>
      <w:proofErr w:type="spellStart"/>
      <w:r>
        <w:rPr>
          <w:rFonts w:eastAsia="Calibri"/>
        </w:rPr>
        <w:t>gặp</w:t>
      </w:r>
      <w:proofErr w:type="spellEnd"/>
      <w:r>
        <w:rPr>
          <w:rFonts w:eastAsia="Calibri"/>
        </w:rPr>
        <w:t xml:space="preserve"> </w:t>
      </w:r>
      <w:proofErr w:type="spellStart"/>
      <w:r>
        <w:rPr>
          <w:rFonts w:eastAsia="Calibri"/>
        </w:rPr>
        <w:t>như</w:t>
      </w:r>
      <w:proofErr w:type="spellEnd"/>
      <w:r>
        <w:rPr>
          <w:rFonts w:eastAsia="Calibri"/>
        </w:rPr>
        <w:t xml:space="preserve">: </w:t>
      </w:r>
      <w:proofErr w:type="spellStart"/>
      <w:r>
        <w:rPr>
          <w:rFonts w:eastAsia="Calibri"/>
        </w:rPr>
        <w:t>viêm</w:t>
      </w:r>
      <w:proofErr w:type="spellEnd"/>
      <w:r>
        <w:rPr>
          <w:rFonts w:eastAsia="Calibri"/>
        </w:rPr>
        <w:t xml:space="preserve"> </w:t>
      </w:r>
      <w:proofErr w:type="spellStart"/>
      <w:r>
        <w:rPr>
          <w:rFonts w:eastAsia="Calibri"/>
        </w:rPr>
        <w:t>phổi</w:t>
      </w:r>
      <w:proofErr w:type="spellEnd"/>
      <w:r>
        <w:rPr>
          <w:rFonts w:eastAsia="Calibri"/>
        </w:rPr>
        <w:t xml:space="preserve">, </w:t>
      </w:r>
      <w:proofErr w:type="spellStart"/>
      <w:r>
        <w:rPr>
          <w:rFonts w:eastAsia="Calibri"/>
        </w:rPr>
        <w:t>xẹp</w:t>
      </w:r>
      <w:proofErr w:type="spellEnd"/>
      <w:r>
        <w:rPr>
          <w:rFonts w:eastAsia="Calibri"/>
        </w:rPr>
        <w:t xml:space="preserve"> </w:t>
      </w:r>
      <w:proofErr w:type="spellStart"/>
      <w:r>
        <w:rPr>
          <w:rFonts w:eastAsia="Calibri"/>
        </w:rPr>
        <w:t>phổi</w:t>
      </w:r>
      <w:proofErr w:type="spellEnd"/>
      <w:r>
        <w:rPr>
          <w:rFonts w:eastAsia="Calibri"/>
        </w:rPr>
        <w:t xml:space="preserve">, rung </w:t>
      </w:r>
      <w:proofErr w:type="spellStart"/>
      <w:r>
        <w:rPr>
          <w:rFonts w:eastAsia="Calibri"/>
        </w:rPr>
        <w:t>nhi</w:t>
      </w:r>
      <w:proofErr w:type="spellEnd"/>
      <w:r>
        <w:rPr>
          <w:rFonts w:eastAsia="Calibri"/>
        </w:rPr>
        <w:t xml:space="preserve">̃, </w:t>
      </w:r>
      <w:proofErr w:type="spellStart"/>
      <w:r>
        <w:rPr>
          <w:rFonts w:eastAsia="Calibri"/>
        </w:rPr>
        <w:t>huyết</w:t>
      </w:r>
      <w:proofErr w:type="spellEnd"/>
      <w:r>
        <w:rPr>
          <w:rFonts w:eastAsia="Calibri"/>
        </w:rPr>
        <w:t xml:space="preserve"> </w:t>
      </w:r>
      <w:proofErr w:type="spellStart"/>
      <w:r>
        <w:rPr>
          <w:rFonts w:eastAsia="Calibri"/>
        </w:rPr>
        <w:t>khối</w:t>
      </w:r>
      <w:proofErr w:type="spellEnd"/>
      <w:r>
        <w:rPr>
          <w:rFonts w:eastAsia="Calibri"/>
        </w:rPr>
        <w:t xml:space="preserve"> TM </w:t>
      </w:r>
      <w:proofErr w:type="spellStart"/>
      <w:r>
        <w:rPr>
          <w:rFonts w:eastAsia="Calibri"/>
        </w:rPr>
        <w:t>sâu</w:t>
      </w:r>
      <w:proofErr w:type="spellEnd"/>
      <w:r>
        <w:rPr>
          <w:rFonts w:eastAsia="Calibri"/>
        </w:rPr>
        <w:t xml:space="preserve">, </w:t>
      </w:r>
      <w:proofErr w:type="spellStart"/>
      <w:r>
        <w:rPr>
          <w:rFonts w:eastAsia="Calibri"/>
        </w:rPr>
        <w:t>thuyên</w:t>
      </w:r>
      <w:proofErr w:type="spellEnd"/>
      <w:r>
        <w:rPr>
          <w:rFonts w:eastAsia="Calibri"/>
        </w:rPr>
        <w:t xml:space="preserve"> </w:t>
      </w:r>
      <w:proofErr w:type="spellStart"/>
      <w:r>
        <w:rPr>
          <w:rFonts w:eastAsia="Calibri"/>
        </w:rPr>
        <w:t>tắc</w:t>
      </w:r>
      <w:proofErr w:type="spellEnd"/>
      <w:r>
        <w:rPr>
          <w:rFonts w:eastAsia="Calibri"/>
        </w:rPr>
        <w:t xml:space="preserve"> </w:t>
      </w:r>
      <w:proofErr w:type="spellStart"/>
      <w:r>
        <w:rPr>
          <w:rFonts w:eastAsia="Calibri"/>
        </w:rPr>
        <w:t>phổi,nhồi</w:t>
      </w:r>
      <w:proofErr w:type="spellEnd"/>
      <w:r>
        <w:rPr>
          <w:rFonts w:eastAsia="Calibri"/>
        </w:rPr>
        <w:t xml:space="preserve"> </w:t>
      </w:r>
      <w:proofErr w:type="spellStart"/>
      <w:r>
        <w:rPr>
          <w:rFonts w:eastAsia="Calibri"/>
        </w:rPr>
        <w:t>máu</w:t>
      </w:r>
      <w:proofErr w:type="spellEnd"/>
      <w:r>
        <w:rPr>
          <w:rFonts w:eastAsia="Calibri"/>
        </w:rPr>
        <w:t xml:space="preserve"> </w:t>
      </w:r>
      <w:proofErr w:type="spellStart"/>
      <w:r>
        <w:rPr>
          <w:rFonts w:eastAsia="Calibri"/>
        </w:rPr>
        <w:t>cơ</w:t>
      </w:r>
      <w:proofErr w:type="spellEnd"/>
      <w:r>
        <w:rPr>
          <w:rFonts w:eastAsia="Calibri"/>
        </w:rPr>
        <w:t xml:space="preserve"> </w:t>
      </w:r>
      <w:proofErr w:type="spellStart"/>
      <w:r>
        <w:rPr>
          <w:rFonts w:eastAsia="Calibri"/>
        </w:rPr>
        <w:t>tim</w:t>
      </w:r>
      <w:proofErr w:type="spellEnd"/>
      <w:r>
        <w:rPr>
          <w:rFonts w:eastAsia="Calibri"/>
        </w:rPr>
        <w:t xml:space="preserve">, </w:t>
      </w:r>
      <w:proofErr w:type="spellStart"/>
      <w:r>
        <w:rPr>
          <w:rFonts w:eastAsia="Calibri"/>
        </w:rPr>
        <w:t>nhiễm</w:t>
      </w:r>
      <w:proofErr w:type="spellEnd"/>
      <w:r>
        <w:rPr>
          <w:rFonts w:eastAsia="Calibri"/>
        </w:rPr>
        <w:t xml:space="preserve"> </w:t>
      </w:r>
      <w:proofErr w:type="spellStart"/>
      <w:r>
        <w:rPr>
          <w:rFonts w:eastAsia="Calibri"/>
        </w:rPr>
        <w:t>trùng</w:t>
      </w:r>
      <w:proofErr w:type="spellEnd"/>
      <w:r>
        <w:rPr>
          <w:rFonts w:eastAsia="Calibri"/>
        </w:rPr>
        <w:t xml:space="preserve"> </w:t>
      </w:r>
      <w:proofErr w:type="spellStart"/>
      <w:r>
        <w:rPr>
          <w:rFonts w:eastAsia="Calibri"/>
        </w:rPr>
        <w:t>vết</w:t>
      </w:r>
      <w:proofErr w:type="spellEnd"/>
      <w:r>
        <w:rPr>
          <w:rFonts w:eastAsia="Calibri"/>
        </w:rPr>
        <w:t xml:space="preserve"> </w:t>
      </w:r>
      <w:proofErr w:type="spellStart"/>
      <w:r>
        <w:rPr>
          <w:rFonts w:eastAsia="Calibri"/>
        </w:rPr>
        <w:t>mô</w:t>
      </w:r>
      <w:proofErr w:type="spellEnd"/>
      <w:r>
        <w:rPr>
          <w:rFonts w:eastAsia="Calibri"/>
        </w:rPr>
        <w:t>̉,…</w:t>
      </w:r>
    </w:p>
    <w:p w14:paraId="31D25832" w14:textId="13C0AC8C" w:rsidR="00DE3F34" w:rsidRPr="009D0D90" w:rsidRDefault="002F2A35" w:rsidP="007D157D">
      <w:pPr>
        <w:pStyle w:val="Heading2"/>
        <w:spacing w:before="20" w:after="20" w:line="348" w:lineRule="auto"/>
        <w:ind w:firstLine="0"/>
        <w:rPr>
          <w:rFonts w:asciiTheme="majorBidi" w:hAnsiTheme="majorBidi" w:cstheme="majorBidi"/>
          <w:lang w:val="en-US"/>
        </w:rPr>
      </w:pPr>
      <w:bookmarkStart w:id="397" w:name="_Toc163737480"/>
      <w:bookmarkStart w:id="398" w:name="_Toc119962300"/>
      <w:bookmarkStart w:id="399" w:name="_Toc139105437"/>
      <w:bookmarkStart w:id="400" w:name="_Toc163737336"/>
      <w:bookmarkStart w:id="401" w:name="_Toc178673754"/>
      <w:bookmarkStart w:id="402" w:name="_Toc178635184"/>
      <w:bookmarkStart w:id="403" w:name="_Toc186358052"/>
      <w:bookmarkStart w:id="404" w:name="_Toc188431270"/>
      <w:bookmarkStart w:id="405" w:name="_Toc188599606"/>
      <w:bookmarkEnd w:id="396"/>
      <w:r w:rsidRPr="009D0D90">
        <w:rPr>
          <w:rFonts w:asciiTheme="majorBidi" w:hAnsiTheme="majorBidi" w:cstheme="majorBidi"/>
        </w:rPr>
        <w:t>1.</w:t>
      </w:r>
      <w:r w:rsidR="0084244A">
        <w:rPr>
          <w:rFonts w:asciiTheme="majorBidi" w:hAnsiTheme="majorBidi" w:cstheme="majorBidi"/>
          <w:lang w:val="en-US"/>
        </w:rPr>
        <w:t>5</w:t>
      </w:r>
      <w:r w:rsidRPr="009D0D90">
        <w:rPr>
          <w:rFonts w:asciiTheme="majorBidi" w:hAnsiTheme="majorBidi" w:cstheme="majorBidi"/>
        </w:rPr>
        <w:t>. Đ</w:t>
      </w:r>
      <w:bookmarkEnd w:id="397"/>
      <w:bookmarkEnd w:id="398"/>
      <w:bookmarkEnd w:id="399"/>
      <w:bookmarkEnd w:id="400"/>
      <w:r w:rsidRPr="009D0D90">
        <w:rPr>
          <w:rFonts w:asciiTheme="majorBidi" w:hAnsiTheme="majorBidi" w:cstheme="majorBidi"/>
          <w:lang w:val="en-US"/>
        </w:rPr>
        <w:t>IỀU TRỊ SAU PHẪU THUẬT</w:t>
      </w:r>
      <w:bookmarkEnd w:id="401"/>
      <w:bookmarkEnd w:id="402"/>
      <w:bookmarkEnd w:id="403"/>
      <w:bookmarkEnd w:id="404"/>
      <w:bookmarkEnd w:id="405"/>
    </w:p>
    <w:p w14:paraId="6D8E3E2B" w14:textId="48DE1A15" w:rsidR="00DE3F34" w:rsidRPr="009D0D90" w:rsidRDefault="002F2A35" w:rsidP="007D157D">
      <w:pPr>
        <w:pStyle w:val="Heading3"/>
        <w:spacing w:before="20" w:after="20" w:line="348" w:lineRule="auto"/>
        <w:ind w:firstLine="0"/>
        <w:rPr>
          <w:rFonts w:asciiTheme="majorBidi" w:hAnsiTheme="majorBidi" w:cstheme="majorBidi"/>
          <w:szCs w:val="28"/>
        </w:rPr>
      </w:pPr>
      <w:bookmarkStart w:id="406" w:name="_Toc178635185"/>
      <w:bookmarkStart w:id="407" w:name="_Toc178673755"/>
      <w:bookmarkStart w:id="408" w:name="_Toc163737337"/>
      <w:bookmarkStart w:id="409" w:name="_Toc139105438"/>
      <w:bookmarkStart w:id="410" w:name="_Toc163737481"/>
      <w:bookmarkStart w:id="411" w:name="_Toc186358053"/>
      <w:bookmarkStart w:id="412" w:name="_Toc188431271"/>
      <w:bookmarkStart w:id="413" w:name="_Toc188599607"/>
      <w:r w:rsidRPr="009D0D90">
        <w:rPr>
          <w:rFonts w:asciiTheme="majorBidi" w:hAnsiTheme="majorBidi" w:cstheme="majorBidi"/>
          <w:szCs w:val="28"/>
        </w:rPr>
        <w:t>1.</w:t>
      </w:r>
      <w:r w:rsidR="0084244A">
        <w:rPr>
          <w:rFonts w:asciiTheme="majorBidi" w:hAnsiTheme="majorBidi" w:cstheme="majorBidi"/>
          <w:szCs w:val="28"/>
        </w:rPr>
        <w:t>5</w:t>
      </w:r>
      <w:r w:rsidRPr="009D0D90">
        <w:rPr>
          <w:rFonts w:asciiTheme="majorBidi" w:hAnsiTheme="majorBidi" w:cstheme="majorBidi"/>
          <w:szCs w:val="28"/>
        </w:rPr>
        <w:t xml:space="preserve">.1. </w:t>
      </w:r>
      <w:bookmarkStart w:id="414" w:name="_Toc119962301"/>
      <w:proofErr w:type="spellStart"/>
      <w:r w:rsidRPr="009D0D90">
        <w:rPr>
          <w:rFonts w:asciiTheme="majorBidi" w:hAnsiTheme="majorBidi" w:cstheme="majorBidi"/>
          <w:szCs w:val="28"/>
        </w:rPr>
        <w:t>Xạ</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trị</w:t>
      </w:r>
      <w:bookmarkEnd w:id="406"/>
      <w:bookmarkEnd w:id="407"/>
      <w:bookmarkEnd w:id="408"/>
      <w:bookmarkEnd w:id="409"/>
      <w:bookmarkEnd w:id="410"/>
      <w:bookmarkEnd w:id="411"/>
      <w:bookmarkEnd w:id="412"/>
      <w:bookmarkEnd w:id="413"/>
      <w:bookmarkEnd w:id="414"/>
      <w:proofErr w:type="spellEnd"/>
    </w:p>
    <w:p w14:paraId="04F3E6D2" w14:textId="3EBB300C" w:rsidR="00DE3F34" w:rsidRPr="009D0D90" w:rsidRDefault="00250EEA" w:rsidP="007D157D">
      <w:pPr>
        <w:spacing w:before="20" w:after="20" w:line="348" w:lineRule="auto"/>
        <w:rPr>
          <w:rFonts w:asciiTheme="majorBidi" w:eastAsia="Calibri" w:hAnsiTheme="majorBidi" w:cstheme="majorBidi"/>
          <w:szCs w:val="28"/>
          <w:lang w:val="vi-VN"/>
        </w:rPr>
      </w:pPr>
      <w:r>
        <w:rPr>
          <w:rFonts w:asciiTheme="majorBidi" w:eastAsia="Calibri" w:hAnsiTheme="majorBidi" w:cstheme="majorBidi"/>
          <w:szCs w:val="28"/>
        </w:rPr>
        <w:t xml:space="preserve">- </w:t>
      </w:r>
      <w:proofErr w:type="spellStart"/>
      <w:r>
        <w:rPr>
          <w:rFonts w:asciiTheme="majorBidi" w:eastAsia="Calibri" w:hAnsiTheme="majorBidi" w:cstheme="majorBidi"/>
          <w:szCs w:val="28"/>
        </w:rPr>
        <w:t>Với</w:t>
      </w:r>
      <w:proofErr w:type="spellEnd"/>
      <w:r>
        <w:rPr>
          <w:rFonts w:asciiTheme="majorBidi" w:eastAsia="Calibri" w:hAnsiTheme="majorBidi" w:cstheme="majorBidi"/>
          <w:szCs w:val="28"/>
        </w:rPr>
        <w:t xml:space="preserve"> u </w:t>
      </w:r>
      <w:proofErr w:type="spellStart"/>
      <w:r>
        <w:rPr>
          <w:rFonts w:asciiTheme="majorBidi" w:eastAsia="Calibri" w:hAnsiTheme="majorBidi" w:cstheme="majorBidi"/>
          <w:szCs w:val="28"/>
        </w:rPr>
        <w:t>tuyến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ức</w:t>
      </w:r>
      <w:proofErr w:type="spellEnd"/>
      <w:r>
        <w:rPr>
          <w:rFonts w:asciiTheme="majorBidi" w:eastAsia="Calibri" w:hAnsiTheme="majorBidi" w:cstheme="majorBidi"/>
          <w:szCs w:val="28"/>
        </w:rPr>
        <w:t xml:space="preserve">, có chỉ </w:t>
      </w:r>
      <w:proofErr w:type="spellStart"/>
      <w:r>
        <w:rPr>
          <w:rFonts w:asciiTheme="majorBidi" w:eastAsia="Calibri" w:hAnsiTheme="majorBidi" w:cstheme="majorBidi"/>
          <w:szCs w:val="28"/>
        </w:rPr>
        <w:t>định</w:t>
      </w:r>
      <w:proofErr w:type="spellEnd"/>
      <w:r>
        <w:rPr>
          <w:rFonts w:asciiTheme="majorBidi" w:eastAsia="Calibri" w:hAnsiTheme="majorBidi" w:cstheme="majorBidi"/>
          <w:szCs w:val="28"/>
        </w:rPr>
        <w:t xml:space="preserve"> xạ trị </w:t>
      </w:r>
      <w:proofErr w:type="spellStart"/>
      <w:r>
        <w:rPr>
          <w:rFonts w:asciiTheme="majorBidi" w:eastAsia="Calibri" w:hAnsiTheme="majorBidi" w:cstheme="majorBidi"/>
          <w:szCs w:val="28"/>
        </w:rPr>
        <w:t>sau</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mô</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khi</w:t>
      </w:r>
      <w:proofErr w:type="spellEnd"/>
      <w:r>
        <w:rPr>
          <w:rFonts w:asciiTheme="majorBidi" w:eastAsia="Calibri" w:hAnsiTheme="majorBidi" w:cstheme="majorBidi"/>
          <w:szCs w:val="28"/>
        </w:rPr>
        <w:t xml:space="preserve">: R0 </w:t>
      </w:r>
      <w:proofErr w:type="spellStart"/>
      <w:r>
        <w:rPr>
          <w:rFonts w:asciiTheme="majorBidi" w:eastAsia="Calibri" w:hAnsiTheme="majorBidi" w:cstheme="majorBidi"/>
          <w:szCs w:val="28"/>
        </w:rPr>
        <w:t>va</w:t>
      </w:r>
      <w:proofErr w:type="spellEnd"/>
      <w:r>
        <w:rPr>
          <w:rFonts w:asciiTheme="majorBidi" w:eastAsia="Calibri" w:hAnsiTheme="majorBidi" w:cstheme="majorBidi"/>
          <w:szCs w:val="28"/>
        </w:rPr>
        <w:t xml:space="preserve">̀ Masaoka III; R0 </w:t>
      </w:r>
      <w:proofErr w:type="spellStart"/>
      <w:r>
        <w:rPr>
          <w:rFonts w:asciiTheme="majorBidi" w:eastAsia="Calibri" w:hAnsiTheme="majorBidi" w:cstheme="majorBidi"/>
          <w:szCs w:val="28"/>
        </w:rPr>
        <w:t>va</w:t>
      </w:r>
      <w:proofErr w:type="spellEnd"/>
      <w:r>
        <w:rPr>
          <w:rFonts w:asciiTheme="majorBidi" w:eastAsia="Calibri" w:hAnsiTheme="majorBidi" w:cstheme="majorBidi"/>
          <w:szCs w:val="28"/>
        </w:rPr>
        <w:t xml:space="preserve">̀ Masaoka IIB </w:t>
      </w:r>
      <w:proofErr w:type="spellStart"/>
      <w:r>
        <w:rPr>
          <w:rFonts w:asciiTheme="majorBidi" w:eastAsia="Calibri" w:hAnsiTheme="majorBidi" w:cstheme="majorBidi"/>
          <w:szCs w:val="28"/>
        </w:rPr>
        <w:t>tuýp</w:t>
      </w:r>
      <w:proofErr w:type="spellEnd"/>
      <w:r>
        <w:rPr>
          <w:rFonts w:asciiTheme="majorBidi" w:eastAsia="Calibri" w:hAnsiTheme="majorBidi" w:cstheme="majorBidi"/>
          <w:szCs w:val="28"/>
        </w:rPr>
        <w:t xml:space="preserve"> B2 </w:t>
      </w:r>
      <w:proofErr w:type="spellStart"/>
      <w:r>
        <w:rPr>
          <w:rFonts w:asciiTheme="majorBidi" w:eastAsia="Calibri" w:hAnsiTheme="majorBidi" w:cstheme="majorBidi"/>
          <w:szCs w:val="28"/>
        </w:rPr>
        <w:t>hoặc</w:t>
      </w:r>
      <w:proofErr w:type="spellEnd"/>
      <w:r>
        <w:rPr>
          <w:rFonts w:asciiTheme="majorBidi" w:eastAsia="Calibri" w:hAnsiTheme="majorBidi" w:cstheme="majorBidi"/>
          <w:szCs w:val="28"/>
        </w:rPr>
        <w:t xml:space="preserve"> B3; R0 </w:t>
      </w:r>
      <w:proofErr w:type="spellStart"/>
      <w:r>
        <w:rPr>
          <w:rFonts w:asciiTheme="majorBidi" w:eastAsia="Calibri" w:hAnsiTheme="majorBidi" w:cstheme="majorBidi"/>
          <w:szCs w:val="28"/>
        </w:rPr>
        <w:t>va</w:t>
      </w:r>
      <w:proofErr w:type="spellEnd"/>
      <w:r>
        <w:rPr>
          <w:rFonts w:asciiTheme="majorBidi" w:eastAsia="Calibri" w:hAnsiTheme="majorBidi" w:cstheme="majorBidi"/>
          <w:szCs w:val="28"/>
        </w:rPr>
        <w:t xml:space="preserve">̀ Masaoka IIA </w:t>
      </w:r>
      <w:proofErr w:type="spellStart"/>
      <w:r>
        <w:rPr>
          <w:rFonts w:asciiTheme="majorBidi" w:eastAsia="Calibri" w:hAnsiTheme="majorBidi" w:cstheme="majorBidi"/>
          <w:szCs w:val="28"/>
        </w:rPr>
        <w:t>tuýp</w:t>
      </w:r>
      <w:proofErr w:type="spellEnd"/>
      <w:r>
        <w:rPr>
          <w:rFonts w:asciiTheme="majorBidi" w:eastAsia="Calibri" w:hAnsiTheme="majorBidi" w:cstheme="majorBidi"/>
          <w:szCs w:val="28"/>
        </w:rPr>
        <w:t xml:space="preserve"> B3. </w:t>
      </w:r>
      <w:proofErr w:type="spellStart"/>
      <w:r>
        <w:rPr>
          <w:rFonts w:asciiTheme="majorBidi" w:eastAsia="Calibri" w:hAnsiTheme="majorBidi" w:cstheme="majorBidi"/>
          <w:szCs w:val="28"/>
        </w:rPr>
        <w:t>Với</w:t>
      </w:r>
      <w:proofErr w:type="spellEnd"/>
      <w:r>
        <w:rPr>
          <w:rFonts w:asciiTheme="majorBidi" w:eastAsia="Calibri" w:hAnsiTheme="majorBidi" w:cstheme="majorBidi"/>
          <w:szCs w:val="28"/>
        </w:rPr>
        <w:t xml:space="preserve"> R1 </w:t>
      </w:r>
      <w:proofErr w:type="spellStart"/>
      <w:r>
        <w:rPr>
          <w:rFonts w:asciiTheme="majorBidi" w:eastAsia="Calibri" w:hAnsiTheme="majorBidi" w:cstheme="majorBidi"/>
          <w:szCs w:val="28"/>
        </w:rPr>
        <w:t>thi</w:t>
      </w:r>
      <w:proofErr w:type="spellEnd"/>
      <w:r>
        <w:rPr>
          <w:rFonts w:asciiTheme="majorBidi" w:eastAsia="Calibri" w:hAnsiTheme="majorBidi" w:cstheme="majorBidi"/>
          <w:szCs w:val="28"/>
        </w:rPr>
        <w:t xml:space="preserve">̀ có chỉ </w:t>
      </w:r>
      <w:proofErr w:type="spellStart"/>
      <w:r>
        <w:rPr>
          <w:rFonts w:asciiTheme="majorBidi" w:eastAsia="Calibri" w:hAnsiTheme="majorBidi" w:cstheme="majorBidi"/>
          <w:szCs w:val="28"/>
        </w:rPr>
        <w:t>định</w:t>
      </w:r>
      <w:proofErr w:type="spellEnd"/>
      <w:r>
        <w:rPr>
          <w:rFonts w:asciiTheme="majorBidi" w:eastAsia="Calibri" w:hAnsiTheme="majorBidi" w:cstheme="majorBidi"/>
          <w:szCs w:val="28"/>
        </w:rPr>
        <w:t xml:space="preserve"> xạ trị </w:t>
      </w:r>
      <w:proofErr w:type="spellStart"/>
      <w:r>
        <w:rPr>
          <w:rFonts w:asciiTheme="majorBidi" w:eastAsia="Calibri" w:hAnsiTheme="majorBidi" w:cstheme="majorBidi"/>
          <w:szCs w:val="28"/>
        </w:rPr>
        <w:t>toàn</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bô</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sau</w:t>
      </w:r>
      <w:proofErr w:type="spellEnd"/>
      <w:r>
        <w:rPr>
          <w:rFonts w:asciiTheme="majorBidi" w:eastAsia="Calibri" w:hAnsiTheme="majorBidi" w:cstheme="majorBidi"/>
          <w:szCs w:val="28"/>
        </w:rPr>
        <w:t xml:space="preserve"> </w:t>
      </w:r>
      <w:proofErr w:type="spellStart"/>
      <w:r>
        <w:rPr>
          <w:rFonts w:asciiTheme="majorBidi" w:eastAsia="Calibri" w:hAnsiTheme="majorBidi" w:cstheme="majorBidi"/>
          <w:szCs w:val="28"/>
        </w:rPr>
        <w:t>mô</w:t>
      </w:r>
      <w:proofErr w:type="spellEnd"/>
      <w:r>
        <w:rPr>
          <w:rFonts w:asciiTheme="majorBidi" w:eastAsia="Calibri" w:hAnsiTheme="majorBidi" w:cstheme="majorBidi"/>
          <w:szCs w:val="28"/>
        </w:rPr>
        <w:t>̉.</w:t>
      </w:r>
    </w:p>
    <w:p w14:paraId="1BEAA8AF" w14:textId="469A9E1A" w:rsidR="00DE3F34" w:rsidRPr="009D0D90" w:rsidRDefault="00034D8F" w:rsidP="007D157D">
      <w:pPr>
        <w:spacing w:before="20" w:after="20" w:line="348" w:lineRule="auto"/>
        <w:rPr>
          <w:rFonts w:asciiTheme="majorBidi" w:eastAsia="Calibri" w:hAnsiTheme="majorBidi" w:cstheme="majorBidi"/>
          <w:szCs w:val="28"/>
          <w:lang w:val="vi-VN"/>
        </w:rPr>
      </w:pPr>
      <w:r w:rsidRPr="00034D8F">
        <w:rPr>
          <w:rFonts w:asciiTheme="majorBidi" w:eastAsia="Calibri" w:hAnsiTheme="majorBidi" w:cstheme="majorBidi"/>
          <w:szCs w:val="28"/>
          <w:lang w:val="vi-VN"/>
        </w:rPr>
        <w:t xml:space="preserve">- </w:t>
      </w:r>
      <w:r w:rsidR="002F2A35" w:rsidRPr="009D0D90">
        <w:rPr>
          <w:rFonts w:asciiTheme="majorBidi" w:eastAsia="Calibri" w:hAnsiTheme="majorBidi" w:cstheme="majorBidi"/>
          <w:szCs w:val="28"/>
          <w:lang w:val="vi-VN"/>
        </w:rPr>
        <w:t>Ung thư tuyến ức: ch</w:t>
      </w:r>
      <w:r w:rsidR="00250EEA" w:rsidRPr="00250EEA">
        <w:rPr>
          <w:rFonts w:asciiTheme="majorBidi" w:eastAsia="Calibri" w:hAnsiTheme="majorBidi" w:cstheme="majorBidi"/>
          <w:szCs w:val="28"/>
          <w:lang w:val="vi-VN"/>
        </w:rPr>
        <w:t>ỉ</w:t>
      </w:r>
      <w:r w:rsidR="00961D79" w:rsidRPr="00961D79">
        <w:rPr>
          <w:rFonts w:asciiTheme="majorBidi" w:eastAsia="Calibri" w:hAnsiTheme="majorBidi" w:cstheme="majorBidi"/>
          <w:szCs w:val="28"/>
          <w:lang w:val="vi-VN"/>
        </w:rPr>
        <w:t xml:space="preserve"> cân nhắc</w:t>
      </w:r>
      <w:r w:rsidR="002F2A35" w:rsidRPr="009D0D90">
        <w:rPr>
          <w:rFonts w:asciiTheme="majorBidi" w:eastAsia="Calibri" w:hAnsiTheme="majorBidi" w:cstheme="majorBidi"/>
          <w:szCs w:val="28"/>
          <w:lang w:val="vi-VN"/>
        </w:rPr>
        <w:t xml:space="preserve"> không xạ trị nếu u giai đoạn I</w:t>
      </w:r>
      <w:r w:rsidR="00EE6BC6" w:rsidRPr="00EE6BC6">
        <w:rPr>
          <w:rFonts w:asciiTheme="majorBidi" w:eastAsia="Calibri" w:hAnsiTheme="majorBidi" w:cstheme="majorBidi"/>
          <w:szCs w:val="28"/>
          <w:lang w:val="vi-VN"/>
        </w:rPr>
        <w:t xml:space="preserve"> và II</w:t>
      </w:r>
      <w:r w:rsidR="002F2A35" w:rsidRPr="009D0D90">
        <w:rPr>
          <w:rFonts w:asciiTheme="majorBidi" w:eastAsia="Calibri" w:hAnsiTheme="majorBidi" w:cstheme="majorBidi"/>
          <w:szCs w:val="28"/>
          <w:lang w:val="vi-VN"/>
        </w:rPr>
        <w:t xml:space="preserve">, được phẫu thuật triệt để (R0) </w:t>
      </w:r>
      <w:r w:rsidR="002F2A35" w:rsidRPr="009D0D90">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&lt;EndNote&gt;&lt;Cite&gt;&lt;Author&gt;NCCN&lt;/Author&gt;&lt;Year&gt;2019&lt;/Year&gt;&lt;RecNum&gt;147&lt;/RecNum&gt;&lt;DisplayText&gt;[29]&lt;/DisplayText&gt;&lt;record&gt;&lt;rec-number&gt;147&lt;/rec-number&gt;&lt;foreign-keys&gt;&lt;key app="EN" db-id="wdwx59d0v0ttp5esdespx55kedxsa00p5est" timestamp="1716822762" guid="3fc49f28-3e26-4aff-ab69-bc973062b468"&gt;147&lt;/key&gt;&lt;/foreign-keys&gt;&lt;ref-type name="Journal Article"&gt;17&lt;/ref-type&gt;&lt;contributors&gt;&lt;authors&gt;&lt;author&gt;NCCN&lt;/author&gt;&lt;/authors&gt;&lt;/contributors&gt;&lt;titles&gt;&lt;title&gt;NCCN Guidelines Version 2019 Thymomas and Thymic Carcinomas&lt;/title&gt;&lt;/titles&gt;&lt;dates&gt;&lt;year&gt;2019&lt;/year&gt;&lt;/dates&gt;&lt;urls&gt;&lt;related-urls&gt;&lt;url&gt;https://www.nccn.org/guidelines/category_1&lt;/url&gt;&lt;/related-urls&gt;&lt;/urls&gt;&lt;/record&gt;&lt;/Cite&gt;&lt;/EndNote&gt;</w:instrText>
      </w:r>
      <w:r w:rsidR="002F2A35" w:rsidRPr="009D0D90">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29" w:tooltip="NCCN, 2019 #147" w:history="1">
        <w:r w:rsidR="00D87027">
          <w:rPr>
            <w:rFonts w:asciiTheme="majorBidi" w:eastAsia="Calibri" w:hAnsiTheme="majorBidi" w:cstheme="majorBidi"/>
            <w:noProof/>
            <w:szCs w:val="28"/>
            <w:lang w:val="vi-VN"/>
          </w:rPr>
          <w:t>29</w:t>
        </w:r>
      </w:hyperlink>
      <w:r w:rsidR="00EB0717">
        <w:rPr>
          <w:rFonts w:asciiTheme="majorBidi" w:eastAsia="Calibri" w:hAnsiTheme="majorBidi" w:cstheme="majorBidi"/>
          <w:noProof/>
          <w:szCs w:val="28"/>
          <w:lang w:val="vi-VN"/>
        </w:rPr>
        <w:t>]</w:t>
      </w:r>
      <w:r w:rsidR="002F2A35" w:rsidRPr="009D0D90">
        <w:rPr>
          <w:rFonts w:asciiTheme="majorBidi" w:eastAsia="Calibri" w:hAnsiTheme="majorBidi" w:cstheme="majorBidi"/>
          <w:szCs w:val="28"/>
          <w:lang w:val="vi-VN"/>
        </w:rPr>
        <w:fldChar w:fldCharType="end"/>
      </w:r>
      <w:r w:rsidR="002F2A35" w:rsidRPr="009D0D90">
        <w:rPr>
          <w:rFonts w:asciiTheme="majorBidi" w:eastAsia="Calibri" w:hAnsiTheme="majorBidi" w:cstheme="majorBidi"/>
          <w:szCs w:val="28"/>
          <w:lang w:val="vi-VN"/>
        </w:rPr>
        <w:t>.</w:t>
      </w:r>
    </w:p>
    <w:p w14:paraId="1456035D" w14:textId="3A8E1429" w:rsidR="00DE3F34" w:rsidRPr="009D0D90" w:rsidRDefault="002F2A35" w:rsidP="007D157D">
      <w:pPr>
        <w:pStyle w:val="Heading3"/>
        <w:spacing w:before="20" w:after="20" w:line="348" w:lineRule="auto"/>
        <w:ind w:firstLine="0"/>
        <w:rPr>
          <w:rFonts w:asciiTheme="majorBidi" w:hAnsiTheme="majorBidi" w:cstheme="majorBidi"/>
          <w:szCs w:val="28"/>
          <w:lang w:val="vi-VN"/>
        </w:rPr>
      </w:pPr>
      <w:bookmarkStart w:id="415" w:name="_Toc163737338"/>
      <w:bookmarkStart w:id="416" w:name="_Toc178673756"/>
      <w:bookmarkStart w:id="417" w:name="_Toc119962302"/>
      <w:bookmarkStart w:id="418" w:name="_Toc178635186"/>
      <w:bookmarkStart w:id="419" w:name="_Toc139105439"/>
      <w:bookmarkStart w:id="420" w:name="_Toc163737482"/>
      <w:bookmarkStart w:id="421" w:name="_Toc186358054"/>
      <w:bookmarkStart w:id="422" w:name="_Toc188431272"/>
      <w:bookmarkStart w:id="423" w:name="_Toc188599608"/>
      <w:r w:rsidRPr="009D0D90">
        <w:rPr>
          <w:rFonts w:asciiTheme="majorBidi" w:hAnsiTheme="majorBidi" w:cstheme="majorBidi"/>
          <w:szCs w:val="28"/>
          <w:lang w:val="vi-VN"/>
        </w:rPr>
        <w:t>1.</w:t>
      </w:r>
      <w:r w:rsidR="0084244A" w:rsidRPr="0030162F">
        <w:rPr>
          <w:rFonts w:asciiTheme="majorBidi" w:hAnsiTheme="majorBidi" w:cstheme="majorBidi"/>
          <w:szCs w:val="28"/>
          <w:lang w:val="vi-VN"/>
        </w:rPr>
        <w:t>5</w:t>
      </w:r>
      <w:r w:rsidRPr="009D0D90">
        <w:rPr>
          <w:rFonts w:asciiTheme="majorBidi" w:hAnsiTheme="majorBidi" w:cstheme="majorBidi"/>
          <w:szCs w:val="28"/>
          <w:lang w:val="vi-VN"/>
        </w:rPr>
        <w:t>.2. Hóa trị</w:t>
      </w:r>
      <w:bookmarkEnd w:id="415"/>
      <w:bookmarkEnd w:id="416"/>
      <w:bookmarkEnd w:id="417"/>
      <w:bookmarkEnd w:id="418"/>
      <w:bookmarkEnd w:id="419"/>
      <w:bookmarkEnd w:id="420"/>
      <w:bookmarkEnd w:id="421"/>
      <w:bookmarkEnd w:id="422"/>
      <w:bookmarkEnd w:id="423"/>
    </w:p>
    <w:p w14:paraId="42CBCCB2" w14:textId="0077C3A7" w:rsidR="00DE3F34" w:rsidRPr="00FB4056" w:rsidRDefault="002F2A35" w:rsidP="007D157D">
      <w:pPr>
        <w:spacing w:before="20" w:after="20" w:line="348" w:lineRule="auto"/>
        <w:ind w:firstLine="0"/>
        <w:rPr>
          <w:rFonts w:asciiTheme="majorBidi" w:eastAsia="Calibri" w:hAnsiTheme="majorBidi" w:cstheme="majorBidi"/>
          <w:szCs w:val="28"/>
          <w:lang w:val="vi-VN"/>
        </w:rPr>
      </w:pPr>
      <w:r w:rsidRPr="009D0D90">
        <w:rPr>
          <w:rFonts w:asciiTheme="majorBidi" w:eastAsia="Calibri" w:hAnsiTheme="majorBidi" w:cstheme="majorBidi"/>
          <w:szCs w:val="28"/>
          <w:lang w:val="vi-VN"/>
        </w:rPr>
        <w:tab/>
        <w:t>Nếu u tuyến ức sau mổ có diện cắt R2, ung thư tuyến ức diện cắt R1</w:t>
      </w:r>
      <w:r w:rsidR="00D846AF" w:rsidRPr="00D846AF">
        <w:rPr>
          <w:rFonts w:asciiTheme="majorBidi" w:eastAsia="Calibri" w:hAnsiTheme="majorBidi" w:cstheme="majorBidi"/>
          <w:szCs w:val="28"/>
          <w:lang w:val="vi-VN"/>
        </w:rPr>
        <w:t xml:space="preserve"> trở lên</w:t>
      </w:r>
      <w:r w:rsidRPr="009D0D90">
        <w:rPr>
          <w:rFonts w:asciiTheme="majorBidi" w:eastAsia="Calibri" w:hAnsiTheme="majorBidi" w:cstheme="majorBidi"/>
          <w:szCs w:val="28"/>
          <w:lang w:val="vi-VN"/>
        </w:rPr>
        <w:t>, hoặc không thể phẫu thuật, đều có chỉ định hóa trị hoặc phối hợp hóa-xạ trị</w:t>
      </w:r>
      <w:r w:rsidR="00BF70EC" w:rsidRPr="00BF70EC">
        <w:rPr>
          <w:rFonts w:asciiTheme="majorBidi" w:eastAsia="Calibri" w:hAnsiTheme="majorBidi" w:cstheme="majorBidi"/>
          <w:szCs w:val="28"/>
          <w:lang w:val="vi-VN"/>
        </w:rPr>
        <w:t xml:space="preserve"> </w:t>
      </w:r>
      <w:r w:rsidRPr="009D0D90">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&lt;EndNote&gt;&lt;Cite&gt;&lt;Author&gt;NCCN&lt;/Author&gt;&lt;Year&gt;2019&lt;/Year&gt;&lt;RecNum&gt;147&lt;/RecNum&gt;&lt;DisplayText&gt;[29]&lt;/DisplayText&gt;&lt;record&gt;&lt;rec-number&gt;147&lt;/rec-number&gt;&lt;foreign-keys&gt;&lt;key app="EN" db-id="wdwx59d0v0ttp5esdespx55kedxsa00p5est" timestamp="1716822762" guid="3fc49f28-3e26-4aff-ab69-bc973062b468"&gt;147&lt;/key&gt;&lt;/foreign-keys&gt;&lt;ref-type name="Journal Article"&gt;17&lt;/ref-type&gt;&lt;contributors&gt;&lt;authors&gt;&lt;author&gt;NCCN&lt;/author&gt;&lt;/authors&gt;&lt;/contributors&gt;&lt;titles&gt;&lt;title&gt;NCCN Guidelines Version 2019 Thymomas and Thymic Carcinomas&lt;/title&gt;&lt;/titles&gt;&lt;dates&gt;&lt;year&gt;2019&lt;/year&gt;&lt;/dates&gt;&lt;urls&gt;&lt;related-urls&gt;&lt;url&gt;https://www.nccn.org/guidelines/category_1&lt;/url&gt;&lt;/related-urls&gt;&lt;/urls&gt;&lt;/record&gt;&lt;/Cite&gt;&lt;/EndNote&gt;</w:instrText>
      </w:r>
      <w:r w:rsidRPr="009D0D90">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29" w:tooltip="NCCN, 2019 #147" w:history="1">
        <w:r w:rsidR="00D87027">
          <w:rPr>
            <w:rFonts w:asciiTheme="majorBidi" w:eastAsia="Calibri" w:hAnsiTheme="majorBidi" w:cstheme="majorBidi"/>
            <w:noProof/>
            <w:szCs w:val="28"/>
            <w:lang w:val="vi-VN"/>
          </w:rPr>
          <w:t>29</w:t>
        </w:r>
      </w:hyperlink>
      <w:r w:rsidR="00EB0717">
        <w:rPr>
          <w:rFonts w:asciiTheme="majorBidi" w:eastAsia="Calibri" w:hAnsiTheme="majorBidi" w:cstheme="majorBidi"/>
          <w:noProof/>
          <w:szCs w:val="28"/>
          <w:lang w:val="vi-VN"/>
        </w:rPr>
        <w:t>]</w:t>
      </w:r>
      <w:r w:rsidRPr="009D0D90">
        <w:rPr>
          <w:rFonts w:asciiTheme="majorBidi" w:eastAsia="Calibri" w:hAnsiTheme="majorBidi" w:cstheme="majorBidi"/>
          <w:szCs w:val="28"/>
          <w:lang w:val="vi-VN"/>
        </w:rPr>
        <w:fldChar w:fldCharType="end"/>
      </w:r>
      <w:r w:rsidRPr="009D0D90">
        <w:rPr>
          <w:rFonts w:asciiTheme="majorBidi" w:eastAsia="Calibri" w:hAnsiTheme="majorBidi" w:cstheme="majorBidi"/>
          <w:szCs w:val="28"/>
          <w:lang w:val="vi-VN"/>
        </w:rPr>
        <w:t>.</w:t>
      </w:r>
    </w:p>
    <w:p w14:paraId="7539EC01" w14:textId="7C1291C9" w:rsidR="00705BD7" w:rsidRPr="00FB4056" w:rsidRDefault="00705BD7" w:rsidP="007D157D">
      <w:pPr>
        <w:pStyle w:val="Heading3"/>
        <w:spacing w:before="20" w:after="20" w:line="348" w:lineRule="auto"/>
        <w:ind w:firstLine="0"/>
        <w:rPr>
          <w:rFonts w:asciiTheme="majorBidi" w:eastAsia="Calibri" w:hAnsiTheme="majorBidi" w:cstheme="majorBidi"/>
          <w:szCs w:val="28"/>
          <w:lang w:val="vi-VN"/>
        </w:rPr>
      </w:pPr>
      <w:bookmarkStart w:id="424" w:name="_Toc186358055"/>
      <w:bookmarkStart w:id="425" w:name="_Toc188431273"/>
      <w:bookmarkStart w:id="426" w:name="_Toc188599609"/>
      <w:r w:rsidRPr="00FB4056">
        <w:rPr>
          <w:rFonts w:asciiTheme="majorBidi" w:eastAsia="Calibri" w:hAnsiTheme="majorBidi" w:cstheme="majorBidi"/>
          <w:szCs w:val="28"/>
          <w:lang w:val="vi-VN"/>
        </w:rPr>
        <w:t>1.</w:t>
      </w:r>
      <w:r w:rsidR="0084244A" w:rsidRPr="0030162F">
        <w:rPr>
          <w:rFonts w:asciiTheme="majorBidi" w:eastAsia="Calibri" w:hAnsiTheme="majorBidi" w:cstheme="majorBidi"/>
          <w:szCs w:val="28"/>
          <w:lang w:val="vi-VN"/>
        </w:rPr>
        <w:t>5</w:t>
      </w:r>
      <w:r w:rsidRPr="00FB4056">
        <w:rPr>
          <w:rFonts w:asciiTheme="majorBidi" w:eastAsia="Calibri" w:hAnsiTheme="majorBidi" w:cstheme="majorBidi"/>
          <w:szCs w:val="28"/>
          <w:lang w:val="vi-VN"/>
        </w:rPr>
        <w:t>.3. Điều trị bệnh phối hợp</w:t>
      </w:r>
      <w:bookmarkEnd w:id="424"/>
      <w:bookmarkEnd w:id="425"/>
      <w:bookmarkEnd w:id="426"/>
    </w:p>
    <w:p w14:paraId="000BF7A6" w14:textId="77777777" w:rsidR="007D157D" w:rsidRDefault="00705BD7" w:rsidP="007D157D">
      <w:pPr>
        <w:spacing w:before="20" w:after="20" w:line="348" w:lineRule="auto"/>
        <w:rPr>
          <w:rFonts w:eastAsia="Calibri"/>
          <w:lang w:val="vi-VN"/>
        </w:rPr>
      </w:pPr>
      <w:r w:rsidRPr="00FB4056">
        <w:rPr>
          <w:rFonts w:eastAsia="Calibri"/>
          <w:lang w:val="vi-VN"/>
        </w:rPr>
        <w:t>Điều trị nhược cơ và các bệnh khác kèm theo nếu có.</w:t>
      </w:r>
      <w:bookmarkStart w:id="427" w:name="_Toc163737339"/>
      <w:bookmarkStart w:id="428" w:name="_Toc163737483"/>
      <w:bookmarkStart w:id="429" w:name="_Toc178673757"/>
      <w:bookmarkStart w:id="430" w:name="_Toc178635187"/>
      <w:bookmarkStart w:id="431" w:name="_Toc186358056"/>
      <w:bookmarkStart w:id="432" w:name="_Toc188431274"/>
    </w:p>
    <w:p w14:paraId="3CF52DC2" w14:textId="77777777" w:rsidR="008B1C01" w:rsidRDefault="008B1C01">
      <w:pPr>
        <w:spacing w:before="0" w:after="0" w:line="240" w:lineRule="auto"/>
        <w:ind w:firstLine="0"/>
        <w:jc w:val="left"/>
        <w:rPr>
          <w:rFonts w:asciiTheme="majorBidi" w:hAnsiTheme="majorBidi" w:cstheme="majorBidi"/>
          <w:b/>
          <w:lang w:val="vi-VN"/>
        </w:rPr>
      </w:pPr>
      <w:bookmarkStart w:id="433" w:name="_Toc188599610"/>
      <w:r>
        <w:rPr>
          <w:rFonts w:asciiTheme="majorBidi" w:hAnsiTheme="majorBidi" w:cstheme="majorBidi"/>
          <w:b/>
          <w:lang w:val="vi-VN"/>
        </w:rPr>
        <w:br w:type="page"/>
      </w:r>
    </w:p>
    <w:p w14:paraId="25E4D8D9" w14:textId="32889627" w:rsidR="007D157D" w:rsidRPr="005020A5" w:rsidRDefault="002F2A35" w:rsidP="00303B49">
      <w:pPr>
        <w:spacing w:before="20" w:after="20" w:line="348" w:lineRule="auto"/>
        <w:ind w:firstLine="0"/>
        <w:outlineLvl w:val="1"/>
        <w:rPr>
          <w:rFonts w:asciiTheme="majorBidi" w:hAnsiTheme="majorBidi" w:cstheme="majorBidi"/>
          <w:b/>
          <w:lang w:val="vi-VN"/>
        </w:rPr>
      </w:pPr>
      <w:r w:rsidRPr="005020A5">
        <w:rPr>
          <w:rFonts w:asciiTheme="majorBidi" w:hAnsiTheme="majorBidi" w:cstheme="majorBidi"/>
          <w:b/>
          <w:lang w:val="vi-VN"/>
        </w:rPr>
        <w:lastRenderedPageBreak/>
        <w:t>1.</w:t>
      </w:r>
      <w:r w:rsidR="0084244A" w:rsidRPr="005020A5">
        <w:rPr>
          <w:rFonts w:asciiTheme="majorBidi" w:hAnsiTheme="majorBidi" w:cstheme="majorBidi"/>
          <w:b/>
          <w:lang w:val="vi-VN"/>
        </w:rPr>
        <w:t>6</w:t>
      </w:r>
      <w:r w:rsidRPr="005020A5">
        <w:rPr>
          <w:rFonts w:asciiTheme="majorBidi" w:hAnsiTheme="majorBidi" w:cstheme="majorBidi"/>
          <w:b/>
          <w:lang w:val="vi-VN"/>
        </w:rPr>
        <w:t xml:space="preserve">. </w:t>
      </w:r>
      <w:bookmarkEnd w:id="427"/>
      <w:bookmarkEnd w:id="428"/>
      <w:bookmarkEnd w:id="429"/>
      <w:bookmarkEnd w:id="430"/>
      <w:r w:rsidR="00FB4056" w:rsidRPr="005020A5">
        <w:rPr>
          <w:rFonts w:asciiTheme="majorBidi" w:hAnsiTheme="majorBidi" w:cstheme="majorBidi"/>
          <w:b/>
          <w:lang w:val="vi-VN"/>
        </w:rPr>
        <w:t>CÁC NGHIÊN CỨU VỀ PTNSLN CÓ ROBOT HỖ TRỢ ĐIỀU TRỊ U</w:t>
      </w:r>
      <w:r w:rsidR="00F70E2A" w:rsidRPr="005020A5">
        <w:rPr>
          <w:rFonts w:asciiTheme="majorBidi" w:hAnsiTheme="majorBidi" w:cstheme="majorBidi"/>
          <w:b/>
          <w:lang w:val="vi-VN"/>
        </w:rPr>
        <w:t xml:space="preserve"> BIỂU MÔ</w:t>
      </w:r>
      <w:r w:rsidR="00FB4056" w:rsidRPr="005020A5">
        <w:rPr>
          <w:rFonts w:asciiTheme="majorBidi" w:hAnsiTheme="majorBidi" w:cstheme="majorBidi"/>
          <w:b/>
          <w:lang w:val="vi-VN"/>
        </w:rPr>
        <w:t xml:space="preserve"> TUYẾN ỨC</w:t>
      </w:r>
      <w:bookmarkStart w:id="434" w:name="_Toc163737484"/>
      <w:bookmarkStart w:id="435" w:name="_Toc163737340"/>
      <w:bookmarkStart w:id="436" w:name="_Toc178673758"/>
      <w:bookmarkStart w:id="437" w:name="_Toc178635188"/>
      <w:bookmarkStart w:id="438" w:name="_Toc186358057"/>
      <w:bookmarkStart w:id="439" w:name="_Toc188431275"/>
      <w:bookmarkEnd w:id="431"/>
      <w:bookmarkEnd w:id="432"/>
      <w:bookmarkEnd w:id="433"/>
    </w:p>
    <w:p w14:paraId="13077A12" w14:textId="5031535C" w:rsidR="007D157D" w:rsidRDefault="002F2A35" w:rsidP="00303B49">
      <w:pPr>
        <w:spacing w:before="20" w:after="20" w:line="348" w:lineRule="auto"/>
        <w:ind w:firstLine="0"/>
        <w:outlineLvl w:val="2"/>
        <w:rPr>
          <w:rFonts w:asciiTheme="majorBidi" w:hAnsiTheme="majorBidi" w:cstheme="majorBidi"/>
          <w:b/>
          <w:szCs w:val="28"/>
          <w:lang w:val="vi-VN"/>
        </w:rPr>
      </w:pPr>
      <w:bookmarkStart w:id="440" w:name="_Toc188599611"/>
      <w:r w:rsidRPr="007D157D">
        <w:rPr>
          <w:rFonts w:asciiTheme="majorBidi" w:hAnsiTheme="majorBidi" w:cstheme="majorBidi"/>
          <w:b/>
          <w:szCs w:val="28"/>
          <w:lang w:val="vi-VN"/>
        </w:rPr>
        <w:t>1.</w:t>
      </w:r>
      <w:r w:rsidR="0084244A" w:rsidRPr="007D157D">
        <w:rPr>
          <w:rFonts w:asciiTheme="majorBidi" w:hAnsiTheme="majorBidi" w:cstheme="majorBidi"/>
          <w:b/>
          <w:szCs w:val="28"/>
          <w:lang w:val="vi-VN"/>
        </w:rPr>
        <w:t>6</w:t>
      </w:r>
      <w:r w:rsidRPr="007D157D">
        <w:rPr>
          <w:rFonts w:asciiTheme="majorBidi" w:hAnsiTheme="majorBidi" w:cstheme="majorBidi"/>
          <w:b/>
          <w:szCs w:val="28"/>
          <w:lang w:val="vi-VN"/>
        </w:rPr>
        <w:t>.1. Nghiên cứu nước</w:t>
      </w:r>
      <w:bookmarkEnd w:id="434"/>
      <w:bookmarkEnd w:id="435"/>
      <w:r w:rsidRPr="007D157D">
        <w:rPr>
          <w:rFonts w:asciiTheme="majorBidi" w:hAnsiTheme="majorBidi" w:cstheme="majorBidi"/>
          <w:b/>
          <w:szCs w:val="28"/>
          <w:lang w:val="vi-VN"/>
        </w:rPr>
        <w:t xml:space="preserve"> ngoài</w:t>
      </w:r>
      <w:bookmarkEnd w:id="436"/>
      <w:bookmarkEnd w:id="437"/>
      <w:bookmarkEnd w:id="438"/>
      <w:bookmarkEnd w:id="439"/>
      <w:bookmarkEnd w:id="440"/>
    </w:p>
    <w:p w14:paraId="6905E1D6" w14:textId="0F6E3C2E" w:rsidR="00C5783B" w:rsidRPr="00177B51" w:rsidRDefault="00C5783B" w:rsidP="007D157D">
      <w:pPr>
        <w:spacing w:before="20" w:after="20" w:line="348" w:lineRule="auto"/>
        <w:rPr>
          <w:lang w:val="vi-VN"/>
        </w:rPr>
      </w:pPr>
      <w:r w:rsidRPr="00177B51">
        <w:rPr>
          <w:lang w:val="vi-VN"/>
        </w:rPr>
        <w:t>Trên thế giới, hiện đã có rất nhiều báo cáo cho thấy kết quả rất khả quan của RATS điều trị u</w:t>
      </w:r>
      <w:r w:rsidR="00013ABF" w:rsidRPr="00013ABF">
        <w:rPr>
          <w:lang w:val="vi-VN"/>
        </w:rPr>
        <w:t xml:space="preserve"> biểu mô</w:t>
      </w:r>
      <w:r w:rsidRPr="00177B51">
        <w:rPr>
          <w:lang w:val="vi-VN"/>
        </w:rPr>
        <w:t xml:space="preserve"> tuyến ức, đặc biệt là u</w:t>
      </w:r>
      <w:r w:rsidR="00013ABF" w:rsidRPr="00013ABF">
        <w:rPr>
          <w:lang w:val="vi-VN"/>
        </w:rPr>
        <w:t xml:space="preserve"> biểu mô</w:t>
      </w:r>
      <w:r w:rsidRPr="00177B51">
        <w:rPr>
          <w:lang w:val="vi-VN"/>
        </w:rPr>
        <w:t xml:space="preserve"> tuyến ức có kèm nhươc cơ, u</w:t>
      </w:r>
      <w:r w:rsidR="00013ABF" w:rsidRPr="00013ABF">
        <w:rPr>
          <w:lang w:val="vi-VN"/>
        </w:rPr>
        <w:t xml:space="preserve"> biểu mô</w:t>
      </w:r>
      <w:r w:rsidRPr="00177B51">
        <w:rPr>
          <w:lang w:val="vi-VN"/>
        </w:rPr>
        <w:t xml:space="preserve"> tuyến ức giai đoạn xâm lấn.</w:t>
      </w:r>
    </w:p>
    <w:p w14:paraId="223A48CB" w14:textId="4067C5F8" w:rsidR="00DE3F34" w:rsidRPr="009D0D90" w:rsidRDefault="002F2A35" w:rsidP="007D157D">
      <w:pPr>
        <w:spacing w:before="40" w:after="40" w:line="350" w:lineRule="auto"/>
        <w:rPr>
          <w:rFonts w:asciiTheme="majorBidi" w:hAnsiTheme="majorBidi" w:cstheme="majorBidi"/>
          <w:color w:val="000000" w:themeColor="text1"/>
          <w:lang w:val="vi-VN"/>
        </w:rPr>
      </w:pPr>
      <w:r w:rsidRPr="009D0D90">
        <w:rPr>
          <w:rFonts w:asciiTheme="majorBidi" w:hAnsiTheme="majorBidi" w:cstheme="majorBidi"/>
          <w:color w:val="000000" w:themeColor="text1"/>
          <w:lang w:val="vi-VN"/>
        </w:rPr>
        <w:t>Tác giả Kang C.</w:t>
      </w:r>
      <w:r w:rsidR="00FC28BB" w:rsidRPr="00FC28BB">
        <w:rPr>
          <w:rFonts w:asciiTheme="majorBidi" w:hAnsiTheme="majorBidi" w:cstheme="majorBidi"/>
          <w:color w:val="000000" w:themeColor="text1"/>
          <w:lang w:val="vi-VN"/>
        </w:rPr>
        <w:t xml:space="preserve"> </w:t>
      </w:r>
      <w:r w:rsidRPr="009D0D90">
        <w:rPr>
          <w:rFonts w:asciiTheme="majorBidi" w:hAnsiTheme="majorBidi" w:cstheme="majorBidi"/>
          <w:color w:val="000000" w:themeColor="text1"/>
          <w:lang w:val="vi-VN"/>
        </w:rPr>
        <w:t>H</w:t>
      </w:r>
      <w:r w:rsidR="00FC28BB" w:rsidRPr="00FC28BB">
        <w:rPr>
          <w:rFonts w:asciiTheme="majorBidi" w:hAnsiTheme="majorBidi" w:cstheme="majorBidi"/>
          <w:color w:val="000000" w:themeColor="text1"/>
          <w:lang w:val="vi-VN"/>
        </w:rPr>
        <w:t>.</w:t>
      </w:r>
      <w:r w:rsidRPr="009D0D90">
        <w:rPr>
          <w:rFonts w:asciiTheme="majorBidi" w:hAnsiTheme="majorBidi" w:cstheme="majorBidi"/>
          <w:color w:val="000000" w:themeColor="text1"/>
          <w:lang w:val="vi-VN"/>
        </w:rPr>
        <w:t xml:space="preserve"> báo cáo 158 bệnh nhân u tuyến ức điều trị bằng RATS qua đường</w:t>
      </w:r>
      <w:r w:rsidR="00EF412C" w:rsidRPr="00EF412C">
        <w:rPr>
          <w:rFonts w:asciiTheme="majorBidi" w:hAnsiTheme="majorBidi" w:cstheme="majorBidi"/>
          <w:color w:val="000000" w:themeColor="text1"/>
          <w:lang w:val="vi-VN"/>
        </w:rPr>
        <w:t xml:space="preserve"> dưới mũi </w:t>
      </w:r>
      <w:r w:rsidR="00EF412C" w:rsidRPr="001934EA">
        <w:rPr>
          <w:rFonts w:asciiTheme="majorBidi" w:hAnsiTheme="majorBidi" w:cstheme="majorBidi"/>
          <w:color w:val="000000" w:themeColor="text1"/>
          <w:lang w:val="vi-VN"/>
        </w:rPr>
        <w:t>ức</w:t>
      </w:r>
      <w:r w:rsidRPr="009D0D90">
        <w:rPr>
          <w:rFonts w:asciiTheme="majorBidi" w:hAnsiTheme="majorBidi" w:cstheme="majorBidi"/>
          <w:color w:val="000000" w:themeColor="text1"/>
          <w:lang w:val="vi-VN"/>
        </w:rPr>
        <w:t xml:space="preserve"> từ tháng 3/2008 đến tháng 5/2019. Kích thước </w:t>
      </w:r>
      <w:r w:rsidR="001F0826" w:rsidRPr="00EF412C">
        <w:rPr>
          <w:rFonts w:asciiTheme="majorBidi" w:hAnsiTheme="majorBidi" w:cstheme="majorBidi"/>
          <w:color w:val="000000" w:themeColor="text1"/>
          <w:lang w:val="vi-VN"/>
        </w:rPr>
        <w:t>u được chọn</w:t>
      </w:r>
      <w:r w:rsidR="00BD6540" w:rsidRPr="00BD6540">
        <w:rPr>
          <w:rFonts w:asciiTheme="majorBidi" w:hAnsiTheme="majorBidi" w:cstheme="majorBidi"/>
          <w:color w:val="000000" w:themeColor="text1"/>
          <w:lang w:val="vi-VN"/>
        </w:rPr>
        <w:t xml:space="preserve"> ≤ 8cm</w:t>
      </w:r>
      <w:r w:rsidRPr="009D0D90">
        <w:rPr>
          <w:rFonts w:asciiTheme="majorBidi" w:hAnsiTheme="majorBidi" w:cstheme="majorBidi"/>
          <w:color w:val="000000" w:themeColor="text1"/>
          <w:lang w:val="vi-VN"/>
        </w:rPr>
        <w:t>. Không tử vong</w:t>
      </w:r>
      <w:r w:rsidR="00492648" w:rsidRPr="00177B51">
        <w:rPr>
          <w:rFonts w:asciiTheme="majorBidi" w:hAnsiTheme="majorBidi" w:cstheme="majorBidi"/>
          <w:color w:val="000000" w:themeColor="text1"/>
          <w:lang w:val="vi-VN"/>
        </w:rPr>
        <w:t xml:space="preserve"> trong và</w:t>
      </w:r>
      <w:r w:rsidRPr="009D0D90">
        <w:rPr>
          <w:rFonts w:asciiTheme="majorBidi" w:hAnsiTheme="majorBidi" w:cstheme="majorBidi"/>
          <w:color w:val="000000" w:themeColor="text1"/>
          <w:lang w:val="vi-VN"/>
        </w:rPr>
        <w:t xml:space="preserve"> sau mổ. Biến chứng sau mổ xảy ra ở 4,4% bệnh nhân. Nằm viện trung bình sau mổ là 2 (1-20) ngày. U giai đoạn III</w:t>
      </w:r>
      <w:r w:rsidR="00492648" w:rsidRPr="00492648">
        <w:rPr>
          <w:rFonts w:asciiTheme="majorBidi" w:hAnsiTheme="majorBidi" w:cstheme="majorBidi"/>
          <w:color w:val="000000" w:themeColor="text1"/>
          <w:lang w:val="vi-VN"/>
        </w:rPr>
        <w:t>A,</w:t>
      </w:r>
      <w:r w:rsidR="00492648" w:rsidRPr="00177B51">
        <w:rPr>
          <w:rFonts w:asciiTheme="majorBidi" w:hAnsiTheme="majorBidi" w:cstheme="majorBidi"/>
          <w:color w:val="000000" w:themeColor="text1"/>
          <w:lang w:val="vi-VN"/>
        </w:rPr>
        <w:t xml:space="preserve"> </w:t>
      </w:r>
      <w:r w:rsidR="00492648" w:rsidRPr="00492648">
        <w:rPr>
          <w:rFonts w:asciiTheme="majorBidi" w:hAnsiTheme="majorBidi" w:cstheme="majorBidi"/>
          <w:color w:val="000000" w:themeColor="text1"/>
          <w:lang w:val="vi-VN"/>
        </w:rPr>
        <w:t>IVA và IVB</w:t>
      </w:r>
      <w:r w:rsidRPr="009D0D90">
        <w:rPr>
          <w:rFonts w:asciiTheme="majorBidi" w:hAnsiTheme="majorBidi" w:cstheme="majorBidi"/>
          <w:color w:val="000000" w:themeColor="text1"/>
          <w:lang w:val="vi-VN"/>
        </w:rPr>
        <w:t xml:space="preserve"> có 15 ca</w:t>
      </w:r>
      <w:r w:rsidR="00492648" w:rsidRPr="00492648">
        <w:rPr>
          <w:rFonts w:asciiTheme="majorBidi" w:hAnsiTheme="majorBidi" w:cstheme="majorBidi"/>
          <w:color w:val="000000" w:themeColor="text1"/>
          <w:lang w:val="vi-VN"/>
        </w:rPr>
        <w:t xml:space="preserve"> (9%)</w:t>
      </w:r>
      <w:r w:rsidRPr="009D0D90">
        <w:rPr>
          <w:rFonts w:asciiTheme="majorBidi" w:hAnsiTheme="majorBidi" w:cstheme="majorBidi"/>
          <w:color w:val="000000" w:themeColor="text1"/>
          <w:lang w:val="vi-VN"/>
        </w:rPr>
        <w:t>. Tỉ lệ sống 5 năm do bệnh là 100% với u tuyến ức, 95% với ung thư tuyến ức. Tỉ lệ sống 5 năm không tái phát là 94% với u tuyến ức, 79% với ung thư tuyến ức</w:t>
      </w:r>
      <w:r w:rsidR="00BF70EC" w:rsidRPr="00BF70EC">
        <w:rPr>
          <w:rFonts w:asciiTheme="majorBidi" w:hAnsiTheme="majorBidi" w:cstheme="majorBidi"/>
          <w:color w:val="000000" w:themeColor="text1"/>
          <w:lang w:val="vi-VN"/>
        </w:rPr>
        <w:t xml:space="preserve"> </w:t>
      </w:r>
      <w:r w:rsidRPr="009D0D90">
        <w:rPr>
          <w:rFonts w:asciiTheme="majorBidi" w:hAnsiTheme="majorBidi" w:cstheme="majorBidi"/>
          <w:color w:val="000000" w:themeColor="text1"/>
          <w:lang w:val="vi-VN"/>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asciiTheme="majorBidi" w:hAnsiTheme="majorBidi" w:cstheme="majorBidi"/>
          <w:color w:val="000000" w:themeColor="text1"/>
          <w:lang w:val="vi-VN"/>
        </w:rPr>
        <w:instrText xml:space="preserve"> ADDIN EN.CITE </w:instrText>
      </w:r>
      <w:r w:rsidR="00451ACC">
        <w:rPr>
          <w:rFonts w:asciiTheme="majorBidi" w:hAnsiTheme="majorBidi" w:cstheme="majorBidi"/>
          <w:color w:val="000000" w:themeColor="text1"/>
          <w:lang w:val="vi-VN"/>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asciiTheme="majorBidi" w:hAnsiTheme="majorBidi" w:cstheme="majorBidi"/>
          <w:color w:val="000000" w:themeColor="text1"/>
          <w:lang w:val="vi-VN"/>
        </w:rPr>
        <w:instrText xml:space="preserve"> ADDIN EN.CITE.DATA </w:instrText>
      </w:r>
      <w:r w:rsidR="00451ACC">
        <w:rPr>
          <w:rFonts w:asciiTheme="majorBidi" w:hAnsiTheme="majorBidi" w:cstheme="majorBidi"/>
          <w:color w:val="000000" w:themeColor="text1"/>
          <w:lang w:val="vi-VN"/>
        </w:rPr>
      </w:r>
      <w:r w:rsidR="00451ACC">
        <w:rPr>
          <w:rFonts w:asciiTheme="majorBidi" w:hAnsiTheme="majorBidi" w:cstheme="majorBidi"/>
          <w:color w:val="000000" w:themeColor="text1"/>
          <w:lang w:val="vi-VN"/>
        </w:rPr>
        <w:fldChar w:fldCharType="end"/>
      </w:r>
      <w:r w:rsidRPr="009D0D90">
        <w:rPr>
          <w:rFonts w:asciiTheme="majorBidi" w:hAnsiTheme="majorBidi" w:cstheme="majorBidi"/>
          <w:color w:val="000000" w:themeColor="text1"/>
          <w:lang w:val="vi-VN"/>
        </w:rPr>
      </w:r>
      <w:r w:rsidRPr="009D0D90">
        <w:rPr>
          <w:rFonts w:asciiTheme="majorBidi" w:hAnsiTheme="majorBidi" w:cstheme="majorBidi"/>
          <w:color w:val="000000" w:themeColor="text1"/>
          <w:lang w:val="vi-VN"/>
        </w:rPr>
        <w:fldChar w:fldCharType="separate"/>
      </w:r>
      <w:r w:rsidR="00451ACC">
        <w:rPr>
          <w:rFonts w:asciiTheme="majorBidi" w:hAnsiTheme="majorBidi" w:cstheme="majorBidi"/>
          <w:noProof/>
          <w:color w:val="000000" w:themeColor="text1"/>
          <w:lang w:val="vi-VN"/>
        </w:rPr>
        <w:t>[</w:t>
      </w:r>
      <w:hyperlink w:anchor="_ENREF_6" w:tooltip="Kang C. H., 2021 #186" w:history="1">
        <w:r w:rsidR="00D87027">
          <w:rPr>
            <w:rFonts w:asciiTheme="majorBidi" w:hAnsiTheme="majorBidi" w:cstheme="majorBidi"/>
            <w:noProof/>
            <w:color w:val="000000" w:themeColor="text1"/>
            <w:lang w:val="vi-VN"/>
          </w:rPr>
          <w:t>6</w:t>
        </w:r>
      </w:hyperlink>
      <w:r w:rsidR="00451ACC">
        <w:rPr>
          <w:rFonts w:asciiTheme="majorBidi" w:hAnsiTheme="majorBidi" w:cstheme="majorBidi"/>
          <w:noProof/>
          <w:color w:val="000000" w:themeColor="text1"/>
          <w:lang w:val="vi-VN"/>
        </w:rPr>
        <w:t>]</w:t>
      </w:r>
      <w:r w:rsidRPr="009D0D90">
        <w:rPr>
          <w:rFonts w:asciiTheme="majorBidi" w:hAnsiTheme="majorBidi" w:cstheme="majorBidi"/>
          <w:color w:val="000000" w:themeColor="text1"/>
          <w:lang w:val="vi-VN"/>
        </w:rPr>
        <w:fldChar w:fldCharType="end"/>
      </w:r>
      <w:r w:rsidRPr="009D0D90">
        <w:rPr>
          <w:rFonts w:asciiTheme="majorBidi" w:hAnsiTheme="majorBidi" w:cstheme="majorBidi"/>
          <w:color w:val="000000" w:themeColor="text1"/>
          <w:lang w:val="vi-VN"/>
        </w:rPr>
        <w:t xml:space="preserve">. </w:t>
      </w:r>
    </w:p>
    <w:p w14:paraId="31074952" w14:textId="0D53C82F" w:rsidR="00DE3F34" w:rsidRPr="009D0D90" w:rsidRDefault="002F2A35" w:rsidP="007D157D">
      <w:pPr>
        <w:spacing w:before="40" w:after="40" w:line="350" w:lineRule="auto"/>
        <w:rPr>
          <w:rFonts w:asciiTheme="majorBidi" w:hAnsiTheme="majorBidi" w:cstheme="majorBidi"/>
          <w:color w:val="000000" w:themeColor="text1"/>
          <w:lang w:val="vi-VN"/>
        </w:rPr>
      </w:pPr>
      <w:r w:rsidRPr="009D0D90">
        <w:rPr>
          <w:rFonts w:asciiTheme="majorBidi" w:hAnsiTheme="majorBidi" w:cstheme="majorBidi"/>
          <w:color w:val="000000" w:themeColor="text1"/>
          <w:lang w:val="vi-VN"/>
        </w:rPr>
        <w:t>Tác giả Marcuse F. Nghiên cứu hồi cứu 398 ca phẫu thuật cắt tuyến ức bằng robot</w:t>
      </w:r>
      <w:r w:rsidR="001934EA" w:rsidRPr="001934EA">
        <w:rPr>
          <w:rFonts w:asciiTheme="majorBidi" w:hAnsiTheme="majorBidi" w:cstheme="majorBidi"/>
          <w:color w:val="000000" w:themeColor="text1"/>
          <w:lang w:val="vi-VN"/>
        </w:rPr>
        <w:t xml:space="preserve"> qua đường ngực phải (trừ khi u lệch trái)</w:t>
      </w:r>
      <w:r w:rsidRPr="009D0D90">
        <w:rPr>
          <w:rFonts w:asciiTheme="majorBidi" w:hAnsiTheme="majorBidi" w:cstheme="majorBidi"/>
          <w:color w:val="000000" w:themeColor="text1"/>
          <w:lang w:val="vi-VN"/>
        </w:rPr>
        <w:t xml:space="preserve"> đã được thực hiện và phát hiện được 130 u tuyến ức (32,7%).</w:t>
      </w:r>
      <w:r w:rsidR="001934EA" w:rsidRPr="001934EA">
        <w:rPr>
          <w:rFonts w:asciiTheme="majorBidi" w:hAnsiTheme="majorBidi" w:cstheme="majorBidi"/>
          <w:color w:val="000000" w:themeColor="text1"/>
          <w:lang w:val="vi-VN"/>
        </w:rPr>
        <w:t xml:space="preserve"> Kích thước u lớn nhất được mổ là 19cm</w:t>
      </w:r>
      <w:r w:rsidR="001934EA" w:rsidRPr="009D0817">
        <w:rPr>
          <w:rFonts w:asciiTheme="majorBidi" w:hAnsiTheme="majorBidi" w:cstheme="majorBidi"/>
          <w:color w:val="000000" w:themeColor="text1"/>
          <w:lang w:val="vi-VN"/>
        </w:rPr>
        <w:t>.</w:t>
      </w:r>
      <w:r w:rsidR="009D0817" w:rsidRPr="009D0817">
        <w:rPr>
          <w:rFonts w:asciiTheme="majorBidi" w:hAnsiTheme="majorBidi" w:cstheme="majorBidi"/>
          <w:color w:val="000000" w:themeColor="text1"/>
          <w:lang w:val="vi-VN"/>
        </w:rPr>
        <w:t xml:space="preserve"> U giai đoạn III và IV có 20 ca (15,38%)</w:t>
      </w:r>
      <w:r w:rsidR="009D0817" w:rsidRPr="00984C41">
        <w:rPr>
          <w:rFonts w:asciiTheme="majorBidi" w:hAnsiTheme="majorBidi" w:cstheme="majorBidi"/>
          <w:color w:val="000000" w:themeColor="text1"/>
          <w:lang w:val="vi-VN"/>
        </w:rPr>
        <w:t>.</w:t>
      </w:r>
      <w:r w:rsidRPr="009D0D90">
        <w:rPr>
          <w:rFonts w:asciiTheme="majorBidi" w:hAnsiTheme="majorBidi" w:cstheme="majorBidi"/>
          <w:color w:val="000000" w:themeColor="text1"/>
          <w:lang w:val="vi-VN"/>
        </w:rPr>
        <w:t xml:space="preserve"> Thời gian theo dõi trung bình là 46 tháng; thời gian mổ trung bình là 116 phút; và thời gian nằm viện trung bình là 3 ngày. </w:t>
      </w:r>
      <w:r w:rsidR="00492648" w:rsidRPr="00492648">
        <w:rPr>
          <w:rFonts w:asciiTheme="majorBidi" w:hAnsiTheme="majorBidi" w:cstheme="majorBidi"/>
          <w:color w:val="000000" w:themeColor="text1"/>
          <w:lang w:val="vi-VN"/>
        </w:rPr>
        <w:t>Có</w:t>
      </w:r>
      <w:r w:rsidRPr="009D0D90">
        <w:rPr>
          <w:rFonts w:asciiTheme="majorBidi" w:hAnsiTheme="majorBidi" w:cstheme="majorBidi"/>
          <w:color w:val="000000" w:themeColor="text1"/>
          <w:lang w:val="vi-VN"/>
        </w:rPr>
        <w:t xml:space="preserve"> 8,4% bệnh nhân phải chuyển mổ mở và 20,8% đã xảy ra biến chứng. Phần lớn bệnh nhân nhược cơ có u tuyến ức đều thuyên giảm, hầu hết trong vòng 12 đến 24 tháng sau khi cắt tuyến ức (81%). Không có sự khác biệt thống kê về số lượng biến chứng, tỉ lệ chuyển mổ mở, cắt bỏ không hoàn toàn hoặc tử vong giữa bệnh nhân mắc bệnh nhược cơ và không mắc bệnh nhược cơ. Tỷ lệ tái phát là 9,1% và tỷ lệ sống sót sau 5 năm liên quan đến u tuyến ức là 96,6%</w:t>
      </w:r>
      <w:r w:rsidR="00C150B1" w:rsidRPr="00C150B1">
        <w:rPr>
          <w:rFonts w:asciiTheme="majorBidi" w:hAnsiTheme="majorBidi" w:cstheme="majorBidi"/>
          <w:color w:val="000000" w:themeColor="text1"/>
          <w:lang w:val="vi-VN"/>
        </w:rPr>
        <w:t xml:space="preserve"> </w:t>
      </w:r>
      <w:r w:rsidRPr="009D0D90">
        <w:rPr>
          <w:rFonts w:asciiTheme="majorBidi" w:hAnsiTheme="majorBidi" w:cstheme="majorBidi"/>
          <w:color w:val="000000" w:themeColor="text1"/>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color w:val="000000" w:themeColor="text1"/>
          <w:lang w:val="vi-VN"/>
        </w:rPr>
        <w:instrText xml:space="preserve"> ADDIN EN.CITE </w:instrText>
      </w:r>
      <w:r w:rsidR="00451ACC">
        <w:rPr>
          <w:rFonts w:asciiTheme="majorBidi" w:hAnsiTheme="majorBidi" w:cstheme="majorBidi"/>
          <w:color w:val="000000" w:themeColor="text1"/>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color w:val="000000" w:themeColor="text1"/>
          <w:lang w:val="vi-VN"/>
        </w:rPr>
        <w:instrText xml:space="preserve"> ADDIN EN.CITE.DATA </w:instrText>
      </w:r>
      <w:r w:rsidR="00451ACC">
        <w:rPr>
          <w:rFonts w:asciiTheme="majorBidi" w:hAnsiTheme="majorBidi" w:cstheme="majorBidi"/>
          <w:color w:val="000000" w:themeColor="text1"/>
          <w:lang w:val="vi-VN"/>
        </w:rPr>
      </w:r>
      <w:r w:rsidR="00451ACC">
        <w:rPr>
          <w:rFonts w:asciiTheme="majorBidi" w:hAnsiTheme="majorBidi" w:cstheme="majorBidi"/>
          <w:color w:val="000000" w:themeColor="text1"/>
          <w:lang w:val="vi-VN"/>
        </w:rPr>
        <w:fldChar w:fldCharType="end"/>
      </w:r>
      <w:r w:rsidRPr="009D0D90">
        <w:rPr>
          <w:rFonts w:asciiTheme="majorBidi" w:hAnsiTheme="majorBidi" w:cstheme="majorBidi"/>
          <w:color w:val="000000" w:themeColor="text1"/>
          <w:lang w:val="vi-VN"/>
        </w:rPr>
      </w:r>
      <w:r w:rsidRPr="009D0D90">
        <w:rPr>
          <w:rFonts w:asciiTheme="majorBidi" w:hAnsiTheme="majorBidi" w:cstheme="majorBidi"/>
          <w:color w:val="000000" w:themeColor="text1"/>
          <w:lang w:val="vi-VN"/>
        </w:rPr>
        <w:fldChar w:fldCharType="separate"/>
      </w:r>
      <w:r w:rsidR="00451ACC">
        <w:rPr>
          <w:rFonts w:asciiTheme="majorBidi" w:hAnsiTheme="majorBidi" w:cstheme="majorBidi"/>
          <w:noProof/>
          <w:color w:val="000000" w:themeColor="text1"/>
          <w:lang w:val="vi-VN"/>
        </w:rPr>
        <w:t>[</w:t>
      </w:r>
      <w:hyperlink w:anchor="_ENREF_7" w:tooltip="Marcuse F., 2022 #187" w:history="1">
        <w:r w:rsidR="00D87027">
          <w:rPr>
            <w:rFonts w:asciiTheme="majorBidi" w:hAnsiTheme="majorBidi" w:cstheme="majorBidi"/>
            <w:noProof/>
            <w:color w:val="000000" w:themeColor="text1"/>
            <w:lang w:val="vi-VN"/>
          </w:rPr>
          <w:t>7</w:t>
        </w:r>
      </w:hyperlink>
      <w:r w:rsidR="00451ACC">
        <w:rPr>
          <w:rFonts w:asciiTheme="majorBidi" w:hAnsiTheme="majorBidi" w:cstheme="majorBidi"/>
          <w:noProof/>
          <w:color w:val="000000" w:themeColor="text1"/>
          <w:lang w:val="vi-VN"/>
        </w:rPr>
        <w:t>]</w:t>
      </w:r>
      <w:r w:rsidRPr="009D0D90">
        <w:rPr>
          <w:rFonts w:asciiTheme="majorBidi" w:hAnsiTheme="majorBidi" w:cstheme="majorBidi"/>
          <w:color w:val="000000" w:themeColor="text1"/>
          <w:lang w:val="vi-VN"/>
        </w:rPr>
        <w:fldChar w:fldCharType="end"/>
      </w:r>
      <w:r w:rsidRPr="009D0D90">
        <w:rPr>
          <w:rFonts w:asciiTheme="majorBidi" w:hAnsiTheme="majorBidi" w:cstheme="majorBidi"/>
          <w:color w:val="000000" w:themeColor="text1"/>
          <w:lang w:val="vi-VN"/>
        </w:rPr>
        <w:t>.</w:t>
      </w:r>
    </w:p>
    <w:p w14:paraId="7F94A3C1" w14:textId="1B2F927D" w:rsidR="00DE3F34" w:rsidRPr="007D157D" w:rsidRDefault="002F2A35" w:rsidP="007D157D">
      <w:pPr>
        <w:spacing w:before="40" w:after="40" w:line="350" w:lineRule="auto"/>
        <w:rPr>
          <w:rFonts w:asciiTheme="majorBidi" w:hAnsiTheme="majorBidi" w:cstheme="majorBidi"/>
          <w:color w:val="000000" w:themeColor="text1"/>
          <w:lang w:val="vi-VN"/>
        </w:rPr>
      </w:pPr>
      <w:r w:rsidRPr="007D157D">
        <w:rPr>
          <w:rFonts w:asciiTheme="majorBidi" w:hAnsiTheme="majorBidi" w:cstheme="majorBidi"/>
          <w:color w:val="000000" w:themeColor="text1"/>
          <w:lang w:val="vi-VN"/>
        </w:rPr>
        <w:t>Năm 2022, tác giả Shen</w:t>
      </w:r>
      <w:r w:rsidR="00FC28BB" w:rsidRPr="00FC28BB">
        <w:rPr>
          <w:rFonts w:asciiTheme="majorBidi" w:hAnsiTheme="majorBidi" w:cstheme="majorBidi"/>
          <w:color w:val="000000" w:themeColor="text1"/>
          <w:lang w:val="vi-VN"/>
        </w:rPr>
        <w:t xml:space="preserve"> </w:t>
      </w:r>
      <w:r w:rsidRPr="007D157D">
        <w:rPr>
          <w:rFonts w:asciiTheme="majorBidi" w:hAnsiTheme="majorBidi" w:cstheme="majorBidi"/>
          <w:color w:val="000000" w:themeColor="text1"/>
          <w:lang w:val="vi-VN"/>
        </w:rPr>
        <w:t xml:space="preserve">C. tiến hành phân tích tổng hợp 11 nghiên cứu trên 1418 bệnh nhân u tuyến ức, trong đó có 688 ca được mổ bằng RATS, 730 ca mổ bằng VATS cho thấy: So với mổ VATS thì mổ RATS ít mất máu trong </w:t>
      </w:r>
      <w:r w:rsidRPr="007D157D">
        <w:rPr>
          <w:rFonts w:asciiTheme="majorBidi" w:hAnsiTheme="majorBidi" w:cstheme="majorBidi"/>
          <w:color w:val="000000" w:themeColor="text1"/>
          <w:lang w:val="vi-VN"/>
        </w:rPr>
        <w:lastRenderedPageBreak/>
        <w:t xml:space="preserve">mổ hơn, rút dẫn lưu màng phổi sau mổ nhanh hơn, thời gian nằm viện ngắn hơn, và ít biến chứng sau mổ hơn. Nhưng không khác biệt về thời gian mổ </w:t>
      </w:r>
      <w:r w:rsidRPr="007D157D">
        <w:rPr>
          <w:rFonts w:asciiTheme="majorBidi" w:hAnsiTheme="majorBidi" w:cstheme="majorBidi"/>
          <w:color w:val="000000" w:themeColor="text1"/>
        </w:rPr>
        <w:fldChar w:fldCharType="begin"/>
      </w:r>
      <w:r w:rsidR="00EB0717" w:rsidRPr="007D157D">
        <w:rPr>
          <w:rFonts w:asciiTheme="majorBidi" w:hAnsiTheme="majorBidi" w:cstheme="majorBidi"/>
          <w:color w:val="000000" w:themeColor="text1"/>
          <w:lang w:val="vi-VN"/>
        </w:rPr>
        <w:instrText xml:space="preserve"> ADDIN EN.CITE &lt;EndNote&gt;&lt;Cite&gt;&lt;Author&gt;Shen C.&lt;/Author&gt;&lt;Year&gt;2022&lt;/Year&gt;&lt;RecNum&gt;188&lt;/RecNum&gt;&lt;DisplayText&gt;[79]&lt;/DisplayText&gt;&lt;record&gt;&lt;rec-number&gt;188&lt;/rec-number&gt;&lt;foreign-keys&gt;&lt;key app="EN" db-id="wdwx59d0v0ttp5esdespx55kedxsa00p5est" timestamp="1721836038" guid="cc786590-569d-4e9c-b22b-7e9cd7c9782c"&gt;188&lt;/key&gt;&lt;/foreign-keys&gt;&lt;ref-type name="Journal Article"&gt;17&lt;/ref-type&gt;&lt;contributors&gt;&lt;authors&gt;&lt;author&gt;Shen C., Li J., Li J., et al.&lt;/author&gt;&lt;/authors&gt;&lt;/contributors&gt;&lt;auth-address&gt;Department of Thoracic Surgery, West-China Hospital, Sichuan University, Chengdu, China.&lt;/auth-address&gt;&lt;titles&gt;&lt;title&gt;Robot-assisted thoracic surgery versus video-assisted thoracic surgery for treatment of patients with thymoma: A systematic review and meta-analysis&lt;/title&gt;&lt;secondary-title&gt;Thorac Cancer&lt;/secondary-title&gt;&lt;/titles&gt;&lt;periodical&gt;&lt;full-title&gt;Thorac Cancer&lt;/full-title&gt;&lt;/periodical&gt;&lt;pages&gt;151-161&lt;/pages&gt;&lt;volume&gt;13&lt;/volume&gt;&lt;number&gt;2&lt;/number&gt;&lt;edition&gt;20211122&lt;/edition&gt;&lt;keywords&gt;&lt;keyword&gt;Humans&lt;/keyword&gt;&lt;keyword&gt;Robotic Surgical Procedures/*methods&lt;/keyword&gt;&lt;keyword&gt;Thoracic Surgery, Video-Assisted/*methods&lt;/keyword&gt;&lt;keyword&gt;Thymectomy/*methods&lt;/keyword&gt;&lt;keyword&gt;Thymoma/*surgery&lt;/keyword&gt;&lt;keyword&gt;Thymus Neoplasms/*surgery&lt;/keyword&gt;&lt;keyword&gt;robot-assisted thoracic surgery&lt;/keyword&gt;&lt;keyword&gt;thymoma&lt;/keyword&gt;&lt;keyword&gt;video-assisted thoracic surgery&lt;/keyword&gt;&lt;/keywords&gt;&lt;dates&gt;&lt;year&gt;2022&lt;/year&gt;&lt;pub-dates&gt;&lt;date&gt;Jan&lt;/date&gt;&lt;/pub-dates&gt;&lt;/dates&gt;&lt;isbn&gt;1759-7714 (Electronic)&amp;#xD;1759-7706 (Print)&amp;#xD;1759-7706 (Linking)&lt;/isbn&gt;&lt;accession-num&gt;34806328&lt;/accession-num&gt;&lt;urls&gt;&lt;related-urls&gt;&lt;url&gt;https://www.ncbi.nlm.nih.gov/pubmed/34806328&lt;/url&gt;&lt;/related-urls&gt;&lt;/urls&gt;&lt;custom1&gt;The authors have no conflicts of interest to declare.&lt;/custom1&gt;&lt;custom2&gt;PMC8758429&lt;/custom2&gt;&lt;electronic-resource-num&gt;10.1111/1759-7714.14234&lt;/electronic-resource-num&gt;&lt;remote-database-name&gt;Medline&lt;/remote-database-name&gt;&lt;remote-database-provider&gt;NLM&lt;/remote-database-provider&gt;&lt;/record&gt;&lt;/Cite&gt;&lt;/EndNote&gt;</w:instrText>
      </w:r>
      <w:r w:rsidRPr="007D157D">
        <w:rPr>
          <w:rFonts w:asciiTheme="majorBidi" w:hAnsiTheme="majorBidi" w:cstheme="majorBidi"/>
          <w:color w:val="000000" w:themeColor="text1"/>
        </w:rPr>
        <w:fldChar w:fldCharType="separate"/>
      </w:r>
      <w:r w:rsidR="00EB0717" w:rsidRPr="007D157D">
        <w:rPr>
          <w:rFonts w:asciiTheme="majorBidi" w:hAnsiTheme="majorBidi" w:cstheme="majorBidi"/>
          <w:noProof/>
          <w:color w:val="000000" w:themeColor="text1"/>
          <w:lang w:val="vi-VN"/>
        </w:rPr>
        <w:t>[</w:t>
      </w:r>
      <w:hyperlink w:anchor="_ENREF_79" w:tooltip="Shen C., 2022 #188" w:history="1">
        <w:r w:rsidR="00D87027" w:rsidRPr="007D157D">
          <w:rPr>
            <w:rFonts w:asciiTheme="majorBidi" w:hAnsiTheme="majorBidi" w:cstheme="majorBidi"/>
            <w:noProof/>
            <w:color w:val="000000" w:themeColor="text1"/>
            <w:lang w:val="vi-VN"/>
          </w:rPr>
          <w:t>79</w:t>
        </w:r>
      </w:hyperlink>
      <w:r w:rsidR="00EB0717" w:rsidRPr="007D157D">
        <w:rPr>
          <w:rFonts w:asciiTheme="majorBidi" w:hAnsiTheme="majorBidi" w:cstheme="majorBidi"/>
          <w:noProof/>
          <w:color w:val="000000" w:themeColor="text1"/>
          <w:lang w:val="vi-VN"/>
        </w:rPr>
        <w:t>]</w:t>
      </w:r>
      <w:r w:rsidRPr="007D157D">
        <w:rPr>
          <w:rFonts w:asciiTheme="majorBidi" w:hAnsiTheme="majorBidi" w:cstheme="majorBidi"/>
          <w:color w:val="000000" w:themeColor="text1"/>
        </w:rPr>
        <w:fldChar w:fldCharType="end"/>
      </w:r>
      <w:r w:rsidRPr="007D157D">
        <w:rPr>
          <w:rFonts w:asciiTheme="majorBidi" w:hAnsiTheme="majorBidi" w:cstheme="majorBidi"/>
          <w:color w:val="000000" w:themeColor="text1"/>
          <w:lang w:val="vi-VN"/>
        </w:rPr>
        <w:t xml:space="preserve">. </w:t>
      </w:r>
    </w:p>
    <w:p w14:paraId="045B2292" w14:textId="5ADA08CB" w:rsidR="00DE3F34" w:rsidRPr="007D157D" w:rsidRDefault="002F2A35" w:rsidP="007D157D">
      <w:pPr>
        <w:spacing w:before="40" w:after="40" w:line="350" w:lineRule="auto"/>
        <w:rPr>
          <w:rFonts w:asciiTheme="majorBidi" w:hAnsiTheme="majorBidi" w:cstheme="majorBidi"/>
          <w:color w:val="000000" w:themeColor="text1"/>
          <w:spacing w:val="2"/>
          <w:lang w:val="vi-VN"/>
        </w:rPr>
      </w:pPr>
      <w:r w:rsidRPr="007D157D">
        <w:rPr>
          <w:rFonts w:asciiTheme="majorBidi" w:hAnsiTheme="majorBidi" w:cstheme="majorBidi"/>
          <w:color w:val="000000" w:themeColor="text1"/>
          <w:spacing w:val="2"/>
          <w:lang w:val="vi-VN"/>
        </w:rPr>
        <w:t>Đánh giá chung về tai biến, biến chứng của mổ RATS cắt tuyến ức, tác giả Xu</w:t>
      </w:r>
      <w:r w:rsidR="00FC28BB" w:rsidRPr="00FC28BB">
        <w:rPr>
          <w:rFonts w:asciiTheme="majorBidi" w:hAnsiTheme="majorBidi" w:cstheme="majorBidi"/>
          <w:color w:val="000000" w:themeColor="text1"/>
          <w:spacing w:val="2"/>
          <w:lang w:val="vi-VN"/>
        </w:rPr>
        <w:t xml:space="preserve"> </w:t>
      </w:r>
      <w:r w:rsidRPr="007D157D">
        <w:rPr>
          <w:rFonts w:asciiTheme="majorBidi" w:hAnsiTheme="majorBidi" w:cstheme="majorBidi"/>
          <w:color w:val="000000" w:themeColor="text1"/>
          <w:spacing w:val="2"/>
          <w:lang w:val="vi-VN"/>
        </w:rPr>
        <w:t>J.</w:t>
      </w:r>
      <w:r w:rsidR="00FC28BB" w:rsidRPr="00FC28BB">
        <w:rPr>
          <w:rFonts w:asciiTheme="majorBidi" w:hAnsiTheme="majorBidi" w:cstheme="majorBidi"/>
          <w:color w:val="000000" w:themeColor="text1"/>
          <w:spacing w:val="2"/>
          <w:lang w:val="vi-VN"/>
        </w:rPr>
        <w:t xml:space="preserve"> </w:t>
      </w:r>
      <w:r w:rsidRPr="007D157D">
        <w:rPr>
          <w:rFonts w:asciiTheme="majorBidi" w:hAnsiTheme="majorBidi" w:cstheme="majorBidi"/>
          <w:color w:val="000000" w:themeColor="text1"/>
          <w:spacing w:val="2"/>
          <w:lang w:val="vi-VN"/>
        </w:rPr>
        <w:t>X</w:t>
      </w:r>
      <w:r w:rsidR="00FC28BB" w:rsidRPr="00FC28BB">
        <w:rPr>
          <w:rFonts w:asciiTheme="majorBidi" w:hAnsiTheme="majorBidi" w:cstheme="majorBidi"/>
          <w:color w:val="000000" w:themeColor="text1"/>
          <w:spacing w:val="2"/>
          <w:lang w:val="vi-VN"/>
        </w:rPr>
        <w:t>.</w:t>
      </w:r>
      <w:r w:rsidRPr="007D157D">
        <w:rPr>
          <w:rFonts w:asciiTheme="majorBidi" w:hAnsiTheme="majorBidi" w:cstheme="majorBidi"/>
          <w:color w:val="000000" w:themeColor="text1"/>
          <w:spacing w:val="2"/>
          <w:lang w:val="vi-VN"/>
        </w:rPr>
        <w:t xml:space="preserve"> tiến hành phân tích tổng hợp trên 21 nghiên cứu với tổng 930 bệnh nhân được mổ RATS cắt tuyến ức thấy có tỉ lệ biến chứng là 12,2% (10,0-14,8), chủ yếu là tràn dịch màng phổi, rò khí, rung nhĩ, rò ống ngực; mổ đường ngực phải nhiều tai biến hơn đường ngực trái (p=0.004), tỉ lệ chuyển mổ hở cũng nhiều hơn</w:t>
      </w:r>
      <w:r w:rsidR="00BF70EC" w:rsidRPr="007D157D">
        <w:rPr>
          <w:rFonts w:asciiTheme="majorBidi" w:hAnsiTheme="majorBidi" w:cstheme="majorBidi"/>
          <w:color w:val="000000" w:themeColor="text1"/>
          <w:spacing w:val="2"/>
          <w:lang w:val="vi-VN"/>
        </w:rPr>
        <w:t xml:space="preserve"> </w:t>
      </w:r>
      <w:r w:rsidRPr="007D157D">
        <w:rPr>
          <w:rFonts w:asciiTheme="majorBidi" w:hAnsiTheme="majorBidi" w:cstheme="majorBidi"/>
          <w:color w:val="000000" w:themeColor="text1"/>
          <w:spacing w:val="2"/>
          <w:lang w:val="vi-VN"/>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7D157D">
        <w:rPr>
          <w:rFonts w:asciiTheme="majorBidi" w:hAnsiTheme="majorBidi" w:cstheme="majorBidi"/>
          <w:color w:val="000000" w:themeColor="text1"/>
          <w:spacing w:val="2"/>
          <w:lang w:val="vi-VN"/>
        </w:rPr>
        <w:instrText xml:space="preserve"> ADDIN EN.CITE </w:instrText>
      </w:r>
      <w:r w:rsidR="00EB0717" w:rsidRPr="007D157D">
        <w:rPr>
          <w:rFonts w:asciiTheme="majorBidi" w:hAnsiTheme="majorBidi" w:cstheme="majorBidi"/>
          <w:color w:val="000000" w:themeColor="text1"/>
          <w:spacing w:val="2"/>
          <w:lang w:val="vi-VN"/>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7D157D">
        <w:rPr>
          <w:rFonts w:asciiTheme="majorBidi" w:hAnsiTheme="majorBidi" w:cstheme="majorBidi"/>
          <w:color w:val="000000" w:themeColor="text1"/>
          <w:spacing w:val="2"/>
          <w:lang w:val="vi-VN"/>
        </w:rPr>
        <w:instrText xml:space="preserve"> ADDIN EN.CITE.DATA </w:instrText>
      </w:r>
      <w:r w:rsidR="00EB0717" w:rsidRPr="007D157D">
        <w:rPr>
          <w:rFonts w:asciiTheme="majorBidi" w:hAnsiTheme="majorBidi" w:cstheme="majorBidi"/>
          <w:color w:val="000000" w:themeColor="text1"/>
          <w:spacing w:val="2"/>
          <w:lang w:val="vi-VN"/>
        </w:rPr>
      </w:r>
      <w:r w:rsidR="00EB0717" w:rsidRPr="007D157D">
        <w:rPr>
          <w:rFonts w:asciiTheme="majorBidi" w:hAnsiTheme="majorBidi" w:cstheme="majorBidi"/>
          <w:color w:val="000000" w:themeColor="text1"/>
          <w:spacing w:val="2"/>
          <w:lang w:val="vi-VN"/>
        </w:rPr>
        <w:fldChar w:fldCharType="end"/>
      </w:r>
      <w:r w:rsidRPr="007D157D">
        <w:rPr>
          <w:rFonts w:asciiTheme="majorBidi" w:hAnsiTheme="majorBidi" w:cstheme="majorBidi"/>
          <w:color w:val="000000" w:themeColor="text1"/>
          <w:spacing w:val="2"/>
          <w:lang w:val="vi-VN"/>
        </w:rPr>
      </w:r>
      <w:r w:rsidRPr="007D157D">
        <w:rPr>
          <w:rFonts w:asciiTheme="majorBidi" w:hAnsiTheme="majorBidi" w:cstheme="majorBidi"/>
          <w:color w:val="000000" w:themeColor="text1"/>
          <w:spacing w:val="2"/>
          <w:lang w:val="vi-VN"/>
        </w:rPr>
        <w:fldChar w:fldCharType="separate"/>
      </w:r>
      <w:r w:rsidR="00EB0717" w:rsidRPr="007D157D">
        <w:rPr>
          <w:rFonts w:asciiTheme="majorBidi" w:hAnsiTheme="majorBidi" w:cstheme="majorBidi"/>
          <w:noProof/>
          <w:color w:val="000000" w:themeColor="text1"/>
          <w:spacing w:val="2"/>
          <w:lang w:val="vi-VN"/>
        </w:rPr>
        <w:t>[</w:t>
      </w:r>
      <w:hyperlink w:anchor="_ENREF_72" w:tooltip="Xu J. X., 2021 #189" w:history="1">
        <w:r w:rsidR="00D87027" w:rsidRPr="007D157D">
          <w:rPr>
            <w:rFonts w:asciiTheme="majorBidi" w:hAnsiTheme="majorBidi" w:cstheme="majorBidi"/>
            <w:noProof/>
            <w:color w:val="000000" w:themeColor="text1"/>
            <w:spacing w:val="2"/>
            <w:lang w:val="vi-VN"/>
          </w:rPr>
          <w:t>72</w:t>
        </w:r>
      </w:hyperlink>
      <w:r w:rsidR="00EB0717" w:rsidRPr="007D157D">
        <w:rPr>
          <w:rFonts w:asciiTheme="majorBidi" w:hAnsiTheme="majorBidi" w:cstheme="majorBidi"/>
          <w:noProof/>
          <w:color w:val="000000" w:themeColor="text1"/>
          <w:spacing w:val="2"/>
          <w:lang w:val="vi-VN"/>
        </w:rPr>
        <w:t>]</w:t>
      </w:r>
      <w:r w:rsidRPr="007D157D">
        <w:rPr>
          <w:rFonts w:asciiTheme="majorBidi" w:hAnsiTheme="majorBidi" w:cstheme="majorBidi"/>
          <w:color w:val="000000" w:themeColor="text1"/>
          <w:spacing w:val="2"/>
          <w:lang w:val="vi-VN"/>
        </w:rPr>
        <w:fldChar w:fldCharType="end"/>
      </w:r>
      <w:r w:rsidRPr="007D157D">
        <w:rPr>
          <w:rFonts w:asciiTheme="majorBidi" w:hAnsiTheme="majorBidi" w:cstheme="majorBidi"/>
          <w:color w:val="000000" w:themeColor="text1"/>
          <w:spacing w:val="2"/>
          <w:lang w:val="vi-VN"/>
        </w:rPr>
        <w:t>.</w:t>
      </w:r>
    </w:p>
    <w:p w14:paraId="2A27D170" w14:textId="122186E9" w:rsidR="00DE3F34" w:rsidRPr="009D0D90" w:rsidRDefault="002F2A35" w:rsidP="007D157D">
      <w:pPr>
        <w:pStyle w:val="Heading3"/>
        <w:spacing w:before="40" w:after="40"/>
        <w:ind w:firstLine="0"/>
        <w:rPr>
          <w:rFonts w:asciiTheme="majorBidi" w:hAnsiTheme="majorBidi" w:cstheme="majorBidi"/>
          <w:color w:val="000000" w:themeColor="text1"/>
          <w:szCs w:val="28"/>
          <w:lang w:val="vi-VN"/>
        </w:rPr>
      </w:pPr>
      <w:bookmarkStart w:id="441" w:name="_Toc178635189"/>
      <w:bookmarkStart w:id="442" w:name="_Toc178673759"/>
      <w:bookmarkStart w:id="443" w:name="_Toc186358058"/>
      <w:bookmarkStart w:id="444" w:name="_Toc188431276"/>
      <w:bookmarkStart w:id="445" w:name="_Toc188599612"/>
      <w:r w:rsidRPr="009D0D90">
        <w:rPr>
          <w:rFonts w:asciiTheme="majorBidi" w:hAnsiTheme="majorBidi" w:cstheme="majorBidi"/>
          <w:color w:val="000000" w:themeColor="text1"/>
          <w:szCs w:val="28"/>
          <w:lang w:val="vi-VN"/>
        </w:rPr>
        <w:t>1.</w:t>
      </w:r>
      <w:r w:rsidR="0084244A" w:rsidRPr="0030162F">
        <w:rPr>
          <w:rFonts w:asciiTheme="majorBidi" w:hAnsiTheme="majorBidi" w:cstheme="majorBidi"/>
          <w:color w:val="000000" w:themeColor="text1"/>
          <w:szCs w:val="28"/>
          <w:lang w:val="vi-VN"/>
        </w:rPr>
        <w:t>6</w:t>
      </w:r>
      <w:r w:rsidRPr="009D0D90">
        <w:rPr>
          <w:rFonts w:asciiTheme="majorBidi" w:hAnsiTheme="majorBidi" w:cstheme="majorBidi"/>
          <w:color w:val="000000" w:themeColor="text1"/>
          <w:szCs w:val="28"/>
          <w:lang w:val="vi-VN"/>
        </w:rPr>
        <w:t>.2. Nghiên cứu trong nước</w:t>
      </w:r>
      <w:bookmarkEnd w:id="441"/>
      <w:bookmarkEnd w:id="442"/>
      <w:bookmarkEnd w:id="443"/>
      <w:bookmarkEnd w:id="444"/>
      <w:bookmarkEnd w:id="445"/>
    </w:p>
    <w:p w14:paraId="7EC0054F" w14:textId="7548E18C" w:rsidR="00DE3F34" w:rsidRPr="00EE4E4F" w:rsidRDefault="002F2A35" w:rsidP="007D157D">
      <w:pPr>
        <w:spacing w:before="40" w:after="40"/>
        <w:rPr>
          <w:rFonts w:asciiTheme="majorBidi" w:hAnsiTheme="majorBidi" w:cstheme="majorBidi"/>
          <w:color w:val="000000" w:themeColor="text1"/>
          <w:lang w:val="vi-VN"/>
        </w:rPr>
      </w:pPr>
      <w:r w:rsidRPr="009D0D90">
        <w:rPr>
          <w:rFonts w:asciiTheme="majorBidi" w:eastAsiaTheme="minorHAnsi" w:hAnsiTheme="majorBidi" w:cstheme="majorBidi"/>
          <w:color w:val="000000" w:themeColor="text1"/>
          <w:spacing w:val="-2"/>
          <w:szCs w:val="28"/>
          <w:lang w:val="vi-VN"/>
        </w:rPr>
        <w:t>Năm 2020, tác giả Vũ Hữu Vĩnh báo cáo tổng kết PTNSLN có robot hỗ trợ điều trị cho 116 BN với các bệnh lý lồng ngực: 57 TH cắt thùy phổi, 9 TH cắt phổi hình chêm, 19 TH cắt tuyến ức, 28 TH u trung thất, 1 TH u cơ trơn thực quản, 1 TH khâu nhão cơ hoành. Tác giả kết luận rằng thời gian xuất viện tương đương với phẫu thuật nội soi thông thường. Năm 2021, tác giả Vũ Hữu Vĩnh tiếp tục tổng kết báo cáo PTNSLN có robot hỗ trợ cho bệnh lý lồng ngực với 142 BN. Thời gian phẫu thuật trung bình là 110 phút, tỉ lệ chuyển mổ mở trong bệnh</w:t>
      </w:r>
      <w:r w:rsidRPr="009D0D90">
        <w:rPr>
          <w:rFonts w:asciiTheme="majorBidi" w:eastAsiaTheme="minorHAnsi" w:hAnsiTheme="majorBidi" w:cstheme="majorBidi"/>
          <w:color w:val="000000" w:themeColor="text1"/>
          <w:szCs w:val="28"/>
          <w:lang w:val="vi-VN"/>
        </w:rPr>
        <w:t xml:space="preserve"> lý phổi là 2,1% và trong u tuyến ức là 0,7%. Không ghi nhận tử vong trong mổ</w:t>
      </w:r>
      <w:r w:rsidR="00310236" w:rsidRPr="009D0D90">
        <w:rPr>
          <w:rFonts w:asciiTheme="majorBidi" w:eastAsiaTheme="minorHAnsi" w:hAnsiTheme="majorBidi" w:cstheme="majorBidi"/>
          <w:color w:val="000000" w:themeColor="text1"/>
          <w:szCs w:val="28"/>
          <w:lang w:val="vi-VN"/>
        </w:rPr>
        <w:t xml:space="preserve"> </w:t>
      </w:r>
      <w:r w:rsidR="00310236" w:rsidRPr="009D0D90">
        <w:rPr>
          <w:rFonts w:asciiTheme="majorBidi" w:eastAsiaTheme="minorHAnsi" w:hAnsiTheme="majorBidi" w:cstheme="majorBidi"/>
          <w:color w:val="000000" w:themeColor="text1"/>
          <w:szCs w:val="28"/>
        </w:rPr>
        <w:fldChar w:fldCharType="begin">
          <w:fldData xml:space="preserve">PEVuZE5vdGU+PENpdGU+PEF1dGhvcj5WxakgSOG7r3UgVsSpbmg8L0F1dGhvcj48WWVhcj4yMDIw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</w:fldData>
        </w:fldChar>
      </w:r>
      <w:r w:rsidR="00E5353F" w:rsidRPr="00E5353F">
        <w:rPr>
          <w:rFonts w:asciiTheme="majorBidi" w:eastAsiaTheme="minorHAnsi" w:hAnsiTheme="majorBidi" w:cstheme="majorBidi"/>
          <w:color w:val="000000" w:themeColor="text1"/>
          <w:szCs w:val="28"/>
          <w:lang w:val="vi-VN"/>
        </w:rPr>
        <w:instrText xml:space="preserve"> ADDIN EN.CITE </w:instrText>
      </w:r>
      <w:r w:rsidR="00E5353F">
        <w:rPr>
          <w:rFonts w:asciiTheme="majorBidi" w:eastAsiaTheme="minorHAnsi" w:hAnsiTheme="majorBidi" w:cstheme="majorBidi"/>
          <w:color w:val="000000" w:themeColor="text1"/>
          <w:szCs w:val="28"/>
        </w:rPr>
        <w:fldChar w:fldCharType="begin">
          <w:fldData xml:space="preserve">PEVuZE5vdGU+PENpdGU+PEF1dGhvcj5WxakgSOG7r3UgVsSpbmg8L0F1dGhvcj48WWVhcj4yMDIw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</w:fldData>
        </w:fldChar>
      </w:r>
      <w:r w:rsidR="00E5353F" w:rsidRPr="00E5353F">
        <w:rPr>
          <w:rFonts w:asciiTheme="majorBidi" w:eastAsiaTheme="minorHAnsi" w:hAnsiTheme="majorBidi" w:cstheme="majorBidi"/>
          <w:color w:val="000000" w:themeColor="text1"/>
          <w:szCs w:val="28"/>
          <w:lang w:val="vi-VN"/>
        </w:rPr>
        <w:instrText xml:space="preserve"> ADDIN EN.CITE.DATA </w:instrText>
      </w:r>
      <w:r w:rsidR="00E5353F">
        <w:rPr>
          <w:rFonts w:asciiTheme="majorBidi" w:eastAsiaTheme="minorHAnsi" w:hAnsiTheme="majorBidi" w:cstheme="majorBidi"/>
          <w:color w:val="000000" w:themeColor="text1"/>
          <w:szCs w:val="28"/>
        </w:rPr>
      </w:r>
      <w:r w:rsidR="00E5353F">
        <w:rPr>
          <w:rFonts w:asciiTheme="majorBidi" w:eastAsiaTheme="minorHAnsi" w:hAnsiTheme="majorBidi" w:cstheme="majorBidi"/>
          <w:color w:val="000000" w:themeColor="text1"/>
          <w:szCs w:val="28"/>
        </w:rPr>
        <w:fldChar w:fldCharType="end"/>
      </w:r>
      <w:r w:rsidR="00310236" w:rsidRPr="009D0D90">
        <w:rPr>
          <w:rFonts w:asciiTheme="majorBidi" w:eastAsiaTheme="minorHAnsi" w:hAnsiTheme="majorBidi" w:cstheme="majorBidi"/>
          <w:color w:val="000000" w:themeColor="text1"/>
          <w:szCs w:val="28"/>
        </w:rPr>
      </w:r>
      <w:r w:rsidR="00310236" w:rsidRPr="009D0D90">
        <w:rPr>
          <w:rFonts w:asciiTheme="majorBidi" w:eastAsiaTheme="minorHAnsi" w:hAnsiTheme="majorBidi" w:cstheme="majorBidi"/>
          <w:color w:val="000000" w:themeColor="text1"/>
          <w:szCs w:val="28"/>
        </w:rPr>
        <w:fldChar w:fldCharType="separate"/>
      </w:r>
      <w:r w:rsidR="00EB0717" w:rsidRPr="00646FD2">
        <w:rPr>
          <w:rFonts w:asciiTheme="majorBidi" w:eastAsiaTheme="minorHAnsi" w:hAnsiTheme="majorBidi" w:cstheme="majorBidi"/>
          <w:noProof/>
          <w:color w:val="000000" w:themeColor="text1"/>
          <w:szCs w:val="28"/>
          <w:lang w:val="vi-VN"/>
        </w:rPr>
        <w:t>[</w:t>
      </w:r>
      <w:hyperlink w:anchor="_ENREF_80" w:tooltip="Vũ Hữu Vĩnh, 2020 #191" w:history="1">
        <w:r w:rsidR="00D87027" w:rsidRPr="00646FD2">
          <w:rPr>
            <w:rFonts w:asciiTheme="majorBidi" w:eastAsiaTheme="minorHAnsi" w:hAnsiTheme="majorBidi" w:cstheme="majorBidi"/>
            <w:noProof/>
            <w:color w:val="000000" w:themeColor="text1"/>
            <w:szCs w:val="28"/>
            <w:lang w:val="vi-VN"/>
          </w:rPr>
          <w:t>80</w:t>
        </w:r>
      </w:hyperlink>
      <w:r w:rsidR="00EB0717" w:rsidRPr="00646FD2">
        <w:rPr>
          <w:rFonts w:asciiTheme="majorBidi" w:eastAsiaTheme="minorHAnsi" w:hAnsiTheme="majorBidi" w:cstheme="majorBidi"/>
          <w:noProof/>
          <w:color w:val="000000" w:themeColor="text1"/>
          <w:szCs w:val="28"/>
          <w:lang w:val="vi-VN"/>
        </w:rPr>
        <w:t>]</w:t>
      </w:r>
      <w:r w:rsidR="00310236" w:rsidRPr="009D0D90">
        <w:rPr>
          <w:rFonts w:asciiTheme="majorBidi" w:eastAsiaTheme="minorHAnsi" w:hAnsiTheme="majorBidi" w:cstheme="majorBidi"/>
          <w:color w:val="000000" w:themeColor="text1"/>
          <w:szCs w:val="28"/>
        </w:rPr>
        <w:fldChar w:fldCharType="end"/>
      </w:r>
      <w:r w:rsidR="00310236" w:rsidRPr="009D0D90">
        <w:rPr>
          <w:rFonts w:asciiTheme="majorBidi" w:eastAsiaTheme="minorHAnsi" w:hAnsiTheme="majorBidi" w:cstheme="majorBidi"/>
          <w:color w:val="000000" w:themeColor="text1"/>
          <w:szCs w:val="28"/>
          <w:lang w:val="vi-VN"/>
        </w:rPr>
        <w:t xml:space="preserve">, </w:t>
      </w:r>
      <w:r w:rsidR="00310236" w:rsidRPr="009D0D90">
        <w:rPr>
          <w:rFonts w:asciiTheme="majorBidi" w:eastAsiaTheme="minorHAnsi" w:hAnsiTheme="majorBidi" w:cstheme="majorBidi"/>
          <w:color w:val="000000" w:themeColor="text1"/>
          <w:szCs w:val="28"/>
        </w:rPr>
        <w:fldChar w:fldCharType="begin">
          <w:fldData xml:space="preserve">PEVuZE5vdGU+PENpdGU+PEF1dGhvcj5WaW5oIFYuIEguPC9BdXRob3I+PFllYXI+MjAyMTwvWWVh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</w:fldData>
        </w:fldChar>
      </w:r>
      <w:r w:rsidR="00EB0717" w:rsidRPr="00646FD2">
        <w:rPr>
          <w:rFonts w:asciiTheme="majorBidi" w:eastAsiaTheme="minorHAnsi" w:hAnsiTheme="majorBidi" w:cstheme="majorBidi"/>
          <w:color w:val="000000" w:themeColor="text1"/>
          <w:szCs w:val="28"/>
          <w:lang w:val="vi-VN"/>
        </w:rPr>
        <w:instrText xml:space="preserve"> ADDIN EN.CITE </w:instrText>
      </w:r>
      <w:r w:rsidR="00EB0717">
        <w:rPr>
          <w:rFonts w:asciiTheme="majorBidi" w:eastAsiaTheme="minorHAnsi" w:hAnsiTheme="majorBidi" w:cstheme="majorBidi"/>
          <w:color w:val="000000" w:themeColor="text1"/>
          <w:szCs w:val="28"/>
        </w:rPr>
        <w:fldChar w:fldCharType="begin">
          <w:fldData xml:space="preserve">PEVuZE5vdGU+PENpdGU+PEF1dGhvcj5WaW5oIFYuIEguPC9BdXRob3I+PFllYXI+MjAyMTwvWWVh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</w:fldData>
        </w:fldChar>
      </w:r>
      <w:r w:rsidR="00EB0717" w:rsidRPr="00646FD2">
        <w:rPr>
          <w:rFonts w:asciiTheme="majorBidi" w:eastAsiaTheme="minorHAnsi" w:hAnsiTheme="majorBidi" w:cstheme="majorBidi"/>
          <w:color w:val="000000" w:themeColor="text1"/>
          <w:szCs w:val="28"/>
          <w:lang w:val="vi-VN"/>
        </w:rPr>
        <w:instrText xml:space="preserve"> ADDIN EN.CITE.DATA </w:instrText>
      </w:r>
      <w:r w:rsidR="00EB0717">
        <w:rPr>
          <w:rFonts w:asciiTheme="majorBidi" w:eastAsiaTheme="minorHAnsi" w:hAnsiTheme="majorBidi" w:cstheme="majorBidi"/>
          <w:color w:val="000000" w:themeColor="text1"/>
          <w:szCs w:val="28"/>
        </w:rPr>
      </w:r>
      <w:r w:rsidR="00EB0717">
        <w:rPr>
          <w:rFonts w:asciiTheme="majorBidi" w:eastAsiaTheme="minorHAnsi" w:hAnsiTheme="majorBidi" w:cstheme="majorBidi"/>
          <w:color w:val="000000" w:themeColor="text1"/>
          <w:szCs w:val="28"/>
        </w:rPr>
        <w:fldChar w:fldCharType="end"/>
      </w:r>
      <w:r w:rsidR="00310236" w:rsidRPr="009D0D90">
        <w:rPr>
          <w:rFonts w:asciiTheme="majorBidi" w:eastAsiaTheme="minorHAnsi" w:hAnsiTheme="majorBidi" w:cstheme="majorBidi"/>
          <w:color w:val="000000" w:themeColor="text1"/>
          <w:szCs w:val="28"/>
        </w:rPr>
      </w:r>
      <w:r w:rsidR="00310236" w:rsidRPr="009D0D90">
        <w:rPr>
          <w:rFonts w:asciiTheme="majorBidi" w:eastAsiaTheme="minorHAnsi" w:hAnsiTheme="majorBidi" w:cstheme="majorBidi"/>
          <w:color w:val="000000" w:themeColor="text1"/>
          <w:szCs w:val="28"/>
        </w:rPr>
        <w:fldChar w:fldCharType="separate"/>
      </w:r>
      <w:r w:rsidR="00EB0717" w:rsidRPr="00646FD2">
        <w:rPr>
          <w:rFonts w:asciiTheme="majorBidi" w:eastAsiaTheme="minorHAnsi" w:hAnsiTheme="majorBidi" w:cstheme="majorBidi"/>
          <w:noProof/>
          <w:color w:val="000000" w:themeColor="text1"/>
          <w:szCs w:val="28"/>
          <w:lang w:val="vi-VN"/>
        </w:rPr>
        <w:t>[</w:t>
      </w:r>
      <w:hyperlink w:anchor="_ENREF_81" w:tooltip="Vinh V. H., 2021 #192" w:history="1">
        <w:r w:rsidR="00D87027" w:rsidRPr="00646FD2">
          <w:rPr>
            <w:rFonts w:asciiTheme="majorBidi" w:eastAsiaTheme="minorHAnsi" w:hAnsiTheme="majorBidi" w:cstheme="majorBidi"/>
            <w:noProof/>
            <w:color w:val="000000" w:themeColor="text1"/>
            <w:szCs w:val="28"/>
            <w:lang w:val="vi-VN"/>
          </w:rPr>
          <w:t>81</w:t>
        </w:r>
      </w:hyperlink>
      <w:r w:rsidR="00EB0717" w:rsidRPr="00646FD2">
        <w:rPr>
          <w:rFonts w:asciiTheme="majorBidi" w:eastAsiaTheme="minorHAnsi" w:hAnsiTheme="majorBidi" w:cstheme="majorBidi"/>
          <w:noProof/>
          <w:color w:val="000000" w:themeColor="text1"/>
          <w:szCs w:val="28"/>
          <w:lang w:val="vi-VN"/>
        </w:rPr>
        <w:t>]</w:t>
      </w:r>
      <w:r w:rsidR="00310236" w:rsidRPr="009D0D90">
        <w:rPr>
          <w:rFonts w:asciiTheme="majorBidi" w:eastAsiaTheme="minorHAnsi" w:hAnsiTheme="majorBidi" w:cstheme="majorBidi"/>
          <w:color w:val="000000" w:themeColor="text1"/>
          <w:szCs w:val="28"/>
        </w:rPr>
        <w:fldChar w:fldCharType="end"/>
      </w:r>
      <w:r w:rsidRPr="009D0D90">
        <w:rPr>
          <w:rFonts w:asciiTheme="majorBidi" w:eastAsiaTheme="minorHAnsi" w:hAnsiTheme="majorBidi" w:cstheme="majorBidi"/>
          <w:color w:val="000000" w:themeColor="text1"/>
          <w:szCs w:val="28"/>
          <w:lang w:val="vi-VN"/>
        </w:rPr>
        <w:t>.</w:t>
      </w:r>
    </w:p>
    <w:p w14:paraId="614751D3" w14:textId="4D5DEC57" w:rsidR="00177B51" w:rsidRPr="00682C76" w:rsidRDefault="00177B51" w:rsidP="007D157D">
      <w:pPr>
        <w:spacing w:before="40" w:after="40"/>
        <w:rPr>
          <w:rFonts w:asciiTheme="majorBidi" w:hAnsiTheme="majorBidi" w:cstheme="majorBidi"/>
          <w:color w:val="000000" w:themeColor="text1"/>
          <w:lang w:val="vi-VN"/>
        </w:rPr>
      </w:pPr>
      <w:r w:rsidRPr="009D0D90">
        <w:rPr>
          <w:rFonts w:asciiTheme="majorBidi" w:hAnsiTheme="majorBidi" w:cstheme="majorBidi"/>
          <w:color w:val="000000" w:themeColor="text1"/>
          <w:lang w:val="vi-VN"/>
        </w:rPr>
        <w:t>Qua một số nghiên cứu tr</w:t>
      </w:r>
      <w:r w:rsidRPr="00EE4E4F">
        <w:rPr>
          <w:rFonts w:asciiTheme="majorBidi" w:hAnsiTheme="majorBidi" w:cstheme="majorBidi"/>
          <w:color w:val="000000" w:themeColor="text1"/>
          <w:lang w:val="vi-VN"/>
        </w:rPr>
        <w:t>ong và ngoài nước</w:t>
      </w:r>
      <w:r w:rsidRPr="009D0D90">
        <w:rPr>
          <w:rFonts w:asciiTheme="majorBidi" w:hAnsiTheme="majorBidi" w:cstheme="majorBidi"/>
          <w:color w:val="000000" w:themeColor="text1"/>
          <w:lang w:val="vi-VN"/>
        </w:rPr>
        <w:t xml:space="preserve">, chúng tôi nhận thấy việc thực hiện cắt tuyến ức bằng RATS là khả thi, có hiệu quả và an toàn. </w:t>
      </w:r>
      <w:r w:rsidRPr="007D7E3C">
        <w:rPr>
          <w:rFonts w:asciiTheme="majorBidi" w:hAnsiTheme="majorBidi" w:cstheme="majorBidi"/>
          <w:color w:val="000000" w:themeColor="text1"/>
          <w:lang w:val="vi-VN"/>
        </w:rPr>
        <w:t xml:space="preserve">Tuy nhiên, còn 03 vấn đề chưa có sự thống nhất </w:t>
      </w:r>
      <w:r w:rsidRPr="008F764D">
        <w:rPr>
          <w:rFonts w:asciiTheme="majorBidi" w:hAnsiTheme="majorBidi" w:cstheme="majorBidi"/>
          <w:color w:val="000000" w:themeColor="text1"/>
          <w:lang w:val="vi-VN"/>
        </w:rPr>
        <w:t xml:space="preserve">giữa hầu hết các tác giả trên thế giới, đó là: chỉ định RATS với u </w:t>
      </w:r>
      <w:r w:rsidR="00013ABF" w:rsidRPr="00013ABF">
        <w:rPr>
          <w:rFonts w:asciiTheme="majorBidi" w:hAnsiTheme="majorBidi" w:cstheme="majorBidi"/>
          <w:color w:val="000000" w:themeColor="text1"/>
          <w:lang w:val="vi-VN"/>
        </w:rPr>
        <w:t xml:space="preserve">biểu mô </w:t>
      </w:r>
      <w:r w:rsidRPr="008F764D">
        <w:rPr>
          <w:rFonts w:asciiTheme="majorBidi" w:hAnsiTheme="majorBidi" w:cstheme="majorBidi"/>
          <w:color w:val="000000" w:themeColor="text1"/>
          <w:lang w:val="vi-VN"/>
        </w:rPr>
        <w:t>tuyến ức có kích thước bao nhiêu thì khả thi?</w:t>
      </w:r>
      <w:r w:rsidR="00922988" w:rsidRPr="00922988">
        <w:rPr>
          <w:rFonts w:asciiTheme="majorBidi" w:hAnsiTheme="majorBidi" w:cstheme="majorBidi"/>
          <w:color w:val="000000" w:themeColor="text1"/>
          <w:lang w:val="vi-VN"/>
        </w:rPr>
        <w:t xml:space="preserve"> ( Kang C. H. (2021) chỉ định u </w:t>
      </w:r>
      <w:r w:rsidR="00922988">
        <w:rPr>
          <w:rFonts w:asciiTheme="majorBidi" w:hAnsiTheme="majorBidi" w:cstheme="majorBidi"/>
          <w:color w:val="000000" w:themeColor="text1"/>
          <w:lang w:val="vi-VN"/>
        </w:rPr>
        <w:t>≤</w:t>
      </w:r>
      <w:r w:rsidR="00922988" w:rsidRPr="00922988">
        <w:rPr>
          <w:rFonts w:asciiTheme="majorBidi" w:hAnsiTheme="majorBidi" w:cstheme="majorBidi"/>
          <w:color w:val="000000" w:themeColor="text1"/>
          <w:lang w:val="vi-VN"/>
        </w:rPr>
        <w:t xml:space="preserve"> 8cm, Marcuse F. (2022) chỉ định u tới 19cm)</w:t>
      </w:r>
      <w:r w:rsidRPr="008F764D">
        <w:rPr>
          <w:rFonts w:asciiTheme="majorBidi" w:hAnsiTheme="majorBidi" w:cstheme="majorBidi"/>
          <w:color w:val="000000" w:themeColor="text1"/>
          <w:lang w:val="vi-VN"/>
        </w:rPr>
        <w:t>, giai đoạn Masaoka nào còn có thể áp dụng RATS?</w:t>
      </w:r>
      <w:r w:rsidR="00922988" w:rsidRPr="00922988">
        <w:rPr>
          <w:rFonts w:asciiTheme="majorBidi" w:hAnsiTheme="majorBidi" w:cstheme="majorBidi"/>
          <w:color w:val="000000" w:themeColor="text1"/>
          <w:lang w:val="vi-VN"/>
        </w:rPr>
        <w:t xml:space="preserve"> (quan điểm cũ thường chỉ định mổ với u tuyến ức giai đoạn I và II</w:t>
      </w:r>
      <w:r w:rsidRPr="008F764D">
        <w:rPr>
          <w:rFonts w:asciiTheme="majorBidi" w:hAnsiTheme="majorBidi" w:cstheme="majorBidi"/>
          <w:color w:val="000000" w:themeColor="text1"/>
          <w:lang w:val="vi-VN"/>
        </w:rPr>
        <w:t>,</w:t>
      </w:r>
      <w:r w:rsidR="00922988" w:rsidRPr="00922988">
        <w:rPr>
          <w:rFonts w:asciiTheme="majorBidi" w:hAnsiTheme="majorBidi" w:cstheme="majorBidi"/>
          <w:color w:val="000000" w:themeColor="text1"/>
          <w:lang w:val="vi-VN"/>
        </w:rPr>
        <w:t xml:space="preserve"> nhưng các nghiên cứu gần đây đều có báo cáo mổ u tuyến ức giai đoạn III và IV)</w:t>
      </w:r>
      <w:r w:rsidRPr="008F764D">
        <w:rPr>
          <w:rFonts w:asciiTheme="majorBidi" w:hAnsiTheme="majorBidi" w:cstheme="majorBidi"/>
          <w:color w:val="000000" w:themeColor="text1"/>
          <w:lang w:val="vi-VN"/>
        </w:rPr>
        <w:t xml:space="preserve"> và đường tiếp cận, vị trí trocar ở đâu là thích hợp nhất?.</w:t>
      </w:r>
      <w:r w:rsidR="00682C76" w:rsidRPr="00682C76">
        <w:rPr>
          <w:rFonts w:asciiTheme="majorBidi" w:hAnsiTheme="majorBidi" w:cstheme="majorBidi"/>
          <w:color w:val="000000" w:themeColor="text1"/>
          <w:lang w:val="vi-VN"/>
        </w:rPr>
        <w:t xml:space="preserve"> Trước xu thế phát triển trong nước và quốc tế, rất cần </w:t>
      </w:r>
      <w:r w:rsidR="00682C76" w:rsidRPr="00682C76">
        <w:rPr>
          <w:rFonts w:asciiTheme="majorBidi" w:hAnsiTheme="majorBidi" w:cstheme="majorBidi"/>
          <w:color w:val="000000" w:themeColor="text1"/>
          <w:lang w:val="vi-VN"/>
        </w:rPr>
        <w:lastRenderedPageBreak/>
        <w:t>có một nghiên cứu toàn diện về phẫu thuật nội soi lồng ngực có robot hỗ trợ trong điều trị u biểu mô tuyến ức tại Việt Nam.</w:t>
      </w:r>
    </w:p>
    <w:p w14:paraId="2452BB26" w14:textId="77777777" w:rsidR="0084244A" w:rsidRPr="0084244A" w:rsidRDefault="002F2A35" w:rsidP="007D157D">
      <w:pPr>
        <w:pStyle w:val="Heading1"/>
        <w:ind w:left="0" w:firstLine="0"/>
        <w:rPr>
          <w:rFonts w:asciiTheme="majorBidi" w:eastAsia="Calibri" w:hAnsiTheme="majorBidi" w:cstheme="majorBidi"/>
          <w:sz w:val="30"/>
          <w:szCs w:val="30"/>
          <w:lang w:val="vi-VN"/>
        </w:rPr>
      </w:pPr>
      <w:r w:rsidRPr="009D0D90">
        <w:rPr>
          <w:rFonts w:asciiTheme="majorBidi" w:eastAsia="Calibri" w:hAnsiTheme="majorBidi" w:cstheme="majorBidi"/>
          <w:lang w:val="vi-VN"/>
        </w:rPr>
        <w:br w:type="page"/>
      </w:r>
      <w:bookmarkStart w:id="446" w:name="_Toc178673760"/>
      <w:bookmarkStart w:id="447" w:name="_Toc178635190"/>
      <w:bookmarkStart w:id="448" w:name="_Toc188174275"/>
      <w:bookmarkStart w:id="449" w:name="_Toc188431277"/>
      <w:bookmarkStart w:id="450" w:name="_Toc188599613"/>
      <w:bookmarkStart w:id="451" w:name="_Toc163737341"/>
      <w:bookmarkStart w:id="452" w:name="_Toc139105440"/>
      <w:bookmarkStart w:id="453" w:name="_Toc163737485"/>
      <w:bookmarkStart w:id="454" w:name="_Toc186358059"/>
      <w:r w:rsidRPr="009D0D90">
        <w:rPr>
          <w:rFonts w:asciiTheme="majorBidi" w:eastAsia="Calibri" w:hAnsiTheme="majorBidi" w:cstheme="majorBidi"/>
          <w:sz w:val="30"/>
          <w:szCs w:val="30"/>
          <w:lang w:val="vi-VN"/>
        </w:rPr>
        <w:lastRenderedPageBreak/>
        <w:t>CHƯƠNG 2</w:t>
      </w:r>
      <w:bookmarkStart w:id="455" w:name="_Toc178635191"/>
      <w:bookmarkStart w:id="456" w:name="_Toc178673761"/>
      <w:bookmarkEnd w:id="446"/>
      <w:bookmarkEnd w:id="447"/>
      <w:bookmarkEnd w:id="448"/>
      <w:bookmarkEnd w:id="449"/>
      <w:bookmarkEnd w:id="450"/>
    </w:p>
    <w:p w14:paraId="7510E26B" w14:textId="4600B5FE" w:rsidR="00DE3F34" w:rsidRPr="009D0D90" w:rsidRDefault="002F2A35" w:rsidP="007D157D">
      <w:pPr>
        <w:pStyle w:val="Heading1"/>
        <w:ind w:left="0" w:firstLine="0"/>
        <w:rPr>
          <w:rFonts w:asciiTheme="majorBidi" w:eastAsia="Calibri" w:hAnsiTheme="majorBidi" w:cstheme="majorBidi"/>
          <w:sz w:val="30"/>
          <w:szCs w:val="30"/>
          <w:lang w:val="vi-VN"/>
        </w:rPr>
      </w:pPr>
      <w:bookmarkStart w:id="457" w:name="_Toc188431278"/>
      <w:bookmarkStart w:id="458" w:name="_Toc188599614"/>
      <w:r w:rsidRPr="009D0D90">
        <w:rPr>
          <w:rFonts w:asciiTheme="majorBidi" w:eastAsia="Calibri" w:hAnsiTheme="majorBidi" w:cstheme="majorBidi"/>
          <w:sz w:val="30"/>
          <w:szCs w:val="30"/>
          <w:lang w:val="vi-VN"/>
        </w:rPr>
        <w:t>ĐỐI TƯỢNG VÀ PHƯƠNG PHÁP NGHIÊN CỨU</w:t>
      </w:r>
      <w:bookmarkStart w:id="459" w:name="_Toc23180956"/>
      <w:bookmarkEnd w:id="451"/>
      <w:bookmarkEnd w:id="452"/>
      <w:bookmarkEnd w:id="453"/>
      <w:bookmarkEnd w:id="454"/>
      <w:bookmarkEnd w:id="455"/>
      <w:bookmarkEnd w:id="456"/>
      <w:bookmarkEnd w:id="457"/>
      <w:bookmarkEnd w:id="458"/>
    </w:p>
    <w:p w14:paraId="23CB16DD" w14:textId="100E71E8" w:rsidR="00DE3F34" w:rsidRPr="009D0D90" w:rsidRDefault="002F2A35">
      <w:pPr>
        <w:pStyle w:val="Heading2"/>
        <w:spacing w:before="0" w:after="0"/>
        <w:ind w:firstLine="0"/>
        <w:rPr>
          <w:rFonts w:asciiTheme="majorBidi" w:hAnsiTheme="majorBidi" w:cstheme="majorBidi"/>
        </w:rPr>
      </w:pPr>
      <w:bookmarkStart w:id="460" w:name="_Toc163737486"/>
      <w:bookmarkStart w:id="461" w:name="_Toc23180957"/>
      <w:bookmarkStart w:id="462" w:name="_Toc139105442"/>
      <w:bookmarkStart w:id="463" w:name="_Toc163737342"/>
      <w:bookmarkStart w:id="464" w:name="_Toc178673762"/>
      <w:bookmarkStart w:id="465" w:name="_Toc178635192"/>
      <w:bookmarkStart w:id="466" w:name="_Toc186358060"/>
      <w:bookmarkStart w:id="467" w:name="_Toc188431279"/>
      <w:bookmarkStart w:id="468" w:name="_Toc188599615"/>
      <w:bookmarkEnd w:id="459"/>
      <w:r w:rsidRPr="009D0D90">
        <w:rPr>
          <w:rFonts w:asciiTheme="majorBidi" w:hAnsiTheme="majorBidi" w:cstheme="majorBidi"/>
        </w:rPr>
        <w:t>2.1. Đ</w:t>
      </w:r>
      <w:bookmarkEnd w:id="460"/>
      <w:bookmarkEnd w:id="461"/>
      <w:bookmarkEnd w:id="462"/>
      <w:bookmarkEnd w:id="463"/>
      <w:r w:rsidRPr="009D0D90">
        <w:rPr>
          <w:rFonts w:asciiTheme="majorBidi" w:hAnsiTheme="majorBidi" w:cstheme="majorBidi"/>
        </w:rPr>
        <w:t>ỐI TƯỢNG NGHIÊN CỨU</w:t>
      </w:r>
      <w:bookmarkEnd w:id="464"/>
      <w:bookmarkEnd w:id="465"/>
      <w:bookmarkEnd w:id="466"/>
      <w:bookmarkEnd w:id="467"/>
      <w:bookmarkEnd w:id="468"/>
    </w:p>
    <w:p w14:paraId="4138D6A8" w14:textId="7EE919DA" w:rsidR="00DE3F34" w:rsidRPr="009D0D90" w:rsidRDefault="002F2A35">
      <w:pPr>
        <w:spacing w:before="0" w:after="0"/>
        <w:rPr>
          <w:rFonts w:asciiTheme="majorBidi" w:hAnsiTheme="majorBidi" w:cstheme="majorBidi"/>
          <w:lang w:val="vi-VN" w:eastAsia="vi-VN"/>
        </w:rPr>
      </w:pPr>
      <w:r w:rsidRPr="009D0D90">
        <w:rPr>
          <w:rFonts w:asciiTheme="majorBidi" w:hAnsiTheme="majorBidi" w:cstheme="majorBidi"/>
          <w:lang w:val="vi-VN" w:eastAsia="vi-VN"/>
        </w:rPr>
        <w:t>Gồm các bệnh nhân</w:t>
      </w:r>
      <w:r w:rsidR="00831660" w:rsidRPr="00831660">
        <w:rPr>
          <w:rFonts w:asciiTheme="majorBidi" w:hAnsiTheme="majorBidi" w:cstheme="majorBidi"/>
          <w:lang w:val="vi-VN" w:eastAsia="vi-VN"/>
        </w:rPr>
        <w:t xml:space="preserve"> chẩn đoán là</w:t>
      </w:r>
      <w:r w:rsidRPr="009D0D90">
        <w:rPr>
          <w:rFonts w:asciiTheme="majorBidi" w:hAnsiTheme="majorBidi" w:cstheme="majorBidi"/>
          <w:lang w:val="vi-VN" w:eastAsia="vi-VN"/>
        </w:rPr>
        <w:t xml:space="preserve"> u</w:t>
      </w:r>
      <w:r w:rsidR="00C6419D" w:rsidRPr="00C6419D">
        <w:rPr>
          <w:rFonts w:asciiTheme="majorBidi" w:hAnsiTheme="majorBidi" w:cstheme="majorBidi"/>
          <w:lang w:val="vi-VN" w:eastAsia="vi-VN"/>
        </w:rPr>
        <w:t xml:space="preserve"> biểu m</w:t>
      </w:r>
      <w:r w:rsidR="00C6419D" w:rsidRPr="00147E33">
        <w:rPr>
          <w:rFonts w:asciiTheme="majorBidi" w:hAnsiTheme="majorBidi" w:cstheme="majorBidi"/>
          <w:lang w:val="vi-VN" w:eastAsia="vi-VN"/>
        </w:rPr>
        <w:t>ô</w:t>
      </w:r>
      <w:r w:rsidRPr="009D0D90">
        <w:rPr>
          <w:rFonts w:asciiTheme="majorBidi" w:hAnsiTheme="majorBidi" w:cstheme="majorBidi"/>
          <w:lang w:val="vi-VN" w:eastAsia="vi-VN"/>
        </w:rPr>
        <w:t xml:space="preserve"> tuyến ức, được</w:t>
      </w:r>
      <w:r w:rsidR="00831660" w:rsidRPr="00831660">
        <w:rPr>
          <w:rFonts w:asciiTheme="majorBidi" w:hAnsiTheme="majorBidi" w:cstheme="majorBidi"/>
          <w:lang w:val="vi-VN" w:eastAsia="vi-VN"/>
        </w:rPr>
        <w:t xml:space="preserve"> điều trị bằng</w:t>
      </w:r>
      <w:r w:rsidRPr="009D0D90">
        <w:rPr>
          <w:rFonts w:asciiTheme="majorBidi" w:hAnsiTheme="majorBidi" w:cstheme="majorBidi"/>
          <w:lang w:val="vi-VN" w:eastAsia="vi-VN"/>
        </w:rPr>
        <w:t xml:space="preserve"> phẫu thuật nội soi lồng ngực có robot hỗ trợ tại Bệnh viện Chợ Rẫy từ tháng 1/2020 đến tháng 12/2023.</w:t>
      </w:r>
    </w:p>
    <w:p w14:paraId="3C8FB19D" w14:textId="131FD80A" w:rsidR="00DE3F34" w:rsidRPr="009D0D90" w:rsidRDefault="002F2A35">
      <w:pPr>
        <w:pStyle w:val="Heading3"/>
        <w:spacing w:before="0" w:after="0"/>
        <w:ind w:firstLine="0"/>
        <w:rPr>
          <w:rFonts w:asciiTheme="majorBidi" w:hAnsiTheme="majorBidi" w:cstheme="majorBidi"/>
          <w:szCs w:val="28"/>
          <w:lang w:val="vi-VN"/>
        </w:rPr>
      </w:pPr>
      <w:bookmarkStart w:id="469" w:name="_Toc23180959"/>
      <w:bookmarkStart w:id="470" w:name="_Toc12314798"/>
      <w:bookmarkStart w:id="471" w:name="_Toc163737487"/>
      <w:bookmarkStart w:id="472" w:name="_Toc139105443"/>
      <w:bookmarkStart w:id="473" w:name="_Toc163737343"/>
      <w:bookmarkStart w:id="474" w:name="_Toc178673763"/>
      <w:bookmarkStart w:id="475" w:name="_Toc178635193"/>
      <w:bookmarkStart w:id="476" w:name="_Toc186358061"/>
      <w:bookmarkStart w:id="477" w:name="_Toc188431280"/>
      <w:bookmarkStart w:id="478" w:name="_Toc188599616"/>
      <w:r w:rsidRPr="009D0D90">
        <w:rPr>
          <w:rFonts w:asciiTheme="majorBidi" w:hAnsiTheme="majorBidi" w:cstheme="majorBidi"/>
          <w:szCs w:val="28"/>
          <w:lang w:val="vi-VN"/>
        </w:rPr>
        <w:t>2.1.1.</w:t>
      </w:r>
      <w:bookmarkEnd w:id="469"/>
      <w:bookmarkEnd w:id="470"/>
      <w:r w:rsidRPr="009D0D90">
        <w:rPr>
          <w:rFonts w:asciiTheme="majorBidi" w:hAnsiTheme="majorBidi" w:cstheme="majorBidi"/>
          <w:szCs w:val="28"/>
          <w:lang w:val="vi-VN"/>
        </w:rPr>
        <w:t xml:space="preserve"> Tiêu chuẩn </w:t>
      </w:r>
      <w:bookmarkEnd w:id="471"/>
      <w:bookmarkEnd w:id="472"/>
      <w:bookmarkEnd w:id="473"/>
      <w:r w:rsidRPr="009D0D90">
        <w:rPr>
          <w:rFonts w:asciiTheme="majorBidi" w:hAnsiTheme="majorBidi" w:cstheme="majorBidi"/>
          <w:szCs w:val="28"/>
          <w:lang w:val="vi-VN"/>
        </w:rPr>
        <w:t>lựa chọn</w:t>
      </w:r>
      <w:bookmarkEnd w:id="474"/>
      <w:bookmarkEnd w:id="475"/>
      <w:bookmarkEnd w:id="476"/>
      <w:bookmarkEnd w:id="477"/>
      <w:bookmarkEnd w:id="478"/>
    </w:p>
    <w:p w14:paraId="1B1661C2" w14:textId="321F41B5" w:rsidR="000A122A" w:rsidRPr="000A122A" w:rsidRDefault="002F2A35">
      <w:pPr>
        <w:spacing w:before="0" w:after="0"/>
        <w:rPr>
          <w:rFonts w:asciiTheme="majorBidi" w:hAnsiTheme="majorBidi" w:cstheme="majorBidi"/>
          <w:szCs w:val="28"/>
          <w:lang w:val="vi-VN"/>
        </w:rPr>
      </w:pPr>
      <w:r w:rsidRPr="009D0D90">
        <w:rPr>
          <w:rFonts w:asciiTheme="majorBidi" w:hAnsiTheme="majorBidi" w:cstheme="majorBidi"/>
          <w:szCs w:val="28"/>
          <w:lang w:val="vi-VN"/>
        </w:rPr>
        <w:t>- Tất cả các trường hợp được chẩn đoán u</w:t>
      </w:r>
      <w:r w:rsidR="008C4F6D" w:rsidRPr="008C4F6D">
        <w:rPr>
          <w:rFonts w:asciiTheme="majorBidi" w:hAnsiTheme="majorBidi" w:cstheme="majorBidi"/>
          <w:szCs w:val="28"/>
          <w:lang w:val="vi-VN"/>
        </w:rPr>
        <w:t xml:space="preserve"> biểu mô</w:t>
      </w:r>
      <w:r w:rsidRPr="009D0D90">
        <w:rPr>
          <w:rFonts w:asciiTheme="majorBidi" w:hAnsiTheme="majorBidi" w:cstheme="majorBidi"/>
          <w:szCs w:val="28"/>
          <w:lang w:val="vi-VN"/>
        </w:rPr>
        <w:t xml:space="preserve"> t</w:t>
      </w:r>
      <w:r w:rsidR="000A122A" w:rsidRPr="000A122A">
        <w:rPr>
          <w:rFonts w:asciiTheme="majorBidi" w:hAnsiTheme="majorBidi" w:cstheme="majorBidi"/>
          <w:szCs w:val="28"/>
          <w:lang w:val="vi-VN"/>
        </w:rPr>
        <w:t>uyến ức bằng lâm sàng và chẩn đoán hình ảnh</w:t>
      </w:r>
      <w:r w:rsidRPr="009D0D90">
        <w:rPr>
          <w:rFonts w:asciiTheme="majorBidi" w:hAnsiTheme="majorBidi" w:cstheme="majorBidi"/>
          <w:szCs w:val="28"/>
          <w:lang w:val="vi-VN"/>
        </w:rPr>
        <w:t xml:space="preserve">, có hoặc không </w:t>
      </w:r>
      <w:r w:rsidR="005944BE" w:rsidRPr="005944BE">
        <w:rPr>
          <w:rFonts w:asciiTheme="majorBidi" w:hAnsiTheme="majorBidi" w:cstheme="majorBidi"/>
          <w:szCs w:val="28"/>
          <w:lang w:val="vi-VN"/>
        </w:rPr>
        <w:t>kèm</w:t>
      </w:r>
      <w:r w:rsidR="000A122A" w:rsidRPr="000A122A">
        <w:rPr>
          <w:rFonts w:asciiTheme="majorBidi" w:hAnsiTheme="majorBidi" w:cstheme="majorBidi"/>
          <w:szCs w:val="28"/>
          <w:lang w:val="vi-VN"/>
        </w:rPr>
        <w:t xml:space="preserve"> theo</w:t>
      </w:r>
      <w:r w:rsidRPr="009D0D90">
        <w:rPr>
          <w:rFonts w:asciiTheme="majorBidi" w:hAnsiTheme="majorBidi" w:cstheme="majorBidi"/>
          <w:szCs w:val="28"/>
          <w:lang w:val="vi-VN"/>
        </w:rPr>
        <w:t xml:space="preserve"> nhược cơ</w:t>
      </w:r>
      <w:r w:rsidR="000A122A" w:rsidRPr="000A122A">
        <w:rPr>
          <w:rFonts w:asciiTheme="majorBidi" w:hAnsiTheme="majorBidi" w:cstheme="majorBidi"/>
          <w:szCs w:val="28"/>
          <w:lang w:val="vi-VN"/>
        </w:rPr>
        <w:t>.</w:t>
      </w:r>
    </w:p>
    <w:p w14:paraId="6F9DB1EB" w14:textId="2F5BA840" w:rsidR="00DE3F34" w:rsidRPr="009D0D90" w:rsidRDefault="000A122A">
      <w:pPr>
        <w:spacing w:before="0" w:after="0"/>
        <w:rPr>
          <w:rFonts w:asciiTheme="majorBidi" w:hAnsiTheme="majorBidi" w:cstheme="majorBidi"/>
          <w:szCs w:val="28"/>
          <w:lang w:val="vi-VN"/>
        </w:rPr>
      </w:pPr>
      <w:r w:rsidRPr="000A122A">
        <w:rPr>
          <w:rFonts w:asciiTheme="majorBidi" w:hAnsiTheme="majorBidi" w:cstheme="majorBidi"/>
          <w:szCs w:val="28"/>
          <w:lang w:val="vi-VN"/>
        </w:rPr>
        <w:t xml:space="preserve">- </w:t>
      </w:r>
      <w:r w:rsidR="00654CFF" w:rsidRPr="009D1013">
        <w:rPr>
          <w:rFonts w:asciiTheme="majorBidi" w:hAnsiTheme="majorBidi" w:cstheme="majorBidi"/>
          <w:szCs w:val="28"/>
          <w:lang w:val="vi-VN"/>
        </w:rPr>
        <w:t>U biểu mô tuyến ức ở giai đoạn I-III theo Masaoka-Koga</w:t>
      </w:r>
      <w:r w:rsidR="002F2A35" w:rsidRPr="009D0D90">
        <w:rPr>
          <w:rFonts w:asciiTheme="majorBidi" w:hAnsiTheme="majorBidi" w:cstheme="majorBidi"/>
          <w:szCs w:val="28"/>
          <w:lang w:val="vi-VN"/>
        </w:rPr>
        <w:t>.</w:t>
      </w:r>
    </w:p>
    <w:p w14:paraId="35D18BED" w14:textId="77777777" w:rsidR="00DE3F34" w:rsidRPr="009D0D90" w:rsidRDefault="002F2A35">
      <w:pPr>
        <w:spacing w:before="80" w:after="80"/>
        <w:rPr>
          <w:rFonts w:asciiTheme="majorBidi" w:hAnsiTheme="majorBidi" w:cstheme="majorBidi"/>
          <w:szCs w:val="28"/>
          <w:lang w:val="vi-VN"/>
        </w:rPr>
      </w:pPr>
      <w:r w:rsidRPr="009D0D90">
        <w:rPr>
          <w:rFonts w:asciiTheme="majorBidi" w:hAnsiTheme="majorBidi" w:cstheme="majorBidi"/>
          <w:szCs w:val="28"/>
          <w:lang w:val="vi-VN"/>
        </w:rPr>
        <w:t xml:space="preserve">- BN đồng ý tham gia nghiên cứu </w:t>
      </w:r>
      <w:r w:rsidRPr="009D0D90">
        <w:rPr>
          <w:rFonts w:asciiTheme="majorBidi" w:eastAsia="Calibri" w:hAnsiTheme="majorBidi" w:cstheme="majorBidi"/>
          <w:szCs w:val="28"/>
          <w:lang w:val="vi-VN"/>
        </w:rPr>
        <w:t>sau khi được giải thích kỹ về những tai biến, biến chứng và chi phí trong quá trình phẫu thuật.</w:t>
      </w:r>
    </w:p>
    <w:p w14:paraId="42F1D080" w14:textId="53C91BA0" w:rsidR="00DE3F34" w:rsidRPr="009D0D90" w:rsidRDefault="002F2A35">
      <w:pPr>
        <w:pStyle w:val="Heading3"/>
        <w:spacing w:before="80" w:after="80"/>
        <w:ind w:firstLine="0"/>
        <w:rPr>
          <w:rFonts w:asciiTheme="majorBidi" w:hAnsiTheme="majorBidi" w:cstheme="majorBidi"/>
          <w:szCs w:val="28"/>
          <w:lang w:val="vi-VN"/>
        </w:rPr>
      </w:pPr>
      <w:bookmarkStart w:id="479" w:name="_Toc122764773"/>
      <w:bookmarkStart w:id="480" w:name="_Toc163737488"/>
      <w:bookmarkStart w:id="481" w:name="_Toc139105444"/>
      <w:bookmarkStart w:id="482" w:name="_Toc163737344"/>
      <w:bookmarkStart w:id="483" w:name="_Toc120887883"/>
      <w:bookmarkStart w:id="484" w:name="_Toc178635194"/>
      <w:bookmarkStart w:id="485" w:name="_Toc178673764"/>
      <w:bookmarkStart w:id="486" w:name="_Toc186358062"/>
      <w:bookmarkStart w:id="487" w:name="_Toc188431281"/>
      <w:bookmarkStart w:id="488" w:name="_Toc188599617"/>
      <w:r w:rsidRPr="009D0D90">
        <w:rPr>
          <w:rFonts w:asciiTheme="majorBidi" w:hAnsiTheme="majorBidi" w:cstheme="majorBidi"/>
          <w:szCs w:val="28"/>
          <w:lang w:val="vi-VN"/>
        </w:rPr>
        <w:t>2.1.2. Tiêu chuẩn loại trừ</w:t>
      </w:r>
      <w:bookmarkEnd w:id="479"/>
      <w:bookmarkEnd w:id="480"/>
      <w:bookmarkEnd w:id="481"/>
      <w:bookmarkEnd w:id="482"/>
      <w:bookmarkEnd w:id="483"/>
      <w:bookmarkEnd w:id="484"/>
      <w:bookmarkEnd w:id="485"/>
      <w:bookmarkEnd w:id="486"/>
      <w:bookmarkEnd w:id="487"/>
      <w:bookmarkEnd w:id="488"/>
    </w:p>
    <w:p w14:paraId="4FD60AA1" w14:textId="3AE8FF29" w:rsidR="00DE3F34" w:rsidRPr="000A122A" w:rsidRDefault="002F2A35">
      <w:pPr>
        <w:spacing w:before="80" w:after="8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Kết quả giải phẫu bệnh sau mổ không phải là u</w:t>
      </w:r>
      <w:r w:rsidR="00EB5774" w:rsidRPr="00EB5774">
        <w:rPr>
          <w:rFonts w:asciiTheme="majorBidi" w:eastAsiaTheme="minorHAnsi" w:hAnsiTheme="majorBidi" w:cstheme="majorBidi"/>
          <w:szCs w:val="28"/>
          <w:lang w:val="vi-VN"/>
        </w:rPr>
        <w:t xml:space="preserve"> biểu mô</w:t>
      </w:r>
      <w:r w:rsidRPr="009D0D90">
        <w:rPr>
          <w:rFonts w:asciiTheme="majorBidi" w:eastAsiaTheme="minorHAnsi" w:hAnsiTheme="majorBidi" w:cstheme="majorBidi"/>
          <w:szCs w:val="28"/>
          <w:lang w:val="vi-VN"/>
        </w:rPr>
        <w:t xml:space="preserve"> tuyến ức.</w:t>
      </w:r>
    </w:p>
    <w:p w14:paraId="50934815" w14:textId="6C3C478C" w:rsidR="000A122A" w:rsidRPr="00984C41" w:rsidRDefault="000A122A">
      <w:pPr>
        <w:spacing w:before="80" w:after="80"/>
        <w:rPr>
          <w:rFonts w:asciiTheme="majorBidi" w:eastAsiaTheme="minorHAnsi" w:hAnsiTheme="majorBidi" w:cstheme="majorBidi"/>
          <w:szCs w:val="28"/>
          <w:lang w:val="vi-VN"/>
        </w:rPr>
      </w:pPr>
      <w:r w:rsidRPr="000A122A">
        <w:rPr>
          <w:rFonts w:asciiTheme="majorBidi" w:eastAsiaTheme="minorHAnsi" w:hAnsiTheme="majorBidi" w:cstheme="majorBidi"/>
          <w:szCs w:val="28"/>
          <w:lang w:val="vi-VN"/>
        </w:rPr>
        <w:t>- Tình trạng nhược cơ nặng nhóm III, IV</w:t>
      </w:r>
      <w:r w:rsidR="00733284" w:rsidRPr="00733284">
        <w:rPr>
          <w:rFonts w:asciiTheme="majorBidi" w:eastAsiaTheme="minorHAnsi" w:hAnsiTheme="majorBidi" w:cstheme="majorBidi"/>
          <w:szCs w:val="28"/>
          <w:lang w:val="vi-VN"/>
        </w:rPr>
        <w:t xml:space="preserve"> </w:t>
      </w:r>
      <w:r w:rsidR="004E0419">
        <w:rPr>
          <w:rFonts w:asciiTheme="majorBidi" w:eastAsiaTheme="minorHAnsi" w:hAnsiTheme="majorBidi" w:cstheme="majorBidi"/>
          <w:szCs w:val="28"/>
          <w:lang w:val="vi-VN"/>
        </w:rPr>
        <w:fldChar w:fldCharType="begin"/>
      </w:r>
      <w:r w:rsidR="0061626E">
        <w:rPr>
          <w:rFonts w:asciiTheme="majorBidi" w:eastAsiaTheme="minorHAnsi" w:hAnsiTheme="majorBidi" w:cstheme="majorBidi"/>
          <w:szCs w:val="28"/>
          <w:lang w:val="vi-VN"/>
        </w:rPr>
        <w:instrText xml:space="preserve"> ADDIN EN.CITE &lt;EndNote&gt;&lt;Cite&gt;&lt;Author&gt;Hùng&lt;/Author&gt;&lt;Year&gt;2001&lt;/Year&gt;&lt;RecNum&gt;141&lt;/RecNum&gt;&lt;DisplayText&gt;[14]&lt;/DisplayText&gt;&lt;record&gt;&lt;rec-number&gt;141&lt;/rec-number&gt;&lt;foreign-keys&gt;&lt;key app="EN" db-id="wdwx59d0v0ttp5esdespx55kedxsa00p5est" timestamp="1716822692" guid="1d6ee7ff-2da1-40a5-9d1b-00cf1cf70812"&gt;141&lt;/key&gt;&lt;/foreign-keys&gt;&lt;ref-type name="Book"&gt;6&lt;/ref-type&gt;&lt;contributors&gt;&lt;authors&gt;&lt;author&gt;&lt;style face="normal" font="default" charset="238" size="100%"&gt;Đă&lt;/style&gt;&lt;style face="normal" font="default" size="100%"&gt;̣ng Ngọc Hùng&lt;/style&gt;&lt;/author&gt;&lt;/authors&gt;&lt;/contributors&gt;&lt;titles&gt;&lt;title&gt;Giao Trinh Benh Hoc Ngoai Long Nguc Tuyen Giap&lt;/title&gt;&lt;/titles&gt;&lt;pages&gt;63-81&lt;/pages&gt;&lt;volume&gt;7&lt;/volume&gt;&lt;dates&gt;&lt;year&gt;2001&lt;/year&gt;&lt;/dates&gt;&lt;pub-location&gt;Hà Nội&lt;/pub-location&gt;&lt;publisher&gt;&lt;style face="normal" font="default" size="100%"&gt;Nhà xuất bản Quân &lt;/style&gt;&lt;style face="normal" font="default" charset="238" size="100%"&gt;Đ&lt;/style&gt;&lt;style face="normal" font="default" size="100%"&gt;ội Nhân Dân&lt;/style&gt;&lt;/publisher&gt;&lt;urls&gt;&lt;/urls&gt;&lt;/record&gt;&lt;/Cite&gt;&lt;/EndNote&gt;</w:instrText>
      </w:r>
      <w:r w:rsidR="004E0419">
        <w:rPr>
          <w:rFonts w:asciiTheme="majorBidi" w:eastAsiaTheme="minorHAnsi" w:hAnsiTheme="majorBidi" w:cstheme="majorBidi"/>
          <w:szCs w:val="28"/>
          <w:lang w:val="vi-VN"/>
        </w:rPr>
        <w:fldChar w:fldCharType="separate"/>
      </w:r>
      <w:r w:rsidR="0061626E">
        <w:rPr>
          <w:rFonts w:asciiTheme="majorBidi" w:eastAsiaTheme="minorHAnsi" w:hAnsiTheme="majorBidi" w:cstheme="majorBidi"/>
          <w:noProof/>
          <w:szCs w:val="28"/>
          <w:lang w:val="vi-VN"/>
        </w:rPr>
        <w:t>[</w:t>
      </w:r>
      <w:hyperlink w:anchor="_ENREF_14" w:tooltip="Hùng, 2001 #141" w:history="1">
        <w:r w:rsidR="00D87027">
          <w:rPr>
            <w:rFonts w:asciiTheme="majorBidi" w:eastAsiaTheme="minorHAnsi" w:hAnsiTheme="majorBidi" w:cstheme="majorBidi"/>
            <w:noProof/>
            <w:szCs w:val="28"/>
            <w:lang w:val="vi-VN"/>
          </w:rPr>
          <w:t>14</w:t>
        </w:r>
      </w:hyperlink>
      <w:r w:rsidR="0061626E">
        <w:rPr>
          <w:rFonts w:asciiTheme="majorBidi" w:eastAsiaTheme="minorHAnsi" w:hAnsiTheme="majorBidi" w:cstheme="majorBidi"/>
          <w:noProof/>
          <w:szCs w:val="28"/>
          <w:lang w:val="vi-VN"/>
        </w:rPr>
        <w:t>]</w:t>
      </w:r>
      <w:r w:rsidR="004E0419">
        <w:rPr>
          <w:rFonts w:asciiTheme="majorBidi" w:eastAsiaTheme="minorHAnsi" w:hAnsiTheme="majorBidi" w:cstheme="majorBidi"/>
          <w:szCs w:val="28"/>
          <w:lang w:val="vi-VN"/>
        </w:rPr>
        <w:fldChar w:fldCharType="end"/>
      </w:r>
      <w:r w:rsidRPr="000A122A">
        <w:rPr>
          <w:rFonts w:asciiTheme="majorBidi" w:eastAsiaTheme="minorHAnsi" w:hAnsiTheme="majorBidi" w:cstheme="majorBidi"/>
          <w:szCs w:val="28"/>
          <w:lang w:val="vi-VN"/>
        </w:rPr>
        <w:t>.</w:t>
      </w:r>
    </w:p>
    <w:p w14:paraId="64C21E17" w14:textId="2F8CE500" w:rsidR="00314A82" w:rsidRPr="00984C41" w:rsidRDefault="00314A82">
      <w:pPr>
        <w:spacing w:before="80" w:after="80"/>
        <w:rPr>
          <w:rFonts w:asciiTheme="majorBidi" w:eastAsiaTheme="minorHAnsi" w:hAnsiTheme="majorBidi" w:cstheme="majorBidi"/>
          <w:szCs w:val="28"/>
          <w:lang w:val="vi-VN"/>
        </w:rPr>
      </w:pPr>
      <w:r w:rsidRPr="00984C41">
        <w:rPr>
          <w:rFonts w:asciiTheme="majorBidi" w:eastAsiaTheme="minorHAnsi" w:hAnsiTheme="majorBidi" w:cstheme="majorBidi"/>
          <w:szCs w:val="28"/>
          <w:lang w:val="vi-VN"/>
        </w:rPr>
        <w:t>- FEV1 &lt; 30%.</w:t>
      </w:r>
    </w:p>
    <w:p w14:paraId="61629788" w14:textId="6FEB5A59" w:rsidR="00DE3F34" w:rsidRPr="009D0D90" w:rsidRDefault="002F2A35">
      <w:pPr>
        <w:spacing w:before="80" w:after="8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Không đủ hồ sơ</w:t>
      </w:r>
      <w:r w:rsidR="000A122A" w:rsidRPr="000A122A">
        <w:rPr>
          <w:rFonts w:asciiTheme="majorBidi" w:eastAsiaTheme="minorHAnsi" w:hAnsiTheme="majorBidi" w:cstheme="majorBidi"/>
          <w:szCs w:val="28"/>
          <w:lang w:val="vi-VN"/>
        </w:rPr>
        <w:t xml:space="preserve"> hoặc thời gian theo d</w:t>
      </w:r>
      <w:r w:rsidR="000A122A" w:rsidRPr="00255EF9">
        <w:rPr>
          <w:rFonts w:asciiTheme="majorBidi" w:eastAsiaTheme="minorHAnsi" w:hAnsiTheme="majorBidi" w:cstheme="majorBidi"/>
          <w:szCs w:val="28"/>
          <w:lang w:val="vi-VN"/>
        </w:rPr>
        <w:t>õi</w:t>
      </w:r>
      <w:r w:rsidRPr="009D0D90">
        <w:rPr>
          <w:rFonts w:asciiTheme="majorBidi" w:eastAsiaTheme="minorHAnsi" w:hAnsiTheme="majorBidi" w:cstheme="majorBidi"/>
          <w:szCs w:val="28"/>
          <w:lang w:val="vi-VN"/>
        </w:rPr>
        <w:t xml:space="preserve"> theo yêu cầu nghiên cứu.</w:t>
      </w:r>
    </w:p>
    <w:p w14:paraId="1E5C1C77" w14:textId="77777777" w:rsidR="00DE3F34" w:rsidRPr="009D0D90" w:rsidRDefault="002F2A35">
      <w:pPr>
        <w:pStyle w:val="Heading2"/>
        <w:spacing w:before="80" w:after="80"/>
        <w:ind w:firstLine="0"/>
        <w:rPr>
          <w:rFonts w:asciiTheme="majorBidi" w:hAnsiTheme="majorBidi" w:cstheme="majorBidi"/>
        </w:rPr>
      </w:pPr>
      <w:bookmarkStart w:id="489" w:name="_Toc163737345"/>
      <w:bookmarkStart w:id="490" w:name="_Toc163737489"/>
      <w:bookmarkStart w:id="491" w:name="_Toc178673765"/>
      <w:bookmarkStart w:id="492" w:name="_Toc178635195"/>
      <w:bookmarkStart w:id="493" w:name="_Toc186358063"/>
      <w:bookmarkStart w:id="494" w:name="_Toc188431282"/>
      <w:bookmarkStart w:id="495" w:name="_Toc188599618"/>
      <w:bookmarkStart w:id="496" w:name="_Toc139105445"/>
      <w:bookmarkStart w:id="497" w:name="_Toc122764774"/>
      <w:r w:rsidRPr="009D0D90">
        <w:rPr>
          <w:rFonts w:asciiTheme="majorBidi" w:hAnsiTheme="majorBidi" w:cstheme="majorBidi"/>
        </w:rPr>
        <w:t>2.2</w:t>
      </w:r>
      <w:bookmarkEnd w:id="489"/>
      <w:bookmarkEnd w:id="490"/>
      <w:r w:rsidRPr="009D0D90">
        <w:rPr>
          <w:rFonts w:asciiTheme="majorBidi" w:hAnsiTheme="majorBidi" w:cstheme="majorBidi"/>
        </w:rPr>
        <w:t>. PHƯƠNG PHÁP NGHIÊN CỨU</w:t>
      </w:r>
      <w:bookmarkEnd w:id="491"/>
      <w:bookmarkEnd w:id="492"/>
      <w:bookmarkEnd w:id="493"/>
      <w:bookmarkEnd w:id="494"/>
      <w:bookmarkEnd w:id="495"/>
    </w:p>
    <w:p w14:paraId="4EBCD5D3" w14:textId="77777777" w:rsidR="00DE3F34" w:rsidRPr="009D0D90" w:rsidRDefault="002F2A35">
      <w:pPr>
        <w:pStyle w:val="Heading3"/>
        <w:spacing w:before="80" w:after="80"/>
        <w:ind w:firstLine="0"/>
        <w:rPr>
          <w:rFonts w:asciiTheme="majorBidi" w:hAnsiTheme="majorBidi" w:cstheme="majorBidi"/>
          <w:szCs w:val="28"/>
          <w:lang w:val="vi-VN"/>
        </w:rPr>
      </w:pPr>
      <w:bookmarkStart w:id="498" w:name="_Toc178673766"/>
      <w:bookmarkStart w:id="499" w:name="_Toc163737490"/>
      <w:bookmarkStart w:id="500" w:name="_Toc178635196"/>
      <w:bookmarkStart w:id="501" w:name="_Toc163737346"/>
      <w:bookmarkStart w:id="502" w:name="_Toc186358064"/>
      <w:bookmarkStart w:id="503" w:name="_Toc188431283"/>
      <w:bookmarkStart w:id="504" w:name="_Toc188599619"/>
      <w:r w:rsidRPr="009D0D90">
        <w:rPr>
          <w:rFonts w:asciiTheme="majorBidi" w:hAnsiTheme="majorBidi" w:cstheme="majorBidi"/>
          <w:szCs w:val="28"/>
          <w:lang w:val="vi-VN"/>
        </w:rPr>
        <w:t>2.2.1. Thiết kế nghiên cứu</w:t>
      </w:r>
      <w:bookmarkEnd w:id="498"/>
      <w:bookmarkEnd w:id="499"/>
      <w:bookmarkEnd w:id="500"/>
      <w:bookmarkEnd w:id="501"/>
      <w:bookmarkEnd w:id="502"/>
      <w:bookmarkEnd w:id="503"/>
      <w:bookmarkEnd w:id="504"/>
    </w:p>
    <w:p w14:paraId="3D63DC44" w14:textId="6635F441" w:rsidR="00DE3F34" w:rsidRPr="009D0D90" w:rsidRDefault="002F2A35">
      <w:pPr>
        <w:spacing w:before="80" w:after="80"/>
        <w:rPr>
          <w:rFonts w:asciiTheme="majorBidi" w:hAnsiTheme="majorBidi" w:cstheme="majorBidi"/>
          <w:szCs w:val="28"/>
          <w:lang w:val="vi-VN"/>
        </w:rPr>
      </w:pPr>
      <w:r w:rsidRPr="009D0D90">
        <w:rPr>
          <w:rFonts w:asciiTheme="majorBidi" w:hAnsiTheme="majorBidi" w:cstheme="majorBidi"/>
          <w:szCs w:val="28"/>
          <w:lang w:val="vi-VN"/>
        </w:rPr>
        <w:t>Nghiên cứu</w:t>
      </w:r>
      <w:r w:rsidR="003243C6" w:rsidRPr="003243C6">
        <w:rPr>
          <w:rFonts w:asciiTheme="majorBidi" w:hAnsiTheme="majorBidi" w:cstheme="majorBidi"/>
          <w:szCs w:val="28"/>
          <w:lang w:val="vi-VN"/>
        </w:rPr>
        <w:t xml:space="preserve"> tiến cứu,</w:t>
      </w:r>
      <w:r w:rsidRPr="009D0D90">
        <w:rPr>
          <w:rFonts w:asciiTheme="majorBidi" w:hAnsiTheme="majorBidi" w:cstheme="majorBidi"/>
          <w:szCs w:val="28"/>
          <w:lang w:val="vi-VN"/>
        </w:rPr>
        <w:t xml:space="preserve"> </w:t>
      </w:r>
      <w:r w:rsidR="00255EF9" w:rsidRPr="003243C6">
        <w:rPr>
          <w:rFonts w:asciiTheme="majorBidi" w:hAnsiTheme="majorBidi" w:cstheme="majorBidi"/>
          <w:szCs w:val="28"/>
          <w:lang w:val="vi-VN"/>
        </w:rPr>
        <w:t>mô tả cắt ngang</w:t>
      </w:r>
      <w:r w:rsidR="000916FF" w:rsidRPr="000151E4">
        <w:rPr>
          <w:rFonts w:asciiTheme="majorBidi" w:hAnsiTheme="majorBidi" w:cstheme="majorBidi"/>
          <w:szCs w:val="28"/>
          <w:lang w:val="vi-VN"/>
        </w:rPr>
        <w:t>, không đối chứng</w:t>
      </w:r>
      <w:r w:rsidRPr="009D0D90">
        <w:rPr>
          <w:rFonts w:asciiTheme="majorBidi" w:hAnsiTheme="majorBidi" w:cstheme="majorBidi"/>
          <w:szCs w:val="28"/>
          <w:lang w:val="vi-VN"/>
        </w:rPr>
        <w:t>.</w:t>
      </w:r>
    </w:p>
    <w:p w14:paraId="3B05E3A9" w14:textId="0E41457F" w:rsidR="00DE3F34" w:rsidRPr="009D0D90" w:rsidRDefault="002F2A35" w:rsidP="00831660">
      <w:pPr>
        <w:spacing w:before="80" w:after="80"/>
        <w:rPr>
          <w:rFonts w:asciiTheme="majorBidi" w:hAnsiTheme="majorBidi" w:cstheme="majorBidi"/>
          <w:szCs w:val="28"/>
          <w:lang w:val="vi-VN"/>
        </w:rPr>
      </w:pPr>
      <w:r w:rsidRPr="009D0D90">
        <w:rPr>
          <w:rFonts w:asciiTheme="majorBidi" w:eastAsiaTheme="minorHAnsi" w:hAnsiTheme="majorBidi" w:cstheme="majorBidi"/>
          <w:b/>
          <w:bCs/>
          <w:szCs w:val="28"/>
          <w:lang w:val="vi-VN"/>
        </w:rPr>
        <w:t>Cỡ mẫu:</w:t>
      </w:r>
      <w:r w:rsidRPr="009D0D90">
        <w:rPr>
          <w:rFonts w:asciiTheme="majorBidi" w:hAnsiTheme="majorBidi" w:cstheme="majorBidi"/>
          <w:szCs w:val="28"/>
          <w:lang w:val="vi-VN"/>
        </w:rPr>
        <w:t xml:space="preserve"> chọn mẫu thuận tiện</w:t>
      </w:r>
      <w:r w:rsidR="007C1615" w:rsidRPr="007C1615">
        <w:rPr>
          <w:rFonts w:asciiTheme="majorBidi" w:hAnsiTheme="majorBidi" w:cstheme="majorBidi"/>
          <w:szCs w:val="28"/>
          <w:lang w:val="vi-VN"/>
        </w:rPr>
        <w:t>, g</w:t>
      </w:r>
      <w:r w:rsidR="007C1615" w:rsidRPr="00E0061F">
        <w:rPr>
          <w:rFonts w:asciiTheme="majorBidi" w:hAnsiTheme="majorBidi" w:cstheme="majorBidi"/>
          <w:szCs w:val="28"/>
          <w:lang w:val="vi-VN"/>
        </w:rPr>
        <w:t>ồm</w:t>
      </w:r>
      <w:r w:rsidRPr="009D0D90">
        <w:rPr>
          <w:rFonts w:asciiTheme="majorBidi" w:hAnsiTheme="majorBidi" w:cstheme="majorBidi"/>
          <w:szCs w:val="28"/>
          <w:lang w:val="vi-VN"/>
        </w:rPr>
        <w:t xml:space="preserve"> tất cả BN thoả mãn tiêu chuẩn lựa chọn 2.1.1 và tiêu chuẩn loại trừ 2.1.2. </w:t>
      </w:r>
    </w:p>
    <w:p w14:paraId="6BFBA4C1" w14:textId="5FF98C86" w:rsidR="00DE3F34" w:rsidRPr="009D0D90" w:rsidRDefault="002F2A35" w:rsidP="00FA750B">
      <w:pPr>
        <w:spacing w:before="80" w:after="80"/>
        <w:ind w:firstLine="0"/>
        <w:rPr>
          <w:rFonts w:asciiTheme="majorBidi" w:hAnsiTheme="majorBidi" w:cstheme="majorBidi"/>
          <w:szCs w:val="28"/>
          <w:lang w:val="vi-VN"/>
        </w:rPr>
      </w:pPr>
      <w:r w:rsidRPr="009D0D90">
        <w:rPr>
          <w:rFonts w:asciiTheme="majorBidi" w:hAnsiTheme="majorBidi" w:cstheme="majorBidi"/>
          <w:szCs w:val="28"/>
          <w:lang w:val="vi-VN"/>
        </w:rPr>
        <w:t xml:space="preserve">Trong suốt quá trình thực hiện nghiên cứu </w:t>
      </w:r>
      <w:r w:rsidR="00E0061F" w:rsidRPr="00E0061F">
        <w:rPr>
          <w:rFonts w:asciiTheme="majorBidi" w:hAnsiTheme="majorBidi" w:cstheme="majorBidi"/>
          <w:szCs w:val="28"/>
          <w:lang w:val="vi-VN"/>
        </w:rPr>
        <w:t>RATS</w:t>
      </w:r>
      <w:r w:rsidRPr="009D0D90">
        <w:rPr>
          <w:rFonts w:asciiTheme="majorBidi" w:hAnsiTheme="majorBidi" w:cstheme="majorBidi"/>
          <w:szCs w:val="28"/>
          <w:lang w:val="vi-VN"/>
        </w:rPr>
        <w:t xml:space="preserve">, chúng tôi đều tuân thủ 01 quy trình đã được xây dựng ngay từ khi bắt đầu triển khai kỹ thuật </w:t>
      </w:r>
      <w:r w:rsidR="00E0061F" w:rsidRPr="00E0061F">
        <w:rPr>
          <w:rFonts w:asciiTheme="majorBidi" w:hAnsiTheme="majorBidi" w:cstheme="majorBidi"/>
          <w:szCs w:val="28"/>
          <w:lang w:val="vi-VN"/>
        </w:rPr>
        <w:t>R</w:t>
      </w:r>
      <w:r w:rsidR="00E0061F" w:rsidRPr="00F93C00">
        <w:rPr>
          <w:rFonts w:asciiTheme="majorBidi" w:hAnsiTheme="majorBidi" w:cstheme="majorBidi"/>
          <w:szCs w:val="28"/>
          <w:lang w:val="vi-VN"/>
        </w:rPr>
        <w:t>ATS</w:t>
      </w:r>
      <w:r w:rsidRPr="009D0D90">
        <w:rPr>
          <w:rFonts w:asciiTheme="majorBidi" w:hAnsiTheme="majorBidi" w:cstheme="majorBidi"/>
          <w:szCs w:val="28"/>
          <w:lang w:val="vi-VN"/>
        </w:rPr>
        <w:t xml:space="preserve"> điều trị u tuyến ức. Các quy trình chẩn đoán trước mổ, </w:t>
      </w:r>
      <w:r w:rsidR="00B84DB0" w:rsidRPr="00B84DB0">
        <w:rPr>
          <w:rFonts w:asciiTheme="majorBidi" w:hAnsiTheme="majorBidi" w:cstheme="majorBidi"/>
          <w:szCs w:val="28"/>
          <w:lang w:val="vi-VN"/>
        </w:rPr>
        <w:t xml:space="preserve">quy trình điều trị trước mổ, </w:t>
      </w:r>
      <w:r w:rsidRPr="009D0D90">
        <w:rPr>
          <w:rFonts w:asciiTheme="majorBidi" w:hAnsiTheme="majorBidi" w:cstheme="majorBidi"/>
          <w:szCs w:val="28"/>
          <w:lang w:val="vi-VN"/>
        </w:rPr>
        <w:lastRenderedPageBreak/>
        <w:t>quy trình phẫu thuật, chăm sóc và điều trị sau mổ đều được thống nhất trong toàn thời gian nghiên cứu. Tất cả BN đều được phẫu thuật bởi 01 đội ngũ phẫu thuật viên nhằm giảm tối đa các sai số</w:t>
      </w:r>
      <w:r w:rsidR="00495D51" w:rsidRPr="00495D51">
        <w:rPr>
          <w:rFonts w:asciiTheme="majorBidi" w:hAnsiTheme="majorBidi" w:cstheme="majorBidi"/>
          <w:szCs w:val="28"/>
          <w:lang w:val="vi-VN"/>
        </w:rPr>
        <w:t>, đội ngũ phẫu thuật viên này đã thực hiện liên tục trên 200 ca từ năm 2018 đến 2020</w:t>
      </w:r>
      <w:r w:rsidRPr="009D0D90">
        <w:rPr>
          <w:rFonts w:asciiTheme="majorBidi" w:hAnsiTheme="majorBidi" w:cstheme="majorBidi"/>
          <w:szCs w:val="28"/>
          <w:lang w:val="vi-VN"/>
        </w:rPr>
        <w:t>.</w:t>
      </w:r>
    </w:p>
    <w:p w14:paraId="2FEC8291" w14:textId="77777777" w:rsidR="00DE3F34" w:rsidRPr="009D0D90" w:rsidRDefault="002F2A35">
      <w:pPr>
        <w:pStyle w:val="Heading3"/>
        <w:spacing w:before="80" w:after="80"/>
        <w:ind w:firstLine="0"/>
        <w:rPr>
          <w:rFonts w:asciiTheme="majorBidi" w:hAnsiTheme="majorBidi" w:cstheme="majorBidi"/>
          <w:szCs w:val="28"/>
          <w:lang w:val="vi-VN"/>
        </w:rPr>
      </w:pPr>
      <w:bookmarkStart w:id="505" w:name="_Toc163737491"/>
      <w:bookmarkStart w:id="506" w:name="_Toc178673767"/>
      <w:bookmarkStart w:id="507" w:name="_Toc163737347"/>
      <w:bookmarkStart w:id="508" w:name="_Toc178635197"/>
      <w:bookmarkStart w:id="509" w:name="_Toc186358065"/>
      <w:bookmarkStart w:id="510" w:name="_Toc188431284"/>
      <w:bookmarkStart w:id="511" w:name="_Toc188599620"/>
      <w:r w:rsidRPr="009D0D90">
        <w:rPr>
          <w:rFonts w:asciiTheme="majorBidi" w:hAnsiTheme="majorBidi" w:cstheme="majorBidi"/>
          <w:szCs w:val="28"/>
          <w:lang w:val="vi-VN"/>
        </w:rPr>
        <w:t>2.2.2. Phương tiện, trang thiết bị phục vụ cho nghiên cứu</w:t>
      </w:r>
      <w:bookmarkEnd w:id="505"/>
      <w:bookmarkEnd w:id="506"/>
      <w:bookmarkEnd w:id="507"/>
      <w:bookmarkEnd w:id="508"/>
      <w:bookmarkEnd w:id="509"/>
      <w:bookmarkEnd w:id="510"/>
      <w:bookmarkEnd w:id="511"/>
    </w:p>
    <w:p w14:paraId="1F59B14C" w14:textId="117B26B7" w:rsidR="00DE3F34" w:rsidRPr="009D0D90" w:rsidRDefault="002F2A35">
      <w:pPr>
        <w:spacing w:before="80" w:after="80"/>
        <w:rPr>
          <w:rFonts w:asciiTheme="majorBidi" w:hAnsiTheme="majorBidi" w:cstheme="majorBidi"/>
          <w:szCs w:val="28"/>
          <w:lang w:val="vi-VN"/>
        </w:rPr>
      </w:pPr>
      <w:r w:rsidRPr="009D0D90">
        <w:rPr>
          <w:rFonts w:asciiTheme="majorBidi" w:hAnsiTheme="majorBidi" w:cstheme="majorBidi"/>
          <w:szCs w:val="28"/>
          <w:lang w:val="vi-VN"/>
        </w:rPr>
        <w:t xml:space="preserve">- Phòng mổ có đủ trang thiết bị để thực hiện </w:t>
      </w:r>
      <w:r w:rsidR="00F93C00" w:rsidRPr="00F93C00">
        <w:rPr>
          <w:rFonts w:asciiTheme="majorBidi" w:hAnsiTheme="majorBidi" w:cstheme="majorBidi"/>
          <w:szCs w:val="28"/>
          <w:lang w:val="vi-VN"/>
        </w:rPr>
        <w:t>RATS</w:t>
      </w:r>
      <w:r w:rsidRPr="009D0D90">
        <w:rPr>
          <w:rFonts w:asciiTheme="majorBidi" w:hAnsiTheme="majorBidi" w:cstheme="majorBidi"/>
          <w:szCs w:val="28"/>
          <w:lang w:val="vi-VN"/>
        </w:rPr>
        <w:t>: máy gây mê, hệ thống màn hình theo dõi bệnh nhân, máy đốt đơn cực và máy đốt dao siêu âm.</w:t>
      </w:r>
    </w:p>
    <w:p w14:paraId="4EF36210" w14:textId="0F72A284" w:rsidR="00DE3F34" w:rsidRPr="00D87027" w:rsidRDefault="002F2A35">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Hệ thống robot Da Vinci Si</w:t>
      </w:r>
      <w:r w:rsidR="00984C41" w:rsidRPr="00984C41">
        <w:rPr>
          <w:rFonts w:asciiTheme="majorBidi" w:eastAsiaTheme="minorHAnsi" w:hAnsiTheme="majorBidi" w:cstheme="majorBidi"/>
          <w:szCs w:val="28"/>
          <w:lang w:val="vi-VN"/>
        </w:rPr>
        <w:t xml:space="preserve">: Được sản xuất năm 2015, trong suốt quá trình sử dụng hàng ngày đều có nhân viên kỹ thuật của </w:t>
      </w:r>
      <w:r w:rsidR="00382321" w:rsidRPr="00382321">
        <w:rPr>
          <w:rFonts w:asciiTheme="majorBidi" w:eastAsiaTheme="minorHAnsi" w:hAnsiTheme="majorBidi" w:cstheme="majorBidi"/>
          <w:szCs w:val="28"/>
          <w:lang w:val="vi-VN"/>
        </w:rPr>
        <w:t>hãng hỗ trợ liên tục để đảm bảo hệ thống máy luôn hoạt động trơn tru, an toàn và hiệu quả.</w:t>
      </w:r>
    </w:p>
    <w:p w14:paraId="44118CA5" w14:textId="77777777" w:rsidR="00495D51" w:rsidRPr="00D87027" w:rsidRDefault="00495D51">
      <w:pPr>
        <w:spacing w:before="0" w:after="0"/>
        <w:rPr>
          <w:rFonts w:asciiTheme="majorBidi" w:eastAsiaTheme="minorHAnsi" w:hAnsiTheme="majorBidi" w:cstheme="majorBidi"/>
          <w:szCs w:val="28"/>
          <w:lang w:val="vi-VN"/>
        </w:rPr>
      </w:pPr>
    </w:p>
    <w:p w14:paraId="3434EA8E" w14:textId="6E489266"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noProof/>
          <w:szCs w:val="28"/>
        </w:rPr>
        <w:drawing>
          <wp:inline distT="0" distB="0" distL="0" distR="0" wp14:anchorId="71634378" wp14:editId="78406FE0">
            <wp:extent cx="4829470" cy="3505200"/>
            <wp:effectExtent l="0" t="0" r="9525" b="0"/>
            <wp:docPr id="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t="2805"/>
                    <a:stretch>
                      <a:fillRect/>
                    </a:stretch>
                  </pic:blipFill>
                  <pic:spPr>
                    <a:xfrm>
                      <a:off x="0" y="0"/>
                      <a:ext cx="4964478" cy="3603188"/>
                    </a:xfrm>
                    <a:prstGeom prst="rect">
                      <a:avLst/>
                    </a:prstGeom>
                    <a:noFill/>
                    <a:ln>
                      <a:noFill/>
                    </a:ln>
                  </pic:spPr>
                </pic:pic>
              </a:graphicData>
            </a:graphic>
          </wp:inline>
        </w:drawing>
      </w:r>
    </w:p>
    <w:p w14:paraId="6D1727C5" w14:textId="6E489266" w:rsidR="00DE3F34" w:rsidRPr="00FC0C4F" w:rsidRDefault="002F2A35" w:rsidP="005A3C85">
      <w:pPr>
        <w:pStyle w:val="ahi"/>
        <w:outlineLvl w:val="4"/>
        <w:rPr>
          <w:rFonts w:asciiTheme="majorBidi" w:hAnsiTheme="majorBidi" w:cstheme="majorBidi"/>
          <w:b w:val="0"/>
          <w:bCs/>
          <w:color w:val="auto"/>
          <w:lang w:val="vi-VN"/>
        </w:rPr>
      </w:pPr>
      <w:bookmarkStart w:id="512" w:name="_Toc178674187"/>
      <w:bookmarkStart w:id="513" w:name="_Toc163738018"/>
      <w:bookmarkStart w:id="514" w:name="_Toc167088969"/>
      <w:bookmarkStart w:id="515" w:name="_Toc188599565"/>
      <w:r w:rsidRPr="00FC0C4F">
        <w:rPr>
          <w:rFonts w:asciiTheme="majorBidi" w:hAnsiTheme="majorBidi" w:cstheme="majorBidi"/>
          <w:b w:val="0"/>
          <w:bCs/>
          <w:color w:val="auto"/>
          <w:lang w:val="vi-VN"/>
        </w:rPr>
        <w:t>Hình 2.1</w:t>
      </w:r>
      <w:r w:rsidR="005A3C85" w:rsidRPr="00FC0C4F">
        <w:rPr>
          <w:rFonts w:asciiTheme="majorBidi" w:hAnsiTheme="majorBidi" w:cstheme="majorBidi"/>
          <w:b w:val="0"/>
          <w:bCs/>
          <w:color w:val="auto"/>
          <w:lang w:val="vi-VN"/>
        </w:rPr>
        <w:t>.</w:t>
      </w:r>
      <w:r w:rsidRPr="00FC0C4F">
        <w:rPr>
          <w:rFonts w:asciiTheme="majorBidi" w:hAnsiTheme="majorBidi" w:cstheme="majorBidi"/>
          <w:b w:val="0"/>
          <w:bCs/>
          <w:color w:val="auto"/>
          <w:lang w:val="vi-VN"/>
        </w:rPr>
        <w:t xml:space="preserve"> Phòng mổ PTNSLN có robot hỗ trợ</w:t>
      </w:r>
      <w:r w:rsidRPr="00FC0C4F">
        <w:rPr>
          <w:rFonts w:asciiTheme="majorBidi" w:hAnsiTheme="majorBidi" w:cstheme="majorBidi"/>
          <w:b w:val="0"/>
          <w:bCs/>
          <w:color w:val="auto"/>
          <w:lang w:val="vi-VN"/>
        </w:rPr>
        <w:br/>
        <w:t>và hệ thống robot Da Vinci Si</w:t>
      </w:r>
      <w:bookmarkEnd w:id="512"/>
      <w:bookmarkEnd w:id="513"/>
      <w:bookmarkEnd w:id="514"/>
      <w:bookmarkEnd w:id="515"/>
    </w:p>
    <w:p w14:paraId="2C5D96C5" w14:textId="77777777" w:rsidR="00DE3F34" w:rsidRPr="009D0D90" w:rsidRDefault="002F2A35">
      <w:pPr>
        <w:spacing w:before="0" w:after="0"/>
        <w:ind w:firstLine="0"/>
        <w:jc w:val="center"/>
        <w:rPr>
          <w:rFonts w:asciiTheme="majorBidi" w:hAnsiTheme="majorBidi" w:cstheme="majorBidi"/>
          <w:i/>
          <w:iCs/>
          <w:sz w:val="24"/>
          <w:lang w:val="vi-VN"/>
        </w:rPr>
      </w:pPr>
      <w:r w:rsidRPr="009D0D90">
        <w:rPr>
          <w:rFonts w:asciiTheme="majorBidi" w:hAnsiTheme="majorBidi" w:cstheme="majorBidi"/>
          <w:i/>
          <w:iCs/>
          <w:sz w:val="24"/>
          <w:lang w:val="vi-VN"/>
        </w:rPr>
        <w:t>* Nguồn: Bệnh viện Chợ Rẫy</w:t>
      </w:r>
    </w:p>
    <w:p w14:paraId="196F407E"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noProof/>
          <w:szCs w:val="28"/>
        </w:rPr>
        <w:lastRenderedPageBreak/>
        <w:drawing>
          <wp:inline distT="0" distB="0" distL="0" distR="0" wp14:anchorId="58776C10" wp14:editId="6D2A06EE">
            <wp:extent cx="2196516" cy="2890838"/>
            <wp:effectExtent l="0" t="0" r="0" b="5080"/>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210608" cy="2909384"/>
                    </a:xfrm>
                    <a:prstGeom prst="rect">
                      <a:avLst/>
                    </a:prstGeom>
                    <a:noFill/>
                    <a:ln>
                      <a:noFill/>
                    </a:ln>
                  </pic:spPr>
                </pic:pic>
              </a:graphicData>
            </a:graphic>
          </wp:inline>
        </w:drawing>
      </w:r>
    </w:p>
    <w:p w14:paraId="5C09E116" w14:textId="3D7FE387" w:rsidR="00DE3F34" w:rsidRPr="00FC0C4F" w:rsidRDefault="002F2A35">
      <w:pPr>
        <w:pStyle w:val="ahi"/>
        <w:outlineLvl w:val="4"/>
        <w:rPr>
          <w:rFonts w:asciiTheme="majorBidi" w:hAnsiTheme="majorBidi" w:cstheme="majorBidi"/>
          <w:b w:val="0"/>
          <w:bCs/>
          <w:color w:val="auto"/>
          <w:lang w:val="vi-VN"/>
        </w:rPr>
      </w:pPr>
      <w:bookmarkStart w:id="516" w:name="_Toc167088970"/>
      <w:bookmarkStart w:id="517" w:name="_Toc178674188"/>
      <w:bookmarkStart w:id="518" w:name="_Toc163738019"/>
      <w:bookmarkStart w:id="519" w:name="_Toc188599566"/>
      <w:r w:rsidRPr="00FC0C4F">
        <w:rPr>
          <w:rFonts w:asciiTheme="majorBidi" w:hAnsiTheme="majorBidi" w:cstheme="majorBidi"/>
          <w:b w:val="0"/>
          <w:bCs/>
          <w:color w:val="auto"/>
          <w:lang w:val="vi-VN"/>
        </w:rPr>
        <w:t>Hình 2.2</w:t>
      </w:r>
      <w:r w:rsidR="005A3C85" w:rsidRPr="00FC0C4F">
        <w:rPr>
          <w:rFonts w:asciiTheme="majorBidi" w:hAnsiTheme="majorBidi" w:cstheme="majorBidi"/>
          <w:b w:val="0"/>
          <w:bCs/>
          <w:color w:val="auto"/>
          <w:lang w:val="vi-VN"/>
        </w:rPr>
        <w:t>.</w:t>
      </w:r>
      <w:r w:rsidRPr="00FC0C4F">
        <w:rPr>
          <w:rFonts w:asciiTheme="majorBidi" w:hAnsiTheme="majorBidi" w:cstheme="majorBidi"/>
          <w:b w:val="0"/>
          <w:bCs/>
          <w:color w:val="auto"/>
          <w:lang w:val="vi-VN"/>
        </w:rPr>
        <w:t xml:space="preserve"> Camera và dụng cụ robot</w:t>
      </w:r>
      <w:bookmarkEnd w:id="516"/>
      <w:bookmarkEnd w:id="517"/>
      <w:bookmarkEnd w:id="518"/>
      <w:bookmarkEnd w:id="519"/>
    </w:p>
    <w:p w14:paraId="020CF57E" w14:textId="77777777" w:rsidR="00DE3F34" w:rsidRPr="009D0D90" w:rsidRDefault="002F2A35">
      <w:pPr>
        <w:spacing w:before="0" w:after="0"/>
        <w:ind w:firstLine="0"/>
        <w:jc w:val="center"/>
        <w:rPr>
          <w:rFonts w:asciiTheme="majorBidi" w:hAnsiTheme="majorBidi" w:cstheme="majorBidi"/>
          <w:i/>
          <w:iCs/>
          <w:sz w:val="24"/>
          <w:lang w:val="vi-VN"/>
        </w:rPr>
      </w:pPr>
      <w:r w:rsidRPr="009D0D90">
        <w:rPr>
          <w:rFonts w:asciiTheme="majorBidi" w:hAnsiTheme="majorBidi" w:cstheme="majorBidi"/>
          <w:i/>
          <w:iCs/>
          <w:sz w:val="24"/>
          <w:lang w:val="vi-VN"/>
        </w:rPr>
        <w:t>* Nguồn: Bệnh viện Chợ Rẫy</w:t>
      </w:r>
    </w:p>
    <w:p w14:paraId="76362248" w14:textId="77777777" w:rsidR="00D011CA" w:rsidRPr="00E477C9" w:rsidRDefault="00D011CA" w:rsidP="00D011CA">
      <w:pPr>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Trocar camera kích cỡ 12 mm, trocar robot k</w:t>
      </w:r>
      <w:r w:rsidRPr="00142841">
        <w:rPr>
          <w:rFonts w:asciiTheme="majorBidi" w:eastAsiaTheme="minorHAnsi" w:hAnsiTheme="majorBidi" w:cstheme="majorBidi"/>
          <w:szCs w:val="28"/>
          <w:lang w:val="vi-VN"/>
        </w:rPr>
        <w:t>í</w:t>
      </w:r>
      <w:r w:rsidRPr="009D0D90">
        <w:rPr>
          <w:rFonts w:asciiTheme="majorBidi" w:eastAsiaTheme="minorHAnsi" w:hAnsiTheme="majorBidi" w:cstheme="majorBidi"/>
          <w:szCs w:val="28"/>
          <w:lang w:val="vi-VN"/>
        </w:rPr>
        <w:t>ch cỡ 8mm, camera và các dụng cụ robot</w:t>
      </w:r>
      <w:r w:rsidRPr="00E477C9">
        <w:rPr>
          <w:rFonts w:asciiTheme="majorBidi" w:eastAsiaTheme="minorHAnsi" w:hAnsiTheme="majorBidi" w:cstheme="majorBidi"/>
          <w:szCs w:val="28"/>
          <w:lang w:val="vi-VN"/>
        </w:rPr>
        <w:t>.</w:t>
      </w:r>
    </w:p>
    <w:p w14:paraId="463296D9" w14:textId="64A2F1B2"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Dụng cụ nội soi thông thường và dụng cụ khâu cắt tự động nội soi.</w:t>
      </w:r>
    </w:p>
    <w:p w14:paraId="1DD1E5E4" w14:textId="77777777" w:rsidR="00DE3F34" w:rsidRPr="009D0D90" w:rsidRDefault="002F2A35">
      <w:pPr>
        <w:widowControl w:val="0"/>
        <w:autoSpaceDE w:val="0"/>
        <w:autoSpaceDN w:val="0"/>
        <w:adjustRightInd w:val="0"/>
        <w:spacing w:before="40" w:after="40"/>
        <w:ind w:firstLine="0"/>
        <w:jc w:val="center"/>
        <w:rPr>
          <w:rFonts w:asciiTheme="majorBidi" w:hAnsiTheme="majorBidi" w:cstheme="majorBidi"/>
          <w:szCs w:val="28"/>
          <w:lang w:val="vi-VN"/>
        </w:rPr>
      </w:pPr>
      <w:r w:rsidRPr="009D0D90">
        <w:rPr>
          <w:rFonts w:asciiTheme="majorBidi" w:hAnsiTheme="majorBidi" w:cstheme="majorBidi"/>
          <w:noProof/>
          <w:szCs w:val="28"/>
        </w:rPr>
        <w:drawing>
          <wp:inline distT="0" distB="0" distL="0" distR="0" wp14:anchorId="69BA0E1E" wp14:editId="361ECFCE">
            <wp:extent cx="2496741" cy="3328988"/>
            <wp:effectExtent l="0" t="0" r="0" b="5080"/>
            <wp:docPr id="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510342" cy="3347123"/>
                    </a:xfrm>
                    <a:prstGeom prst="rect">
                      <a:avLst/>
                    </a:prstGeom>
                    <a:noFill/>
                    <a:ln>
                      <a:noFill/>
                    </a:ln>
                  </pic:spPr>
                </pic:pic>
              </a:graphicData>
            </a:graphic>
          </wp:inline>
        </w:drawing>
      </w:r>
    </w:p>
    <w:p w14:paraId="186D2B41" w14:textId="2F4D987C" w:rsidR="00DE3F34" w:rsidRPr="00FC0C4F" w:rsidRDefault="002F2A35">
      <w:pPr>
        <w:pStyle w:val="ahi"/>
        <w:outlineLvl w:val="4"/>
        <w:rPr>
          <w:rFonts w:asciiTheme="majorBidi" w:hAnsiTheme="majorBidi" w:cstheme="majorBidi"/>
          <w:b w:val="0"/>
          <w:bCs/>
          <w:color w:val="auto"/>
          <w:lang w:val="vi-VN"/>
        </w:rPr>
      </w:pPr>
      <w:bookmarkStart w:id="520" w:name="_Toc99355427"/>
      <w:bookmarkStart w:id="521" w:name="_Toc178674189"/>
      <w:bookmarkStart w:id="522" w:name="_Toc167088971"/>
      <w:bookmarkStart w:id="523" w:name="_Toc163738020"/>
      <w:bookmarkStart w:id="524" w:name="_Toc188599567"/>
      <w:r w:rsidRPr="00FC0C4F">
        <w:rPr>
          <w:rFonts w:asciiTheme="majorBidi" w:hAnsiTheme="majorBidi" w:cstheme="majorBidi"/>
          <w:b w:val="0"/>
          <w:bCs/>
          <w:color w:val="auto"/>
          <w:lang w:val="vi-VN"/>
        </w:rPr>
        <w:t>Hình 2.3</w:t>
      </w:r>
      <w:r w:rsidR="00FC0A6C" w:rsidRPr="00FC0C4F">
        <w:rPr>
          <w:rFonts w:asciiTheme="majorBidi" w:hAnsiTheme="majorBidi" w:cstheme="majorBidi"/>
          <w:b w:val="0"/>
          <w:bCs/>
          <w:color w:val="auto"/>
          <w:lang w:val="vi-VN"/>
        </w:rPr>
        <w:t>.</w:t>
      </w:r>
      <w:r w:rsidRPr="00FC0C4F">
        <w:rPr>
          <w:rFonts w:asciiTheme="majorBidi" w:hAnsiTheme="majorBidi" w:cstheme="majorBidi"/>
          <w:b w:val="0"/>
          <w:bCs/>
          <w:color w:val="auto"/>
          <w:lang w:val="vi-VN"/>
        </w:rPr>
        <w:t xml:space="preserve"> Các dụng cụ nội soi hỗ trợ</w:t>
      </w:r>
      <w:bookmarkEnd w:id="520"/>
      <w:bookmarkEnd w:id="521"/>
      <w:bookmarkEnd w:id="522"/>
      <w:bookmarkEnd w:id="523"/>
      <w:bookmarkEnd w:id="524"/>
    </w:p>
    <w:p w14:paraId="2F2124C5" w14:textId="77777777" w:rsidR="00DE3F34" w:rsidRPr="009D0D90" w:rsidRDefault="002F2A35">
      <w:pPr>
        <w:spacing w:before="40" w:after="40"/>
        <w:ind w:firstLine="0"/>
        <w:jc w:val="center"/>
        <w:rPr>
          <w:rFonts w:asciiTheme="majorBidi" w:hAnsiTheme="majorBidi" w:cstheme="majorBidi"/>
          <w:b/>
          <w:bCs/>
          <w:i/>
          <w:iCs/>
          <w:sz w:val="24"/>
          <w:lang w:val="vi-VN"/>
        </w:rPr>
      </w:pPr>
      <w:r w:rsidRPr="009D0D90">
        <w:rPr>
          <w:rFonts w:asciiTheme="majorBidi" w:hAnsiTheme="majorBidi" w:cstheme="majorBidi"/>
          <w:bCs/>
          <w:i/>
          <w:iCs/>
          <w:sz w:val="24"/>
          <w:lang w:val="vi-VN"/>
        </w:rPr>
        <w:t>* Nguồn: Bệnh viện Chợ Rẫy</w:t>
      </w:r>
    </w:p>
    <w:p w14:paraId="258C7056" w14:textId="24AF9349" w:rsidR="00DE3F34" w:rsidRPr="009D0D90" w:rsidRDefault="002F2A35">
      <w:pPr>
        <w:pStyle w:val="NormalWeb"/>
        <w:spacing w:before="40" w:beforeAutospacing="0" w:after="40" w:afterAutospacing="0" w:line="360" w:lineRule="auto"/>
        <w:ind w:firstLine="720"/>
        <w:jc w:val="both"/>
        <w:rPr>
          <w:rFonts w:asciiTheme="majorBidi" w:hAnsiTheme="majorBidi" w:cstheme="majorBidi"/>
          <w:sz w:val="28"/>
          <w:szCs w:val="28"/>
          <w:lang w:val="vi-VN"/>
        </w:rPr>
      </w:pPr>
      <w:r w:rsidRPr="009D0D90">
        <w:rPr>
          <w:rFonts w:asciiTheme="majorBidi" w:hAnsiTheme="majorBidi" w:cstheme="majorBidi"/>
          <w:sz w:val="28"/>
          <w:szCs w:val="28"/>
          <w:lang w:val="vi-VN"/>
        </w:rPr>
        <w:lastRenderedPageBreak/>
        <w:t xml:space="preserve">- Ghim khâu cắt tự động </w:t>
      </w:r>
      <w:r w:rsidR="009E32B8" w:rsidRPr="009E32B8">
        <w:rPr>
          <w:rFonts w:asciiTheme="majorBidi" w:hAnsiTheme="majorBidi" w:cstheme="majorBidi"/>
          <w:sz w:val="28"/>
          <w:szCs w:val="28"/>
          <w:lang w:val="vi-VN"/>
        </w:rPr>
        <w:t>dùng cho dụng cụ khâu cắt tự động</w:t>
      </w:r>
      <w:r w:rsidRPr="009D0D90">
        <w:rPr>
          <w:rFonts w:asciiTheme="majorBidi" w:hAnsiTheme="majorBidi" w:cstheme="majorBidi"/>
          <w:sz w:val="28"/>
          <w:szCs w:val="28"/>
          <w:lang w:val="vi-VN"/>
        </w:rPr>
        <w:t>. Sử dụng khi u tuyến ức dính hoặc xâm lấn vào 1 phần phổi.</w:t>
      </w:r>
    </w:p>
    <w:p w14:paraId="3E71609F" w14:textId="77777777" w:rsidR="002A1DCC" w:rsidRPr="002A1DCC" w:rsidRDefault="002F2A35" w:rsidP="002A1DCC">
      <w:pPr>
        <w:spacing w:before="40" w:after="40"/>
        <w:rPr>
          <w:rFonts w:asciiTheme="majorBidi" w:hAnsiTheme="majorBidi" w:cstheme="majorBidi"/>
          <w:szCs w:val="28"/>
          <w:lang w:val="vi-VN"/>
        </w:rPr>
      </w:pPr>
      <w:r w:rsidRPr="009D0D90">
        <w:rPr>
          <w:rFonts w:asciiTheme="majorBidi" w:hAnsiTheme="majorBidi" w:cstheme="majorBidi"/>
          <w:szCs w:val="28"/>
          <w:lang w:val="vi-VN"/>
        </w:rPr>
        <w:t>- Bộ dụng cụ mổ nội soi lồng ngực thông thường: dành cho bác sĩ phụ phẫu thuật thực hiện hút hoặc đưa gạc</w:t>
      </w:r>
      <w:r w:rsidR="003D4F91" w:rsidRPr="003D4F91">
        <w:rPr>
          <w:rFonts w:asciiTheme="majorBidi" w:hAnsiTheme="majorBidi" w:cstheme="majorBidi"/>
          <w:szCs w:val="28"/>
          <w:lang w:val="vi-VN"/>
        </w:rPr>
        <w:t>, phối hợp bộc lộ phẫu trường, lấy bệnh phẩm,</w:t>
      </w:r>
      <w:r w:rsidR="003D4F91">
        <w:rPr>
          <w:rFonts w:asciiTheme="majorBidi" w:hAnsiTheme="majorBidi" w:cstheme="majorBidi"/>
          <w:szCs w:val="28"/>
          <w:lang w:val="vi-VN"/>
        </w:rPr>
        <w:t>…</w:t>
      </w:r>
      <w:bookmarkStart w:id="525" w:name="_Toc163737348"/>
      <w:bookmarkStart w:id="526" w:name="_Toc163737492"/>
      <w:bookmarkStart w:id="527" w:name="_Toc56148987"/>
      <w:bookmarkStart w:id="528" w:name="_Toc139105448"/>
      <w:bookmarkStart w:id="529" w:name="_Toc518727399"/>
      <w:bookmarkStart w:id="530" w:name="_Toc22552054"/>
      <w:bookmarkStart w:id="531" w:name="_Toc178673768"/>
      <w:bookmarkStart w:id="532" w:name="_Toc178635198"/>
      <w:bookmarkEnd w:id="496"/>
      <w:bookmarkEnd w:id="497"/>
    </w:p>
    <w:p w14:paraId="4D907B88" w14:textId="7F7F6D12" w:rsidR="002A1DCC" w:rsidRPr="006444D8" w:rsidRDefault="002F2A35" w:rsidP="006444D8">
      <w:pPr>
        <w:pStyle w:val="Heading3"/>
        <w:ind w:firstLine="0"/>
        <w:rPr>
          <w:rFonts w:asciiTheme="majorBidi" w:hAnsiTheme="majorBidi" w:cstheme="majorBidi"/>
          <w:szCs w:val="28"/>
          <w:lang w:val="vi-VN"/>
        </w:rPr>
      </w:pPr>
      <w:bookmarkStart w:id="533" w:name="_Toc186358066"/>
      <w:bookmarkStart w:id="534" w:name="_Toc188431285"/>
      <w:bookmarkStart w:id="535" w:name="_Toc188599621"/>
      <w:r w:rsidRPr="006444D8">
        <w:rPr>
          <w:rFonts w:asciiTheme="majorBidi" w:hAnsiTheme="majorBidi" w:cstheme="majorBidi"/>
          <w:szCs w:val="28"/>
          <w:lang w:val="vi-VN"/>
        </w:rPr>
        <w:t xml:space="preserve">2.2.3. Quy trình </w:t>
      </w:r>
      <w:bookmarkEnd w:id="525"/>
      <w:bookmarkEnd w:id="526"/>
      <w:bookmarkEnd w:id="527"/>
      <w:bookmarkEnd w:id="528"/>
      <w:bookmarkEnd w:id="529"/>
      <w:bookmarkEnd w:id="530"/>
      <w:r w:rsidRPr="006444D8">
        <w:rPr>
          <w:rFonts w:asciiTheme="majorBidi" w:hAnsiTheme="majorBidi" w:cstheme="majorBidi"/>
          <w:szCs w:val="28"/>
          <w:lang w:val="vi-VN"/>
        </w:rPr>
        <w:t>phẫu thuật nội soi lồng ngực có robot hỗ trợ điều trị u</w:t>
      </w:r>
      <w:r w:rsidR="00DB37D4" w:rsidRPr="00DB37D4">
        <w:rPr>
          <w:rFonts w:asciiTheme="majorBidi" w:hAnsiTheme="majorBidi" w:cstheme="majorBidi"/>
          <w:szCs w:val="28"/>
          <w:lang w:val="vi-VN"/>
        </w:rPr>
        <w:t xml:space="preserve"> biểu m</w:t>
      </w:r>
      <w:r w:rsidR="00DB37D4" w:rsidRPr="00F00D3A">
        <w:rPr>
          <w:rFonts w:asciiTheme="majorBidi" w:hAnsiTheme="majorBidi" w:cstheme="majorBidi"/>
          <w:szCs w:val="28"/>
          <w:lang w:val="vi-VN"/>
        </w:rPr>
        <w:t>ô</w:t>
      </w:r>
      <w:r w:rsidRPr="006444D8">
        <w:rPr>
          <w:rFonts w:asciiTheme="majorBidi" w:hAnsiTheme="majorBidi" w:cstheme="majorBidi"/>
          <w:szCs w:val="28"/>
          <w:lang w:val="vi-VN"/>
        </w:rPr>
        <w:t xml:space="preserve"> tuyến ức tại Bệnh viện Chợ Rẫy</w:t>
      </w:r>
      <w:bookmarkStart w:id="536" w:name="_Toc139105449"/>
      <w:bookmarkEnd w:id="531"/>
      <w:bookmarkEnd w:id="532"/>
      <w:bookmarkEnd w:id="533"/>
      <w:bookmarkEnd w:id="534"/>
      <w:bookmarkEnd w:id="535"/>
    </w:p>
    <w:p w14:paraId="5962E253" w14:textId="77777777" w:rsidR="006444D8" w:rsidRPr="00127ECF" w:rsidRDefault="002F2A35" w:rsidP="006444D8">
      <w:pPr>
        <w:spacing w:before="40" w:after="40"/>
        <w:ind w:firstLine="0"/>
        <w:rPr>
          <w:rFonts w:asciiTheme="majorBidi" w:eastAsiaTheme="majorEastAsia" w:hAnsiTheme="majorBidi" w:cstheme="majorBidi"/>
          <w:b/>
          <w:bCs/>
          <w:i/>
          <w:lang w:val="vi-VN"/>
        </w:rPr>
      </w:pPr>
      <w:r w:rsidRPr="00127ECF">
        <w:rPr>
          <w:rFonts w:asciiTheme="majorBidi" w:eastAsiaTheme="majorEastAsia" w:hAnsiTheme="majorBidi" w:cstheme="majorBidi"/>
          <w:b/>
          <w:bCs/>
          <w:i/>
          <w:lang w:val="vi-VN"/>
        </w:rPr>
        <w:t>2.2.3.1. Chỉ định</w:t>
      </w:r>
    </w:p>
    <w:p w14:paraId="1BAAE08D" w14:textId="3492CDAD" w:rsidR="00DE3F34" w:rsidRPr="00856AFB" w:rsidRDefault="002F2A35" w:rsidP="007D157D">
      <w:pPr>
        <w:spacing w:before="40" w:after="40"/>
        <w:rPr>
          <w:rFonts w:asciiTheme="majorBidi" w:eastAsiaTheme="majorEastAsia" w:hAnsiTheme="majorBidi" w:cstheme="majorBidi"/>
          <w:spacing w:val="-4"/>
          <w:lang w:val="vi-VN"/>
        </w:rPr>
      </w:pPr>
      <w:r w:rsidRPr="009D0D90">
        <w:rPr>
          <w:rFonts w:asciiTheme="majorBidi" w:eastAsiaTheme="majorEastAsia" w:hAnsiTheme="majorBidi" w:cstheme="majorBidi"/>
          <w:lang w:val="vi-VN"/>
        </w:rPr>
        <w:t xml:space="preserve">- </w:t>
      </w:r>
      <w:r w:rsidR="00C9261A" w:rsidRPr="00C9261A">
        <w:rPr>
          <w:rFonts w:asciiTheme="majorBidi" w:eastAsiaTheme="majorEastAsia" w:hAnsiTheme="majorBidi" w:cstheme="majorBidi"/>
          <w:lang w:val="vi-VN"/>
        </w:rPr>
        <w:t xml:space="preserve">Chỉ định chung: </w:t>
      </w:r>
      <w:r w:rsidRPr="009D0D90">
        <w:rPr>
          <w:rFonts w:asciiTheme="majorBidi" w:eastAsiaTheme="majorEastAsia" w:hAnsiTheme="majorBidi" w:cstheme="majorBidi"/>
          <w:lang w:val="vi-VN"/>
        </w:rPr>
        <w:t>U</w:t>
      </w:r>
      <w:r w:rsidR="00013ABF" w:rsidRPr="00013ABF">
        <w:rPr>
          <w:rFonts w:asciiTheme="majorBidi" w:eastAsiaTheme="majorEastAsia" w:hAnsiTheme="majorBidi" w:cstheme="majorBidi"/>
          <w:lang w:val="vi-VN"/>
        </w:rPr>
        <w:t xml:space="preserve"> biểu mô</w:t>
      </w:r>
      <w:r w:rsidRPr="009D0D90">
        <w:rPr>
          <w:rFonts w:asciiTheme="majorBidi" w:eastAsiaTheme="majorEastAsia" w:hAnsiTheme="majorBidi" w:cstheme="majorBidi"/>
          <w:lang w:val="vi-VN"/>
        </w:rPr>
        <w:t xml:space="preserve"> t</w:t>
      </w:r>
      <w:bookmarkEnd w:id="536"/>
      <w:r w:rsidR="006444D8" w:rsidRPr="006444D8">
        <w:rPr>
          <w:rFonts w:asciiTheme="majorBidi" w:eastAsiaTheme="majorEastAsia" w:hAnsiTheme="majorBidi" w:cstheme="majorBidi"/>
          <w:lang w:val="vi-VN"/>
        </w:rPr>
        <w:t xml:space="preserve">uyến ức </w:t>
      </w:r>
      <w:r w:rsidR="006444D8">
        <w:rPr>
          <w:rFonts w:asciiTheme="majorBidi" w:eastAsiaTheme="majorEastAsia" w:hAnsiTheme="majorBidi" w:cstheme="majorBidi"/>
          <w:lang w:val="vi-VN"/>
        </w:rPr>
        <w:t>≤</w:t>
      </w:r>
      <w:r w:rsidR="006444D8" w:rsidRPr="006444D8">
        <w:rPr>
          <w:rFonts w:asciiTheme="majorBidi" w:eastAsiaTheme="majorEastAsia" w:hAnsiTheme="majorBidi" w:cstheme="majorBidi"/>
          <w:lang w:val="vi-VN"/>
        </w:rPr>
        <w:t xml:space="preserve"> 10cm</w:t>
      </w:r>
      <w:r w:rsidR="009A7AB9" w:rsidRPr="009A7AB9">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chưa xâm lấn vào các cấu trúc không thể cắt bỏ kèm u như: </w:t>
      </w:r>
      <w:r w:rsidRPr="009D0D90">
        <w:rPr>
          <w:rFonts w:asciiTheme="majorBidi" w:eastAsiaTheme="majorEastAsia" w:hAnsiTheme="majorBidi" w:cstheme="majorBidi"/>
          <w:spacing w:val="-4"/>
          <w:lang w:val="vi-VN"/>
        </w:rPr>
        <w:t>động mạch chủ, các nhánh trên quai, thân động mạch phổi, cơ tim, khí quản, thực quản ( Masaoka giai đoạn I, II, một phần giai đoạn III, giai đoạn IV với các nốt di căn màng phổi giới hạn ở mức độ có thể cắt bỏ)</w:t>
      </w:r>
      <w:r w:rsidR="00BF70EC" w:rsidRPr="00BF70EC">
        <w:rPr>
          <w:rFonts w:asciiTheme="majorBidi" w:eastAsiaTheme="majorEastAsia" w:hAnsiTheme="majorBidi" w:cstheme="majorBidi"/>
          <w:spacing w:val="-4"/>
          <w:lang w:val="vi-VN"/>
        </w:rPr>
        <w:t xml:space="preserve"> </w:t>
      </w:r>
      <w:r w:rsidR="00257262" w:rsidRPr="00831660">
        <w:rPr>
          <w:rFonts w:asciiTheme="majorBidi" w:eastAsiaTheme="majorEastAsia" w:hAnsiTheme="majorBidi" w:cstheme="majorBidi"/>
          <w:iCs/>
          <w:spacing w:val="-4"/>
          <w:lang w:val="vi-VN"/>
        </w:rPr>
        <w:fldChar w:fldCharType="begin"/>
      </w:r>
      <w:r w:rsidR="00EB0717" w:rsidRPr="00831660">
        <w:rPr>
          <w:rFonts w:asciiTheme="majorBidi" w:eastAsiaTheme="majorEastAsia" w:hAnsiTheme="majorBidi" w:cstheme="majorBidi"/>
          <w:iCs/>
          <w:spacing w:val="-4"/>
          <w:lang w:val="vi-VN"/>
        </w:rPr>
        <w:instrText xml:space="preserve"> ADDIN EN.CITE &lt;EndNote&gt;&lt;Cite&gt;&lt;Author&gt;NCCN&lt;/Author&gt;&lt;Year&gt;2019&lt;/Year&gt;&lt;RecNum&gt;147&lt;/RecNum&gt;&lt;DisplayText&gt;[29]&lt;/DisplayText&gt;&lt;record&gt;&lt;rec-number&gt;147&lt;/rec-number&gt;&lt;foreign-keys&gt;&lt;key app="EN" db-id="wdwx59d0v0ttp5esdespx55kedxsa00p5est" timestamp="1716822762" guid="3fc49f28-3e26-4aff-ab69-bc973062b468"&gt;147&lt;/key&gt;&lt;/foreign-keys&gt;&lt;ref-type name="Journal Article"&gt;17&lt;/ref-type&gt;&lt;contributors&gt;&lt;authors&gt;&lt;author&gt;NCCN&lt;/author&gt;&lt;/authors&gt;&lt;/contributors&gt;&lt;titles&gt;&lt;title&gt;NCCN Guidelines Version 2019 Thymomas and Thymic Carcinomas&lt;/title&gt;&lt;/titles&gt;&lt;dates&gt;&lt;year&gt;2019&lt;/year&gt;&lt;/dates&gt;&lt;urls&gt;&lt;related-urls&gt;&lt;url&gt;https://www.nccn.org/guidelines/category_1&lt;/url&gt;&lt;/related-urls&gt;&lt;/urls&gt;&lt;/record&gt;&lt;/Cite&gt;&lt;/EndNote&gt;</w:instrText>
      </w:r>
      <w:r w:rsidR="00257262" w:rsidRPr="00831660">
        <w:rPr>
          <w:rFonts w:asciiTheme="majorBidi" w:eastAsiaTheme="majorEastAsia" w:hAnsiTheme="majorBidi" w:cstheme="majorBidi"/>
          <w:iCs/>
          <w:spacing w:val="-4"/>
          <w:lang w:val="vi-VN"/>
        </w:rPr>
        <w:fldChar w:fldCharType="separate"/>
      </w:r>
      <w:r w:rsidR="00EB0717" w:rsidRPr="00831660">
        <w:rPr>
          <w:rFonts w:asciiTheme="majorBidi" w:eastAsiaTheme="majorEastAsia" w:hAnsiTheme="majorBidi" w:cstheme="majorBidi"/>
          <w:iCs/>
          <w:noProof/>
          <w:spacing w:val="-4"/>
          <w:lang w:val="vi-VN"/>
        </w:rPr>
        <w:t>[</w:t>
      </w:r>
      <w:hyperlink w:anchor="_ENREF_29" w:tooltip="NCCN, 2019 #147" w:history="1">
        <w:r w:rsidR="00D87027" w:rsidRPr="00831660">
          <w:rPr>
            <w:rFonts w:asciiTheme="majorBidi" w:eastAsiaTheme="majorEastAsia" w:hAnsiTheme="majorBidi" w:cstheme="majorBidi"/>
            <w:iCs/>
            <w:noProof/>
            <w:spacing w:val="-4"/>
            <w:lang w:val="vi-VN"/>
          </w:rPr>
          <w:t>29</w:t>
        </w:r>
      </w:hyperlink>
      <w:r w:rsidR="00EB0717" w:rsidRPr="00831660">
        <w:rPr>
          <w:rFonts w:asciiTheme="majorBidi" w:eastAsiaTheme="majorEastAsia" w:hAnsiTheme="majorBidi" w:cstheme="majorBidi"/>
          <w:iCs/>
          <w:noProof/>
          <w:spacing w:val="-4"/>
          <w:lang w:val="vi-VN"/>
        </w:rPr>
        <w:t>]</w:t>
      </w:r>
      <w:r w:rsidR="00257262" w:rsidRPr="00831660">
        <w:rPr>
          <w:rFonts w:asciiTheme="majorBidi" w:eastAsiaTheme="majorEastAsia" w:hAnsiTheme="majorBidi" w:cstheme="majorBidi"/>
          <w:iCs/>
          <w:spacing w:val="-4"/>
          <w:lang w:val="vi-VN"/>
        </w:rPr>
        <w:fldChar w:fldCharType="end"/>
      </w:r>
      <w:r w:rsidR="00257262" w:rsidRPr="00831660">
        <w:rPr>
          <w:rFonts w:asciiTheme="majorBidi" w:eastAsiaTheme="majorEastAsia" w:hAnsiTheme="majorBidi" w:cstheme="majorBidi"/>
          <w:iCs/>
          <w:spacing w:val="-4"/>
          <w:lang w:val="vi-VN"/>
        </w:rPr>
        <w:t xml:space="preserve">, </w:t>
      </w:r>
      <w:r w:rsidR="00257262" w:rsidRPr="00831660">
        <w:rPr>
          <w:rFonts w:asciiTheme="majorBidi" w:eastAsiaTheme="majorEastAsia" w:hAnsiTheme="majorBidi" w:cstheme="majorBidi"/>
          <w:iCs/>
          <w:spacing w:val="-4"/>
          <w:lang w:val="vi-VN"/>
        </w:rPr>
        <w:fldChar w:fldCharType="begin"/>
      </w:r>
      <w:r w:rsidR="00EB0717" w:rsidRPr="00831660">
        <w:rPr>
          <w:rFonts w:asciiTheme="majorBidi" w:eastAsiaTheme="majorEastAsia" w:hAnsiTheme="majorBidi" w:cstheme="majorBidi"/>
          <w:iCs/>
          <w:spacing w:val="-4"/>
          <w:lang w:val="vi-VN"/>
        </w:rPr>
        <w:instrText xml:space="preserve"> ADDIN EN.CITE &lt;EndNote&gt;&lt;Cite&gt;&lt;Author&gt;Hamaji M.&lt;/Author&gt;&lt;Year&gt;2015&lt;/Year&gt;&lt;RecNum&gt;213&lt;/RecNum&gt;&lt;DisplayText&gt;[44]&lt;/DisplayText&gt;&lt;record&gt;&lt;rec-number&gt;213&lt;/rec-number&gt;&lt;foreign-keys&gt;&lt;key app="EN" db-id="wdwx59d0v0ttp5esdespx55kedxsa00p5est" timestamp="1722144916" guid="0007178f-7d05-4f82-b799-307c42557b0c"&gt;213&lt;/key&gt;&lt;/foreign-keys&gt;&lt;ref-type name="Journal Article"&gt;17&lt;/ref-type&gt;&lt;contributors&gt;&lt;authors&gt;&lt;author&gt;Hamaji M., Burt B. M.&lt;/author&gt;&lt;/authors&gt;&lt;/contributors&gt;&lt;auth-address&gt;Department of Thoracic Surgery, Kyoto University Hospital, Kyoto, Japan.&amp;#xD;Department of Surgery, Baylor College of Medicine, Houston, Texas.. Electronic address: bryan.burt@bcm.edu.&lt;/auth-address&gt;&lt;titles&gt;&lt;title&gt;Long-Term Outcomes of Surgical and Nonsurgical Management of Stage IV Thymoma: A Population-Based Analysis of 282 Patients&lt;/title&gt;&lt;secondary-title&gt;Semin Thorac Cardiovasc Surg&lt;/secondary-title&gt;&lt;/titles&gt;&lt;periodical&gt;&lt;full-title&gt;Semin Thorac Cardiovasc Surg&lt;/full-title&gt;&lt;/periodical&gt;&lt;pages&gt;1-3&lt;/pages&gt;&lt;volume&gt;27&lt;/volume&gt;&lt;number&gt;1&lt;/number&gt;&lt;edition&gt;20150311&lt;/edition&gt;&lt;keywords&gt;&lt;keyword&gt;*Disease Management&lt;/keyword&gt;&lt;keyword&gt;Humans&lt;/keyword&gt;&lt;keyword&gt;*Neoplasm Staging&lt;/keyword&gt;&lt;keyword&gt;Thymectomy/*methods&lt;/keyword&gt;&lt;keyword&gt;Thymoma/*diagnosis/*therapy&lt;/keyword&gt;&lt;/keywords&gt;&lt;dates&gt;&lt;year&gt;2015&lt;/year&gt;&lt;pub-dates&gt;&lt;date&gt;Spring&lt;/date&gt;&lt;/pub-dates&gt;&lt;/dates&gt;&lt;isbn&gt;1532-9488 (Electronic)&amp;#xD;1043-0679 (Linking)&lt;/isbn&gt;&lt;accession-num&gt;26074100&lt;/accession-num&gt;&lt;urls&gt;&lt;related-urls&gt;&lt;url&gt;https://www.ncbi.nlm.nih.gov/pubmed/26074100&lt;/url&gt;&lt;/related-urls&gt;&lt;/urls&gt;&lt;electronic-resource-num&gt;10.1053/j.semtcvs.2015.02.005&lt;/electronic-resource-num&gt;&lt;remote-database-name&gt;Medline&lt;/remote-database-name&gt;&lt;remote-database-provider&gt;NLM&lt;/remote-database-provider&gt;&lt;/record&gt;&lt;/Cite&gt;&lt;/EndNote&gt;</w:instrText>
      </w:r>
      <w:r w:rsidR="00257262" w:rsidRPr="00831660">
        <w:rPr>
          <w:rFonts w:asciiTheme="majorBidi" w:eastAsiaTheme="majorEastAsia" w:hAnsiTheme="majorBidi" w:cstheme="majorBidi"/>
          <w:iCs/>
          <w:spacing w:val="-4"/>
          <w:lang w:val="vi-VN"/>
        </w:rPr>
        <w:fldChar w:fldCharType="separate"/>
      </w:r>
      <w:r w:rsidR="00EB0717" w:rsidRPr="00831660">
        <w:rPr>
          <w:rFonts w:asciiTheme="majorBidi" w:eastAsiaTheme="majorEastAsia" w:hAnsiTheme="majorBidi" w:cstheme="majorBidi"/>
          <w:iCs/>
          <w:noProof/>
          <w:spacing w:val="-4"/>
          <w:lang w:val="vi-VN"/>
        </w:rPr>
        <w:t>[</w:t>
      </w:r>
      <w:hyperlink w:anchor="_ENREF_44" w:tooltip="Hamaji M., 2015 #213" w:history="1">
        <w:r w:rsidR="00D87027" w:rsidRPr="00831660">
          <w:rPr>
            <w:rFonts w:asciiTheme="majorBidi" w:eastAsiaTheme="majorEastAsia" w:hAnsiTheme="majorBidi" w:cstheme="majorBidi"/>
            <w:iCs/>
            <w:noProof/>
            <w:spacing w:val="-4"/>
            <w:lang w:val="vi-VN"/>
          </w:rPr>
          <w:t>44</w:t>
        </w:r>
      </w:hyperlink>
      <w:r w:rsidR="00EB0717" w:rsidRPr="00831660">
        <w:rPr>
          <w:rFonts w:asciiTheme="majorBidi" w:eastAsiaTheme="majorEastAsia" w:hAnsiTheme="majorBidi" w:cstheme="majorBidi"/>
          <w:iCs/>
          <w:noProof/>
          <w:spacing w:val="-4"/>
          <w:lang w:val="vi-VN"/>
        </w:rPr>
        <w:t>]</w:t>
      </w:r>
      <w:r w:rsidR="00257262" w:rsidRPr="00831660">
        <w:rPr>
          <w:rFonts w:asciiTheme="majorBidi" w:eastAsiaTheme="majorEastAsia" w:hAnsiTheme="majorBidi" w:cstheme="majorBidi"/>
          <w:iCs/>
          <w:spacing w:val="-4"/>
          <w:lang w:val="vi-VN"/>
        </w:rPr>
        <w:fldChar w:fldCharType="end"/>
      </w:r>
      <w:r w:rsidR="00257262" w:rsidRPr="00831660">
        <w:rPr>
          <w:rFonts w:asciiTheme="majorBidi" w:eastAsiaTheme="majorEastAsia" w:hAnsiTheme="majorBidi" w:cstheme="majorBidi"/>
          <w:iCs/>
          <w:spacing w:val="-4"/>
          <w:lang w:val="vi-VN"/>
        </w:rPr>
        <w:t xml:space="preserve">, </w:t>
      </w:r>
      <w:r w:rsidR="00257262" w:rsidRPr="00831660">
        <w:rPr>
          <w:rFonts w:asciiTheme="majorBidi" w:eastAsiaTheme="majorEastAsia" w:hAnsiTheme="majorBidi" w:cstheme="majorBidi"/>
          <w:iCs/>
          <w:spacing w:val="-4"/>
          <w:lang w:val="vi-VN"/>
        </w:rPr>
        <w:fldChar w:fldCharType="begin"/>
      </w:r>
      <w:r w:rsidR="00EB0717" w:rsidRPr="00831660">
        <w:rPr>
          <w:rFonts w:asciiTheme="majorBidi" w:eastAsiaTheme="majorEastAsia" w:hAnsiTheme="majorBidi" w:cstheme="majorBidi"/>
          <w:iCs/>
          <w:spacing w:val="-4"/>
          <w:lang w:val="vi-VN"/>
        </w:rPr>
        <w:instrText xml:space="preserve"> ADDIN EN.CITE &lt;EndNote&gt;&lt;Cite&gt;&lt;Author&gt;Alqudah O.&lt;/Author&gt;&lt;Year&gt;2023&lt;/Year&gt;&lt;RecNum&gt;278&lt;/RecNum&gt;&lt;DisplayText&gt;[54]&lt;/DisplayText&gt;&lt;record&gt;&lt;rec-number&gt;278&lt;/rec-number&gt;&lt;foreign-keys&gt;&lt;key app="EN" db-id="wdwx59d0v0ttp5esdespx55kedxsa00p5est" timestamp="1722959914" guid="321451a0-6744-4c8c-9f65-f904cc3bd968"&gt;278&lt;/key&gt;&lt;/foreign-keys&gt;&lt;ref-type name="Journal Article"&gt;17&lt;/ref-type&gt;&lt;contributors&gt;&lt;authors&gt;&lt;author&gt;Alqudah O., Purmessur R., Hogan J., et al.&lt;/author&gt;&lt;/authors&gt;&lt;/contributors&gt;&lt;titles&gt;&lt;title&gt;Robotic resection of anterior mediastinal masses &amp;gt;10 cm: a case series&lt;/title&gt;&lt;secondary-title&gt;Mediastinum&lt;/secondary-title&gt;&lt;/titles&gt;&lt;periodical&gt;&lt;full-title&gt;Mediastinum&lt;/full-title&gt;&lt;/periodical&gt;&lt;pages&gt;29-29&lt;/pages&gt;&lt;volume&gt;7&lt;/volume&gt;&lt;section&gt;29&lt;/section&gt;&lt;dates&gt;&lt;year&gt;2023&lt;/year&gt;&lt;/dates&gt;&lt;isbn&gt;25226711&lt;/isbn&gt;&lt;urls&gt;&lt;/urls&gt;&lt;electronic-resource-num&gt;10.21037/med-22-41&lt;/electronic-resource-num&gt;&lt;/record&gt;&lt;/Cite&gt;&lt;/EndNote&gt;</w:instrText>
      </w:r>
      <w:r w:rsidR="00257262" w:rsidRPr="00831660">
        <w:rPr>
          <w:rFonts w:asciiTheme="majorBidi" w:eastAsiaTheme="majorEastAsia" w:hAnsiTheme="majorBidi" w:cstheme="majorBidi"/>
          <w:iCs/>
          <w:spacing w:val="-4"/>
          <w:lang w:val="vi-VN"/>
        </w:rPr>
        <w:fldChar w:fldCharType="separate"/>
      </w:r>
      <w:r w:rsidR="00EB0717" w:rsidRPr="00831660">
        <w:rPr>
          <w:rFonts w:asciiTheme="majorBidi" w:eastAsiaTheme="majorEastAsia" w:hAnsiTheme="majorBidi" w:cstheme="majorBidi"/>
          <w:iCs/>
          <w:noProof/>
          <w:spacing w:val="-4"/>
          <w:lang w:val="vi-VN"/>
        </w:rPr>
        <w:t>[</w:t>
      </w:r>
      <w:hyperlink w:anchor="_ENREF_54" w:tooltip="Alqudah O., 2023 #278" w:history="1">
        <w:r w:rsidR="00D87027" w:rsidRPr="00831660">
          <w:rPr>
            <w:rFonts w:asciiTheme="majorBidi" w:eastAsiaTheme="majorEastAsia" w:hAnsiTheme="majorBidi" w:cstheme="majorBidi"/>
            <w:iCs/>
            <w:noProof/>
            <w:spacing w:val="-4"/>
            <w:lang w:val="vi-VN"/>
          </w:rPr>
          <w:t>54</w:t>
        </w:r>
      </w:hyperlink>
      <w:r w:rsidR="00EB0717" w:rsidRPr="00831660">
        <w:rPr>
          <w:rFonts w:asciiTheme="majorBidi" w:eastAsiaTheme="majorEastAsia" w:hAnsiTheme="majorBidi" w:cstheme="majorBidi"/>
          <w:iCs/>
          <w:noProof/>
          <w:spacing w:val="-4"/>
          <w:lang w:val="vi-VN"/>
        </w:rPr>
        <w:t>]</w:t>
      </w:r>
      <w:r w:rsidR="00257262" w:rsidRPr="00831660">
        <w:rPr>
          <w:rFonts w:asciiTheme="majorBidi" w:eastAsiaTheme="majorEastAsia" w:hAnsiTheme="majorBidi" w:cstheme="majorBidi"/>
          <w:iCs/>
          <w:spacing w:val="-4"/>
          <w:lang w:val="vi-VN"/>
        </w:rPr>
        <w:fldChar w:fldCharType="end"/>
      </w:r>
      <w:r w:rsidR="00257262" w:rsidRPr="00831660">
        <w:rPr>
          <w:rFonts w:asciiTheme="majorBidi" w:eastAsiaTheme="majorEastAsia" w:hAnsiTheme="majorBidi" w:cstheme="majorBidi"/>
          <w:iCs/>
          <w:spacing w:val="-4"/>
          <w:lang w:val="vi-VN"/>
        </w:rPr>
        <w:t xml:space="preserve">, </w:t>
      </w:r>
      <w:r w:rsidR="009A2952" w:rsidRPr="00831660">
        <w:rPr>
          <w:rFonts w:asciiTheme="majorBidi" w:eastAsiaTheme="majorEastAsia" w:hAnsiTheme="majorBidi" w:cstheme="majorBidi"/>
          <w:iCs/>
          <w:spacing w:val="-4"/>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sidRPr="00831660">
        <w:rPr>
          <w:rFonts w:asciiTheme="majorBidi" w:eastAsiaTheme="majorEastAsia" w:hAnsiTheme="majorBidi" w:cstheme="majorBidi"/>
          <w:iCs/>
          <w:spacing w:val="-4"/>
          <w:lang w:val="vi-VN"/>
        </w:rPr>
        <w:instrText xml:space="preserve"> ADDIN EN.CITE </w:instrText>
      </w:r>
      <w:r w:rsidR="00451ACC" w:rsidRPr="00831660">
        <w:rPr>
          <w:rFonts w:asciiTheme="majorBidi" w:eastAsiaTheme="majorEastAsia" w:hAnsiTheme="majorBidi" w:cstheme="majorBidi"/>
          <w:iCs/>
          <w:spacing w:val="-4"/>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sidRPr="00831660">
        <w:rPr>
          <w:rFonts w:asciiTheme="majorBidi" w:eastAsiaTheme="majorEastAsia" w:hAnsiTheme="majorBidi" w:cstheme="majorBidi"/>
          <w:iCs/>
          <w:spacing w:val="-4"/>
          <w:lang w:val="vi-VN"/>
        </w:rPr>
        <w:instrText xml:space="preserve"> ADDIN EN.CITE.DATA </w:instrText>
      </w:r>
      <w:r w:rsidR="00451ACC" w:rsidRPr="00831660">
        <w:rPr>
          <w:rFonts w:asciiTheme="majorBidi" w:eastAsiaTheme="majorEastAsia" w:hAnsiTheme="majorBidi" w:cstheme="majorBidi"/>
          <w:iCs/>
          <w:spacing w:val="-4"/>
        </w:rPr>
      </w:r>
      <w:r w:rsidR="00451ACC" w:rsidRPr="00831660">
        <w:rPr>
          <w:rFonts w:asciiTheme="majorBidi" w:eastAsiaTheme="majorEastAsia" w:hAnsiTheme="majorBidi" w:cstheme="majorBidi"/>
          <w:iCs/>
          <w:spacing w:val="-4"/>
        </w:rPr>
        <w:fldChar w:fldCharType="end"/>
      </w:r>
      <w:r w:rsidR="009A2952" w:rsidRPr="00831660">
        <w:rPr>
          <w:rFonts w:asciiTheme="majorBidi" w:eastAsiaTheme="majorEastAsia" w:hAnsiTheme="majorBidi" w:cstheme="majorBidi"/>
          <w:iCs/>
          <w:spacing w:val="-4"/>
        </w:rPr>
      </w:r>
      <w:r w:rsidR="009A2952" w:rsidRPr="00831660">
        <w:rPr>
          <w:rFonts w:asciiTheme="majorBidi" w:eastAsiaTheme="majorEastAsia" w:hAnsiTheme="majorBidi" w:cstheme="majorBidi"/>
          <w:iCs/>
          <w:spacing w:val="-4"/>
        </w:rPr>
        <w:fldChar w:fldCharType="separate"/>
      </w:r>
      <w:r w:rsidR="00451ACC" w:rsidRPr="00831660">
        <w:rPr>
          <w:rFonts w:asciiTheme="majorBidi" w:eastAsiaTheme="majorEastAsia" w:hAnsiTheme="majorBidi" w:cstheme="majorBidi"/>
          <w:iCs/>
          <w:noProof/>
          <w:spacing w:val="-4"/>
          <w:lang w:val="vi-VN"/>
        </w:rPr>
        <w:t>[</w:t>
      </w:r>
      <w:hyperlink w:anchor="_ENREF_6" w:tooltip="Kang C. H., 2021 #186" w:history="1">
        <w:r w:rsidR="00D87027" w:rsidRPr="00831660">
          <w:rPr>
            <w:rFonts w:asciiTheme="majorBidi" w:eastAsiaTheme="majorEastAsia" w:hAnsiTheme="majorBidi" w:cstheme="majorBidi"/>
            <w:iCs/>
            <w:noProof/>
            <w:spacing w:val="-4"/>
            <w:lang w:val="vi-VN"/>
          </w:rPr>
          <w:t>6</w:t>
        </w:r>
      </w:hyperlink>
      <w:r w:rsidR="00451ACC" w:rsidRPr="00831660">
        <w:rPr>
          <w:rFonts w:asciiTheme="majorBidi" w:eastAsiaTheme="majorEastAsia" w:hAnsiTheme="majorBidi" w:cstheme="majorBidi"/>
          <w:iCs/>
          <w:noProof/>
          <w:spacing w:val="-4"/>
          <w:lang w:val="vi-VN"/>
        </w:rPr>
        <w:t>]</w:t>
      </w:r>
      <w:r w:rsidR="009A2952" w:rsidRPr="00831660">
        <w:rPr>
          <w:rFonts w:asciiTheme="majorBidi" w:eastAsiaTheme="majorEastAsia" w:hAnsiTheme="majorBidi" w:cstheme="majorBidi"/>
          <w:iCs/>
          <w:spacing w:val="-4"/>
        </w:rPr>
        <w:fldChar w:fldCharType="end"/>
      </w:r>
      <w:r w:rsidR="009A2952" w:rsidRPr="00831660">
        <w:rPr>
          <w:rFonts w:asciiTheme="majorBidi" w:eastAsiaTheme="majorEastAsia" w:hAnsiTheme="majorBidi" w:cstheme="majorBidi"/>
          <w:iCs/>
          <w:spacing w:val="-4"/>
          <w:lang w:val="vi-VN"/>
        </w:rPr>
        <w:t xml:space="preserve">, </w:t>
      </w:r>
      <w:r w:rsidR="009A2952" w:rsidRPr="00831660">
        <w:rPr>
          <w:rFonts w:asciiTheme="majorBidi" w:eastAsiaTheme="majorEastAsia" w:hAnsiTheme="majorBidi" w:cstheme="majorBidi"/>
          <w:iCs/>
          <w:spacing w:val="-4"/>
        </w:rPr>
        <w:fldChar w:fldCharType="begin">
          <w:fldData xml:space="preserve">PEVuZE5vdGU+PENpdGU+PEF1dGhvcj5JbWJpbWJvIE0uPC9BdXRob3I+PFllYXI+MjAxODwvWWVh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</w:fldData>
        </w:fldChar>
      </w:r>
      <w:r w:rsidR="00EB0717" w:rsidRPr="00831660">
        <w:rPr>
          <w:rFonts w:asciiTheme="majorBidi" w:eastAsiaTheme="majorEastAsia" w:hAnsiTheme="majorBidi" w:cstheme="majorBidi"/>
          <w:iCs/>
          <w:spacing w:val="-4"/>
          <w:lang w:val="vi-VN"/>
        </w:rPr>
        <w:instrText xml:space="preserve"> ADDIN EN.CITE </w:instrText>
      </w:r>
      <w:r w:rsidR="00EB0717" w:rsidRPr="00831660">
        <w:rPr>
          <w:rFonts w:asciiTheme="majorBidi" w:eastAsiaTheme="majorEastAsia" w:hAnsiTheme="majorBidi" w:cstheme="majorBidi"/>
          <w:iCs/>
          <w:spacing w:val="-4"/>
        </w:rPr>
        <w:fldChar w:fldCharType="begin">
          <w:fldData xml:space="preserve">PEVuZE5vdGU+PENpdGU+PEF1dGhvcj5JbWJpbWJvIE0uPC9BdXRob3I+PFllYXI+MjAxODwvWWVh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</w:fldData>
        </w:fldChar>
      </w:r>
      <w:r w:rsidR="00EB0717" w:rsidRPr="00831660">
        <w:rPr>
          <w:rFonts w:asciiTheme="majorBidi" w:eastAsiaTheme="majorEastAsia" w:hAnsiTheme="majorBidi" w:cstheme="majorBidi"/>
          <w:iCs/>
          <w:spacing w:val="-4"/>
          <w:lang w:val="vi-VN"/>
        </w:rPr>
        <w:instrText xml:space="preserve"> ADDIN EN.CITE.DATA </w:instrText>
      </w:r>
      <w:r w:rsidR="00EB0717" w:rsidRPr="00831660">
        <w:rPr>
          <w:rFonts w:asciiTheme="majorBidi" w:eastAsiaTheme="majorEastAsia" w:hAnsiTheme="majorBidi" w:cstheme="majorBidi"/>
          <w:iCs/>
          <w:spacing w:val="-4"/>
        </w:rPr>
      </w:r>
      <w:r w:rsidR="00EB0717" w:rsidRPr="00831660">
        <w:rPr>
          <w:rFonts w:asciiTheme="majorBidi" w:eastAsiaTheme="majorEastAsia" w:hAnsiTheme="majorBidi" w:cstheme="majorBidi"/>
          <w:iCs/>
          <w:spacing w:val="-4"/>
        </w:rPr>
        <w:fldChar w:fldCharType="end"/>
      </w:r>
      <w:r w:rsidR="009A2952" w:rsidRPr="00831660">
        <w:rPr>
          <w:rFonts w:asciiTheme="majorBidi" w:eastAsiaTheme="majorEastAsia" w:hAnsiTheme="majorBidi" w:cstheme="majorBidi"/>
          <w:iCs/>
          <w:spacing w:val="-4"/>
        </w:rPr>
      </w:r>
      <w:r w:rsidR="009A2952" w:rsidRPr="00831660">
        <w:rPr>
          <w:rFonts w:asciiTheme="majorBidi" w:eastAsiaTheme="majorEastAsia" w:hAnsiTheme="majorBidi" w:cstheme="majorBidi"/>
          <w:iCs/>
          <w:spacing w:val="-4"/>
        </w:rPr>
        <w:fldChar w:fldCharType="separate"/>
      </w:r>
      <w:r w:rsidR="00EB0717" w:rsidRPr="00831660">
        <w:rPr>
          <w:rFonts w:asciiTheme="majorBidi" w:eastAsiaTheme="majorEastAsia" w:hAnsiTheme="majorBidi" w:cstheme="majorBidi"/>
          <w:iCs/>
          <w:noProof/>
          <w:spacing w:val="-4"/>
          <w:lang w:val="vi-VN"/>
        </w:rPr>
        <w:t>[</w:t>
      </w:r>
      <w:hyperlink w:anchor="_ENREF_82" w:tooltip="Imbimbo M., 2018 #224" w:history="1">
        <w:r w:rsidR="00D87027" w:rsidRPr="00831660">
          <w:rPr>
            <w:rFonts w:asciiTheme="majorBidi" w:eastAsiaTheme="majorEastAsia" w:hAnsiTheme="majorBidi" w:cstheme="majorBidi"/>
            <w:iCs/>
            <w:noProof/>
            <w:spacing w:val="-4"/>
            <w:lang w:val="vi-VN"/>
          </w:rPr>
          <w:t>82</w:t>
        </w:r>
      </w:hyperlink>
      <w:r w:rsidR="00EB0717" w:rsidRPr="00831660">
        <w:rPr>
          <w:rFonts w:asciiTheme="majorBidi" w:eastAsiaTheme="majorEastAsia" w:hAnsiTheme="majorBidi" w:cstheme="majorBidi"/>
          <w:iCs/>
          <w:noProof/>
          <w:spacing w:val="-4"/>
          <w:lang w:val="vi-VN"/>
        </w:rPr>
        <w:t>]</w:t>
      </w:r>
      <w:r w:rsidR="009A2952" w:rsidRPr="00831660">
        <w:rPr>
          <w:rFonts w:asciiTheme="majorBidi" w:eastAsiaTheme="majorEastAsia" w:hAnsiTheme="majorBidi" w:cstheme="majorBidi"/>
          <w:iCs/>
          <w:spacing w:val="-4"/>
        </w:rPr>
        <w:fldChar w:fldCharType="end"/>
      </w:r>
      <w:r w:rsidR="009A2952" w:rsidRPr="00831660">
        <w:rPr>
          <w:rFonts w:asciiTheme="majorBidi" w:eastAsiaTheme="majorEastAsia" w:hAnsiTheme="majorBidi" w:cstheme="majorBidi"/>
          <w:iCs/>
          <w:spacing w:val="-4"/>
          <w:lang w:val="vi-VN"/>
        </w:rPr>
        <w:t xml:space="preserve">, </w:t>
      </w:r>
      <w:r w:rsidR="009A2952" w:rsidRPr="00831660">
        <w:rPr>
          <w:rFonts w:asciiTheme="majorBidi" w:eastAsiaTheme="majorEastAsia" w:hAnsiTheme="majorBidi" w:cstheme="majorBidi"/>
          <w:iCs/>
          <w:spacing w:val="-4"/>
        </w:rPr>
        <w:fldChar w:fldCharType="begin"/>
      </w:r>
      <w:r w:rsidR="00EB0717" w:rsidRPr="00831660">
        <w:rPr>
          <w:rFonts w:asciiTheme="majorBidi" w:eastAsiaTheme="majorEastAsia" w:hAnsiTheme="majorBidi" w:cstheme="majorBidi"/>
          <w:iCs/>
          <w:spacing w:val="-4"/>
          <w:lang w:val="vi-VN"/>
        </w:rPr>
        <w:instrText xml:space="preserve"> ADDIN EN.CITE &lt;EndNote&gt;&lt;Cite&gt;&lt;Author&gt;Ferrari-Light D.&lt;/Author&gt;&lt;Year&gt;2019&lt;/Year&gt;&lt;RecNum&gt;308&lt;/RecNum&gt;&lt;DisplayText&gt;[65]&lt;/DisplayText&gt;&lt;record&gt;&lt;rec-number&gt;308&lt;/rec-number&gt;&lt;foreign-keys&gt;&lt;key app="EN" db-id="wdwx59d0v0ttp5esdespx55kedxsa00p5est" timestamp="1724855388" guid="261adabb-2404-4016-beb8-3be199d3589c"&gt;308&lt;/key&gt;&lt;/foreign-keys&gt;&lt;ref-type name="Journal Article"&gt;17&lt;/ref-type&gt;&lt;contributors&gt;&lt;authors&gt;&lt;author&gt;Ferrari-Light D., Cerfolio R. J.&lt;/author&gt;&lt;/authors&gt;&lt;/contributors&gt;&lt;titles&gt;&lt;title&gt;Left-sided approach for robotic thymectomy: technical tips, advantages and drawbacks&lt;/title&gt;&lt;secondary-title&gt;Shanghai Chest&lt;/secondary-title&gt;&lt;/titles&gt;&lt;periodical&gt;&lt;full-title&gt;Shanghai Chest&lt;/full-title&gt;&lt;/periodical&gt;&lt;pages&gt;3-3&lt;/pages&gt;&lt;volume&gt;3&lt;/volume&gt;&lt;section&gt;3&lt;/section&gt;&lt;dates&gt;&lt;year&gt;2019&lt;/year&gt;&lt;/dates&gt;&lt;isbn&gt;25213768&lt;/isbn&gt;&lt;urls&gt;&lt;/urls&gt;&lt;electronic-resource-num&gt;10.21037/shc.2018.12.08&lt;/electronic-resource-num&gt;&lt;/record&gt;&lt;/Cite&gt;&lt;/EndNote&gt;</w:instrText>
      </w:r>
      <w:r w:rsidR="009A2952" w:rsidRPr="00831660">
        <w:rPr>
          <w:rFonts w:asciiTheme="majorBidi" w:eastAsiaTheme="majorEastAsia" w:hAnsiTheme="majorBidi" w:cstheme="majorBidi"/>
          <w:iCs/>
          <w:spacing w:val="-4"/>
        </w:rPr>
        <w:fldChar w:fldCharType="separate"/>
      </w:r>
      <w:r w:rsidR="00EB0717" w:rsidRPr="00831660">
        <w:rPr>
          <w:rFonts w:asciiTheme="majorBidi" w:eastAsiaTheme="majorEastAsia" w:hAnsiTheme="majorBidi" w:cstheme="majorBidi"/>
          <w:iCs/>
          <w:noProof/>
          <w:spacing w:val="-4"/>
          <w:lang w:val="vi-VN"/>
        </w:rPr>
        <w:t>[</w:t>
      </w:r>
      <w:hyperlink w:anchor="_ENREF_65" w:tooltip="Ferrari-Light D., 2019 #308" w:history="1">
        <w:r w:rsidR="00D87027" w:rsidRPr="00831660">
          <w:rPr>
            <w:rFonts w:asciiTheme="majorBidi" w:eastAsiaTheme="majorEastAsia" w:hAnsiTheme="majorBidi" w:cstheme="majorBidi"/>
            <w:iCs/>
            <w:noProof/>
            <w:spacing w:val="-4"/>
            <w:lang w:val="vi-VN"/>
          </w:rPr>
          <w:t>65</w:t>
        </w:r>
      </w:hyperlink>
      <w:r w:rsidR="00EB0717" w:rsidRPr="00831660">
        <w:rPr>
          <w:rFonts w:asciiTheme="majorBidi" w:eastAsiaTheme="majorEastAsia" w:hAnsiTheme="majorBidi" w:cstheme="majorBidi"/>
          <w:iCs/>
          <w:noProof/>
          <w:spacing w:val="-4"/>
          <w:lang w:val="vi-VN"/>
        </w:rPr>
        <w:t>]</w:t>
      </w:r>
      <w:r w:rsidR="009A2952" w:rsidRPr="00831660">
        <w:rPr>
          <w:rFonts w:asciiTheme="majorBidi" w:eastAsiaTheme="majorEastAsia" w:hAnsiTheme="majorBidi" w:cstheme="majorBidi"/>
          <w:iCs/>
          <w:spacing w:val="-4"/>
        </w:rPr>
        <w:fldChar w:fldCharType="end"/>
      </w:r>
      <w:r w:rsidRPr="00831660">
        <w:rPr>
          <w:rFonts w:asciiTheme="majorBidi" w:eastAsiaTheme="majorEastAsia" w:hAnsiTheme="majorBidi" w:cstheme="majorBidi"/>
          <w:iCs/>
          <w:spacing w:val="-4"/>
          <w:lang w:val="vi-VN"/>
        </w:rPr>
        <w:t>.</w:t>
      </w:r>
    </w:p>
    <w:p w14:paraId="19A8366C" w14:textId="24EF54EA" w:rsidR="00C9261A" w:rsidRPr="00856AFB" w:rsidRDefault="00C9261A" w:rsidP="007D157D">
      <w:pPr>
        <w:spacing w:before="40" w:after="40"/>
        <w:rPr>
          <w:rFonts w:asciiTheme="majorBidi" w:eastAsiaTheme="majorEastAsia" w:hAnsiTheme="majorBidi" w:cstheme="majorBidi"/>
          <w:spacing w:val="-4"/>
          <w:lang w:val="vi-VN"/>
        </w:rPr>
      </w:pPr>
      <w:r w:rsidRPr="00856AFB">
        <w:rPr>
          <w:rFonts w:asciiTheme="majorBidi" w:eastAsiaTheme="majorEastAsia" w:hAnsiTheme="majorBidi" w:cstheme="majorBidi"/>
          <w:spacing w:val="-4"/>
          <w:lang w:val="vi-VN"/>
        </w:rPr>
        <w:t>- Chỉ định riêng cho từng đường tiếp cận:</w:t>
      </w:r>
    </w:p>
    <w:p w14:paraId="70C0803B" w14:textId="19FC3055" w:rsidR="00C9261A" w:rsidRPr="00856AFB" w:rsidRDefault="00C9261A" w:rsidP="007D157D">
      <w:pPr>
        <w:spacing w:before="40" w:after="40"/>
        <w:rPr>
          <w:rFonts w:asciiTheme="majorBidi" w:eastAsiaTheme="majorEastAsia" w:hAnsiTheme="majorBidi" w:cstheme="majorBidi"/>
          <w:spacing w:val="-4"/>
          <w:lang w:val="vi-VN"/>
        </w:rPr>
      </w:pPr>
      <w:r w:rsidRPr="00856AFB">
        <w:rPr>
          <w:rFonts w:asciiTheme="majorBidi" w:eastAsiaTheme="majorEastAsia" w:hAnsiTheme="majorBidi" w:cstheme="majorBidi"/>
          <w:spacing w:val="-4"/>
          <w:lang w:val="vi-VN"/>
        </w:rPr>
        <w:t xml:space="preserve">+ Đường ngực phải: U lệch phải, chưa xâm lấn các cấu trúc xung quanh (Với giai đoạn đầu, chúng tôi chỉ định đường ngực phải với mọi kích thước u ≤ 10cm, nhưng  với giai đoạn sau, chỉ áp dụng với u  </w:t>
      </w:r>
      <w:r w:rsidR="000D7337" w:rsidRPr="00856AFB">
        <w:rPr>
          <w:rFonts w:asciiTheme="majorBidi" w:eastAsiaTheme="majorEastAsia" w:hAnsiTheme="majorBidi" w:cstheme="majorBidi"/>
          <w:spacing w:val="-4"/>
          <w:lang w:val="vi-VN"/>
        </w:rPr>
        <w:t>≤</w:t>
      </w:r>
      <w:r w:rsidRPr="00856AFB">
        <w:rPr>
          <w:rFonts w:asciiTheme="majorBidi" w:eastAsiaTheme="majorEastAsia" w:hAnsiTheme="majorBidi" w:cstheme="majorBidi"/>
          <w:spacing w:val="-4"/>
          <w:lang w:val="vi-VN"/>
        </w:rPr>
        <w:t xml:space="preserve"> 3cm )</w:t>
      </w:r>
      <w:r w:rsidR="000D7337" w:rsidRPr="00856AFB">
        <w:rPr>
          <w:rFonts w:asciiTheme="majorBidi" w:eastAsiaTheme="majorEastAsia" w:hAnsiTheme="majorBidi" w:cstheme="majorBidi"/>
          <w:spacing w:val="-4"/>
          <w:lang w:val="vi-VN"/>
        </w:rPr>
        <w:t xml:space="preserve"> </w:t>
      </w:r>
      <w:r w:rsidR="000D7337">
        <w:rPr>
          <w:rFonts w:asciiTheme="majorBidi" w:eastAsiaTheme="majorEastAsia" w:hAnsiTheme="majorBidi" w:cstheme="majorBidi"/>
          <w:spacing w:val="-4"/>
        </w:rPr>
        <w:fldChar w:fldCharType="begin"/>
      </w:r>
      <w:r w:rsidR="00EB0717" w:rsidRPr="00646FD2">
        <w:rPr>
          <w:rFonts w:asciiTheme="majorBidi" w:eastAsiaTheme="majorEastAsia" w:hAnsiTheme="majorBidi" w:cstheme="majorBidi"/>
          <w:spacing w:val="-4"/>
          <w:lang w:val="vi-VN"/>
        </w:rPr>
        <w:instrText xml:space="preserve"> ADDIN EN.CITE &lt;EndNote&gt;&lt;Cite&gt;&lt;Author&gt;Seastedt K. P.&lt;/Author&gt;&lt;Year&gt;2023&lt;/Year&gt;&lt;RecNum&gt;280&lt;/RecNum&gt;&lt;DisplayText&gt;[60]&lt;/DisplayText&gt;&lt;record&gt;&lt;rec-number&gt;280&lt;/rec-number&gt;&lt;foreign-keys&gt;&lt;key app="EN" db-id="wdwx59d0v0ttp5esdespx55kedxsa00p5est" timestamp="1723048033" guid="6f4daae8-3ae9-4485-b034-e2fac27f30cb"&gt;280&lt;/key&gt;&lt;/foreign-keys&gt;&lt;ref-type name="Journal Article"&gt;17&lt;/ref-type&gt;&lt;contributors&gt;&lt;authors&gt;&lt;author&gt;Seastedt K. P., Watkins A. A., Kent M. S., et al.&lt;/author&gt;&lt;/authors&gt;&lt;/contributors&gt;&lt;auth-address&gt;Department of Surgery, Beth Israel Deaconess Medical Center, Harvard Medical School, 330 Brookline Avenue, Boston, MA 02215, USA. Electronic address: kseasted@bidmc.harvard.edu.&amp;#xD;Division of Thoracic and Cardiovascular Surgery, Lahey Hospital and Medical Center, 41 Mall Road, Burlington, MA 01805, USA.&amp;#xD;Division of Thoracic Surgery and Interventional Pulmonology, Beth Israel Deaconess Medical Center, Harvard Medical School, 330 Brookline Avenue, Boston, MA 02215, USA.&lt;/auth-address&gt;&lt;titles&gt;&lt;title&gt;Robotic Mediastinal Surgery&lt;/title&gt;&lt;secondary-title&gt;Thorac Surg Clin&lt;/secondary-title&gt;&lt;/titles&gt;&lt;periodical&gt;&lt;full-title&gt;Thorac Surg Clin&lt;/full-title&gt;&lt;/periodical&gt;&lt;pages&gt;89-97&lt;/pages&gt;&lt;volume&gt;33&lt;/volume&gt;&lt;number&gt;1&lt;/number&gt;&lt;keywords&gt;&lt;keyword&gt;Humans&lt;/keyword&gt;&lt;keyword&gt;*Robotic Surgical Procedures&lt;/keyword&gt;&lt;keyword&gt;Thymectomy&lt;/keyword&gt;&lt;keyword&gt;*Robotics&lt;/keyword&gt;&lt;keyword&gt;Mediastinum&lt;/keyword&gt;&lt;keyword&gt;Thoracoscopy&lt;/keyword&gt;&lt;keyword&gt;Mediastinal&lt;/keyword&gt;&lt;keyword&gt;Robotic&lt;/keyword&gt;&lt;keyword&gt;Thoracoscopic&lt;/keyword&gt;&lt;/keywords&gt;&lt;dates&gt;&lt;year&gt;2023&lt;/year&gt;&lt;pub-dates&gt;&lt;date&gt;Feb&lt;/date&gt;&lt;/pub-dates&gt;&lt;/dates&gt;&lt;isbn&gt;1558-5069 (Electronic)&lt;/isbn&gt;&lt;accession-num&gt;36372537&lt;/accession-num&gt;&lt;urls&gt;&lt;related-urls&gt;&lt;url&gt;https://www.ncbi.nlm.nih.gov/pubmed/36372537&lt;/url&gt;&lt;/related-urls&gt;&lt;/urls&gt;&lt;electronic-resource-num&gt;10.1016/j.thorsurg.2022.08.007&lt;/electronic-resource-num&gt;&lt;remote-database-name&gt;Medline&lt;/remote-database-name&gt;&lt;remote-database-provider&gt;NLM&lt;/remote-database-provider&gt;&lt;/record&gt;&lt;/Cite&gt;&lt;/EndNote&gt;</w:instrText>
      </w:r>
      <w:r w:rsidR="000D7337">
        <w:rPr>
          <w:rFonts w:asciiTheme="majorBidi" w:eastAsiaTheme="majorEastAsia" w:hAnsiTheme="majorBidi" w:cstheme="majorBidi"/>
          <w:spacing w:val="-4"/>
        </w:rPr>
        <w:fldChar w:fldCharType="separate"/>
      </w:r>
      <w:r w:rsidR="00EB0717" w:rsidRPr="00646FD2">
        <w:rPr>
          <w:rFonts w:asciiTheme="majorBidi" w:eastAsiaTheme="majorEastAsia" w:hAnsiTheme="majorBidi" w:cstheme="majorBidi"/>
          <w:noProof/>
          <w:spacing w:val="-4"/>
          <w:lang w:val="vi-VN"/>
        </w:rPr>
        <w:t>[</w:t>
      </w:r>
      <w:hyperlink w:anchor="_ENREF_60" w:tooltip="Seastedt K. P., 2023 #280" w:history="1">
        <w:r w:rsidR="00D87027" w:rsidRPr="00646FD2">
          <w:rPr>
            <w:rFonts w:asciiTheme="majorBidi" w:eastAsiaTheme="majorEastAsia" w:hAnsiTheme="majorBidi" w:cstheme="majorBidi"/>
            <w:noProof/>
            <w:spacing w:val="-4"/>
            <w:lang w:val="vi-VN"/>
          </w:rPr>
          <w:t>60</w:t>
        </w:r>
      </w:hyperlink>
      <w:r w:rsidR="00EB0717" w:rsidRPr="00646FD2">
        <w:rPr>
          <w:rFonts w:asciiTheme="majorBidi" w:eastAsiaTheme="majorEastAsia" w:hAnsiTheme="majorBidi" w:cstheme="majorBidi"/>
          <w:noProof/>
          <w:spacing w:val="-4"/>
          <w:lang w:val="vi-VN"/>
        </w:rPr>
        <w:t>]</w:t>
      </w:r>
      <w:r w:rsidR="000D7337">
        <w:rPr>
          <w:rFonts w:asciiTheme="majorBidi" w:eastAsiaTheme="majorEastAsia" w:hAnsiTheme="majorBidi" w:cstheme="majorBidi"/>
          <w:spacing w:val="-4"/>
        </w:rPr>
        <w:fldChar w:fldCharType="end"/>
      </w:r>
      <w:r w:rsidR="000D7337" w:rsidRPr="00856AFB">
        <w:rPr>
          <w:rFonts w:asciiTheme="majorBidi" w:eastAsiaTheme="majorEastAsia" w:hAnsiTheme="majorBidi" w:cstheme="majorBidi"/>
          <w:spacing w:val="-4"/>
          <w:lang w:val="vi-VN"/>
        </w:rPr>
        <w:t>.</w:t>
      </w:r>
    </w:p>
    <w:p w14:paraId="389259EB" w14:textId="30BA5AF3" w:rsidR="00C9261A" w:rsidRPr="00856AFB" w:rsidRDefault="00C9261A" w:rsidP="007D157D">
      <w:pPr>
        <w:spacing w:before="40" w:after="40"/>
        <w:rPr>
          <w:rFonts w:asciiTheme="majorBidi" w:eastAsiaTheme="majorEastAsia" w:hAnsiTheme="majorBidi" w:cstheme="majorBidi"/>
          <w:spacing w:val="-4"/>
          <w:lang w:val="vi-VN"/>
        </w:rPr>
      </w:pPr>
      <w:r w:rsidRPr="00856AFB">
        <w:rPr>
          <w:rFonts w:asciiTheme="majorBidi" w:eastAsiaTheme="majorEastAsia" w:hAnsiTheme="majorBidi" w:cstheme="majorBidi"/>
          <w:spacing w:val="-4"/>
          <w:lang w:val="vi-VN"/>
        </w:rPr>
        <w:t>+ Đường ngực trái: U lệch trái, có xâm lấn hoặc chưa</w:t>
      </w:r>
      <w:r w:rsidR="000D7337" w:rsidRPr="00856AFB">
        <w:rPr>
          <w:rFonts w:asciiTheme="majorBidi" w:eastAsiaTheme="majorEastAsia" w:hAnsiTheme="majorBidi" w:cstheme="majorBidi"/>
          <w:spacing w:val="-4"/>
          <w:lang w:val="vi-VN"/>
        </w:rPr>
        <w:t xml:space="preserve"> </w:t>
      </w:r>
      <w:r w:rsidR="000D7337">
        <w:rPr>
          <w:rFonts w:asciiTheme="majorBidi" w:eastAsiaTheme="majorEastAsia" w:hAnsiTheme="majorBidi" w:cstheme="majorBidi"/>
          <w:spacing w:val="-4"/>
        </w:rPr>
        <w:fldChar w:fldCharType="begin"/>
      </w:r>
      <w:r w:rsidR="00EB0717" w:rsidRPr="00646FD2">
        <w:rPr>
          <w:rFonts w:asciiTheme="majorBidi" w:eastAsiaTheme="majorEastAsia" w:hAnsiTheme="majorBidi" w:cstheme="majorBidi"/>
          <w:spacing w:val="-4"/>
          <w:lang w:val="vi-VN"/>
        </w:rPr>
        <w:instrText xml:space="preserve"> ADDIN EN.CITE &lt;EndNote&gt;&lt;Cite&gt;&lt;Author&gt;Ferrari-Light D.&lt;/Author&gt;&lt;Year&gt;2019&lt;/Year&gt;&lt;RecNum&gt;308&lt;/RecNum&gt;&lt;DisplayText&gt;[65]&lt;/DisplayText&gt;&lt;record&gt;&lt;rec-number&gt;308&lt;/rec-number&gt;&lt;foreign-keys&gt;&lt;key app="EN" db-id="wdwx59d0v0ttp5esdespx55kedxsa00p5est" timestamp="1724855388" guid="261adabb-2404-4016-beb8-3be199d3589c"&gt;308&lt;/key&gt;&lt;/foreign-keys&gt;&lt;ref-type name="Journal Article"&gt;17&lt;/ref-type&gt;&lt;contributors&gt;&lt;authors&gt;&lt;author&gt;Ferrari-Light D., Cerfolio R. J.&lt;/author&gt;&lt;/authors&gt;&lt;/contributors&gt;&lt;titles&gt;&lt;title&gt;Left-sided approach for robotic thymectomy: technical tips, advantages and drawbacks&lt;/title&gt;&lt;secondary-title&gt;Shanghai Chest&lt;/secondary-title&gt;&lt;/titles&gt;&lt;periodical&gt;&lt;full-title&gt;Shanghai Chest&lt;/full-title&gt;&lt;/periodical&gt;&lt;pages&gt;3-3&lt;/pages&gt;&lt;volume&gt;3&lt;/volume&gt;&lt;section&gt;3&lt;/section&gt;&lt;dates&gt;&lt;year&gt;2019&lt;/year&gt;&lt;/dates&gt;&lt;isbn&gt;25213768&lt;/isbn&gt;&lt;urls&gt;&lt;/urls&gt;&lt;electronic-resource-num&gt;10.21037/shc.2018.12.08&lt;/electronic-resource-num&gt;&lt;/record&gt;&lt;/Cite&gt;&lt;/EndNote&gt;</w:instrText>
      </w:r>
      <w:r w:rsidR="000D7337">
        <w:rPr>
          <w:rFonts w:asciiTheme="majorBidi" w:eastAsiaTheme="majorEastAsia" w:hAnsiTheme="majorBidi" w:cstheme="majorBidi"/>
          <w:spacing w:val="-4"/>
        </w:rPr>
        <w:fldChar w:fldCharType="separate"/>
      </w:r>
      <w:r w:rsidR="00EB0717" w:rsidRPr="00646FD2">
        <w:rPr>
          <w:rFonts w:asciiTheme="majorBidi" w:eastAsiaTheme="majorEastAsia" w:hAnsiTheme="majorBidi" w:cstheme="majorBidi"/>
          <w:noProof/>
          <w:spacing w:val="-4"/>
          <w:lang w:val="vi-VN"/>
        </w:rPr>
        <w:t>[</w:t>
      </w:r>
      <w:hyperlink w:anchor="_ENREF_65" w:tooltip="Ferrari-Light D., 2019 #308" w:history="1">
        <w:r w:rsidR="00D87027" w:rsidRPr="00646FD2">
          <w:rPr>
            <w:rFonts w:asciiTheme="majorBidi" w:eastAsiaTheme="majorEastAsia" w:hAnsiTheme="majorBidi" w:cstheme="majorBidi"/>
            <w:noProof/>
            <w:spacing w:val="-4"/>
            <w:lang w:val="vi-VN"/>
          </w:rPr>
          <w:t>65</w:t>
        </w:r>
      </w:hyperlink>
      <w:r w:rsidR="00EB0717" w:rsidRPr="00646FD2">
        <w:rPr>
          <w:rFonts w:asciiTheme="majorBidi" w:eastAsiaTheme="majorEastAsia" w:hAnsiTheme="majorBidi" w:cstheme="majorBidi"/>
          <w:noProof/>
          <w:spacing w:val="-4"/>
          <w:lang w:val="vi-VN"/>
        </w:rPr>
        <w:t>]</w:t>
      </w:r>
      <w:r w:rsidR="000D7337">
        <w:rPr>
          <w:rFonts w:asciiTheme="majorBidi" w:eastAsiaTheme="majorEastAsia" w:hAnsiTheme="majorBidi" w:cstheme="majorBidi"/>
          <w:spacing w:val="-4"/>
        </w:rPr>
        <w:fldChar w:fldCharType="end"/>
      </w:r>
      <w:r w:rsidRPr="00856AFB">
        <w:rPr>
          <w:rFonts w:asciiTheme="majorBidi" w:eastAsiaTheme="majorEastAsia" w:hAnsiTheme="majorBidi" w:cstheme="majorBidi"/>
          <w:spacing w:val="-4"/>
          <w:lang w:val="vi-VN"/>
        </w:rPr>
        <w:t>.</w:t>
      </w:r>
    </w:p>
    <w:p w14:paraId="45C484A6" w14:textId="662BEEF4" w:rsidR="00C9261A" w:rsidRPr="00856AFB" w:rsidRDefault="00C9261A" w:rsidP="007D157D">
      <w:pPr>
        <w:spacing w:before="40" w:after="40"/>
        <w:rPr>
          <w:rFonts w:asciiTheme="majorBidi" w:hAnsiTheme="majorBidi" w:cstheme="majorBidi"/>
          <w:b/>
          <w:bCs/>
          <w:szCs w:val="28"/>
          <w:lang w:val="vi-VN"/>
        </w:rPr>
      </w:pPr>
      <w:r w:rsidRPr="00856AFB">
        <w:rPr>
          <w:rFonts w:asciiTheme="majorBidi" w:eastAsiaTheme="majorEastAsia" w:hAnsiTheme="majorBidi" w:cstheme="majorBidi"/>
          <w:spacing w:val="-4"/>
          <w:lang w:val="vi-VN"/>
        </w:rPr>
        <w:t>+ Đường dưới mũi ức:</w:t>
      </w:r>
      <w:r w:rsidR="000D7337" w:rsidRPr="00856AFB">
        <w:rPr>
          <w:rFonts w:asciiTheme="majorBidi" w:eastAsiaTheme="majorEastAsia" w:hAnsiTheme="majorBidi" w:cstheme="majorBidi"/>
          <w:spacing w:val="-4"/>
          <w:lang w:val="vi-VN"/>
        </w:rPr>
        <w:t xml:space="preserve"> U trung tâm, xâm lấn các cấu trúc có thể cắt bỏ kèm u </w:t>
      </w:r>
      <w:r w:rsidR="000D7337">
        <w:rPr>
          <w:rFonts w:asciiTheme="majorBidi" w:eastAsiaTheme="majorEastAsia" w:hAnsiTheme="majorBidi" w:cstheme="majorBidi"/>
          <w:spacing w:val="-4"/>
        </w:rPr>
        <w:fldChar w:fldCharType="begin"/>
      </w:r>
      <w:r w:rsidR="00EB0717" w:rsidRPr="00646FD2">
        <w:rPr>
          <w:rFonts w:asciiTheme="majorBidi" w:eastAsiaTheme="majorEastAsia" w:hAnsiTheme="majorBidi" w:cstheme="majorBidi"/>
          <w:spacing w:val="-4"/>
          <w:lang w:val="vi-VN"/>
        </w:rPr>
        <w:instrText xml:space="preserve"> ADDIN EN.CITE &lt;EndNote&gt;&lt;Cite&gt;&lt;Author&gt;T.&lt;/Author&gt;&lt;Year&gt;2019&lt;/Year&gt;&lt;RecNum&gt;309&lt;/RecNum&gt;&lt;DisplayText&gt;[73]&lt;/DisplayText&gt;&lt;record&gt;&lt;rec-number&gt;309&lt;/rec-number&gt;&lt;foreign-keys&gt;&lt;key app="EN" db-id="wdwx59d0v0ttp5esdespx55kedxsa00p5est" timestamp="1724859972" guid="5f7de0ec-f010-4094-b845-c7a7be9c1973"&gt;309&lt;/key&gt;&lt;/foreign-keys&gt;&lt;ref-type name="Journal Article"&gt;17&lt;/ref-type&gt;&lt;contributors&gt;&lt;authors&gt;&lt;author&gt;Suda T.&lt;/author&gt;&lt;/authors&gt;&lt;/contributors&gt;&lt;titles&gt;&lt;title&gt;Robotic subxiphoid thymectomy: techniques, tips, and tricks&lt;/title&gt;&lt;secondary-title&gt;Shanghai Chest&lt;/secondary-title&gt;&lt;/titles&gt;&lt;periodical&gt;&lt;full-title&gt;Shanghai Chest&lt;/full-title&gt;&lt;/periodical&gt;&lt;pages&gt;32-32&lt;/pages&gt;&lt;volume&gt;3&lt;/volume&gt;&lt;section&gt;32&lt;/section&gt;&lt;dates&gt;&lt;year&gt;2019&lt;/year&gt;&lt;/dates&gt;&lt;isbn&gt;25213768&lt;/isbn&gt;&lt;urls&gt;&lt;/urls&gt;&lt;electronic-resource-num&gt;10.21037/shc.2019.05.04&lt;/electronic-resource-num&gt;&lt;/record&gt;&lt;/Cite&gt;&lt;/EndNote&gt;</w:instrText>
      </w:r>
      <w:r w:rsidR="000D7337">
        <w:rPr>
          <w:rFonts w:asciiTheme="majorBidi" w:eastAsiaTheme="majorEastAsia" w:hAnsiTheme="majorBidi" w:cstheme="majorBidi"/>
          <w:spacing w:val="-4"/>
        </w:rPr>
        <w:fldChar w:fldCharType="separate"/>
      </w:r>
      <w:r w:rsidR="00EB0717" w:rsidRPr="00646FD2">
        <w:rPr>
          <w:rFonts w:asciiTheme="majorBidi" w:eastAsiaTheme="majorEastAsia" w:hAnsiTheme="majorBidi" w:cstheme="majorBidi"/>
          <w:noProof/>
          <w:spacing w:val="-4"/>
          <w:lang w:val="vi-VN"/>
        </w:rPr>
        <w:t>[</w:t>
      </w:r>
      <w:hyperlink w:anchor="_ENREF_73" w:tooltip="T., 2019 #309" w:history="1">
        <w:r w:rsidR="00D87027" w:rsidRPr="00646FD2">
          <w:rPr>
            <w:rFonts w:asciiTheme="majorBidi" w:eastAsiaTheme="majorEastAsia" w:hAnsiTheme="majorBidi" w:cstheme="majorBidi"/>
            <w:noProof/>
            <w:spacing w:val="-4"/>
            <w:lang w:val="vi-VN"/>
          </w:rPr>
          <w:t>73</w:t>
        </w:r>
      </w:hyperlink>
      <w:r w:rsidR="00EB0717" w:rsidRPr="00646FD2">
        <w:rPr>
          <w:rFonts w:asciiTheme="majorBidi" w:eastAsiaTheme="majorEastAsia" w:hAnsiTheme="majorBidi" w:cstheme="majorBidi"/>
          <w:noProof/>
          <w:spacing w:val="-4"/>
          <w:lang w:val="vi-VN"/>
        </w:rPr>
        <w:t>]</w:t>
      </w:r>
      <w:r w:rsidR="000D7337">
        <w:rPr>
          <w:rFonts w:asciiTheme="majorBidi" w:eastAsiaTheme="majorEastAsia" w:hAnsiTheme="majorBidi" w:cstheme="majorBidi"/>
          <w:spacing w:val="-4"/>
        </w:rPr>
        <w:fldChar w:fldCharType="end"/>
      </w:r>
      <w:r w:rsidR="000D7337" w:rsidRPr="00856AFB">
        <w:rPr>
          <w:rFonts w:asciiTheme="majorBidi" w:eastAsiaTheme="majorEastAsia" w:hAnsiTheme="majorBidi" w:cstheme="majorBidi"/>
          <w:spacing w:val="-4"/>
          <w:lang w:val="vi-VN"/>
        </w:rPr>
        <w:t xml:space="preserve">. </w:t>
      </w:r>
    </w:p>
    <w:p w14:paraId="057554FF" w14:textId="77777777" w:rsidR="00DE3F34" w:rsidRPr="009D0D90" w:rsidRDefault="002F2A35" w:rsidP="007D157D">
      <w:pPr>
        <w:spacing w:before="40" w:after="40"/>
        <w:rPr>
          <w:rFonts w:asciiTheme="majorBidi" w:eastAsiaTheme="majorEastAsia" w:hAnsiTheme="majorBidi" w:cstheme="majorBidi"/>
          <w:lang w:val="vi-VN"/>
        </w:rPr>
      </w:pPr>
      <w:r w:rsidRPr="009D0D90">
        <w:rPr>
          <w:rFonts w:asciiTheme="majorBidi" w:eastAsiaTheme="majorEastAsia" w:hAnsiTheme="majorBidi" w:cstheme="majorBidi"/>
          <w:lang w:val="vi-VN"/>
        </w:rPr>
        <w:t>- Có hoặc không kèm nhược cơ.</w:t>
      </w:r>
    </w:p>
    <w:p w14:paraId="014A70F7" w14:textId="77777777" w:rsidR="00DE3F34" w:rsidRPr="00127ECF" w:rsidRDefault="002F2A35" w:rsidP="007D157D">
      <w:pPr>
        <w:spacing w:before="40" w:after="40"/>
        <w:ind w:firstLine="0"/>
        <w:rPr>
          <w:rFonts w:asciiTheme="majorBidi" w:eastAsiaTheme="majorEastAsia" w:hAnsiTheme="majorBidi" w:cstheme="majorBidi"/>
          <w:b/>
          <w:bCs/>
          <w:i/>
          <w:iCs/>
          <w:lang w:val="vi-VN"/>
        </w:rPr>
      </w:pPr>
      <w:r w:rsidRPr="00127ECF">
        <w:rPr>
          <w:rFonts w:asciiTheme="majorBidi" w:eastAsiaTheme="majorEastAsia" w:hAnsiTheme="majorBidi" w:cstheme="majorBidi"/>
          <w:b/>
          <w:bCs/>
          <w:i/>
          <w:iCs/>
          <w:lang w:val="vi-VN"/>
        </w:rPr>
        <w:t>2.2.3.2. Chuẩn bị bệnh nhân trước phẫu thuật</w:t>
      </w:r>
    </w:p>
    <w:p w14:paraId="687DE0FE" w14:textId="77777777" w:rsidR="008B1C01" w:rsidRPr="00D87027" w:rsidRDefault="002F2A35" w:rsidP="008B1C01">
      <w:pPr>
        <w:spacing w:before="40" w:after="40"/>
        <w:ind w:firstLine="0"/>
        <w:rPr>
          <w:rFonts w:asciiTheme="majorBidi" w:eastAsiaTheme="majorEastAsia" w:hAnsiTheme="majorBidi" w:cstheme="majorBidi"/>
          <w:lang w:val="vi-VN"/>
        </w:rPr>
      </w:pPr>
      <w:r w:rsidRPr="009D0D90">
        <w:rPr>
          <w:rFonts w:asciiTheme="majorBidi" w:eastAsiaTheme="majorEastAsia" w:hAnsiTheme="majorBidi" w:cstheme="majorBidi"/>
          <w:lang w:val="vi-VN"/>
        </w:rPr>
        <w:tab/>
        <w:t xml:space="preserve">- Làm hồ sơ bệnh án theo qui định, chỉ định chụp CLVT lồng ngực có thuốc cản quang ( hoặc chụp </w:t>
      </w:r>
      <w:r w:rsidR="00382CB0">
        <w:rPr>
          <w:rFonts w:asciiTheme="majorBidi" w:eastAsiaTheme="majorEastAsia" w:hAnsiTheme="majorBidi" w:cstheme="majorBidi"/>
          <w:lang w:val="vi-VN"/>
        </w:rPr>
        <w:t>MRI</w:t>
      </w:r>
      <w:r w:rsidRPr="009D0D90">
        <w:rPr>
          <w:rFonts w:asciiTheme="majorBidi" w:eastAsiaTheme="majorEastAsia" w:hAnsiTheme="majorBidi" w:cstheme="majorBidi"/>
          <w:lang w:val="vi-VN"/>
        </w:rPr>
        <w:t xml:space="preserve"> nếu cần</w:t>
      </w:r>
      <w:r w:rsidR="006E63A6" w:rsidRPr="006E63A6">
        <w:rPr>
          <w:rFonts w:asciiTheme="majorBidi" w:eastAsiaTheme="majorEastAsia" w:hAnsiTheme="majorBidi" w:cstheme="majorBidi"/>
          <w:lang w:val="vi-VN"/>
        </w:rPr>
        <w:t xml:space="preserve"> đánh giá mức độ xâm l</w:t>
      </w:r>
      <w:r w:rsidR="006E63A6" w:rsidRPr="003C4B2B">
        <w:rPr>
          <w:rFonts w:asciiTheme="majorBidi" w:eastAsiaTheme="majorEastAsia" w:hAnsiTheme="majorBidi" w:cstheme="majorBidi"/>
          <w:lang w:val="vi-VN"/>
        </w:rPr>
        <w:t>ấn</w:t>
      </w:r>
      <w:r w:rsidRPr="009D0D90">
        <w:rPr>
          <w:rFonts w:asciiTheme="majorBidi" w:eastAsiaTheme="majorEastAsia" w:hAnsiTheme="majorBidi" w:cstheme="majorBidi"/>
          <w:lang w:val="vi-VN"/>
        </w:rPr>
        <w:t>).</w:t>
      </w:r>
    </w:p>
    <w:p w14:paraId="293E15A2" w14:textId="77777777" w:rsidR="008B1C01" w:rsidRPr="00D87027" w:rsidRDefault="002F2A35" w:rsidP="008B1C01">
      <w:pPr>
        <w:spacing w:before="40" w:after="40"/>
        <w:ind w:firstLine="0"/>
        <w:rPr>
          <w:rFonts w:asciiTheme="majorBidi" w:eastAsiaTheme="majorEastAsia" w:hAnsiTheme="majorBidi" w:cstheme="majorBidi"/>
          <w:lang w:val="vi-VN"/>
        </w:rPr>
      </w:pPr>
      <w:r w:rsidRPr="009D0D90">
        <w:rPr>
          <w:rFonts w:asciiTheme="majorBidi" w:eastAsiaTheme="majorEastAsia" w:hAnsiTheme="majorBidi" w:cstheme="majorBidi"/>
          <w:lang w:val="vi-VN"/>
        </w:rPr>
        <w:t xml:space="preserve">- Hội chẩn nội thần kinh nếu nghi ngờ hoặc đã được chẩn đoán có nhược cơ. </w:t>
      </w:r>
    </w:p>
    <w:p w14:paraId="63A7227D" w14:textId="6A012F9F" w:rsidR="00DE3F34" w:rsidRPr="009D0D90" w:rsidRDefault="002F2A35" w:rsidP="008B1C01">
      <w:pPr>
        <w:spacing w:before="40" w:after="40"/>
        <w:ind w:firstLine="0"/>
        <w:rPr>
          <w:rFonts w:asciiTheme="majorBidi" w:eastAsiaTheme="majorEastAsia" w:hAnsiTheme="majorBidi" w:cstheme="majorBidi"/>
          <w:lang w:val="vi-VN"/>
        </w:rPr>
      </w:pPr>
      <w:r w:rsidRPr="009D0D90">
        <w:rPr>
          <w:rFonts w:asciiTheme="majorBidi" w:eastAsiaTheme="majorEastAsia" w:hAnsiTheme="majorBidi" w:cstheme="majorBidi"/>
          <w:lang w:val="vi-VN"/>
        </w:rPr>
        <w:lastRenderedPageBreak/>
        <w:t xml:space="preserve">Điều trị nhược cơ đến khi ổn định hoặc chỉ còn nhược cơ độ I hoặc IIa (theo phân độ Perlo-Osserman) </w:t>
      </w:r>
      <w:r w:rsidRPr="009D0D90">
        <w:rPr>
          <w:rFonts w:asciiTheme="majorBidi" w:eastAsiaTheme="majorEastAsia" w:hAnsiTheme="majorBidi" w:cstheme="majorBidi"/>
          <w:lang w:val="vi-VN"/>
        </w:rPr>
        <w:fldChar w:fldCharType="begin"/>
      </w:r>
      <w:r w:rsidR="0061626E">
        <w:rPr>
          <w:rFonts w:asciiTheme="majorBidi" w:eastAsiaTheme="majorEastAsia" w:hAnsiTheme="majorBidi" w:cstheme="majorBidi"/>
          <w:lang w:val="vi-VN"/>
        </w:rPr>
        <w:instrText xml:space="preserve"> ADDIN EN.CITE &lt;EndNote&gt;&lt;Cite&gt;&lt;Author&gt;Hùng&lt;/Author&gt;&lt;Year&gt;2001&lt;/Year&gt;&lt;RecNum&gt;141&lt;/RecNum&gt;&lt;DisplayText&gt;[14]&lt;/DisplayText&gt;&lt;record&gt;&lt;rec-number&gt;141&lt;/rec-number&gt;&lt;foreign-keys&gt;&lt;key app="EN" db-id="wdwx59d0v0ttp5esdespx55kedxsa00p5est" timestamp="1716822692" guid="1d6ee7ff-2da1-40a5-9d1b-00cf1cf70812"&gt;141&lt;/key&gt;&lt;/foreign-keys&gt;&lt;ref-type name="Book"&gt;6&lt;/ref-type&gt;&lt;contributors&gt;&lt;authors&gt;&lt;author&gt;&lt;style face="normal" font="default" charset="238" size="100%"&gt;Đă&lt;/style&gt;&lt;style face="normal" font="default" size="100%"&gt;̣ng Ngọc Hùng&lt;/style&gt;&lt;/author&gt;&lt;/authors&gt;&lt;/contributors&gt;&lt;titles&gt;&lt;title&gt;Giao Trinh Benh Hoc Ngoai Long Nguc Tuyen Giap&lt;/title&gt;&lt;/titles&gt;&lt;pages&gt;63-81&lt;/pages&gt;&lt;volume&gt;7&lt;/volume&gt;&lt;dates&gt;&lt;year&gt;2001&lt;/year&gt;&lt;/dates&gt;&lt;pub-location&gt;Hà Nội&lt;/pub-location&gt;&lt;publisher&gt;&lt;style face="normal" font="default" size="100%"&gt;Nhà xuất bản Quân &lt;/style&gt;&lt;style face="normal" font="default" charset="238" size="100%"&gt;Đ&lt;/style&gt;&lt;style face="normal" font="default" size="100%"&gt;ội Nhân Dân&lt;/style&gt;&lt;/publisher&gt;&lt;urls&gt;&lt;/urls&gt;&lt;/record&gt;&lt;/Cite&gt;&lt;/EndNote&gt;</w:instrText>
      </w:r>
      <w:r w:rsidRPr="009D0D90">
        <w:rPr>
          <w:rFonts w:asciiTheme="majorBidi" w:eastAsiaTheme="majorEastAsia" w:hAnsiTheme="majorBidi" w:cstheme="majorBidi"/>
          <w:lang w:val="vi-VN"/>
        </w:rPr>
        <w:fldChar w:fldCharType="separate"/>
      </w:r>
      <w:r w:rsidR="0061626E">
        <w:rPr>
          <w:rFonts w:asciiTheme="majorBidi" w:eastAsiaTheme="majorEastAsia" w:hAnsiTheme="majorBidi" w:cstheme="majorBidi"/>
          <w:noProof/>
          <w:lang w:val="vi-VN"/>
        </w:rPr>
        <w:t>[</w:t>
      </w:r>
      <w:hyperlink w:anchor="_ENREF_14" w:tooltip="Hùng, 2001 #141" w:history="1">
        <w:r w:rsidR="00D87027">
          <w:rPr>
            <w:rFonts w:asciiTheme="majorBidi" w:eastAsiaTheme="majorEastAsia" w:hAnsiTheme="majorBidi" w:cstheme="majorBidi"/>
            <w:noProof/>
            <w:lang w:val="vi-VN"/>
          </w:rPr>
          <w:t>14</w:t>
        </w:r>
      </w:hyperlink>
      <w:r w:rsidR="0061626E">
        <w:rPr>
          <w:rFonts w:asciiTheme="majorBidi" w:eastAsiaTheme="majorEastAsia" w:hAnsiTheme="majorBidi" w:cstheme="majorBidi"/>
          <w:noProof/>
          <w:lang w:val="vi-VN"/>
        </w:rPr>
        <w:t>]</w:t>
      </w:r>
      <w:r w:rsidRPr="009D0D90">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t>.</w:t>
      </w:r>
    </w:p>
    <w:p w14:paraId="1DE2FD60" w14:textId="77777777" w:rsidR="00DE3F34" w:rsidRPr="009D0D90" w:rsidRDefault="002F2A35" w:rsidP="007D157D">
      <w:pPr>
        <w:spacing w:before="40" w:after="40"/>
        <w:rPr>
          <w:rFonts w:asciiTheme="majorBidi" w:eastAsiaTheme="majorEastAsia" w:hAnsiTheme="majorBidi" w:cstheme="majorBidi"/>
          <w:lang w:val="vi-VN"/>
        </w:rPr>
      </w:pPr>
      <w:r w:rsidRPr="009D0D90">
        <w:rPr>
          <w:rFonts w:asciiTheme="majorBidi" w:eastAsiaTheme="majorEastAsia" w:hAnsiTheme="majorBidi" w:cstheme="majorBidi"/>
          <w:lang w:val="vi-VN"/>
        </w:rPr>
        <w:t xml:space="preserve"> - Thực hiện các xét nghiệm tiền phẫu ( các xét nghiệm huyết học, hóa sinh, điện tâm đồ, đo chức năng hô hấp, siêu âm tim nếu cần)</w:t>
      </w:r>
    </w:p>
    <w:p w14:paraId="281F1382" w14:textId="77777777" w:rsidR="00DE3F34" w:rsidRPr="009D0D90" w:rsidRDefault="002F2A35" w:rsidP="007D157D">
      <w:pPr>
        <w:spacing w:before="40" w:after="40"/>
        <w:rPr>
          <w:rFonts w:asciiTheme="majorBidi" w:eastAsiaTheme="majorEastAsia" w:hAnsiTheme="majorBidi" w:cstheme="majorBidi"/>
          <w:lang w:val="vi-VN"/>
        </w:rPr>
      </w:pPr>
      <w:r w:rsidRPr="009D0D90">
        <w:rPr>
          <w:rFonts w:asciiTheme="majorBidi" w:eastAsiaTheme="majorEastAsia" w:hAnsiTheme="majorBidi" w:cstheme="majorBidi"/>
          <w:lang w:val="vi-VN"/>
        </w:rPr>
        <w:t>- Hội chẩn các chuyên khoa liên quan nếu có bệnh kèm theo, điều trị các bệnh đó đến khi ổn định theo tiêu chuẩn khám tiền phẫu của chuyên khoa.</w:t>
      </w:r>
    </w:p>
    <w:p w14:paraId="4B3C2E94" w14:textId="77777777" w:rsidR="00DE3F34" w:rsidRPr="009D0D90" w:rsidRDefault="002F2A35" w:rsidP="007D157D">
      <w:pPr>
        <w:spacing w:before="40" w:after="40"/>
        <w:rPr>
          <w:rFonts w:asciiTheme="majorBidi" w:eastAsiaTheme="majorEastAsia" w:hAnsiTheme="majorBidi" w:cstheme="majorBidi"/>
          <w:lang w:val="vi-VN"/>
        </w:rPr>
      </w:pPr>
      <w:r w:rsidRPr="009D0D90">
        <w:rPr>
          <w:rFonts w:asciiTheme="majorBidi" w:eastAsiaTheme="majorEastAsia" w:hAnsiTheme="majorBidi" w:cstheme="majorBidi"/>
          <w:lang w:val="vi-VN"/>
        </w:rPr>
        <w:t>- Hướng dẫn bệnh nhân tập thở trước mổ.</w:t>
      </w:r>
    </w:p>
    <w:p w14:paraId="5ED3C120" w14:textId="77777777" w:rsidR="00DE3F34" w:rsidRPr="009D0D90" w:rsidRDefault="002F2A35" w:rsidP="007D157D">
      <w:pPr>
        <w:spacing w:before="40" w:after="40"/>
        <w:rPr>
          <w:rFonts w:asciiTheme="majorBidi" w:eastAsiaTheme="majorEastAsia" w:hAnsiTheme="majorBidi" w:cstheme="majorBidi"/>
          <w:lang w:val="vi-VN"/>
        </w:rPr>
      </w:pPr>
      <w:r w:rsidRPr="009D0D90">
        <w:rPr>
          <w:rFonts w:asciiTheme="majorBidi" w:eastAsiaTheme="majorEastAsia" w:hAnsiTheme="majorBidi" w:cstheme="majorBidi"/>
          <w:lang w:val="vi-VN"/>
        </w:rPr>
        <w:t>- Vệ sinh vùng mổ, nhịn ăn trước mổ 6h, thụt tháo phân.</w:t>
      </w:r>
    </w:p>
    <w:p w14:paraId="7CA4CEE6" w14:textId="77777777" w:rsidR="00DE3F34" w:rsidRPr="007D157D" w:rsidRDefault="002F2A35" w:rsidP="007D157D">
      <w:pPr>
        <w:spacing w:before="40" w:after="40"/>
        <w:rPr>
          <w:rFonts w:asciiTheme="majorBidi" w:eastAsiaTheme="majorEastAsia" w:hAnsiTheme="majorBidi" w:cstheme="majorBidi"/>
          <w:spacing w:val="-4"/>
          <w:lang w:val="vi-VN"/>
        </w:rPr>
      </w:pPr>
      <w:r w:rsidRPr="007D157D">
        <w:rPr>
          <w:rFonts w:asciiTheme="majorBidi" w:eastAsiaTheme="majorEastAsia" w:hAnsiTheme="majorBidi" w:cstheme="majorBidi"/>
          <w:spacing w:val="-4"/>
          <w:lang w:val="vi-VN"/>
        </w:rPr>
        <w:t>- Giải thích cho bệnh nhân và thân nhân hiểu rõ về bệnh, phương pháp mổ, biến chứng có thể xảy ra trong và sau mổ, liệu trình điều trị sau mổ, kinh phí.</w:t>
      </w:r>
    </w:p>
    <w:p w14:paraId="59A24B6F" w14:textId="77777777" w:rsidR="00DE3F34" w:rsidRPr="009D0D90" w:rsidRDefault="002F2A35">
      <w:pPr>
        <w:rPr>
          <w:rFonts w:asciiTheme="majorBidi" w:eastAsiaTheme="majorEastAsia" w:hAnsiTheme="majorBidi" w:cstheme="majorBidi"/>
          <w:lang w:val="vi-VN"/>
        </w:rPr>
      </w:pPr>
      <w:r w:rsidRPr="009D0D90">
        <w:rPr>
          <w:rFonts w:asciiTheme="majorBidi" w:eastAsiaTheme="majorEastAsia" w:hAnsiTheme="majorBidi" w:cstheme="majorBidi"/>
          <w:lang w:val="vi-VN"/>
        </w:rPr>
        <w:t>- Dùng kháng sinh dự phòng trước mổ 30 phút.</w:t>
      </w:r>
    </w:p>
    <w:p w14:paraId="4234C128" w14:textId="77777777" w:rsidR="00DE3F34" w:rsidRPr="00127ECF" w:rsidRDefault="002F2A35">
      <w:pPr>
        <w:pStyle w:val="Heading4"/>
        <w:keepLines/>
        <w:spacing w:before="40" w:after="40"/>
        <w:ind w:firstLine="0"/>
        <w:rPr>
          <w:rFonts w:asciiTheme="majorBidi" w:eastAsiaTheme="majorEastAsia" w:hAnsiTheme="majorBidi" w:cstheme="majorBidi"/>
          <w:b w:val="0"/>
          <w:bCs w:val="0"/>
          <w:iCs/>
          <w:lang w:val="vi-VN"/>
        </w:rPr>
      </w:pPr>
      <w:r w:rsidRPr="00127ECF">
        <w:rPr>
          <w:rFonts w:asciiTheme="majorBidi" w:eastAsiaTheme="majorEastAsia" w:hAnsiTheme="majorBidi" w:cstheme="majorBidi"/>
          <w:iCs/>
          <w:lang w:val="vi-VN"/>
        </w:rPr>
        <w:t>2.2.3.3. Các bước kỹ thuật phẫu thuật nội soi lồng ngực có robot hỗ trợ điều trị u tuyến ức</w:t>
      </w:r>
      <w:r w:rsidRPr="00127ECF">
        <w:rPr>
          <w:rFonts w:asciiTheme="majorBidi" w:eastAsiaTheme="majorEastAsia" w:hAnsiTheme="majorBidi" w:cstheme="majorBidi"/>
          <w:b w:val="0"/>
          <w:bCs w:val="0"/>
          <w:iCs/>
          <w:lang w:val="vi-VN"/>
        </w:rPr>
        <w:t xml:space="preserve"> </w:t>
      </w:r>
    </w:p>
    <w:p w14:paraId="7CE30195" w14:textId="77777777" w:rsidR="00DE3F34" w:rsidRPr="009D0D90" w:rsidRDefault="002F2A35">
      <w:pPr>
        <w:pStyle w:val="Heading4"/>
        <w:keepLines/>
        <w:spacing w:before="40" w:after="40"/>
        <w:ind w:firstLine="0"/>
        <w:rPr>
          <w:rFonts w:asciiTheme="majorBidi" w:eastAsiaTheme="majorEastAsia" w:hAnsiTheme="majorBidi" w:cstheme="majorBidi"/>
          <w:i w:val="0"/>
          <w:iCs/>
          <w:lang w:val="vi-VN"/>
        </w:rPr>
      </w:pPr>
      <w:r w:rsidRPr="009D0D90">
        <w:rPr>
          <w:rFonts w:asciiTheme="majorBidi" w:eastAsiaTheme="majorEastAsia" w:hAnsiTheme="majorBidi" w:cstheme="majorBidi"/>
          <w:i w:val="0"/>
          <w:iCs/>
          <w:lang w:val="vi-VN"/>
        </w:rPr>
        <w:t>* Phương pháp vô cảm:</w:t>
      </w:r>
    </w:p>
    <w:p w14:paraId="2BC09A1B" w14:textId="4D423502" w:rsidR="00DE3F34" w:rsidRPr="00C9261A" w:rsidRDefault="002F2A35">
      <w:pPr>
        <w:ind w:firstLine="0"/>
        <w:rPr>
          <w:rFonts w:asciiTheme="majorBidi" w:eastAsiaTheme="majorEastAsia" w:hAnsiTheme="majorBidi" w:cstheme="majorBidi"/>
          <w:lang w:val="vi-VN"/>
        </w:rPr>
      </w:pPr>
      <w:r w:rsidRPr="009D0D90">
        <w:rPr>
          <w:rFonts w:asciiTheme="majorBidi" w:eastAsiaTheme="majorEastAsia" w:hAnsiTheme="majorBidi" w:cstheme="majorBidi"/>
          <w:lang w:val="vi-VN"/>
        </w:rPr>
        <w:tab/>
        <w:t>Mê nội khí quản hai nòng (Carlens)</w:t>
      </w:r>
      <w:r w:rsidR="00C9261A" w:rsidRPr="00C9261A">
        <w:rPr>
          <w:rFonts w:asciiTheme="majorBidi" w:eastAsiaTheme="majorEastAsia" w:hAnsiTheme="majorBidi" w:cstheme="majorBidi"/>
          <w:lang w:val="vi-VN"/>
        </w:rPr>
        <w:t>: với đường mổ dưới mũi ức, vẫn nên đặt nội khí quản hai nòng để phòng khi cần xẹp từng bên phổi sẽ giúp bộc lộ phẫu trường rõ hơn.</w:t>
      </w:r>
    </w:p>
    <w:p w14:paraId="61352F60" w14:textId="665C403B" w:rsidR="00DE3F34" w:rsidRPr="00BF66F4" w:rsidRDefault="002F2A35">
      <w:pPr>
        <w:ind w:firstLine="0"/>
        <w:rPr>
          <w:rFonts w:asciiTheme="majorBidi" w:eastAsiaTheme="majorEastAsia" w:hAnsiTheme="majorBidi" w:cstheme="majorBidi"/>
          <w:b/>
          <w:bCs/>
          <w:i/>
          <w:iCs/>
          <w:lang w:val="vi-VN"/>
        </w:rPr>
      </w:pPr>
      <w:r w:rsidRPr="00BF66F4">
        <w:rPr>
          <w:rFonts w:asciiTheme="majorBidi" w:eastAsiaTheme="majorEastAsia" w:hAnsiTheme="majorBidi" w:cstheme="majorBidi"/>
          <w:b/>
          <w:bCs/>
          <w:i/>
          <w:iCs/>
          <w:lang w:val="vi-VN"/>
        </w:rPr>
        <w:t xml:space="preserve">* Tư thế bệnh nhân: </w:t>
      </w:r>
    </w:p>
    <w:p w14:paraId="5067654B" w14:textId="458F9DBB" w:rsidR="00DE3F34" w:rsidRPr="00D87027" w:rsidRDefault="002F2A35" w:rsidP="00BF70EC">
      <w:pPr>
        <w:ind w:firstLine="0"/>
        <w:rPr>
          <w:rFonts w:asciiTheme="majorBidi" w:eastAsiaTheme="majorEastAsia" w:hAnsiTheme="majorBidi" w:cstheme="majorBidi"/>
          <w:lang w:val="vi-VN"/>
        </w:rPr>
      </w:pPr>
      <w:r w:rsidRPr="009D0D90">
        <w:rPr>
          <w:rFonts w:asciiTheme="majorBidi" w:eastAsiaTheme="majorEastAsia" w:hAnsiTheme="majorBidi" w:cstheme="majorBidi"/>
          <w:lang w:val="vi-VN"/>
        </w:rPr>
        <w:tab/>
        <w:t xml:space="preserve">- Mổ đường ngực: Bệnh nhân nằm nghiêng sang bên đối diện 30-45 độ. </w:t>
      </w:r>
      <w:r w:rsidRPr="00BF70EC">
        <w:rPr>
          <w:rFonts w:asciiTheme="majorBidi" w:eastAsiaTheme="majorEastAsia" w:hAnsiTheme="majorBidi" w:cstheme="majorBidi"/>
          <w:lang w:val="vi-VN"/>
        </w:rPr>
        <w:t>Tay cùng bên hạ thấp tối đa, nhưng đặt dọc theo thân người</w:t>
      </w:r>
      <w:r w:rsidR="00BF70EC" w:rsidRPr="00BF70EC">
        <w:rPr>
          <w:rFonts w:asciiTheme="majorBidi" w:eastAsiaTheme="majorEastAsia" w:hAnsiTheme="majorBidi" w:cstheme="majorBidi"/>
          <w:lang w:val="vi-VN"/>
        </w:rPr>
        <w:t xml:space="preserve"> </w:t>
      </w:r>
      <w:r w:rsidR="00BF70EC" w:rsidRPr="00BF70EC">
        <w:rPr>
          <w:rFonts w:asciiTheme="majorBidi" w:eastAsiaTheme="majorEastAsia" w:hAnsiTheme="majorBidi" w:cstheme="majorBidi"/>
        </w:rPr>
        <w:fldChar w:fldCharType="begin">
          <w:fldData xml:space="preserve">PEVuZE5vdGU+PENpdGU+PEF1dGhvcj5BdWd1c3RpbiBGLjwvQXV0aG9yPjxZZWFyPjIwMDg8L1ll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</w:fldData>
        </w:fldChar>
      </w:r>
      <w:r w:rsidR="00EB0717" w:rsidRPr="00646FD2">
        <w:rPr>
          <w:rFonts w:asciiTheme="majorBidi" w:eastAsiaTheme="majorEastAsia" w:hAnsiTheme="majorBidi" w:cstheme="majorBidi"/>
          <w:lang w:val="vi-VN"/>
        </w:rPr>
        <w:instrText xml:space="preserve"> ADDIN EN.CITE </w:instrText>
      </w:r>
      <w:r w:rsidR="00EB0717">
        <w:rPr>
          <w:rFonts w:asciiTheme="majorBidi" w:eastAsiaTheme="majorEastAsia" w:hAnsiTheme="majorBidi" w:cstheme="majorBidi"/>
        </w:rPr>
        <w:fldChar w:fldCharType="begin">
          <w:fldData xml:space="preserve">PEVuZE5vdGU+PENpdGU+PEF1dGhvcj5BdWd1c3RpbiBGLjwvQXV0aG9yPjxZZWFyPjIwMDg8L1ll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</w:fldData>
        </w:fldChar>
      </w:r>
      <w:r w:rsidR="00EB0717" w:rsidRPr="00646FD2">
        <w:rPr>
          <w:rFonts w:asciiTheme="majorBidi" w:eastAsiaTheme="majorEastAsia" w:hAnsiTheme="majorBidi" w:cstheme="majorBidi"/>
          <w:lang w:val="vi-VN"/>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00BF70EC" w:rsidRPr="00BF70EC">
        <w:rPr>
          <w:rFonts w:asciiTheme="majorBidi" w:eastAsiaTheme="majorEastAsia" w:hAnsiTheme="majorBidi" w:cstheme="majorBidi"/>
        </w:rPr>
      </w:r>
      <w:r w:rsidR="00BF70EC" w:rsidRPr="00BF70EC">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83" w:tooltip="Augustin F., 2008 #258" w:history="1">
        <w:r w:rsidR="00D87027" w:rsidRPr="00646FD2">
          <w:rPr>
            <w:rFonts w:asciiTheme="majorBidi" w:eastAsiaTheme="majorEastAsia" w:hAnsiTheme="majorBidi" w:cstheme="majorBidi"/>
            <w:noProof/>
            <w:lang w:val="vi-VN"/>
          </w:rPr>
          <w:t>83</w:t>
        </w:r>
      </w:hyperlink>
      <w:r w:rsidR="00EB0717" w:rsidRPr="00646FD2">
        <w:rPr>
          <w:rFonts w:asciiTheme="majorBidi" w:eastAsiaTheme="majorEastAsia" w:hAnsiTheme="majorBidi" w:cstheme="majorBidi"/>
          <w:noProof/>
          <w:lang w:val="vi-VN"/>
        </w:rPr>
        <w:t>]</w:t>
      </w:r>
      <w:r w:rsidR="00BF70EC" w:rsidRPr="00BF70EC">
        <w:rPr>
          <w:rFonts w:asciiTheme="majorBidi" w:eastAsiaTheme="majorEastAsia" w:hAnsiTheme="majorBidi" w:cstheme="majorBidi"/>
          <w:lang w:val="vi-VN"/>
        </w:rPr>
        <w:fldChar w:fldCharType="end"/>
      </w:r>
      <w:r w:rsidR="00BF70EC" w:rsidRPr="00BF70EC">
        <w:rPr>
          <w:rFonts w:asciiTheme="majorBidi" w:eastAsiaTheme="majorEastAsia" w:hAnsiTheme="majorBidi" w:cstheme="majorBidi"/>
          <w:lang w:val="vi-VN"/>
        </w:rPr>
        <w:t xml:space="preserve">, </w:t>
      </w:r>
      <w:r w:rsidR="00BF70EC" w:rsidRPr="00BF70EC">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&lt;EndNote&gt;&lt;Cite&gt;&lt;Author&gt;Pedoto A.&lt;/Author&gt;&lt;Year&gt;2022&lt;/Year&gt;&lt;RecNum&gt;235&lt;/RecNum&gt;&lt;DisplayText&gt;[84]&lt;/DisplayText&gt;&lt;record&gt;&lt;rec-number&gt;235&lt;/rec-number&gt;&lt;foreign-keys&gt;&lt;key app="EN" db-id="wdwx59d0v0ttp5esdespx55kedxsa00p5est" timestamp="1722476666" guid="a5a1e7ac-6e24-49c7-a0c0-38f26bfcd9ac"&gt;235&lt;/key&gt;&lt;/foreign-keys&gt;&lt;ref-type name="Electronic Book Section"&gt;60&lt;/ref-type&gt;&lt;contributors&gt;&lt;authors&gt;&lt;author&gt;Pedoto A., Ginsberg N.&lt;/author&gt;&lt;/authors&gt;&lt;/contributors&gt;&lt;titles&gt;&lt;title&gt;Positioning in Thoracic Surgery&lt;/title&gt;&lt;secondary-title&gt;Cohen&amp;apos;s Comprehensive Thoracic Anesthesia&lt;/secondary-title&gt;&lt;/titles&gt;&lt;pages&gt;133-142&lt;/pages&gt;&lt;dates&gt;&lt;year&gt;2022&lt;/year&gt;&lt;/dates&gt;&lt;isbn&gt;9780323713016&lt;/isbn&gt;&lt;urls&gt;&lt;/urls&gt;&lt;electronic-resource-num&gt;10.1016/b978-0-323-71301-6.00010-x&lt;/electronic-resource-num&gt;&lt;/record&gt;&lt;/Cite&gt;&lt;/EndNote&gt;</w:instrText>
      </w:r>
      <w:r w:rsidR="00BF70EC" w:rsidRPr="00BF70EC">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84" w:tooltip="Pedoto A., 2022 #235" w:history="1">
        <w:r w:rsidR="00D87027" w:rsidRPr="00646FD2">
          <w:rPr>
            <w:rFonts w:asciiTheme="majorBidi" w:eastAsiaTheme="majorEastAsia" w:hAnsiTheme="majorBidi" w:cstheme="majorBidi"/>
            <w:noProof/>
            <w:lang w:val="vi-VN"/>
          </w:rPr>
          <w:t>84</w:t>
        </w:r>
      </w:hyperlink>
      <w:r w:rsidR="00EB0717" w:rsidRPr="00646FD2">
        <w:rPr>
          <w:rFonts w:asciiTheme="majorBidi" w:eastAsiaTheme="majorEastAsia" w:hAnsiTheme="majorBidi" w:cstheme="majorBidi"/>
          <w:noProof/>
          <w:lang w:val="vi-VN"/>
        </w:rPr>
        <w:t>]</w:t>
      </w:r>
      <w:r w:rsidR="00BF70EC" w:rsidRPr="00BF70EC">
        <w:rPr>
          <w:rFonts w:asciiTheme="majorBidi" w:eastAsiaTheme="majorEastAsia" w:hAnsiTheme="majorBidi" w:cstheme="majorBidi"/>
          <w:lang w:val="vi-VN"/>
        </w:rPr>
        <w:fldChar w:fldCharType="end"/>
      </w:r>
      <w:r w:rsidRPr="00BF70EC">
        <w:rPr>
          <w:rFonts w:asciiTheme="majorBidi" w:eastAsiaTheme="majorEastAsia" w:hAnsiTheme="majorBidi" w:cstheme="majorBidi"/>
          <w:lang w:val="vi-VN"/>
        </w:rPr>
        <w:t>.</w:t>
      </w:r>
    </w:p>
    <w:p w14:paraId="08584FB1" w14:textId="67197FEF" w:rsidR="00D87027" w:rsidRPr="00D87027" w:rsidRDefault="00D87027" w:rsidP="00D87027">
      <w:pPr>
        <w:rPr>
          <w:rFonts w:asciiTheme="majorBidi" w:eastAsiaTheme="majorEastAsia" w:hAnsiTheme="majorBidi" w:cstheme="majorBidi"/>
          <w:lang w:val="vi-VN"/>
        </w:rPr>
      </w:pPr>
      <w:r w:rsidRPr="00D87027">
        <w:rPr>
          <w:rFonts w:asciiTheme="majorBidi" w:eastAsiaTheme="majorEastAsia" w:hAnsiTheme="majorBidi" w:cstheme="majorBidi"/>
          <w:lang w:val="vi-VN"/>
        </w:rPr>
        <w:t>- Mổ đường dưới mũi ức: Bệnh nhân nằm ngửa, kê hai gối dưới lưng ở ngang mức xương bả vai và mũi ức sao cho phần bụng thấp hơn phần ngực. Hai tay khép dọc theo thân người và thấp hơn mặt bàn mổ [85], [84], [86].</w:t>
      </w:r>
    </w:p>
    <w:p w14:paraId="29A5CBE8" w14:textId="77777777" w:rsidR="00DE3F34" w:rsidRPr="009D0D90" w:rsidRDefault="002F2A35">
      <w:pPr>
        <w:ind w:firstLine="0"/>
        <w:jc w:val="center"/>
        <w:rPr>
          <w:rFonts w:asciiTheme="majorBidi" w:eastAsiaTheme="majorEastAsia" w:hAnsiTheme="majorBidi" w:cstheme="majorBidi"/>
        </w:rPr>
      </w:pPr>
      <w:r w:rsidRPr="009D0D90">
        <w:rPr>
          <w:rFonts w:asciiTheme="majorBidi" w:eastAsiaTheme="majorEastAsia" w:hAnsiTheme="majorBidi" w:cstheme="majorBidi"/>
          <w:noProof/>
        </w:rPr>
        <w:lastRenderedPageBreak/>
        <w:drawing>
          <wp:inline distT="0" distB="0" distL="0" distR="0" wp14:anchorId="5AF01545" wp14:editId="717BB441">
            <wp:extent cx="4711022" cy="2105025"/>
            <wp:effectExtent l="0" t="0" r="0" b="0"/>
            <wp:docPr id="3404377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437748" name="Picture 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938056" cy="2206470"/>
                    </a:xfrm>
                    <a:prstGeom prst="rect">
                      <a:avLst/>
                    </a:prstGeom>
                    <a:noFill/>
                  </pic:spPr>
                </pic:pic>
              </a:graphicData>
            </a:graphic>
          </wp:inline>
        </w:drawing>
      </w:r>
    </w:p>
    <w:p w14:paraId="588C5F11" w14:textId="77777777" w:rsidR="00DE3F34" w:rsidRPr="00FC0C4F" w:rsidRDefault="002F2A35">
      <w:pPr>
        <w:ind w:firstLine="0"/>
        <w:jc w:val="center"/>
        <w:outlineLvl w:val="4"/>
        <w:rPr>
          <w:rFonts w:asciiTheme="majorBidi" w:eastAsiaTheme="majorEastAsia" w:hAnsiTheme="majorBidi" w:cstheme="majorBidi"/>
        </w:rPr>
      </w:pPr>
      <w:bookmarkStart w:id="537" w:name="_Toc178674190"/>
      <w:bookmarkStart w:id="538" w:name="_Toc188599568"/>
      <w:proofErr w:type="spellStart"/>
      <w:r w:rsidRPr="00FC0C4F">
        <w:rPr>
          <w:rFonts w:asciiTheme="majorBidi" w:eastAsiaTheme="majorEastAsia" w:hAnsiTheme="majorBidi" w:cstheme="majorBidi"/>
        </w:rPr>
        <w:t>Hình</w:t>
      </w:r>
      <w:proofErr w:type="spellEnd"/>
      <w:r w:rsidRPr="00FC0C4F">
        <w:rPr>
          <w:rFonts w:asciiTheme="majorBidi" w:eastAsiaTheme="majorEastAsia" w:hAnsiTheme="majorBidi" w:cstheme="majorBidi"/>
        </w:rPr>
        <w:t xml:space="preserve"> 2.4. </w:t>
      </w:r>
      <w:proofErr w:type="spellStart"/>
      <w:r w:rsidRPr="00FC0C4F">
        <w:rPr>
          <w:rFonts w:asciiTheme="majorBidi" w:eastAsiaTheme="majorEastAsia" w:hAnsiTheme="majorBidi" w:cstheme="majorBidi"/>
        </w:rPr>
        <w:t>Tư</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thế</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bệnh</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nhân</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mổ</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đường</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ngực</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phải</w:t>
      </w:r>
      <w:proofErr w:type="spellEnd"/>
      <w:r w:rsidRPr="00FC0C4F">
        <w:rPr>
          <w:rFonts w:asciiTheme="majorBidi" w:eastAsiaTheme="majorEastAsia" w:hAnsiTheme="majorBidi" w:cstheme="majorBidi"/>
        </w:rPr>
        <w:t>.</w:t>
      </w:r>
      <w:bookmarkEnd w:id="537"/>
      <w:bookmarkEnd w:id="538"/>
    </w:p>
    <w:p w14:paraId="1C27FC93" w14:textId="018FF460" w:rsidR="00DE3F34" w:rsidRPr="00FC0C4F" w:rsidRDefault="002F2A35">
      <w:pPr>
        <w:ind w:firstLine="0"/>
        <w:jc w:val="center"/>
        <w:rPr>
          <w:rFonts w:asciiTheme="majorBidi" w:eastAsiaTheme="majorEastAsia" w:hAnsiTheme="majorBidi" w:cstheme="majorBidi"/>
          <w:i/>
          <w:iCs/>
          <w:sz w:val="24"/>
        </w:rPr>
      </w:pPr>
      <w:r w:rsidRPr="00FC0C4F">
        <w:rPr>
          <w:rFonts w:asciiTheme="majorBidi" w:eastAsiaTheme="majorEastAsia" w:hAnsiTheme="majorBidi" w:cstheme="majorBidi"/>
          <w:i/>
          <w:iCs/>
          <w:sz w:val="24"/>
        </w:rPr>
        <w:t xml:space="preserve">* </w:t>
      </w:r>
      <w:proofErr w:type="spellStart"/>
      <w:r w:rsidRPr="00FC0C4F">
        <w:rPr>
          <w:rFonts w:asciiTheme="majorBidi" w:eastAsiaTheme="majorEastAsia" w:hAnsiTheme="majorBidi" w:cstheme="majorBidi"/>
          <w:i/>
          <w:iCs/>
          <w:sz w:val="24"/>
        </w:rPr>
        <w:t>Nguồn</w:t>
      </w:r>
      <w:proofErr w:type="spellEnd"/>
      <w:r w:rsidRPr="00FC0C4F">
        <w:rPr>
          <w:rFonts w:asciiTheme="majorBidi" w:eastAsiaTheme="majorEastAsia" w:hAnsiTheme="majorBidi" w:cstheme="majorBidi"/>
          <w:i/>
          <w:iCs/>
          <w:sz w:val="24"/>
        </w:rPr>
        <w:t xml:space="preserve">: </w:t>
      </w:r>
      <w:proofErr w:type="spellStart"/>
      <w:r w:rsidRPr="00FC0C4F">
        <w:rPr>
          <w:rFonts w:asciiTheme="majorBidi" w:eastAsiaTheme="majorEastAsia" w:hAnsiTheme="majorBidi" w:cstheme="majorBidi"/>
          <w:i/>
          <w:iCs/>
          <w:sz w:val="24"/>
        </w:rPr>
        <w:t>Bệnh</w:t>
      </w:r>
      <w:proofErr w:type="spellEnd"/>
      <w:r w:rsidRPr="00FC0C4F">
        <w:rPr>
          <w:rFonts w:asciiTheme="majorBidi" w:eastAsiaTheme="majorEastAsia" w:hAnsiTheme="majorBidi" w:cstheme="majorBidi"/>
          <w:i/>
          <w:iCs/>
          <w:sz w:val="24"/>
        </w:rPr>
        <w:t xml:space="preserve"> </w:t>
      </w:r>
      <w:proofErr w:type="spellStart"/>
      <w:r w:rsidRPr="00FC0C4F">
        <w:rPr>
          <w:rFonts w:asciiTheme="majorBidi" w:eastAsiaTheme="majorEastAsia" w:hAnsiTheme="majorBidi" w:cstheme="majorBidi"/>
          <w:i/>
          <w:iCs/>
          <w:sz w:val="24"/>
        </w:rPr>
        <w:t>nhân</w:t>
      </w:r>
      <w:proofErr w:type="spellEnd"/>
      <w:r w:rsidRPr="00FC0C4F">
        <w:rPr>
          <w:rFonts w:asciiTheme="majorBidi" w:eastAsiaTheme="majorEastAsia" w:hAnsiTheme="majorBidi" w:cstheme="majorBidi"/>
          <w:i/>
          <w:iCs/>
          <w:sz w:val="24"/>
        </w:rPr>
        <w:t xml:space="preserve"> Lê Văn L. </w:t>
      </w:r>
      <w:proofErr w:type="spellStart"/>
      <w:r w:rsidRPr="00FC0C4F">
        <w:rPr>
          <w:rFonts w:asciiTheme="majorBidi" w:eastAsiaTheme="majorEastAsia" w:hAnsiTheme="majorBidi" w:cstheme="majorBidi"/>
          <w:i/>
          <w:iCs/>
          <w:sz w:val="24"/>
        </w:rPr>
        <w:t>Số</w:t>
      </w:r>
      <w:proofErr w:type="spellEnd"/>
      <w:r w:rsidRPr="00FC0C4F">
        <w:rPr>
          <w:rFonts w:asciiTheme="majorBidi" w:eastAsiaTheme="majorEastAsia" w:hAnsiTheme="majorBidi" w:cstheme="majorBidi"/>
          <w:i/>
          <w:iCs/>
          <w:sz w:val="24"/>
        </w:rPr>
        <w:t xml:space="preserve"> </w:t>
      </w:r>
      <w:r w:rsidR="00CF7439">
        <w:rPr>
          <w:rFonts w:asciiTheme="majorBidi" w:eastAsiaTheme="majorEastAsia" w:hAnsiTheme="majorBidi" w:cstheme="majorBidi"/>
          <w:i/>
          <w:iCs/>
          <w:sz w:val="24"/>
        </w:rPr>
        <w:t>BA</w:t>
      </w:r>
      <w:r w:rsidRPr="00FC0C4F">
        <w:rPr>
          <w:rFonts w:asciiTheme="majorBidi" w:eastAsiaTheme="majorEastAsia" w:hAnsiTheme="majorBidi" w:cstheme="majorBidi"/>
          <w:i/>
          <w:iCs/>
          <w:sz w:val="24"/>
        </w:rPr>
        <w:t>:2220075701.</w:t>
      </w:r>
    </w:p>
    <w:p w14:paraId="45114E5F" w14:textId="69842FDF" w:rsidR="00DE3F34" w:rsidRPr="009D0D90" w:rsidRDefault="002F2A35" w:rsidP="00D87027">
      <w:pPr>
        <w:ind w:firstLine="0"/>
        <w:rPr>
          <w:rFonts w:asciiTheme="majorBidi" w:eastAsiaTheme="majorEastAsia" w:hAnsiTheme="majorBidi" w:cstheme="majorBidi"/>
        </w:rPr>
      </w:pPr>
      <w:r w:rsidRPr="009D0D90">
        <w:rPr>
          <w:rFonts w:asciiTheme="majorBidi" w:eastAsiaTheme="majorEastAsia" w:hAnsiTheme="majorBidi" w:cstheme="majorBidi"/>
        </w:rPr>
        <w:tab/>
      </w:r>
    </w:p>
    <w:p w14:paraId="43F86A7A" w14:textId="77777777" w:rsidR="00DE3F34" w:rsidRPr="009D0D90" w:rsidRDefault="002F2A35">
      <w:pPr>
        <w:ind w:firstLine="0"/>
        <w:jc w:val="center"/>
        <w:rPr>
          <w:rFonts w:asciiTheme="majorBidi" w:eastAsiaTheme="majorEastAsia" w:hAnsiTheme="majorBidi" w:cstheme="majorBidi"/>
        </w:rPr>
      </w:pPr>
      <w:r w:rsidRPr="009D0D90">
        <w:rPr>
          <w:rFonts w:asciiTheme="majorBidi" w:eastAsiaTheme="majorEastAsia" w:hAnsiTheme="majorBidi" w:cstheme="majorBidi"/>
          <w:noProof/>
        </w:rPr>
        <mc:AlternateContent>
          <mc:Choice Requires="wps">
            <w:drawing>
              <wp:anchor distT="0" distB="0" distL="114300" distR="114300" simplePos="0" relativeHeight="251598336" behindDoc="0" locked="0" layoutInCell="1" allowOverlap="1" wp14:anchorId="38555992" wp14:editId="3D5A010B">
                <wp:simplePos x="0" y="0"/>
                <wp:positionH relativeFrom="column">
                  <wp:posOffset>2616200</wp:posOffset>
                </wp:positionH>
                <wp:positionV relativeFrom="paragraph">
                  <wp:posOffset>44450</wp:posOffset>
                </wp:positionV>
                <wp:extent cx="114300" cy="114300"/>
                <wp:effectExtent l="0" t="0" r="19050" b="19050"/>
                <wp:wrapNone/>
                <wp:docPr id="983465209" name="Oval 12"/>
                <wp:cNvGraphicFramePr/>
                <a:graphic xmlns:a="http://schemas.openxmlformats.org/drawingml/2006/main">
                  <a:graphicData uri="http://schemas.microsoft.com/office/word/2010/wordprocessingShape">
                    <wps:wsp>
                      <wps:cNvSpPr/>
                      <wps:spPr>
                        <a:xfrm>
                          <a:off x="0" y="0"/>
                          <a:ext cx="114300" cy="114300"/>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2BAE9E26" id="Oval 12" o:spid="_x0000_s1026" style="position:absolute;margin-left:206pt;margin-top:3.5pt;width:9pt;height:9pt;z-index:251598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" fillcolor="#4472c4 [3204]" strokecolor="#09101d [484]" strokeweight="1pt">
                <v:stroke joinstyle="miter"/>
              </v:oval>
            </w:pict>
          </mc:Fallback>
        </mc:AlternateContent>
      </w:r>
      <w:r w:rsidRPr="009D0D90">
        <w:rPr>
          <w:rFonts w:asciiTheme="majorBidi" w:eastAsiaTheme="majorEastAsia" w:hAnsiTheme="majorBidi" w:cstheme="majorBidi"/>
          <w:noProof/>
        </w:rPr>
        <w:drawing>
          <wp:inline distT="0" distB="0" distL="0" distR="0" wp14:anchorId="40E6D604" wp14:editId="1D618509">
            <wp:extent cx="4646019" cy="1938338"/>
            <wp:effectExtent l="0" t="0" r="2540" b="5080"/>
            <wp:docPr id="6001287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128707"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805025" cy="2004676"/>
                    </a:xfrm>
                    <a:prstGeom prst="rect">
                      <a:avLst/>
                    </a:prstGeom>
                    <a:noFill/>
                  </pic:spPr>
                </pic:pic>
              </a:graphicData>
            </a:graphic>
          </wp:inline>
        </w:drawing>
      </w:r>
    </w:p>
    <w:p w14:paraId="2C19AD9A" w14:textId="77777777" w:rsidR="00DE3F34" w:rsidRPr="00FC0C4F" w:rsidRDefault="002F2A35">
      <w:pPr>
        <w:spacing w:before="0" w:after="0"/>
        <w:ind w:firstLine="0"/>
        <w:jc w:val="center"/>
        <w:outlineLvl w:val="4"/>
        <w:rPr>
          <w:rFonts w:asciiTheme="majorBidi" w:eastAsiaTheme="majorEastAsia" w:hAnsiTheme="majorBidi" w:cstheme="majorBidi"/>
        </w:rPr>
      </w:pPr>
      <w:bookmarkStart w:id="539" w:name="_Toc178674191"/>
      <w:bookmarkStart w:id="540" w:name="_Toc188599569"/>
      <w:proofErr w:type="spellStart"/>
      <w:r w:rsidRPr="00FC0C4F">
        <w:rPr>
          <w:rFonts w:asciiTheme="majorBidi" w:eastAsiaTheme="majorEastAsia" w:hAnsiTheme="majorBidi" w:cstheme="majorBidi"/>
        </w:rPr>
        <w:t>Hình</w:t>
      </w:r>
      <w:proofErr w:type="spellEnd"/>
      <w:r w:rsidRPr="00FC0C4F">
        <w:rPr>
          <w:rFonts w:asciiTheme="majorBidi" w:eastAsiaTheme="majorEastAsia" w:hAnsiTheme="majorBidi" w:cstheme="majorBidi"/>
        </w:rPr>
        <w:t xml:space="preserve"> 2.5. </w:t>
      </w:r>
      <w:proofErr w:type="spellStart"/>
      <w:r w:rsidRPr="00FC0C4F">
        <w:rPr>
          <w:rFonts w:asciiTheme="majorBidi" w:eastAsiaTheme="majorEastAsia" w:hAnsiTheme="majorBidi" w:cstheme="majorBidi"/>
        </w:rPr>
        <w:t>Tư</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thế</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bệnh</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nhân</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mổ</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đường</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dưới</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mũi</w:t>
      </w:r>
      <w:proofErr w:type="spellEnd"/>
      <w:r w:rsidRPr="00FC0C4F">
        <w:rPr>
          <w:rFonts w:asciiTheme="majorBidi" w:eastAsiaTheme="majorEastAsia" w:hAnsiTheme="majorBidi" w:cstheme="majorBidi"/>
        </w:rPr>
        <w:t xml:space="preserve"> </w:t>
      </w:r>
      <w:proofErr w:type="spellStart"/>
      <w:r w:rsidRPr="00FC0C4F">
        <w:rPr>
          <w:rFonts w:asciiTheme="majorBidi" w:eastAsiaTheme="majorEastAsia" w:hAnsiTheme="majorBidi" w:cstheme="majorBidi"/>
        </w:rPr>
        <w:t>ức</w:t>
      </w:r>
      <w:proofErr w:type="spellEnd"/>
      <w:r w:rsidRPr="00FC0C4F">
        <w:rPr>
          <w:rFonts w:asciiTheme="majorBidi" w:eastAsiaTheme="majorEastAsia" w:hAnsiTheme="majorBidi" w:cstheme="majorBidi"/>
        </w:rPr>
        <w:t>.</w:t>
      </w:r>
      <w:bookmarkEnd w:id="539"/>
      <w:bookmarkEnd w:id="540"/>
    </w:p>
    <w:p w14:paraId="7025BA45" w14:textId="56C0229F" w:rsidR="00DE3F34" w:rsidRDefault="002F2A35">
      <w:pPr>
        <w:pStyle w:val="ListParagraph"/>
        <w:spacing w:before="0" w:after="0"/>
        <w:ind w:firstLine="0"/>
        <w:rPr>
          <w:rFonts w:asciiTheme="majorBidi" w:eastAsiaTheme="majorEastAsia" w:hAnsiTheme="majorBidi" w:cstheme="majorBidi"/>
          <w:i/>
          <w:iCs/>
          <w:sz w:val="24"/>
          <w:szCs w:val="24"/>
        </w:rPr>
      </w:pPr>
      <w:r w:rsidRPr="009D0D90">
        <w:rPr>
          <w:rFonts w:asciiTheme="majorBidi" w:eastAsiaTheme="majorEastAsia" w:hAnsiTheme="majorBidi" w:cstheme="majorBidi"/>
          <w:i/>
          <w:iCs/>
        </w:rPr>
        <w:t xml:space="preserve">              </w:t>
      </w:r>
      <w:r w:rsidRPr="009D0D90">
        <w:rPr>
          <w:rFonts w:asciiTheme="majorBidi" w:eastAsiaTheme="majorEastAsia" w:hAnsiTheme="majorBidi" w:cstheme="majorBidi"/>
          <w:i/>
          <w:iCs/>
          <w:sz w:val="24"/>
          <w:szCs w:val="24"/>
        </w:rPr>
        <w:t>*</w:t>
      </w:r>
      <w:proofErr w:type="spellStart"/>
      <w:r w:rsidRPr="009D0D90">
        <w:rPr>
          <w:rFonts w:asciiTheme="majorBidi" w:eastAsiaTheme="majorEastAsia" w:hAnsiTheme="majorBidi" w:cstheme="majorBidi"/>
          <w:i/>
          <w:iCs/>
          <w:sz w:val="24"/>
          <w:szCs w:val="24"/>
        </w:rPr>
        <w:t>Nguồn</w:t>
      </w:r>
      <w:proofErr w:type="spellEnd"/>
      <w:r w:rsidRPr="009D0D90">
        <w:rPr>
          <w:rFonts w:asciiTheme="majorBidi" w:eastAsiaTheme="majorEastAsia" w:hAnsiTheme="majorBidi" w:cstheme="majorBidi"/>
          <w:i/>
          <w:iCs/>
          <w:sz w:val="24"/>
          <w:szCs w:val="24"/>
        </w:rPr>
        <w:t xml:space="preserve">: </w:t>
      </w:r>
      <w:proofErr w:type="spellStart"/>
      <w:r w:rsidRPr="009D0D90">
        <w:rPr>
          <w:rFonts w:asciiTheme="majorBidi" w:eastAsiaTheme="majorEastAsia" w:hAnsiTheme="majorBidi" w:cstheme="majorBidi"/>
          <w:i/>
          <w:iCs/>
          <w:sz w:val="24"/>
          <w:szCs w:val="24"/>
        </w:rPr>
        <w:t>Bệnh</w:t>
      </w:r>
      <w:proofErr w:type="spellEnd"/>
      <w:r w:rsidRPr="009D0D90">
        <w:rPr>
          <w:rFonts w:asciiTheme="majorBidi" w:eastAsiaTheme="majorEastAsia" w:hAnsiTheme="majorBidi" w:cstheme="majorBidi"/>
          <w:i/>
          <w:iCs/>
          <w:sz w:val="24"/>
          <w:szCs w:val="24"/>
        </w:rPr>
        <w:t xml:space="preserve"> </w:t>
      </w:r>
      <w:proofErr w:type="spellStart"/>
      <w:r w:rsidRPr="009D0D90">
        <w:rPr>
          <w:rFonts w:asciiTheme="majorBidi" w:eastAsiaTheme="majorEastAsia" w:hAnsiTheme="majorBidi" w:cstheme="majorBidi"/>
          <w:i/>
          <w:iCs/>
          <w:sz w:val="24"/>
          <w:szCs w:val="24"/>
        </w:rPr>
        <w:t>nhân</w:t>
      </w:r>
      <w:proofErr w:type="spellEnd"/>
      <w:r w:rsidRPr="009D0D90">
        <w:rPr>
          <w:rFonts w:asciiTheme="majorBidi" w:eastAsiaTheme="majorEastAsia" w:hAnsiTheme="majorBidi" w:cstheme="majorBidi"/>
          <w:i/>
          <w:iCs/>
          <w:sz w:val="24"/>
          <w:szCs w:val="24"/>
        </w:rPr>
        <w:t xml:space="preserve"> Đinh Thị G. </w:t>
      </w:r>
      <w:proofErr w:type="spellStart"/>
      <w:r w:rsidRPr="009D0D90">
        <w:rPr>
          <w:rFonts w:asciiTheme="majorBidi" w:eastAsiaTheme="majorEastAsia" w:hAnsiTheme="majorBidi" w:cstheme="majorBidi"/>
          <w:i/>
          <w:iCs/>
          <w:sz w:val="24"/>
          <w:szCs w:val="24"/>
        </w:rPr>
        <w:t>Số</w:t>
      </w:r>
      <w:proofErr w:type="spellEnd"/>
      <w:r w:rsidRPr="009D0D90">
        <w:rPr>
          <w:rFonts w:asciiTheme="majorBidi" w:eastAsiaTheme="majorEastAsia" w:hAnsiTheme="majorBidi" w:cstheme="majorBidi"/>
          <w:i/>
          <w:iCs/>
          <w:sz w:val="24"/>
          <w:szCs w:val="24"/>
        </w:rPr>
        <w:t xml:space="preserve"> </w:t>
      </w:r>
      <w:r w:rsidR="00CF7439">
        <w:rPr>
          <w:rFonts w:asciiTheme="majorBidi" w:eastAsiaTheme="majorEastAsia" w:hAnsiTheme="majorBidi" w:cstheme="majorBidi"/>
          <w:i/>
          <w:iCs/>
          <w:sz w:val="24"/>
          <w:szCs w:val="24"/>
        </w:rPr>
        <w:t>BA</w:t>
      </w:r>
      <w:r w:rsidRPr="009D0D90">
        <w:rPr>
          <w:rFonts w:asciiTheme="majorBidi" w:eastAsiaTheme="majorEastAsia" w:hAnsiTheme="majorBidi" w:cstheme="majorBidi"/>
          <w:i/>
          <w:iCs/>
          <w:sz w:val="24"/>
          <w:szCs w:val="24"/>
        </w:rPr>
        <w:t>: 2230013983.</w:t>
      </w:r>
    </w:p>
    <w:p w14:paraId="56D93D44" w14:textId="20B1D6A0" w:rsidR="000C3415" w:rsidRPr="009D0D90" w:rsidRDefault="000C3415" w:rsidP="000C3415">
      <w:pPr>
        <w:spacing w:before="40" w:after="40"/>
        <w:rPr>
          <w:rFonts w:asciiTheme="majorBidi" w:hAnsiTheme="majorBidi" w:cstheme="majorBidi"/>
          <w:szCs w:val="28"/>
        </w:rPr>
      </w:pPr>
      <w:r w:rsidRPr="009D0D90">
        <w:rPr>
          <w:rFonts w:asciiTheme="majorBidi" w:eastAsia="Calibri" w:hAnsiTheme="majorBidi" w:cstheme="majorBidi"/>
          <w:szCs w:val="28"/>
          <w:lang w:val="vi-VN"/>
        </w:rPr>
        <w:t>Phẫu trường phải luôn được chuẩn bị sẵn sàng cho việc chuyển đổi sang phẫu thuật mở ngực chẻ xương ức</w:t>
      </w:r>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khi</w:t>
      </w:r>
      <w:proofErr w:type="spellEnd"/>
      <w:r w:rsidRPr="009D0D90">
        <w:rPr>
          <w:rFonts w:asciiTheme="majorBidi" w:eastAsia="Calibri" w:hAnsiTheme="majorBidi" w:cstheme="majorBidi"/>
          <w:szCs w:val="28"/>
        </w:rPr>
        <w:t xml:space="preserve"> </w:t>
      </w:r>
      <w:proofErr w:type="spellStart"/>
      <w:r w:rsidRPr="009D0D90">
        <w:rPr>
          <w:rFonts w:asciiTheme="majorBidi" w:eastAsia="Calibri" w:hAnsiTheme="majorBidi" w:cstheme="majorBidi"/>
          <w:szCs w:val="28"/>
        </w:rPr>
        <w:t>cần</w:t>
      </w:r>
      <w:proofErr w:type="spellEnd"/>
      <w:r>
        <w:rPr>
          <w:rFonts w:asciiTheme="majorBidi" w:eastAsia="Calibri" w:hAnsiTheme="majorBidi" w:cstheme="majorBidi"/>
          <w:szCs w:val="28"/>
        </w:rPr>
        <w:t xml:space="preserve"> </w:t>
      </w:r>
      <w:r w:rsidRPr="00BF70EC">
        <w:rPr>
          <w:rFonts w:asciiTheme="majorBidi" w:eastAsia="Calibri" w:hAnsiTheme="majorBidi" w:cstheme="majorBidi"/>
          <w:szCs w:val="28"/>
          <w:lang w:val="vi-VN"/>
        </w:rPr>
        <w:fldChar w:fldCharType="begin"/>
      </w:r>
      <w:r w:rsidR="00EB0717">
        <w:rPr>
          <w:rFonts w:asciiTheme="majorBidi" w:eastAsia="Calibri" w:hAnsiTheme="majorBidi" w:cstheme="majorBidi"/>
          <w:szCs w:val="28"/>
          <w:lang w:val="vi-VN"/>
        </w:rPr>
        <w:instrText xml:space="preserve"> ADDIN EN.CITE &lt;EndNote&gt;&lt;Cite&gt;&lt;Author&gt;S.&lt;/Author&gt;&lt;Year&gt;2022&lt;/Year&gt;&lt;RecNum&gt;245&lt;/RecNum&gt;&lt;DisplayText&gt;[62]&lt;/DisplayText&gt;&lt;record&gt;&lt;rec-number&gt;245&lt;/rec-number&gt;&lt;foreign-keys&gt;&lt;key app="EN" db-id="wdwx59d0v0ttp5esdespx55kedxsa00p5est" timestamp="1722476704" guid="092b7bd6-39e9-4bc1-ab15-2cb0f4d75beb"&gt;245&lt;/key&gt;&lt;/foreign-keys&gt;&lt;ref-type name="Book Section"&gt;5&lt;/ref-type&gt;&lt;contributors&gt;&lt;authors&gt;&lt;author&gt;Laszlo L. S.&lt;/author&gt;&lt;/authors&gt;&lt;/contributors&gt;&lt;titles&gt;&lt;title&gt;Robotic Thoracic Surgery&lt;/title&gt;&lt;secondary-title&gt;Cohen&amp;apos;s Comprehensive Thoracic Anesthesia&lt;/secondary-title&gt;&lt;/titles&gt;&lt;pages&gt;757-765&lt;/pages&gt;&lt;volume&gt;52&lt;/volume&gt;&lt;section&gt;52&lt;/section&gt;&lt;dates&gt;&lt;year&gt;2022&lt;/year&gt;&lt;/dates&gt;&lt;urls&gt;&lt;/urls&gt;&lt;/record&gt;&lt;/Cite&gt;&lt;/EndNote&gt;</w:instrText>
      </w:r>
      <w:r w:rsidRPr="00BF70EC">
        <w:rPr>
          <w:rFonts w:asciiTheme="majorBidi" w:eastAsia="Calibri" w:hAnsiTheme="majorBidi" w:cstheme="majorBidi"/>
          <w:szCs w:val="28"/>
          <w:lang w:val="vi-VN"/>
        </w:rPr>
        <w:fldChar w:fldCharType="separate"/>
      </w:r>
      <w:r w:rsidR="00EB0717">
        <w:rPr>
          <w:rFonts w:asciiTheme="majorBidi" w:eastAsia="Calibri" w:hAnsiTheme="majorBidi" w:cstheme="majorBidi"/>
          <w:noProof/>
          <w:szCs w:val="28"/>
          <w:lang w:val="vi-VN"/>
        </w:rPr>
        <w:t>[</w:t>
      </w:r>
      <w:hyperlink w:anchor="_ENREF_62" w:tooltip="S., 2022 #245" w:history="1">
        <w:r w:rsidR="00D87027">
          <w:rPr>
            <w:rFonts w:asciiTheme="majorBidi" w:eastAsia="Calibri" w:hAnsiTheme="majorBidi" w:cstheme="majorBidi"/>
            <w:noProof/>
            <w:szCs w:val="28"/>
            <w:lang w:val="vi-VN"/>
          </w:rPr>
          <w:t>62</w:t>
        </w:r>
      </w:hyperlink>
      <w:r w:rsidR="00EB0717">
        <w:rPr>
          <w:rFonts w:asciiTheme="majorBidi" w:eastAsia="Calibri" w:hAnsiTheme="majorBidi" w:cstheme="majorBidi"/>
          <w:noProof/>
          <w:szCs w:val="28"/>
          <w:lang w:val="vi-VN"/>
        </w:rPr>
        <w:t>]</w:t>
      </w:r>
      <w:r w:rsidRPr="00BF70EC">
        <w:rPr>
          <w:rFonts w:asciiTheme="majorBidi" w:eastAsia="Calibri" w:hAnsiTheme="majorBidi" w:cstheme="majorBidi"/>
          <w:szCs w:val="28"/>
        </w:rPr>
        <w:fldChar w:fldCharType="end"/>
      </w:r>
      <w:r w:rsidRPr="00BF70EC">
        <w:rPr>
          <w:rFonts w:asciiTheme="majorBidi" w:eastAsia="Calibri" w:hAnsiTheme="majorBidi" w:cstheme="majorBidi"/>
          <w:szCs w:val="28"/>
        </w:rPr>
        <w:t xml:space="preserve">, </w:t>
      </w:r>
      <w:r w:rsidRPr="00BF70EC">
        <w:rPr>
          <w:rFonts w:asciiTheme="majorBidi" w:eastAsia="Calibri" w:hAnsiTheme="majorBidi" w:cstheme="majorBidi"/>
          <w:szCs w:val="28"/>
        </w:rPr>
        <w:fldChar w:fldCharType="begin"/>
      </w:r>
      <w:r w:rsidR="00EB0717">
        <w:rPr>
          <w:rFonts w:asciiTheme="majorBidi" w:eastAsia="Calibri" w:hAnsiTheme="majorBidi" w:cstheme="majorBidi"/>
          <w:szCs w:val="28"/>
        </w:rPr>
        <w:instrText xml:space="preserve"> ADDIN EN.CITE &lt;EndNote&gt;&lt;Cite&gt;&lt;Author&gt;Marulli G.&lt;/Author&gt;&lt;Year&gt;2017&lt;/Year&gt;&lt;RecNum&gt;273&lt;/RecNum&gt;&lt;DisplayText&gt;[63]&lt;/DisplayText&gt;&lt;record&gt;&lt;rec-number&gt;273&lt;/rec-number&gt;&lt;foreign-keys&gt;&lt;key app="EN" db-id="wdwx59d0v0ttp5esdespx55kedxsa00p5est" timestamp="1722870828" guid="3081ba0b-0eee-4a05-b587-3f5642f3ad27"&gt;273&lt;/key&gt;&lt;/foreign-keys&gt;&lt;ref-type name="Journal Article"&gt;17&lt;/ref-type&gt;&lt;contributors&gt;&lt;authors&gt;&lt;author&gt;Marulli G., Comacchio G. M., Rea F.&lt;/author&gt;&lt;/authors&gt;&lt;/contributors&gt;&lt;auth-address&gt;Thoracic Surgery Unit, Department of Cardiologic, Thoracic and Vascular Sciences, University Hospital, Padova, Italy.&lt;/auth-address&gt;&lt;titles&gt;&lt;title&gt;Robotic thymectomy&lt;/title&gt;&lt;secondary-title&gt;J Vis Surg&lt;/secondary-title&gt;&lt;/titles&gt;&lt;periodical&gt;&lt;full-title&gt;J Vis Surg&lt;/full-title&gt;&lt;/periodical&gt;&lt;pages&gt;68&lt;/pages&gt;&lt;volume&gt;3&lt;/volume&gt;&lt;edition&gt;20170511&lt;/edition&gt;&lt;keywords&gt;&lt;keyword&gt;Thymectomy&lt;/keyword&gt;&lt;keyword&gt;myasthenia gravis (MG)&lt;/keyword&gt;&lt;keyword&gt;robot&lt;/keyword&gt;&lt;keyword&gt;thymoma&lt;/keyword&gt;&lt;/keywords&gt;&lt;dates&gt;&lt;year&gt;2017&lt;/year&gt;&lt;/dates&gt;&lt;isbn&gt;2221-2965 (Print)&amp;#xD;2221-2965 (Electronic)&amp;#xD;2221-2965 (Linking)&lt;/isbn&gt;&lt;accession-num&gt;29078631&lt;/accession-num&gt;&lt;urls&gt;&lt;related-urls&gt;&lt;url&gt;https://www.ncbi.nlm.nih.gov/pubmed/29078631&lt;/url&gt;&lt;/related-urls&gt;&lt;/urls&gt;&lt;custom1&gt;Conflicts of Interest: The authors have no conflicts of interest to declare.&lt;/custom1&gt;&lt;custom2&gt;PMC5638359&lt;/custom2&gt;&lt;electronic-resource-num&gt;10.21037/jovs.2017.05.01&lt;/electronic-resource-num&gt;&lt;remote-database-name&gt;PubMed-not-MEDLINE&lt;/remote-database-name&gt;&lt;remote-database-provider&gt;NLM&lt;/remote-database-provider&gt;&lt;/record&gt;&lt;/Cite&gt;&lt;/EndNote&gt;</w:instrText>
      </w:r>
      <w:r w:rsidRPr="00BF70EC">
        <w:rPr>
          <w:rFonts w:asciiTheme="majorBidi" w:eastAsia="Calibri" w:hAnsiTheme="majorBidi" w:cstheme="majorBidi"/>
          <w:szCs w:val="28"/>
        </w:rPr>
        <w:fldChar w:fldCharType="separate"/>
      </w:r>
      <w:r w:rsidR="00EB0717">
        <w:rPr>
          <w:rFonts w:asciiTheme="majorBidi" w:eastAsia="Calibri" w:hAnsiTheme="majorBidi" w:cstheme="majorBidi"/>
          <w:noProof/>
          <w:szCs w:val="28"/>
        </w:rPr>
        <w:t>[</w:t>
      </w:r>
      <w:hyperlink w:anchor="_ENREF_63" w:tooltip="Marulli G., 2017 #273" w:history="1">
        <w:r w:rsidR="00D87027">
          <w:rPr>
            <w:rFonts w:asciiTheme="majorBidi" w:eastAsia="Calibri" w:hAnsiTheme="majorBidi" w:cstheme="majorBidi"/>
            <w:noProof/>
            <w:szCs w:val="28"/>
          </w:rPr>
          <w:t>63</w:t>
        </w:r>
      </w:hyperlink>
      <w:r w:rsidR="00EB0717">
        <w:rPr>
          <w:rFonts w:asciiTheme="majorBidi" w:eastAsia="Calibri" w:hAnsiTheme="majorBidi" w:cstheme="majorBidi"/>
          <w:noProof/>
          <w:szCs w:val="28"/>
        </w:rPr>
        <w:t>]</w:t>
      </w:r>
      <w:r w:rsidRPr="00BF70EC">
        <w:rPr>
          <w:rFonts w:asciiTheme="majorBidi" w:eastAsia="Calibri" w:hAnsiTheme="majorBidi" w:cstheme="majorBidi"/>
          <w:szCs w:val="28"/>
        </w:rPr>
        <w:fldChar w:fldCharType="end"/>
      </w:r>
      <w:r w:rsidRPr="00BF70EC">
        <w:rPr>
          <w:rFonts w:asciiTheme="majorBidi" w:eastAsia="Calibri" w:hAnsiTheme="majorBidi" w:cstheme="majorBidi"/>
          <w:szCs w:val="28"/>
        </w:rPr>
        <w:t xml:space="preserve">, </w:t>
      </w:r>
      <w:r w:rsidRPr="00BF70EC">
        <w:rPr>
          <w:rFonts w:asciiTheme="majorBidi" w:eastAsia="Calibri" w:hAnsiTheme="majorBidi" w:cstheme="majorBidi"/>
          <w:szCs w:val="28"/>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Calibri" w:hAnsiTheme="majorBidi" w:cstheme="majorBidi"/>
          <w:szCs w:val="28"/>
        </w:rPr>
        <w:instrText xml:space="preserve"> ADDIN EN.CITE </w:instrText>
      </w:r>
      <w:r w:rsidR="00451ACC">
        <w:rPr>
          <w:rFonts w:asciiTheme="majorBidi" w:eastAsia="Calibri" w:hAnsiTheme="majorBidi" w:cstheme="majorBidi"/>
          <w:szCs w:val="28"/>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Calibri" w:hAnsiTheme="majorBidi" w:cstheme="majorBidi"/>
          <w:szCs w:val="28"/>
        </w:rPr>
        <w:instrText xml:space="preserve"> ADDIN EN.CITE.DATA </w:instrText>
      </w:r>
      <w:r w:rsidR="00451ACC">
        <w:rPr>
          <w:rFonts w:asciiTheme="majorBidi" w:eastAsia="Calibri" w:hAnsiTheme="majorBidi" w:cstheme="majorBidi"/>
          <w:szCs w:val="28"/>
        </w:rPr>
      </w:r>
      <w:r w:rsidR="00451ACC">
        <w:rPr>
          <w:rFonts w:asciiTheme="majorBidi" w:eastAsia="Calibri" w:hAnsiTheme="majorBidi" w:cstheme="majorBidi"/>
          <w:szCs w:val="28"/>
        </w:rPr>
        <w:fldChar w:fldCharType="end"/>
      </w:r>
      <w:r w:rsidRPr="00BF70EC">
        <w:rPr>
          <w:rFonts w:asciiTheme="majorBidi" w:eastAsia="Calibri" w:hAnsiTheme="majorBidi" w:cstheme="majorBidi"/>
          <w:szCs w:val="28"/>
        </w:rPr>
      </w:r>
      <w:r w:rsidRPr="00BF70EC">
        <w:rPr>
          <w:rFonts w:asciiTheme="majorBidi" w:eastAsia="Calibri" w:hAnsiTheme="majorBidi" w:cstheme="majorBidi"/>
          <w:szCs w:val="28"/>
        </w:rPr>
        <w:fldChar w:fldCharType="separate"/>
      </w:r>
      <w:r w:rsidR="00451ACC">
        <w:rPr>
          <w:rFonts w:asciiTheme="majorBidi" w:eastAsia="Calibri" w:hAnsiTheme="majorBidi" w:cstheme="majorBidi"/>
          <w:noProof/>
          <w:szCs w:val="28"/>
        </w:rPr>
        <w:t>[</w:t>
      </w:r>
      <w:hyperlink w:anchor="_ENREF_7" w:tooltip="Marcuse F., 2022 #187" w:history="1">
        <w:r w:rsidR="00D87027">
          <w:rPr>
            <w:rFonts w:asciiTheme="majorBidi" w:eastAsia="Calibri" w:hAnsiTheme="majorBidi" w:cstheme="majorBidi"/>
            <w:noProof/>
            <w:szCs w:val="28"/>
          </w:rPr>
          <w:t>7</w:t>
        </w:r>
      </w:hyperlink>
      <w:r w:rsidR="00451ACC">
        <w:rPr>
          <w:rFonts w:asciiTheme="majorBidi" w:eastAsia="Calibri" w:hAnsiTheme="majorBidi" w:cstheme="majorBidi"/>
          <w:noProof/>
          <w:szCs w:val="28"/>
        </w:rPr>
        <w:t>]</w:t>
      </w:r>
      <w:r w:rsidRPr="00BF70EC">
        <w:rPr>
          <w:rFonts w:asciiTheme="majorBidi" w:eastAsia="Calibri" w:hAnsiTheme="majorBidi" w:cstheme="majorBidi"/>
          <w:szCs w:val="28"/>
        </w:rPr>
        <w:fldChar w:fldCharType="end"/>
      </w:r>
      <w:r w:rsidRPr="00BF70EC">
        <w:rPr>
          <w:rFonts w:asciiTheme="majorBidi" w:eastAsia="Calibri" w:hAnsiTheme="majorBidi" w:cstheme="majorBidi"/>
          <w:szCs w:val="28"/>
        </w:rPr>
        <w:t xml:space="preserve">, </w:t>
      </w:r>
      <w:r w:rsidRPr="00BF70EC">
        <w:rPr>
          <w:rFonts w:asciiTheme="majorBidi" w:eastAsia="Calibri" w:hAnsiTheme="majorBidi" w:cstheme="majorBidi"/>
          <w:szCs w:val="28"/>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asciiTheme="majorBidi" w:eastAsia="Calibri" w:hAnsiTheme="majorBidi" w:cstheme="majorBidi"/>
          <w:szCs w:val="28"/>
        </w:rPr>
        <w:instrText xml:space="preserve"> ADDIN EN.CITE </w:instrText>
      </w:r>
      <w:r w:rsidR="00451ACC">
        <w:rPr>
          <w:rFonts w:asciiTheme="majorBidi" w:eastAsia="Calibri" w:hAnsiTheme="majorBidi" w:cstheme="majorBidi"/>
          <w:szCs w:val="28"/>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asciiTheme="majorBidi" w:eastAsia="Calibri" w:hAnsiTheme="majorBidi" w:cstheme="majorBidi"/>
          <w:szCs w:val="28"/>
        </w:rPr>
        <w:instrText xml:space="preserve"> ADDIN EN.CITE.DATA </w:instrText>
      </w:r>
      <w:r w:rsidR="00451ACC">
        <w:rPr>
          <w:rFonts w:asciiTheme="majorBidi" w:eastAsia="Calibri" w:hAnsiTheme="majorBidi" w:cstheme="majorBidi"/>
          <w:szCs w:val="28"/>
        </w:rPr>
      </w:r>
      <w:r w:rsidR="00451ACC">
        <w:rPr>
          <w:rFonts w:asciiTheme="majorBidi" w:eastAsia="Calibri" w:hAnsiTheme="majorBidi" w:cstheme="majorBidi"/>
          <w:szCs w:val="28"/>
        </w:rPr>
        <w:fldChar w:fldCharType="end"/>
      </w:r>
      <w:r w:rsidRPr="00BF70EC">
        <w:rPr>
          <w:rFonts w:asciiTheme="majorBidi" w:eastAsia="Calibri" w:hAnsiTheme="majorBidi" w:cstheme="majorBidi"/>
          <w:szCs w:val="28"/>
        </w:rPr>
      </w:r>
      <w:r w:rsidRPr="00BF70EC">
        <w:rPr>
          <w:rFonts w:asciiTheme="majorBidi" w:eastAsia="Calibri" w:hAnsiTheme="majorBidi" w:cstheme="majorBidi"/>
          <w:szCs w:val="28"/>
        </w:rPr>
        <w:fldChar w:fldCharType="separate"/>
      </w:r>
      <w:r w:rsidR="00451ACC">
        <w:rPr>
          <w:rFonts w:asciiTheme="majorBidi" w:eastAsia="Calibri" w:hAnsiTheme="majorBidi" w:cstheme="majorBidi"/>
          <w:noProof/>
          <w:szCs w:val="28"/>
        </w:rPr>
        <w:t>[</w:t>
      </w:r>
      <w:hyperlink w:anchor="_ENREF_6" w:tooltip="Kang C. H., 2021 #186" w:history="1">
        <w:r w:rsidR="00D87027">
          <w:rPr>
            <w:rFonts w:asciiTheme="majorBidi" w:eastAsia="Calibri" w:hAnsiTheme="majorBidi" w:cstheme="majorBidi"/>
            <w:noProof/>
            <w:szCs w:val="28"/>
          </w:rPr>
          <w:t>6</w:t>
        </w:r>
      </w:hyperlink>
      <w:r w:rsidR="00451ACC">
        <w:rPr>
          <w:rFonts w:asciiTheme="majorBidi" w:eastAsia="Calibri" w:hAnsiTheme="majorBidi" w:cstheme="majorBidi"/>
          <w:noProof/>
          <w:szCs w:val="28"/>
        </w:rPr>
        <w:t>]</w:t>
      </w:r>
      <w:r w:rsidRPr="00BF70EC">
        <w:rPr>
          <w:rFonts w:asciiTheme="majorBidi" w:eastAsia="Calibri" w:hAnsiTheme="majorBidi" w:cstheme="majorBidi"/>
          <w:szCs w:val="28"/>
        </w:rPr>
        <w:fldChar w:fldCharType="end"/>
      </w:r>
      <w:r w:rsidRPr="00BF70EC">
        <w:rPr>
          <w:rFonts w:asciiTheme="majorBidi" w:eastAsia="Calibri" w:hAnsiTheme="majorBidi" w:cstheme="majorBidi"/>
          <w:szCs w:val="28"/>
        </w:rPr>
        <w:t xml:space="preserve">, </w:t>
      </w:r>
      <w:r w:rsidRPr="00BF70EC">
        <w:rPr>
          <w:rFonts w:asciiTheme="majorBidi" w:eastAsia="Calibri" w:hAnsiTheme="majorBidi" w:cstheme="majorBidi"/>
          <w:szCs w:val="28"/>
        </w:rPr>
        <w:fldChar w:fldCharType="begin"/>
      </w:r>
      <w:r w:rsidR="00D87027">
        <w:rPr>
          <w:rFonts w:asciiTheme="majorBidi" w:eastAsia="Calibri" w:hAnsiTheme="majorBidi" w:cstheme="majorBidi"/>
          <w:szCs w:val="28"/>
        </w:rPr>
        <w:instrText xml:space="preserve"> ADDIN EN.CITE &lt;EndNote&gt;&lt;Cite&gt;&lt;Author&gt;Hashimoto K.&lt;/Author&gt;&lt;Year&gt;2020&lt;/Year&gt;&lt;RecNum&gt;251&lt;/RecNum&gt;&lt;DisplayText&gt;[85]&lt;/DisplayText&gt;&lt;record&gt;&lt;rec-number&gt;251&lt;/rec-number&gt;&lt;foreign-keys&gt;&lt;key app="EN" db-id="wdwx59d0v0ttp5esdespx55kedxsa00p5est" timestamp="1722476764" guid="70b789ca-e5cc-49c0-8fbc-a4840d7ee784"&gt;251&lt;/key&gt;&lt;/foreign-keys&gt;&lt;ref-type name="Journal Article"&gt;17&lt;/ref-type&gt;&lt;contributors&gt;&lt;authors&gt;&lt;author&gt;Hashimoto K., Sakamaki H.&lt;/author&gt;&lt;/authors&gt;&lt;/contributors&gt;&lt;auth-address&gt;Department of Thoracic Surgery, Japanese Red Cross Ashikaga Hospital, Tochigi, Japan.&amp;#xD;Department of Thoracic Surgical Oncology, Cancer Institute Hospital, Japanese Foundation for Cancer Research, Tokyo, Japan.&lt;/auth-address&gt;&lt;titles&gt;&lt;title&gt;The technical aspects of a midline robotic thymectomy&lt;/title&gt;&lt;secondary-title&gt;JTCVS Tech&lt;/secondary-title&gt;&lt;/titles&gt;&lt;periodical&gt;&lt;full-title&gt;JTCVS Tech&lt;/full-title&gt;&lt;/periodical&gt;&lt;pages&gt;368-370&lt;/pages&gt;&lt;volume&gt;4&lt;/volume&gt;&lt;edition&gt;20200820&lt;/edition&gt;&lt;dates&gt;&lt;year&gt;2020&lt;/year&gt;&lt;pub-dates&gt;&lt;date&gt;Dec&lt;/date&gt;&lt;/pub-dates&gt;&lt;/dates&gt;&lt;isbn&gt;2666-2507 (Electronic)&amp;#xD;2666-2507 (Linking)&lt;/isbn&gt;&lt;accession-num&gt;34318073&lt;/accession-num&gt;&lt;urls&gt;&lt;related-urls&gt;&lt;url&gt;https://www.ncbi.nlm.nih.gov/pubmed/34318073&lt;/url&gt;&lt;/related-urls&gt;&lt;/urls&gt;&lt;custom2&gt;PMC8304867&lt;/custom2&gt;&lt;electronic-resource-num&gt;10.1016/j.xjtc.2020.08.046&lt;/electronic-resource-num&gt;&lt;remote-database-name&gt;PubMed-not-MEDLINE&lt;/remote-database-name&gt;&lt;remote-database-provider&gt;NLM&lt;/remote-database-provider&gt;&lt;/record&gt;&lt;/Cite&gt;&lt;/EndNote&gt;</w:instrText>
      </w:r>
      <w:r w:rsidRPr="00BF70EC">
        <w:rPr>
          <w:rFonts w:asciiTheme="majorBidi" w:eastAsia="Calibri" w:hAnsiTheme="majorBidi" w:cstheme="majorBidi"/>
          <w:szCs w:val="28"/>
        </w:rPr>
        <w:fldChar w:fldCharType="separate"/>
      </w:r>
      <w:r w:rsidR="00D87027">
        <w:rPr>
          <w:rFonts w:asciiTheme="majorBidi" w:eastAsia="Calibri" w:hAnsiTheme="majorBidi" w:cstheme="majorBidi"/>
          <w:noProof/>
          <w:szCs w:val="28"/>
        </w:rPr>
        <w:t>[</w:t>
      </w:r>
      <w:hyperlink w:anchor="_ENREF_85" w:tooltip="Hashimoto K., 2020 #251" w:history="1">
        <w:r w:rsidR="00D87027">
          <w:rPr>
            <w:rFonts w:asciiTheme="majorBidi" w:eastAsia="Calibri" w:hAnsiTheme="majorBidi" w:cstheme="majorBidi"/>
            <w:noProof/>
            <w:szCs w:val="28"/>
          </w:rPr>
          <w:t>85</w:t>
        </w:r>
      </w:hyperlink>
      <w:r w:rsidR="00D87027">
        <w:rPr>
          <w:rFonts w:asciiTheme="majorBidi" w:eastAsia="Calibri" w:hAnsiTheme="majorBidi" w:cstheme="majorBidi"/>
          <w:noProof/>
          <w:szCs w:val="28"/>
        </w:rPr>
        <w:t>]</w:t>
      </w:r>
      <w:r w:rsidRPr="00BF70EC">
        <w:rPr>
          <w:rFonts w:asciiTheme="majorBidi" w:eastAsia="Calibri" w:hAnsiTheme="majorBidi" w:cstheme="majorBidi"/>
          <w:szCs w:val="28"/>
        </w:rPr>
        <w:fldChar w:fldCharType="end"/>
      </w:r>
      <w:r w:rsidRPr="00BF70EC">
        <w:rPr>
          <w:rFonts w:asciiTheme="majorBidi" w:eastAsia="Calibri" w:hAnsiTheme="majorBidi" w:cstheme="majorBidi"/>
          <w:szCs w:val="28"/>
        </w:rPr>
        <w:t xml:space="preserve">, </w:t>
      </w:r>
      <w:r w:rsidRPr="00BF70EC">
        <w:rPr>
          <w:rFonts w:asciiTheme="majorBidi" w:eastAsia="Calibri" w:hAnsiTheme="majorBidi" w:cstheme="majorBidi"/>
          <w:szCs w:val="28"/>
        </w:rPr>
        <w:fldChar w:fldCharType="begin"/>
      </w:r>
      <w:r w:rsidR="00D87027">
        <w:rPr>
          <w:rFonts w:asciiTheme="majorBidi" w:eastAsia="Calibri" w:hAnsiTheme="majorBidi" w:cstheme="majorBidi"/>
          <w:szCs w:val="28"/>
        </w:rPr>
        <w:instrText xml:space="preserve"> ADDIN EN.CITE &lt;EndNote&gt;&lt;Cite&gt;&lt;Author&gt;Brown L. M.&lt;/Author&gt;&lt;Year&gt;2017&lt;/Year&gt;&lt;RecNum&gt;274&lt;/RecNum&gt;&lt;DisplayText&gt;[86]&lt;/DisplayText&gt;&lt;record&gt;&lt;rec-number&gt;274&lt;/rec-number&gt;&lt;foreign-keys&gt;&lt;key app="EN" db-id="wdwx59d0v0ttp5esdespx55kedxsa00p5est" timestamp="1722871805" guid="1fd003ae-99b9-43c8-876c-047d25160caf"&gt;274&lt;/key&gt;&lt;/foreign-keys&gt;&lt;ref-type name="Journal Article"&gt;17&lt;/ref-type&gt;&lt;contributors&gt;&lt;authors&gt;&lt;author&gt;Brown L. M., Louie B. E.&lt;/author&gt;&lt;/authors&gt;&lt;/contributors&gt;&lt;auth-address&gt;Department of Surgery, Division of Cardiothoracic Surgery, University of California, Davis Health System, Sacramento, California. Electronic address: lmbrown@ucdavis.edu.&amp;#xD;Division of Thoracic Surgery, Swedish Cancer Institute, Seattle, Washington.&lt;/auth-address&gt;&lt;titles&gt;&lt;title&gt;Robot-Assisted Total Thymectomy: How I Teach It&lt;/title&gt;&lt;secondary-title&gt;Ann Thorac Surg&lt;/secondary-title&gt;&lt;/titles&gt;&lt;periodical&gt;&lt;full-title&gt;Ann Thorac Surg&lt;/full-title&gt;&lt;/periodical&gt;&lt;pages&gt;369-372&lt;/pages&gt;&lt;volume&gt;103&lt;/volume&gt;&lt;number&gt;2&lt;/number&gt;&lt;keywords&gt;&lt;keyword&gt;Education, Medical, Graduate/*methods&lt;/keyword&gt;&lt;keyword&gt;Humans&lt;/keyword&gt;&lt;keyword&gt;Myasthenia Gravis/*surgery&lt;/keyword&gt;&lt;keyword&gt;Robotics/*education/*methods&lt;/keyword&gt;&lt;keyword&gt;Thoracoscopy/education/*methods&lt;/keyword&gt;&lt;keyword&gt;Thymectomy/*education/*methods&lt;/keyword&gt;&lt;/keywords&gt;&lt;dates&gt;&lt;year&gt;2017&lt;/year&gt;&lt;pub-dates&gt;&lt;date&gt;Feb&lt;/date&gt;&lt;/pub-dates&gt;&lt;/dates&gt;&lt;isbn&gt;1552-6259 (Electronic)&amp;#xD;0003-4975 (Linking)&lt;/isbn&gt;&lt;accession-num&gt;28109346&lt;/accession-num&gt;&lt;urls&gt;&lt;related-urls&gt;&lt;url&gt;https://www.ncbi.nlm.nih.gov/pubmed/28109346&lt;/url&gt;&lt;/related-urls&gt;&lt;/urls&gt;&lt;electronic-resource-num&gt;10.1016/j.athoracsur.2016.11.058&lt;/electronic-resource-num&gt;&lt;remote-database-name&gt;Medline&lt;/remote-database-name&gt;&lt;remote-database-provider&gt;NLM&lt;/remote-database-provider&gt;&lt;/record&gt;&lt;/Cite&gt;&lt;/EndNote&gt;</w:instrText>
      </w:r>
      <w:r w:rsidRPr="00BF70EC">
        <w:rPr>
          <w:rFonts w:asciiTheme="majorBidi" w:eastAsia="Calibri" w:hAnsiTheme="majorBidi" w:cstheme="majorBidi"/>
          <w:szCs w:val="28"/>
        </w:rPr>
        <w:fldChar w:fldCharType="separate"/>
      </w:r>
      <w:r w:rsidR="00D87027">
        <w:rPr>
          <w:rFonts w:asciiTheme="majorBidi" w:eastAsia="Calibri" w:hAnsiTheme="majorBidi" w:cstheme="majorBidi"/>
          <w:noProof/>
          <w:szCs w:val="28"/>
        </w:rPr>
        <w:t>[</w:t>
      </w:r>
      <w:hyperlink w:anchor="_ENREF_86" w:tooltip="Brown L. M., 2017 #274" w:history="1">
        <w:r w:rsidR="00D87027">
          <w:rPr>
            <w:rFonts w:asciiTheme="majorBidi" w:eastAsia="Calibri" w:hAnsiTheme="majorBidi" w:cstheme="majorBidi"/>
            <w:noProof/>
            <w:szCs w:val="28"/>
          </w:rPr>
          <w:t>86</w:t>
        </w:r>
      </w:hyperlink>
      <w:r w:rsidR="00D87027">
        <w:rPr>
          <w:rFonts w:asciiTheme="majorBidi" w:eastAsia="Calibri" w:hAnsiTheme="majorBidi" w:cstheme="majorBidi"/>
          <w:noProof/>
          <w:szCs w:val="28"/>
        </w:rPr>
        <w:t>]</w:t>
      </w:r>
      <w:r w:rsidRPr="00BF70EC">
        <w:rPr>
          <w:rFonts w:asciiTheme="majorBidi" w:eastAsia="Calibri" w:hAnsiTheme="majorBidi" w:cstheme="majorBidi"/>
          <w:szCs w:val="28"/>
        </w:rPr>
        <w:fldChar w:fldCharType="end"/>
      </w:r>
      <w:r w:rsidRPr="009D0D90">
        <w:rPr>
          <w:rFonts w:asciiTheme="majorBidi" w:eastAsia="Calibri" w:hAnsiTheme="majorBidi" w:cstheme="majorBidi"/>
          <w:szCs w:val="28"/>
          <w:lang w:val="vi-VN"/>
        </w:rPr>
        <w:t>.</w:t>
      </w:r>
    </w:p>
    <w:p w14:paraId="7267D449" w14:textId="7C18FC6F" w:rsidR="00DE3F34" w:rsidRPr="00BF66F4" w:rsidRDefault="002F2A35">
      <w:pPr>
        <w:spacing w:before="40" w:after="40"/>
        <w:ind w:firstLine="0"/>
        <w:rPr>
          <w:rFonts w:asciiTheme="majorBidi" w:eastAsiaTheme="minorHAnsi" w:hAnsiTheme="majorBidi" w:cstheme="majorBidi"/>
          <w:b/>
          <w:bCs/>
          <w:i/>
          <w:iCs/>
          <w:szCs w:val="28"/>
        </w:rPr>
      </w:pPr>
      <w:bookmarkStart w:id="541" w:name="_Ref163646819"/>
      <w:r w:rsidRPr="00BF66F4">
        <w:rPr>
          <w:rFonts w:asciiTheme="majorBidi" w:eastAsiaTheme="minorHAnsi" w:hAnsiTheme="majorBidi" w:cstheme="majorBidi"/>
          <w:b/>
          <w:bCs/>
          <w:i/>
          <w:iCs/>
          <w:szCs w:val="28"/>
        </w:rPr>
        <w:t xml:space="preserve">* </w:t>
      </w:r>
      <w:proofErr w:type="spellStart"/>
      <w:r w:rsidRPr="00BF66F4">
        <w:rPr>
          <w:rFonts w:asciiTheme="majorBidi" w:eastAsiaTheme="minorHAnsi" w:hAnsiTheme="majorBidi" w:cstheme="majorBidi"/>
          <w:b/>
          <w:bCs/>
          <w:i/>
          <w:iCs/>
          <w:szCs w:val="28"/>
        </w:rPr>
        <w:t>Vị</w:t>
      </w:r>
      <w:proofErr w:type="spellEnd"/>
      <w:r w:rsidRPr="00BF66F4">
        <w:rPr>
          <w:rFonts w:asciiTheme="majorBidi" w:eastAsiaTheme="minorHAnsi" w:hAnsiTheme="majorBidi" w:cstheme="majorBidi"/>
          <w:b/>
          <w:bCs/>
          <w:i/>
          <w:iCs/>
          <w:szCs w:val="28"/>
        </w:rPr>
        <w:t xml:space="preserve"> </w:t>
      </w:r>
      <w:proofErr w:type="spellStart"/>
      <w:r w:rsidRPr="00BF66F4">
        <w:rPr>
          <w:rFonts w:asciiTheme="majorBidi" w:eastAsiaTheme="minorHAnsi" w:hAnsiTheme="majorBidi" w:cstheme="majorBidi"/>
          <w:b/>
          <w:bCs/>
          <w:i/>
          <w:iCs/>
          <w:szCs w:val="28"/>
        </w:rPr>
        <w:t>trí</w:t>
      </w:r>
      <w:proofErr w:type="spellEnd"/>
      <w:r w:rsidRPr="00BF66F4">
        <w:rPr>
          <w:rFonts w:asciiTheme="majorBidi" w:eastAsiaTheme="minorHAnsi" w:hAnsiTheme="majorBidi" w:cstheme="majorBidi"/>
          <w:b/>
          <w:bCs/>
          <w:i/>
          <w:iCs/>
          <w:szCs w:val="28"/>
        </w:rPr>
        <w:t xml:space="preserve"> </w:t>
      </w:r>
      <w:proofErr w:type="spellStart"/>
      <w:r w:rsidRPr="00BF66F4">
        <w:rPr>
          <w:rFonts w:asciiTheme="majorBidi" w:eastAsiaTheme="minorHAnsi" w:hAnsiTheme="majorBidi" w:cstheme="majorBidi"/>
          <w:b/>
          <w:bCs/>
          <w:i/>
          <w:iCs/>
          <w:szCs w:val="28"/>
        </w:rPr>
        <w:t>phẫu</w:t>
      </w:r>
      <w:proofErr w:type="spellEnd"/>
      <w:r w:rsidRPr="00BF66F4">
        <w:rPr>
          <w:rFonts w:asciiTheme="majorBidi" w:eastAsiaTheme="minorHAnsi" w:hAnsiTheme="majorBidi" w:cstheme="majorBidi"/>
          <w:b/>
          <w:bCs/>
          <w:i/>
          <w:iCs/>
          <w:szCs w:val="28"/>
        </w:rPr>
        <w:t xml:space="preserve"> </w:t>
      </w:r>
      <w:proofErr w:type="spellStart"/>
      <w:r w:rsidRPr="00BF66F4">
        <w:rPr>
          <w:rFonts w:asciiTheme="majorBidi" w:eastAsiaTheme="minorHAnsi" w:hAnsiTheme="majorBidi" w:cstheme="majorBidi"/>
          <w:b/>
          <w:bCs/>
          <w:i/>
          <w:iCs/>
          <w:szCs w:val="28"/>
        </w:rPr>
        <w:t>thuật</w:t>
      </w:r>
      <w:proofErr w:type="spellEnd"/>
      <w:r w:rsidRPr="00BF66F4">
        <w:rPr>
          <w:rFonts w:asciiTheme="majorBidi" w:eastAsiaTheme="minorHAnsi" w:hAnsiTheme="majorBidi" w:cstheme="majorBidi"/>
          <w:b/>
          <w:bCs/>
          <w:i/>
          <w:iCs/>
          <w:szCs w:val="28"/>
        </w:rPr>
        <w:t xml:space="preserve"> </w:t>
      </w:r>
      <w:proofErr w:type="spellStart"/>
      <w:r w:rsidRPr="00BF66F4">
        <w:rPr>
          <w:rFonts w:asciiTheme="majorBidi" w:eastAsiaTheme="minorHAnsi" w:hAnsiTheme="majorBidi" w:cstheme="majorBidi"/>
          <w:b/>
          <w:bCs/>
          <w:i/>
          <w:iCs/>
          <w:szCs w:val="28"/>
        </w:rPr>
        <w:t>viên</w:t>
      </w:r>
      <w:proofErr w:type="spellEnd"/>
      <w:r w:rsidRPr="00BF66F4">
        <w:rPr>
          <w:rFonts w:asciiTheme="majorBidi" w:eastAsiaTheme="minorHAnsi" w:hAnsiTheme="majorBidi" w:cstheme="majorBidi"/>
          <w:b/>
          <w:bCs/>
          <w:i/>
          <w:iCs/>
          <w:szCs w:val="28"/>
        </w:rPr>
        <w:t xml:space="preserve"> </w:t>
      </w:r>
      <w:proofErr w:type="spellStart"/>
      <w:r w:rsidRPr="00BF66F4">
        <w:rPr>
          <w:rFonts w:asciiTheme="majorBidi" w:eastAsiaTheme="minorHAnsi" w:hAnsiTheme="majorBidi" w:cstheme="majorBidi"/>
          <w:b/>
          <w:bCs/>
          <w:i/>
          <w:iCs/>
          <w:szCs w:val="28"/>
        </w:rPr>
        <w:t>và</w:t>
      </w:r>
      <w:proofErr w:type="spellEnd"/>
      <w:r w:rsidRPr="00BF66F4">
        <w:rPr>
          <w:rFonts w:asciiTheme="majorBidi" w:eastAsiaTheme="minorHAnsi" w:hAnsiTheme="majorBidi" w:cstheme="majorBidi"/>
          <w:b/>
          <w:bCs/>
          <w:i/>
          <w:iCs/>
          <w:szCs w:val="28"/>
        </w:rPr>
        <w:t xml:space="preserve"> </w:t>
      </w:r>
      <w:proofErr w:type="spellStart"/>
      <w:r w:rsidRPr="00BF66F4">
        <w:rPr>
          <w:rFonts w:asciiTheme="majorBidi" w:eastAsiaTheme="minorHAnsi" w:hAnsiTheme="majorBidi" w:cstheme="majorBidi"/>
          <w:b/>
          <w:bCs/>
          <w:i/>
          <w:iCs/>
          <w:szCs w:val="28"/>
        </w:rPr>
        <w:t>phụ</w:t>
      </w:r>
      <w:proofErr w:type="spellEnd"/>
      <w:r w:rsidRPr="00BF66F4">
        <w:rPr>
          <w:rFonts w:asciiTheme="majorBidi" w:eastAsiaTheme="minorHAnsi" w:hAnsiTheme="majorBidi" w:cstheme="majorBidi"/>
          <w:b/>
          <w:bCs/>
          <w:i/>
          <w:iCs/>
          <w:szCs w:val="28"/>
        </w:rPr>
        <w:t xml:space="preserve"> </w:t>
      </w:r>
      <w:proofErr w:type="spellStart"/>
      <w:r w:rsidRPr="00BF66F4">
        <w:rPr>
          <w:rFonts w:asciiTheme="majorBidi" w:eastAsiaTheme="minorHAnsi" w:hAnsiTheme="majorBidi" w:cstheme="majorBidi"/>
          <w:b/>
          <w:bCs/>
          <w:i/>
          <w:iCs/>
          <w:szCs w:val="28"/>
        </w:rPr>
        <w:t>phẫu</w:t>
      </w:r>
      <w:proofErr w:type="spellEnd"/>
      <w:r w:rsidRPr="00BF66F4">
        <w:rPr>
          <w:rFonts w:asciiTheme="majorBidi" w:eastAsiaTheme="minorHAnsi" w:hAnsiTheme="majorBidi" w:cstheme="majorBidi"/>
          <w:b/>
          <w:bCs/>
          <w:i/>
          <w:iCs/>
          <w:szCs w:val="28"/>
        </w:rPr>
        <w:t xml:space="preserve"> </w:t>
      </w:r>
      <w:proofErr w:type="spellStart"/>
      <w:r w:rsidRPr="00BF66F4">
        <w:rPr>
          <w:rFonts w:asciiTheme="majorBidi" w:eastAsiaTheme="minorHAnsi" w:hAnsiTheme="majorBidi" w:cstheme="majorBidi"/>
          <w:b/>
          <w:bCs/>
          <w:i/>
          <w:iCs/>
          <w:szCs w:val="28"/>
        </w:rPr>
        <w:t>thuật</w:t>
      </w:r>
      <w:proofErr w:type="spellEnd"/>
      <w:r w:rsidRPr="00BF66F4">
        <w:rPr>
          <w:rFonts w:asciiTheme="majorBidi" w:eastAsiaTheme="minorHAnsi" w:hAnsiTheme="majorBidi" w:cstheme="majorBidi"/>
          <w:b/>
          <w:bCs/>
          <w:i/>
          <w:iCs/>
          <w:szCs w:val="28"/>
        </w:rPr>
        <w:t xml:space="preserve">: </w:t>
      </w:r>
    </w:p>
    <w:p w14:paraId="1447F207" w14:textId="77777777" w:rsidR="00DE3F34" w:rsidRDefault="002F2A35" w:rsidP="00BF66F4">
      <w:pPr>
        <w:spacing w:before="40" w:after="4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viên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ngồi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tại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bàn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điều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khiển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Bác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sĩ</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phụ</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ngồi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tại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bàn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mổ</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đối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diện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với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xe</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chở</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cánh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tay</w:t>
      </w:r>
      <w:proofErr w:type="spellEnd"/>
      <w:r w:rsidRPr="009D0D90">
        <w:rPr>
          <w:rFonts w:asciiTheme="majorBidi" w:eastAsiaTheme="minorHAnsi" w:hAnsiTheme="majorBidi" w:cstheme="majorBidi"/>
          <w:szCs w:val="28"/>
        </w:rPr>
        <w:t xml:space="preserve"> robot. </w:t>
      </w:r>
      <w:proofErr w:type="spellStart"/>
      <w:r w:rsidRPr="009D0D90">
        <w:rPr>
          <w:rFonts w:asciiTheme="majorBidi" w:eastAsiaTheme="minorHAnsi" w:hAnsiTheme="majorBidi" w:cstheme="majorBidi"/>
          <w:szCs w:val="28"/>
        </w:rPr>
        <w:t>Dụng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cụ</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viên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đứng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kế</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bác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sĩ</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phụ</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w:t>
      </w:r>
    </w:p>
    <w:p w14:paraId="0585B3BA" w14:textId="77777777" w:rsidR="00D87027" w:rsidRDefault="00D87027">
      <w:pPr>
        <w:spacing w:before="0" w:after="0" w:line="240" w:lineRule="auto"/>
        <w:ind w:firstLine="0"/>
        <w:jc w:val="left"/>
        <w:rPr>
          <w:rFonts w:asciiTheme="majorBidi" w:eastAsiaTheme="minorHAnsi" w:hAnsiTheme="majorBidi" w:cstheme="majorBidi"/>
          <w:b/>
          <w:bCs/>
          <w:i/>
          <w:iCs/>
          <w:szCs w:val="28"/>
        </w:rPr>
      </w:pPr>
      <w:r>
        <w:rPr>
          <w:rFonts w:asciiTheme="majorBidi" w:eastAsiaTheme="minorHAnsi" w:hAnsiTheme="majorBidi" w:cstheme="majorBidi"/>
          <w:b/>
          <w:bCs/>
          <w:i/>
          <w:iCs/>
          <w:szCs w:val="28"/>
        </w:rPr>
        <w:br w:type="page"/>
      </w:r>
    </w:p>
    <w:p w14:paraId="271CB39D" w14:textId="20D20834" w:rsidR="00DE3F34" w:rsidRPr="009D0D90" w:rsidRDefault="00142841">
      <w:pPr>
        <w:spacing w:before="40" w:after="40"/>
        <w:ind w:firstLine="0"/>
        <w:jc w:val="center"/>
        <w:rPr>
          <w:rFonts w:asciiTheme="majorBidi" w:eastAsiaTheme="minorHAnsi" w:hAnsiTheme="majorBidi" w:cstheme="majorBidi"/>
          <w:szCs w:val="28"/>
        </w:rPr>
      </w:pPr>
      <w:r>
        <w:rPr>
          <w:rFonts w:asciiTheme="majorBidi" w:eastAsiaTheme="minorHAnsi" w:hAnsiTheme="majorBidi" w:cstheme="majorBidi"/>
          <w:noProof/>
          <w:szCs w:val="28"/>
        </w:rPr>
        <w:lastRenderedPageBreak/>
        <w:drawing>
          <wp:inline distT="0" distB="0" distL="0" distR="0" wp14:anchorId="58876F20" wp14:editId="67F748E9">
            <wp:extent cx="2967038" cy="3115187"/>
            <wp:effectExtent l="0" t="0" r="5080" b="9525"/>
            <wp:docPr id="5616946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01754" cy="3151636"/>
                    </a:xfrm>
                    <a:prstGeom prst="rect">
                      <a:avLst/>
                    </a:prstGeom>
                    <a:noFill/>
                  </pic:spPr>
                </pic:pic>
              </a:graphicData>
            </a:graphic>
          </wp:inline>
        </w:drawing>
      </w:r>
    </w:p>
    <w:p w14:paraId="132342F0" w14:textId="3F8021DA" w:rsidR="00DE3F34" w:rsidRPr="00FC0C4F" w:rsidRDefault="002F2A35">
      <w:pPr>
        <w:spacing w:before="40" w:after="40"/>
        <w:ind w:firstLine="0"/>
        <w:jc w:val="center"/>
        <w:outlineLvl w:val="4"/>
        <w:rPr>
          <w:rFonts w:asciiTheme="majorBidi" w:eastAsiaTheme="minorHAnsi" w:hAnsiTheme="majorBidi" w:cstheme="majorBidi"/>
          <w:szCs w:val="28"/>
        </w:rPr>
      </w:pPr>
      <w:bookmarkStart w:id="542" w:name="_Toc178674192"/>
      <w:bookmarkStart w:id="543" w:name="_Toc188599570"/>
      <w:proofErr w:type="spellStart"/>
      <w:r w:rsidRPr="00FC0C4F">
        <w:rPr>
          <w:rFonts w:asciiTheme="majorBidi" w:eastAsiaTheme="minorHAnsi" w:hAnsiTheme="majorBidi" w:cstheme="majorBidi"/>
          <w:szCs w:val="28"/>
        </w:rPr>
        <w:t>Hình</w:t>
      </w:r>
      <w:proofErr w:type="spellEnd"/>
      <w:r w:rsidRPr="00FC0C4F">
        <w:rPr>
          <w:rFonts w:asciiTheme="majorBidi" w:eastAsiaTheme="minorHAnsi" w:hAnsiTheme="majorBidi" w:cstheme="majorBidi"/>
          <w:szCs w:val="28"/>
        </w:rPr>
        <w:t xml:space="preserve"> 2.6. </w:t>
      </w:r>
      <w:proofErr w:type="spellStart"/>
      <w:r w:rsidRPr="00FC0C4F">
        <w:rPr>
          <w:rFonts w:asciiTheme="majorBidi" w:eastAsiaTheme="minorHAnsi" w:hAnsiTheme="majorBidi" w:cstheme="majorBidi"/>
          <w:szCs w:val="28"/>
        </w:rPr>
        <w:t>Sắp</w:t>
      </w:r>
      <w:proofErr w:type="spellEnd"/>
      <w:r w:rsidRPr="00FC0C4F">
        <w:rPr>
          <w:rFonts w:asciiTheme="majorBidi" w:eastAsiaTheme="minorHAnsi" w:hAnsiTheme="majorBidi" w:cstheme="majorBidi"/>
          <w:szCs w:val="28"/>
        </w:rPr>
        <w:t xml:space="preserve"> </w:t>
      </w:r>
      <w:proofErr w:type="spellStart"/>
      <w:r w:rsidRPr="00FC0C4F">
        <w:rPr>
          <w:rFonts w:asciiTheme="majorBidi" w:eastAsiaTheme="minorHAnsi" w:hAnsiTheme="majorBidi" w:cstheme="majorBidi"/>
          <w:szCs w:val="28"/>
        </w:rPr>
        <w:t>xếp</w:t>
      </w:r>
      <w:proofErr w:type="spellEnd"/>
      <w:r w:rsidRPr="00FC0C4F">
        <w:rPr>
          <w:rFonts w:asciiTheme="majorBidi" w:eastAsiaTheme="minorHAnsi" w:hAnsiTheme="majorBidi" w:cstheme="majorBidi"/>
          <w:szCs w:val="28"/>
        </w:rPr>
        <w:t xml:space="preserve"> </w:t>
      </w:r>
      <w:proofErr w:type="spellStart"/>
      <w:r w:rsidRPr="00FC0C4F">
        <w:rPr>
          <w:rFonts w:asciiTheme="majorBidi" w:eastAsiaTheme="minorHAnsi" w:hAnsiTheme="majorBidi" w:cstheme="majorBidi"/>
          <w:szCs w:val="28"/>
        </w:rPr>
        <w:t>vị</w:t>
      </w:r>
      <w:proofErr w:type="spellEnd"/>
      <w:r w:rsidRPr="00FC0C4F">
        <w:rPr>
          <w:rFonts w:asciiTheme="majorBidi" w:eastAsiaTheme="minorHAnsi" w:hAnsiTheme="majorBidi" w:cstheme="majorBidi"/>
          <w:szCs w:val="28"/>
        </w:rPr>
        <w:t xml:space="preserve"> </w:t>
      </w:r>
      <w:proofErr w:type="spellStart"/>
      <w:r w:rsidRPr="00FC0C4F">
        <w:rPr>
          <w:rFonts w:asciiTheme="majorBidi" w:eastAsiaTheme="minorHAnsi" w:hAnsiTheme="majorBidi" w:cstheme="majorBidi"/>
          <w:szCs w:val="28"/>
        </w:rPr>
        <w:t>trí</w:t>
      </w:r>
      <w:proofErr w:type="spellEnd"/>
      <w:r w:rsidRPr="00FC0C4F">
        <w:rPr>
          <w:rFonts w:asciiTheme="majorBidi" w:eastAsiaTheme="minorHAnsi" w:hAnsiTheme="majorBidi" w:cstheme="majorBidi"/>
          <w:szCs w:val="28"/>
        </w:rPr>
        <w:t xml:space="preserve"> </w:t>
      </w:r>
      <w:proofErr w:type="spellStart"/>
      <w:r w:rsidRPr="00FC0C4F">
        <w:rPr>
          <w:rFonts w:asciiTheme="majorBidi" w:eastAsiaTheme="minorHAnsi" w:hAnsiTheme="majorBidi" w:cstheme="majorBidi"/>
          <w:szCs w:val="28"/>
        </w:rPr>
        <w:t>kíp</w:t>
      </w:r>
      <w:proofErr w:type="spellEnd"/>
      <w:r w:rsidRPr="00FC0C4F">
        <w:rPr>
          <w:rFonts w:asciiTheme="majorBidi" w:eastAsiaTheme="minorHAnsi" w:hAnsiTheme="majorBidi" w:cstheme="majorBidi"/>
          <w:szCs w:val="28"/>
        </w:rPr>
        <w:t xml:space="preserve"> </w:t>
      </w:r>
      <w:proofErr w:type="spellStart"/>
      <w:r w:rsidRPr="00FC0C4F">
        <w:rPr>
          <w:rFonts w:asciiTheme="majorBidi" w:eastAsiaTheme="minorHAnsi" w:hAnsiTheme="majorBidi" w:cstheme="majorBidi"/>
          <w:szCs w:val="28"/>
        </w:rPr>
        <w:t>phẫu</w:t>
      </w:r>
      <w:proofErr w:type="spellEnd"/>
      <w:r w:rsidRPr="00FC0C4F">
        <w:rPr>
          <w:rFonts w:asciiTheme="majorBidi" w:eastAsiaTheme="minorHAnsi" w:hAnsiTheme="majorBidi" w:cstheme="majorBidi"/>
          <w:szCs w:val="28"/>
        </w:rPr>
        <w:t xml:space="preserve"> </w:t>
      </w:r>
      <w:proofErr w:type="spellStart"/>
      <w:r w:rsidRPr="00FC0C4F">
        <w:rPr>
          <w:rFonts w:asciiTheme="majorBidi" w:eastAsiaTheme="minorHAnsi" w:hAnsiTheme="majorBidi" w:cstheme="majorBidi"/>
          <w:szCs w:val="28"/>
        </w:rPr>
        <w:t>thuật</w:t>
      </w:r>
      <w:proofErr w:type="spellEnd"/>
      <w:r w:rsidR="00142841" w:rsidRPr="00FC0C4F">
        <w:rPr>
          <w:rFonts w:asciiTheme="majorBidi" w:eastAsiaTheme="minorHAnsi" w:hAnsiTheme="majorBidi" w:cstheme="majorBidi"/>
          <w:szCs w:val="28"/>
        </w:rPr>
        <w:t xml:space="preserve"> </w:t>
      </w:r>
      <w:proofErr w:type="spellStart"/>
      <w:r w:rsidR="00142841" w:rsidRPr="00FC0C4F">
        <w:rPr>
          <w:rFonts w:asciiTheme="majorBidi" w:eastAsiaTheme="minorHAnsi" w:hAnsiTheme="majorBidi" w:cstheme="majorBidi"/>
          <w:szCs w:val="28"/>
        </w:rPr>
        <w:t>mô</w:t>
      </w:r>
      <w:proofErr w:type="spellEnd"/>
      <w:r w:rsidR="00142841" w:rsidRPr="00FC0C4F">
        <w:rPr>
          <w:rFonts w:asciiTheme="majorBidi" w:eastAsiaTheme="minorHAnsi" w:hAnsiTheme="majorBidi" w:cstheme="majorBidi"/>
          <w:szCs w:val="28"/>
        </w:rPr>
        <w:t xml:space="preserve">̉ </w:t>
      </w:r>
      <w:proofErr w:type="spellStart"/>
      <w:r w:rsidR="00142841" w:rsidRPr="00FC0C4F">
        <w:rPr>
          <w:rFonts w:asciiTheme="majorBidi" w:eastAsiaTheme="minorHAnsi" w:hAnsiTheme="majorBidi" w:cstheme="majorBidi"/>
          <w:szCs w:val="28"/>
        </w:rPr>
        <w:t>đường</w:t>
      </w:r>
      <w:proofErr w:type="spellEnd"/>
      <w:r w:rsidR="00142841" w:rsidRPr="00FC0C4F">
        <w:rPr>
          <w:rFonts w:asciiTheme="majorBidi" w:eastAsiaTheme="minorHAnsi" w:hAnsiTheme="majorBidi" w:cstheme="majorBidi"/>
          <w:szCs w:val="28"/>
        </w:rPr>
        <w:t xml:space="preserve"> </w:t>
      </w:r>
      <w:proofErr w:type="spellStart"/>
      <w:r w:rsidR="00142841" w:rsidRPr="00FC0C4F">
        <w:rPr>
          <w:rFonts w:asciiTheme="majorBidi" w:eastAsiaTheme="minorHAnsi" w:hAnsiTheme="majorBidi" w:cstheme="majorBidi"/>
          <w:szCs w:val="28"/>
        </w:rPr>
        <w:t>ngực</w:t>
      </w:r>
      <w:proofErr w:type="spellEnd"/>
      <w:r w:rsidR="00142841" w:rsidRPr="00FC0C4F">
        <w:rPr>
          <w:rFonts w:asciiTheme="majorBidi" w:eastAsiaTheme="minorHAnsi" w:hAnsiTheme="majorBidi" w:cstheme="majorBidi"/>
          <w:szCs w:val="28"/>
        </w:rPr>
        <w:t xml:space="preserve"> </w:t>
      </w:r>
      <w:proofErr w:type="spellStart"/>
      <w:r w:rsidR="00142841" w:rsidRPr="00FC0C4F">
        <w:rPr>
          <w:rFonts w:asciiTheme="majorBidi" w:eastAsiaTheme="minorHAnsi" w:hAnsiTheme="majorBidi" w:cstheme="majorBidi"/>
          <w:szCs w:val="28"/>
        </w:rPr>
        <w:t>phải</w:t>
      </w:r>
      <w:proofErr w:type="spellEnd"/>
      <w:r w:rsidRPr="00FC0C4F">
        <w:rPr>
          <w:rFonts w:asciiTheme="majorBidi" w:eastAsiaTheme="minorHAnsi" w:hAnsiTheme="majorBidi" w:cstheme="majorBidi"/>
          <w:szCs w:val="28"/>
        </w:rPr>
        <w:t>.</w:t>
      </w:r>
      <w:bookmarkEnd w:id="542"/>
      <w:bookmarkEnd w:id="543"/>
    </w:p>
    <w:p w14:paraId="4ACBADCE" w14:textId="6E63281B" w:rsidR="00DE3F34" w:rsidRPr="00FC0C4F" w:rsidRDefault="002F2A35">
      <w:pPr>
        <w:spacing w:before="40" w:after="40"/>
        <w:ind w:firstLine="0"/>
        <w:jc w:val="center"/>
        <w:rPr>
          <w:rFonts w:asciiTheme="majorBidi" w:eastAsiaTheme="minorHAnsi" w:hAnsiTheme="majorBidi" w:cstheme="majorBidi"/>
          <w:i/>
          <w:iCs/>
          <w:sz w:val="24"/>
        </w:rPr>
      </w:pPr>
      <w:r w:rsidRPr="00FC0C4F">
        <w:rPr>
          <w:rFonts w:asciiTheme="majorBidi" w:eastAsiaTheme="minorHAnsi" w:hAnsiTheme="majorBidi" w:cstheme="majorBidi"/>
          <w:i/>
          <w:iCs/>
          <w:sz w:val="24"/>
        </w:rPr>
        <w:t>*</w:t>
      </w:r>
      <w:proofErr w:type="spellStart"/>
      <w:r w:rsidRPr="00FC0C4F">
        <w:rPr>
          <w:rFonts w:asciiTheme="majorBidi" w:eastAsiaTheme="minorHAnsi" w:hAnsiTheme="majorBidi" w:cstheme="majorBidi"/>
          <w:i/>
          <w:iCs/>
          <w:sz w:val="24"/>
        </w:rPr>
        <w:t>Nguồn:</w:t>
      </w:r>
      <w:r w:rsidR="00142841" w:rsidRPr="00FC0C4F">
        <w:rPr>
          <w:rFonts w:asciiTheme="majorBidi" w:eastAsiaTheme="minorHAnsi" w:hAnsiTheme="majorBidi" w:cstheme="majorBidi"/>
          <w:i/>
          <w:iCs/>
          <w:sz w:val="24"/>
        </w:rPr>
        <w:t>Theo</w:t>
      </w:r>
      <w:proofErr w:type="spellEnd"/>
      <w:r w:rsidR="00142841" w:rsidRPr="00FC0C4F">
        <w:rPr>
          <w:rFonts w:asciiTheme="majorBidi" w:eastAsiaTheme="minorHAnsi" w:hAnsiTheme="majorBidi" w:cstheme="majorBidi"/>
          <w:i/>
          <w:iCs/>
          <w:sz w:val="24"/>
        </w:rPr>
        <w:t xml:space="preserve"> Kemp K</w:t>
      </w:r>
      <w:r w:rsidR="00DF3027">
        <w:rPr>
          <w:rFonts w:asciiTheme="majorBidi" w:eastAsiaTheme="minorHAnsi" w:hAnsiTheme="majorBidi" w:cstheme="majorBidi"/>
          <w:i/>
          <w:iCs/>
          <w:sz w:val="24"/>
        </w:rPr>
        <w:t>.</w:t>
      </w:r>
      <w:r w:rsidR="00142841" w:rsidRPr="00FC0C4F">
        <w:rPr>
          <w:rFonts w:asciiTheme="majorBidi" w:eastAsiaTheme="minorHAnsi" w:hAnsiTheme="majorBidi" w:cstheme="majorBidi"/>
          <w:i/>
          <w:iCs/>
          <w:sz w:val="24"/>
        </w:rPr>
        <w:t xml:space="preserve"> </w:t>
      </w:r>
      <w:r w:rsidR="00142841" w:rsidRPr="00FC0C4F">
        <w:rPr>
          <w:rFonts w:asciiTheme="majorBidi" w:eastAsiaTheme="minorHAnsi" w:hAnsiTheme="majorBidi" w:cstheme="majorBidi"/>
          <w:i/>
          <w:iCs/>
          <w:sz w:val="24"/>
        </w:rPr>
        <w:fldChar w:fldCharType="begin"/>
      </w:r>
      <w:r w:rsidR="00D87027">
        <w:rPr>
          <w:rFonts w:asciiTheme="majorBidi" w:eastAsiaTheme="minorHAnsi" w:hAnsiTheme="majorBidi" w:cstheme="majorBidi"/>
          <w:i/>
          <w:iCs/>
          <w:sz w:val="24"/>
        </w:rPr>
        <w:instrText xml:space="preserve"> ADDIN EN.CITE &lt;EndNote&gt;&lt;Cite&gt;&lt;Author&gt;Kernstine&lt;/Author&gt;&lt;Year&gt;2018&lt;/Year&gt;&lt;RecNum&gt;357&lt;/RecNum&gt;&lt;DisplayText&gt;[87]&lt;/DisplayText&gt;&lt;record&gt;&lt;rec-number&gt;357&lt;/rec-number&gt;&lt;foreign-keys&gt;&lt;key app="EN" db-id="wdwx59d0v0ttp5esdespx55kedxsa00p5est" timestamp="1735139661" guid="055641ea-f021-4b68-bec7-a36ac9f37567"&gt;357&lt;/key&gt;&lt;/foreign-keys&gt;&lt;ref-type name="Book"&gt;6&lt;/ref-type&gt;&lt;contributors&gt;&lt;authors&gt;&lt;author&gt;Kemp Kernstine&lt;/author&gt;&lt;/authors&gt;&lt;/contributors&gt;&lt;titles&gt;&lt;title&gt;Atlas of Robotic Thoracic Surgery&lt;/title&gt;&lt;secondary-title&gt;Springer&lt;/secondary-title&gt;&lt;/titles&gt;&lt;pages&gt;105&lt;/pages&gt;&lt;dates&gt;&lt;year&gt;2018&lt;/year&gt;&lt;/dates&gt;&lt;urls&gt;&lt;/urls&gt;&lt;/record&gt;&lt;/Cite&gt;&lt;/EndNote&gt;</w:instrText>
      </w:r>
      <w:r w:rsidR="00142841" w:rsidRPr="00FC0C4F">
        <w:rPr>
          <w:rFonts w:asciiTheme="majorBidi" w:eastAsiaTheme="minorHAnsi" w:hAnsiTheme="majorBidi" w:cstheme="majorBidi"/>
          <w:i/>
          <w:iCs/>
          <w:sz w:val="24"/>
        </w:rPr>
        <w:fldChar w:fldCharType="separate"/>
      </w:r>
      <w:r w:rsidR="00D87027">
        <w:rPr>
          <w:rFonts w:asciiTheme="majorBidi" w:eastAsiaTheme="minorHAnsi" w:hAnsiTheme="majorBidi" w:cstheme="majorBidi"/>
          <w:i/>
          <w:iCs/>
          <w:noProof/>
          <w:sz w:val="24"/>
        </w:rPr>
        <w:t>[</w:t>
      </w:r>
      <w:hyperlink w:anchor="_ENREF_87" w:tooltip="Kernstine, 2018 #357" w:history="1">
        <w:r w:rsidR="00D87027">
          <w:rPr>
            <w:rFonts w:asciiTheme="majorBidi" w:eastAsiaTheme="minorHAnsi" w:hAnsiTheme="majorBidi" w:cstheme="majorBidi"/>
            <w:i/>
            <w:iCs/>
            <w:noProof/>
            <w:sz w:val="24"/>
          </w:rPr>
          <w:t>87</w:t>
        </w:r>
      </w:hyperlink>
      <w:r w:rsidR="00D87027">
        <w:rPr>
          <w:rFonts w:asciiTheme="majorBidi" w:eastAsiaTheme="minorHAnsi" w:hAnsiTheme="majorBidi" w:cstheme="majorBidi"/>
          <w:i/>
          <w:iCs/>
          <w:noProof/>
          <w:sz w:val="24"/>
        </w:rPr>
        <w:t>]</w:t>
      </w:r>
      <w:r w:rsidR="00142841" w:rsidRPr="00FC0C4F">
        <w:rPr>
          <w:rFonts w:asciiTheme="majorBidi" w:eastAsiaTheme="minorHAnsi" w:hAnsiTheme="majorBidi" w:cstheme="majorBidi"/>
          <w:i/>
          <w:iCs/>
          <w:sz w:val="24"/>
        </w:rPr>
        <w:fldChar w:fldCharType="end"/>
      </w:r>
      <w:r w:rsidRPr="00FC0C4F">
        <w:rPr>
          <w:rFonts w:asciiTheme="majorBidi" w:eastAsiaTheme="minorHAnsi" w:hAnsiTheme="majorBidi" w:cstheme="majorBidi"/>
          <w:i/>
          <w:iCs/>
          <w:sz w:val="24"/>
        </w:rPr>
        <w:t>.</w:t>
      </w:r>
    </w:p>
    <w:bookmarkEnd w:id="541"/>
    <w:p w14:paraId="5DAFB8FB" w14:textId="77777777" w:rsidR="00D87027" w:rsidRPr="00BF66F4" w:rsidRDefault="00D87027" w:rsidP="00D87027">
      <w:pPr>
        <w:spacing w:before="40" w:after="40"/>
        <w:ind w:firstLine="0"/>
        <w:rPr>
          <w:rFonts w:asciiTheme="majorBidi" w:eastAsiaTheme="minorHAnsi" w:hAnsiTheme="majorBidi" w:cstheme="majorBidi"/>
          <w:b/>
          <w:bCs/>
          <w:i/>
          <w:iCs/>
          <w:szCs w:val="28"/>
        </w:rPr>
      </w:pPr>
      <w:r w:rsidRPr="00BF66F4">
        <w:rPr>
          <w:rFonts w:asciiTheme="majorBidi" w:eastAsiaTheme="minorHAnsi" w:hAnsiTheme="majorBidi" w:cstheme="majorBidi"/>
          <w:b/>
          <w:bCs/>
          <w:i/>
          <w:iCs/>
          <w:szCs w:val="28"/>
        </w:rPr>
        <w:t xml:space="preserve">* </w:t>
      </w:r>
      <w:r w:rsidRPr="00BF66F4">
        <w:rPr>
          <w:rFonts w:asciiTheme="majorBidi" w:eastAsiaTheme="minorHAnsi" w:hAnsiTheme="majorBidi" w:cstheme="majorBidi"/>
          <w:b/>
          <w:bCs/>
          <w:i/>
          <w:iCs/>
          <w:szCs w:val="28"/>
          <w:lang w:val="vi-VN"/>
        </w:rPr>
        <w:t>Các bước phẫu thuật nội soi có robot hỗ trợ</w:t>
      </w:r>
      <w:r>
        <w:rPr>
          <w:rFonts w:asciiTheme="majorBidi" w:eastAsiaTheme="minorHAnsi" w:hAnsiTheme="majorBidi" w:cstheme="majorBidi"/>
          <w:b/>
          <w:bCs/>
          <w:i/>
          <w:iCs/>
          <w:szCs w:val="28"/>
        </w:rPr>
        <w:t xml:space="preserve"> </w:t>
      </w:r>
      <w:proofErr w:type="spellStart"/>
      <w:r>
        <w:rPr>
          <w:rFonts w:asciiTheme="majorBidi" w:eastAsiaTheme="minorHAnsi" w:hAnsiTheme="majorBidi" w:cstheme="majorBidi"/>
          <w:b/>
          <w:bCs/>
          <w:i/>
          <w:iCs/>
          <w:szCs w:val="28"/>
        </w:rPr>
        <w:t>điều</w:t>
      </w:r>
      <w:proofErr w:type="spellEnd"/>
      <w:r>
        <w:rPr>
          <w:rFonts w:asciiTheme="majorBidi" w:eastAsiaTheme="minorHAnsi" w:hAnsiTheme="majorBidi" w:cstheme="majorBidi"/>
          <w:b/>
          <w:bCs/>
          <w:i/>
          <w:iCs/>
          <w:szCs w:val="28"/>
        </w:rPr>
        <w:t xml:space="preserve"> trị u </w:t>
      </w:r>
      <w:proofErr w:type="spellStart"/>
      <w:r>
        <w:rPr>
          <w:rFonts w:asciiTheme="majorBidi" w:eastAsiaTheme="minorHAnsi" w:hAnsiTheme="majorBidi" w:cstheme="majorBidi"/>
          <w:b/>
          <w:bCs/>
          <w:i/>
          <w:iCs/>
          <w:szCs w:val="28"/>
        </w:rPr>
        <w:t>biểu</w:t>
      </w:r>
      <w:proofErr w:type="spellEnd"/>
      <w:r>
        <w:rPr>
          <w:rFonts w:asciiTheme="majorBidi" w:eastAsiaTheme="minorHAnsi" w:hAnsiTheme="majorBidi" w:cstheme="majorBidi"/>
          <w:b/>
          <w:bCs/>
          <w:i/>
          <w:iCs/>
          <w:szCs w:val="28"/>
        </w:rPr>
        <w:t xml:space="preserve"> </w:t>
      </w:r>
      <w:proofErr w:type="spellStart"/>
      <w:r>
        <w:rPr>
          <w:rFonts w:asciiTheme="majorBidi" w:eastAsiaTheme="minorHAnsi" w:hAnsiTheme="majorBidi" w:cstheme="majorBidi"/>
          <w:b/>
          <w:bCs/>
          <w:i/>
          <w:iCs/>
          <w:szCs w:val="28"/>
        </w:rPr>
        <w:t>mô</w:t>
      </w:r>
      <w:proofErr w:type="spellEnd"/>
      <w:r>
        <w:rPr>
          <w:rFonts w:asciiTheme="majorBidi" w:eastAsiaTheme="minorHAnsi" w:hAnsiTheme="majorBidi" w:cstheme="majorBidi"/>
          <w:b/>
          <w:bCs/>
          <w:i/>
          <w:iCs/>
          <w:szCs w:val="28"/>
        </w:rPr>
        <w:t xml:space="preserve"> </w:t>
      </w:r>
      <w:proofErr w:type="spellStart"/>
      <w:r>
        <w:rPr>
          <w:rFonts w:asciiTheme="majorBidi" w:eastAsiaTheme="minorHAnsi" w:hAnsiTheme="majorBidi" w:cstheme="majorBidi"/>
          <w:b/>
          <w:bCs/>
          <w:i/>
          <w:iCs/>
          <w:szCs w:val="28"/>
        </w:rPr>
        <w:t>tuyến</w:t>
      </w:r>
      <w:proofErr w:type="spellEnd"/>
      <w:r>
        <w:rPr>
          <w:rFonts w:asciiTheme="majorBidi" w:eastAsiaTheme="minorHAnsi" w:hAnsiTheme="majorBidi" w:cstheme="majorBidi"/>
          <w:b/>
          <w:bCs/>
          <w:i/>
          <w:iCs/>
          <w:szCs w:val="28"/>
        </w:rPr>
        <w:t xml:space="preserve"> </w:t>
      </w:r>
      <w:proofErr w:type="spellStart"/>
      <w:r>
        <w:rPr>
          <w:rFonts w:asciiTheme="majorBidi" w:eastAsiaTheme="minorHAnsi" w:hAnsiTheme="majorBidi" w:cstheme="majorBidi"/>
          <w:b/>
          <w:bCs/>
          <w:i/>
          <w:iCs/>
          <w:szCs w:val="28"/>
        </w:rPr>
        <w:t>ức</w:t>
      </w:r>
      <w:proofErr w:type="spellEnd"/>
      <w:r w:rsidRPr="00BF66F4">
        <w:rPr>
          <w:rFonts w:asciiTheme="majorBidi" w:eastAsiaTheme="minorHAnsi" w:hAnsiTheme="majorBidi" w:cstheme="majorBidi"/>
          <w:b/>
          <w:bCs/>
          <w:i/>
          <w:iCs/>
          <w:szCs w:val="28"/>
          <w:lang w:val="vi-VN"/>
        </w:rPr>
        <w:t>:</w:t>
      </w:r>
    </w:p>
    <w:p w14:paraId="1E4812F9" w14:textId="53EC9343" w:rsidR="00FF6BCE" w:rsidRPr="0071689A" w:rsidRDefault="00FF6BCE" w:rsidP="00FF6BCE">
      <w:pPr>
        <w:spacing w:before="40" w:after="40"/>
        <w:ind w:firstLine="0"/>
        <w:rPr>
          <w:rFonts w:eastAsia="Calibri"/>
          <w:szCs w:val="28"/>
        </w:rPr>
      </w:pPr>
      <w:r>
        <w:rPr>
          <w:rFonts w:eastAsia="Calibri"/>
          <w:szCs w:val="28"/>
        </w:rPr>
        <w:t>-</w:t>
      </w:r>
      <w:r w:rsidRPr="0071689A">
        <w:rPr>
          <w:rFonts w:eastAsia="Calibri"/>
          <w:szCs w:val="28"/>
        </w:rPr>
        <w:t xml:space="preserve"> </w:t>
      </w:r>
      <w:proofErr w:type="spellStart"/>
      <w:r w:rsidRPr="0071689A">
        <w:rPr>
          <w:rFonts w:eastAsia="Calibri"/>
          <w:b/>
          <w:bCs/>
          <w:szCs w:val="28"/>
        </w:rPr>
        <w:t>Bước</w:t>
      </w:r>
      <w:proofErr w:type="spellEnd"/>
      <w:r w:rsidRPr="0071689A">
        <w:rPr>
          <w:rFonts w:eastAsia="Calibri"/>
          <w:b/>
          <w:bCs/>
          <w:szCs w:val="28"/>
        </w:rPr>
        <w:t xml:space="preserve"> 1. </w:t>
      </w:r>
      <w:proofErr w:type="spellStart"/>
      <w:r w:rsidRPr="0071689A">
        <w:rPr>
          <w:rFonts w:eastAsia="Calibri"/>
          <w:b/>
          <w:bCs/>
          <w:szCs w:val="28"/>
        </w:rPr>
        <w:t>Thiết</w:t>
      </w:r>
      <w:proofErr w:type="spellEnd"/>
      <w:r w:rsidRPr="0071689A">
        <w:rPr>
          <w:rFonts w:eastAsia="Calibri"/>
          <w:b/>
          <w:bCs/>
          <w:szCs w:val="28"/>
        </w:rPr>
        <w:t xml:space="preserve"> </w:t>
      </w:r>
      <w:proofErr w:type="spellStart"/>
      <w:r w:rsidRPr="0071689A">
        <w:rPr>
          <w:rFonts w:eastAsia="Calibri"/>
          <w:b/>
          <w:bCs/>
          <w:szCs w:val="28"/>
        </w:rPr>
        <w:t>lập</w:t>
      </w:r>
      <w:proofErr w:type="spellEnd"/>
      <w:r w:rsidRPr="0071689A">
        <w:rPr>
          <w:rFonts w:eastAsia="Calibri"/>
          <w:b/>
          <w:bCs/>
          <w:szCs w:val="28"/>
        </w:rPr>
        <w:t xml:space="preserve"> </w:t>
      </w:r>
      <w:proofErr w:type="spellStart"/>
      <w:r w:rsidRPr="0071689A">
        <w:rPr>
          <w:rFonts w:eastAsia="Calibri"/>
          <w:b/>
          <w:bCs/>
          <w:szCs w:val="28"/>
        </w:rPr>
        <w:t>đường</w:t>
      </w:r>
      <w:proofErr w:type="spellEnd"/>
      <w:r w:rsidRPr="0071689A">
        <w:rPr>
          <w:rFonts w:eastAsia="Calibri"/>
          <w:b/>
          <w:bCs/>
          <w:szCs w:val="28"/>
        </w:rPr>
        <w:t xml:space="preserve"> </w:t>
      </w:r>
      <w:proofErr w:type="spellStart"/>
      <w:r w:rsidRPr="0071689A">
        <w:rPr>
          <w:rFonts w:eastAsia="Calibri"/>
          <w:b/>
          <w:bCs/>
          <w:szCs w:val="28"/>
        </w:rPr>
        <w:t>vào</w:t>
      </w:r>
      <w:proofErr w:type="spellEnd"/>
      <w:r w:rsidRPr="0071689A">
        <w:rPr>
          <w:rFonts w:eastAsia="Calibri"/>
          <w:b/>
          <w:bCs/>
          <w:szCs w:val="28"/>
        </w:rPr>
        <w:t xml:space="preserve"> trocar</w:t>
      </w:r>
      <w:r w:rsidRPr="0071689A">
        <w:rPr>
          <w:rFonts w:eastAsia="Calibri"/>
          <w:szCs w:val="28"/>
        </w:rPr>
        <w:t xml:space="preserve">: </w:t>
      </w:r>
    </w:p>
    <w:p w14:paraId="22653C87" w14:textId="5E435949" w:rsidR="00FF6BCE" w:rsidRPr="0071689A" w:rsidRDefault="00FF6BCE" w:rsidP="00FF6BCE">
      <w:pPr>
        <w:spacing w:before="40" w:after="40"/>
        <w:rPr>
          <w:rFonts w:eastAsia="Calibri"/>
          <w:szCs w:val="28"/>
        </w:rPr>
      </w:pPr>
      <w:r>
        <w:rPr>
          <w:rFonts w:eastAsia="Calibri"/>
          <w:i/>
          <w:iCs/>
          <w:szCs w:val="28"/>
        </w:rPr>
        <w:t>+</w:t>
      </w:r>
      <w:r w:rsidRPr="0071689A">
        <w:rPr>
          <w:rFonts w:eastAsia="Calibri"/>
          <w:i/>
          <w:iCs/>
          <w:szCs w:val="28"/>
        </w:rPr>
        <w:t xml:space="preserve"> </w:t>
      </w:r>
      <w:proofErr w:type="spellStart"/>
      <w:r w:rsidRPr="0071689A">
        <w:rPr>
          <w:rFonts w:eastAsia="Calibri"/>
          <w:i/>
          <w:iCs/>
          <w:szCs w:val="28"/>
        </w:rPr>
        <w:t>Tiếp</w:t>
      </w:r>
      <w:proofErr w:type="spellEnd"/>
      <w:r w:rsidRPr="0071689A">
        <w:rPr>
          <w:rFonts w:eastAsia="Calibri"/>
          <w:i/>
          <w:iCs/>
          <w:szCs w:val="28"/>
        </w:rPr>
        <w:t xml:space="preserve"> </w:t>
      </w:r>
      <w:proofErr w:type="spellStart"/>
      <w:r w:rsidRPr="0071689A">
        <w:rPr>
          <w:rFonts w:eastAsia="Calibri"/>
          <w:i/>
          <w:iCs/>
          <w:szCs w:val="28"/>
        </w:rPr>
        <w:t>cận</w:t>
      </w:r>
      <w:proofErr w:type="spellEnd"/>
      <w:r w:rsidRPr="0071689A">
        <w:rPr>
          <w:rFonts w:eastAsia="Calibri"/>
          <w:i/>
          <w:iCs/>
          <w:szCs w:val="28"/>
        </w:rPr>
        <w:t xml:space="preserve"> qua </w:t>
      </w:r>
      <w:proofErr w:type="spellStart"/>
      <w:r w:rsidRPr="0071689A">
        <w:rPr>
          <w:rFonts w:eastAsia="Calibri"/>
          <w:i/>
          <w:iCs/>
          <w:szCs w:val="28"/>
        </w:rPr>
        <w:t>đường</w:t>
      </w:r>
      <w:proofErr w:type="spellEnd"/>
      <w:r w:rsidRPr="0071689A">
        <w:rPr>
          <w:rFonts w:eastAsia="Calibri"/>
          <w:i/>
          <w:iCs/>
          <w:szCs w:val="28"/>
        </w:rPr>
        <w:t xml:space="preserve"> </w:t>
      </w:r>
      <w:proofErr w:type="spellStart"/>
      <w:r w:rsidRPr="0071689A">
        <w:rPr>
          <w:rFonts w:eastAsia="Calibri"/>
          <w:i/>
          <w:iCs/>
          <w:szCs w:val="28"/>
        </w:rPr>
        <w:t>ngực</w:t>
      </w:r>
      <w:proofErr w:type="spellEnd"/>
      <w:r w:rsidRPr="0071689A">
        <w:rPr>
          <w:rFonts w:eastAsia="Calibri"/>
          <w:i/>
          <w:iCs/>
          <w:szCs w:val="28"/>
        </w:rPr>
        <w:t>:</w:t>
      </w:r>
      <w:r w:rsidRPr="0071689A">
        <w:rPr>
          <w:rFonts w:eastAsia="Calibri"/>
          <w:szCs w:val="28"/>
        </w:rPr>
        <w:t xml:space="preserve"> </w:t>
      </w:r>
      <w:proofErr w:type="spellStart"/>
      <w:r w:rsidRPr="0071689A">
        <w:rPr>
          <w:rFonts w:eastAsia="Calibri"/>
          <w:szCs w:val="28"/>
        </w:rPr>
        <w:t>Vị</w:t>
      </w:r>
      <w:proofErr w:type="spellEnd"/>
      <w:r w:rsidRPr="0071689A">
        <w:rPr>
          <w:rFonts w:eastAsia="Calibri"/>
          <w:szCs w:val="28"/>
        </w:rPr>
        <w:t xml:space="preserve"> </w:t>
      </w:r>
      <w:proofErr w:type="spellStart"/>
      <w:r w:rsidRPr="0071689A">
        <w:rPr>
          <w:rFonts w:eastAsia="Calibri"/>
          <w:szCs w:val="28"/>
        </w:rPr>
        <w:t>trí</w:t>
      </w:r>
      <w:proofErr w:type="spellEnd"/>
      <w:r w:rsidRPr="0071689A">
        <w:rPr>
          <w:rFonts w:eastAsia="Calibri"/>
          <w:szCs w:val="28"/>
        </w:rPr>
        <w:t xml:space="preserve"> </w:t>
      </w:r>
      <w:proofErr w:type="spellStart"/>
      <w:r w:rsidRPr="0071689A">
        <w:rPr>
          <w:rFonts w:eastAsia="Calibri"/>
          <w:szCs w:val="28"/>
        </w:rPr>
        <w:t>các</w:t>
      </w:r>
      <w:proofErr w:type="spellEnd"/>
      <w:r w:rsidRPr="0071689A">
        <w:rPr>
          <w:rFonts w:eastAsia="Calibri"/>
          <w:szCs w:val="28"/>
        </w:rPr>
        <w:t xml:space="preserve"> </w:t>
      </w:r>
      <w:proofErr w:type="spellStart"/>
      <w:r w:rsidRPr="0071689A">
        <w:rPr>
          <w:rFonts w:eastAsia="Calibri"/>
          <w:szCs w:val="28"/>
        </w:rPr>
        <w:t>lỗ</w:t>
      </w:r>
      <w:proofErr w:type="spellEnd"/>
      <w:r w:rsidRPr="0071689A">
        <w:rPr>
          <w:rFonts w:eastAsia="Calibri"/>
          <w:szCs w:val="28"/>
        </w:rPr>
        <w:t xml:space="preserve"> trocar </w:t>
      </w:r>
      <w:proofErr w:type="spellStart"/>
      <w:r w:rsidRPr="0071689A">
        <w:rPr>
          <w:rFonts w:eastAsia="Calibri"/>
          <w:szCs w:val="28"/>
        </w:rPr>
        <w:t>có</w:t>
      </w:r>
      <w:proofErr w:type="spellEnd"/>
      <w:r w:rsidRPr="0071689A">
        <w:rPr>
          <w:rFonts w:eastAsia="Calibri"/>
          <w:szCs w:val="28"/>
        </w:rPr>
        <w:t xml:space="preserve"> </w:t>
      </w:r>
      <w:proofErr w:type="spellStart"/>
      <w:r w:rsidRPr="0071689A">
        <w:rPr>
          <w:rFonts w:eastAsia="Calibri"/>
          <w:szCs w:val="28"/>
        </w:rPr>
        <w:t>thể</w:t>
      </w:r>
      <w:proofErr w:type="spellEnd"/>
      <w:r w:rsidRPr="0071689A">
        <w:rPr>
          <w:rFonts w:eastAsia="Calibri"/>
          <w:szCs w:val="28"/>
        </w:rPr>
        <w:t xml:space="preserve"> </w:t>
      </w:r>
      <w:proofErr w:type="spellStart"/>
      <w:r w:rsidRPr="0071689A">
        <w:rPr>
          <w:rFonts w:eastAsia="Calibri"/>
          <w:szCs w:val="28"/>
        </w:rPr>
        <w:t>điều</w:t>
      </w:r>
      <w:proofErr w:type="spellEnd"/>
      <w:r w:rsidRPr="0071689A">
        <w:rPr>
          <w:rFonts w:eastAsia="Calibri"/>
          <w:szCs w:val="28"/>
        </w:rPr>
        <w:t xml:space="preserve"> </w:t>
      </w:r>
      <w:proofErr w:type="spellStart"/>
      <w:r w:rsidRPr="0071689A">
        <w:rPr>
          <w:rFonts w:eastAsia="Calibri"/>
          <w:szCs w:val="28"/>
        </w:rPr>
        <w:t>chỉnh</w:t>
      </w:r>
      <w:proofErr w:type="spellEnd"/>
      <w:r w:rsidRPr="0071689A">
        <w:rPr>
          <w:rFonts w:eastAsia="Calibri"/>
          <w:szCs w:val="28"/>
        </w:rPr>
        <w:t xml:space="preserve"> </w:t>
      </w:r>
      <w:proofErr w:type="spellStart"/>
      <w:r w:rsidRPr="0071689A">
        <w:rPr>
          <w:rFonts w:eastAsia="Calibri"/>
          <w:szCs w:val="28"/>
        </w:rPr>
        <w:t>theo</w:t>
      </w:r>
      <w:proofErr w:type="spellEnd"/>
      <w:r w:rsidRPr="0071689A">
        <w:rPr>
          <w:rFonts w:eastAsia="Calibri"/>
          <w:szCs w:val="28"/>
        </w:rPr>
        <w:t xml:space="preserve"> </w:t>
      </w:r>
      <w:proofErr w:type="spellStart"/>
      <w:r w:rsidRPr="0071689A">
        <w:rPr>
          <w:rFonts w:eastAsia="Calibri"/>
          <w:szCs w:val="28"/>
        </w:rPr>
        <w:t>đường</w:t>
      </w:r>
      <w:proofErr w:type="spellEnd"/>
      <w:r w:rsidRPr="0071689A">
        <w:rPr>
          <w:rFonts w:eastAsia="Calibri"/>
          <w:szCs w:val="28"/>
        </w:rPr>
        <w:t xml:space="preserve"> </w:t>
      </w:r>
      <w:proofErr w:type="spellStart"/>
      <w:r w:rsidRPr="0071689A">
        <w:rPr>
          <w:rFonts w:eastAsia="Calibri"/>
          <w:szCs w:val="28"/>
        </w:rPr>
        <w:t>viền</w:t>
      </w:r>
      <w:proofErr w:type="spellEnd"/>
      <w:r w:rsidRPr="0071689A">
        <w:rPr>
          <w:rFonts w:eastAsia="Calibri"/>
          <w:szCs w:val="28"/>
        </w:rPr>
        <w:t xml:space="preserve"> </w:t>
      </w:r>
      <w:proofErr w:type="spellStart"/>
      <w:r w:rsidRPr="0071689A">
        <w:rPr>
          <w:rFonts w:eastAsia="Calibri"/>
          <w:szCs w:val="28"/>
        </w:rPr>
        <w:t>tuyến</w:t>
      </w:r>
      <w:proofErr w:type="spellEnd"/>
      <w:r w:rsidRPr="0071689A">
        <w:rPr>
          <w:rFonts w:eastAsia="Calibri"/>
          <w:szCs w:val="28"/>
        </w:rPr>
        <w:t xml:space="preserve"> </w:t>
      </w:r>
      <w:proofErr w:type="spellStart"/>
      <w:r w:rsidRPr="0071689A">
        <w:rPr>
          <w:rFonts w:eastAsia="Calibri"/>
          <w:szCs w:val="28"/>
        </w:rPr>
        <w:t>vú</w:t>
      </w:r>
      <w:proofErr w:type="spellEnd"/>
      <w:r w:rsidRPr="0071689A">
        <w:rPr>
          <w:rFonts w:eastAsia="Calibri"/>
          <w:szCs w:val="28"/>
        </w:rPr>
        <w:t xml:space="preserve"> ở </w:t>
      </w:r>
      <w:proofErr w:type="spellStart"/>
      <w:r w:rsidRPr="0071689A">
        <w:rPr>
          <w:rFonts w:eastAsia="Calibri"/>
          <w:szCs w:val="28"/>
        </w:rPr>
        <w:t>bệnh</w:t>
      </w:r>
      <w:proofErr w:type="spellEnd"/>
      <w:r w:rsidRPr="0071689A">
        <w:rPr>
          <w:rFonts w:eastAsia="Calibri"/>
          <w:szCs w:val="28"/>
        </w:rPr>
        <w:t xml:space="preserve"> </w:t>
      </w:r>
      <w:proofErr w:type="spellStart"/>
      <w:r w:rsidRPr="0071689A">
        <w:rPr>
          <w:rFonts w:eastAsia="Calibri"/>
          <w:szCs w:val="28"/>
        </w:rPr>
        <w:t>nhân</w:t>
      </w:r>
      <w:proofErr w:type="spellEnd"/>
      <w:r w:rsidRPr="0071689A">
        <w:rPr>
          <w:rFonts w:eastAsia="Calibri"/>
          <w:szCs w:val="28"/>
        </w:rPr>
        <w:t xml:space="preserve"> </w:t>
      </w:r>
      <w:proofErr w:type="spellStart"/>
      <w:r w:rsidRPr="0071689A">
        <w:rPr>
          <w:rFonts w:eastAsia="Calibri"/>
          <w:szCs w:val="28"/>
        </w:rPr>
        <w:t>nữ</w:t>
      </w:r>
      <w:proofErr w:type="spellEnd"/>
      <w:r w:rsidRPr="0071689A">
        <w:rPr>
          <w:rFonts w:eastAsia="Calibri"/>
          <w:szCs w:val="28"/>
        </w:rPr>
        <w:t xml:space="preserve"> </w:t>
      </w:r>
      <w:proofErr w:type="spellStart"/>
      <w:r w:rsidRPr="0071689A">
        <w:rPr>
          <w:rFonts w:eastAsia="Calibri"/>
          <w:szCs w:val="28"/>
        </w:rPr>
        <w:t>để</w:t>
      </w:r>
      <w:proofErr w:type="spellEnd"/>
      <w:r w:rsidRPr="0071689A">
        <w:rPr>
          <w:rFonts w:eastAsia="Calibri"/>
          <w:szCs w:val="28"/>
        </w:rPr>
        <w:t xml:space="preserve"> </w:t>
      </w:r>
      <w:proofErr w:type="spellStart"/>
      <w:r w:rsidRPr="0071689A">
        <w:rPr>
          <w:rFonts w:eastAsia="Calibri"/>
          <w:szCs w:val="28"/>
        </w:rPr>
        <w:t>tăng</w:t>
      </w:r>
      <w:proofErr w:type="spellEnd"/>
      <w:r w:rsidRPr="0071689A">
        <w:rPr>
          <w:rFonts w:eastAsia="Calibri"/>
          <w:szCs w:val="28"/>
        </w:rPr>
        <w:t xml:space="preserve"> </w:t>
      </w:r>
      <w:proofErr w:type="spellStart"/>
      <w:r w:rsidRPr="0071689A">
        <w:rPr>
          <w:rFonts w:eastAsia="Calibri"/>
          <w:szCs w:val="28"/>
        </w:rPr>
        <w:t>thẩm</w:t>
      </w:r>
      <w:proofErr w:type="spellEnd"/>
      <w:r w:rsidRPr="0071689A">
        <w:rPr>
          <w:rFonts w:eastAsia="Calibri"/>
          <w:szCs w:val="28"/>
        </w:rPr>
        <w:t xml:space="preserve"> </w:t>
      </w:r>
      <w:proofErr w:type="spellStart"/>
      <w:r w:rsidRPr="0071689A">
        <w:rPr>
          <w:rFonts w:eastAsia="Calibri"/>
          <w:szCs w:val="28"/>
        </w:rPr>
        <w:t>mỹ</w:t>
      </w:r>
      <w:proofErr w:type="spellEnd"/>
      <w:r w:rsidRPr="0071689A">
        <w:rPr>
          <w:rFonts w:eastAsia="Calibri"/>
          <w:szCs w:val="28"/>
        </w:rPr>
        <w:t xml:space="preserve">. Thường </w:t>
      </w:r>
      <w:proofErr w:type="spellStart"/>
      <w:r w:rsidRPr="0071689A">
        <w:rPr>
          <w:rFonts w:eastAsia="Calibri"/>
          <w:szCs w:val="28"/>
        </w:rPr>
        <w:t>dùng</w:t>
      </w:r>
      <w:proofErr w:type="spellEnd"/>
      <w:r w:rsidRPr="0071689A">
        <w:rPr>
          <w:rFonts w:eastAsia="Calibri"/>
          <w:szCs w:val="28"/>
        </w:rPr>
        <w:t xml:space="preserve"> 4 trocar: </w:t>
      </w:r>
    </w:p>
    <w:p w14:paraId="0CDD4BD0" w14:textId="77777777" w:rsidR="00FF6BCE" w:rsidRDefault="00FF6BCE" w:rsidP="00FF6BCE">
      <w:pPr>
        <w:spacing w:before="40" w:after="40"/>
        <w:rPr>
          <w:rFonts w:eastAsia="Calibri"/>
          <w:szCs w:val="28"/>
        </w:rPr>
      </w:pPr>
    </w:p>
    <w:p w14:paraId="630E0A73" w14:textId="67B7AFB9" w:rsidR="0071689A" w:rsidRPr="0071689A" w:rsidRDefault="0071689A" w:rsidP="0071689A">
      <w:pPr>
        <w:spacing w:before="40" w:after="40"/>
        <w:jc w:val="center"/>
        <w:rPr>
          <w:rFonts w:eastAsia="Calibri"/>
          <w:szCs w:val="28"/>
        </w:rPr>
      </w:pPr>
      <w:r w:rsidRPr="0071689A">
        <w:rPr>
          <w:rFonts w:eastAsia="Calibri"/>
          <w:b/>
          <w:bCs/>
          <w:noProof/>
          <w:szCs w:val="28"/>
        </w:rPr>
        <mc:AlternateContent>
          <mc:Choice Requires="wps">
            <w:drawing>
              <wp:anchor distT="0" distB="0" distL="114300" distR="114300" simplePos="0" relativeHeight="251713024" behindDoc="0" locked="0" layoutInCell="1" allowOverlap="1" wp14:anchorId="1FE56E66" wp14:editId="3FC8EFE5">
                <wp:simplePos x="0" y="0"/>
                <wp:positionH relativeFrom="column">
                  <wp:posOffset>3039745</wp:posOffset>
                </wp:positionH>
                <wp:positionV relativeFrom="paragraph">
                  <wp:posOffset>991870</wp:posOffset>
                </wp:positionV>
                <wp:extent cx="128270" cy="142875"/>
                <wp:effectExtent l="0" t="0" r="24130" b="28575"/>
                <wp:wrapNone/>
                <wp:docPr id="1997436206" name="Oval 11"/>
                <wp:cNvGraphicFramePr/>
                <a:graphic xmlns:a="http://schemas.openxmlformats.org/drawingml/2006/main">
                  <a:graphicData uri="http://schemas.microsoft.com/office/word/2010/wordprocessingShape">
                    <wps:wsp>
                      <wps:cNvSpPr/>
                      <wps:spPr>
                        <a:xfrm>
                          <a:off x="0" y="0"/>
                          <a:ext cx="128587" cy="142875"/>
                        </a:xfrm>
                        <a:prstGeom prst="ellipse">
                          <a:avLst/>
                        </a:prstGeom>
                        <a:solidFill>
                          <a:srgbClr val="4472C4"/>
                        </a:solid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29769202" id="Oval 11" o:spid="_x0000_s1026" style="position:absolute;margin-left:239.35pt;margin-top:78.1pt;width:10.1pt;height:11.25pt;z-index:25171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" fillcolor="#4472c4" strokecolor="#172c51" strokeweight="1pt">
                <v:stroke joinstyle="miter"/>
              </v:oval>
            </w:pict>
          </mc:Fallback>
        </mc:AlternateContent>
      </w:r>
      <w:r w:rsidRPr="0071689A">
        <w:rPr>
          <w:rFonts w:eastAsia="Calibri"/>
          <w:b/>
          <w:bCs/>
          <w:noProof/>
          <w:szCs w:val="28"/>
        </w:rPr>
        <w:drawing>
          <wp:inline distT="0" distB="0" distL="0" distR="0" wp14:anchorId="1AA80321" wp14:editId="08E5A650">
            <wp:extent cx="2457450" cy="2329828"/>
            <wp:effectExtent l="0" t="0" r="0" b="0"/>
            <wp:docPr id="18064663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46633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462284" cy="2334411"/>
                    </a:xfrm>
                    <a:prstGeom prst="rect">
                      <a:avLst/>
                    </a:prstGeom>
                    <a:noFill/>
                  </pic:spPr>
                </pic:pic>
              </a:graphicData>
            </a:graphic>
          </wp:inline>
        </w:drawing>
      </w:r>
    </w:p>
    <w:p w14:paraId="2CB3C82D" w14:textId="77777777" w:rsidR="0071689A" w:rsidRPr="00FC0C4F" w:rsidRDefault="0071689A" w:rsidP="00303B49">
      <w:pPr>
        <w:spacing w:before="40" w:after="40"/>
        <w:jc w:val="center"/>
        <w:outlineLvl w:val="4"/>
        <w:rPr>
          <w:rFonts w:eastAsia="Calibri"/>
          <w:bCs/>
          <w:szCs w:val="28"/>
        </w:rPr>
      </w:pPr>
      <w:bookmarkStart w:id="544" w:name="_Toc178674193"/>
      <w:bookmarkStart w:id="545" w:name="_Toc188599571"/>
      <w:proofErr w:type="spellStart"/>
      <w:r w:rsidRPr="00FC0C4F">
        <w:rPr>
          <w:rFonts w:eastAsia="Calibri"/>
          <w:bCs/>
          <w:szCs w:val="28"/>
        </w:rPr>
        <w:t>Hình</w:t>
      </w:r>
      <w:proofErr w:type="spellEnd"/>
      <w:r w:rsidRPr="00FC0C4F">
        <w:rPr>
          <w:rFonts w:eastAsia="Calibri"/>
          <w:bCs/>
          <w:szCs w:val="28"/>
        </w:rPr>
        <w:t xml:space="preserve"> 2.7. </w:t>
      </w:r>
      <w:proofErr w:type="spellStart"/>
      <w:r w:rsidRPr="00FC0C4F">
        <w:rPr>
          <w:rFonts w:eastAsia="Calibri"/>
          <w:bCs/>
          <w:szCs w:val="28"/>
        </w:rPr>
        <w:t>Vị</w:t>
      </w:r>
      <w:proofErr w:type="spellEnd"/>
      <w:r w:rsidRPr="00FC0C4F">
        <w:rPr>
          <w:rFonts w:eastAsia="Calibri"/>
          <w:bCs/>
          <w:szCs w:val="28"/>
        </w:rPr>
        <w:t xml:space="preserve"> </w:t>
      </w:r>
      <w:proofErr w:type="spellStart"/>
      <w:r w:rsidRPr="00FC0C4F">
        <w:rPr>
          <w:rFonts w:eastAsia="Calibri"/>
          <w:bCs/>
          <w:szCs w:val="28"/>
        </w:rPr>
        <w:t>trí</w:t>
      </w:r>
      <w:proofErr w:type="spellEnd"/>
      <w:r w:rsidRPr="00FC0C4F">
        <w:rPr>
          <w:rFonts w:eastAsia="Calibri"/>
          <w:bCs/>
          <w:szCs w:val="28"/>
        </w:rPr>
        <w:t xml:space="preserve"> </w:t>
      </w:r>
      <w:proofErr w:type="spellStart"/>
      <w:r w:rsidRPr="00FC0C4F">
        <w:rPr>
          <w:rFonts w:eastAsia="Calibri"/>
          <w:bCs/>
          <w:szCs w:val="28"/>
        </w:rPr>
        <w:t>đặt</w:t>
      </w:r>
      <w:proofErr w:type="spellEnd"/>
      <w:r w:rsidRPr="00FC0C4F">
        <w:rPr>
          <w:rFonts w:eastAsia="Calibri"/>
          <w:bCs/>
          <w:szCs w:val="28"/>
        </w:rPr>
        <w:t xml:space="preserve"> trocar </w:t>
      </w:r>
      <w:proofErr w:type="spellStart"/>
      <w:r w:rsidRPr="00FC0C4F">
        <w:rPr>
          <w:rFonts w:eastAsia="Calibri"/>
          <w:bCs/>
          <w:szCs w:val="28"/>
        </w:rPr>
        <w:t>khi</w:t>
      </w:r>
      <w:proofErr w:type="spellEnd"/>
      <w:r w:rsidRPr="00FC0C4F">
        <w:rPr>
          <w:rFonts w:eastAsia="Calibri"/>
          <w:bCs/>
          <w:szCs w:val="28"/>
        </w:rPr>
        <w:t xml:space="preserve"> </w:t>
      </w:r>
      <w:proofErr w:type="spellStart"/>
      <w:r w:rsidRPr="00FC0C4F">
        <w:rPr>
          <w:rFonts w:eastAsia="Calibri"/>
          <w:bCs/>
          <w:szCs w:val="28"/>
        </w:rPr>
        <w:t>mổ</w:t>
      </w:r>
      <w:proofErr w:type="spellEnd"/>
      <w:r w:rsidRPr="00FC0C4F">
        <w:rPr>
          <w:rFonts w:eastAsia="Calibri"/>
          <w:bCs/>
          <w:szCs w:val="28"/>
        </w:rPr>
        <w:t xml:space="preserve"> </w:t>
      </w:r>
      <w:proofErr w:type="spellStart"/>
      <w:r w:rsidRPr="00FC0C4F">
        <w:rPr>
          <w:rFonts w:eastAsia="Calibri"/>
          <w:bCs/>
          <w:szCs w:val="28"/>
        </w:rPr>
        <w:t>đường</w:t>
      </w:r>
      <w:proofErr w:type="spellEnd"/>
      <w:r w:rsidRPr="00FC0C4F">
        <w:rPr>
          <w:rFonts w:eastAsia="Calibri"/>
          <w:bCs/>
          <w:szCs w:val="28"/>
        </w:rPr>
        <w:t xml:space="preserve"> </w:t>
      </w:r>
      <w:proofErr w:type="spellStart"/>
      <w:r w:rsidRPr="00FC0C4F">
        <w:rPr>
          <w:rFonts w:eastAsia="Calibri"/>
          <w:bCs/>
          <w:szCs w:val="28"/>
        </w:rPr>
        <w:t>ngực</w:t>
      </w:r>
      <w:proofErr w:type="spellEnd"/>
      <w:r w:rsidRPr="00FC0C4F">
        <w:rPr>
          <w:rFonts w:eastAsia="Calibri"/>
          <w:bCs/>
          <w:szCs w:val="28"/>
        </w:rPr>
        <w:t>.</w:t>
      </w:r>
      <w:bookmarkEnd w:id="544"/>
      <w:bookmarkEnd w:id="545"/>
    </w:p>
    <w:p w14:paraId="08133D7E" w14:textId="76E1BEF8" w:rsidR="0071689A" w:rsidRPr="00FC0C4F" w:rsidRDefault="0071689A" w:rsidP="0071689A">
      <w:pPr>
        <w:spacing w:before="40" w:after="40"/>
        <w:jc w:val="center"/>
        <w:rPr>
          <w:rFonts w:eastAsia="Calibri"/>
          <w:b/>
          <w:i/>
          <w:iCs/>
          <w:sz w:val="24"/>
        </w:rPr>
      </w:pPr>
      <w:r w:rsidRPr="00FC0C4F">
        <w:rPr>
          <w:rFonts w:eastAsia="Calibri"/>
          <w:bCs/>
          <w:i/>
          <w:iCs/>
          <w:sz w:val="24"/>
        </w:rPr>
        <w:t xml:space="preserve">* </w:t>
      </w:r>
      <w:proofErr w:type="spellStart"/>
      <w:r w:rsidRPr="00FC0C4F">
        <w:rPr>
          <w:rFonts w:eastAsia="Calibri"/>
          <w:bCs/>
          <w:i/>
          <w:iCs/>
          <w:sz w:val="24"/>
        </w:rPr>
        <w:t>Nguồn</w:t>
      </w:r>
      <w:proofErr w:type="spellEnd"/>
      <w:r w:rsidRPr="00FC0C4F">
        <w:rPr>
          <w:rFonts w:eastAsia="Calibri"/>
          <w:bCs/>
          <w:i/>
          <w:iCs/>
          <w:sz w:val="24"/>
        </w:rPr>
        <w:t xml:space="preserve">: </w:t>
      </w:r>
      <w:proofErr w:type="spellStart"/>
      <w:r w:rsidRPr="00FC0C4F">
        <w:rPr>
          <w:rFonts w:eastAsia="Calibri"/>
          <w:bCs/>
          <w:i/>
          <w:iCs/>
          <w:sz w:val="24"/>
        </w:rPr>
        <w:t>Bệnh</w:t>
      </w:r>
      <w:proofErr w:type="spellEnd"/>
      <w:r w:rsidRPr="00FC0C4F">
        <w:rPr>
          <w:rFonts w:eastAsia="Calibri"/>
          <w:bCs/>
          <w:i/>
          <w:iCs/>
          <w:sz w:val="24"/>
        </w:rPr>
        <w:t xml:space="preserve"> </w:t>
      </w:r>
      <w:proofErr w:type="spellStart"/>
      <w:r w:rsidRPr="00FC0C4F">
        <w:rPr>
          <w:rFonts w:eastAsia="Calibri"/>
          <w:bCs/>
          <w:i/>
          <w:iCs/>
          <w:sz w:val="24"/>
        </w:rPr>
        <w:t>nhân</w:t>
      </w:r>
      <w:proofErr w:type="spellEnd"/>
      <w:r w:rsidRPr="00FC0C4F">
        <w:rPr>
          <w:rFonts w:eastAsia="Calibri"/>
          <w:bCs/>
          <w:i/>
          <w:iCs/>
          <w:sz w:val="24"/>
        </w:rPr>
        <w:t xml:space="preserve"> Nguyễn Q. </w:t>
      </w:r>
      <w:proofErr w:type="spellStart"/>
      <w:r w:rsidR="00CF7439">
        <w:rPr>
          <w:rFonts w:eastAsia="Calibri"/>
          <w:bCs/>
          <w:i/>
          <w:iCs/>
          <w:sz w:val="24"/>
        </w:rPr>
        <w:t>Sô</w:t>
      </w:r>
      <w:proofErr w:type="spellEnd"/>
      <w:r w:rsidR="00CF7439">
        <w:rPr>
          <w:rFonts w:eastAsia="Calibri"/>
          <w:bCs/>
          <w:i/>
          <w:iCs/>
          <w:sz w:val="24"/>
        </w:rPr>
        <w:t>́ BA</w:t>
      </w:r>
      <w:r w:rsidRPr="00FC0C4F">
        <w:rPr>
          <w:rFonts w:eastAsia="Calibri"/>
          <w:bCs/>
          <w:i/>
          <w:iCs/>
          <w:sz w:val="24"/>
        </w:rPr>
        <w:t>: 2210035113.</w:t>
      </w:r>
    </w:p>
    <w:p w14:paraId="652AC7C3" w14:textId="1A0359EF" w:rsidR="0071689A" w:rsidRPr="0071689A" w:rsidRDefault="0071689A" w:rsidP="007D157D">
      <w:pPr>
        <w:spacing w:before="40" w:after="40"/>
        <w:rPr>
          <w:rFonts w:eastAsia="Calibri"/>
          <w:szCs w:val="28"/>
        </w:rPr>
      </w:pPr>
      <w:proofErr w:type="spellStart"/>
      <w:r w:rsidRPr="0071689A">
        <w:rPr>
          <w:rFonts w:eastAsia="Calibri"/>
          <w:szCs w:val="28"/>
        </w:rPr>
        <w:lastRenderedPageBreak/>
        <w:t>Đặt</w:t>
      </w:r>
      <w:proofErr w:type="spellEnd"/>
      <w:r w:rsidRPr="0071689A">
        <w:rPr>
          <w:rFonts w:eastAsia="Calibri"/>
          <w:szCs w:val="28"/>
        </w:rPr>
        <w:t xml:space="preserve"> trocar 12mm </w:t>
      </w:r>
      <w:proofErr w:type="spellStart"/>
      <w:r w:rsidRPr="0071689A">
        <w:rPr>
          <w:rFonts w:eastAsia="Calibri"/>
          <w:szCs w:val="28"/>
        </w:rPr>
        <w:t>cho</w:t>
      </w:r>
      <w:proofErr w:type="spellEnd"/>
      <w:r w:rsidRPr="0071689A">
        <w:rPr>
          <w:rFonts w:eastAsia="Calibri"/>
          <w:szCs w:val="28"/>
        </w:rPr>
        <w:t xml:space="preserve"> Camera ở KLS 6 </w:t>
      </w:r>
      <w:proofErr w:type="spellStart"/>
      <w:r w:rsidRPr="0071689A">
        <w:rPr>
          <w:rFonts w:eastAsia="Calibri"/>
          <w:szCs w:val="28"/>
        </w:rPr>
        <w:t>giao</w:t>
      </w:r>
      <w:proofErr w:type="spellEnd"/>
      <w:r w:rsidRPr="0071689A">
        <w:rPr>
          <w:rFonts w:eastAsia="Calibri"/>
          <w:szCs w:val="28"/>
        </w:rPr>
        <w:t xml:space="preserve"> </w:t>
      </w:r>
      <w:proofErr w:type="spellStart"/>
      <w:r w:rsidRPr="0071689A">
        <w:rPr>
          <w:rFonts w:eastAsia="Calibri"/>
          <w:szCs w:val="28"/>
        </w:rPr>
        <w:t>với</w:t>
      </w:r>
      <w:proofErr w:type="spellEnd"/>
      <w:r w:rsidRPr="0071689A">
        <w:rPr>
          <w:rFonts w:eastAsia="Calibri"/>
          <w:szCs w:val="28"/>
        </w:rPr>
        <w:t xml:space="preserve"> </w:t>
      </w:r>
      <w:proofErr w:type="spellStart"/>
      <w:r w:rsidRPr="0071689A">
        <w:rPr>
          <w:rFonts w:eastAsia="Calibri"/>
          <w:szCs w:val="28"/>
        </w:rPr>
        <w:t>đường</w:t>
      </w:r>
      <w:proofErr w:type="spellEnd"/>
      <w:r w:rsidRPr="0071689A">
        <w:rPr>
          <w:rFonts w:eastAsia="Calibri"/>
          <w:szCs w:val="28"/>
        </w:rPr>
        <w:t xml:space="preserve"> </w:t>
      </w:r>
      <w:proofErr w:type="spellStart"/>
      <w:r w:rsidRPr="0071689A">
        <w:rPr>
          <w:rFonts w:eastAsia="Calibri"/>
          <w:szCs w:val="28"/>
        </w:rPr>
        <w:t>nách</w:t>
      </w:r>
      <w:proofErr w:type="spellEnd"/>
      <w:r w:rsidRPr="0071689A">
        <w:rPr>
          <w:rFonts w:eastAsia="Calibri"/>
          <w:szCs w:val="28"/>
        </w:rPr>
        <w:t xml:space="preserve"> </w:t>
      </w:r>
      <w:proofErr w:type="spellStart"/>
      <w:r w:rsidRPr="0071689A">
        <w:rPr>
          <w:rFonts w:eastAsia="Calibri"/>
          <w:szCs w:val="28"/>
        </w:rPr>
        <w:t>trước</w:t>
      </w:r>
      <w:proofErr w:type="spellEnd"/>
      <w:r w:rsidRPr="0071689A">
        <w:rPr>
          <w:rFonts w:eastAsia="Calibri"/>
          <w:szCs w:val="28"/>
        </w:rPr>
        <w:t xml:space="preserve">. </w:t>
      </w:r>
      <w:proofErr w:type="spellStart"/>
      <w:r w:rsidRPr="0071689A">
        <w:rPr>
          <w:rFonts w:eastAsia="Calibri"/>
          <w:szCs w:val="28"/>
        </w:rPr>
        <w:t>Bơm</w:t>
      </w:r>
      <w:proofErr w:type="spellEnd"/>
      <w:r w:rsidRPr="0071689A">
        <w:rPr>
          <w:rFonts w:eastAsia="Calibri"/>
          <w:szCs w:val="28"/>
        </w:rPr>
        <w:t xml:space="preserve"> CO2 </w:t>
      </w:r>
      <w:proofErr w:type="spellStart"/>
      <w:r w:rsidRPr="0071689A">
        <w:rPr>
          <w:rFonts w:eastAsia="Calibri"/>
          <w:szCs w:val="28"/>
        </w:rPr>
        <w:t>với</w:t>
      </w:r>
      <w:proofErr w:type="spellEnd"/>
      <w:r w:rsidRPr="0071689A">
        <w:rPr>
          <w:rFonts w:eastAsia="Calibri"/>
          <w:szCs w:val="28"/>
        </w:rPr>
        <w:t xml:space="preserve"> </w:t>
      </w:r>
      <w:proofErr w:type="spellStart"/>
      <w:r w:rsidRPr="0071689A">
        <w:rPr>
          <w:rFonts w:eastAsia="Calibri"/>
          <w:szCs w:val="28"/>
        </w:rPr>
        <w:t>áp</w:t>
      </w:r>
      <w:proofErr w:type="spellEnd"/>
      <w:r w:rsidRPr="0071689A">
        <w:rPr>
          <w:rFonts w:eastAsia="Calibri"/>
          <w:szCs w:val="28"/>
        </w:rPr>
        <w:t xml:space="preserve"> </w:t>
      </w:r>
      <w:proofErr w:type="spellStart"/>
      <w:r w:rsidRPr="0071689A">
        <w:rPr>
          <w:rFonts w:eastAsia="Calibri"/>
          <w:szCs w:val="28"/>
        </w:rPr>
        <w:t>lực</w:t>
      </w:r>
      <w:proofErr w:type="spellEnd"/>
      <w:r w:rsidRPr="0071689A">
        <w:rPr>
          <w:rFonts w:eastAsia="Calibri"/>
          <w:szCs w:val="28"/>
        </w:rPr>
        <w:t xml:space="preserve"> </w:t>
      </w:r>
      <w:r w:rsidR="00D572C5">
        <w:rPr>
          <w:rFonts w:eastAsia="Calibri"/>
          <w:szCs w:val="28"/>
        </w:rPr>
        <w:t>8</w:t>
      </w:r>
      <w:r w:rsidRPr="0071689A">
        <w:rPr>
          <w:rFonts w:eastAsia="Calibri"/>
          <w:szCs w:val="28"/>
        </w:rPr>
        <w:t>-12mmHg</w:t>
      </w:r>
      <w:r w:rsidR="00856AFB">
        <w:rPr>
          <w:rFonts w:eastAsia="Calibri"/>
          <w:szCs w:val="28"/>
        </w:rPr>
        <w:t xml:space="preserve"> </w:t>
      </w:r>
      <w:proofErr w:type="spellStart"/>
      <w:r w:rsidR="00856AFB">
        <w:rPr>
          <w:rFonts w:eastAsia="Calibri"/>
          <w:szCs w:val="28"/>
        </w:rPr>
        <w:t>giúp</w:t>
      </w:r>
      <w:proofErr w:type="spellEnd"/>
      <w:r w:rsidR="00856AFB">
        <w:rPr>
          <w:rFonts w:eastAsia="Calibri"/>
          <w:szCs w:val="28"/>
        </w:rPr>
        <w:t xml:space="preserve"> </w:t>
      </w:r>
      <w:proofErr w:type="spellStart"/>
      <w:r w:rsidR="00856AFB">
        <w:rPr>
          <w:rFonts w:eastAsia="Calibri"/>
          <w:szCs w:val="28"/>
        </w:rPr>
        <w:t>tạo</w:t>
      </w:r>
      <w:proofErr w:type="spellEnd"/>
      <w:r w:rsidR="00856AFB">
        <w:rPr>
          <w:rFonts w:eastAsia="Calibri"/>
          <w:szCs w:val="28"/>
        </w:rPr>
        <w:t xml:space="preserve"> </w:t>
      </w:r>
      <w:proofErr w:type="spellStart"/>
      <w:r w:rsidR="00856AFB">
        <w:rPr>
          <w:rFonts w:eastAsia="Calibri"/>
          <w:szCs w:val="28"/>
        </w:rPr>
        <w:t>không</w:t>
      </w:r>
      <w:proofErr w:type="spellEnd"/>
      <w:r w:rsidR="00856AFB">
        <w:rPr>
          <w:rFonts w:eastAsia="Calibri"/>
          <w:szCs w:val="28"/>
        </w:rPr>
        <w:t xml:space="preserve"> </w:t>
      </w:r>
      <w:proofErr w:type="spellStart"/>
      <w:r w:rsidR="00856AFB">
        <w:rPr>
          <w:rFonts w:eastAsia="Calibri"/>
          <w:szCs w:val="28"/>
        </w:rPr>
        <w:t>gian</w:t>
      </w:r>
      <w:proofErr w:type="spellEnd"/>
      <w:r w:rsidR="00856AFB">
        <w:rPr>
          <w:rFonts w:eastAsia="Calibri"/>
          <w:szCs w:val="28"/>
        </w:rPr>
        <w:t xml:space="preserve"> </w:t>
      </w:r>
      <w:proofErr w:type="spellStart"/>
      <w:r w:rsidR="00856AFB">
        <w:rPr>
          <w:rFonts w:eastAsia="Calibri"/>
          <w:szCs w:val="28"/>
        </w:rPr>
        <w:t>rộng</w:t>
      </w:r>
      <w:proofErr w:type="spellEnd"/>
      <w:r w:rsidR="00856AFB">
        <w:rPr>
          <w:rFonts w:eastAsia="Calibri"/>
          <w:szCs w:val="28"/>
        </w:rPr>
        <w:t xml:space="preserve"> </w:t>
      </w:r>
      <w:proofErr w:type="spellStart"/>
      <w:r w:rsidR="00856AFB">
        <w:rPr>
          <w:rFonts w:eastAsia="Calibri"/>
          <w:szCs w:val="28"/>
        </w:rPr>
        <w:t>rãi</w:t>
      </w:r>
      <w:proofErr w:type="spellEnd"/>
      <w:r w:rsidR="00856AFB">
        <w:rPr>
          <w:rFonts w:eastAsia="Calibri"/>
          <w:szCs w:val="28"/>
        </w:rPr>
        <w:t xml:space="preserve"> </w:t>
      </w:r>
      <w:proofErr w:type="spellStart"/>
      <w:r w:rsidR="00856AFB">
        <w:rPr>
          <w:rFonts w:eastAsia="Calibri"/>
          <w:szCs w:val="28"/>
        </w:rPr>
        <w:t>nhất</w:t>
      </w:r>
      <w:proofErr w:type="spellEnd"/>
      <w:r w:rsidR="00856AFB">
        <w:rPr>
          <w:rFonts w:eastAsia="Calibri"/>
          <w:szCs w:val="28"/>
        </w:rPr>
        <w:t xml:space="preserve"> có </w:t>
      </w:r>
      <w:proofErr w:type="spellStart"/>
      <w:r w:rsidR="00856AFB">
        <w:rPr>
          <w:rFonts w:eastAsia="Calibri"/>
          <w:szCs w:val="28"/>
        </w:rPr>
        <w:t>thê</w:t>
      </w:r>
      <w:proofErr w:type="spellEnd"/>
      <w:r w:rsidR="00856AFB">
        <w:rPr>
          <w:rFonts w:eastAsia="Calibri"/>
          <w:szCs w:val="28"/>
        </w:rPr>
        <w:t xml:space="preserve">̉, </w:t>
      </w:r>
      <w:proofErr w:type="spellStart"/>
      <w:r w:rsidR="00856AFB">
        <w:rPr>
          <w:rFonts w:eastAsia="Calibri"/>
          <w:szCs w:val="28"/>
        </w:rPr>
        <w:t>đặc</w:t>
      </w:r>
      <w:proofErr w:type="spellEnd"/>
      <w:r w:rsidR="00856AFB">
        <w:rPr>
          <w:rFonts w:eastAsia="Calibri"/>
          <w:szCs w:val="28"/>
        </w:rPr>
        <w:t xml:space="preserve"> </w:t>
      </w:r>
      <w:proofErr w:type="spellStart"/>
      <w:r w:rsidR="00856AFB">
        <w:rPr>
          <w:rFonts w:eastAsia="Calibri"/>
          <w:szCs w:val="28"/>
        </w:rPr>
        <w:t>biệt</w:t>
      </w:r>
      <w:proofErr w:type="spellEnd"/>
      <w:r w:rsidR="00856AFB">
        <w:rPr>
          <w:rFonts w:eastAsia="Calibri"/>
          <w:szCs w:val="28"/>
        </w:rPr>
        <w:t xml:space="preserve"> là </w:t>
      </w:r>
      <w:proofErr w:type="spellStart"/>
      <w:r w:rsidR="00856AFB">
        <w:rPr>
          <w:rFonts w:eastAsia="Calibri"/>
          <w:szCs w:val="28"/>
        </w:rPr>
        <w:t>khi</w:t>
      </w:r>
      <w:proofErr w:type="spellEnd"/>
      <w:r w:rsidR="00856AFB">
        <w:rPr>
          <w:rFonts w:eastAsia="Calibri"/>
          <w:szCs w:val="28"/>
        </w:rPr>
        <w:t xml:space="preserve"> </w:t>
      </w:r>
      <w:proofErr w:type="spellStart"/>
      <w:r w:rsidR="00856AFB">
        <w:rPr>
          <w:rFonts w:eastAsia="Calibri"/>
          <w:szCs w:val="28"/>
        </w:rPr>
        <w:t>mô</w:t>
      </w:r>
      <w:proofErr w:type="spellEnd"/>
      <w:r w:rsidR="00856AFB">
        <w:rPr>
          <w:rFonts w:eastAsia="Calibri"/>
          <w:szCs w:val="28"/>
        </w:rPr>
        <w:t xml:space="preserve">̉ </w:t>
      </w:r>
      <w:proofErr w:type="spellStart"/>
      <w:r w:rsidR="00856AFB">
        <w:rPr>
          <w:rFonts w:eastAsia="Calibri"/>
          <w:szCs w:val="28"/>
        </w:rPr>
        <w:t>đường</w:t>
      </w:r>
      <w:proofErr w:type="spellEnd"/>
      <w:r w:rsidR="00856AFB">
        <w:rPr>
          <w:rFonts w:eastAsia="Calibri"/>
          <w:szCs w:val="28"/>
        </w:rPr>
        <w:t xml:space="preserve"> </w:t>
      </w:r>
      <w:proofErr w:type="spellStart"/>
      <w:r w:rsidR="00856AFB">
        <w:rPr>
          <w:rFonts w:eastAsia="Calibri"/>
          <w:szCs w:val="28"/>
        </w:rPr>
        <w:t>ngực</w:t>
      </w:r>
      <w:proofErr w:type="spellEnd"/>
      <w:r w:rsidR="00856AFB">
        <w:rPr>
          <w:rFonts w:eastAsia="Calibri"/>
          <w:szCs w:val="28"/>
        </w:rPr>
        <w:t xml:space="preserve"> </w:t>
      </w:r>
      <w:proofErr w:type="spellStart"/>
      <w:r w:rsidR="00856AFB">
        <w:rPr>
          <w:rFonts w:eastAsia="Calibri"/>
          <w:szCs w:val="28"/>
        </w:rPr>
        <w:t>trái</w:t>
      </w:r>
      <w:proofErr w:type="spellEnd"/>
      <w:r w:rsidR="00856AFB">
        <w:rPr>
          <w:rFonts w:eastAsia="Calibri"/>
          <w:szCs w:val="28"/>
        </w:rPr>
        <w:t xml:space="preserve"> có </w:t>
      </w:r>
      <w:proofErr w:type="spellStart"/>
      <w:r w:rsidR="00856AFB">
        <w:rPr>
          <w:rFonts w:eastAsia="Calibri"/>
          <w:szCs w:val="28"/>
        </w:rPr>
        <w:t>tim</w:t>
      </w:r>
      <w:proofErr w:type="spellEnd"/>
      <w:r w:rsidR="00856AFB">
        <w:rPr>
          <w:rFonts w:eastAsia="Calibri"/>
          <w:szCs w:val="28"/>
        </w:rPr>
        <w:t xml:space="preserve"> </w:t>
      </w:r>
      <w:proofErr w:type="spellStart"/>
      <w:r w:rsidR="00856AFB">
        <w:rPr>
          <w:rFonts w:eastAsia="Calibri"/>
          <w:szCs w:val="28"/>
        </w:rPr>
        <w:t>choán</w:t>
      </w:r>
      <w:proofErr w:type="spellEnd"/>
      <w:r w:rsidR="00856AFB">
        <w:rPr>
          <w:rFonts w:eastAsia="Calibri"/>
          <w:szCs w:val="28"/>
        </w:rPr>
        <w:t xml:space="preserve"> </w:t>
      </w:r>
      <w:proofErr w:type="spellStart"/>
      <w:r w:rsidR="00856AFB">
        <w:rPr>
          <w:rFonts w:eastAsia="Calibri"/>
          <w:szCs w:val="28"/>
        </w:rPr>
        <w:t>chô</w:t>
      </w:r>
      <w:proofErr w:type="spellEnd"/>
      <w:r w:rsidR="00856AFB">
        <w:rPr>
          <w:rFonts w:eastAsia="Calibri"/>
          <w:szCs w:val="28"/>
        </w:rPr>
        <w:t>̃</w:t>
      </w:r>
      <w:r w:rsidRPr="0071689A">
        <w:rPr>
          <w:rFonts w:eastAsia="Calibri"/>
          <w:szCs w:val="28"/>
        </w:rPr>
        <w:t xml:space="preserve">. </w:t>
      </w:r>
      <w:proofErr w:type="spellStart"/>
      <w:r w:rsidRPr="0071689A">
        <w:rPr>
          <w:rFonts w:eastAsia="Calibri"/>
          <w:szCs w:val="28"/>
        </w:rPr>
        <w:t>Dùng</w:t>
      </w:r>
      <w:proofErr w:type="spellEnd"/>
      <w:r w:rsidRPr="0071689A">
        <w:rPr>
          <w:rFonts w:eastAsia="Calibri"/>
          <w:szCs w:val="28"/>
        </w:rPr>
        <w:t xml:space="preserve"> camera </w:t>
      </w:r>
      <w:proofErr w:type="spellStart"/>
      <w:r w:rsidRPr="0071689A">
        <w:rPr>
          <w:rFonts w:eastAsia="Calibri"/>
          <w:szCs w:val="28"/>
        </w:rPr>
        <w:t>quan</w:t>
      </w:r>
      <w:proofErr w:type="spellEnd"/>
      <w:r w:rsidRPr="0071689A">
        <w:rPr>
          <w:rFonts w:eastAsia="Calibri"/>
          <w:szCs w:val="28"/>
        </w:rPr>
        <w:t xml:space="preserve"> </w:t>
      </w:r>
      <w:proofErr w:type="spellStart"/>
      <w:r w:rsidRPr="0071689A">
        <w:rPr>
          <w:rFonts w:eastAsia="Calibri"/>
          <w:szCs w:val="28"/>
        </w:rPr>
        <w:t>sát</w:t>
      </w:r>
      <w:proofErr w:type="spellEnd"/>
      <w:r w:rsidRPr="0071689A">
        <w:rPr>
          <w:rFonts w:eastAsia="Calibri"/>
          <w:szCs w:val="28"/>
        </w:rPr>
        <w:t xml:space="preserve"> </w:t>
      </w:r>
      <w:proofErr w:type="spellStart"/>
      <w:r w:rsidRPr="0071689A">
        <w:rPr>
          <w:rFonts w:eastAsia="Calibri"/>
          <w:szCs w:val="28"/>
        </w:rPr>
        <w:t>đánh</w:t>
      </w:r>
      <w:proofErr w:type="spellEnd"/>
      <w:r w:rsidRPr="0071689A">
        <w:rPr>
          <w:rFonts w:eastAsia="Calibri"/>
          <w:szCs w:val="28"/>
        </w:rPr>
        <w:t xml:space="preserve"> </w:t>
      </w:r>
      <w:proofErr w:type="spellStart"/>
      <w:r w:rsidRPr="0071689A">
        <w:rPr>
          <w:rFonts w:eastAsia="Calibri"/>
          <w:szCs w:val="28"/>
        </w:rPr>
        <w:t>giá</w:t>
      </w:r>
      <w:proofErr w:type="spellEnd"/>
      <w:r w:rsidRPr="0071689A">
        <w:rPr>
          <w:rFonts w:eastAsia="Calibri"/>
          <w:szCs w:val="28"/>
        </w:rPr>
        <w:t xml:space="preserve"> </w:t>
      </w:r>
      <w:proofErr w:type="spellStart"/>
      <w:r w:rsidRPr="0071689A">
        <w:rPr>
          <w:rFonts w:eastAsia="Calibri"/>
          <w:szCs w:val="28"/>
        </w:rPr>
        <w:t>tổng</w:t>
      </w:r>
      <w:proofErr w:type="spellEnd"/>
      <w:r w:rsidRPr="0071689A">
        <w:rPr>
          <w:rFonts w:eastAsia="Calibri"/>
          <w:szCs w:val="28"/>
        </w:rPr>
        <w:t xml:space="preserve"> </w:t>
      </w:r>
      <w:proofErr w:type="spellStart"/>
      <w:r w:rsidRPr="0071689A">
        <w:rPr>
          <w:rFonts w:eastAsia="Calibri"/>
          <w:szCs w:val="28"/>
        </w:rPr>
        <w:t>thể</w:t>
      </w:r>
      <w:proofErr w:type="spellEnd"/>
      <w:r w:rsidRPr="0071689A">
        <w:rPr>
          <w:rFonts w:eastAsia="Calibri"/>
          <w:szCs w:val="28"/>
        </w:rPr>
        <w:t xml:space="preserve"> </w:t>
      </w:r>
      <w:proofErr w:type="spellStart"/>
      <w:r w:rsidRPr="0071689A">
        <w:rPr>
          <w:rFonts w:eastAsia="Calibri"/>
          <w:szCs w:val="28"/>
        </w:rPr>
        <w:t>toàn</w:t>
      </w:r>
      <w:proofErr w:type="spellEnd"/>
      <w:r w:rsidRPr="0071689A">
        <w:rPr>
          <w:rFonts w:eastAsia="Calibri"/>
          <w:szCs w:val="28"/>
        </w:rPr>
        <w:t xml:space="preserve"> </w:t>
      </w:r>
      <w:proofErr w:type="spellStart"/>
      <w:r w:rsidRPr="0071689A">
        <w:rPr>
          <w:rFonts w:eastAsia="Calibri"/>
          <w:szCs w:val="28"/>
        </w:rPr>
        <w:t>bộ</w:t>
      </w:r>
      <w:proofErr w:type="spellEnd"/>
      <w:r w:rsidRPr="0071689A">
        <w:rPr>
          <w:rFonts w:eastAsia="Calibri"/>
          <w:szCs w:val="28"/>
        </w:rPr>
        <w:t xml:space="preserve"> </w:t>
      </w:r>
      <w:proofErr w:type="spellStart"/>
      <w:r w:rsidRPr="0071689A">
        <w:rPr>
          <w:rFonts w:eastAsia="Calibri"/>
          <w:szCs w:val="28"/>
        </w:rPr>
        <w:t>khoang</w:t>
      </w:r>
      <w:proofErr w:type="spellEnd"/>
      <w:r w:rsidRPr="0071689A">
        <w:rPr>
          <w:rFonts w:eastAsia="Calibri"/>
          <w:szCs w:val="28"/>
        </w:rPr>
        <w:t xml:space="preserve"> </w:t>
      </w:r>
      <w:proofErr w:type="spellStart"/>
      <w:r w:rsidRPr="0071689A">
        <w:rPr>
          <w:rFonts w:eastAsia="Calibri"/>
          <w:szCs w:val="28"/>
        </w:rPr>
        <w:t>màng</w:t>
      </w:r>
      <w:proofErr w:type="spellEnd"/>
      <w:r w:rsidRPr="0071689A">
        <w:rPr>
          <w:rFonts w:eastAsia="Calibri"/>
          <w:szCs w:val="28"/>
        </w:rPr>
        <w:t xml:space="preserve"> </w:t>
      </w:r>
      <w:proofErr w:type="spellStart"/>
      <w:r w:rsidRPr="0071689A">
        <w:rPr>
          <w:rFonts w:eastAsia="Calibri"/>
          <w:szCs w:val="28"/>
        </w:rPr>
        <w:t>phổi</w:t>
      </w:r>
      <w:proofErr w:type="spellEnd"/>
      <w:r w:rsidRPr="0071689A">
        <w:rPr>
          <w:rFonts w:eastAsia="Calibri"/>
          <w:szCs w:val="28"/>
        </w:rPr>
        <w:t xml:space="preserve"> </w:t>
      </w:r>
      <w:proofErr w:type="spellStart"/>
      <w:r w:rsidRPr="0071689A">
        <w:rPr>
          <w:rFonts w:eastAsia="Calibri"/>
          <w:szCs w:val="28"/>
        </w:rPr>
        <w:t>trước</w:t>
      </w:r>
      <w:proofErr w:type="spellEnd"/>
      <w:r w:rsidRPr="0071689A">
        <w:rPr>
          <w:rFonts w:eastAsia="Calibri"/>
          <w:szCs w:val="28"/>
        </w:rPr>
        <w:t xml:space="preserve">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đặt</w:t>
      </w:r>
      <w:proofErr w:type="spellEnd"/>
      <w:r w:rsidRPr="0071689A">
        <w:rPr>
          <w:rFonts w:eastAsia="Calibri"/>
          <w:szCs w:val="28"/>
        </w:rPr>
        <w:t xml:space="preserve"> </w:t>
      </w:r>
      <w:proofErr w:type="spellStart"/>
      <w:r w:rsidRPr="0071689A">
        <w:rPr>
          <w:rFonts w:eastAsia="Calibri"/>
          <w:szCs w:val="28"/>
        </w:rPr>
        <w:t>các</w:t>
      </w:r>
      <w:proofErr w:type="spellEnd"/>
      <w:r w:rsidRPr="0071689A">
        <w:rPr>
          <w:rFonts w:eastAsia="Calibri"/>
          <w:szCs w:val="28"/>
        </w:rPr>
        <w:t xml:space="preserve"> trocar </w:t>
      </w:r>
      <w:proofErr w:type="spellStart"/>
      <w:r w:rsidRPr="0071689A">
        <w:rPr>
          <w:rFonts w:eastAsia="Calibri"/>
          <w:szCs w:val="28"/>
        </w:rPr>
        <w:t>tiếp</w:t>
      </w:r>
      <w:proofErr w:type="spellEnd"/>
      <w:r w:rsidRPr="0071689A">
        <w:rPr>
          <w:rFonts w:eastAsia="Calibri"/>
          <w:szCs w:val="28"/>
        </w:rPr>
        <w:t xml:space="preserve"> </w:t>
      </w:r>
      <w:proofErr w:type="spellStart"/>
      <w:r w:rsidRPr="0071689A">
        <w:rPr>
          <w:rFonts w:eastAsia="Calibri"/>
          <w:szCs w:val="28"/>
        </w:rPr>
        <w:t>theo.</w:t>
      </w:r>
      <w:proofErr w:type="spellEnd"/>
      <w:r w:rsidRPr="0071689A">
        <w:rPr>
          <w:rFonts w:eastAsia="Calibri"/>
          <w:szCs w:val="28"/>
        </w:rPr>
        <w:t xml:space="preserve"> </w:t>
      </w:r>
      <w:proofErr w:type="spellStart"/>
      <w:r w:rsidRPr="0071689A">
        <w:rPr>
          <w:rFonts w:eastAsia="Calibri"/>
          <w:szCs w:val="28"/>
        </w:rPr>
        <w:t>Tùy</w:t>
      </w:r>
      <w:proofErr w:type="spellEnd"/>
      <w:r w:rsidRPr="0071689A">
        <w:rPr>
          <w:rFonts w:eastAsia="Calibri"/>
          <w:szCs w:val="28"/>
        </w:rPr>
        <w:t xml:space="preserve"> </w:t>
      </w:r>
      <w:proofErr w:type="spellStart"/>
      <w:r w:rsidRPr="0071689A">
        <w:rPr>
          <w:rFonts w:eastAsia="Calibri"/>
          <w:szCs w:val="28"/>
        </w:rPr>
        <w:t>theo</w:t>
      </w:r>
      <w:proofErr w:type="spellEnd"/>
      <w:r w:rsidRPr="0071689A">
        <w:rPr>
          <w:rFonts w:eastAsia="Calibri"/>
          <w:szCs w:val="28"/>
        </w:rPr>
        <w:t xml:space="preserve"> </w:t>
      </w:r>
      <w:proofErr w:type="spellStart"/>
      <w:r w:rsidRPr="0071689A">
        <w:rPr>
          <w:rFonts w:eastAsia="Calibri"/>
          <w:szCs w:val="28"/>
        </w:rPr>
        <w:t>vị</w:t>
      </w:r>
      <w:proofErr w:type="spellEnd"/>
      <w:r w:rsidRPr="0071689A">
        <w:rPr>
          <w:rFonts w:eastAsia="Calibri"/>
          <w:szCs w:val="28"/>
        </w:rPr>
        <w:t xml:space="preserve"> </w:t>
      </w:r>
      <w:proofErr w:type="spellStart"/>
      <w:r w:rsidRPr="0071689A">
        <w:rPr>
          <w:rFonts w:eastAsia="Calibri"/>
          <w:szCs w:val="28"/>
        </w:rPr>
        <w:t>trí</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trường</w:t>
      </w:r>
      <w:proofErr w:type="spellEnd"/>
      <w:r w:rsidRPr="0071689A">
        <w:rPr>
          <w:rFonts w:eastAsia="Calibri"/>
          <w:szCs w:val="28"/>
        </w:rPr>
        <w:t xml:space="preserve">, </w:t>
      </w:r>
      <w:proofErr w:type="spellStart"/>
      <w:r w:rsidRPr="0071689A">
        <w:rPr>
          <w:rFonts w:eastAsia="Calibri"/>
          <w:szCs w:val="28"/>
        </w:rPr>
        <w:t>có</w:t>
      </w:r>
      <w:proofErr w:type="spellEnd"/>
      <w:r w:rsidRPr="0071689A">
        <w:rPr>
          <w:rFonts w:eastAsia="Calibri"/>
          <w:szCs w:val="28"/>
        </w:rPr>
        <w:t xml:space="preserve"> </w:t>
      </w:r>
      <w:proofErr w:type="spellStart"/>
      <w:r w:rsidRPr="0071689A">
        <w:rPr>
          <w:rFonts w:eastAsia="Calibri"/>
          <w:szCs w:val="28"/>
        </w:rPr>
        <w:t>thể</w:t>
      </w:r>
      <w:proofErr w:type="spellEnd"/>
      <w:r w:rsidR="006F2AF2">
        <w:rPr>
          <w:rFonts w:eastAsia="Calibri"/>
          <w:szCs w:val="28"/>
        </w:rPr>
        <w:t xml:space="preserve"> </w:t>
      </w:r>
      <w:proofErr w:type="spellStart"/>
      <w:r w:rsidR="006F2AF2">
        <w:rPr>
          <w:rFonts w:eastAsia="Calibri"/>
          <w:szCs w:val="28"/>
        </w:rPr>
        <w:t>chuyển</w:t>
      </w:r>
      <w:proofErr w:type="spellEnd"/>
      <w:r w:rsidR="006F2AF2">
        <w:rPr>
          <w:rFonts w:eastAsia="Calibri"/>
          <w:szCs w:val="28"/>
        </w:rPr>
        <w:t xml:space="preserve"> </w:t>
      </w:r>
      <w:proofErr w:type="spellStart"/>
      <w:r w:rsidR="006F2AF2">
        <w:rPr>
          <w:rFonts w:eastAsia="Calibri"/>
          <w:szCs w:val="28"/>
        </w:rPr>
        <w:t>đổi</w:t>
      </w:r>
      <w:proofErr w:type="spellEnd"/>
      <w:r w:rsidRPr="0071689A">
        <w:rPr>
          <w:rFonts w:eastAsia="Calibri"/>
          <w:szCs w:val="28"/>
        </w:rPr>
        <w:t xml:space="preserve"> </w:t>
      </w:r>
      <w:proofErr w:type="spellStart"/>
      <w:r w:rsidRPr="0071689A">
        <w:rPr>
          <w:rFonts w:eastAsia="Calibri"/>
          <w:szCs w:val="28"/>
        </w:rPr>
        <w:t>dùng</w:t>
      </w:r>
      <w:proofErr w:type="spellEnd"/>
      <w:r w:rsidRPr="0071689A">
        <w:rPr>
          <w:rFonts w:eastAsia="Calibri"/>
          <w:szCs w:val="28"/>
        </w:rPr>
        <w:t xml:space="preserve"> camera 0 </w:t>
      </w:r>
      <w:proofErr w:type="spellStart"/>
      <w:r w:rsidRPr="0071689A">
        <w:rPr>
          <w:rFonts w:eastAsia="Calibri"/>
          <w:szCs w:val="28"/>
        </w:rPr>
        <w:t>độ</w:t>
      </w:r>
      <w:proofErr w:type="spellEnd"/>
      <w:r w:rsidRPr="0071689A">
        <w:rPr>
          <w:rFonts w:eastAsia="Calibri"/>
          <w:szCs w:val="28"/>
        </w:rPr>
        <w:t xml:space="preserve"> </w:t>
      </w:r>
      <w:proofErr w:type="spellStart"/>
      <w:r w:rsidRPr="0071689A">
        <w:rPr>
          <w:rFonts w:eastAsia="Calibri"/>
          <w:szCs w:val="28"/>
        </w:rPr>
        <w:t>hoặc</w:t>
      </w:r>
      <w:proofErr w:type="spellEnd"/>
      <w:r w:rsidRPr="0071689A">
        <w:rPr>
          <w:rFonts w:eastAsia="Calibri"/>
          <w:szCs w:val="28"/>
        </w:rPr>
        <w:t xml:space="preserve"> 30 </w:t>
      </w:r>
      <w:proofErr w:type="spellStart"/>
      <w:r w:rsidRPr="0071689A">
        <w:rPr>
          <w:rFonts w:eastAsia="Calibri"/>
          <w:szCs w:val="28"/>
        </w:rPr>
        <w:t>độ</w:t>
      </w:r>
      <w:proofErr w:type="spellEnd"/>
      <w:r w:rsidRPr="0071689A">
        <w:rPr>
          <w:rFonts w:eastAsia="Calibri"/>
          <w:szCs w:val="28"/>
        </w:rPr>
        <w:t>.</w:t>
      </w:r>
    </w:p>
    <w:p w14:paraId="353E7E80" w14:textId="7662FD58" w:rsidR="0071689A" w:rsidRPr="007D157D" w:rsidRDefault="0071689A" w:rsidP="007D157D">
      <w:pPr>
        <w:spacing w:before="40" w:after="40"/>
        <w:rPr>
          <w:rFonts w:eastAsia="Calibri"/>
          <w:spacing w:val="2"/>
          <w:szCs w:val="28"/>
        </w:rPr>
      </w:pPr>
      <w:bookmarkStart w:id="546" w:name="_Hlk173255848"/>
      <w:proofErr w:type="spellStart"/>
      <w:r w:rsidRPr="007D157D">
        <w:rPr>
          <w:rFonts w:eastAsia="Calibri"/>
          <w:spacing w:val="2"/>
          <w:szCs w:val="28"/>
        </w:rPr>
        <w:t>Đặt</w:t>
      </w:r>
      <w:proofErr w:type="spellEnd"/>
      <w:r w:rsidRPr="007D157D">
        <w:rPr>
          <w:rFonts w:eastAsia="Calibri"/>
          <w:spacing w:val="2"/>
          <w:szCs w:val="28"/>
        </w:rPr>
        <w:t xml:space="preserve"> </w:t>
      </w:r>
      <w:proofErr w:type="spellStart"/>
      <w:r w:rsidRPr="007D157D">
        <w:rPr>
          <w:rFonts w:eastAsia="Calibri"/>
          <w:spacing w:val="2"/>
          <w:szCs w:val="28"/>
        </w:rPr>
        <w:t>hai</w:t>
      </w:r>
      <w:proofErr w:type="spellEnd"/>
      <w:r w:rsidRPr="007D157D">
        <w:rPr>
          <w:rFonts w:eastAsia="Calibri"/>
          <w:spacing w:val="2"/>
          <w:szCs w:val="28"/>
        </w:rPr>
        <w:t xml:space="preserve"> trocar 8mm </w:t>
      </w:r>
      <w:proofErr w:type="spellStart"/>
      <w:r w:rsidRPr="007D157D">
        <w:rPr>
          <w:rFonts w:eastAsia="Calibri"/>
          <w:spacing w:val="2"/>
          <w:szCs w:val="28"/>
        </w:rPr>
        <w:t>dành</w:t>
      </w:r>
      <w:proofErr w:type="spellEnd"/>
      <w:r w:rsidRPr="007D157D">
        <w:rPr>
          <w:rFonts w:eastAsia="Calibri"/>
          <w:spacing w:val="2"/>
          <w:szCs w:val="28"/>
        </w:rPr>
        <w:t xml:space="preserve"> </w:t>
      </w:r>
      <w:proofErr w:type="spellStart"/>
      <w:r w:rsidRPr="007D157D">
        <w:rPr>
          <w:rFonts w:eastAsia="Calibri"/>
          <w:spacing w:val="2"/>
          <w:szCs w:val="28"/>
        </w:rPr>
        <w:t>cho</w:t>
      </w:r>
      <w:proofErr w:type="spellEnd"/>
      <w:r w:rsidRPr="007D157D">
        <w:rPr>
          <w:rFonts w:eastAsia="Calibri"/>
          <w:spacing w:val="2"/>
          <w:szCs w:val="28"/>
        </w:rPr>
        <w:t xml:space="preserve"> </w:t>
      </w:r>
      <w:proofErr w:type="spellStart"/>
      <w:r w:rsidRPr="007D157D">
        <w:rPr>
          <w:rFonts w:eastAsia="Calibri"/>
          <w:spacing w:val="2"/>
          <w:szCs w:val="28"/>
        </w:rPr>
        <w:t>hai</w:t>
      </w:r>
      <w:proofErr w:type="spellEnd"/>
      <w:r w:rsidRPr="007D157D">
        <w:rPr>
          <w:rFonts w:eastAsia="Calibri"/>
          <w:spacing w:val="2"/>
          <w:szCs w:val="28"/>
        </w:rPr>
        <w:t xml:space="preserve"> </w:t>
      </w:r>
      <w:proofErr w:type="spellStart"/>
      <w:r w:rsidRPr="007D157D">
        <w:rPr>
          <w:rFonts w:eastAsia="Calibri"/>
          <w:spacing w:val="2"/>
          <w:szCs w:val="28"/>
        </w:rPr>
        <w:t>cánh</w:t>
      </w:r>
      <w:proofErr w:type="spellEnd"/>
      <w:r w:rsidRPr="007D157D">
        <w:rPr>
          <w:rFonts w:eastAsia="Calibri"/>
          <w:spacing w:val="2"/>
          <w:szCs w:val="28"/>
        </w:rPr>
        <w:t xml:space="preserve"> </w:t>
      </w:r>
      <w:proofErr w:type="spellStart"/>
      <w:r w:rsidRPr="007D157D">
        <w:rPr>
          <w:rFonts w:eastAsia="Calibri"/>
          <w:spacing w:val="2"/>
          <w:szCs w:val="28"/>
        </w:rPr>
        <w:t>tay</w:t>
      </w:r>
      <w:proofErr w:type="spellEnd"/>
      <w:r w:rsidRPr="007D157D">
        <w:rPr>
          <w:rFonts w:eastAsia="Calibri"/>
          <w:spacing w:val="2"/>
          <w:szCs w:val="28"/>
        </w:rPr>
        <w:t xml:space="preserve"> </w:t>
      </w:r>
      <w:proofErr w:type="spellStart"/>
      <w:r w:rsidRPr="007D157D">
        <w:rPr>
          <w:rFonts w:eastAsia="Calibri"/>
          <w:spacing w:val="2"/>
          <w:szCs w:val="28"/>
        </w:rPr>
        <w:t>thao</w:t>
      </w:r>
      <w:proofErr w:type="spellEnd"/>
      <w:r w:rsidRPr="007D157D">
        <w:rPr>
          <w:rFonts w:eastAsia="Calibri"/>
          <w:spacing w:val="2"/>
          <w:szCs w:val="28"/>
        </w:rPr>
        <w:t xml:space="preserve"> </w:t>
      </w:r>
      <w:proofErr w:type="spellStart"/>
      <w:r w:rsidRPr="007D157D">
        <w:rPr>
          <w:rFonts w:eastAsia="Calibri"/>
          <w:spacing w:val="2"/>
          <w:szCs w:val="28"/>
        </w:rPr>
        <w:t>tác</w:t>
      </w:r>
      <w:proofErr w:type="spellEnd"/>
      <w:r w:rsidRPr="007D157D">
        <w:rPr>
          <w:rFonts w:eastAsia="Calibri"/>
          <w:spacing w:val="2"/>
          <w:szCs w:val="28"/>
        </w:rPr>
        <w:t xml:space="preserve"> </w:t>
      </w:r>
      <w:proofErr w:type="spellStart"/>
      <w:r w:rsidRPr="007D157D">
        <w:rPr>
          <w:rFonts w:eastAsia="Calibri"/>
          <w:spacing w:val="2"/>
          <w:szCs w:val="28"/>
        </w:rPr>
        <w:t>của</w:t>
      </w:r>
      <w:proofErr w:type="spellEnd"/>
      <w:r w:rsidRPr="007D157D">
        <w:rPr>
          <w:rFonts w:eastAsia="Calibri"/>
          <w:spacing w:val="2"/>
          <w:szCs w:val="28"/>
        </w:rPr>
        <w:t xml:space="preserve"> robot:</w:t>
      </w:r>
      <w:bookmarkEnd w:id="546"/>
      <w:r w:rsidRPr="007D157D">
        <w:rPr>
          <w:rFonts w:eastAsia="Calibri"/>
          <w:spacing w:val="2"/>
          <w:szCs w:val="28"/>
        </w:rPr>
        <w:t xml:space="preserve"> ở KLS 3 </w:t>
      </w:r>
      <w:proofErr w:type="spellStart"/>
      <w:r w:rsidRPr="007D157D">
        <w:rPr>
          <w:rFonts w:eastAsia="Calibri"/>
          <w:spacing w:val="2"/>
          <w:szCs w:val="28"/>
        </w:rPr>
        <w:t>giao</w:t>
      </w:r>
      <w:proofErr w:type="spellEnd"/>
      <w:r w:rsidRPr="007D157D">
        <w:rPr>
          <w:rFonts w:eastAsia="Calibri"/>
          <w:spacing w:val="2"/>
          <w:szCs w:val="28"/>
        </w:rPr>
        <w:t xml:space="preserve"> </w:t>
      </w:r>
      <w:proofErr w:type="spellStart"/>
      <w:r w:rsidRPr="007D157D">
        <w:rPr>
          <w:rFonts w:eastAsia="Calibri"/>
          <w:spacing w:val="2"/>
          <w:szCs w:val="28"/>
        </w:rPr>
        <w:t>với</w:t>
      </w:r>
      <w:proofErr w:type="spellEnd"/>
      <w:r w:rsidRPr="007D157D">
        <w:rPr>
          <w:rFonts w:eastAsia="Calibri"/>
          <w:spacing w:val="2"/>
          <w:szCs w:val="28"/>
        </w:rPr>
        <w:t xml:space="preserve"> </w:t>
      </w:r>
      <w:proofErr w:type="spellStart"/>
      <w:r w:rsidRPr="007D157D">
        <w:rPr>
          <w:rFonts w:eastAsia="Calibri"/>
          <w:spacing w:val="2"/>
          <w:szCs w:val="28"/>
        </w:rPr>
        <w:t>đường</w:t>
      </w:r>
      <w:proofErr w:type="spellEnd"/>
      <w:r w:rsidRPr="007D157D">
        <w:rPr>
          <w:rFonts w:eastAsia="Calibri"/>
          <w:spacing w:val="2"/>
          <w:szCs w:val="28"/>
        </w:rPr>
        <w:t xml:space="preserve"> </w:t>
      </w:r>
      <w:proofErr w:type="spellStart"/>
      <w:r w:rsidRPr="007D157D">
        <w:rPr>
          <w:rFonts w:eastAsia="Calibri"/>
          <w:spacing w:val="2"/>
          <w:szCs w:val="28"/>
        </w:rPr>
        <w:t>nách</w:t>
      </w:r>
      <w:proofErr w:type="spellEnd"/>
      <w:r w:rsidRPr="007D157D">
        <w:rPr>
          <w:rFonts w:eastAsia="Calibri"/>
          <w:spacing w:val="2"/>
          <w:szCs w:val="28"/>
        </w:rPr>
        <w:t xml:space="preserve"> </w:t>
      </w:r>
      <w:proofErr w:type="spellStart"/>
      <w:r w:rsidRPr="007D157D">
        <w:rPr>
          <w:rFonts w:eastAsia="Calibri"/>
          <w:spacing w:val="2"/>
          <w:szCs w:val="28"/>
        </w:rPr>
        <w:t>trước</w:t>
      </w:r>
      <w:proofErr w:type="spellEnd"/>
      <w:r w:rsidRPr="007D157D">
        <w:rPr>
          <w:rFonts w:eastAsia="Calibri"/>
          <w:spacing w:val="2"/>
          <w:szCs w:val="28"/>
        </w:rPr>
        <w:t xml:space="preserve">, </w:t>
      </w:r>
      <w:proofErr w:type="spellStart"/>
      <w:r w:rsidRPr="007D157D">
        <w:rPr>
          <w:rFonts w:eastAsia="Calibri"/>
          <w:spacing w:val="2"/>
          <w:szCs w:val="28"/>
        </w:rPr>
        <w:t>và</w:t>
      </w:r>
      <w:proofErr w:type="spellEnd"/>
      <w:r w:rsidRPr="007D157D">
        <w:rPr>
          <w:rFonts w:eastAsia="Calibri"/>
          <w:spacing w:val="2"/>
          <w:szCs w:val="28"/>
        </w:rPr>
        <w:t xml:space="preserve"> KLS5 ở </w:t>
      </w:r>
      <w:proofErr w:type="spellStart"/>
      <w:r w:rsidRPr="007D157D">
        <w:rPr>
          <w:rFonts w:eastAsia="Calibri"/>
          <w:spacing w:val="2"/>
          <w:szCs w:val="28"/>
        </w:rPr>
        <w:t>giữa</w:t>
      </w:r>
      <w:proofErr w:type="spellEnd"/>
      <w:r w:rsidRPr="007D157D">
        <w:rPr>
          <w:rFonts w:eastAsia="Calibri"/>
          <w:spacing w:val="2"/>
          <w:szCs w:val="28"/>
        </w:rPr>
        <w:t xml:space="preserve"> </w:t>
      </w:r>
      <w:proofErr w:type="spellStart"/>
      <w:r w:rsidRPr="007D157D">
        <w:rPr>
          <w:rFonts w:eastAsia="Calibri"/>
          <w:spacing w:val="2"/>
          <w:szCs w:val="28"/>
        </w:rPr>
        <w:t>đường</w:t>
      </w:r>
      <w:proofErr w:type="spellEnd"/>
      <w:r w:rsidRPr="007D157D">
        <w:rPr>
          <w:rFonts w:eastAsia="Calibri"/>
          <w:spacing w:val="2"/>
          <w:szCs w:val="28"/>
        </w:rPr>
        <w:t xml:space="preserve"> </w:t>
      </w:r>
      <w:proofErr w:type="spellStart"/>
      <w:r w:rsidRPr="007D157D">
        <w:rPr>
          <w:rFonts w:eastAsia="Calibri"/>
          <w:spacing w:val="2"/>
          <w:szCs w:val="28"/>
        </w:rPr>
        <w:t>trung</w:t>
      </w:r>
      <w:proofErr w:type="spellEnd"/>
      <w:r w:rsidRPr="007D157D">
        <w:rPr>
          <w:rFonts w:eastAsia="Calibri"/>
          <w:spacing w:val="2"/>
          <w:szCs w:val="28"/>
        </w:rPr>
        <w:t xml:space="preserve"> </w:t>
      </w:r>
      <w:proofErr w:type="spellStart"/>
      <w:r w:rsidRPr="007D157D">
        <w:rPr>
          <w:rFonts w:eastAsia="Calibri"/>
          <w:spacing w:val="2"/>
          <w:szCs w:val="28"/>
        </w:rPr>
        <w:t>đòn</w:t>
      </w:r>
      <w:proofErr w:type="spellEnd"/>
      <w:r w:rsidRPr="007D157D">
        <w:rPr>
          <w:rFonts w:eastAsia="Calibri"/>
          <w:spacing w:val="2"/>
          <w:szCs w:val="28"/>
        </w:rPr>
        <w:t xml:space="preserve"> </w:t>
      </w:r>
      <w:proofErr w:type="spellStart"/>
      <w:r w:rsidRPr="007D157D">
        <w:rPr>
          <w:rFonts w:eastAsia="Calibri"/>
          <w:spacing w:val="2"/>
          <w:szCs w:val="28"/>
        </w:rPr>
        <w:t>với</w:t>
      </w:r>
      <w:proofErr w:type="spellEnd"/>
      <w:r w:rsidRPr="007D157D">
        <w:rPr>
          <w:rFonts w:eastAsia="Calibri"/>
          <w:spacing w:val="2"/>
          <w:szCs w:val="28"/>
        </w:rPr>
        <w:t xml:space="preserve"> </w:t>
      </w:r>
      <w:proofErr w:type="spellStart"/>
      <w:r w:rsidRPr="007D157D">
        <w:rPr>
          <w:rFonts w:eastAsia="Calibri"/>
          <w:spacing w:val="2"/>
          <w:szCs w:val="28"/>
        </w:rPr>
        <w:t>đường</w:t>
      </w:r>
      <w:proofErr w:type="spellEnd"/>
      <w:r w:rsidRPr="007D157D">
        <w:rPr>
          <w:rFonts w:eastAsia="Calibri"/>
          <w:spacing w:val="2"/>
          <w:szCs w:val="28"/>
        </w:rPr>
        <w:t xml:space="preserve"> </w:t>
      </w:r>
      <w:proofErr w:type="spellStart"/>
      <w:r w:rsidRPr="007D157D">
        <w:rPr>
          <w:rFonts w:eastAsia="Calibri"/>
          <w:spacing w:val="2"/>
          <w:szCs w:val="28"/>
        </w:rPr>
        <w:t>cạnh</w:t>
      </w:r>
      <w:proofErr w:type="spellEnd"/>
      <w:r w:rsidRPr="007D157D">
        <w:rPr>
          <w:rFonts w:eastAsia="Calibri"/>
          <w:spacing w:val="2"/>
          <w:szCs w:val="28"/>
        </w:rPr>
        <w:t xml:space="preserve"> </w:t>
      </w:r>
      <w:proofErr w:type="spellStart"/>
      <w:r w:rsidRPr="007D157D">
        <w:rPr>
          <w:rFonts w:eastAsia="Calibri"/>
          <w:spacing w:val="2"/>
          <w:szCs w:val="28"/>
        </w:rPr>
        <w:t>ức</w:t>
      </w:r>
      <w:proofErr w:type="spellEnd"/>
      <w:r w:rsidRPr="007D157D">
        <w:rPr>
          <w:rFonts w:eastAsia="Calibri"/>
          <w:spacing w:val="2"/>
          <w:szCs w:val="28"/>
        </w:rPr>
        <w:t xml:space="preserve">. Hai trocar </w:t>
      </w:r>
      <w:proofErr w:type="spellStart"/>
      <w:r w:rsidRPr="007D157D">
        <w:rPr>
          <w:rFonts w:eastAsia="Calibri"/>
          <w:spacing w:val="2"/>
          <w:szCs w:val="28"/>
        </w:rPr>
        <w:t>này</w:t>
      </w:r>
      <w:proofErr w:type="spellEnd"/>
      <w:r w:rsidRPr="007D157D">
        <w:rPr>
          <w:rFonts w:eastAsia="Calibri"/>
          <w:spacing w:val="2"/>
          <w:szCs w:val="28"/>
        </w:rPr>
        <w:t xml:space="preserve"> </w:t>
      </w:r>
      <w:proofErr w:type="spellStart"/>
      <w:r w:rsidRPr="007D157D">
        <w:rPr>
          <w:rFonts w:eastAsia="Calibri"/>
          <w:spacing w:val="2"/>
          <w:szCs w:val="28"/>
        </w:rPr>
        <w:t>cần</w:t>
      </w:r>
      <w:proofErr w:type="spellEnd"/>
      <w:r w:rsidRPr="007D157D">
        <w:rPr>
          <w:rFonts w:eastAsia="Calibri"/>
          <w:spacing w:val="2"/>
          <w:szCs w:val="28"/>
        </w:rPr>
        <w:t xml:space="preserve"> ở vị trí </w:t>
      </w:r>
      <w:proofErr w:type="spellStart"/>
      <w:r w:rsidRPr="007D157D">
        <w:rPr>
          <w:rFonts w:eastAsia="Calibri"/>
          <w:spacing w:val="2"/>
          <w:szCs w:val="28"/>
        </w:rPr>
        <w:t>sao</w:t>
      </w:r>
      <w:proofErr w:type="spellEnd"/>
      <w:r w:rsidRPr="007D157D">
        <w:rPr>
          <w:rFonts w:eastAsia="Calibri"/>
          <w:spacing w:val="2"/>
          <w:szCs w:val="28"/>
        </w:rPr>
        <w:t xml:space="preserve"> </w:t>
      </w:r>
      <w:proofErr w:type="spellStart"/>
      <w:r w:rsidRPr="007D157D">
        <w:rPr>
          <w:rFonts w:eastAsia="Calibri"/>
          <w:spacing w:val="2"/>
          <w:szCs w:val="28"/>
        </w:rPr>
        <w:t>cho</w:t>
      </w:r>
      <w:proofErr w:type="spellEnd"/>
      <w:r w:rsidRPr="007D157D">
        <w:rPr>
          <w:rFonts w:eastAsia="Calibri"/>
          <w:spacing w:val="2"/>
          <w:szCs w:val="28"/>
        </w:rPr>
        <w:t xml:space="preserve"> </w:t>
      </w:r>
      <w:proofErr w:type="spellStart"/>
      <w:r w:rsidRPr="007D157D">
        <w:rPr>
          <w:rFonts w:eastAsia="Calibri"/>
          <w:spacing w:val="2"/>
          <w:szCs w:val="28"/>
        </w:rPr>
        <w:t>góc</w:t>
      </w:r>
      <w:proofErr w:type="spellEnd"/>
      <w:r w:rsidRPr="007D157D">
        <w:rPr>
          <w:rFonts w:eastAsia="Calibri"/>
          <w:spacing w:val="2"/>
          <w:szCs w:val="28"/>
        </w:rPr>
        <w:t xml:space="preserve"> </w:t>
      </w:r>
      <w:proofErr w:type="spellStart"/>
      <w:r w:rsidRPr="007D157D">
        <w:rPr>
          <w:rFonts w:eastAsia="Calibri"/>
          <w:spacing w:val="2"/>
          <w:szCs w:val="28"/>
        </w:rPr>
        <w:t>tạo</w:t>
      </w:r>
      <w:proofErr w:type="spellEnd"/>
      <w:r w:rsidRPr="007D157D">
        <w:rPr>
          <w:rFonts w:eastAsia="Calibri"/>
          <w:spacing w:val="2"/>
          <w:szCs w:val="28"/>
        </w:rPr>
        <w:t xml:space="preserve"> </w:t>
      </w:r>
      <w:proofErr w:type="spellStart"/>
      <w:r w:rsidRPr="007D157D">
        <w:rPr>
          <w:rFonts w:eastAsia="Calibri"/>
          <w:spacing w:val="2"/>
          <w:szCs w:val="28"/>
        </w:rPr>
        <w:t>bởi</w:t>
      </w:r>
      <w:proofErr w:type="spellEnd"/>
      <w:r w:rsidRPr="007D157D">
        <w:rPr>
          <w:rFonts w:eastAsia="Calibri"/>
          <w:spacing w:val="2"/>
          <w:szCs w:val="28"/>
        </w:rPr>
        <w:t xml:space="preserve"> </w:t>
      </w:r>
      <w:proofErr w:type="spellStart"/>
      <w:r w:rsidRPr="007D157D">
        <w:rPr>
          <w:rFonts w:eastAsia="Calibri"/>
          <w:spacing w:val="2"/>
          <w:szCs w:val="28"/>
        </w:rPr>
        <w:t>chúng</w:t>
      </w:r>
      <w:proofErr w:type="spellEnd"/>
      <w:r w:rsidRPr="007D157D">
        <w:rPr>
          <w:rFonts w:eastAsia="Calibri"/>
          <w:spacing w:val="2"/>
          <w:szCs w:val="28"/>
        </w:rPr>
        <w:t xml:space="preserve"> </w:t>
      </w:r>
      <w:proofErr w:type="spellStart"/>
      <w:r w:rsidRPr="007D157D">
        <w:rPr>
          <w:rFonts w:eastAsia="Calibri"/>
          <w:spacing w:val="2"/>
          <w:szCs w:val="28"/>
        </w:rPr>
        <w:t>va</w:t>
      </w:r>
      <w:proofErr w:type="spellEnd"/>
      <w:r w:rsidRPr="007D157D">
        <w:rPr>
          <w:rFonts w:eastAsia="Calibri"/>
          <w:spacing w:val="2"/>
          <w:szCs w:val="28"/>
        </w:rPr>
        <w:t xml:space="preserve">̀ trocar </w:t>
      </w:r>
      <w:proofErr w:type="spellStart"/>
      <w:r w:rsidRPr="007D157D">
        <w:rPr>
          <w:rFonts w:eastAsia="Calibri"/>
          <w:spacing w:val="2"/>
          <w:szCs w:val="28"/>
        </w:rPr>
        <w:t>của</w:t>
      </w:r>
      <w:proofErr w:type="spellEnd"/>
      <w:r w:rsidRPr="007D157D">
        <w:rPr>
          <w:rFonts w:eastAsia="Calibri"/>
          <w:spacing w:val="2"/>
          <w:szCs w:val="28"/>
        </w:rPr>
        <w:t xml:space="preserve"> camera </w:t>
      </w:r>
      <w:proofErr w:type="spellStart"/>
      <w:r w:rsidRPr="007D157D">
        <w:rPr>
          <w:rFonts w:eastAsia="Calibri"/>
          <w:spacing w:val="2"/>
          <w:szCs w:val="28"/>
        </w:rPr>
        <w:t>lớn</w:t>
      </w:r>
      <w:proofErr w:type="spellEnd"/>
      <w:r w:rsidRPr="007D157D">
        <w:rPr>
          <w:rFonts w:eastAsia="Calibri"/>
          <w:spacing w:val="2"/>
          <w:szCs w:val="28"/>
        </w:rPr>
        <w:t xml:space="preserve"> </w:t>
      </w:r>
      <w:proofErr w:type="spellStart"/>
      <w:r w:rsidRPr="007D157D">
        <w:rPr>
          <w:rFonts w:eastAsia="Calibri"/>
          <w:spacing w:val="2"/>
          <w:szCs w:val="28"/>
        </w:rPr>
        <w:t>hơn</w:t>
      </w:r>
      <w:proofErr w:type="spellEnd"/>
      <w:r w:rsidRPr="007D157D">
        <w:rPr>
          <w:rFonts w:eastAsia="Calibri"/>
          <w:spacing w:val="2"/>
          <w:szCs w:val="28"/>
        </w:rPr>
        <w:t xml:space="preserve"> 90 </w:t>
      </w:r>
      <w:proofErr w:type="spellStart"/>
      <w:r w:rsidRPr="007D157D">
        <w:rPr>
          <w:rFonts w:eastAsia="Calibri"/>
          <w:spacing w:val="2"/>
          <w:szCs w:val="28"/>
        </w:rPr>
        <w:t>đô</w:t>
      </w:r>
      <w:proofErr w:type="spellEnd"/>
      <w:r w:rsidRPr="007D157D">
        <w:rPr>
          <w:rFonts w:eastAsia="Calibri"/>
          <w:spacing w:val="2"/>
          <w:szCs w:val="28"/>
        </w:rPr>
        <w:t xml:space="preserve">̣, </w:t>
      </w:r>
      <w:proofErr w:type="spellStart"/>
      <w:r w:rsidRPr="007D157D">
        <w:rPr>
          <w:rFonts w:eastAsia="Calibri"/>
          <w:spacing w:val="2"/>
          <w:szCs w:val="28"/>
        </w:rPr>
        <w:t>va</w:t>
      </w:r>
      <w:proofErr w:type="spellEnd"/>
      <w:r w:rsidRPr="007D157D">
        <w:rPr>
          <w:rFonts w:eastAsia="Calibri"/>
          <w:spacing w:val="2"/>
          <w:szCs w:val="28"/>
        </w:rPr>
        <w:t xml:space="preserve">̀ </w:t>
      </w:r>
      <w:proofErr w:type="spellStart"/>
      <w:r w:rsidRPr="007D157D">
        <w:rPr>
          <w:rFonts w:eastAsia="Calibri"/>
          <w:spacing w:val="2"/>
          <w:szCs w:val="28"/>
        </w:rPr>
        <w:t>cách</w:t>
      </w:r>
      <w:proofErr w:type="spellEnd"/>
      <w:r w:rsidRPr="007D157D">
        <w:rPr>
          <w:rFonts w:eastAsia="Calibri"/>
          <w:spacing w:val="2"/>
          <w:szCs w:val="28"/>
        </w:rPr>
        <w:t xml:space="preserve"> xa trocar </w:t>
      </w:r>
      <w:proofErr w:type="spellStart"/>
      <w:r w:rsidRPr="007D157D">
        <w:rPr>
          <w:rFonts w:eastAsia="Calibri"/>
          <w:spacing w:val="2"/>
          <w:szCs w:val="28"/>
        </w:rPr>
        <w:t>của</w:t>
      </w:r>
      <w:proofErr w:type="spellEnd"/>
      <w:r w:rsidRPr="007D157D">
        <w:rPr>
          <w:rFonts w:eastAsia="Calibri"/>
          <w:spacing w:val="2"/>
          <w:szCs w:val="28"/>
        </w:rPr>
        <w:t xml:space="preserve"> camera </w:t>
      </w:r>
      <w:proofErr w:type="spellStart"/>
      <w:r w:rsidRPr="007D157D">
        <w:rPr>
          <w:rFonts w:eastAsia="Calibri"/>
          <w:spacing w:val="2"/>
          <w:szCs w:val="28"/>
        </w:rPr>
        <w:t>tối</w:t>
      </w:r>
      <w:proofErr w:type="spellEnd"/>
      <w:r w:rsidRPr="007D157D">
        <w:rPr>
          <w:rFonts w:eastAsia="Calibri"/>
          <w:spacing w:val="2"/>
          <w:szCs w:val="28"/>
        </w:rPr>
        <w:t xml:space="preserve"> </w:t>
      </w:r>
      <w:proofErr w:type="spellStart"/>
      <w:r w:rsidRPr="007D157D">
        <w:rPr>
          <w:rFonts w:eastAsia="Calibri"/>
          <w:spacing w:val="2"/>
          <w:szCs w:val="28"/>
        </w:rPr>
        <w:t>thiểu</w:t>
      </w:r>
      <w:proofErr w:type="spellEnd"/>
      <w:r w:rsidRPr="007D157D">
        <w:rPr>
          <w:rFonts w:eastAsia="Calibri"/>
          <w:spacing w:val="2"/>
          <w:szCs w:val="28"/>
        </w:rPr>
        <w:t xml:space="preserve"> 8cm, </w:t>
      </w:r>
      <w:proofErr w:type="spellStart"/>
      <w:r w:rsidRPr="007D157D">
        <w:rPr>
          <w:rFonts w:eastAsia="Calibri"/>
          <w:spacing w:val="2"/>
          <w:szCs w:val="28"/>
        </w:rPr>
        <w:t>giúp</w:t>
      </w:r>
      <w:proofErr w:type="spellEnd"/>
      <w:r w:rsidRPr="007D157D">
        <w:rPr>
          <w:rFonts w:eastAsia="Calibri"/>
          <w:spacing w:val="2"/>
          <w:szCs w:val="28"/>
        </w:rPr>
        <w:t xml:space="preserve"> </w:t>
      </w:r>
      <w:proofErr w:type="spellStart"/>
      <w:r w:rsidRPr="007D157D">
        <w:rPr>
          <w:rFonts w:eastAsia="Calibri"/>
          <w:spacing w:val="2"/>
          <w:szCs w:val="28"/>
        </w:rPr>
        <w:t>tránh</w:t>
      </w:r>
      <w:proofErr w:type="spellEnd"/>
      <w:r w:rsidRPr="007D157D">
        <w:rPr>
          <w:rFonts w:eastAsia="Calibri"/>
          <w:spacing w:val="2"/>
          <w:szCs w:val="28"/>
        </w:rPr>
        <w:t xml:space="preserve"> </w:t>
      </w:r>
      <w:proofErr w:type="spellStart"/>
      <w:r w:rsidRPr="007D157D">
        <w:rPr>
          <w:rFonts w:eastAsia="Calibri"/>
          <w:spacing w:val="2"/>
          <w:szCs w:val="28"/>
        </w:rPr>
        <w:t>xung</w:t>
      </w:r>
      <w:proofErr w:type="spellEnd"/>
      <w:r w:rsidRPr="007D157D">
        <w:rPr>
          <w:rFonts w:eastAsia="Calibri"/>
          <w:spacing w:val="2"/>
          <w:szCs w:val="28"/>
        </w:rPr>
        <w:t xml:space="preserve"> </w:t>
      </w:r>
      <w:proofErr w:type="spellStart"/>
      <w:r w:rsidRPr="007D157D">
        <w:rPr>
          <w:rFonts w:eastAsia="Calibri"/>
          <w:spacing w:val="2"/>
          <w:szCs w:val="28"/>
        </w:rPr>
        <w:t>đột</w:t>
      </w:r>
      <w:proofErr w:type="spellEnd"/>
      <w:r w:rsidRPr="007D157D">
        <w:rPr>
          <w:rFonts w:eastAsia="Calibri"/>
          <w:spacing w:val="2"/>
          <w:szCs w:val="28"/>
        </w:rPr>
        <w:t xml:space="preserve"> </w:t>
      </w:r>
      <w:proofErr w:type="spellStart"/>
      <w:r w:rsidRPr="007D157D">
        <w:rPr>
          <w:rFonts w:eastAsia="Calibri"/>
          <w:spacing w:val="2"/>
          <w:szCs w:val="28"/>
        </w:rPr>
        <w:t>dụng</w:t>
      </w:r>
      <w:proofErr w:type="spellEnd"/>
      <w:r w:rsidRPr="007D157D">
        <w:rPr>
          <w:rFonts w:eastAsia="Calibri"/>
          <w:spacing w:val="2"/>
          <w:szCs w:val="28"/>
        </w:rPr>
        <w:t xml:space="preserve"> cụ </w:t>
      </w:r>
      <w:proofErr w:type="spellStart"/>
      <w:r w:rsidRPr="007D157D">
        <w:rPr>
          <w:rFonts w:eastAsia="Calibri"/>
          <w:spacing w:val="2"/>
          <w:szCs w:val="28"/>
        </w:rPr>
        <w:t>khi</w:t>
      </w:r>
      <w:proofErr w:type="spellEnd"/>
      <w:r w:rsidRPr="007D157D">
        <w:rPr>
          <w:rFonts w:eastAsia="Calibri"/>
          <w:spacing w:val="2"/>
          <w:szCs w:val="28"/>
        </w:rPr>
        <w:t xml:space="preserve"> </w:t>
      </w:r>
      <w:proofErr w:type="spellStart"/>
      <w:r w:rsidRPr="007D157D">
        <w:rPr>
          <w:rFonts w:eastAsia="Calibri"/>
          <w:spacing w:val="2"/>
          <w:szCs w:val="28"/>
        </w:rPr>
        <w:t>thao</w:t>
      </w:r>
      <w:proofErr w:type="spellEnd"/>
      <w:r w:rsidRPr="007D157D">
        <w:rPr>
          <w:rFonts w:eastAsia="Calibri"/>
          <w:spacing w:val="2"/>
          <w:szCs w:val="28"/>
        </w:rPr>
        <w:t xml:space="preserve"> </w:t>
      </w:r>
      <w:proofErr w:type="spellStart"/>
      <w:r w:rsidRPr="007D157D">
        <w:rPr>
          <w:rFonts w:eastAsia="Calibri"/>
          <w:spacing w:val="2"/>
          <w:szCs w:val="28"/>
        </w:rPr>
        <w:t>tác</w:t>
      </w:r>
      <w:proofErr w:type="spellEnd"/>
      <w:r w:rsidRPr="007D157D">
        <w:rPr>
          <w:rFonts w:eastAsia="Calibri"/>
          <w:spacing w:val="2"/>
          <w:szCs w:val="28"/>
        </w:rPr>
        <w:t xml:space="preserve">. Quan </w:t>
      </w:r>
      <w:proofErr w:type="spellStart"/>
      <w:r w:rsidRPr="007D157D">
        <w:rPr>
          <w:rFonts w:eastAsia="Calibri"/>
          <w:spacing w:val="2"/>
          <w:szCs w:val="28"/>
        </w:rPr>
        <w:t>sát</w:t>
      </w:r>
      <w:proofErr w:type="spellEnd"/>
      <w:r w:rsidRPr="007D157D">
        <w:rPr>
          <w:rFonts w:eastAsia="Calibri"/>
          <w:spacing w:val="2"/>
          <w:szCs w:val="28"/>
        </w:rPr>
        <w:t xml:space="preserve"> </w:t>
      </w:r>
      <w:proofErr w:type="spellStart"/>
      <w:r w:rsidRPr="007D157D">
        <w:rPr>
          <w:rFonts w:eastAsia="Calibri"/>
          <w:spacing w:val="2"/>
          <w:szCs w:val="28"/>
        </w:rPr>
        <w:t>trên</w:t>
      </w:r>
      <w:proofErr w:type="spellEnd"/>
      <w:r w:rsidRPr="007D157D">
        <w:rPr>
          <w:rFonts w:eastAsia="Calibri"/>
          <w:spacing w:val="2"/>
          <w:szCs w:val="28"/>
        </w:rPr>
        <w:t xml:space="preserve"> camera </w:t>
      </w:r>
      <w:proofErr w:type="spellStart"/>
      <w:r w:rsidRPr="007D157D">
        <w:rPr>
          <w:rFonts w:eastAsia="Calibri"/>
          <w:spacing w:val="2"/>
          <w:szCs w:val="28"/>
        </w:rPr>
        <w:t>để</w:t>
      </w:r>
      <w:proofErr w:type="spellEnd"/>
      <w:r w:rsidRPr="007D157D">
        <w:rPr>
          <w:rFonts w:eastAsia="Calibri"/>
          <w:spacing w:val="2"/>
          <w:szCs w:val="28"/>
        </w:rPr>
        <w:t xml:space="preserve"> </w:t>
      </w:r>
      <w:proofErr w:type="spellStart"/>
      <w:r w:rsidRPr="007D157D">
        <w:rPr>
          <w:rFonts w:eastAsia="Calibri"/>
          <w:spacing w:val="2"/>
          <w:szCs w:val="28"/>
        </w:rPr>
        <w:t>đặt</w:t>
      </w:r>
      <w:proofErr w:type="spellEnd"/>
      <w:r w:rsidRPr="007D157D">
        <w:rPr>
          <w:rFonts w:eastAsia="Calibri"/>
          <w:spacing w:val="2"/>
          <w:szCs w:val="28"/>
        </w:rPr>
        <w:t xml:space="preserve"> </w:t>
      </w:r>
      <w:proofErr w:type="spellStart"/>
      <w:r w:rsidRPr="007D157D">
        <w:rPr>
          <w:rFonts w:eastAsia="Calibri"/>
          <w:spacing w:val="2"/>
          <w:szCs w:val="28"/>
        </w:rPr>
        <w:t>hai</w:t>
      </w:r>
      <w:proofErr w:type="spellEnd"/>
      <w:r w:rsidRPr="007D157D">
        <w:rPr>
          <w:rFonts w:eastAsia="Calibri"/>
          <w:spacing w:val="2"/>
          <w:szCs w:val="28"/>
        </w:rPr>
        <w:t xml:space="preserve"> trocar </w:t>
      </w:r>
      <w:proofErr w:type="spellStart"/>
      <w:r w:rsidRPr="007D157D">
        <w:rPr>
          <w:rFonts w:eastAsia="Calibri"/>
          <w:spacing w:val="2"/>
          <w:szCs w:val="28"/>
        </w:rPr>
        <w:t>này</w:t>
      </w:r>
      <w:proofErr w:type="spellEnd"/>
      <w:r w:rsidRPr="007D157D">
        <w:rPr>
          <w:rFonts w:eastAsia="Calibri"/>
          <w:spacing w:val="2"/>
          <w:szCs w:val="28"/>
        </w:rPr>
        <w:t xml:space="preserve"> </w:t>
      </w:r>
      <w:proofErr w:type="spellStart"/>
      <w:r w:rsidRPr="007D157D">
        <w:rPr>
          <w:rFonts w:eastAsia="Calibri"/>
          <w:spacing w:val="2"/>
          <w:szCs w:val="28"/>
        </w:rPr>
        <w:t>vào</w:t>
      </w:r>
      <w:proofErr w:type="spellEnd"/>
      <w:r w:rsidRPr="007D157D">
        <w:rPr>
          <w:rFonts w:eastAsia="Calibri"/>
          <w:spacing w:val="2"/>
          <w:szCs w:val="28"/>
        </w:rPr>
        <w:t xml:space="preserve"> </w:t>
      </w:r>
      <w:proofErr w:type="spellStart"/>
      <w:r w:rsidRPr="007D157D">
        <w:rPr>
          <w:rFonts w:eastAsia="Calibri"/>
          <w:spacing w:val="2"/>
          <w:szCs w:val="28"/>
        </w:rPr>
        <w:t>sâu</w:t>
      </w:r>
      <w:proofErr w:type="spellEnd"/>
      <w:r w:rsidRPr="007D157D">
        <w:rPr>
          <w:rFonts w:eastAsia="Calibri"/>
          <w:spacing w:val="2"/>
          <w:szCs w:val="28"/>
        </w:rPr>
        <w:t xml:space="preserve"> </w:t>
      </w:r>
      <w:proofErr w:type="spellStart"/>
      <w:r w:rsidRPr="007D157D">
        <w:rPr>
          <w:rFonts w:eastAsia="Calibri"/>
          <w:spacing w:val="2"/>
          <w:szCs w:val="28"/>
        </w:rPr>
        <w:t>đúng</w:t>
      </w:r>
      <w:proofErr w:type="spellEnd"/>
      <w:r w:rsidRPr="007D157D">
        <w:rPr>
          <w:rFonts w:eastAsia="Calibri"/>
          <w:spacing w:val="2"/>
          <w:szCs w:val="28"/>
        </w:rPr>
        <w:t xml:space="preserve"> </w:t>
      </w:r>
      <w:proofErr w:type="spellStart"/>
      <w:r w:rsidRPr="007D157D">
        <w:rPr>
          <w:rFonts w:eastAsia="Calibri"/>
          <w:spacing w:val="2"/>
          <w:szCs w:val="28"/>
        </w:rPr>
        <w:t>đến</w:t>
      </w:r>
      <w:proofErr w:type="spellEnd"/>
      <w:r w:rsidRPr="007D157D">
        <w:rPr>
          <w:rFonts w:eastAsia="Calibri"/>
          <w:spacing w:val="2"/>
          <w:szCs w:val="28"/>
        </w:rPr>
        <w:t xml:space="preserve"> </w:t>
      </w:r>
      <w:proofErr w:type="spellStart"/>
      <w:r w:rsidRPr="007D157D">
        <w:rPr>
          <w:rFonts w:eastAsia="Calibri"/>
          <w:spacing w:val="2"/>
          <w:szCs w:val="28"/>
        </w:rPr>
        <w:t>vạch</w:t>
      </w:r>
      <w:proofErr w:type="spellEnd"/>
      <w:r w:rsidRPr="007D157D">
        <w:rPr>
          <w:rFonts w:eastAsia="Calibri"/>
          <w:spacing w:val="2"/>
          <w:szCs w:val="28"/>
        </w:rPr>
        <w:t xml:space="preserve"> </w:t>
      </w:r>
      <w:proofErr w:type="spellStart"/>
      <w:r w:rsidRPr="007D157D">
        <w:rPr>
          <w:rFonts w:eastAsia="Calibri"/>
          <w:spacing w:val="2"/>
          <w:szCs w:val="28"/>
        </w:rPr>
        <w:t>đánh</w:t>
      </w:r>
      <w:proofErr w:type="spellEnd"/>
      <w:r w:rsidRPr="007D157D">
        <w:rPr>
          <w:rFonts w:eastAsia="Calibri"/>
          <w:spacing w:val="2"/>
          <w:szCs w:val="28"/>
        </w:rPr>
        <w:t xml:space="preserve"> </w:t>
      </w:r>
      <w:proofErr w:type="spellStart"/>
      <w:r w:rsidRPr="007D157D">
        <w:rPr>
          <w:rFonts w:eastAsia="Calibri"/>
          <w:spacing w:val="2"/>
          <w:szCs w:val="28"/>
        </w:rPr>
        <w:t>dấu</w:t>
      </w:r>
      <w:proofErr w:type="spellEnd"/>
      <w:r w:rsidRPr="007D157D">
        <w:rPr>
          <w:rFonts w:eastAsia="Calibri"/>
          <w:spacing w:val="2"/>
          <w:szCs w:val="28"/>
        </w:rPr>
        <w:t xml:space="preserve"> </w:t>
      </w:r>
      <w:proofErr w:type="spellStart"/>
      <w:r w:rsidRPr="007D157D">
        <w:rPr>
          <w:rFonts w:eastAsia="Calibri"/>
          <w:spacing w:val="2"/>
          <w:szCs w:val="28"/>
        </w:rPr>
        <w:t>độ</w:t>
      </w:r>
      <w:proofErr w:type="spellEnd"/>
      <w:r w:rsidRPr="007D157D">
        <w:rPr>
          <w:rFonts w:eastAsia="Calibri"/>
          <w:spacing w:val="2"/>
          <w:szCs w:val="28"/>
        </w:rPr>
        <w:t xml:space="preserve"> </w:t>
      </w:r>
      <w:proofErr w:type="spellStart"/>
      <w:r w:rsidRPr="007D157D">
        <w:rPr>
          <w:rFonts w:eastAsia="Calibri"/>
          <w:spacing w:val="2"/>
          <w:szCs w:val="28"/>
        </w:rPr>
        <w:t>sâu</w:t>
      </w:r>
      <w:proofErr w:type="spellEnd"/>
      <w:r w:rsidRPr="007D157D">
        <w:rPr>
          <w:rFonts w:eastAsia="Calibri"/>
          <w:spacing w:val="2"/>
          <w:szCs w:val="28"/>
        </w:rPr>
        <w:t xml:space="preserve"> </w:t>
      </w:r>
      <w:proofErr w:type="spellStart"/>
      <w:r w:rsidRPr="007D157D">
        <w:rPr>
          <w:rFonts w:eastAsia="Calibri"/>
          <w:spacing w:val="2"/>
          <w:szCs w:val="28"/>
        </w:rPr>
        <w:t>phù</w:t>
      </w:r>
      <w:proofErr w:type="spellEnd"/>
      <w:r w:rsidRPr="007D157D">
        <w:rPr>
          <w:rFonts w:eastAsia="Calibri"/>
          <w:spacing w:val="2"/>
          <w:szCs w:val="28"/>
        </w:rPr>
        <w:t xml:space="preserve"> </w:t>
      </w:r>
      <w:proofErr w:type="spellStart"/>
      <w:r w:rsidRPr="007D157D">
        <w:rPr>
          <w:rFonts w:eastAsia="Calibri"/>
          <w:spacing w:val="2"/>
          <w:szCs w:val="28"/>
        </w:rPr>
        <w:t>hợp</w:t>
      </w:r>
      <w:proofErr w:type="spellEnd"/>
      <w:r w:rsidRPr="007D157D">
        <w:rPr>
          <w:rFonts w:eastAsia="Calibri"/>
          <w:spacing w:val="2"/>
          <w:szCs w:val="28"/>
        </w:rPr>
        <w:t xml:space="preserve">- </w:t>
      </w:r>
      <w:proofErr w:type="spellStart"/>
      <w:r w:rsidRPr="007D157D">
        <w:rPr>
          <w:rFonts w:eastAsia="Calibri"/>
          <w:spacing w:val="2"/>
          <w:szCs w:val="28"/>
        </w:rPr>
        <w:t>vị</w:t>
      </w:r>
      <w:proofErr w:type="spellEnd"/>
      <w:r w:rsidRPr="007D157D">
        <w:rPr>
          <w:rFonts w:eastAsia="Calibri"/>
          <w:spacing w:val="2"/>
          <w:szCs w:val="28"/>
        </w:rPr>
        <w:t xml:space="preserve"> </w:t>
      </w:r>
      <w:proofErr w:type="spellStart"/>
      <w:r w:rsidRPr="007D157D">
        <w:rPr>
          <w:rFonts w:eastAsia="Calibri"/>
          <w:spacing w:val="2"/>
          <w:szCs w:val="28"/>
        </w:rPr>
        <w:t>trí</w:t>
      </w:r>
      <w:proofErr w:type="spellEnd"/>
      <w:r w:rsidRPr="007D157D">
        <w:rPr>
          <w:rFonts w:eastAsia="Calibri"/>
          <w:spacing w:val="2"/>
          <w:szCs w:val="28"/>
        </w:rPr>
        <w:t xml:space="preserve"> </w:t>
      </w:r>
      <w:proofErr w:type="spellStart"/>
      <w:r w:rsidRPr="007D157D">
        <w:rPr>
          <w:rFonts w:eastAsia="Calibri"/>
          <w:spacing w:val="2"/>
          <w:szCs w:val="28"/>
        </w:rPr>
        <w:t>của</w:t>
      </w:r>
      <w:proofErr w:type="spellEnd"/>
      <w:r w:rsidRPr="007D157D">
        <w:rPr>
          <w:rFonts w:eastAsia="Calibri"/>
          <w:spacing w:val="2"/>
          <w:szCs w:val="28"/>
        </w:rPr>
        <w:t xml:space="preserve"> </w:t>
      </w:r>
      <w:proofErr w:type="spellStart"/>
      <w:r w:rsidRPr="007D157D">
        <w:rPr>
          <w:rFonts w:eastAsia="Calibri"/>
          <w:spacing w:val="2"/>
          <w:szCs w:val="28"/>
        </w:rPr>
        <w:t>điểm</w:t>
      </w:r>
      <w:proofErr w:type="spellEnd"/>
      <w:r w:rsidRPr="007D157D">
        <w:rPr>
          <w:rFonts w:eastAsia="Calibri"/>
          <w:spacing w:val="2"/>
          <w:szCs w:val="28"/>
        </w:rPr>
        <w:t xml:space="preserve"> </w:t>
      </w:r>
      <w:proofErr w:type="spellStart"/>
      <w:r w:rsidRPr="007D157D">
        <w:rPr>
          <w:rFonts w:eastAsia="Calibri"/>
          <w:spacing w:val="2"/>
          <w:szCs w:val="28"/>
        </w:rPr>
        <w:t>cố</w:t>
      </w:r>
      <w:proofErr w:type="spellEnd"/>
      <w:r w:rsidRPr="007D157D">
        <w:rPr>
          <w:rFonts w:eastAsia="Calibri"/>
          <w:spacing w:val="2"/>
          <w:szCs w:val="28"/>
        </w:rPr>
        <w:t xml:space="preserve"> </w:t>
      </w:r>
      <w:proofErr w:type="spellStart"/>
      <w:r w:rsidRPr="007D157D">
        <w:rPr>
          <w:rFonts w:eastAsia="Calibri"/>
          <w:spacing w:val="2"/>
          <w:szCs w:val="28"/>
        </w:rPr>
        <w:t>định</w:t>
      </w:r>
      <w:proofErr w:type="spellEnd"/>
      <w:r w:rsidR="003C4B2B" w:rsidRPr="007D157D">
        <w:rPr>
          <w:rFonts w:eastAsia="Calibri"/>
          <w:spacing w:val="2"/>
          <w:szCs w:val="28"/>
        </w:rPr>
        <w:t xml:space="preserve"> </w:t>
      </w:r>
      <w:proofErr w:type="spellStart"/>
      <w:r w:rsidR="003C4B2B" w:rsidRPr="007D157D">
        <w:rPr>
          <w:rFonts w:eastAsia="Calibri"/>
          <w:spacing w:val="2"/>
          <w:szCs w:val="28"/>
        </w:rPr>
        <w:t>khi</w:t>
      </w:r>
      <w:proofErr w:type="spellEnd"/>
      <w:r w:rsidR="003C4B2B" w:rsidRPr="007D157D">
        <w:rPr>
          <w:rFonts w:eastAsia="Calibri"/>
          <w:spacing w:val="2"/>
          <w:szCs w:val="28"/>
        </w:rPr>
        <w:t xml:space="preserve"> </w:t>
      </w:r>
      <w:proofErr w:type="spellStart"/>
      <w:r w:rsidR="003C4B2B" w:rsidRPr="007D157D">
        <w:rPr>
          <w:rFonts w:eastAsia="Calibri"/>
          <w:spacing w:val="2"/>
          <w:szCs w:val="28"/>
        </w:rPr>
        <w:t>cánh</w:t>
      </w:r>
      <w:proofErr w:type="spellEnd"/>
      <w:r w:rsidR="003C4B2B" w:rsidRPr="007D157D">
        <w:rPr>
          <w:rFonts w:eastAsia="Calibri"/>
          <w:spacing w:val="2"/>
          <w:szCs w:val="28"/>
        </w:rPr>
        <w:t xml:space="preserve"> </w:t>
      </w:r>
      <w:proofErr w:type="spellStart"/>
      <w:r w:rsidR="003C4B2B" w:rsidRPr="007D157D">
        <w:rPr>
          <w:rFonts w:eastAsia="Calibri"/>
          <w:spacing w:val="2"/>
          <w:szCs w:val="28"/>
        </w:rPr>
        <w:t>tay</w:t>
      </w:r>
      <w:proofErr w:type="spellEnd"/>
      <w:r w:rsidR="003C4B2B" w:rsidRPr="007D157D">
        <w:rPr>
          <w:rFonts w:eastAsia="Calibri"/>
          <w:spacing w:val="2"/>
          <w:szCs w:val="28"/>
        </w:rPr>
        <w:t xml:space="preserve"> robot di </w:t>
      </w:r>
      <w:proofErr w:type="spellStart"/>
      <w:r w:rsidR="003C4B2B" w:rsidRPr="007D157D">
        <w:rPr>
          <w:rFonts w:eastAsia="Calibri"/>
          <w:spacing w:val="2"/>
          <w:szCs w:val="28"/>
        </w:rPr>
        <w:t>chuyển</w:t>
      </w:r>
      <w:proofErr w:type="spellEnd"/>
      <w:r w:rsidR="003C4B2B" w:rsidRPr="007D157D">
        <w:rPr>
          <w:rFonts w:eastAsia="Calibri"/>
          <w:spacing w:val="2"/>
          <w:szCs w:val="28"/>
        </w:rPr>
        <w:t xml:space="preserve"> </w:t>
      </w:r>
      <w:proofErr w:type="spellStart"/>
      <w:r w:rsidR="003C4B2B" w:rsidRPr="007D157D">
        <w:rPr>
          <w:rFonts w:eastAsia="Calibri"/>
          <w:spacing w:val="2"/>
          <w:szCs w:val="28"/>
        </w:rPr>
        <w:t>trong</w:t>
      </w:r>
      <w:proofErr w:type="spellEnd"/>
      <w:r w:rsidR="003C4B2B" w:rsidRPr="007D157D">
        <w:rPr>
          <w:rFonts w:eastAsia="Calibri"/>
          <w:spacing w:val="2"/>
          <w:szCs w:val="28"/>
        </w:rPr>
        <w:t xml:space="preserve"> </w:t>
      </w:r>
      <w:proofErr w:type="spellStart"/>
      <w:r w:rsidR="003C4B2B" w:rsidRPr="007D157D">
        <w:rPr>
          <w:rFonts w:eastAsia="Calibri"/>
          <w:spacing w:val="2"/>
          <w:szCs w:val="28"/>
        </w:rPr>
        <w:t>lúc</w:t>
      </w:r>
      <w:proofErr w:type="spellEnd"/>
      <w:r w:rsidR="003C4B2B" w:rsidRPr="007D157D">
        <w:rPr>
          <w:rFonts w:eastAsia="Calibri"/>
          <w:spacing w:val="2"/>
          <w:szCs w:val="28"/>
        </w:rPr>
        <w:t xml:space="preserve"> </w:t>
      </w:r>
      <w:proofErr w:type="spellStart"/>
      <w:r w:rsidR="003C4B2B" w:rsidRPr="007D157D">
        <w:rPr>
          <w:rFonts w:eastAsia="Calibri"/>
          <w:spacing w:val="2"/>
          <w:szCs w:val="28"/>
        </w:rPr>
        <w:t>thao</w:t>
      </w:r>
      <w:proofErr w:type="spellEnd"/>
      <w:r w:rsidR="003C4B2B" w:rsidRPr="007D157D">
        <w:rPr>
          <w:rFonts w:eastAsia="Calibri"/>
          <w:spacing w:val="2"/>
          <w:szCs w:val="28"/>
        </w:rPr>
        <w:t xml:space="preserve"> </w:t>
      </w:r>
      <w:proofErr w:type="spellStart"/>
      <w:r w:rsidR="003C4B2B" w:rsidRPr="007D157D">
        <w:rPr>
          <w:rFonts w:eastAsia="Calibri"/>
          <w:spacing w:val="2"/>
          <w:szCs w:val="28"/>
        </w:rPr>
        <w:t>tác</w:t>
      </w:r>
      <w:proofErr w:type="spellEnd"/>
      <w:r w:rsidR="003C4B2B" w:rsidRPr="007D157D">
        <w:rPr>
          <w:rFonts w:eastAsia="Calibri"/>
          <w:spacing w:val="2"/>
          <w:szCs w:val="28"/>
        </w:rPr>
        <w:t xml:space="preserve"> </w:t>
      </w:r>
      <w:proofErr w:type="spellStart"/>
      <w:r w:rsidR="003C4B2B" w:rsidRPr="007D157D">
        <w:rPr>
          <w:rFonts w:eastAsia="Calibri"/>
          <w:spacing w:val="2"/>
          <w:szCs w:val="28"/>
        </w:rPr>
        <w:t>phẫu</w:t>
      </w:r>
      <w:proofErr w:type="spellEnd"/>
      <w:r w:rsidR="003C4B2B" w:rsidRPr="007D157D">
        <w:rPr>
          <w:rFonts w:eastAsia="Calibri"/>
          <w:spacing w:val="2"/>
          <w:szCs w:val="28"/>
        </w:rPr>
        <w:t xml:space="preserve"> </w:t>
      </w:r>
      <w:proofErr w:type="spellStart"/>
      <w:r w:rsidR="003C4B2B" w:rsidRPr="007D157D">
        <w:rPr>
          <w:rFonts w:eastAsia="Calibri"/>
          <w:spacing w:val="2"/>
          <w:szCs w:val="28"/>
        </w:rPr>
        <w:t>thuật</w:t>
      </w:r>
      <w:proofErr w:type="spellEnd"/>
      <w:r w:rsidRPr="007D157D">
        <w:rPr>
          <w:rFonts w:eastAsia="Calibri"/>
          <w:spacing w:val="2"/>
          <w:szCs w:val="28"/>
        </w:rPr>
        <w:t xml:space="preserve">, </w:t>
      </w:r>
      <w:proofErr w:type="spellStart"/>
      <w:r w:rsidRPr="007D157D">
        <w:rPr>
          <w:rFonts w:eastAsia="Calibri"/>
          <w:spacing w:val="2"/>
          <w:szCs w:val="28"/>
        </w:rPr>
        <w:t>giúp</w:t>
      </w:r>
      <w:proofErr w:type="spellEnd"/>
      <w:r w:rsidRPr="007D157D">
        <w:rPr>
          <w:rFonts w:eastAsia="Calibri"/>
          <w:spacing w:val="2"/>
          <w:szCs w:val="28"/>
        </w:rPr>
        <w:t xml:space="preserve"> </w:t>
      </w:r>
      <w:proofErr w:type="spellStart"/>
      <w:r w:rsidRPr="007D157D">
        <w:rPr>
          <w:rFonts w:eastAsia="Calibri"/>
          <w:spacing w:val="2"/>
          <w:szCs w:val="28"/>
        </w:rPr>
        <w:t>tránh</w:t>
      </w:r>
      <w:proofErr w:type="spellEnd"/>
      <w:r w:rsidRPr="007D157D">
        <w:rPr>
          <w:rFonts w:eastAsia="Calibri"/>
          <w:spacing w:val="2"/>
          <w:szCs w:val="28"/>
        </w:rPr>
        <w:t xml:space="preserve"> </w:t>
      </w:r>
      <w:proofErr w:type="spellStart"/>
      <w:r w:rsidRPr="007D157D">
        <w:rPr>
          <w:rFonts w:eastAsia="Calibri"/>
          <w:spacing w:val="2"/>
          <w:szCs w:val="28"/>
        </w:rPr>
        <w:t>tổn</w:t>
      </w:r>
      <w:proofErr w:type="spellEnd"/>
      <w:r w:rsidRPr="007D157D">
        <w:rPr>
          <w:rFonts w:eastAsia="Calibri"/>
          <w:spacing w:val="2"/>
          <w:szCs w:val="28"/>
        </w:rPr>
        <w:t xml:space="preserve"> </w:t>
      </w:r>
      <w:proofErr w:type="spellStart"/>
      <w:r w:rsidRPr="007D157D">
        <w:rPr>
          <w:rFonts w:eastAsia="Calibri"/>
          <w:spacing w:val="2"/>
          <w:szCs w:val="28"/>
        </w:rPr>
        <w:t>thương</w:t>
      </w:r>
      <w:proofErr w:type="spellEnd"/>
      <w:r w:rsidRPr="007D157D">
        <w:rPr>
          <w:rFonts w:eastAsia="Calibri"/>
          <w:spacing w:val="2"/>
          <w:szCs w:val="28"/>
        </w:rPr>
        <w:t xml:space="preserve"> </w:t>
      </w:r>
      <w:proofErr w:type="spellStart"/>
      <w:r w:rsidRPr="007D157D">
        <w:rPr>
          <w:rFonts w:eastAsia="Calibri"/>
          <w:spacing w:val="2"/>
          <w:szCs w:val="28"/>
        </w:rPr>
        <w:t>thành</w:t>
      </w:r>
      <w:proofErr w:type="spellEnd"/>
      <w:r w:rsidRPr="007D157D">
        <w:rPr>
          <w:rFonts w:eastAsia="Calibri"/>
          <w:spacing w:val="2"/>
          <w:szCs w:val="28"/>
        </w:rPr>
        <w:t xml:space="preserve"> </w:t>
      </w:r>
      <w:proofErr w:type="spellStart"/>
      <w:r w:rsidRPr="007D157D">
        <w:rPr>
          <w:rFonts w:eastAsia="Calibri"/>
          <w:spacing w:val="2"/>
          <w:szCs w:val="28"/>
        </w:rPr>
        <w:t>ngực</w:t>
      </w:r>
      <w:proofErr w:type="spellEnd"/>
      <w:r w:rsidRPr="007D157D">
        <w:rPr>
          <w:rFonts w:eastAsia="Calibri"/>
          <w:spacing w:val="2"/>
          <w:szCs w:val="28"/>
        </w:rPr>
        <w:t xml:space="preserve"> (</w:t>
      </w:r>
      <w:proofErr w:type="spellStart"/>
      <w:r w:rsidRPr="007D157D">
        <w:rPr>
          <w:rFonts w:eastAsia="Calibri"/>
          <w:spacing w:val="2"/>
          <w:szCs w:val="28"/>
        </w:rPr>
        <w:t>hình</w:t>
      </w:r>
      <w:proofErr w:type="spellEnd"/>
      <w:r w:rsidRPr="007D157D">
        <w:rPr>
          <w:rFonts w:eastAsia="Calibri"/>
          <w:spacing w:val="2"/>
          <w:szCs w:val="28"/>
        </w:rPr>
        <w:t xml:space="preserve"> 2.8).</w:t>
      </w:r>
    </w:p>
    <w:p w14:paraId="3987B53D" w14:textId="77777777" w:rsidR="0071689A" w:rsidRPr="0071689A" w:rsidRDefault="0071689A" w:rsidP="0071689A">
      <w:pPr>
        <w:spacing w:before="40" w:after="40"/>
        <w:jc w:val="center"/>
        <w:rPr>
          <w:rFonts w:eastAsia="Calibri"/>
          <w:szCs w:val="28"/>
        </w:rPr>
      </w:pPr>
      <w:r w:rsidRPr="0071689A">
        <w:rPr>
          <w:rFonts w:eastAsia="Calibri"/>
          <w:noProof/>
          <w:szCs w:val="28"/>
        </w:rPr>
        <w:drawing>
          <wp:inline distT="0" distB="0" distL="0" distR="0" wp14:anchorId="44F309B8" wp14:editId="3AC8BF8C">
            <wp:extent cx="2227580" cy="1534160"/>
            <wp:effectExtent l="0" t="0" r="1270" b="8890"/>
            <wp:docPr id="181107766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77661"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289643" cy="1577286"/>
                    </a:xfrm>
                    <a:prstGeom prst="rect">
                      <a:avLst/>
                    </a:prstGeom>
                    <a:noFill/>
                  </pic:spPr>
                </pic:pic>
              </a:graphicData>
            </a:graphic>
          </wp:inline>
        </w:drawing>
      </w:r>
    </w:p>
    <w:p w14:paraId="2640BC9A" w14:textId="77777777" w:rsidR="0071689A" w:rsidRPr="00FC0C4F" w:rsidRDefault="0071689A" w:rsidP="00303B49">
      <w:pPr>
        <w:spacing w:before="40" w:after="40"/>
        <w:jc w:val="center"/>
        <w:outlineLvl w:val="4"/>
        <w:rPr>
          <w:rFonts w:eastAsia="Calibri"/>
          <w:szCs w:val="28"/>
        </w:rPr>
      </w:pPr>
      <w:bookmarkStart w:id="547" w:name="_Toc178674194"/>
      <w:bookmarkStart w:id="548" w:name="_Toc188599572"/>
      <w:proofErr w:type="spellStart"/>
      <w:r w:rsidRPr="00FC0C4F">
        <w:rPr>
          <w:rFonts w:eastAsia="Calibri"/>
          <w:szCs w:val="28"/>
        </w:rPr>
        <w:t>Hình</w:t>
      </w:r>
      <w:proofErr w:type="spellEnd"/>
      <w:r w:rsidRPr="00FC0C4F">
        <w:rPr>
          <w:rFonts w:eastAsia="Calibri"/>
          <w:szCs w:val="28"/>
        </w:rPr>
        <w:t xml:space="preserve"> 2.8. </w:t>
      </w:r>
      <w:proofErr w:type="spellStart"/>
      <w:r w:rsidRPr="00FC0C4F">
        <w:rPr>
          <w:rFonts w:eastAsia="Calibri"/>
          <w:szCs w:val="28"/>
        </w:rPr>
        <w:t>Độ</w:t>
      </w:r>
      <w:proofErr w:type="spellEnd"/>
      <w:r w:rsidRPr="00FC0C4F">
        <w:rPr>
          <w:rFonts w:eastAsia="Calibri"/>
          <w:szCs w:val="28"/>
        </w:rPr>
        <w:t xml:space="preserve"> </w:t>
      </w:r>
      <w:proofErr w:type="spellStart"/>
      <w:r w:rsidRPr="00FC0C4F">
        <w:rPr>
          <w:rFonts w:eastAsia="Calibri"/>
          <w:szCs w:val="28"/>
        </w:rPr>
        <w:t>sâu</w:t>
      </w:r>
      <w:proofErr w:type="spellEnd"/>
      <w:r w:rsidRPr="00FC0C4F">
        <w:rPr>
          <w:rFonts w:eastAsia="Calibri"/>
          <w:szCs w:val="28"/>
        </w:rPr>
        <w:t xml:space="preserve"> </w:t>
      </w:r>
      <w:proofErr w:type="spellStart"/>
      <w:r w:rsidRPr="00FC0C4F">
        <w:rPr>
          <w:rFonts w:eastAsia="Calibri"/>
          <w:szCs w:val="28"/>
        </w:rPr>
        <w:t>phù</w:t>
      </w:r>
      <w:proofErr w:type="spellEnd"/>
      <w:r w:rsidRPr="00FC0C4F">
        <w:rPr>
          <w:rFonts w:eastAsia="Calibri"/>
          <w:szCs w:val="28"/>
        </w:rPr>
        <w:t xml:space="preserve"> </w:t>
      </w:r>
      <w:proofErr w:type="spellStart"/>
      <w:r w:rsidRPr="00FC0C4F">
        <w:rPr>
          <w:rFonts w:eastAsia="Calibri"/>
          <w:szCs w:val="28"/>
        </w:rPr>
        <w:t>hợp</w:t>
      </w:r>
      <w:proofErr w:type="spellEnd"/>
      <w:r w:rsidRPr="00FC0C4F">
        <w:rPr>
          <w:rFonts w:eastAsia="Calibri"/>
          <w:szCs w:val="28"/>
        </w:rPr>
        <w:t xml:space="preserve"> </w:t>
      </w:r>
      <w:proofErr w:type="spellStart"/>
      <w:r w:rsidRPr="00FC0C4F">
        <w:rPr>
          <w:rFonts w:eastAsia="Calibri"/>
          <w:szCs w:val="28"/>
        </w:rPr>
        <w:t>của</w:t>
      </w:r>
      <w:proofErr w:type="spellEnd"/>
      <w:r w:rsidRPr="00FC0C4F">
        <w:rPr>
          <w:rFonts w:eastAsia="Calibri"/>
          <w:szCs w:val="28"/>
        </w:rPr>
        <w:t xml:space="preserve"> trocar.</w:t>
      </w:r>
      <w:bookmarkEnd w:id="547"/>
      <w:bookmarkEnd w:id="548"/>
    </w:p>
    <w:p w14:paraId="1C9038D0" w14:textId="7B9E2EC1" w:rsidR="0071689A" w:rsidRPr="00FC0C4F" w:rsidRDefault="0071689A" w:rsidP="0071689A">
      <w:pPr>
        <w:spacing w:before="40" w:after="40"/>
        <w:jc w:val="center"/>
        <w:rPr>
          <w:rFonts w:eastAsia="Calibri"/>
          <w:i/>
          <w:iCs/>
          <w:sz w:val="24"/>
        </w:rPr>
      </w:pPr>
      <w:r w:rsidRPr="00FC0C4F">
        <w:rPr>
          <w:rFonts w:eastAsia="Calibri"/>
          <w:i/>
          <w:iCs/>
          <w:sz w:val="24"/>
        </w:rPr>
        <w:t>*</w:t>
      </w:r>
      <w:proofErr w:type="spellStart"/>
      <w:r w:rsidRPr="00FC0C4F">
        <w:rPr>
          <w:rFonts w:eastAsia="Calibri"/>
          <w:i/>
          <w:iCs/>
          <w:sz w:val="24"/>
        </w:rPr>
        <w:t>Nguồn</w:t>
      </w:r>
      <w:proofErr w:type="spellEnd"/>
      <w:r w:rsidRPr="00FC0C4F">
        <w:rPr>
          <w:rFonts w:eastAsia="Calibri"/>
          <w:i/>
          <w:iCs/>
          <w:sz w:val="24"/>
        </w:rPr>
        <w:t xml:space="preserve">: QNX Software (p107) </w:t>
      </w:r>
      <w:r w:rsidRPr="00FC0C4F">
        <w:rPr>
          <w:rFonts w:eastAsia="Calibri"/>
          <w:i/>
          <w:iCs/>
          <w:sz w:val="24"/>
        </w:rPr>
        <w:fldChar w:fldCharType="begin"/>
      </w:r>
      <w:r w:rsidR="00EB0717">
        <w:rPr>
          <w:rFonts w:eastAsia="Calibri"/>
          <w:i/>
          <w:iCs/>
          <w:sz w:val="24"/>
        </w:rPr>
        <w:instrText xml:space="preserve"> ADDIN EN.CITE &lt;EndNote&gt;&lt;Cite&gt;&lt;Author&gt;Surgical&lt;/Author&gt;&lt;Year&gt;2012&lt;/Year&gt;&lt;RecNum&gt;182&lt;/RecNum&gt;&lt;DisplayText&gt;[58]&lt;/DisplayText&gt;&lt;record&gt;&lt;rec-number&gt;182&lt;/rec-number&gt;&lt;foreign-keys&gt;&lt;key app="EN" db-id="wdwx59d0v0ttp5esdespx55kedxsa00p5est" timestamp="1721062182" guid="59494d1d-5eb2-46e7-8f9f-64c881e073d8"&gt;182&lt;/key&gt;&lt;/foreign-keys&gt;&lt;ref-type name="Electronic Book"&gt;44&lt;/ref-type&gt;&lt;contributors&gt;&lt;authors&gt;&lt;author&gt;Intuitive Surgical&lt;/author&gt;&lt;/authors&gt;&lt;/contributors&gt;&lt;titles&gt;&lt;title&gt;davinci-si-system-users-manual&lt;/title&gt;&lt;/titles&gt;&lt;section&gt;31,32,41&lt;/section&gt;&lt;dates&gt;&lt;year&gt;2012&lt;/year&gt;&lt;/dates&gt;&lt;urls&gt;&lt;related-urls&gt;&lt;url&gt;https://mercyor.wordpress.com/wp-content/uploads/2016/06/davinci-si-system-users-manual.pdf&lt;/url&gt;&lt;/related-urls&gt;&lt;/urls&gt;&lt;/record&gt;&lt;/Cite&gt;&lt;/EndNote&gt;</w:instrText>
      </w:r>
      <w:r w:rsidRPr="00FC0C4F">
        <w:rPr>
          <w:rFonts w:eastAsia="Calibri"/>
          <w:i/>
          <w:iCs/>
          <w:sz w:val="24"/>
        </w:rPr>
        <w:fldChar w:fldCharType="separate"/>
      </w:r>
      <w:r w:rsidR="00EB0717">
        <w:rPr>
          <w:rFonts w:eastAsia="Calibri"/>
          <w:i/>
          <w:iCs/>
          <w:noProof/>
          <w:sz w:val="24"/>
        </w:rPr>
        <w:t>[</w:t>
      </w:r>
      <w:hyperlink w:anchor="_ENREF_58" w:tooltip="Surgical, 2012 #182" w:history="1">
        <w:r w:rsidR="00D87027">
          <w:rPr>
            <w:rFonts w:eastAsia="Calibri"/>
            <w:i/>
            <w:iCs/>
            <w:noProof/>
            <w:sz w:val="24"/>
          </w:rPr>
          <w:t>58</w:t>
        </w:r>
      </w:hyperlink>
      <w:r w:rsidR="00EB0717">
        <w:rPr>
          <w:rFonts w:eastAsia="Calibri"/>
          <w:i/>
          <w:iCs/>
          <w:noProof/>
          <w:sz w:val="24"/>
        </w:rPr>
        <w:t>]</w:t>
      </w:r>
      <w:r w:rsidRPr="00FC0C4F">
        <w:rPr>
          <w:rFonts w:eastAsia="Calibri"/>
          <w:i/>
          <w:iCs/>
          <w:sz w:val="24"/>
          <w:lang w:val="pt-BR"/>
        </w:rPr>
        <w:fldChar w:fldCharType="end"/>
      </w:r>
      <w:r w:rsidRPr="00FC0C4F">
        <w:rPr>
          <w:rFonts w:eastAsia="Calibri"/>
          <w:i/>
          <w:iCs/>
          <w:sz w:val="24"/>
        </w:rPr>
        <w:t>.</w:t>
      </w:r>
    </w:p>
    <w:p w14:paraId="63E0475F" w14:textId="54F56F7C" w:rsidR="0071689A" w:rsidRPr="0071689A" w:rsidRDefault="0071689A" w:rsidP="00CB3D49">
      <w:pPr>
        <w:spacing w:before="40" w:after="40" w:line="348" w:lineRule="auto"/>
        <w:rPr>
          <w:rFonts w:eastAsia="Calibri"/>
          <w:szCs w:val="28"/>
        </w:rPr>
      </w:pPr>
      <w:proofErr w:type="spellStart"/>
      <w:r w:rsidRPr="0071689A">
        <w:rPr>
          <w:rFonts w:eastAsia="Calibri"/>
          <w:szCs w:val="28"/>
        </w:rPr>
        <w:t>Đặt</w:t>
      </w:r>
      <w:proofErr w:type="spellEnd"/>
      <w:r w:rsidRPr="0071689A">
        <w:rPr>
          <w:rFonts w:eastAsia="Calibri"/>
          <w:szCs w:val="28"/>
        </w:rPr>
        <w:t xml:space="preserve"> trocar 12mm </w:t>
      </w:r>
      <w:proofErr w:type="spellStart"/>
      <w:r w:rsidRPr="0071689A">
        <w:rPr>
          <w:rFonts w:eastAsia="Calibri"/>
          <w:szCs w:val="28"/>
        </w:rPr>
        <w:t>cho</w:t>
      </w:r>
      <w:proofErr w:type="spellEnd"/>
      <w:r w:rsidRPr="0071689A">
        <w:rPr>
          <w:rFonts w:eastAsia="Calibri"/>
          <w:szCs w:val="28"/>
        </w:rPr>
        <w:t xml:space="preserve"> </w:t>
      </w:r>
      <w:proofErr w:type="spellStart"/>
      <w:r w:rsidRPr="0071689A">
        <w:rPr>
          <w:rFonts w:eastAsia="Calibri"/>
          <w:szCs w:val="28"/>
        </w:rPr>
        <w:t>lỗ</w:t>
      </w:r>
      <w:proofErr w:type="spellEnd"/>
      <w:r w:rsidRPr="0071689A">
        <w:rPr>
          <w:rFonts w:eastAsia="Calibri"/>
          <w:szCs w:val="28"/>
        </w:rPr>
        <w:t xml:space="preserve"> </w:t>
      </w:r>
      <w:proofErr w:type="spellStart"/>
      <w:r w:rsidRPr="0071689A">
        <w:rPr>
          <w:rFonts w:eastAsia="Calibri"/>
          <w:szCs w:val="28"/>
        </w:rPr>
        <w:t>hỗ</w:t>
      </w:r>
      <w:proofErr w:type="spellEnd"/>
      <w:r w:rsidRPr="0071689A">
        <w:rPr>
          <w:rFonts w:eastAsia="Calibri"/>
          <w:szCs w:val="28"/>
        </w:rPr>
        <w:t xml:space="preserve"> </w:t>
      </w:r>
      <w:proofErr w:type="spellStart"/>
      <w:r w:rsidRPr="0071689A">
        <w:rPr>
          <w:rFonts w:eastAsia="Calibri"/>
          <w:szCs w:val="28"/>
        </w:rPr>
        <w:t>trợ</w:t>
      </w:r>
      <w:proofErr w:type="spellEnd"/>
      <w:r w:rsidRPr="0071689A">
        <w:rPr>
          <w:rFonts w:eastAsia="Calibri"/>
          <w:szCs w:val="28"/>
        </w:rPr>
        <w:t xml:space="preserve"> ở KLS 5 </w:t>
      </w:r>
      <w:proofErr w:type="spellStart"/>
      <w:r w:rsidRPr="0071689A">
        <w:rPr>
          <w:rFonts w:eastAsia="Calibri"/>
          <w:szCs w:val="28"/>
        </w:rPr>
        <w:t>giao</w:t>
      </w:r>
      <w:proofErr w:type="spellEnd"/>
      <w:r w:rsidRPr="0071689A">
        <w:rPr>
          <w:rFonts w:eastAsia="Calibri"/>
          <w:szCs w:val="28"/>
        </w:rPr>
        <w:t xml:space="preserve"> </w:t>
      </w:r>
      <w:proofErr w:type="spellStart"/>
      <w:r w:rsidRPr="0071689A">
        <w:rPr>
          <w:rFonts w:eastAsia="Calibri"/>
          <w:szCs w:val="28"/>
        </w:rPr>
        <w:t>với</w:t>
      </w:r>
      <w:proofErr w:type="spellEnd"/>
      <w:r w:rsidRPr="0071689A">
        <w:rPr>
          <w:rFonts w:eastAsia="Calibri"/>
          <w:szCs w:val="28"/>
        </w:rPr>
        <w:t xml:space="preserve"> </w:t>
      </w:r>
      <w:proofErr w:type="spellStart"/>
      <w:r w:rsidRPr="0071689A">
        <w:rPr>
          <w:rFonts w:eastAsia="Calibri"/>
          <w:szCs w:val="28"/>
        </w:rPr>
        <w:t>đường</w:t>
      </w:r>
      <w:proofErr w:type="spellEnd"/>
      <w:r w:rsidRPr="0071689A">
        <w:rPr>
          <w:rFonts w:eastAsia="Calibri"/>
          <w:szCs w:val="28"/>
        </w:rPr>
        <w:t xml:space="preserve"> </w:t>
      </w:r>
      <w:proofErr w:type="spellStart"/>
      <w:r w:rsidRPr="0071689A">
        <w:rPr>
          <w:rFonts w:eastAsia="Calibri"/>
          <w:szCs w:val="28"/>
        </w:rPr>
        <w:t>nách</w:t>
      </w:r>
      <w:proofErr w:type="spellEnd"/>
      <w:r w:rsidRPr="0071689A">
        <w:rPr>
          <w:rFonts w:eastAsia="Calibri"/>
          <w:szCs w:val="28"/>
        </w:rPr>
        <w:t xml:space="preserve"> </w:t>
      </w:r>
      <w:proofErr w:type="spellStart"/>
      <w:r w:rsidRPr="0071689A">
        <w:rPr>
          <w:rFonts w:eastAsia="Calibri"/>
          <w:szCs w:val="28"/>
        </w:rPr>
        <w:t>giữa</w:t>
      </w:r>
      <w:proofErr w:type="spellEnd"/>
      <w:r w:rsidRPr="0071689A">
        <w:rPr>
          <w:rFonts w:eastAsia="Calibri"/>
          <w:szCs w:val="28"/>
        </w:rPr>
        <w:t xml:space="preserve">. </w:t>
      </w:r>
      <w:proofErr w:type="spellStart"/>
      <w:r w:rsidRPr="0071689A">
        <w:rPr>
          <w:rFonts w:eastAsia="Calibri"/>
          <w:szCs w:val="28"/>
        </w:rPr>
        <w:t>Vị</w:t>
      </w:r>
      <w:proofErr w:type="spellEnd"/>
      <w:r w:rsidRPr="0071689A">
        <w:rPr>
          <w:rFonts w:eastAsia="Calibri"/>
          <w:szCs w:val="28"/>
        </w:rPr>
        <w:t xml:space="preserve"> </w:t>
      </w:r>
      <w:proofErr w:type="spellStart"/>
      <w:r w:rsidRPr="0071689A">
        <w:rPr>
          <w:rFonts w:eastAsia="Calibri"/>
          <w:szCs w:val="28"/>
        </w:rPr>
        <w:t>trí</w:t>
      </w:r>
      <w:proofErr w:type="spellEnd"/>
      <w:r w:rsidRPr="0071689A">
        <w:rPr>
          <w:rFonts w:eastAsia="Calibri"/>
          <w:szCs w:val="28"/>
        </w:rPr>
        <w:t xml:space="preserve"> </w:t>
      </w:r>
      <w:proofErr w:type="spellStart"/>
      <w:r w:rsidRPr="0071689A">
        <w:rPr>
          <w:rFonts w:eastAsia="Calibri"/>
          <w:szCs w:val="28"/>
        </w:rPr>
        <w:t>này</w:t>
      </w:r>
      <w:proofErr w:type="spellEnd"/>
      <w:r w:rsidRPr="0071689A">
        <w:rPr>
          <w:rFonts w:eastAsia="Calibri"/>
          <w:szCs w:val="28"/>
        </w:rPr>
        <w:t xml:space="preserve"> </w:t>
      </w:r>
      <w:proofErr w:type="spellStart"/>
      <w:r w:rsidRPr="0071689A">
        <w:rPr>
          <w:rFonts w:eastAsia="Calibri"/>
          <w:szCs w:val="28"/>
        </w:rPr>
        <w:t>dùng</w:t>
      </w:r>
      <w:proofErr w:type="spellEnd"/>
      <w:r w:rsidRPr="0071689A">
        <w:rPr>
          <w:rFonts w:eastAsia="Calibri"/>
          <w:szCs w:val="28"/>
        </w:rPr>
        <w:t xml:space="preserve">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bác</w:t>
      </w:r>
      <w:proofErr w:type="spellEnd"/>
      <w:r w:rsidRPr="0071689A">
        <w:rPr>
          <w:rFonts w:eastAsia="Calibri"/>
          <w:szCs w:val="28"/>
        </w:rPr>
        <w:t xml:space="preserve"> </w:t>
      </w:r>
      <w:proofErr w:type="spellStart"/>
      <w:r w:rsidRPr="0071689A">
        <w:rPr>
          <w:rFonts w:eastAsia="Calibri"/>
          <w:szCs w:val="28"/>
        </w:rPr>
        <w:t>sĩ</w:t>
      </w:r>
      <w:proofErr w:type="spellEnd"/>
      <w:r w:rsidRPr="0071689A">
        <w:rPr>
          <w:rFonts w:eastAsia="Calibri"/>
          <w:szCs w:val="28"/>
        </w:rPr>
        <w:t xml:space="preserve"> </w:t>
      </w:r>
      <w:proofErr w:type="spellStart"/>
      <w:r w:rsidRPr="0071689A">
        <w:rPr>
          <w:rFonts w:eastAsia="Calibri"/>
          <w:szCs w:val="28"/>
        </w:rPr>
        <w:t>phụ</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thuật</w:t>
      </w:r>
      <w:proofErr w:type="spellEnd"/>
      <w:r w:rsidRPr="0071689A">
        <w:rPr>
          <w:rFonts w:eastAsia="Calibri"/>
          <w:szCs w:val="28"/>
        </w:rPr>
        <w:t xml:space="preserve"> </w:t>
      </w:r>
      <w:proofErr w:type="spellStart"/>
      <w:r w:rsidRPr="0071689A">
        <w:rPr>
          <w:rFonts w:eastAsia="Calibri"/>
          <w:szCs w:val="28"/>
        </w:rPr>
        <w:t>cần</w:t>
      </w:r>
      <w:proofErr w:type="spellEnd"/>
      <w:r w:rsidRPr="0071689A">
        <w:rPr>
          <w:rFonts w:eastAsia="Calibri"/>
          <w:szCs w:val="28"/>
        </w:rPr>
        <w:t xml:space="preserve"> </w:t>
      </w:r>
      <w:proofErr w:type="spellStart"/>
      <w:r w:rsidRPr="0071689A">
        <w:rPr>
          <w:rFonts w:eastAsia="Calibri"/>
          <w:szCs w:val="28"/>
        </w:rPr>
        <w:t>hút</w:t>
      </w:r>
      <w:proofErr w:type="spellEnd"/>
      <w:r w:rsidRPr="0071689A">
        <w:rPr>
          <w:rFonts w:eastAsia="Calibri"/>
          <w:szCs w:val="28"/>
        </w:rPr>
        <w:t xml:space="preserve">, </w:t>
      </w:r>
      <w:proofErr w:type="spellStart"/>
      <w:r w:rsidRPr="0071689A">
        <w:rPr>
          <w:rFonts w:eastAsia="Calibri"/>
          <w:szCs w:val="28"/>
        </w:rPr>
        <w:t>đưa</w:t>
      </w:r>
      <w:proofErr w:type="spellEnd"/>
      <w:r w:rsidRPr="0071689A">
        <w:rPr>
          <w:rFonts w:eastAsia="Calibri"/>
          <w:szCs w:val="28"/>
        </w:rPr>
        <w:t xml:space="preserve"> </w:t>
      </w:r>
      <w:proofErr w:type="spellStart"/>
      <w:r w:rsidRPr="0071689A">
        <w:rPr>
          <w:rFonts w:eastAsia="Calibri"/>
          <w:szCs w:val="28"/>
        </w:rPr>
        <w:t>gạc</w:t>
      </w:r>
      <w:proofErr w:type="spellEnd"/>
      <w:r w:rsidRPr="0071689A">
        <w:rPr>
          <w:rFonts w:eastAsia="Calibri"/>
          <w:szCs w:val="28"/>
        </w:rPr>
        <w:t xml:space="preserve">, </w:t>
      </w:r>
      <w:proofErr w:type="spellStart"/>
      <w:r w:rsidRPr="0071689A">
        <w:rPr>
          <w:rFonts w:eastAsia="Calibri"/>
          <w:szCs w:val="28"/>
        </w:rPr>
        <w:t>hỗ</w:t>
      </w:r>
      <w:proofErr w:type="spellEnd"/>
      <w:r w:rsidRPr="0071689A">
        <w:rPr>
          <w:rFonts w:eastAsia="Calibri"/>
          <w:szCs w:val="28"/>
        </w:rPr>
        <w:t xml:space="preserve"> </w:t>
      </w:r>
      <w:proofErr w:type="spellStart"/>
      <w:r w:rsidRPr="0071689A">
        <w:rPr>
          <w:rFonts w:eastAsia="Calibri"/>
          <w:szCs w:val="28"/>
        </w:rPr>
        <w:t>trợ</w:t>
      </w:r>
      <w:proofErr w:type="spellEnd"/>
      <w:r w:rsidRPr="0071689A">
        <w:rPr>
          <w:rFonts w:eastAsia="Calibri"/>
          <w:szCs w:val="28"/>
        </w:rPr>
        <w:t xml:space="preserve"> </w:t>
      </w:r>
      <w:proofErr w:type="spellStart"/>
      <w:r w:rsidRPr="0071689A">
        <w:rPr>
          <w:rFonts w:eastAsia="Calibri"/>
          <w:szCs w:val="28"/>
        </w:rPr>
        <w:t>bộc</w:t>
      </w:r>
      <w:proofErr w:type="spellEnd"/>
      <w:r w:rsidRPr="0071689A">
        <w:rPr>
          <w:rFonts w:eastAsia="Calibri"/>
          <w:szCs w:val="28"/>
        </w:rPr>
        <w:t xml:space="preserve"> </w:t>
      </w:r>
      <w:proofErr w:type="spellStart"/>
      <w:r w:rsidRPr="0071689A">
        <w:rPr>
          <w:rFonts w:eastAsia="Calibri"/>
          <w:szCs w:val="28"/>
        </w:rPr>
        <w:t>lộ</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trường</w:t>
      </w:r>
      <w:proofErr w:type="spellEnd"/>
      <w:r w:rsidRPr="0071689A">
        <w:rPr>
          <w:rFonts w:eastAsia="Calibri"/>
          <w:szCs w:val="28"/>
        </w:rPr>
        <w:t xml:space="preserve">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cần</w:t>
      </w:r>
      <w:proofErr w:type="spellEnd"/>
      <w:r w:rsidRPr="0071689A">
        <w:rPr>
          <w:rFonts w:eastAsia="Calibri"/>
          <w:szCs w:val="28"/>
        </w:rPr>
        <w:t xml:space="preserve"> ( </w:t>
      </w:r>
      <w:proofErr w:type="spellStart"/>
      <w:r w:rsidRPr="0071689A">
        <w:rPr>
          <w:rFonts w:eastAsia="Calibri"/>
          <w:szCs w:val="28"/>
        </w:rPr>
        <w:t>vai</w:t>
      </w:r>
      <w:proofErr w:type="spellEnd"/>
      <w:r w:rsidRPr="0071689A">
        <w:rPr>
          <w:rFonts w:eastAsia="Calibri"/>
          <w:szCs w:val="28"/>
        </w:rPr>
        <w:t xml:space="preserve"> </w:t>
      </w:r>
      <w:proofErr w:type="spellStart"/>
      <w:r w:rsidRPr="0071689A">
        <w:rPr>
          <w:rFonts w:eastAsia="Calibri"/>
          <w:szCs w:val="28"/>
        </w:rPr>
        <w:t>trò</w:t>
      </w:r>
      <w:proofErr w:type="spellEnd"/>
      <w:r w:rsidRPr="0071689A">
        <w:rPr>
          <w:rFonts w:eastAsia="Calibri"/>
          <w:szCs w:val="28"/>
        </w:rPr>
        <w:t xml:space="preserve"> </w:t>
      </w:r>
      <w:proofErr w:type="spellStart"/>
      <w:r w:rsidRPr="0071689A">
        <w:rPr>
          <w:rFonts w:eastAsia="Calibri"/>
          <w:szCs w:val="28"/>
        </w:rPr>
        <w:t>này</w:t>
      </w:r>
      <w:proofErr w:type="spellEnd"/>
      <w:r w:rsidRPr="0071689A">
        <w:rPr>
          <w:rFonts w:eastAsia="Calibri"/>
          <w:szCs w:val="28"/>
        </w:rPr>
        <w:t xml:space="preserve"> </w:t>
      </w:r>
      <w:proofErr w:type="spellStart"/>
      <w:r w:rsidRPr="0071689A">
        <w:rPr>
          <w:rFonts w:eastAsia="Calibri"/>
          <w:szCs w:val="28"/>
        </w:rPr>
        <w:t>sẽ</w:t>
      </w:r>
      <w:proofErr w:type="spellEnd"/>
      <w:r w:rsidRPr="0071689A">
        <w:rPr>
          <w:rFonts w:eastAsia="Calibri"/>
          <w:szCs w:val="28"/>
        </w:rPr>
        <w:t xml:space="preserve"> </w:t>
      </w:r>
      <w:proofErr w:type="spellStart"/>
      <w:r w:rsidRPr="0071689A">
        <w:rPr>
          <w:rFonts w:eastAsia="Calibri"/>
          <w:szCs w:val="28"/>
        </w:rPr>
        <w:t>ít</w:t>
      </w:r>
      <w:proofErr w:type="spellEnd"/>
      <w:r w:rsidRPr="0071689A">
        <w:rPr>
          <w:rFonts w:eastAsia="Calibri"/>
          <w:szCs w:val="28"/>
        </w:rPr>
        <w:t xml:space="preserve"> </w:t>
      </w:r>
      <w:proofErr w:type="spellStart"/>
      <w:r w:rsidRPr="0071689A">
        <w:rPr>
          <w:rFonts w:eastAsia="Calibri"/>
          <w:szCs w:val="28"/>
        </w:rPr>
        <w:t>dùng</w:t>
      </w:r>
      <w:proofErr w:type="spellEnd"/>
      <w:r w:rsidRPr="0071689A">
        <w:rPr>
          <w:rFonts w:eastAsia="Calibri"/>
          <w:szCs w:val="28"/>
        </w:rPr>
        <w:t xml:space="preserve"> </w:t>
      </w:r>
      <w:proofErr w:type="spellStart"/>
      <w:r w:rsidRPr="0071689A">
        <w:rPr>
          <w:rFonts w:eastAsia="Calibri"/>
          <w:szCs w:val="28"/>
        </w:rPr>
        <w:t>nếu</w:t>
      </w:r>
      <w:proofErr w:type="spellEnd"/>
      <w:r w:rsidRPr="0071689A">
        <w:rPr>
          <w:rFonts w:eastAsia="Calibri"/>
          <w:szCs w:val="28"/>
        </w:rPr>
        <w:t xml:space="preserve"> </w:t>
      </w:r>
      <w:proofErr w:type="spellStart"/>
      <w:r w:rsidRPr="0071689A">
        <w:rPr>
          <w:rFonts w:eastAsia="Calibri"/>
          <w:szCs w:val="28"/>
        </w:rPr>
        <w:t>đặt</w:t>
      </w:r>
      <w:proofErr w:type="spellEnd"/>
      <w:r w:rsidRPr="0071689A">
        <w:rPr>
          <w:rFonts w:eastAsia="Calibri"/>
          <w:szCs w:val="28"/>
        </w:rPr>
        <w:t xml:space="preserve"> </w:t>
      </w:r>
      <w:proofErr w:type="spellStart"/>
      <w:r w:rsidRPr="0071689A">
        <w:rPr>
          <w:rFonts w:eastAsia="Calibri"/>
          <w:szCs w:val="28"/>
        </w:rPr>
        <w:t>thêm</w:t>
      </w:r>
      <w:proofErr w:type="spellEnd"/>
      <w:r w:rsidRPr="0071689A">
        <w:rPr>
          <w:rFonts w:eastAsia="Calibri"/>
          <w:szCs w:val="28"/>
        </w:rPr>
        <w:t xml:space="preserve"> </w:t>
      </w:r>
      <w:proofErr w:type="spellStart"/>
      <w:r w:rsidRPr="0071689A">
        <w:rPr>
          <w:rFonts w:eastAsia="Calibri"/>
          <w:szCs w:val="28"/>
        </w:rPr>
        <w:t>cánh</w:t>
      </w:r>
      <w:proofErr w:type="spellEnd"/>
      <w:r w:rsidRPr="0071689A">
        <w:rPr>
          <w:rFonts w:eastAsia="Calibri"/>
          <w:szCs w:val="28"/>
        </w:rPr>
        <w:t xml:space="preserve"> </w:t>
      </w:r>
      <w:proofErr w:type="spellStart"/>
      <w:r w:rsidRPr="0071689A">
        <w:rPr>
          <w:rFonts w:eastAsia="Calibri"/>
          <w:szCs w:val="28"/>
        </w:rPr>
        <w:t>tay</w:t>
      </w:r>
      <w:proofErr w:type="spellEnd"/>
      <w:r w:rsidRPr="0071689A">
        <w:rPr>
          <w:rFonts w:eastAsia="Calibri"/>
          <w:szCs w:val="28"/>
        </w:rPr>
        <w:t xml:space="preserve"> robot </w:t>
      </w:r>
      <w:proofErr w:type="spellStart"/>
      <w:r w:rsidRPr="0071689A">
        <w:rPr>
          <w:rFonts w:eastAsia="Calibri"/>
          <w:szCs w:val="28"/>
        </w:rPr>
        <w:t>thao</w:t>
      </w:r>
      <w:proofErr w:type="spellEnd"/>
      <w:r w:rsidRPr="0071689A">
        <w:rPr>
          <w:rFonts w:eastAsia="Calibri"/>
          <w:szCs w:val="28"/>
        </w:rPr>
        <w:t xml:space="preserve"> </w:t>
      </w:r>
      <w:proofErr w:type="spellStart"/>
      <w:r w:rsidRPr="0071689A">
        <w:rPr>
          <w:rFonts w:eastAsia="Calibri"/>
          <w:szCs w:val="28"/>
        </w:rPr>
        <w:t>tác</w:t>
      </w:r>
      <w:proofErr w:type="spellEnd"/>
      <w:r w:rsidRPr="0071689A">
        <w:rPr>
          <w:rFonts w:eastAsia="Calibri"/>
          <w:szCs w:val="28"/>
        </w:rPr>
        <w:t xml:space="preserve"> </w:t>
      </w:r>
      <w:proofErr w:type="spellStart"/>
      <w:r w:rsidRPr="0071689A">
        <w:rPr>
          <w:rFonts w:eastAsia="Calibri"/>
          <w:szCs w:val="28"/>
        </w:rPr>
        <w:t>thứ</w:t>
      </w:r>
      <w:proofErr w:type="spellEnd"/>
      <w:r w:rsidRPr="0071689A">
        <w:rPr>
          <w:rFonts w:eastAsia="Calibri"/>
          <w:szCs w:val="28"/>
        </w:rPr>
        <w:t xml:space="preserve"> </w:t>
      </w:r>
      <w:proofErr w:type="spellStart"/>
      <w:r w:rsidRPr="0071689A">
        <w:rPr>
          <w:rFonts w:eastAsia="Calibri"/>
          <w:szCs w:val="28"/>
        </w:rPr>
        <w:t>ba</w:t>
      </w:r>
      <w:proofErr w:type="spellEnd"/>
      <w:r w:rsidRPr="0071689A">
        <w:rPr>
          <w:rFonts w:eastAsia="Calibri"/>
          <w:szCs w:val="28"/>
        </w:rPr>
        <w:t xml:space="preserve">, </w:t>
      </w:r>
      <w:proofErr w:type="spellStart"/>
      <w:r w:rsidRPr="0071689A">
        <w:rPr>
          <w:rFonts w:eastAsia="Calibri"/>
          <w:szCs w:val="28"/>
        </w:rPr>
        <w:t>nhưng</w:t>
      </w:r>
      <w:proofErr w:type="spellEnd"/>
      <w:r w:rsidRPr="0071689A">
        <w:rPr>
          <w:rFonts w:eastAsia="Calibri"/>
          <w:szCs w:val="28"/>
        </w:rPr>
        <w:t xml:space="preserve"> </w:t>
      </w:r>
      <w:proofErr w:type="spellStart"/>
      <w:r w:rsidRPr="0071689A">
        <w:rPr>
          <w:rFonts w:eastAsia="Calibri"/>
          <w:szCs w:val="28"/>
        </w:rPr>
        <w:t>sẽ</w:t>
      </w:r>
      <w:proofErr w:type="spellEnd"/>
      <w:r w:rsidRPr="0071689A">
        <w:rPr>
          <w:rFonts w:eastAsia="Calibri"/>
          <w:szCs w:val="28"/>
        </w:rPr>
        <w:t xml:space="preserve"> </w:t>
      </w:r>
      <w:proofErr w:type="spellStart"/>
      <w:r w:rsidRPr="0071689A">
        <w:rPr>
          <w:rFonts w:eastAsia="Calibri"/>
          <w:szCs w:val="28"/>
        </w:rPr>
        <w:t>tăng</w:t>
      </w:r>
      <w:proofErr w:type="spellEnd"/>
      <w:r w:rsidRPr="0071689A">
        <w:rPr>
          <w:rFonts w:eastAsia="Calibri"/>
          <w:szCs w:val="28"/>
        </w:rPr>
        <w:t xml:space="preserve"> chi </w:t>
      </w:r>
      <w:proofErr w:type="spellStart"/>
      <w:r w:rsidRPr="0071689A">
        <w:rPr>
          <w:rFonts w:eastAsia="Calibri"/>
          <w:szCs w:val="28"/>
        </w:rPr>
        <w:t>phí</w:t>
      </w:r>
      <w:proofErr w:type="spellEnd"/>
      <w:r w:rsidRPr="0071689A">
        <w:rPr>
          <w:rFonts w:eastAsia="Calibri"/>
          <w:szCs w:val="28"/>
        </w:rPr>
        <w:t>).</w:t>
      </w:r>
      <w:r w:rsidR="00CB3D49">
        <w:rPr>
          <w:rFonts w:eastAsia="Calibri"/>
          <w:szCs w:val="28"/>
        </w:rPr>
        <w:t xml:space="preserve"> </w:t>
      </w:r>
    </w:p>
    <w:p w14:paraId="2E1EF01D" w14:textId="4F0B3BE6" w:rsidR="0071689A" w:rsidRPr="0071689A" w:rsidRDefault="000B7631" w:rsidP="007D157D">
      <w:pPr>
        <w:spacing w:before="40" w:after="40" w:line="348" w:lineRule="auto"/>
        <w:rPr>
          <w:rFonts w:eastAsia="Calibri"/>
          <w:i/>
          <w:iCs/>
          <w:szCs w:val="28"/>
        </w:rPr>
      </w:pPr>
      <w:r>
        <w:rPr>
          <w:rFonts w:eastAsia="Calibri"/>
          <w:i/>
          <w:iCs/>
          <w:szCs w:val="28"/>
        </w:rPr>
        <w:t>+</w:t>
      </w:r>
      <w:r w:rsidR="0071689A" w:rsidRPr="0071689A">
        <w:rPr>
          <w:rFonts w:eastAsia="Calibri"/>
          <w:i/>
          <w:iCs/>
          <w:szCs w:val="28"/>
        </w:rPr>
        <w:t xml:space="preserve"> </w:t>
      </w:r>
      <w:proofErr w:type="spellStart"/>
      <w:r w:rsidR="0071689A" w:rsidRPr="0071689A">
        <w:rPr>
          <w:rFonts w:eastAsia="Calibri"/>
          <w:i/>
          <w:iCs/>
          <w:szCs w:val="28"/>
        </w:rPr>
        <w:t>Tiếp</w:t>
      </w:r>
      <w:proofErr w:type="spellEnd"/>
      <w:r w:rsidR="0071689A" w:rsidRPr="0071689A">
        <w:rPr>
          <w:rFonts w:eastAsia="Calibri"/>
          <w:i/>
          <w:iCs/>
          <w:szCs w:val="28"/>
        </w:rPr>
        <w:t xml:space="preserve"> </w:t>
      </w:r>
      <w:proofErr w:type="spellStart"/>
      <w:r w:rsidR="0071689A" w:rsidRPr="0071689A">
        <w:rPr>
          <w:rFonts w:eastAsia="Calibri"/>
          <w:i/>
          <w:iCs/>
          <w:szCs w:val="28"/>
        </w:rPr>
        <w:t>cận</w:t>
      </w:r>
      <w:proofErr w:type="spellEnd"/>
      <w:r w:rsidR="0071689A" w:rsidRPr="0071689A">
        <w:rPr>
          <w:rFonts w:eastAsia="Calibri"/>
          <w:i/>
          <w:iCs/>
          <w:szCs w:val="28"/>
        </w:rPr>
        <w:t xml:space="preserve"> qua </w:t>
      </w:r>
      <w:proofErr w:type="spellStart"/>
      <w:r w:rsidR="0071689A" w:rsidRPr="0071689A">
        <w:rPr>
          <w:rFonts w:eastAsia="Calibri"/>
          <w:i/>
          <w:iCs/>
          <w:szCs w:val="28"/>
        </w:rPr>
        <w:t>đường</w:t>
      </w:r>
      <w:proofErr w:type="spellEnd"/>
      <w:r w:rsidR="0071689A" w:rsidRPr="0071689A">
        <w:rPr>
          <w:rFonts w:eastAsia="Calibri"/>
          <w:i/>
          <w:iCs/>
          <w:szCs w:val="28"/>
        </w:rPr>
        <w:t xml:space="preserve"> </w:t>
      </w:r>
      <w:proofErr w:type="spellStart"/>
      <w:r w:rsidR="0071689A" w:rsidRPr="0071689A">
        <w:rPr>
          <w:rFonts w:eastAsia="Calibri"/>
          <w:i/>
          <w:iCs/>
          <w:szCs w:val="28"/>
        </w:rPr>
        <w:t>dưới</w:t>
      </w:r>
      <w:proofErr w:type="spellEnd"/>
      <w:r w:rsidR="0071689A" w:rsidRPr="0071689A">
        <w:rPr>
          <w:rFonts w:eastAsia="Calibri"/>
          <w:i/>
          <w:iCs/>
          <w:szCs w:val="28"/>
        </w:rPr>
        <w:t xml:space="preserve"> </w:t>
      </w:r>
      <w:proofErr w:type="spellStart"/>
      <w:r w:rsidR="0071689A" w:rsidRPr="0071689A">
        <w:rPr>
          <w:rFonts w:eastAsia="Calibri"/>
          <w:i/>
          <w:iCs/>
          <w:szCs w:val="28"/>
        </w:rPr>
        <w:t>mũi</w:t>
      </w:r>
      <w:proofErr w:type="spellEnd"/>
      <w:r w:rsidR="0071689A" w:rsidRPr="0071689A">
        <w:rPr>
          <w:rFonts w:eastAsia="Calibri"/>
          <w:i/>
          <w:iCs/>
          <w:szCs w:val="28"/>
        </w:rPr>
        <w:t xml:space="preserve"> </w:t>
      </w:r>
      <w:proofErr w:type="spellStart"/>
      <w:r w:rsidR="0071689A" w:rsidRPr="0071689A">
        <w:rPr>
          <w:rFonts w:eastAsia="Calibri"/>
          <w:i/>
          <w:iCs/>
          <w:szCs w:val="28"/>
        </w:rPr>
        <w:t>ức</w:t>
      </w:r>
      <w:proofErr w:type="spellEnd"/>
      <w:r w:rsidR="0071689A" w:rsidRPr="0071689A">
        <w:rPr>
          <w:rFonts w:eastAsia="Calibri"/>
          <w:i/>
          <w:iCs/>
          <w:szCs w:val="28"/>
        </w:rPr>
        <w:t xml:space="preserve">: </w:t>
      </w:r>
    </w:p>
    <w:p w14:paraId="18C86B00" w14:textId="77777777" w:rsidR="0071689A" w:rsidRPr="0071689A" w:rsidRDefault="0071689A" w:rsidP="007D157D">
      <w:pPr>
        <w:spacing w:before="40" w:after="40" w:line="348" w:lineRule="auto"/>
        <w:jc w:val="center"/>
        <w:rPr>
          <w:rFonts w:eastAsia="Calibri"/>
          <w:szCs w:val="28"/>
        </w:rPr>
      </w:pPr>
      <w:r w:rsidRPr="0071689A">
        <w:rPr>
          <w:rFonts w:eastAsia="Calibri"/>
          <w:noProof/>
          <w:szCs w:val="28"/>
        </w:rPr>
        <w:lastRenderedPageBreak/>
        <mc:AlternateContent>
          <mc:Choice Requires="wps">
            <w:drawing>
              <wp:anchor distT="0" distB="0" distL="114300" distR="114300" simplePos="0" relativeHeight="251719168" behindDoc="0" locked="0" layoutInCell="1" allowOverlap="1" wp14:anchorId="42692052" wp14:editId="5609C80C">
                <wp:simplePos x="0" y="0"/>
                <wp:positionH relativeFrom="column">
                  <wp:posOffset>3425825</wp:posOffset>
                </wp:positionH>
                <wp:positionV relativeFrom="paragraph">
                  <wp:posOffset>1195705</wp:posOffset>
                </wp:positionV>
                <wp:extent cx="147955" cy="137795"/>
                <wp:effectExtent l="0" t="0" r="24130" b="14605"/>
                <wp:wrapNone/>
                <wp:docPr id="2058198367" name="Oval 10"/>
                <wp:cNvGraphicFramePr/>
                <a:graphic xmlns:a="http://schemas.openxmlformats.org/drawingml/2006/main">
                  <a:graphicData uri="http://schemas.microsoft.com/office/word/2010/wordprocessingShape">
                    <wps:wsp>
                      <wps:cNvSpPr/>
                      <wps:spPr>
                        <a:xfrm>
                          <a:off x="0" y="0"/>
                          <a:ext cx="147638" cy="138112"/>
                        </a:xfrm>
                        <a:prstGeom prst="ellipse">
                          <a:avLst/>
                        </a:prstGeom>
                        <a:solidFill>
                          <a:srgbClr val="4472C4"/>
                        </a:solid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41214AB6" id="Oval 10" o:spid="_x0000_s1026" style="position:absolute;margin-left:269.75pt;margin-top:94.15pt;width:11.65pt;height:10.85pt;z-index:251719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" fillcolor="#4472c4" strokecolor="#172c51" strokeweight="1pt">
                <v:stroke joinstyle="miter"/>
              </v:oval>
            </w:pict>
          </mc:Fallback>
        </mc:AlternateContent>
      </w:r>
      <w:r w:rsidRPr="0071689A">
        <w:rPr>
          <w:rFonts w:eastAsia="Calibri"/>
          <w:noProof/>
          <w:szCs w:val="28"/>
        </w:rPr>
        <mc:AlternateContent>
          <mc:Choice Requires="wps">
            <w:drawing>
              <wp:anchor distT="0" distB="0" distL="114300" distR="114300" simplePos="0" relativeHeight="251716096" behindDoc="0" locked="0" layoutInCell="1" allowOverlap="1" wp14:anchorId="504C6187" wp14:editId="1D466AD6">
                <wp:simplePos x="0" y="0"/>
                <wp:positionH relativeFrom="column">
                  <wp:posOffset>2482850</wp:posOffset>
                </wp:positionH>
                <wp:positionV relativeFrom="paragraph">
                  <wp:posOffset>1167130</wp:posOffset>
                </wp:positionV>
                <wp:extent cx="171450" cy="142875"/>
                <wp:effectExtent l="0" t="0" r="19050" b="28575"/>
                <wp:wrapNone/>
                <wp:docPr id="865619887" name="Oval 9"/>
                <wp:cNvGraphicFramePr/>
                <a:graphic xmlns:a="http://schemas.openxmlformats.org/drawingml/2006/main">
                  <a:graphicData uri="http://schemas.microsoft.com/office/word/2010/wordprocessingShape">
                    <wps:wsp>
                      <wps:cNvSpPr/>
                      <wps:spPr>
                        <a:xfrm>
                          <a:off x="0" y="0"/>
                          <a:ext cx="171450" cy="142875"/>
                        </a:xfrm>
                        <a:prstGeom prst="ellipse">
                          <a:avLst/>
                        </a:prstGeom>
                        <a:solidFill>
                          <a:srgbClr val="4472C4"/>
                        </a:solidFill>
                        <a:ln w="12700" cap="flat" cmpd="sng" algn="ctr">
                          <a:solidFill>
                            <a:srgbClr val="4472C4">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oval w14:anchorId="2E9ECAC5" id="Oval 9" o:spid="_x0000_s1026" style="position:absolute;margin-left:195.5pt;margin-top:91.9pt;width:13.5pt;height:11.25pt;z-index:251716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" fillcolor="#4472c4" strokecolor="#172c51" strokeweight="1pt">
                <v:stroke joinstyle="miter"/>
              </v:oval>
            </w:pict>
          </mc:Fallback>
        </mc:AlternateContent>
      </w:r>
      <w:r w:rsidRPr="0071689A">
        <w:rPr>
          <w:rFonts w:eastAsia="Calibri"/>
          <w:noProof/>
          <w:szCs w:val="28"/>
        </w:rPr>
        <w:drawing>
          <wp:inline distT="0" distB="0" distL="0" distR="0" wp14:anchorId="317D51B6" wp14:editId="3F052E91">
            <wp:extent cx="2023110" cy="2522483"/>
            <wp:effectExtent l="0" t="0" r="0" b="0"/>
            <wp:docPr id="61047560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475604"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043909" cy="2548416"/>
                    </a:xfrm>
                    <a:prstGeom prst="rect">
                      <a:avLst/>
                    </a:prstGeom>
                    <a:noFill/>
                  </pic:spPr>
                </pic:pic>
              </a:graphicData>
            </a:graphic>
          </wp:inline>
        </w:drawing>
      </w:r>
    </w:p>
    <w:p w14:paraId="5BBDAA74" w14:textId="0FA319A6" w:rsidR="0071689A" w:rsidRPr="00FC0C4F" w:rsidRDefault="0071689A" w:rsidP="00303B49">
      <w:pPr>
        <w:spacing w:before="40" w:after="40" w:line="348" w:lineRule="auto"/>
        <w:jc w:val="center"/>
        <w:outlineLvl w:val="4"/>
        <w:rPr>
          <w:rFonts w:eastAsia="Calibri"/>
          <w:szCs w:val="28"/>
        </w:rPr>
      </w:pPr>
      <w:bookmarkStart w:id="549" w:name="_Toc178674196"/>
      <w:bookmarkStart w:id="550" w:name="_Toc188599573"/>
      <w:proofErr w:type="spellStart"/>
      <w:r w:rsidRPr="00FC0C4F">
        <w:rPr>
          <w:rFonts w:eastAsia="Calibri"/>
          <w:szCs w:val="28"/>
        </w:rPr>
        <w:t>Hình</w:t>
      </w:r>
      <w:proofErr w:type="spellEnd"/>
      <w:r w:rsidRPr="00FC0C4F">
        <w:rPr>
          <w:rFonts w:eastAsia="Calibri"/>
          <w:szCs w:val="28"/>
        </w:rPr>
        <w:t xml:space="preserve"> 2.</w:t>
      </w:r>
      <w:r w:rsidR="00745737" w:rsidRPr="00FC0C4F">
        <w:rPr>
          <w:rFonts w:eastAsia="Calibri"/>
          <w:szCs w:val="28"/>
        </w:rPr>
        <w:t>9</w:t>
      </w:r>
      <w:r w:rsidRPr="00FC0C4F">
        <w:rPr>
          <w:rFonts w:eastAsia="Calibri"/>
          <w:szCs w:val="28"/>
        </w:rPr>
        <w:t xml:space="preserve">. </w:t>
      </w:r>
      <w:proofErr w:type="spellStart"/>
      <w:r w:rsidRPr="00FC0C4F">
        <w:rPr>
          <w:rFonts w:eastAsia="Calibri"/>
          <w:szCs w:val="28"/>
        </w:rPr>
        <w:t>Vị</w:t>
      </w:r>
      <w:proofErr w:type="spellEnd"/>
      <w:r w:rsidRPr="00FC0C4F">
        <w:rPr>
          <w:rFonts w:eastAsia="Calibri"/>
          <w:szCs w:val="28"/>
        </w:rPr>
        <w:t xml:space="preserve"> </w:t>
      </w:r>
      <w:proofErr w:type="spellStart"/>
      <w:r w:rsidRPr="00FC0C4F">
        <w:rPr>
          <w:rFonts w:eastAsia="Calibri"/>
          <w:szCs w:val="28"/>
        </w:rPr>
        <w:t>trí</w:t>
      </w:r>
      <w:proofErr w:type="spellEnd"/>
      <w:r w:rsidRPr="00FC0C4F">
        <w:rPr>
          <w:rFonts w:eastAsia="Calibri"/>
          <w:szCs w:val="28"/>
        </w:rPr>
        <w:t xml:space="preserve"> trocar </w:t>
      </w:r>
      <w:proofErr w:type="spellStart"/>
      <w:r w:rsidRPr="00FC0C4F">
        <w:rPr>
          <w:rFonts w:eastAsia="Calibri"/>
          <w:szCs w:val="28"/>
        </w:rPr>
        <w:t>đường</w:t>
      </w:r>
      <w:proofErr w:type="spellEnd"/>
      <w:r w:rsidRPr="00FC0C4F">
        <w:rPr>
          <w:rFonts w:eastAsia="Calibri"/>
          <w:szCs w:val="28"/>
        </w:rPr>
        <w:t xml:space="preserve"> </w:t>
      </w:r>
      <w:proofErr w:type="spellStart"/>
      <w:r w:rsidRPr="00FC0C4F">
        <w:rPr>
          <w:rFonts w:eastAsia="Calibri"/>
          <w:szCs w:val="28"/>
        </w:rPr>
        <w:t>mổ</w:t>
      </w:r>
      <w:proofErr w:type="spellEnd"/>
      <w:r w:rsidRPr="00FC0C4F">
        <w:rPr>
          <w:rFonts w:eastAsia="Calibri"/>
          <w:szCs w:val="28"/>
        </w:rPr>
        <w:t xml:space="preserve"> </w:t>
      </w:r>
      <w:proofErr w:type="spellStart"/>
      <w:r w:rsidRPr="00FC0C4F">
        <w:rPr>
          <w:rFonts w:eastAsia="Calibri"/>
          <w:szCs w:val="28"/>
        </w:rPr>
        <w:t>dưới</w:t>
      </w:r>
      <w:proofErr w:type="spellEnd"/>
      <w:r w:rsidRPr="00FC0C4F">
        <w:rPr>
          <w:rFonts w:eastAsia="Calibri"/>
          <w:szCs w:val="28"/>
        </w:rPr>
        <w:t xml:space="preserve"> </w:t>
      </w:r>
      <w:proofErr w:type="spellStart"/>
      <w:r w:rsidRPr="00FC0C4F">
        <w:rPr>
          <w:rFonts w:eastAsia="Calibri"/>
          <w:szCs w:val="28"/>
        </w:rPr>
        <w:t>mũi</w:t>
      </w:r>
      <w:proofErr w:type="spellEnd"/>
      <w:r w:rsidRPr="00FC0C4F">
        <w:rPr>
          <w:rFonts w:eastAsia="Calibri"/>
          <w:szCs w:val="28"/>
        </w:rPr>
        <w:t xml:space="preserve"> </w:t>
      </w:r>
      <w:proofErr w:type="spellStart"/>
      <w:r w:rsidRPr="00FC0C4F">
        <w:rPr>
          <w:rFonts w:eastAsia="Calibri"/>
          <w:szCs w:val="28"/>
        </w:rPr>
        <w:t>ức</w:t>
      </w:r>
      <w:bookmarkEnd w:id="549"/>
      <w:bookmarkEnd w:id="550"/>
      <w:proofErr w:type="spellEnd"/>
    </w:p>
    <w:p w14:paraId="1640FA9C" w14:textId="4F07E921" w:rsidR="0071689A" w:rsidRPr="00FC0C4F" w:rsidRDefault="0071689A" w:rsidP="007D157D">
      <w:pPr>
        <w:spacing w:before="40" w:after="40" w:line="348" w:lineRule="auto"/>
        <w:jc w:val="center"/>
        <w:rPr>
          <w:rFonts w:eastAsia="Calibri"/>
          <w:i/>
          <w:iCs/>
          <w:sz w:val="24"/>
        </w:rPr>
      </w:pPr>
      <w:r w:rsidRPr="00FC0C4F">
        <w:rPr>
          <w:rFonts w:eastAsia="Calibri"/>
          <w:b/>
          <w:bCs/>
          <w:i/>
          <w:iCs/>
          <w:sz w:val="24"/>
        </w:rPr>
        <w:t>*</w:t>
      </w:r>
      <w:proofErr w:type="spellStart"/>
      <w:r w:rsidRPr="00FC0C4F">
        <w:rPr>
          <w:rFonts w:eastAsia="Calibri"/>
          <w:i/>
          <w:iCs/>
          <w:sz w:val="24"/>
        </w:rPr>
        <w:t>Nguồn</w:t>
      </w:r>
      <w:proofErr w:type="spellEnd"/>
      <w:r w:rsidRPr="00FC0C4F">
        <w:rPr>
          <w:rFonts w:eastAsia="Calibri"/>
          <w:i/>
          <w:iCs/>
          <w:sz w:val="24"/>
        </w:rPr>
        <w:t xml:space="preserve">: </w:t>
      </w:r>
      <w:bookmarkStart w:id="551" w:name="OLE_LINK3"/>
      <w:r w:rsidRPr="00FC0C4F">
        <w:rPr>
          <w:rFonts w:eastAsia="Calibri"/>
          <w:i/>
          <w:iCs/>
          <w:sz w:val="24"/>
        </w:rPr>
        <w:t xml:space="preserve">BN Huỳnh </w:t>
      </w:r>
      <w:proofErr w:type="spellStart"/>
      <w:r w:rsidRPr="00FC0C4F">
        <w:rPr>
          <w:rFonts w:eastAsia="Calibri"/>
          <w:i/>
          <w:iCs/>
          <w:sz w:val="24"/>
        </w:rPr>
        <w:t>Mộng</w:t>
      </w:r>
      <w:proofErr w:type="spellEnd"/>
      <w:r w:rsidRPr="00FC0C4F">
        <w:rPr>
          <w:rFonts w:eastAsia="Calibri"/>
          <w:i/>
          <w:iCs/>
          <w:sz w:val="24"/>
        </w:rPr>
        <w:t xml:space="preserve"> T. </w:t>
      </w:r>
      <w:proofErr w:type="spellStart"/>
      <w:r w:rsidRPr="00FC0C4F">
        <w:rPr>
          <w:rFonts w:eastAsia="Calibri"/>
          <w:i/>
          <w:iCs/>
          <w:sz w:val="24"/>
        </w:rPr>
        <w:t>S</w:t>
      </w:r>
      <w:r w:rsidR="00CF7439">
        <w:rPr>
          <w:rFonts w:eastAsia="Calibri"/>
          <w:i/>
          <w:iCs/>
          <w:sz w:val="24"/>
        </w:rPr>
        <w:t>ô</w:t>
      </w:r>
      <w:proofErr w:type="spellEnd"/>
      <w:r w:rsidR="00CF7439">
        <w:rPr>
          <w:rFonts w:eastAsia="Calibri"/>
          <w:i/>
          <w:iCs/>
          <w:sz w:val="24"/>
        </w:rPr>
        <w:t>́ BA</w:t>
      </w:r>
      <w:r w:rsidRPr="00FC0C4F">
        <w:rPr>
          <w:rFonts w:eastAsia="Calibri"/>
          <w:i/>
          <w:iCs/>
          <w:sz w:val="24"/>
        </w:rPr>
        <w:t>:2220066658.</w:t>
      </w:r>
      <w:bookmarkEnd w:id="551"/>
    </w:p>
    <w:p w14:paraId="22511F88" w14:textId="61FC8F51" w:rsidR="00FF6BCE" w:rsidRPr="0071689A" w:rsidRDefault="00FF6BCE" w:rsidP="007D157D">
      <w:pPr>
        <w:spacing w:before="40" w:after="40" w:line="348" w:lineRule="auto"/>
        <w:rPr>
          <w:rFonts w:eastAsia="Calibri"/>
          <w:szCs w:val="28"/>
        </w:rPr>
      </w:pPr>
      <w:proofErr w:type="spellStart"/>
      <w:r w:rsidRPr="0071689A">
        <w:rPr>
          <w:rFonts w:eastAsia="Calibri"/>
          <w:szCs w:val="28"/>
        </w:rPr>
        <w:t>Tạo</w:t>
      </w:r>
      <w:proofErr w:type="spellEnd"/>
      <w:r w:rsidRPr="0071689A">
        <w:rPr>
          <w:rFonts w:eastAsia="Calibri"/>
          <w:szCs w:val="28"/>
        </w:rPr>
        <w:t xml:space="preserve"> </w:t>
      </w:r>
      <w:proofErr w:type="spellStart"/>
      <w:r w:rsidRPr="0071689A">
        <w:rPr>
          <w:rFonts w:eastAsia="Calibri"/>
          <w:szCs w:val="28"/>
        </w:rPr>
        <w:t>khoang</w:t>
      </w:r>
      <w:proofErr w:type="spellEnd"/>
      <w:r w:rsidRPr="0071689A">
        <w:rPr>
          <w:rFonts w:eastAsia="Calibri"/>
          <w:szCs w:val="28"/>
        </w:rPr>
        <w:t xml:space="preserve"> </w:t>
      </w:r>
      <w:proofErr w:type="spellStart"/>
      <w:r w:rsidRPr="0071689A">
        <w:rPr>
          <w:rFonts w:eastAsia="Calibri"/>
          <w:szCs w:val="28"/>
        </w:rPr>
        <w:t>sau</w:t>
      </w:r>
      <w:proofErr w:type="spellEnd"/>
      <w:r w:rsidRPr="0071689A">
        <w:rPr>
          <w:rFonts w:eastAsia="Calibri"/>
          <w:szCs w:val="28"/>
        </w:rPr>
        <w:t xml:space="preserve"> </w:t>
      </w:r>
      <w:proofErr w:type="spellStart"/>
      <w:r w:rsidRPr="0071689A">
        <w:rPr>
          <w:rFonts w:eastAsia="Calibri"/>
          <w:szCs w:val="28"/>
        </w:rPr>
        <w:t>xương</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Rạch</w:t>
      </w:r>
      <w:proofErr w:type="spellEnd"/>
      <w:r w:rsidRPr="0071689A">
        <w:rPr>
          <w:rFonts w:eastAsia="Calibri"/>
          <w:szCs w:val="28"/>
        </w:rPr>
        <w:t xml:space="preserve"> da </w:t>
      </w:r>
      <w:proofErr w:type="spellStart"/>
      <w:r w:rsidRPr="0071689A">
        <w:rPr>
          <w:rFonts w:eastAsia="Calibri"/>
          <w:szCs w:val="28"/>
        </w:rPr>
        <w:t>dọc</w:t>
      </w:r>
      <w:proofErr w:type="spellEnd"/>
      <w:r w:rsidRPr="0071689A">
        <w:rPr>
          <w:rFonts w:eastAsia="Calibri"/>
          <w:szCs w:val="28"/>
        </w:rPr>
        <w:t xml:space="preserve"> </w:t>
      </w:r>
      <w:proofErr w:type="spellStart"/>
      <w:r w:rsidRPr="0071689A">
        <w:rPr>
          <w:rFonts w:eastAsia="Calibri"/>
          <w:szCs w:val="28"/>
        </w:rPr>
        <w:t>hoặc</w:t>
      </w:r>
      <w:proofErr w:type="spellEnd"/>
      <w:r w:rsidRPr="0071689A">
        <w:rPr>
          <w:rFonts w:eastAsia="Calibri"/>
          <w:szCs w:val="28"/>
        </w:rPr>
        <w:t xml:space="preserve"> </w:t>
      </w:r>
      <w:proofErr w:type="spellStart"/>
      <w:r w:rsidRPr="0071689A">
        <w:rPr>
          <w:rFonts w:eastAsia="Calibri"/>
          <w:szCs w:val="28"/>
        </w:rPr>
        <w:t>ngang</w:t>
      </w:r>
      <w:proofErr w:type="spellEnd"/>
      <w:r w:rsidRPr="0071689A">
        <w:rPr>
          <w:rFonts w:eastAsia="Calibri"/>
          <w:szCs w:val="28"/>
        </w:rPr>
        <w:t xml:space="preserve"> </w:t>
      </w:r>
      <w:proofErr w:type="spellStart"/>
      <w:r w:rsidRPr="0071689A">
        <w:rPr>
          <w:rFonts w:eastAsia="Calibri"/>
          <w:szCs w:val="28"/>
        </w:rPr>
        <w:t>dưới</w:t>
      </w:r>
      <w:proofErr w:type="spellEnd"/>
      <w:r w:rsidRPr="0071689A">
        <w:rPr>
          <w:rFonts w:eastAsia="Calibri"/>
          <w:szCs w:val="28"/>
        </w:rPr>
        <w:t xml:space="preserve"> </w:t>
      </w:r>
      <w:proofErr w:type="spellStart"/>
      <w:r w:rsidRPr="0071689A">
        <w:rPr>
          <w:rFonts w:eastAsia="Calibri"/>
          <w:szCs w:val="28"/>
        </w:rPr>
        <w:t>mũi</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dài</w:t>
      </w:r>
      <w:proofErr w:type="spellEnd"/>
      <w:r w:rsidRPr="0071689A">
        <w:rPr>
          <w:rFonts w:eastAsia="Calibri"/>
          <w:szCs w:val="28"/>
        </w:rPr>
        <w:t xml:space="preserve"> 2cm, </w:t>
      </w:r>
      <w:proofErr w:type="spellStart"/>
      <w:r w:rsidRPr="0071689A">
        <w:rPr>
          <w:rFonts w:eastAsia="Calibri"/>
          <w:szCs w:val="28"/>
        </w:rPr>
        <w:t>mở</w:t>
      </w:r>
      <w:proofErr w:type="spellEnd"/>
      <w:r w:rsidRPr="0071689A">
        <w:rPr>
          <w:rFonts w:eastAsia="Calibri"/>
          <w:szCs w:val="28"/>
        </w:rPr>
        <w:t xml:space="preserve"> qua </w:t>
      </w:r>
      <w:proofErr w:type="spellStart"/>
      <w:r w:rsidRPr="0071689A">
        <w:rPr>
          <w:rFonts w:eastAsia="Calibri"/>
          <w:szCs w:val="28"/>
        </w:rPr>
        <w:t>lớp</w:t>
      </w:r>
      <w:proofErr w:type="spellEnd"/>
      <w:r w:rsidRPr="0071689A">
        <w:rPr>
          <w:rFonts w:eastAsia="Calibri"/>
          <w:szCs w:val="28"/>
        </w:rPr>
        <w:t xml:space="preserve"> </w:t>
      </w:r>
      <w:proofErr w:type="spellStart"/>
      <w:r w:rsidRPr="0071689A">
        <w:rPr>
          <w:rFonts w:eastAsia="Calibri"/>
          <w:szCs w:val="28"/>
        </w:rPr>
        <w:t>cân</w:t>
      </w:r>
      <w:proofErr w:type="spellEnd"/>
      <w:r w:rsidRPr="0071689A">
        <w:rPr>
          <w:rFonts w:eastAsia="Calibri"/>
          <w:szCs w:val="28"/>
        </w:rPr>
        <w:t xml:space="preserve"> </w:t>
      </w:r>
      <w:proofErr w:type="spellStart"/>
      <w:r w:rsidRPr="0071689A">
        <w:rPr>
          <w:rFonts w:eastAsia="Calibri"/>
          <w:szCs w:val="28"/>
        </w:rPr>
        <w:t>của</w:t>
      </w:r>
      <w:proofErr w:type="spellEnd"/>
      <w:r w:rsidRPr="0071689A">
        <w:rPr>
          <w:rFonts w:eastAsia="Calibri"/>
          <w:szCs w:val="28"/>
        </w:rPr>
        <w:t xml:space="preserve"> </w:t>
      </w:r>
      <w:proofErr w:type="spellStart"/>
      <w:r w:rsidRPr="0071689A">
        <w:rPr>
          <w:rFonts w:eastAsia="Calibri"/>
          <w:szCs w:val="28"/>
        </w:rPr>
        <w:t>đường</w:t>
      </w:r>
      <w:proofErr w:type="spellEnd"/>
      <w:r w:rsidRPr="0071689A">
        <w:rPr>
          <w:rFonts w:eastAsia="Calibri"/>
          <w:szCs w:val="28"/>
        </w:rPr>
        <w:t xml:space="preserve"> </w:t>
      </w:r>
      <w:proofErr w:type="spellStart"/>
      <w:r w:rsidRPr="0071689A">
        <w:rPr>
          <w:rFonts w:eastAsia="Calibri"/>
          <w:szCs w:val="28"/>
        </w:rPr>
        <w:t>trắng</w:t>
      </w:r>
      <w:proofErr w:type="spellEnd"/>
      <w:r w:rsidRPr="0071689A">
        <w:rPr>
          <w:rFonts w:eastAsia="Calibri"/>
          <w:szCs w:val="28"/>
        </w:rPr>
        <w:t xml:space="preserve"> </w:t>
      </w:r>
      <w:proofErr w:type="spellStart"/>
      <w:r w:rsidRPr="0071689A">
        <w:rPr>
          <w:rFonts w:eastAsia="Calibri"/>
          <w:szCs w:val="28"/>
        </w:rPr>
        <w:t>giữa</w:t>
      </w:r>
      <w:proofErr w:type="spellEnd"/>
      <w:r w:rsidRPr="0071689A">
        <w:rPr>
          <w:rFonts w:eastAsia="Calibri"/>
          <w:szCs w:val="28"/>
        </w:rPr>
        <w:t xml:space="preserve">, </w:t>
      </w:r>
      <w:proofErr w:type="spellStart"/>
      <w:r w:rsidRPr="0071689A">
        <w:rPr>
          <w:rFonts w:eastAsia="Calibri"/>
          <w:szCs w:val="28"/>
        </w:rPr>
        <w:t>dùng</w:t>
      </w:r>
      <w:proofErr w:type="spellEnd"/>
      <w:r w:rsidRPr="0071689A">
        <w:rPr>
          <w:rFonts w:eastAsia="Calibri"/>
          <w:szCs w:val="28"/>
        </w:rPr>
        <w:t xml:space="preserve"> </w:t>
      </w:r>
      <w:proofErr w:type="spellStart"/>
      <w:r w:rsidRPr="0071689A">
        <w:rPr>
          <w:rFonts w:eastAsia="Calibri"/>
          <w:szCs w:val="28"/>
        </w:rPr>
        <w:t>tay</w:t>
      </w:r>
      <w:proofErr w:type="spellEnd"/>
      <w:r w:rsidRPr="0071689A">
        <w:rPr>
          <w:rFonts w:eastAsia="Calibri"/>
          <w:szCs w:val="28"/>
        </w:rPr>
        <w:t xml:space="preserve"> </w:t>
      </w:r>
      <w:proofErr w:type="spellStart"/>
      <w:r w:rsidRPr="0071689A">
        <w:rPr>
          <w:rFonts w:eastAsia="Calibri"/>
          <w:szCs w:val="28"/>
        </w:rPr>
        <w:t>phối</w:t>
      </w:r>
      <w:proofErr w:type="spellEnd"/>
      <w:r w:rsidRPr="0071689A">
        <w:rPr>
          <w:rFonts w:eastAsia="Calibri"/>
          <w:szCs w:val="28"/>
        </w:rPr>
        <w:t xml:space="preserve"> </w:t>
      </w:r>
      <w:proofErr w:type="spellStart"/>
      <w:r w:rsidRPr="0071689A">
        <w:rPr>
          <w:rFonts w:eastAsia="Calibri"/>
          <w:szCs w:val="28"/>
        </w:rPr>
        <w:t>hợp</w:t>
      </w:r>
      <w:proofErr w:type="spellEnd"/>
      <w:r w:rsidRPr="0071689A">
        <w:rPr>
          <w:rFonts w:eastAsia="Calibri"/>
          <w:szCs w:val="28"/>
        </w:rPr>
        <w:t xml:space="preserve"> </w:t>
      </w:r>
      <w:proofErr w:type="spellStart"/>
      <w:r w:rsidRPr="0071689A">
        <w:rPr>
          <w:rFonts w:eastAsia="Calibri"/>
          <w:szCs w:val="28"/>
        </w:rPr>
        <w:t>với</w:t>
      </w:r>
      <w:proofErr w:type="spellEnd"/>
      <w:r w:rsidRPr="0071689A">
        <w:rPr>
          <w:rFonts w:eastAsia="Calibri"/>
          <w:szCs w:val="28"/>
        </w:rPr>
        <w:t xml:space="preserve"> </w:t>
      </w:r>
      <w:proofErr w:type="spellStart"/>
      <w:r w:rsidRPr="0071689A">
        <w:rPr>
          <w:rFonts w:eastAsia="Calibri"/>
          <w:szCs w:val="28"/>
        </w:rPr>
        <w:t>đầu</w:t>
      </w:r>
      <w:proofErr w:type="spellEnd"/>
      <w:r w:rsidRPr="0071689A">
        <w:rPr>
          <w:rFonts w:eastAsia="Calibri"/>
          <w:szCs w:val="28"/>
        </w:rPr>
        <w:t xml:space="preserve"> </w:t>
      </w:r>
      <w:proofErr w:type="spellStart"/>
      <w:r w:rsidRPr="0071689A">
        <w:rPr>
          <w:rFonts w:eastAsia="Calibri"/>
          <w:szCs w:val="28"/>
        </w:rPr>
        <w:t>ống</w:t>
      </w:r>
      <w:proofErr w:type="spellEnd"/>
      <w:r w:rsidRPr="0071689A">
        <w:rPr>
          <w:rFonts w:eastAsia="Calibri"/>
          <w:szCs w:val="28"/>
        </w:rPr>
        <w:t xml:space="preserve"> </w:t>
      </w:r>
      <w:proofErr w:type="spellStart"/>
      <w:r w:rsidRPr="0071689A">
        <w:rPr>
          <w:rFonts w:eastAsia="Calibri"/>
          <w:szCs w:val="28"/>
        </w:rPr>
        <w:t>hút</w:t>
      </w:r>
      <w:proofErr w:type="spellEnd"/>
      <w:r w:rsidRPr="0071689A">
        <w:rPr>
          <w:rFonts w:eastAsia="Calibri"/>
          <w:szCs w:val="28"/>
        </w:rPr>
        <w:t xml:space="preserve"> </w:t>
      </w:r>
      <w:proofErr w:type="spellStart"/>
      <w:r w:rsidRPr="0071689A">
        <w:rPr>
          <w:rFonts w:eastAsia="Calibri"/>
          <w:szCs w:val="28"/>
        </w:rPr>
        <w:t>tù</w:t>
      </w:r>
      <w:proofErr w:type="spellEnd"/>
      <w:r w:rsidRPr="0071689A">
        <w:rPr>
          <w:rFonts w:eastAsia="Calibri"/>
          <w:szCs w:val="28"/>
        </w:rPr>
        <w:t xml:space="preserve"> </w:t>
      </w:r>
      <w:proofErr w:type="spellStart"/>
      <w:r w:rsidRPr="0071689A">
        <w:rPr>
          <w:rFonts w:eastAsia="Calibri"/>
          <w:szCs w:val="28"/>
        </w:rPr>
        <w:t>bóc</w:t>
      </w:r>
      <w:proofErr w:type="spellEnd"/>
      <w:r w:rsidRPr="0071689A">
        <w:rPr>
          <w:rFonts w:eastAsia="Calibri"/>
          <w:szCs w:val="28"/>
        </w:rPr>
        <w:t xml:space="preserve"> </w:t>
      </w:r>
      <w:proofErr w:type="spellStart"/>
      <w:r w:rsidRPr="0071689A">
        <w:rPr>
          <w:rFonts w:eastAsia="Calibri"/>
          <w:szCs w:val="28"/>
        </w:rPr>
        <w:t>tách</w:t>
      </w:r>
      <w:proofErr w:type="spellEnd"/>
      <w:r w:rsidRPr="0071689A">
        <w:rPr>
          <w:rFonts w:eastAsia="Calibri"/>
          <w:szCs w:val="28"/>
        </w:rPr>
        <w:t xml:space="preserve"> </w:t>
      </w:r>
      <w:proofErr w:type="spellStart"/>
      <w:r w:rsidRPr="0071689A">
        <w:rPr>
          <w:rFonts w:eastAsia="Calibri"/>
          <w:szCs w:val="28"/>
        </w:rPr>
        <w:t>tù</w:t>
      </w:r>
      <w:proofErr w:type="spellEnd"/>
      <w:r w:rsidRPr="0071689A">
        <w:rPr>
          <w:rFonts w:eastAsia="Calibri"/>
          <w:szCs w:val="28"/>
        </w:rPr>
        <w:t xml:space="preserve"> </w:t>
      </w:r>
      <w:proofErr w:type="spellStart"/>
      <w:r w:rsidRPr="0071689A">
        <w:rPr>
          <w:rFonts w:eastAsia="Calibri"/>
          <w:szCs w:val="28"/>
        </w:rPr>
        <w:t>tạo</w:t>
      </w:r>
      <w:proofErr w:type="spellEnd"/>
      <w:r w:rsidRPr="0071689A">
        <w:rPr>
          <w:rFonts w:eastAsia="Calibri"/>
          <w:szCs w:val="28"/>
        </w:rPr>
        <w:t xml:space="preserve"> </w:t>
      </w:r>
      <w:proofErr w:type="spellStart"/>
      <w:r w:rsidRPr="0071689A">
        <w:rPr>
          <w:rFonts w:eastAsia="Calibri"/>
          <w:szCs w:val="28"/>
        </w:rPr>
        <w:t>khoang</w:t>
      </w:r>
      <w:proofErr w:type="spellEnd"/>
      <w:r w:rsidRPr="0071689A">
        <w:rPr>
          <w:rFonts w:eastAsia="Calibri"/>
          <w:szCs w:val="28"/>
        </w:rPr>
        <w:t xml:space="preserve"> </w:t>
      </w:r>
      <w:proofErr w:type="spellStart"/>
      <w:r w:rsidRPr="0071689A">
        <w:rPr>
          <w:rFonts w:eastAsia="Calibri"/>
          <w:szCs w:val="28"/>
        </w:rPr>
        <w:t>sau</w:t>
      </w:r>
      <w:proofErr w:type="spellEnd"/>
      <w:r w:rsidRPr="0071689A">
        <w:rPr>
          <w:rFonts w:eastAsia="Calibri"/>
          <w:szCs w:val="28"/>
        </w:rPr>
        <w:t xml:space="preserve"> </w:t>
      </w:r>
      <w:proofErr w:type="spellStart"/>
      <w:r w:rsidRPr="0071689A">
        <w:rPr>
          <w:rFonts w:eastAsia="Calibri"/>
          <w:szCs w:val="28"/>
        </w:rPr>
        <w:t>xương</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Đặt</w:t>
      </w:r>
      <w:proofErr w:type="spellEnd"/>
      <w:r w:rsidRPr="0071689A">
        <w:rPr>
          <w:rFonts w:eastAsia="Calibri"/>
          <w:szCs w:val="28"/>
        </w:rPr>
        <w:t xml:space="preserve"> trocar 12 </w:t>
      </w:r>
      <w:proofErr w:type="spellStart"/>
      <w:r w:rsidRPr="0071689A">
        <w:rPr>
          <w:rFonts w:eastAsia="Calibri"/>
          <w:szCs w:val="28"/>
        </w:rPr>
        <w:t>và</w:t>
      </w:r>
      <w:proofErr w:type="spellEnd"/>
      <w:r w:rsidRPr="0071689A">
        <w:rPr>
          <w:rFonts w:eastAsia="Calibri"/>
          <w:szCs w:val="28"/>
        </w:rPr>
        <w:t xml:space="preserve"> </w:t>
      </w:r>
      <w:proofErr w:type="spellStart"/>
      <w:r w:rsidRPr="0071689A">
        <w:rPr>
          <w:rFonts w:eastAsia="Calibri"/>
          <w:szCs w:val="28"/>
        </w:rPr>
        <w:t>bơm</w:t>
      </w:r>
      <w:proofErr w:type="spellEnd"/>
      <w:r w:rsidRPr="0071689A">
        <w:rPr>
          <w:rFonts w:eastAsia="Calibri"/>
          <w:szCs w:val="28"/>
        </w:rPr>
        <w:t xml:space="preserve"> </w:t>
      </w:r>
      <w:proofErr w:type="spellStart"/>
      <w:r w:rsidRPr="0071689A">
        <w:rPr>
          <w:rFonts w:eastAsia="Calibri"/>
          <w:szCs w:val="28"/>
        </w:rPr>
        <w:t>hơi</w:t>
      </w:r>
      <w:proofErr w:type="spellEnd"/>
      <w:r w:rsidRPr="0071689A">
        <w:rPr>
          <w:rFonts w:eastAsia="Calibri"/>
          <w:szCs w:val="28"/>
        </w:rPr>
        <w:t xml:space="preserve"> </w:t>
      </w:r>
      <w:proofErr w:type="spellStart"/>
      <w:r w:rsidRPr="0071689A">
        <w:rPr>
          <w:rFonts w:eastAsia="Calibri"/>
          <w:szCs w:val="28"/>
        </w:rPr>
        <w:t>áp</w:t>
      </w:r>
      <w:proofErr w:type="spellEnd"/>
      <w:r w:rsidRPr="0071689A">
        <w:rPr>
          <w:rFonts w:eastAsia="Calibri"/>
          <w:szCs w:val="28"/>
        </w:rPr>
        <w:t xml:space="preserve"> </w:t>
      </w:r>
      <w:proofErr w:type="spellStart"/>
      <w:r w:rsidRPr="0071689A">
        <w:rPr>
          <w:rFonts w:eastAsia="Calibri"/>
          <w:szCs w:val="28"/>
        </w:rPr>
        <w:t>lực</w:t>
      </w:r>
      <w:proofErr w:type="spellEnd"/>
      <w:r w:rsidRPr="0071689A">
        <w:rPr>
          <w:rFonts w:eastAsia="Calibri"/>
          <w:szCs w:val="28"/>
        </w:rPr>
        <w:t xml:space="preserve"> 8-12mmHg. </w:t>
      </w:r>
      <w:proofErr w:type="spellStart"/>
      <w:r w:rsidRPr="0071689A">
        <w:rPr>
          <w:rFonts w:eastAsia="Calibri"/>
          <w:szCs w:val="28"/>
        </w:rPr>
        <w:t>Khâu</w:t>
      </w:r>
      <w:proofErr w:type="spellEnd"/>
      <w:r w:rsidRPr="0071689A">
        <w:rPr>
          <w:rFonts w:eastAsia="Calibri"/>
          <w:szCs w:val="28"/>
        </w:rPr>
        <w:t xml:space="preserve"> </w:t>
      </w:r>
      <w:proofErr w:type="spellStart"/>
      <w:r w:rsidRPr="0071689A">
        <w:rPr>
          <w:rFonts w:eastAsia="Calibri"/>
          <w:szCs w:val="28"/>
        </w:rPr>
        <w:t>khép</w:t>
      </w:r>
      <w:proofErr w:type="spellEnd"/>
      <w:r w:rsidRPr="0071689A">
        <w:rPr>
          <w:rFonts w:eastAsia="Calibri"/>
          <w:szCs w:val="28"/>
        </w:rPr>
        <w:t xml:space="preserve"> </w:t>
      </w:r>
      <w:proofErr w:type="spellStart"/>
      <w:r w:rsidRPr="0071689A">
        <w:rPr>
          <w:rFonts w:eastAsia="Calibri"/>
          <w:szCs w:val="28"/>
        </w:rPr>
        <w:t>bớt</w:t>
      </w:r>
      <w:proofErr w:type="spellEnd"/>
      <w:r w:rsidRPr="0071689A">
        <w:rPr>
          <w:rFonts w:eastAsia="Calibri"/>
          <w:szCs w:val="28"/>
        </w:rPr>
        <w:t xml:space="preserve"> da </w:t>
      </w:r>
      <w:proofErr w:type="spellStart"/>
      <w:r w:rsidRPr="0071689A">
        <w:rPr>
          <w:rFonts w:eastAsia="Calibri"/>
          <w:szCs w:val="28"/>
        </w:rPr>
        <w:t>đến</w:t>
      </w:r>
      <w:proofErr w:type="spellEnd"/>
      <w:r w:rsidRPr="0071689A">
        <w:rPr>
          <w:rFonts w:eastAsia="Calibri"/>
          <w:szCs w:val="28"/>
        </w:rPr>
        <w:t xml:space="preserve">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đủ</w:t>
      </w:r>
      <w:proofErr w:type="spellEnd"/>
      <w:r w:rsidRPr="0071689A">
        <w:rPr>
          <w:rFonts w:eastAsia="Calibri"/>
          <w:szCs w:val="28"/>
        </w:rPr>
        <w:t xml:space="preserve"> </w:t>
      </w:r>
      <w:proofErr w:type="spellStart"/>
      <w:r w:rsidRPr="0071689A">
        <w:rPr>
          <w:rFonts w:eastAsia="Calibri"/>
          <w:szCs w:val="28"/>
        </w:rPr>
        <w:t>kín</w:t>
      </w:r>
      <w:proofErr w:type="spellEnd"/>
      <w:r w:rsidRPr="0071689A">
        <w:rPr>
          <w:rFonts w:eastAsia="Calibri"/>
          <w:szCs w:val="28"/>
        </w:rPr>
        <w:t xml:space="preserve">, </w:t>
      </w:r>
      <w:proofErr w:type="spellStart"/>
      <w:r w:rsidRPr="0071689A">
        <w:rPr>
          <w:rFonts w:eastAsia="Calibri"/>
          <w:szCs w:val="28"/>
        </w:rPr>
        <w:t>không</w:t>
      </w:r>
      <w:proofErr w:type="spellEnd"/>
      <w:r w:rsidRPr="0071689A">
        <w:rPr>
          <w:rFonts w:eastAsia="Calibri"/>
          <w:szCs w:val="28"/>
        </w:rPr>
        <w:t xml:space="preserve"> </w:t>
      </w:r>
      <w:proofErr w:type="spellStart"/>
      <w:r w:rsidRPr="0071689A">
        <w:rPr>
          <w:rFonts w:eastAsia="Calibri"/>
          <w:szCs w:val="28"/>
        </w:rPr>
        <w:t>xì</w:t>
      </w:r>
      <w:proofErr w:type="spellEnd"/>
      <w:r w:rsidRPr="0071689A">
        <w:rPr>
          <w:rFonts w:eastAsia="Calibri"/>
          <w:szCs w:val="28"/>
        </w:rPr>
        <w:t xml:space="preserve"> </w:t>
      </w:r>
      <w:proofErr w:type="spellStart"/>
      <w:r w:rsidRPr="0071689A">
        <w:rPr>
          <w:rFonts w:eastAsia="Calibri"/>
          <w:szCs w:val="28"/>
        </w:rPr>
        <w:t>khí</w:t>
      </w:r>
      <w:proofErr w:type="spellEnd"/>
      <w:r w:rsidRPr="0071689A">
        <w:rPr>
          <w:rFonts w:eastAsia="Calibri"/>
          <w:szCs w:val="28"/>
        </w:rPr>
        <w:t xml:space="preserve"> CO2 </w:t>
      </w:r>
      <w:proofErr w:type="spellStart"/>
      <w:r w:rsidRPr="0071689A">
        <w:rPr>
          <w:rFonts w:eastAsia="Calibri"/>
          <w:szCs w:val="28"/>
        </w:rPr>
        <w:t>ra</w:t>
      </w:r>
      <w:proofErr w:type="spellEnd"/>
      <w:r w:rsidRPr="0071689A">
        <w:rPr>
          <w:rFonts w:eastAsia="Calibri"/>
          <w:szCs w:val="28"/>
        </w:rPr>
        <w:t xml:space="preserve"> </w:t>
      </w:r>
      <w:proofErr w:type="spellStart"/>
      <w:r w:rsidRPr="0071689A">
        <w:rPr>
          <w:rFonts w:eastAsia="Calibri"/>
          <w:szCs w:val="28"/>
        </w:rPr>
        <w:t>ngoài</w:t>
      </w:r>
      <w:proofErr w:type="spellEnd"/>
      <w:r w:rsidRPr="0071689A">
        <w:rPr>
          <w:rFonts w:eastAsia="Calibri"/>
          <w:szCs w:val="28"/>
        </w:rPr>
        <w:t xml:space="preserve"> qua </w:t>
      </w:r>
      <w:proofErr w:type="spellStart"/>
      <w:r w:rsidRPr="0071689A">
        <w:rPr>
          <w:rFonts w:eastAsia="Calibri"/>
          <w:szCs w:val="28"/>
        </w:rPr>
        <w:t>cạnh</w:t>
      </w:r>
      <w:proofErr w:type="spellEnd"/>
      <w:r w:rsidRPr="0071689A">
        <w:rPr>
          <w:rFonts w:eastAsia="Calibri"/>
          <w:szCs w:val="28"/>
        </w:rPr>
        <w:t xml:space="preserve"> trocar </w:t>
      </w:r>
      <w:r w:rsidRPr="0071689A">
        <w:rPr>
          <w:rFonts w:eastAsia="Calibri"/>
          <w:szCs w:val="28"/>
        </w:rPr>
        <w:fldChar w:fldCharType="begin"/>
      </w:r>
      <w:r w:rsidR="00EB0717">
        <w:rPr>
          <w:rFonts w:eastAsia="Calibri"/>
          <w:szCs w:val="28"/>
        </w:rPr>
        <w:instrText xml:space="preserve"> ADDIN EN.CITE &lt;EndNote&gt;&lt;Cite&gt;&lt;Author&gt;T.&lt;/Author&gt;&lt;Year&gt;2019&lt;/Year&gt;&lt;RecNum&gt;309&lt;/RecNum&gt;&lt;DisplayText&gt;[73]&lt;/DisplayText&gt;&lt;record&gt;&lt;rec-number&gt;309&lt;/rec-number&gt;&lt;foreign-keys&gt;&lt;key app="EN" db-id="wdwx59d0v0ttp5esdespx55kedxsa00p5est" timestamp="1724859972" guid="5f7de0ec-f010-4094-b845-c7a7be9c1973"&gt;309&lt;/key&gt;&lt;/foreign-keys&gt;&lt;ref-type name="Journal Article"&gt;17&lt;/ref-type&gt;&lt;contributors&gt;&lt;authors&gt;&lt;author&gt;Suda T.&lt;/author&gt;&lt;/authors&gt;&lt;/contributors&gt;&lt;titles&gt;&lt;title&gt;Robotic subxiphoid thymectomy: techniques, tips, and tricks&lt;/title&gt;&lt;secondary-title&gt;Shanghai Chest&lt;/secondary-title&gt;&lt;/titles&gt;&lt;periodical&gt;&lt;full-title&gt;Shanghai Chest&lt;/full-title&gt;&lt;/periodical&gt;&lt;pages&gt;32-32&lt;/pages&gt;&lt;volume&gt;3&lt;/volume&gt;&lt;section&gt;32&lt;/section&gt;&lt;dates&gt;&lt;year&gt;2019&lt;/year&gt;&lt;/dates&gt;&lt;isbn&gt;25213768&lt;/isbn&gt;&lt;urls&gt;&lt;/urls&gt;&lt;electronic-resource-num&gt;10.21037/shc.2019.05.04&lt;/electronic-resource-num&gt;&lt;/record&gt;&lt;/Cite&gt;&lt;/EndNote&gt;</w:instrText>
      </w:r>
      <w:r w:rsidRPr="0071689A">
        <w:rPr>
          <w:rFonts w:eastAsia="Calibri"/>
          <w:szCs w:val="28"/>
        </w:rPr>
        <w:fldChar w:fldCharType="separate"/>
      </w:r>
      <w:r w:rsidR="00EB0717">
        <w:rPr>
          <w:rFonts w:eastAsia="Calibri"/>
          <w:noProof/>
          <w:szCs w:val="28"/>
        </w:rPr>
        <w:t>[</w:t>
      </w:r>
      <w:hyperlink w:anchor="_ENREF_73" w:tooltip="T., 2019 #309" w:history="1">
        <w:r w:rsidR="00D87027">
          <w:rPr>
            <w:rFonts w:eastAsia="Calibri"/>
            <w:noProof/>
            <w:szCs w:val="28"/>
          </w:rPr>
          <w:t>73</w:t>
        </w:r>
      </w:hyperlink>
      <w:r w:rsidR="00EB0717">
        <w:rPr>
          <w:rFonts w:eastAsia="Calibri"/>
          <w:noProof/>
          <w:szCs w:val="28"/>
        </w:rPr>
        <w:t>]</w:t>
      </w:r>
      <w:r w:rsidRPr="0071689A">
        <w:rPr>
          <w:rFonts w:eastAsia="Calibri"/>
          <w:szCs w:val="28"/>
        </w:rPr>
        <w:fldChar w:fldCharType="end"/>
      </w:r>
      <w:r w:rsidRPr="0071689A">
        <w:rPr>
          <w:rFonts w:eastAsia="Calibri"/>
          <w:szCs w:val="28"/>
        </w:rPr>
        <w:t xml:space="preserve">, </w:t>
      </w:r>
      <w:r w:rsidRPr="0071689A">
        <w:rPr>
          <w:rFonts w:eastAsia="Calibri"/>
          <w:szCs w:val="28"/>
        </w:rPr>
        <w:fldChar w:fldCharType="begin"/>
      </w:r>
      <w:r w:rsidR="00E5353F">
        <w:rPr>
          <w:rFonts w:eastAsia="Calibri"/>
          <w:szCs w:val="28"/>
        </w:rPr>
        <w:instrText xml:space="preserve"> ADDIN EN.CITE &lt;EndNote&gt;&lt;Cite&gt;&lt;Author&gt;Zhang H.&lt;/Author&gt;&lt;Year&gt;2018&lt;/Year&gt;&lt;RecNum&gt;324&lt;/RecNum&gt;&lt;DisplayText&gt;[66]&lt;/DisplayText&gt;&lt;record&gt;&lt;rec-number&gt;324&lt;/rec-number&gt;&lt;foreign-keys&gt;&lt;key app="EN" db-id="wdwx59d0v0ttp5esdespx55kedxsa00p5est" timestamp="1725466834" guid="a397b6c1-0ea1-445b-b5a6-ad9f2062668b"&gt;324&lt;/key&gt;&lt;/foreign-keys&gt;&lt;ref-type name="Journal Article"&gt;17&lt;/ref-type&gt;&lt;contributors&gt;&lt;authors&gt;&lt;author&gt;Zhang H., Chen L., Zheng Y., et al&lt;/author&gt;&lt;/authors&gt;&lt;/contributors&gt;&lt;auth-address&gt;Department of Thoracic Surgery, West China Hospital, Sichuan University, Chengdu 610041, China.&amp;#xD;Derpartment of Operation Room, West China Hospital, Sichuan University, Chengdu 610041, China.&lt;/auth-address&gt;&lt;titles&gt;&lt;title&gt;Robot-assisted thymectomy via subxiphoid approach: technical details and early outcomes&lt;/title&gt;&lt;secondary-title&gt;J Thorac Dis&lt;/secondary-title&gt;&lt;/titles&gt;&lt;periodical&gt;&lt;full-title&gt;J Thorac Dis&lt;/full-title&gt;&lt;abbr-1&gt;Journal of thoracic disease&lt;/abbr-1&gt;&lt;/periodical&gt;&lt;pages&gt;1677-1682&lt;/pages&gt;&lt;volume&gt;10&lt;/volume&gt;&lt;number&gt;3&lt;/number&gt;&lt;keywords&gt;&lt;keyword&gt;Thymectomy&lt;/keyword&gt;&lt;keyword&gt;robot-assisted thoracic surgery&lt;/keyword&gt;&lt;keyword&gt;subxiphoid&lt;/keyword&gt;&lt;/keywords&gt;&lt;dates&gt;&lt;year&gt;2018&lt;/year&gt;&lt;pub-dates&gt;&lt;date&gt;Mar&lt;/date&gt;&lt;/pub-dates&gt;&lt;/dates&gt;&lt;isbn&gt;2072-1439 (Print)&amp;#xD;2077-6624 (Electronic)&amp;#xD;2072-1439 (Linking)&lt;/isbn&gt;&lt;accession-num&gt;29707320&lt;/accession-num&gt;&lt;urls&gt;&lt;related-urls&gt;&lt;url&gt;https://www.ncbi.nlm.nih.gov/pubmed/29707320&lt;/url&gt;&lt;/related-urls&gt;&lt;/urls&gt;&lt;custom1&gt;Conflicts of Interest: The authors have no conflicts of interest to declare.&lt;/custom1&gt;&lt;custom2&gt;PMC5906254&lt;/custom2&gt;&lt;electronic-resource-num&gt;10.21037/jtd.2018.03.07&lt;/electronic-resource-num&gt;&lt;remote-database-name&gt;PubMed-not-MEDLINE&lt;/remote-database-name&gt;&lt;remote-database-provider&gt;NLM&lt;/remote-database-provider&gt;&lt;/record&gt;&lt;/Cite&gt;&lt;/EndNote&gt;</w:instrText>
      </w:r>
      <w:r w:rsidRPr="0071689A">
        <w:rPr>
          <w:rFonts w:eastAsia="Calibri"/>
          <w:szCs w:val="28"/>
        </w:rPr>
        <w:fldChar w:fldCharType="separate"/>
      </w:r>
      <w:r w:rsidR="00E5353F">
        <w:rPr>
          <w:rFonts w:eastAsia="Calibri"/>
          <w:noProof/>
          <w:szCs w:val="28"/>
        </w:rPr>
        <w:t>[</w:t>
      </w:r>
      <w:hyperlink w:anchor="_ENREF_66" w:tooltip="Zhang H., 2018 #324" w:history="1">
        <w:r w:rsidR="00D87027">
          <w:rPr>
            <w:rFonts w:eastAsia="Calibri"/>
            <w:noProof/>
            <w:szCs w:val="28"/>
          </w:rPr>
          <w:t>66</w:t>
        </w:r>
      </w:hyperlink>
      <w:r w:rsidR="00E5353F">
        <w:rPr>
          <w:rFonts w:eastAsia="Calibri"/>
          <w:noProof/>
          <w:szCs w:val="28"/>
        </w:rPr>
        <w:t>]</w:t>
      </w:r>
      <w:r w:rsidRPr="0071689A">
        <w:rPr>
          <w:rFonts w:eastAsia="Calibri"/>
          <w:szCs w:val="28"/>
        </w:rPr>
        <w:fldChar w:fldCharType="end"/>
      </w:r>
      <w:r w:rsidRPr="0071689A">
        <w:rPr>
          <w:rFonts w:eastAsia="Calibri"/>
          <w:szCs w:val="28"/>
        </w:rPr>
        <w:t>.</w:t>
      </w:r>
    </w:p>
    <w:p w14:paraId="55DAFDAD" w14:textId="31F98905" w:rsidR="0071689A" w:rsidRPr="0071689A" w:rsidRDefault="0071689A" w:rsidP="007D157D">
      <w:pPr>
        <w:spacing w:before="40" w:after="40"/>
        <w:rPr>
          <w:rFonts w:eastAsia="Calibri"/>
          <w:szCs w:val="28"/>
        </w:rPr>
      </w:pPr>
      <w:proofErr w:type="spellStart"/>
      <w:r w:rsidRPr="0071689A">
        <w:rPr>
          <w:rFonts w:eastAsia="Calibri"/>
          <w:szCs w:val="28"/>
        </w:rPr>
        <w:t>Đặt</w:t>
      </w:r>
      <w:proofErr w:type="spellEnd"/>
      <w:r w:rsidRPr="0071689A">
        <w:rPr>
          <w:rFonts w:eastAsia="Calibri"/>
          <w:szCs w:val="28"/>
        </w:rPr>
        <w:t xml:space="preserve"> </w:t>
      </w:r>
      <w:proofErr w:type="spellStart"/>
      <w:r w:rsidRPr="0071689A">
        <w:rPr>
          <w:rFonts w:eastAsia="Calibri"/>
          <w:szCs w:val="28"/>
        </w:rPr>
        <w:t>hai</w:t>
      </w:r>
      <w:proofErr w:type="spellEnd"/>
      <w:r w:rsidRPr="0071689A">
        <w:rPr>
          <w:rFonts w:eastAsia="Calibri"/>
          <w:szCs w:val="28"/>
        </w:rPr>
        <w:t xml:space="preserve"> trocar 8mm </w:t>
      </w:r>
      <w:proofErr w:type="spellStart"/>
      <w:r w:rsidRPr="0071689A">
        <w:rPr>
          <w:rFonts w:eastAsia="Calibri"/>
          <w:szCs w:val="28"/>
        </w:rPr>
        <w:t>dành</w:t>
      </w:r>
      <w:proofErr w:type="spellEnd"/>
      <w:r w:rsidRPr="0071689A">
        <w:rPr>
          <w:rFonts w:eastAsia="Calibri"/>
          <w:szCs w:val="28"/>
        </w:rPr>
        <w:t xml:space="preserve"> </w:t>
      </w:r>
      <w:proofErr w:type="spellStart"/>
      <w:r w:rsidRPr="0071689A">
        <w:rPr>
          <w:rFonts w:eastAsia="Calibri"/>
          <w:szCs w:val="28"/>
        </w:rPr>
        <w:t>cho</w:t>
      </w:r>
      <w:proofErr w:type="spellEnd"/>
      <w:r w:rsidRPr="0071689A">
        <w:rPr>
          <w:rFonts w:eastAsia="Calibri"/>
          <w:szCs w:val="28"/>
        </w:rPr>
        <w:t xml:space="preserve"> </w:t>
      </w:r>
      <w:proofErr w:type="spellStart"/>
      <w:r w:rsidRPr="0071689A">
        <w:rPr>
          <w:rFonts w:eastAsia="Calibri"/>
          <w:szCs w:val="28"/>
        </w:rPr>
        <w:t>hai</w:t>
      </w:r>
      <w:proofErr w:type="spellEnd"/>
      <w:r w:rsidRPr="0071689A">
        <w:rPr>
          <w:rFonts w:eastAsia="Calibri"/>
          <w:szCs w:val="28"/>
        </w:rPr>
        <w:t xml:space="preserve"> </w:t>
      </w:r>
      <w:proofErr w:type="spellStart"/>
      <w:r w:rsidRPr="0071689A">
        <w:rPr>
          <w:rFonts w:eastAsia="Calibri"/>
          <w:szCs w:val="28"/>
        </w:rPr>
        <w:t>cánh</w:t>
      </w:r>
      <w:proofErr w:type="spellEnd"/>
      <w:r w:rsidRPr="0071689A">
        <w:rPr>
          <w:rFonts w:eastAsia="Calibri"/>
          <w:szCs w:val="28"/>
        </w:rPr>
        <w:t xml:space="preserve"> </w:t>
      </w:r>
      <w:proofErr w:type="spellStart"/>
      <w:r w:rsidRPr="0071689A">
        <w:rPr>
          <w:rFonts w:eastAsia="Calibri"/>
          <w:szCs w:val="28"/>
        </w:rPr>
        <w:t>tay</w:t>
      </w:r>
      <w:proofErr w:type="spellEnd"/>
      <w:r w:rsidRPr="0071689A">
        <w:rPr>
          <w:rFonts w:eastAsia="Calibri"/>
          <w:szCs w:val="28"/>
        </w:rPr>
        <w:t xml:space="preserve"> </w:t>
      </w:r>
      <w:proofErr w:type="spellStart"/>
      <w:r w:rsidRPr="0071689A">
        <w:rPr>
          <w:rFonts w:eastAsia="Calibri"/>
          <w:szCs w:val="28"/>
        </w:rPr>
        <w:t>thao</w:t>
      </w:r>
      <w:proofErr w:type="spellEnd"/>
      <w:r w:rsidRPr="0071689A">
        <w:rPr>
          <w:rFonts w:eastAsia="Calibri"/>
          <w:szCs w:val="28"/>
        </w:rPr>
        <w:t xml:space="preserve"> </w:t>
      </w:r>
      <w:proofErr w:type="spellStart"/>
      <w:r w:rsidRPr="0071689A">
        <w:rPr>
          <w:rFonts w:eastAsia="Calibri"/>
          <w:szCs w:val="28"/>
        </w:rPr>
        <w:t>tác</w:t>
      </w:r>
      <w:proofErr w:type="spellEnd"/>
      <w:r w:rsidRPr="0071689A">
        <w:rPr>
          <w:rFonts w:eastAsia="Calibri"/>
          <w:szCs w:val="28"/>
        </w:rPr>
        <w:t xml:space="preserve"> </w:t>
      </w:r>
      <w:proofErr w:type="spellStart"/>
      <w:r w:rsidRPr="0071689A">
        <w:rPr>
          <w:rFonts w:eastAsia="Calibri"/>
          <w:szCs w:val="28"/>
        </w:rPr>
        <w:t>của</w:t>
      </w:r>
      <w:proofErr w:type="spellEnd"/>
      <w:r w:rsidRPr="0071689A">
        <w:rPr>
          <w:rFonts w:eastAsia="Calibri"/>
          <w:szCs w:val="28"/>
        </w:rPr>
        <w:t xml:space="preserve"> robot: ở KLS 6 </w:t>
      </w:r>
      <w:proofErr w:type="spellStart"/>
      <w:r w:rsidRPr="0071689A">
        <w:rPr>
          <w:rFonts w:eastAsia="Calibri"/>
          <w:szCs w:val="28"/>
        </w:rPr>
        <w:t>giao</w:t>
      </w:r>
      <w:proofErr w:type="spellEnd"/>
      <w:r w:rsidRPr="0071689A">
        <w:rPr>
          <w:rFonts w:eastAsia="Calibri"/>
          <w:szCs w:val="28"/>
        </w:rPr>
        <w:t xml:space="preserve"> </w:t>
      </w:r>
      <w:proofErr w:type="spellStart"/>
      <w:r w:rsidRPr="0071689A">
        <w:rPr>
          <w:rFonts w:eastAsia="Calibri"/>
          <w:szCs w:val="28"/>
        </w:rPr>
        <w:t>với</w:t>
      </w:r>
      <w:proofErr w:type="spellEnd"/>
      <w:r w:rsidRPr="0071689A">
        <w:rPr>
          <w:rFonts w:eastAsia="Calibri"/>
          <w:szCs w:val="28"/>
        </w:rPr>
        <w:t xml:space="preserve"> </w:t>
      </w:r>
      <w:proofErr w:type="spellStart"/>
      <w:r w:rsidRPr="0071689A">
        <w:rPr>
          <w:rFonts w:eastAsia="Calibri"/>
          <w:szCs w:val="28"/>
        </w:rPr>
        <w:t>đường</w:t>
      </w:r>
      <w:proofErr w:type="spellEnd"/>
      <w:r w:rsidRPr="0071689A">
        <w:rPr>
          <w:rFonts w:eastAsia="Calibri"/>
          <w:szCs w:val="28"/>
        </w:rPr>
        <w:t xml:space="preserve"> </w:t>
      </w:r>
      <w:proofErr w:type="spellStart"/>
      <w:r w:rsidRPr="0071689A">
        <w:rPr>
          <w:rFonts w:eastAsia="Calibri"/>
          <w:szCs w:val="28"/>
        </w:rPr>
        <w:t>nách</w:t>
      </w:r>
      <w:proofErr w:type="spellEnd"/>
      <w:r w:rsidRPr="0071689A">
        <w:rPr>
          <w:rFonts w:eastAsia="Calibri"/>
          <w:szCs w:val="28"/>
        </w:rPr>
        <w:t xml:space="preserve"> </w:t>
      </w:r>
      <w:proofErr w:type="spellStart"/>
      <w:r w:rsidRPr="0071689A">
        <w:rPr>
          <w:rFonts w:eastAsia="Calibri"/>
          <w:szCs w:val="28"/>
        </w:rPr>
        <w:t>trước</w:t>
      </w:r>
      <w:proofErr w:type="spellEnd"/>
      <w:r w:rsidRPr="0071689A">
        <w:rPr>
          <w:rFonts w:eastAsia="Calibri"/>
          <w:szCs w:val="28"/>
        </w:rPr>
        <w:t xml:space="preserve"> </w:t>
      </w:r>
      <w:proofErr w:type="spellStart"/>
      <w:r w:rsidRPr="0071689A">
        <w:rPr>
          <w:rFonts w:eastAsia="Calibri"/>
          <w:szCs w:val="28"/>
        </w:rPr>
        <w:t>hai</w:t>
      </w:r>
      <w:proofErr w:type="spellEnd"/>
      <w:r w:rsidRPr="0071689A">
        <w:rPr>
          <w:rFonts w:eastAsia="Calibri"/>
          <w:szCs w:val="28"/>
        </w:rPr>
        <w:t xml:space="preserve"> </w:t>
      </w:r>
      <w:proofErr w:type="spellStart"/>
      <w:r w:rsidRPr="0071689A">
        <w:rPr>
          <w:rFonts w:eastAsia="Calibri"/>
          <w:szCs w:val="28"/>
        </w:rPr>
        <w:t>bên</w:t>
      </w:r>
      <w:proofErr w:type="spellEnd"/>
      <w:r w:rsidRPr="0071689A">
        <w:rPr>
          <w:rFonts w:eastAsia="Calibri"/>
          <w:szCs w:val="28"/>
        </w:rPr>
        <w:t xml:space="preserve">. </w:t>
      </w:r>
      <w:proofErr w:type="spellStart"/>
      <w:r w:rsidRPr="0071689A">
        <w:rPr>
          <w:rFonts w:eastAsia="Calibri"/>
          <w:szCs w:val="28"/>
        </w:rPr>
        <w:t>Dùng</w:t>
      </w:r>
      <w:proofErr w:type="spellEnd"/>
      <w:r w:rsidRPr="0071689A">
        <w:rPr>
          <w:rFonts w:eastAsia="Calibri"/>
          <w:szCs w:val="28"/>
        </w:rPr>
        <w:t xml:space="preserve"> camera 0 </w:t>
      </w:r>
      <w:proofErr w:type="spellStart"/>
      <w:r w:rsidRPr="0071689A">
        <w:rPr>
          <w:rFonts w:eastAsia="Calibri"/>
          <w:szCs w:val="28"/>
        </w:rPr>
        <w:t>độ</w:t>
      </w:r>
      <w:proofErr w:type="spellEnd"/>
      <w:r w:rsidRPr="0071689A">
        <w:rPr>
          <w:rFonts w:eastAsia="Calibri"/>
          <w:szCs w:val="28"/>
        </w:rPr>
        <w:t xml:space="preserve"> </w:t>
      </w:r>
      <w:proofErr w:type="spellStart"/>
      <w:r w:rsidRPr="0071689A">
        <w:rPr>
          <w:rFonts w:eastAsia="Calibri"/>
          <w:szCs w:val="28"/>
        </w:rPr>
        <w:t>quan</w:t>
      </w:r>
      <w:proofErr w:type="spellEnd"/>
      <w:r w:rsidRPr="0071689A">
        <w:rPr>
          <w:rFonts w:eastAsia="Calibri"/>
          <w:szCs w:val="28"/>
        </w:rPr>
        <w:t xml:space="preserve"> </w:t>
      </w:r>
      <w:proofErr w:type="spellStart"/>
      <w:r w:rsidRPr="0071689A">
        <w:rPr>
          <w:rFonts w:eastAsia="Calibri"/>
          <w:szCs w:val="28"/>
        </w:rPr>
        <w:t>sát</w:t>
      </w:r>
      <w:proofErr w:type="spellEnd"/>
      <w:r w:rsidRPr="0071689A">
        <w:rPr>
          <w:rFonts w:eastAsia="Calibri"/>
          <w:szCs w:val="28"/>
        </w:rPr>
        <w:t xml:space="preserve"> </w:t>
      </w:r>
      <w:proofErr w:type="spellStart"/>
      <w:r w:rsidRPr="0071689A">
        <w:rPr>
          <w:rFonts w:eastAsia="Calibri"/>
          <w:szCs w:val="28"/>
        </w:rPr>
        <w:t>khoang</w:t>
      </w:r>
      <w:proofErr w:type="spellEnd"/>
      <w:r w:rsidRPr="0071689A">
        <w:rPr>
          <w:rFonts w:eastAsia="Calibri"/>
          <w:szCs w:val="28"/>
        </w:rPr>
        <w:t xml:space="preserve"> </w:t>
      </w:r>
      <w:proofErr w:type="spellStart"/>
      <w:r w:rsidRPr="0071689A">
        <w:rPr>
          <w:rFonts w:eastAsia="Calibri"/>
          <w:szCs w:val="28"/>
        </w:rPr>
        <w:t>sau</w:t>
      </w:r>
      <w:proofErr w:type="spellEnd"/>
      <w:r w:rsidRPr="0071689A">
        <w:rPr>
          <w:rFonts w:eastAsia="Calibri"/>
          <w:szCs w:val="28"/>
        </w:rPr>
        <w:t xml:space="preserve"> </w:t>
      </w:r>
      <w:proofErr w:type="spellStart"/>
      <w:r w:rsidRPr="0071689A">
        <w:rPr>
          <w:rFonts w:eastAsia="Calibri"/>
          <w:szCs w:val="28"/>
        </w:rPr>
        <w:t>xương</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nếu</w:t>
      </w:r>
      <w:proofErr w:type="spellEnd"/>
      <w:r w:rsidRPr="0071689A">
        <w:rPr>
          <w:rFonts w:eastAsia="Calibri"/>
          <w:szCs w:val="28"/>
        </w:rPr>
        <w:t xml:space="preserve"> </w:t>
      </w:r>
      <w:proofErr w:type="spellStart"/>
      <w:r w:rsidRPr="0071689A">
        <w:rPr>
          <w:rFonts w:eastAsia="Calibri"/>
          <w:szCs w:val="28"/>
        </w:rPr>
        <w:t>màng</w:t>
      </w:r>
      <w:proofErr w:type="spellEnd"/>
      <w:r w:rsidRPr="0071689A">
        <w:rPr>
          <w:rFonts w:eastAsia="Calibri"/>
          <w:szCs w:val="28"/>
        </w:rPr>
        <w:t xml:space="preserve"> </w:t>
      </w:r>
      <w:proofErr w:type="spellStart"/>
      <w:r w:rsidRPr="0071689A">
        <w:rPr>
          <w:rFonts w:eastAsia="Calibri"/>
          <w:szCs w:val="28"/>
        </w:rPr>
        <w:t>phổi</w:t>
      </w:r>
      <w:proofErr w:type="spellEnd"/>
      <w:r w:rsidRPr="0071689A">
        <w:rPr>
          <w:rFonts w:eastAsia="Calibri"/>
          <w:szCs w:val="28"/>
        </w:rPr>
        <w:t xml:space="preserve"> </w:t>
      </w:r>
      <w:proofErr w:type="spellStart"/>
      <w:r w:rsidRPr="0071689A">
        <w:rPr>
          <w:rFonts w:eastAsia="Calibri"/>
          <w:szCs w:val="28"/>
        </w:rPr>
        <w:t>trung</w:t>
      </w:r>
      <w:proofErr w:type="spellEnd"/>
      <w:r w:rsidRPr="0071689A">
        <w:rPr>
          <w:rFonts w:eastAsia="Calibri"/>
          <w:szCs w:val="28"/>
        </w:rPr>
        <w:t xml:space="preserve"> </w:t>
      </w:r>
      <w:proofErr w:type="spellStart"/>
      <w:r w:rsidRPr="0071689A">
        <w:rPr>
          <w:rFonts w:eastAsia="Calibri"/>
          <w:szCs w:val="28"/>
        </w:rPr>
        <w:t>thất</w:t>
      </w:r>
      <w:proofErr w:type="spellEnd"/>
      <w:r w:rsidRPr="0071689A">
        <w:rPr>
          <w:rFonts w:eastAsia="Calibri"/>
          <w:szCs w:val="28"/>
        </w:rPr>
        <w:t xml:space="preserve"> </w:t>
      </w:r>
      <w:proofErr w:type="spellStart"/>
      <w:r w:rsidRPr="0071689A">
        <w:rPr>
          <w:rFonts w:eastAsia="Calibri"/>
          <w:szCs w:val="28"/>
        </w:rPr>
        <w:t>đã</w:t>
      </w:r>
      <w:proofErr w:type="spellEnd"/>
      <w:r w:rsidRPr="0071689A">
        <w:rPr>
          <w:rFonts w:eastAsia="Calibri"/>
          <w:szCs w:val="28"/>
        </w:rPr>
        <w:t xml:space="preserve"> </w:t>
      </w:r>
      <w:proofErr w:type="spellStart"/>
      <w:r w:rsidRPr="0071689A">
        <w:rPr>
          <w:rFonts w:eastAsia="Calibri"/>
          <w:szCs w:val="28"/>
        </w:rPr>
        <w:t>tách</w:t>
      </w:r>
      <w:proofErr w:type="spellEnd"/>
      <w:r w:rsidRPr="0071689A">
        <w:rPr>
          <w:rFonts w:eastAsia="Calibri"/>
          <w:szCs w:val="28"/>
        </w:rPr>
        <w:t xml:space="preserve"> </w:t>
      </w:r>
      <w:proofErr w:type="spellStart"/>
      <w:r w:rsidRPr="0071689A">
        <w:rPr>
          <w:rFonts w:eastAsia="Calibri"/>
          <w:szCs w:val="28"/>
        </w:rPr>
        <w:t>đủ</w:t>
      </w:r>
      <w:proofErr w:type="spellEnd"/>
      <w:r w:rsidRPr="0071689A">
        <w:rPr>
          <w:rFonts w:eastAsia="Calibri"/>
          <w:szCs w:val="28"/>
        </w:rPr>
        <w:t xml:space="preserve"> </w:t>
      </w:r>
      <w:proofErr w:type="spellStart"/>
      <w:r w:rsidRPr="0071689A">
        <w:rPr>
          <w:rFonts w:eastAsia="Calibri"/>
          <w:szCs w:val="28"/>
        </w:rPr>
        <w:t>rộng</w:t>
      </w:r>
      <w:proofErr w:type="spellEnd"/>
      <w:r w:rsidRPr="0071689A">
        <w:rPr>
          <w:rFonts w:eastAsia="Calibri"/>
          <w:szCs w:val="28"/>
        </w:rPr>
        <w:t xml:space="preserve"> </w:t>
      </w:r>
      <w:proofErr w:type="spellStart"/>
      <w:r w:rsidRPr="0071689A">
        <w:rPr>
          <w:rFonts w:eastAsia="Calibri"/>
          <w:szCs w:val="28"/>
        </w:rPr>
        <w:t>vào</w:t>
      </w:r>
      <w:proofErr w:type="spellEnd"/>
      <w:r w:rsidRPr="0071689A">
        <w:rPr>
          <w:rFonts w:eastAsia="Calibri"/>
          <w:szCs w:val="28"/>
        </w:rPr>
        <w:t xml:space="preserve"> </w:t>
      </w:r>
      <w:proofErr w:type="spellStart"/>
      <w:r w:rsidRPr="0071689A">
        <w:rPr>
          <w:rFonts w:eastAsia="Calibri"/>
          <w:szCs w:val="28"/>
        </w:rPr>
        <w:t>khoang</w:t>
      </w:r>
      <w:proofErr w:type="spellEnd"/>
      <w:r w:rsidRPr="0071689A">
        <w:rPr>
          <w:rFonts w:eastAsia="Calibri"/>
          <w:szCs w:val="28"/>
        </w:rPr>
        <w:t xml:space="preserve"> </w:t>
      </w:r>
      <w:proofErr w:type="spellStart"/>
      <w:r w:rsidRPr="0071689A">
        <w:rPr>
          <w:rFonts w:eastAsia="Calibri"/>
          <w:szCs w:val="28"/>
        </w:rPr>
        <w:t>màng</w:t>
      </w:r>
      <w:proofErr w:type="spellEnd"/>
      <w:r w:rsidRPr="0071689A">
        <w:rPr>
          <w:rFonts w:eastAsia="Calibri"/>
          <w:szCs w:val="28"/>
        </w:rPr>
        <w:t xml:space="preserve"> </w:t>
      </w:r>
      <w:proofErr w:type="spellStart"/>
      <w:r w:rsidRPr="0071689A">
        <w:rPr>
          <w:rFonts w:eastAsia="Calibri"/>
          <w:szCs w:val="28"/>
        </w:rPr>
        <w:t>phổi</w:t>
      </w:r>
      <w:proofErr w:type="spellEnd"/>
      <w:r w:rsidRPr="0071689A">
        <w:rPr>
          <w:rFonts w:eastAsia="Calibri"/>
          <w:szCs w:val="28"/>
        </w:rPr>
        <w:t xml:space="preserve">, </w:t>
      </w:r>
      <w:proofErr w:type="spellStart"/>
      <w:r w:rsidRPr="0071689A">
        <w:rPr>
          <w:rFonts w:eastAsia="Calibri"/>
          <w:szCs w:val="28"/>
        </w:rPr>
        <w:t>đủ</w:t>
      </w:r>
      <w:proofErr w:type="spellEnd"/>
      <w:r w:rsidRPr="0071689A">
        <w:rPr>
          <w:rFonts w:eastAsia="Calibri"/>
          <w:szCs w:val="28"/>
        </w:rPr>
        <w:t xml:space="preserve"> </w:t>
      </w:r>
      <w:proofErr w:type="spellStart"/>
      <w:r w:rsidRPr="0071689A">
        <w:rPr>
          <w:rFonts w:eastAsia="Calibri"/>
          <w:szCs w:val="28"/>
        </w:rPr>
        <w:t>để</w:t>
      </w:r>
      <w:proofErr w:type="spellEnd"/>
      <w:r w:rsidRPr="0071689A">
        <w:rPr>
          <w:rFonts w:eastAsia="Calibri"/>
          <w:szCs w:val="28"/>
        </w:rPr>
        <w:t xml:space="preserve"> </w:t>
      </w:r>
      <w:proofErr w:type="spellStart"/>
      <w:r w:rsidRPr="0071689A">
        <w:rPr>
          <w:rFonts w:eastAsia="Calibri"/>
          <w:szCs w:val="28"/>
        </w:rPr>
        <w:t>quan</w:t>
      </w:r>
      <w:proofErr w:type="spellEnd"/>
      <w:r w:rsidRPr="0071689A">
        <w:rPr>
          <w:rFonts w:eastAsia="Calibri"/>
          <w:szCs w:val="28"/>
        </w:rPr>
        <w:t xml:space="preserve"> </w:t>
      </w:r>
      <w:proofErr w:type="spellStart"/>
      <w:r w:rsidRPr="0071689A">
        <w:rPr>
          <w:rFonts w:eastAsia="Calibri"/>
          <w:szCs w:val="28"/>
        </w:rPr>
        <w:t>sát</w:t>
      </w:r>
      <w:proofErr w:type="spellEnd"/>
      <w:r w:rsidRPr="0071689A">
        <w:rPr>
          <w:rFonts w:eastAsia="Calibri"/>
          <w:szCs w:val="28"/>
        </w:rPr>
        <w:t xml:space="preserve"> </w:t>
      </w:r>
      <w:proofErr w:type="spellStart"/>
      <w:r w:rsidRPr="0071689A">
        <w:rPr>
          <w:rFonts w:eastAsia="Calibri"/>
          <w:szCs w:val="28"/>
        </w:rPr>
        <w:t>thấy</w:t>
      </w:r>
      <w:proofErr w:type="spellEnd"/>
      <w:r w:rsidRPr="0071689A">
        <w:rPr>
          <w:rFonts w:eastAsia="Calibri"/>
          <w:szCs w:val="28"/>
        </w:rPr>
        <w:t xml:space="preserve"> </w:t>
      </w:r>
      <w:proofErr w:type="spellStart"/>
      <w:r w:rsidRPr="0071689A">
        <w:rPr>
          <w:rFonts w:eastAsia="Calibri"/>
          <w:szCs w:val="28"/>
        </w:rPr>
        <w:t>một</w:t>
      </w:r>
      <w:proofErr w:type="spellEnd"/>
      <w:r w:rsidRPr="0071689A">
        <w:rPr>
          <w:rFonts w:eastAsia="Calibri"/>
          <w:szCs w:val="28"/>
        </w:rPr>
        <w:t xml:space="preserve"> </w:t>
      </w:r>
      <w:proofErr w:type="spellStart"/>
      <w:r w:rsidRPr="0071689A">
        <w:rPr>
          <w:rFonts w:eastAsia="Calibri"/>
          <w:szCs w:val="28"/>
        </w:rPr>
        <w:t>trong</w:t>
      </w:r>
      <w:proofErr w:type="spellEnd"/>
      <w:r w:rsidRPr="0071689A">
        <w:rPr>
          <w:rFonts w:eastAsia="Calibri"/>
          <w:szCs w:val="28"/>
        </w:rPr>
        <w:t xml:space="preserve"> </w:t>
      </w:r>
      <w:proofErr w:type="spellStart"/>
      <w:r w:rsidRPr="0071689A">
        <w:rPr>
          <w:rFonts w:eastAsia="Calibri"/>
          <w:szCs w:val="28"/>
        </w:rPr>
        <w:t>hai</w:t>
      </w:r>
      <w:proofErr w:type="spellEnd"/>
      <w:r w:rsidRPr="0071689A">
        <w:rPr>
          <w:rFonts w:eastAsia="Calibri"/>
          <w:szCs w:val="28"/>
        </w:rPr>
        <w:t xml:space="preserve"> </w:t>
      </w:r>
      <w:proofErr w:type="spellStart"/>
      <w:r w:rsidRPr="0071689A">
        <w:rPr>
          <w:rFonts w:eastAsia="Calibri"/>
          <w:szCs w:val="28"/>
        </w:rPr>
        <w:t>vị</w:t>
      </w:r>
      <w:proofErr w:type="spellEnd"/>
      <w:r w:rsidRPr="0071689A">
        <w:rPr>
          <w:rFonts w:eastAsia="Calibri"/>
          <w:szCs w:val="28"/>
        </w:rPr>
        <w:t xml:space="preserve"> </w:t>
      </w:r>
      <w:proofErr w:type="spellStart"/>
      <w:r w:rsidRPr="0071689A">
        <w:rPr>
          <w:rFonts w:eastAsia="Calibri"/>
          <w:szCs w:val="28"/>
        </w:rPr>
        <w:t>trí</w:t>
      </w:r>
      <w:proofErr w:type="spellEnd"/>
      <w:r w:rsidRPr="0071689A">
        <w:rPr>
          <w:rFonts w:eastAsia="Calibri"/>
          <w:szCs w:val="28"/>
        </w:rPr>
        <w:t xml:space="preserve"> </w:t>
      </w:r>
      <w:proofErr w:type="spellStart"/>
      <w:r w:rsidRPr="0071689A">
        <w:rPr>
          <w:rFonts w:eastAsia="Calibri"/>
          <w:szCs w:val="28"/>
        </w:rPr>
        <w:t>đặt</w:t>
      </w:r>
      <w:proofErr w:type="spellEnd"/>
      <w:r w:rsidRPr="0071689A">
        <w:rPr>
          <w:rFonts w:eastAsia="Calibri"/>
          <w:szCs w:val="28"/>
        </w:rPr>
        <w:t xml:space="preserve"> trocar 8mm, </w:t>
      </w:r>
      <w:proofErr w:type="spellStart"/>
      <w:r w:rsidRPr="0071689A">
        <w:rPr>
          <w:rFonts w:eastAsia="Calibri"/>
          <w:szCs w:val="28"/>
        </w:rPr>
        <w:t>thì</w:t>
      </w:r>
      <w:proofErr w:type="spellEnd"/>
      <w:r w:rsidRPr="0071689A">
        <w:rPr>
          <w:rFonts w:eastAsia="Calibri"/>
          <w:szCs w:val="28"/>
        </w:rPr>
        <w:t xml:space="preserve"> </w:t>
      </w:r>
      <w:proofErr w:type="spellStart"/>
      <w:r w:rsidRPr="0071689A">
        <w:rPr>
          <w:rFonts w:eastAsia="Calibri"/>
          <w:szCs w:val="28"/>
        </w:rPr>
        <w:t>tiến</w:t>
      </w:r>
      <w:proofErr w:type="spellEnd"/>
      <w:r w:rsidRPr="0071689A">
        <w:rPr>
          <w:rFonts w:eastAsia="Calibri"/>
          <w:szCs w:val="28"/>
        </w:rPr>
        <w:t xml:space="preserve"> </w:t>
      </w:r>
      <w:proofErr w:type="spellStart"/>
      <w:r w:rsidRPr="0071689A">
        <w:rPr>
          <w:rFonts w:eastAsia="Calibri"/>
          <w:szCs w:val="28"/>
        </w:rPr>
        <w:t>hành</w:t>
      </w:r>
      <w:proofErr w:type="spellEnd"/>
      <w:r w:rsidRPr="0071689A">
        <w:rPr>
          <w:rFonts w:eastAsia="Calibri"/>
          <w:szCs w:val="28"/>
        </w:rPr>
        <w:t xml:space="preserve"> </w:t>
      </w:r>
      <w:proofErr w:type="spellStart"/>
      <w:r w:rsidRPr="0071689A">
        <w:rPr>
          <w:rFonts w:eastAsia="Calibri"/>
          <w:szCs w:val="28"/>
        </w:rPr>
        <w:t>đặt</w:t>
      </w:r>
      <w:proofErr w:type="spellEnd"/>
      <w:r w:rsidRPr="0071689A">
        <w:rPr>
          <w:rFonts w:eastAsia="Calibri"/>
          <w:szCs w:val="28"/>
        </w:rPr>
        <w:t xml:space="preserve"> </w:t>
      </w:r>
      <w:proofErr w:type="spellStart"/>
      <w:r w:rsidRPr="0071689A">
        <w:rPr>
          <w:rFonts w:eastAsia="Calibri"/>
          <w:szCs w:val="28"/>
        </w:rPr>
        <w:t>luôn</w:t>
      </w:r>
      <w:proofErr w:type="spellEnd"/>
      <w:r w:rsidRPr="0071689A">
        <w:rPr>
          <w:rFonts w:eastAsia="Calibri"/>
          <w:szCs w:val="28"/>
        </w:rPr>
        <w:t xml:space="preserve"> trocar. </w:t>
      </w:r>
      <w:proofErr w:type="spellStart"/>
      <w:r w:rsidRPr="0071689A">
        <w:rPr>
          <w:rFonts w:eastAsia="Calibri"/>
          <w:szCs w:val="28"/>
        </w:rPr>
        <w:t>Nếu</w:t>
      </w:r>
      <w:proofErr w:type="spellEnd"/>
      <w:r w:rsidRPr="0071689A">
        <w:rPr>
          <w:rFonts w:eastAsia="Calibri"/>
          <w:szCs w:val="28"/>
        </w:rPr>
        <w:t xml:space="preserve"> </w:t>
      </w:r>
      <w:proofErr w:type="spellStart"/>
      <w:r w:rsidRPr="0071689A">
        <w:rPr>
          <w:rFonts w:eastAsia="Calibri"/>
          <w:szCs w:val="28"/>
        </w:rPr>
        <w:t>chưa</w:t>
      </w:r>
      <w:proofErr w:type="spellEnd"/>
      <w:r w:rsidRPr="0071689A">
        <w:rPr>
          <w:rFonts w:eastAsia="Calibri"/>
          <w:szCs w:val="28"/>
        </w:rPr>
        <w:t xml:space="preserve"> </w:t>
      </w:r>
      <w:proofErr w:type="spellStart"/>
      <w:r w:rsidRPr="0071689A">
        <w:rPr>
          <w:rFonts w:eastAsia="Calibri"/>
          <w:szCs w:val="28"/>
        </w:rPr>
        <w:t>mở</w:t>
      </w:r>
      <w:proofErr w:type="spellEnd"/>
      <w:r w:rsidRPr="0071689A">
        <w:rPr>
          <w:rFonts w:eastAsia="Calibri"/>
          <w:szCs w:val="28"/>
        </w:rPr>
        <w:t xml:space="preserve"> </w:t>
      </w:r>
      <w:proofErr w:type="spellStart"/>
      <w:r w:rsidRPr="0071689A">
        <w:rPr>
          <w:rFonts w:eastAsia="Calibri"/>
          <w:szCs w:val="28"/>
        </w:rPr>
        <w:t>màng</w:t>
      </w:r>
      <w:proofErr w:type="spellEnd"/>
      <w:r w:rsidRPr="0071689A">
        <w:rPr>
          <w:rFonts w:eastAsia="Calibri"/>
          <w:szCs w:val="28"/>
        </w:rPr>
        <w:t xml:space="preserve"> </w:t>
      </w:r>
      <w:proofErr w:type="spellStart"/>
      <w:r w:rsidRPr="0071689A">
        <w:rPr>
          <w:rFonts w:eastAsia="Calibri"/>
          <w:szCs w:val="28"/>
        </w:rPr>
        <w:t>phổi</w:t>
      </w:r>
      <w:proofErr w:type="spellEnd"/>
      <w:r w:rsidRPr="0071689A">
        <w:rPr>
          <w:rFonts w:eastAsia="Calibri"/>
          <w:szCs w:val="28"/>
        </w:rPr>
        <w:t xml:space="preserve"> </w:t>
      </w:r>
      <w:proofErr w:type="spellStart"/>
      <w:r w:rsidRPr="0071689A">
        <w:rPr>
          <w:rFonts w:eastAsia="Calibri"/>
          <w:szCs w:val="28"/>
        </w:rPr>
        <w:t>đủ</w:t>
      </w:r>
      <w:proofErr w:type="spellEnd"/>
      <w:r w:rsidRPr="0071689A">
        <w:rPr>
          <w:rFonts w:eastAsia="Calibri"/>
          <w:szCs w:val="28"/>
        </w:rPr>
        <w:t xml:space="preserve"> </w:t>
      </w:r>
      <w:proofErr w:type="spellStart"/>
      <w:r w:rsidRPr="0071689A">
        <w:rPr>
          <w:rFonts w:eastAsia="Calibri"/>
          <w:szCs w:val="28"/>
        </w:rPr>
        <w:t>rộng</w:t>
      </w:r>
      <w:proofErr w:type="spellEnd"/>
      <w:r w:rsidRPr="0071689A">
        <w:rPr>
          <w:rFonts w:eastAsia="Calibri"/>
          <w:szCs w:val="28"/>
        </w:rPr>
        <w:t xml:space="preserve">, </w:t>
      </w:r>
      <w:proofErr w:type="spellStart"/>
      <w:r w:rsidRPr="0071689A">
        <w:rPr>
          <w:rFonts w:eastAsia="Calibri"/>
          <w:szCs w:val="28"/>
        </w:rPr>
        <w:t>đặt</w:t>
      </w:r>
      <w:proofErr w:type="spellEnd"/>
      <w:r w:rsidRPr="0071689A">
        <w:rPr>
          <w:rFonts w:eastAsia="Calibri"/>
          <w:szCs w:val="28"/>
        </w:rPr>
        <w:t xml:space="preserve"> “</w:t>
      </w:r>
      <w:proofErr w:type="spellStart"/>
      <w:r w:rsidRPr="0071689A">
        <w:rPr>
          <w:rFonts w:eastAsia="Calibri"/>
          <w:szCs w:val="28"/>
        </w:rPr>
        <w:t>mù</w:t>
      </w:r>
      <w:proofErr w:type="spellEnd"/>
      <w:r w:rsidRPr="0071689A">
        <w:rPr>
          <w:rFonts w:eastAsia="Calibri"/>
          <w:szCs w:val="28"/>
        </w:rPr>
        <w:t xml:space="preserve">” </w:t>
      </w:r>
      <w:proofErr w:type="spellStart"/>
      <w:r w:rsidRPr="0071689A">
        <w:rPr>
          <w:rFonts w:eastAsia="Calibri"/>
          <w:szCs w:val="28"/>
        </w:rPr>
        <w:t>thêm</w:t>
      </w:r>
      <w:proofErr w:type="spellEnd"/>
      <w:r w:rsidRPr="0071689A">
        <w:rPr>
          <w:rFonts w:eastAsia="Calibri"/>
          <w:szCs w:val="28"/>
        </w:rPr>
        <w:t xml:space="preserve"> </w:t>
      </w:r>
      <w:proofErr w:type="spellStart"/>
      <w:r w:rsidRPr="0071689A">
        <w:rPr>
          <w:rFonts w:eastAsia="Calibri"/>
          <w:szCs w:val="28"/>
        </w:rPr>
        <w:t>một</w:t>
      </w:r>
      <w:proofErr w:type="spellEnd"/>
      <w:r w:rsidRPr="0071689A">
        <w:rPr>
          <w:rFonts w:eastAsia="Calibri"/>
          <w:szCs w:val="28"/>
        </w:rPr>
        <w:t xml:space="preserve"> trocar 8mm ở </w:t>
      </w:r>
      <w:proofErr w:type="spellStart"/>
      <w:r w:rsidRPr="0071689A">
        <w:rPr>
          <w:rFonts w:eastAsia="Calibri"/>
          <w:szCs w:val="28"/>
        </w:rPr>
        <w:t>ngực</w:t>
      </w:r>
      <w:proofErr w:type="spellEnd"/>
      <w:r w:rsidRPr="0071689A">
        <w:rPr>
          <w:rFonts w:eastAsia="Calibri"/>
          <w:szCs w:val="28"/>
        </w:rPr>
        <w:t xml:space="preserve"> </w:t>
      </w:r>
      <w:proofErr w:type="spellStart"/>
      <w:r w:rsidRPr="0071689A">
        <w:rPr>
          <w:rFonts w:eastAsia="Calibri"/>
          <w:szCs w:val="28"/>
        </w:rPr>
        <w:t>trái</w:t>
      </w:r>
      <w:proofErr w:type="spellEnd"/>
      <w:r w:rsidRPr="0071689A">
        <w:rPr>
          <w:rFonts w:eastAsia="Calibri"/>
          <w:szCs w:val="28"/>
        </w:rPr>
        <w:t xml:space="preserve">, </w:t>
      </w:r>
      <w:proofErr w:type="spellStart"/>
      <w:r w:rsidRPr="0071689A">
        <w:rPr>
          <w:rFonts w:eastAsia="Calibri"/>
          <w:szCs w:val="28"/>
        </w:rPr>
        <w:t>dùng</w:t>
      </w:r>
      <w:proofErr w:type="spellEnd"/>
      <w:r w:rsidRPr="0071689A">
        <w:rPr>
          <w:rFonts w:eastAsia="Calibri"/>
          <w:szCs w:val="28"/>
        </w:rPr>
        <w:t xml:space="preserve"> dao </w:t>
      </w:r>
      <w:proofErr w:type="spellStart"/>
      <w:r w:rsidRPr="0071689A">
        <w:rPr>
          <w:rFonts w:eastAsia="Calibri"/>
          <w:szCs w:val="28"/>
        </w:rPr>
        <w:t>siêu</w:t>
      </w:r>
      <w:proofErr w:type="spellEnd"/>
      <w:r w:rsidRPr="0071689A">
        <w:rPr>
          <w:rFonts w:eastAsia="Calibri"/>
          <w:szCs w:val="28"/>
        </w:rPr>
        <w:t xml:space="preserve"> </w:t>
      </w:r>
      <w:proofErr w:type="spellStart"/>
      <w:r w:rsidRPr="0071689A">
        <w:rPr>
          <w:rFonts w:eastAsia="Calibri"/>
          <w:szCs w:val="28"/>
        </w:rPr>
        <w:t>âm</w:t>
      </w:r>
      <w:proofErr w:type="spellEnd"/>
      <w:r w:rsidRPr="0071689A">
        <w:rPr>
          <w:rFonts w:eastAsia="Calibri"/>
          <w:szCs w:val="28"/>
        </w:rPr>
        <w:t xml:space="preserve"> </w:t>
      </w:r>
      <w:proofErr w:type="spellStart"/>
      <w:r w:rsidRPr="0071689A">
        <w:rPr>
          <w:rFonts w:eastAsia="Calibri"/>
          <w:szCs w:val="28"/>
        </w:rPr>
        <w:t>của</w:t>
      </w:r>
      <w:proofErr w:type="spellEnd"/>
      <w:r w:rsidRPr="0071689A">
        <w:rPr>
          <w:rFonts w:eastAsia="Calibri"/>
          <w:szCs w:val="28"/>
        </w:rPr>
        <w:t xml:space="preserve"> </w:t>
      </w:r>
      <w:proofErr w:type="spellStart"/>
      <w:r w:rsidRPr="0071689A">
        <w:rPr>
          <w:rFonts w:eastAsia="Calibri"/>
          <w:szCs w:val="28"/>
        </w:rPr>
        <w:t>bộ</w:t>
      </w:r>
      <w:proofErr w:type="spellEnd"/>
      <w:r w:rsidRPr="0071689A">
        <w:rPr>
          <w:rFonts w:eastAsia="Calibri"/>
          <w:szCs w:val="28"/>
        </w:rPr>
        <w:t xml:space="preserve"> </w:t>
      </w:r>
      <w:proofErr w:type="spellStart"/>
      <w:r w:rsidRPr="0071689A">
        <w:rPr>
          <w:rFonts w:eastAsia="Calibri"/>
          <w:szCs w:val="28"/>
        </w:rPr>
        <w:t>nội</w:t>
      </w:r>
      <w:proofErr w:type="spellEnd"/>
      <w:r w:rsidRPr="0071689A">
        <w:rPr>
          <w:rFonts w:eastAsia="Calibri"/>
          <w:szCs w:val="28"/>
        </w:rPr>
        <w:t xml:space="preserve"> soi </w:t>
      </w:r>
      <w:proofErr w:type="spellStart"/>
      <w:r w:rsidRPr="0071689A">
        <w:rPr>
          <w:rFonts w:eastAsia="Calibri"/>
          <w:szCs w:val="28"/>
        </w:rPr>
        <w:t>thường</w:t>
      </w:r>
      <w:proofErr w:type="spellEnd"/>
      <w:r w:rsidRPr="0071689A">
        <w:rPr>
          <w:rFonts w:eastAsia="Calibri"/>
          <w:szCs w:val="28"/>
        </w:rPr>
        <w:t xml:space="preserve"> ( </w:t>
      </w:r>
      <w:proofErr w:type="spellStart"/>
      <w:r w:rsidRPr="0071689A">
        <w:rPr>
          <w:rFonts w:eastAsia="Calibri"/>
          <w:szCs w:val="28"/>
        </w:rPr>
        <w:t>hoặc</w:t>
      </w:r>
      <w:proofErr w:type="spellEnd"/>
      <w:r w:rsidRPr="0071689A">
        <w:rPr>
          <w:rFonts w:eastAsia="Calibri"/>
          <w:szCs w:val="28"/>
        </w:rPr>
        <w:t xml:space="preserve"> dao </w:t>
      </w:r>
      <w:proofErr w:type="spellStart"/>
      <w:r w:rsidRPr="0071689A">
        <w:rPr>
          <w:rFonts w:eastAsia="Calibri"/>
          <w:szCs w:val="28"/>
        </w:rPr>
        <w:t>ligasure</w:t>
      </w:r>
      <w:proofErr w:type="spellEnd"/>
      <w:r w:rsidRPr="0071689A">
        <w:rPr>
          <w:rFonts w:eastAsia="Calibri"/>
          <w:szCs w:val="28"/>
        </w:rPr>
        <w:t xml:space="preserve">, </w:t>
      </w:r>
      <w:proofErr w:type="spellStart"/>
      <w:r w:rsidRPr="0071689A">
        <w:rPr>
          <w:rFonts w:eastAsia="Calibri"/>
          <w:szCs w:val="28"/>
        </w:rPr>
        <w:t>hoặc</w:t>
      </w:r>
      <w:proofErr w:type="spellEnd"/>
      <w:r w:rsidRPr="0071689A">
        <w:rPr>
          <w:rFonts w:eastAsia="Calibri"/>
          <w:szCs w:val="28"/>
        </w:rPr>
        <w:t xml:space="preserve"> </w:t>
      </w:r>
      <w:proofErr w:type="spellStart"/>
      <w:r w:rsidRPr="0071689A">
        <w:rPr>
          <w:rFonts w:eastAsia="Calibri"/>
          <w:szCs w:val="28"/>
        </w:rPr>
        <w:t>móc</w:t>
      </w:r>
      <w:proofErr w:type="spellEnd"/>
      <w:r w:rsidRPr="0071689A">
        <w:rPr>
          <w:rFonts w:eastAsia="Calibri"/>
          <w:szCs w:val="28"/>
        </w:rPr>
        <w:t xml:space="preserve"> </w:t>
      </w:r>
      <w:proofErr w:type="spellStart"/>
      <w:r w:rsidRPr="0071689A">
        <w:rPr>
          <w:rFonts w:eastAsia="Calibri"/>
          <w:szCs w:val="28"/>
        </w:rPr>
        <w:t>đốt</w:t>
      </w:r>
      <w:proofErr w:type="spellEnd"/>
      <w:r w:rsidRPr="0071689A">
        <w:rPr>
          <w:rFonts w:eastAsia="Calibri"/>
          <w:szCs w:val="28"/>
        </w:rPr>
        <w:t xml:space="preserve"> </w:t>
      </w:r>
      <w:proofErr w:type="spellStart"/>
      <w:r w:rsidRPr="0071689A">
        <w:rPr>
          <w:rFonts w:eastAsia="Calibri"/>
          <w:szCs w:val="28"/>
        </w:rPr>
        <w:t>điện</w:t>
      </w:r>
      <w:proofErr w:type="spellEnd"/>
      <w:r w:rsidRPr="0071689A">
        <w:rPr>
          <w:rFonts w:eastAsia="Calibri"/>
          <w:szCs w:val="28"/>
        </w:rPr>
        <w:t xml:space="preserve"> </w:t>
      </w:r>
      <w:proofErr w:type="spellStart"/>
      <w:r w:rsidRPr="0071689A">
        <w:rPr>
          <w:rFonts w:eastAsia="Calibri"/>
          <w:szCs w:val="28"/>
        </w:rPr>
        <w:t>đơn</w:t>
      </w:r>
      <w:proofErr w:type="spellEnd"/>
      <w:r w:rsidRPr="0071689A">
        <w:rPr>
          <w:rFonts w:eastAsia="Calibri"/>
          <w:szCs w:val="28"/>
        </w:rPr>
        <w:t xml:space="preserve"> </w:t>
      </w:r>
      <w:proofErr w:type="spellStart"/>
      <w:r w:rsidRPr="0071689A">
        <w:rPr>
          <w:rFonts w:eastAsia="Calibri"/>
          <w:szCs w:val="28"/>
        </w:rPr>
        <w:t>cực</w:t>
      </w:r>
      <w:proofErr w:type="spellEnd"/>
      <w:r w:rsidRPr="0071689A">
        <w:rPr>
          <w:rFonts w:eastAsia="Calibri"/>
          <w:szCs w:val="28"/>
        </w:rPr>
        <w:t xml:space="preserve">) </w:t>
      </w:r>
      <w:proofErr w:type="spellStart"/>
      <w:r w:rsidRPr="0071689A">
        <w:rPr>
          <w:rFonts w:eastAsia="Calibri"/>
          <w:szCs w:val="28"/>
        </w:rPr>
        <w:t>để</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tích</w:t>
      </w:r>
      <w:proofErr w:type="spellEnd"/>
      <w:r w:rsidRPr="0071689A">
        <w:rPr>
          <w:rFonts w:eastAsia="Calibri"/>
          <w:szCs w:val="28"/>
        </w:rPr>
        <w:t xml:space="preserve"> </w:t>
      </w:r>
      <w:proofErr w:type="spellStart"/>
      <w:r w:rsidRPr="0071689A">
        <w:rPr>
          <w:rFonts w:eastAsia="Calibri"/>
          <w:szCs w:val="28"/>
        </w:rPr>
        <w:t>mở</w:t>
      </w:r>
      <w:proofErr w:type="spellEnd"/>
      <w:r w:rsidRPr="0071689A">
        <w:rPr>
          <w:rFonts w:eastAsia="Calibri"/>
          <w:szCs w:val="28"/>
        </w:rPr>
        <w:t xml:space="preserve"> </w:t>
      </w:r>
      <w:proofErr w:type="spellStart"/>
      <w:r w:rsidRPr="0071689A">
        <w:rPr>
          <w:rFonts w:eastAsia="Calibri"/>
          <w:szCs w:val="28"/>
        </w:rPr>
        <w:t>rộng</w:t>
      </w:r>
      <w:proofErr w:type="spellEnd"/>
      <w:r w:rsidRPr="0071689A">
        <w:rPr>
          <w:rFonts w:eastAsia="Calibri"/>
          <w:szCs w:val="28"/>
        </w:rPr>
        <w:t xml:space="preserve"> </w:t>
      </w:r>
      <w:proofErr w:type="spellStart"/>
      <w:r w:rsidRPr="0071689A">
        <w:rPr>
          <w:rFonts w:eastAsia="Calibri"/>
          <w:szCs w:val="28"/>
        </w:rPr>
        <w:t>khoang</w:t>
      </w:r>
      <w:proofErr w:type="spellEnd"/>
      <w:r w:rsidRPr="0071689A">
        <w:rPr>
          <w:rFonts w:eastAsia="Calibri"/>
          <w:szCs w:val="28"/>
        </w:rPr>
        <w:t xml:space="preserve"> </w:t>
      </w:r>
      <w:proofErr w:type="spellStart"/>
      <w:r w:rsidRPr="0071689A">
        <w:rPr>
          <w:rFonts w:eastAsia="Calibri"/>
          <w:szCs w:val="28"/>
        </w:rPr>
        <w:t>sau</w:t>
      </w:r>
      <w:proofErr w:type="spellEnd"/>
      <w:r w:rsidRPr="0071689A">
        <w:rPr>
          <w:rFonts w:eastAsia="Calibri"/>
          <w:szCs w:val="28"/>
        </w:rPr>
        <w:t xml:space="preserve"> </w:t>
      </w:r>
      <w:proofErr w:type="spellStart"/>
      <w:r w:rsidRPr="0071689A">
        <w:rPr>
          <w:rFonts w:eastAsia="Calibri"/>
          <w:szCs w:val="28"/>
        </w:rPr>
        <w:t>xương</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vào</w:t>
      </w:r>
      <w:proofErr w:type="spellEnd"/>
      <w:r w:rsidRPr="0071689A">
        <w:rPr>
          <w:rFonts w:eastAsia="Calibri"/>
          <w:szCs w:val="28"/>
        </w:rPr>
        <w:t xml:space="preserve"> </w:t>
      </w:r>
      <w:proofErr w:type="spellStart"/>
      <w:r w:rsidRPr="0071689A">
        <w:rPr>
          <w:rFonts w:eastAsia="Calibri"/>
          <w:szCs w:val="28"/>
        </w:rPr>
        <w:t>khoang</w:t>
      </w:r>
      <w:proofErr w:type="spellEnd"/>
      <w:r w:rsidRPr="0071689A">
        <w:rPr>
          <w:rFonts w:eastAsia="Calibri"/>
          <w:szCs w:val="28"/>
        </w:rPr>
        <w:t xml:space="preserve"> </w:t>
      </w:r>
      <w:proofErr w:type="spellStart"/>
      <w:r w:rsidRPr="0071689A">
        <w:rPr>
          <w:rFonts w:eastAsia="Calibri"/>
          <w:szCs w:val="28"/>
        </w:rPr>
        <w:t>màng</w:t>
      </w:r>
      <w:proofErr w:type="spellEnd"/>
      <w:r w:rsidRPr="0071689A">
        <w:rPr>
          <w:rFonts w:eastAsia="Calibri"/>
          <w:szCs w:val="28"/>
        </w:rPr>
        <w:t xml:space="preserve"> </w:t>
      </w:r>
      <w:proofErr w:type="spellStart"/>
      <w:r w:rsidRPr="0071689A">
        <w:rPr>
          <w:rFonts w:eastAsia="Calibri"/>
          <w:szCs w:val="28"/>
        </w:rPr>
        <w:t>phổi</w:t>
      </w:r>
      <w:proofErr w:type="spellEnd"/>
      <w:r w:rsidRPr="0071689A">
        <w:rPr>
          <w:rFonts w:eastAsia="Calibri"/>
          <w:szCs w:val="28"/>
        </w:rPr>
        <w:t xml:space="preserve"> </w:t>
      </w:r>
      <w:proofErr w:type="spellStart"/>
      <w:r w:rsidRPr="0071689A">
        <w:rPr>
          <w:rFonts w:eastAsia="Calibri"/>
          <w:szCs w:val="28"/>
        </w:rPr>
        <w:t>cả</w:t>
      </w:r>
      <w:proofErr w:type="spellEnd"/>
      <w:r w:rsidRPr="0071689A">
        <w:rPr>
          <w:rFonts w:eastAsia="Calibri"/>
          <w:szCs w:val="28"/>
        </w:rPr>
        <w:t xml:space="preserve"> </w:t>
      </w:r>
      <w:proofErr w:type="spellStart"/>
      <w:r w:rsidRPr="0071689A">
        <w:rPr>
          <w:rFonts w:eastAsia="Calibri"/>
          <w:szCs w:val="28"/>
        </w:rPr>
        <w:t>hai</w:t>
      </w:r>
      <w:proofErr w:type="spellEnd"/>
      <w:r w:rsidRPr="0071689A">
        <w:rPr>
          <w:rFonts w:eastAsia="Calibri"/>
          <w:szCs w:val="28"/>
        </w:rPr>
        <w:t xml:space="preserve"> </w:t>
      </w:r>
      <w:proofErr w:type="spellStart"/>
      <w:r w:rsidRPr="0071689A">
        <w:rPr>
          <w:rFonts w:eastAsia="Calibri"/>
          <w:szCs w:val="28"/>
        </w:rPr>
        <w:t>bên</w:t>
      </w:r>
      <w:proofErr w:type="spellEnd"/>
      <w:r w:rsidRPr="0071689A">
        <w:rPr>
          <w:rFonts w:eastAsia="Calibri"/>
          <w:szCs w:val="28"/>
        </w:rPr>
        <w:t xml:space="preserve">. </w:t>
      </w:r>
      <w:proofErr w:type="spellStart"/>
      <w:r w:rsidRPr="0071689A">
        <w:rPr>
          <w:rFonts w:eastAsia="Calibri"/>
          <w:szCs w:val="28"/>
        </w:rPr>
        <w:t>Đây</w:t>
      </w:r>
      <w:proofErr w:type="spellEnd"/>
      <w:r w:rsidRPr="0071689A">
        <w:rPr>
          <w:rFonts w:eastAsia="Calibri"/>
          <w:szCs w:val="28"/>
        </w:rPr>
        <w:t xml:space="preserve"> là </w:t>
      </w:r>
      <w:proofErr w:type="spellStart"/>
      <w:r w:rsidRPr="0071689A">
        <w:rPr>
          <w:rFonts w:eastAsia="Calibri"/>
          <w:szCs w:val="28"/>
        </w:rPr>
        <w:t>bước</w:t>
      </w:r>
      <w:proofErr w:type="spellEnd"/>
      <w:r w:rsidRPr="0071689A">
        <w:rPr>
          <w:rFonts w:eastAsia="Calibri"/>
          <w:szCs w:val="28"/>
        </w:rPr>
        <w:t xml:space="preserve"> </w:t>
      </w:r>
      <w:proofErr w:type="spellStart"/>
      <w:r w:rsidRPr="0071689A">
        <w:rPr>
          <w:rFonts w:eastAsia="Calibri"/>
          <w:szCs w:val="28"/>
        </w:rPr>
        <w:t>gặp</w:t>
      </w:r>
      <w:proofErr w:type="spellEnd"/>
      <w:r w:rsidRPr="0071689A">
        <w:rPr>
          <w:rFonts w:eastAsia="Calibri"/>
          <w:szCs w:val="28"/>
        </w:rPr>
        <w:t xml:space="preserve"> </w:t>
      </w:r>
      <w:proofErr w:type="spellStart"/>
      <w:r w:rsidRPr="0071689A">
        <w:rPr>
          <w:rFonts w:eastAsia="Calibri"/>
          <w:szCs w:val="28"/>
        </w:rPr>
        <w:t>nhiều</w:t>
      </w:r>
      <w:proofErr w:type="spellEnd"/>
      <w:r w:rsidRPr="0071689A">
        <w:rPr>
          <w:rFonts w:eastAsia="Calibri"/>
          <w:szCs w:val="28"/>
        </w:rPr>
        <w:t xml:space="preserve"> </w:t>
      </w:r>
      <w:proofErr w:type="spellStart"/>
      <w:r w:rsidRPr="0071689A">
        <w:rPr>
          <w:rFonts w:eastAsia="Calibri"/>
          <w:szCs w:val="28"/>
        </w:rPr>
        <w:t>kho</w:t>
      </w:r>
      <w:proofErr w:type="spellEnd"/>
      <w:r w:rsidRPr="0071689A">
        <w:rPr>
          <w:rFonts w:eastAsia="Calibri"/>
          <w:szCs w:val="28"/>
        </w:rPr>
        <w:t xml:space="preserve">́ </w:t>
      </w:r>
      <w:proofErr w:type="spellStart"/>
      <w:r w:rsidRPr="0071689A">
        <w:rPr>
          <w:rFonts w:eastAsia="Calibri"/>
          <w:szCs w:val="28"/>
        </w:rPr>
        <w:t>khăn</w:t>
      </w:r>
      <w:proofErr w:type="spellEnd"/>
      <w:r w:rsidRPr="0071689A">
        <w:rPr>
          <w:rFonts w:eastAsia="Calibri"/>
          <w:szCs w:val="28"/>
        </w:rPr>
        <w:t xml:space="preserve"> </w:t>
      </w:r>
      <w:proofErr w:type="spellStart"/>
      <w:r w:rsidRPr="0071689A">
        <w:rPr>
          <w:rFonts w:eastAsia="Calibri"/>
          <w:szCs w:val="28"/>
        </w:rPr>
        <w:t>nhất</w:t>
      </w:r>
      <w:proofErr w:type="spellEnd"/>
      <w:r w:rsidRPr="0071689A">
        <w:rPr>
          <w:rFonts w:eastAsia="Calibri"/>
          <w:szCs w:val="28"/>
        </w:rPr>
        <w:t xml:space="preserve">, </w:t>
      </w:r>
      <w:proofErr w:type="spellStart"/>
      <w:r w:rsidRPr="0071689A">
        <w:rPr>
          <w:rFonts w:eastAsia="Calibri"/>
          <w:szCs w:val="28"/>
        </w:rPr>
        <w:t>nhưng</w:t>
      </w:r>
      <w:proofErr w:type="spellEnd"/>
      <w:r w:rsidRPr="0071689A">
        <w:rPr>
          <w:rFonts w:eastAsia="Calibri"/>
          <w:szCs w:val="28"/>
        </w:rPr>
        <w:t xml:space="preserve"> </w:t>
      </w:r>
      <w:proofErr w:type="spellStart"/>
      <w:r w:rsidRPr="0071689A">
        <w:rPr>
          <w:rFonts w:eastAsia="Calibri"/>
          <w:szCs w:val="28"/>
        </w:rPr>
        <w:t>sau</w:t>
      </w:r>
      <w:proofErr w:type="spellEnd"/>
      <w:r w:rsidRPr="0071689A">
        <w:rPr>
          <w:rFonts w:eastAsia="Calibri"/>
          <w:szCs w:val="28"/>
        </w:rPr>
        <w:t xml:space="preserve">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vượt</w:t>
      </w:r>
      <w:proofErr w:type="spellEnd"/>
      <w:r w:rsidRPr="0071689A">
        <w:rPr>
          <w:rFonts w:eastAsia="Calibri"/>
          <w:szCs w:val="28"/>
        </w:rPr>
        <w:t xml:space="preserve"> qua </w:t>
      </w:r>
      <w:proofErr w:type="spellStart"/>
      <w:r w:rsidRPr="0071689A">
        <w:rPr>
          <w:rFonts w:eastAsia="Calibri"/>
          <w:szCs w:val="28"/>
        </w:rPr>
        <w:t>bước</w:t>
      </w:r>
      <w:proofErr w:type="spellEnd"/>
      <w:r w:rsidRPr="0071689A">
        <w:rPr>
          <w:rFonts w:eastAsia="Calibri"/>
          <w:szCs w:val="28"/>
        </w:rPr>
        <w:t xml:space="preserve"> </w:t>
      </w:r>
      <w:proofErr w:type="spellStart"/>
      <w:r w:rsidRPr="0071689A">
        <w:rPr>
          <w:rFonts w:eastAsia="Calibri"/>
          <w:szCs w:val="28"/>
        </w:rPr>
        <w:t>này</w:t>
      </w:r>
      <w:proofErr w:type="spellEnd"/>
      <w:r w:rsidRPr="0071689A">
        <w:rPr>
          <w:rFonts w:eastAsia="Calibri"/>
          <w:szCs w:val="28"/>
        </w:rPr>
        <w:t xml:space="preserve"> </w:t>
      </w:r>
      <w:proofErr w:type="spellStart"/>
      <w:r w:rsidRPr="0071689A">
        <w:rPr>
          <w:rFonts w:eastAsia="Calibri"/>
          <w:szCs w:val="28"/>
        </w:rPr>
        <w:t>thi</w:t>
      </w:r>
      <w:proofErr w:type="spellEnd"/>
      <w:r w:rsidRPr="0071689A">
        <w:rPr>
          <w:rFonts w:eastAsia="Calibri"/>
          <w:szCs w:val="28"/>
        </w:rPr>
        <w:t xml:space="preserve">̀ </w:t>
      </w:r>
      <w:proofErr w:type="spellStart"/>
      <w:r w:rsidRPr="0071689A">
        <w:rPr>
          <w:rFonts w:eastAsia="Calibri"/>
          <w:szCs w:val="28"/>
        </w:rPr>
        <w:t>các</w:t>
      </w:r>
      <w:proofErr w:type="spellEnd"/>
      <w:r w:rsidRPr="0071689A">
        <w:rPr>
          <w:rFonts w:eastAsia="Calibri"/>
          <w:szCs w:val="28"/>
        </w:rPr>
        <w:t xml:space="preserve"> </w:t>
      </w:r>
      <w:proofErr w:type="spellStart"/>
      <w:r w:rsidRPr="0071689A">
        <w:rPr>
          <w:rFonts w:eastAsia="Calibri"/>
          <w:szCs w:val="28"/>
        </w:rPr>
        <w:t>thao</w:t>
      </w:r>
      <w:proofErr w:type="spellEnd"/>
      <w:r w:rsidRPr="0071689A">
        <w:rPr>
          <w:rFonts w:eastAsia="Calibri"/>
          <w:szCs w:val="28"/>
        </w:rPr>
        <w:t xml:space="preserve"> </w:t>
      </w:r>
      <w:proofErr w:type="spellStart"/>
      <w:r w:rsidRPr="0071689A">
        <w:rPr>
          <w:rFonts w:eastAsia="Calibri"/>
          <w:szCs w:val="28"/>
        </w:rPr>
        <w:t>tác</w:t>
      </w:r>
      <w:proofErr w:type="spellEnd"/>
      <w:r w:rsidRPr="0071689A">
        <w:rPr>
          <w:rFonts w:eastAsia="Calibri"/>
          <w:szCs w:val="28"/>
        </w:rPr>
        <w:t xml:space="preserve"> </w:t>
      </w:r>
      <w:proofErr w:type="spellStart"/>
      <w:r w:rsidRPr="0071689A">
        <w:rPr>
          <w:rFonts w:eastAsia="Calibri"/>
          <w:szCs w:val="28"/>
        </w:rPr>
        <w:t>phẫu</w:t>
      </w:r>
      <w:proofErr w:type="spellEnd"/>
      <w:r w:rsidRPr="0071689A">
        <w:rPr>
          <w:rFonts w:eastAsia="Calibri"/>
          <w:szCs w:val="28"/>
        </w:rPr>
        <w:t xml:space="preserve"> </w:t>
      </w:r>
      <w:proofErr w:type="spellStart"/>
      <w:r w:rsidRPr="0071689A">
        <w:rPr>
          <w:rFonts w:eastAsia="Calibri"/>
          <w:szCs w:val="28"/>
        </w:rPr>
        <w:t>thuật</w:t>
      </w:r>
      <w:proofErr w:type="spellEnd"/>
      <w:r w:rsidRPr="0071689A">
        <w:rPr>
          <w:rFonts w:eastAsia="Calibri"/>
          <w:szCs w:val="28"/>
        </w:rPr>
        <w:t xml:space="preserve"> sẽ </w:t>
      </w:r>
      <w:proofErr w:type="spellStart"/>
      <w:r w:rsidRPr="0071689A">
        <w:rPr>
          <w:rFonts w:eastAsia="Calibri"/>
          <w:szCs w:val="28"/>
        </w:rPr>
        <w:t>thuận</w:t>
      </w:r>
      <w:proofErr w:type="spellEnd"/>
      <w:r w:rsidRPr="0071689A">
        <w:rPr>
          <w:rFonts w:eastAsia="Calibri"/>
          <w:szCs w:val="28"/>
        </w:rPr>
        <w:t xml:space="preserve"> </w:t>
      </w:r>
      <w:proofErr w:type="spellStart"/>
      <w:r w:rsidRPr="0071689A">
        <w:rPr>
          <w:rFonts w:eastAsia="Calibri"/>
          <w:szCs w:val="28"/>
        </w:rPr>
        <w:t>lợi</w:t>
      </w:r>
      <w:proofErr w:type="spellEnd"/>
      <w:r w:rsidRPr="0071689A">
        <w:rPr>
          <w:rFonts w:eastAsia="Calibri"/>
          <w:szCs w:val="28"/>
        </w:rPr>
        <w:t xml:space="preserve"> </w:t>
      </w:r>
      <w:proofErr w:type="spellStart"/>
      <w:r w:rsidRPr="0071689A">
        <w:rPr>
          <w:rFonts w:eastAsia="Calibri"/>
          <w:szCs w:val="28"/>
        </w:rPr>
        <w:t>nhất</w:t>
      </w:r>
      <w:proofErr w:type="spellEnd"/>
      <w:r w:rsidRPr="0071689A">
        <w:rPr>
          <w:rFonts w:eastAsia="Calibri"/>
          <w:szCs w:val="28"/>
        </w:rPr>
        <w:t>.</w:t>
      </w:r>
    </w:p>
    <w:p w14:paraId="4D42A8DE" w14:textId="77777777" w:rsidR="0071689A" w:rsidRDefault="0071689A" w:rsidP="007D157D">
      <w:pPr>
        <w:spacing w:before="40" w:after="40"/>
        <w:rPr>
          <w:rFonts w:eastAsia="Calibri"/>
          <w:szCs w:val="28"/>
        </w:rPr>
      </w:pPr>
      <w:proofErr w:type="spellStart"/>
      <w:r w:rsidRPr="0071689A">
        <w:rPr>
          <w:rFonts w:eastAsia="Calibri"/>
          <w:szCs w:val="28"/>
        </w:rPr>
        <w:t>Đặt</w:t>
      </w:r>
      <w:proofErr w:type="spellEnd"/>
      <w:r w:rsidRPr="0071689A">
        <w:rPr>
          <w:rFonts w:eastAsia="Calibri"/>
          <w:szCs w:val="28"/>
        </w:rPr>
        <w:t xml:space="preserve"> trocar 12mm </w:t>
      </w:r>
      <w:proofErr w:type="spellStart"/>
      <w:r w:rsidRPr="0071689A">
        <w:rPr>
          <w:rFonts w:eastAsia="Calibri"/>
          <w:szCs w:val="28"/>
        </w:rPr>
        <w:t>của</w:t>
      </w:r>
      <w:proofErr w:type="spellEnd"/>
      <w:r w:rsidRPr="0071689A">
        <w:rPr>
          <w:rFonts w:eastAsia="Calibri"/>
          <w:szCs w:val="28"/>
        </w:rPr>
        <w:t xml:space="preserve"> </w:t>
      </w:r>
      <w:proofErr w:type="spellStart"/>
      <w:r w:rsidRPr="0071689A">
        <w:rPr>
          <w:rFonts w:eastAsia="Calibri"/>
          <w:szCs w:val="28"/>
        </w:rPr>
        <w:t>lỗ</w:t>
      </w:r>
      <w:proofErr w:type="spellEnd"/>
      <w:r w:rsidRPr="0071689A">
        <w:rPr>
          <w:rFonts w:eastAsia="Calibri"/>
          <w:szCs w:val="28"/>
        </w:rPr>
        <w:t xml:space="preserve"> </w:t>
      </w:r>
      <w:proofErr w:type="spellStart"/>
      <w:r w:rsidRPr="0071689A">
        <w:rPr>
          <w:rFonts w:eastAsia="Calibri"/>
          <w:szCs w:val="28"/>
        </w:rPr>
        <w:t>hỗ</w:t>
      </w:r>
      <w:proofErr w:type="spellEnd"/>
      <w:r w:rsidRPr="0071689A">
        <w:rPr>
          <w:rFonts w:eastAsia="Calibri"/>
          <w:szCs w:val="28"/>
        </w:rPr>
        <w:t xml:space="preserve"> </w:t>
      </w:r>
      <w:proofErr w:type="spellStart"/>
      <w:r w:rsidRPr="0071689A">
        <w:rPr>
          <w:rFonts w:eastAsia="Calibri"/>
          <w:szCs w:val="28"/>
        </w:rPr>
        <w:t>trợ</w:t>
      </w:r>
      <w:proofErr w:type="spellEnd"/>
      <w:r w:rsidRPr="0071689A">
        <w:rPr>
          <w:rFonts w:eastAsia="Calibri"/>
          <w:szCs w:val="28"/>
        </w:rPr>
        <w:t xml:space="preserve">: ở KLS 7, </w:t>
      </w:r>
      <w:proofErr w:type="spellStart"/>
      <w:r w:rsidRPr="0071689A">
        <w:rPr>
          <w:rFonts w:eastAsia="Calibri"/>
          <w:szCs w:val="28"/>
        </w:rPr>
        <w:t>nằm</w:t>
      </w:r>
      <w:proofErr w:type="spellEnd"/>
      <w:r w:rsidRPr="0071689A">
        <w:rPr>
          <w:rFonts w:eastAsia="Calibri"/>
          <w:szCs w:val="28"/>
        </w:rPr>
        <w:t xml:space="preserve"> </w:t>
      </w:r>
      <w:proofErr w:type="spellStart"/>
      <w:r w:rsidRPr="0071689A">
        <w:rPr>
          <w:rFonts w:eastAsia="Calibri"/>
          <w:szCs w:val="28"/>
        </w:rPr>
        <w:t>cách</w:t>
      </w:r>
      <w:proofErr w:type="spellEnd"/>
      <w:r w:rsidRPr="0071689A">
        <w:rPr>
          <w:rFonts w:eastAsia="Calibri"/>
          <w:szCs w:val="28"/>
        </w:rPr>
        <w:t xml:space="preserve"> </w:t>
      </w:r>
      <w:proofErr w:type="spellStart"/>
      <w:r w:rsidRPr="0071689A">
        <w:rPr>
          <w:rFonts w:eastAsia="Calibri"/>
          <w:szCs w:val="28"/>
        </w:rPr>
        <w:t>đều</w:t>
      </w:r>
      <w:proofErr w:type="spellEnd"/>
      <w:r w:rsidRPr="0071689A">
        <w:rPr>
          <w:rFonts w:eastAsia="Calibri"/>
          <w:szCs w:val="28"/>
        </w:rPr>
        <w:t xml:space="preserve"> trocar </w:t>
      </w:r>
      <w:proofErr w:type="spellStart"/>
      <w:r w:rsidRPr="0071689A">
        <w:rPr>
          <w:rFonts w:eastAsia="Calibri"/>
          <w:szCs w:val="28"/>
        </w:rPr>
        <w:t>mũi</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và</w:t>
      </w:r>
      <w:proofErr w:type="spellEnd"/>
      <w:r w:rsidRPr="0071689A">
        <w:rPr>
          <w:rFonts w:eastAsia="Calibri"/>
          <w:szCs w:val="28"/>
        </w:rPr>
        <w:t xml:space="preserve"> trocar ở KLS 6 </w:t>
      </w:r>
      <w:proofErr w:type="spellStart"/>
      <w:r w:rsidRPr="0071689A">
        <w:rPr>
          <w:rFonts w:eastAsia="Calibri"/>
          <w:szCs w:val="28"/>
        </w:rPr>
        <w:t>đường</w:t>
      </w:r>
      <w:proofErr w:type="spellEnd"/>
      <w:r w:rsidRPr="0071689A">
        <w:rPr>
          <w:rFonts w:eastAsia="Calibri"/>
          <w:szCs w:val="28"/>
        </w:rPr>
        <w:t xml:space="preserve"> </w:t>
      </w:r>
      <w:proofErr w:type="spellStart"/>
      <w:r w:rsidRPr="0071689A">
        <w:rPr>
          <w:rFonts w:eastAsia="Calibri"/>
          <w:szCs w:val="28"/>
        </w:rPr>
        <w:t>nách</w:t>
      </w:r>
      <w:proofErr w:type="spellEnd"/>
      <w:r w:rsidRPr="0071689A">
        <w:rPr>
          <w:rFonts w:eastAsia="Calibri"/>
          <w:szCs w:val="28"/>
        </w:rPr>
        <w:t xml:space="preserve"> </w:t>
      </w:r>
      <w:proofErr w:type="spellStart"/>
      <w:r w:rsidRPr="0071689A">
        <w:rPr>
          <w:rFonts w:eastAsia="Calibri"/>
          <w:szCs w:val="28"/>
        </w:rPr>
        <w:t>trước</w:t>
      </w:r>
      <w:proofErr w:type="spellEnd"/>
      <w:r w:rsidRPr="0071689A">
        <w:rPr>
          <w:rFonts w:eastAsia="Calibri"/>
          <w:szCs w:val="28"/>
        </w:rPr>
        <w:t xml:space="preserve"> </w:t>
      </w:r>
      <w:proofErr w:type="spellStart"/>
      <w:r w:rsidRPr="0071689A">
        <w:rPr>
          <w:rFonts w:eastAsia="Calibri"/>
          <w:szCs w:val="28"/>
        </w:rPr>
        <w:t>trái</w:t>
      </w:r>
      <w:proofErr w:type="spellEnd"/>
      <w:r w:rsidRPr="0071689A">
        <w:rPr>
          <w:rFonts w:eastAsia="Calibri"/>
          <w:szCs w:val="28"/>
        </w:rPr>
        <w:t>.</w:t>
      </w:r>
    </w:p>
    <w:p w14:paraId="578C7F09" w14:textId="664388CC" w:rsidR="00CB3D49" w:rsidRPr="0071689A" w:rsidRDefault="00CB3D49" w:rsidP="007D157D">
      <w:pPr>
        <w:spacing w:before="40" w:after="40"/>
        <w:rPr>
          <w:rFonts w:eastAsia="Calibri"/>
          <w:szCs w:val="28"/>
        </w:rPr>
      </w:pPr>
      <w:proofErr w:type="spellStart"/>
      <w:r w:rsidRPr="00CB3D49">
        <w:rPr>
          <w:rFonts w:eastAsia="Calibri"/>
          <w:szCs w:val="28"/>
        </w:rPr>
        <w:lastRenderedPageBreak/>
        <w:t>Các</w:t>
      </w:r>
      <w:proofErr w:type="spellEnd"/>
      <w:r w:rsidRPr="00CB3D49">
        <w:rPr>
          <w:rFonts w:eastAsia="Calibri"/>
          <w:szCs w:val="28"/>
        </w:rPr>
        <w:t xml:space="preserve"> vị trí </w:t>
      </w:r>
      <w:proofErr w:type="spellStart"/>
      <w:r w:rsidRPr="00CB3D49">
        <w:rPr>
          <w:rFonts w:eastAsia="Calibri"/>
          <w:szCs w:val="28"/>
        </w:rPr>
        <w:t>của</w:t>
      </w:r>
      <w:proofErr w:type="spellEnd"/>
      <w:r w:rsidRPr="00CB3D49">
        <w:rPr>
          <w:rFonts w:eastAsia="Calibri"/>
          <w:szCs w:val="28"/>
        </w:rPr>
        <w:t xml:space="preserve"> 4 trocar</w:t>
      </w:r>
      <w:r>
        <w:rPr>
          <w:rFonts w:eastAsia="Calibri"/>
          <w:szCs w:val="28"/>
        </w:rPr>
        <w:t xml:space="preserve"> ở </w:t>
      </w:r>
      <w:proofErr w:type="spellStart"/>
      <w:r>
        <w:rPr>
          <w:rFonts w:eastAsia="Calibri"/>
          <w:szCs w:val="28"/>
        </w:rPr>
        <w:t>mọi</w:t>
      </w:r>
      <w:proofErr w:type="spellEnd"/>
      <w:r>
        <w:rPr>
          <w:rFonts w:eastAsia="Calibri"/>
          <w:szCs w:val="28"/>
        </w:rPr>
        <w:t xml:space="preserve"> </w:t>
      </w:r>
      <w:proofErr w:type="spellStart"/>
      <w:r>
        <w:rPr>
          <w:rFonts w:eastAsia="Calibri"/>
          <w:szCs w:val="28"/>
        </w:rPr>
        <w:t>đường</w:t>
      </w:r>
      <w:proofErr w:type="spellEnd"/>
      <w:r>
        <w:rPr>
          <w:rFonts w:eastAsia="Calibri"/>
          <w:szCs w:val="28"/>
        </w:rPr>
        <w:t xml:space="preserve"> </w:t>
      </w:r>
      <w:proofErr w:type="spellStart"/>
      <w:r>
        <w:rPr>
          <w:rFonts w:eastAsia="Calibri"/>
          <w:szCs w:val="28"/>
        </w:rPr>
        <w:t>tiếp</w:t>
      </w:r>
      <w:proofErr w:type="spellEnd"/>
      <w:r>
        <w:rPr>
          <w:rFonts w:eastAsia="Calibri"/>
          <w:szCs w:val="28"/>
        </w:rPr>
        <w:t xml:space="preserve"> </w:t>
      </w:r>
      <w:proofErr w:type="spellStart"/>
      <w:r>
        <w:rPr>
          <w:rFonts w:eastAsia="Calibri"/>
          <w:szCs w:val="28"/>
        </w:rPr>
        <w:t>cận</w:t>
      </w:r>
      <w:proofErr w:type="spellEnd"/>
      <w:r>
        <w:rPr>
          <w:rFonts w:eastAsia="Calibri"/>
          <w:szCs w:val="28"/>
        </w:rPr>
        <w:t>,</w:t>
      </w:r>
      <w:r w:rsidRPr="00CB3D49">
        <w:rPr>
          <w:rFonts w:eastAsia="Calibri"/>
          <w:szCs w:val="28"/>
        </w:rPr>
        <w:t xml:space="preserve"> </w:t>
      </w:r>
      <w:proofErr w:type="spellStart"/>
      <w:r w:rsidRPr="00CB3D49">
        <w:rPr>
          <w:rFonts w:eastAsia="Calibri"/>
          <w:szCs w:val="28"/>
        </w:rPr>
        <w:t>đa</w:t>
      </w:r>
      <w:proofErr w:type="spellEnd"/>
      <w:r w:rsidRPr="00CB3D49">
        <w:rPr>
          <w:rFonts w:eastAsia="Calibri"/>
          <w:szCs w:val="28"/>
        </w:rPr>
        <w:t xml:space="preserve">̃ </w:t>
      </w:r>
      <w:proofErr w:type="spellStart"/>
      <w:r w:rsidRPr="00CB3D49">
        <w:rPr>
          <w:rFonts w:eastAsia="Calibri"/>
          <w:szCs w:val="28"/>
        </w:rPr>
        <w:t>cho</w:t>
      </w:r>
      <w:proofErr w:type="spellEnd"/>
      <w:r w:rsidRPr="00CB3D49">
        <w:rPr>
          <w:rFonts w:eastAsia="Calibri"/>
          <w:szCs w:val="28"/>
        </w:rPr>
        <w:t xml:space="preserve"> </w:t>
      </w:r>
      <w:proofErr w:type="spellStart"/>
      <w:r w:rsidRPr="00CB3D49">
        <w:rPr>
          <w:rFonts w:eastAsia="Calibri"/>
          <w:szCs w:val="28"/>
        </w:rPr>
        <w:t>thấy</w:t>
      </w:r>
      <w:proofErr w:type="spellEnd"/>
      <w:r w:rsidRPr="00CB3D49">
        <w:rPr>
          <w:rFonts w:eastAsia="Calibri"/>
          <w:szCs w:val="28"/>
        </w:rPr>
        <w:t xml:space="preserve"> </w:t>
      </w:r>
      <w:proofErr w:type="spellStart"/>
      <w:r w:rsidRPr="00CB3D49">
        <w:rPr>
          <w:rFonts w:eastAsia="Calibri"/>
          <w:szCs w:val="28"/>
        </w:rPr>
        <w:t>phu</w:t>
      </w:r>
      <w:proofErr w:type="spellEnd"/>
      <w:r w:rsidRPr="00CB3D49">
        <w:rPr>
          <w:rFonts w:eastAsia="Calibri"/>
          <w:szCs w:val="28"/>
        </w:rPr>
        <w:t xml:space="preserve">̀ </w:t>
      </w:r>
      <w:proofErr w:type="spellStart"/>
      <w:r w:rsidRPr="00CB3D49">
        <w:rPr>
          <w:rFonts w:eastAsia="Calibri"/>
          <w:szCs w:val="28"/>
        </w:rPr>
        <w:t>hợp</w:t>
      </w:r>
      <w:proofErr w:type="spellEnd"/>
      <w:r w:rsidRPr="00CB3D49">
        <w:rPr>
          <w:rFonts w:eastAsia="Calibri"/>
          <w:szCs w:val="28"/>
        </w:rPr>
        <w:t xml:space="preserve"> </w:t>
      </w:r>
      <w:proofErr w:type="spellStart"/>
      <w:r w:rsidRPr="00CB3D49">
        <w:rPr>
          <w:rFonts w:eastAsia="Calibri"/>
          <w:szCs w:val="28"/>
        </w:rPr>
        <w:t>với</w:t>
      </w:r>
      <w:proofErr w:type="spellEnd"/>
      <w:r w:rsidRPr="00CB3D49">
        <w:rPr>
          <w:rFonts w:eastAsia="Calibri"/>
          <w:szCs w:val="28"/>
        </w:rPr>
        <w:t xml:space="preserve"> </w:t>
      </w:r>
      <w:proofErr w:type="spellStart"/>
      <w:r w:rsidRPr="00CB3D49">
        <w:rPr>
          <w:rFonts w:eastAsia="Calibri"/>
          <w:szCs w:val="28"/>
        </w:rPr>
        <w:t>mọi</w:t>
      </w:r>
      <w:proofErr w:type="spellEnd"/>
      <w:r w:rsidRPr="00CB3D49">
        <w:rPr>
          <w:rFonts w:eastAsia="Calibri"/>
          <w:szCs w:val="28"/>
        </w:rPr>
        <w:t xml:space="preserve"> </w:t>
      </w:r>
      <w:proofErr w:type="spellStart"/>
      <w:r w:rsidRPr="00CB3D49">
        <w:rPr>
          <w:rFonts w:eastAsia="Calibri"/>
          <w:szCs w:val="28"/>
        </w:rPr>
        <w:t>kích</w:t>
      </w:r>
      <w:proofErr w:type="spellEnd"/>
      <w:r w:rsidRPr="00CB3D49">
        <w:rPr>
          <w:rFonts w:eastAsia="Calibri"/>
          <w:szCs w:val="28"/>
        </w:rPr>
        <w:t xml:space="preserve"> </w:t>
      </w:r>
      <w:proofErr w:type="spellStart"/>
      <w:r w:rsidRPr="00CB3D49">
        <w:rPr>
          <w:rFonts w:eastAsia="Calibri"/>
          <w:szCs w:val="28"/>
        </w:rPr>
        <w:t>thước</w:t>
      </w:r>
      <w:proofErr w:type="spellEnd"/>
      <w:r w:rsidRPr="00CB3D49">
        <w:rPr>
          <w:rFonts w:eastAsia="Calibri"/>
          <w:szCs w:val="28"/>
        </w:rPr>
        <w:t xml:space="preserve"> </w:t>
      </w:r>
      <w:proofErr w:type="spellStart"/>
      <w:r w:rsidRPr="00CB3D49">
        <w:rPr>
          <w:rFonts w:eastAsia="Calibri"/>
          <w:szCs w:val="28"/>
        </w:rPr>
        <w:t>của</w:t>
      </w:r>
      <w:proofErr w:type="spellEnd"/>
      <w:r w:rsidRPr="00CB3D49">
        <w:rPr>
          <w:rFonts w:eastAsia="Calibri"/>
          <w:szCs w:val="28"/>
        </w:rPr>
        <w:t xml:space="preserve"> u </w:t>
      </w:r>
      <w:proofErr w:type="spellStart"/>
      <w:r w:rsidRPr="00CB3D49">
        <w:rPr>
          <w:rFonts w:eastAsia="Calibri"/>
          <w:szCs w:val="28"/>
        </w:rPr>
        <w:t>lớn</w:t>
      </w:r>
      <w:proofErr w:type="spellEnd"/>
      <w:r w:rsidRPr="00CB3D49">
        <w:rPr>
          <w:rFonts w:eastAsia="Calibri"/>
          <w:szCs w:val="28"/>
        </w:rPr>
        <w:t xml:space="preserve"> </w:t>
      </w:r>
      <w:proofErr w:type="spellStart"/>
      <w:r w:rsidRPr="00CB3D49">
        <w:rPr>
          <w:rFonts w:eastAsia="Calibri"/>
          <w:szCs w:val="28"/>
        </w:rPr>
        <w:t>hoặc</w:t>
      </w:r>
      <w:proofErr w:type="spellEnd"/>
      <w:r w:rsidRPr="00CB3D49">
        <w:rPr>
          <w:rFonts w:eastAsia="Calibri"/>
          <w:szCs w:val="28"/>
        </w:rPr>
        <w:t xml:space="preserve"> </w:t>
      </w:r>
      <w:proofErr w:type="spellStart"/>
      <w:r w:rsidRPr="00CB3D49">
        <w:rPr>
          <w:rFonts w:eastAsia="Calibri"/>
          <w:szCs w:val="28"/>
        </w:rPr>
        <w:t>nho</w:t>
      </w:r>
      <w:proofErr w:type="spellEnd"/>
      <w:r w:rsidRPr="00CB3D49">
        <w:rPr>
          <w:rFonts w:eastAsia="Calibri"/>
          <w:szCs w:val="28"/>
        </w:rPr>
        <w:t xml:space="preserve">̉ </w:t>
      </w:r>
      <w:proofErr w:type="spellStart"/>
      <w:r w:rsidRPr="00CB3D49">
        <w:rPr>
          <w:rFonts w:eastAsia="Calibri"/>
          <w:szCs w:val="28"/>
        </w:rPr>
        <w:t>sau</w:t>
      </w:r>
      <w:proofErr w:type="spellEnd"/>
      <w:r w:rsidRPr="00CB3D49">
        <w:rPr>
          <w:rFonts w:eastAsia="Calibri"/>
          <w:szCs w:val="28"/>
        </w:rPr>
        <w:t xml:space="preserve"> </w:t>
      </w:r>
      <w:proofErr w:type="spellStart"/>
      <w:r w:rsidRPr="00CB3D49">
        <w:rPr>
          <w:rFonts w:eastAsia="Calibri"/>
          <w:szCs w:val="28"/>
        </w:rPr>
        <w:t>khi</w:t>
      </w:r>
      <w:proofErr w:type="spellEnd"/>
      <w:r w:rsidRPr="00CB3D49">
        <w:rPr>
          <w:rFonts w:eastAsia="Calibri"/>
          <w:szCs w:val="28"/>
        </w:rPr>
        <w:t xml:space="preserve"> </w:t>
      </w:r>
      <w:proofErr w:type="spellStart"/>
      <w:r w:rsidRPr="00CB3D49">
        <w:rPr>
          <w:rFonts w:eastAsia="Calibri"/>
          <w:szCs w:val="28"/>
        </w:rPr>
        <w:t>đa</w:t>
      </w:r>
      <w:proofErr w:type="spellEnd"/>
      <w:r w:rsidRPr="00CB3D49">
        <w:rPr>
          <w:rFonts w:eastAsia="Calibri"/>
          <w:szCs w:val="28"/>
        </w:rPr>
        <w:t xml:space="preserve">̃ </w:t>
      </w:r>
      <w:proofErr w:type="spellStart"/>
      <w:r w:rsidRPr="00CB3D49">
        <w:rPr>
          <w:rFonts w:eastAsia="Calibri"/>
          <w:szCs w:val="28"/>
        </w:rPr>
        <w:t>lựa</w:t>
      </w:r>
      <w:proofErr w:type="spellEnd"/>
      <w:r w:rsidRPr="00CB3D49">
        <w:rPr>
          <w:rFonts w:eastAsia="Calibri"/>
          <w:szCs w:val="28"/>
        </w:rPr>
        <w:t xml:space="preserve"> </w:t>
      </w:r>
      <w:proofErr w:type="spellStart"/>
      <w:r w:rsidRPr="00CB3D49">
        <w:rPr>
          <w:rFonts w:eastAsia="Calibri"/>
          <w:szCs w:val="28"/>
        </w:rPr>
        <w:t>chọn</w:t>
      </w:r>
      <w:proofErr w:type="spellEnd"/>
      <w:r w:rsidRPr="00CB3D49">
        <w:rPr>
          <w:rFonts w:eastAsia="Calibri"/>
          <w:szCs w:val="28"/>
        </w:rPr>
        <w:t xml:space="preserve"> </w:t>
      </w:r>
      <w:proofErr w:type="spellStart"/>
      <w:r w:rsidRPr="00CB3D49">
        <w:rPr>
          <w:rFonts w:eastAsia="Calibri"/>
          <w:szCs w:val="28"/>
        </w:rPr>
        <w:t>đường</w:t>
      </w:r>
      <w:proofErr w:type="spellEnd"/>
      <w:r w:rsidRPr="00CB3D49">
        <w:rPr>
          <w:rFonts w:eastAsia="Calibri"/>
          <w:szCs w:val="28"/>
        </w:rPr>
        <w:t xml:space="preserve"> </w:t>
      </w:r>
      <w:proofErr w:type="spellStart"/>
      <w:r w:rsidRPr="00CB3D49">
        <w:rPr>
          <w:rFonts w:eastAsia="Calibri"/>
          <w:szCs w:val="28"/>
        </w:rPr>
        <w:t>tiếp</w:t>
      </w:r>
      <w:proofErr w:type="spellEnd"/>
      <w:r w:rsidRPr="00CB3D49">
        <w:rPr>
          <w:rFonts w:eastAsia="Calibri"/>
          <w:szCs w:val="28"/>
        </w:rPr>
        <w:t xml:space="preserve"> </w:t>
      </w:r>
      <w:proofErr w:type="spellStart"/>
      <w:r w:rsidRPr="00CB3D49">
        <w:rPr>
          <w:rFonts w:eastAsia="Calibri"/>
          <w:szCs w:val="28"/>
        </w:rPr>
        <w:t>cận</w:t>
      </w:r>
      <w:proofErr w:type="spellEnd"/>
      <w:r w:rsidRPr="00CB3D49">
        <w:rPr>
          <w:rFonts w:eastAsia="Calibri"/>
          <w:szCs w:val="28"/>
        </w:rPr>
        <w:t xml:space="preserve"> </w:t>
      </w:r>
      <w:proofErr w:type="spellStart"/>
      <w:r w:rsidRPr="00CB3D49">
        <w:rPr>
          <w:rFonts w:eastAsia="Calibri"/>
          <w:szCs w:val="28"/>
        </w:rPr>
        <w:t>dựa</w:t>
      </w:r>
      <w:proofErr w:type="spellEnd"/>
      <w:r w:rsidRPr="00CB3D49">
        <w:rPr>
          <w:rFonts w:eastAsia="Calibri"/>
          <w:szCs w:val="28"/>
        </w:rPr>
        <w:t xml:space="preserve"> </w:t>
      </w:r>
      <w:proofErr w:type="spellStart"/>
      <w:r w:rsidRPr="00CB3D49">
        <w:rPr>
          <w:rFonts w:eastAsia="Calibri"/>
          <w:szCs w:val="28"/>
        </w:rPr>
        <w:t>theo</w:t>
      </w:r>
      <w:proofErr w:type="spellEnd"/>
      <w:r w:rsidRPr="00CB3D49">
        <w:rPr>
          <w:rFonts w:eastAsia="Calibri"/>
          <w:szCs w:val="28"/>
        </w:rPr>
        <w:t xml:space="preserve"> vị trí u, </w:t>
      </w:r>
      <w:proofErr w:type="spellStart"/>
      <w:r w:rsidRPr="00CB3D49">
        <w:rPr>
          <w:rFonts w:eastAsia="Calibri"/>
          <w:szCs w:val="28"/>
        </w:rPr>
        <w:t>kích</w:t>
      </w:r>
      <w:proofErr w:type="spellEnd"/>
      <w:r w:rsidRPr="00CB3D49">
        <w:rPr>
          <w:rFonts w:eastAsia="Calibri"/>
          <w:szCs w:val="28"/>
        </w:rPr>
        <w:t xml:space="preserve"> </w:t>
      </w:r>
      <w:proofErr w:type="spellStart"/>
      <w:r w:rsidRPr="00CB3D49">
        <w:rPr>
          <w:rFonts w:eastAsia="Calibri"/>
          <w:szCs w:val="28"/>
        </w:rPr>
        <w:t>thước</w:t>
      </w:r>
      <w:proofErr w:type="spellEnd"/>
      <w:r w:rsidRPr="00CB3D49">
        <w:rPr>
          <w:rFonts w:eastAsia="Calibri"/>
          <w:szCs w:val="28"/>
        </w:rPr>
        <w:t xml:space="preserve"> </w:t>
      </w:r>
      <w:proofErr w:type="spellStart"/>
      <w:r w:rsidRPr="00CB3D49">
        <w:rPr>
          <w:rFonts w:eastAsia="Calibri"/>
          <w:szCs w:val="28"/>
        </w:rPr>
        <w:t>va</w:t>
      </w:r>
      <w:proofErr w:type="spellEnd"/>
      <w:r w:rsidRPr="00CB3D49">
        <w:rPr>
          <w:rFonts w:eastAsia="Calibri"/>
          <w:szCs w:val="28"/>
        </w:rPr>
        <w:t xml:space="preserve">̀ </w:t>
      </w:r>
      <w:proofErr w:type="spellStart"/>
      <w:r w:rsidRPr="00CB3D49">
        <w:rPr>
          <w:rFonts w:eastAsia="Calibri"/>
          <w:szCs w:val="28"/>
        </w:rPr>
        <w:t>đặc</w:t>
      </w:r>
      <w:proofErr w:type="spellEnd"/>
      <w:r w:rsidRPr="00CB3D49">
        <w:rPr>
          <w:rFonts w:eastAsia="Calibri"/>
          <w:szCs w:val="28"/>
        </w:rPr>
        <w:t xml:space="preserve"> </w:t>
      </w:r>
      <w:proofErr w:type="spellStart"/>
      <w:r w:rsidRPr="00CB3D49">
        <w:rPr>
          <w:rFonts w:eastAsia="Calibri"/>
          <w:szCs w:val="28"/>
        </w:rPr>
        <w:t>điểm</w:t>
      </w:r>
      <w:proofErr w:type="spellEnd"/>
      <w:r w:rsidRPr="00CB3D49">
        <w:rPr>
          <w:rFonts w:eastAsia="Calibri"/>
          <w:szCs w:val="28"/>
        </w:rPr>
        <w:t xml:space="preserve"> </w:t>
      </w:r>
      <w:proofErr w:type="spellStart"/>
      <w:r w:rsidRPr="00CB3D49">
        <w:rPr>
          <w:rFonts w:eastAsia="Calibri"/>
          <w:szCs w:val="28"/>
        </w:rPr>
        <w:t>xâm</w:t>
      </w:r>
      <w:proofErr w:type="spellEnd"/>
      <w:r w:rsidRPr="00CB3D49">
        <w:rPr>
          <w:rFonts w:eastAsia="Calibri"/>
          <w:szCs w:val="28"/>
        </w:rPr>
        <w:t xml:space="preserve"> </w:t>
      </w:r>
      <w:proofErr w:type="spellStart"/>
      <w:r w:rsidRPr="00CB3D49">
        <w:rPr>
          <w:rFonts w:eastAsia="Calibri"/>
          <w:szCs w:val="28"/>
        </w:rPr>
        <w:t>lấn</w:t>
      </w:r>
      <w:proofErr w:type="spellEnd"/>
      <w:r w:rsidRPr="00CB3D49">
        <w:rPr>
          <w:rFonts w:eastAsia="Calibri"/>
          <w:szCs w:val="28"/>
        </w:rPr>
        <w:t>.</w:t>
      </w:r>
    </w:p>
    <w:p w14:paraId="5A2AB34A" w14:textId="77777777" w:rsidR="00FA750B" w:rsidRDefault="002921E9" w:rsidP="00562640">
      <w:pPr>
        <w:spacing w:before="40" w:after="40"/>
        <w:ind w:firstLine="0"/>
        <w:rPr>
          <w:rFonts w:eastAsia="Calibri"/>
          <w:szCs w:val="28"/>
        </w:rPr>
      </w:pPr>
      <w:bookmarkStart w:id="552" w:name="OLE_LINK7"/>
      <w:r>
        <w:rPr>
          <w:rFonts w:eastAsia="Calibri"/>
          <w:b/>
          <w:bCs/>
          <w:szCs w:val="28"/>
        </w:rPr>
        <w:t>-</w:t>
      </w:r>
      <w:r w:rsidR="0071689A" w:rsidRPr="0071689A">
        <w:rPr>
          <w:rFonts w:eastAsia="Calibri"/>
          <w:b/>
          <w:bCs/>
          <w:szCs w:val="28"/>
        </w:rPr>
        <w:t xml:space="preserve"> </w:t>
      </w:r>
      <w:proofErr w:type="spellStart"/>
      <w:r w:rsidR="0071689A" w:rsidRPr="0071689A">
        <w:rPr>
          <w:rFonts w:eastAsia="Calibri"/>
          <w:b/>
          <w:bCs/>
          <w:szCs w:val="28"/>
        </w:rPr>
        <w:t>Bước</w:t>
      </w:r>
      <w:proofErr w:type="spellEnd"/>
      <w:r w:rsidR="0071689A" w:rsidRPr="0071689A">
        <w:rPr>
          <w:rFonts w:eastAsia="Calibri"/>
          <w:b/>
          <w:bCs/>
          <w:szCs w:val="28"/>
        </w:rPr>
        <w:t xml:space="preserve"> 2. </w:t>
      </w:r>
      <w:proofErr w:type="spellStart"/>
      <w:r w:rsidR="0071689A" w:rsidRPr="0071689A">
        <w:rPr>
          <w:rFonts w:eastAsia="Calibri"/>
          <w:b/>
          <w:bCs/>
          <w:szCs w:val="28"/>
        </w:rPr>
        <w:t>Ráp</w:t>
      </w:r>
      <w:proofErr w:type="spellEnd"/>
      <w:r w:rsidR="0071689A" w:rsidRPr="0071689A">
        <w:rPr>
          <w:rFonts w:eastAsia="Calibri"/>
          <w:b/>
          <w:bCs/>
          <w:szCs w:val="28"/>
        </w:rPr>
        <w:t xml:space="preserve"> </w:t>
      </w:r>
      <w:proofErr w:type="spellStart"/>
      <w:r w:rsidR="0071689A" w:rsidRPr="0071689A">
        <w:rPr>
          <w:rFonts w:eastAsia="Calibri"/>
          <w:b/>
          <w:bCs/>
          <w:szCs w:val="28"/>
        </w:rPr>
        <w:t>nối</w:t>
      </w:r>
      <w:proofErr w:type="spellEnd"/>
      <w:r w:rsidR="0071689A" w:rsidRPr="0071689A">
        <w:rPr>
          <w:rFonts w:eastAsia="Calibri"/>
          <w:b/>
          <w:bCs/>
          <w:szCs w:val="28"/>
        </w:rPr>
        <w:t xml:space="preserve"> </w:t>
      </w:r>
      <w:proofErr w:type="spellStart"/>
      <w:r w:rsidR="0071689A" w:rsidRPr="0071689A">
        <w:rPr>
          <w:rFonts w:eastAsia="Calibri"/>
          <w:b/>
          <w:bCs/>
          <w:szCs w:val="28"/>
        </w:rPr>
        <w:t>các</w:t>
      </w:r>
      <w:proofErr w:type="spellEnd"/>
      <w:r w:rsidR="0071689A" w:rsidRPr="0071689A">
        <w:rPr>
          <w:rFonts w:eastAsia="Calibri"/>
          <w:b/>
          <w:bCs/>
          <w:szCs w:val="28"/>
        </w:rPr>
        <w:t xml:space="preserve"> </w:t>
      </w:r>
      <w:proofErr w:type="spellStart"/>
      <w:r w:rsidR="0071689A" w:rsidRPr="0071689A">
        <w:rPr>
          <w:rFonts w:eastAsia="Calibri"/>
          <w:b/>
          <w:bCs/>
          <w:szCs w:val="28"/>
        </w:rPr>
        <w:t>dụng</w:t>
      </w:r>
      <w:proofErr w:type="spellEnd"/>
      <w:r w:rsidR="0071689A" w:rsidRPr="0071689A">
        <w:rPr>
          <w:rFonts w:eastAsia="Calibri"/>
          <w:b/>
          <w:bCs/>
          <w:szCs w:val="28"/>
        </w:rPr>
        <w:t xml:space="preserve"> </w:t>
      </w:r>
      <w:proofErr w:type="spellStart"/>
      <w:r w:rsidR="0071689A" w:rsidRPr="0071689A">
        <w:rPr>
          <w:rFonts w:eastAsia="Calibri"/>
          <w:b/>
          <w:bCs/>
          <w:szCs w:val="28"/>
        </w:rPr>
        <w:t>cụ</w:t>
      </w:r>
      <w:proofErr w:type="spellEnd"/>
      <w:r w:rsidR="0071689A" w:rsidRPr="0071689A">
        <w:rPr>
          <w:rFonts w:eastAsia="Calibri"/>
          <w:b/>
          <w:bCs/>
          <w:szCs w:val="28"/>
        </w:rPr>
        <w:t xml:space="preserve"> </w:t>
      </w:r>
      <w:proofErr w:type="spellStart"/>
      <w:r w:rsidR="0071689A" w:rsidRPr="0071689A">
        <w:rPr>
          <w:rFonts w:eastAsia="Calibri"/>
          <w:b/>
          <w:bCs/>
          <w:szCs w:val="28"/>
        </w:rPr>
        <w:t>vào</w:t>
      </w:r>
      <w:proofErr w:type="spellEnd"/>
      <w:r w:rsidR="0071689A" w:rsidRPr="0071689A">
        <w:rPr>
          <w:rFonts w:eastAsia="Calibri"/>
          <w:b/>
          <w:bCs/>
          <w:szCs w:val="28"/>
        </w:rPr>
        <w:t xml:space="preserve"> </w:t>
      </w:r>
      <w:proofErr w:type="spellStart"/>
      <w:r w:rsidR="0071689A" w:rsidRPr="0071689A">
        <w:rPr>
          <w:rFonts w:eastAsia="Calibri"/>
          <w:b/>
          <w:bCs/>
          <w:szCs w:val="28"/>
        </w:rPr>
        <w:t>cánh</w:t>
      </w:r>
      <w:proofErr w:type="spellEnd"/>
      <w:r w:rsidR="0071689A" w:rsidRPr="0071689A">
        <w:rPr>
          <w:rFonts w:eastAsia="Calibri"/>
          <w:b/>
          <w:bCs/>
          <w:szCs w:val="28"/>
        </w:rPr>
        <w:t xml:space="preserve"> </w:t>
      </w:r>
      <w:proofErr w:type="spellStart"/>
      <w:r w:rsidR="0071689A" w:rsidRPr="0071689A">
        <w:rPr>
          <w:rFonts w:eastAsia="Calibri"/>
          <w:b/>
          <w:bCs/>
          <w:szCs w:val="28"/>
        </w:rPr>
        <w:t>tay</w:t>
      </w:r>
      <w:proofErr w:type="spellEnd"/>
      <w:r w:rsidR="0071689A" w:rsidRPr="0071689A">
        <w:rPr>
          <w:rFonts w:eastAsia="Calibri"/>
          <w:b/>
          <w:bCs/>
          <w:szCs w:val="28"/>
        </w:rPr>
        <w:t xml:space="preserve"> robot</w:t>
      </w:r>
      <w:r w:rsidR="0071689A" w:rsidRPr="0071689A">
        <w:rPr>
          <w:rFonts w:eastAsia="Calibri"/>
          <w:szCs w:val="28"/>
        </w:rPr>
        <w:t xml:space="preserve">: </w:t>
      </w:r>
      <w:bookmarkEnd w:id="552"/>
    </w:p>
    <w:p w14:paraId="11553062" w14:textId="2981230F" w:rsidR="0071689A" w:rsidRPr="0071689A" w:rsidRDefault="0071689A" w:rsidP="00FA750B">
      <w:pPr>
        <w:spacing w:before="40" w:after="40"/>
        <w:rPr>
          <w:rFonts w:eastAsia="Calibri"/>
          <w:szCs w:val="28"/>
        </w:rPr>
      </w:pPr>
      <w:proofErr w:type="spellStart"/>
      <w:r w:rsidRPr="0071689A">
        <w:rPr>
          <w:rFonts w:eastAsia="Calibri"/>
          <w:szCs w:val="28"/>
        </w:rPr>
        <w:t>Đầu</w:t>
      </w:r>
      <w:proofErr w:type="spellEnd"/>
      <w:r w:rsidRPr="0071689A">
        <w:rPr>
          <w:rFonts w:eastAsia="Calibri"/>
          <w:szCs w:val="28"/>
        </w:rPr>
        <w:t xml:space="preserve"> </w:t>
      </w:r>
      <w:proofErr w:type="spellStart"/>
      <w:r w:rsidRPr="0071689A">
        <w:rPr>
          <w:rFonts w:eastAsia="Calibri"/>
          <w:szCs w:val="28"/>
        </w:rPr>
        <w:t>tiên</w:t>
      </w:r>
      <w:proofErr w:type="spellEnd"/>
      <w:r w:rsidRPr="0071689A">
        <w:rPr>
          <w:rFonts w:eastAsia="Calibri"/>
          <w:szCs w:val="28"/>
        </w:rPr>
        <w:t xml:space="preserve"> </w:t>
      </w:r>
      <w:proofErr w:type="spellStart"/>
      <w:r w:rsidRPr="0071689A">
        <w:rPr>
          <w:rFonts w:eastAsia="Calibri"/>
          <w:szCs w:val="28"/>
        </w:rPr>
        <w:t>là</w:t>
      </w:r>
      <w:proofErr w:type="spellEnd"/>
      <w:r w:rsidRPr="0071689A">
        <w:rPr>
          <w:rFonts w:eastAsia="Calibri"/>
          <w:szCs w:val="28"/>
        </w:rPr>
        <w:t xml:space="preserve"> </w:t>
      </w:r>
      <w:proofErr w:type="spellStart"/>
      <w:r w:rsidRPr="0071689A">
        <w:rPr>
          <w:rFonts w:eastAsia="Calibri"/>
          <w:szCs w:val="28"/>
        </w:rPr>
        <w:t>lắp</w:t>
      </w:r>
      <w:proofErr w:type="spellEnd"/>
      <w:r w:rsidRPr="0071689A">
        <w:rPr>
          <w:rFonts w:eastAsia="Calibri"/>
          <w:szCs w:val="28"/>
        </w:rPr>
        <w:t xml:space="preserve"> </w:t>
      </w:r>
      <w:proofErr w:type="spellStart"/>
      <w:r w:rsidRPr="0071689A">
        <w:rPr>
          <w:rFonts w:eastAsia="Calibri"/>
          <w:szCs w:val="28"/>
        </w:rPr>
        <w:t>và</w:t>
      </w:r>
      <w:proofErr w:type="spellEnd"/>
      <w:r w:rsidRPr="0071689A">
        <w:rPr>
          <w:rFonts w:eastAsia="Calibri"/>
          <w:szCs w:val="28"/>
        </w:rPr>
        <w:t xml:space="preserve"> </w:t>
      </w:r>
      <w:proofErr w:type="spellStart"/>
      <w:r w:rsidRPr="0071689A">
        <w:rPr>
          <w:rFonts w:eastAsia="Calibri"/>
          <w:szCs w:val="28"/>
        </w:rPr>
        <w:t>cố</w:t>
      </w:r>
      <w:proofErr w:type="spellEnd"/>
      <w:r w:rsidRPr="0071689A">
        <w:rPr>
          <w:rFonts w:eastAsia="Calibri"/>
          <w:szCs w:val="28"/>
        </w:rPr>
        <w:t xml:space="preserve"> </w:t>
      </w:r>
      <w:proofErr w:type="spellStart"/>
      <w:r w:rsidRPr="0071689A">
        <w:rPr>
          <w:rFonts w:eastAsia="Calibri"/>
          <w:szCs w:val="28"/>
        </w:rPr>
        <w:t>định</w:t>
      </w:r>
      <w:proofErr w:type="spellEnd"/>
      <w:r w:rsidRPr="0071689A">
        <w:rPr>
          <w:rFonts w:eastAsia="Calibri"/>
          <w:szCs w:val="28"/>
        </w:rPr>
        <w:t xml:space="preserve"> camera, do </w:t>
      </w:r>
      <w:proofErr w:type="spellStart"/>
      <w:r w:rsidRPr="0071689A">
        <w:rPr>
          <w:rFonts w:eastAsia="Calibri"/>
          <w:szCs w:val="28"/>
        </w:rPr>
        <w:t>có</w:t>
      </w:r>
      <w:proofErr w:type="spellEnd"/>
      <w:r w:rsidRPr="0071689A">
        <w:rPr>
          <w:rFonts w:eastAsia="Calibri"/>
          <w:szCs w:val="28"/>
        </w:rPr>
        <w:t xml:space="preserve"> </w:t>
      </w:r>
      <w:proofErr w:type="spellStart"/>
      <w:r w:rsidRPr="0071689A">
        <w:rPr>
          <w:rFonts w:eastAsia="Calibri"/>
          <w:szCs w:val="28"/>
        </w:rPr>
        <w:t>trọng</w:t>
      </w:r>
      <w:proofErr w:type="spellEnd"/>
      <w:r w:rsidRPr="0071689A">
        <w:rPr>
          <w:rFonts w:eastAsia="Calibri"/>
          <w:szCs w:val="28"/>
        </w:rPr>
        <w:t xml:space="preserve"> </w:t>
      </w:r>
      <w:proofErr w:type="spellStart"/>
      <w:r w:rsidRPr="0071689A">
        <w:rPr>
          <w:rFonts w:eastAsia="Calibri"/>
          <w:szCs w:val="28"/>
        </w:rPr>
        <w:t>lượng</w:t>
      </w:r>
      <w:proofErr w:type="spellEnd"/>
      <w:r w:rsidRPr="0071689A">
        <w:rPr>
          <w:rFonts w:eastAsia="Calibri"/>
          <w:szCs w:val="28"/>
        </w:rPr>
        <w:t xml:space="preserve"> </w:t>
      </w:r>
      <w:proofErr w:type="spellStart"/>
      <w:r w:rsidRPr="0071689A">
        <w:rPr>
          <w:rFonts w:eastAsia="Calibri"/>
          <w:szCs w:val="28"/>
        </w:rPr>
        <w:t>nặng</w:t>
      </w:r>
      <w:proofErr w:type="spellEnd"/>
      <w:r w:rsidRPr="0071689A">
        <w:rPr>
          <w:rFonts w:eastAsia="Calibri"/>
          <w:szCs w:val="28"/>
        </w:rPr>
        <w:t xml:space="preserve"> </w:t>
      </w:r>
      <w:proofErr w:type="spellStart"/>
      <w:r w:rsidRPr="0071689A">
        <w:rPr>
          <w:rFonts w:eastAsia="Calibri"/>
          <w:szCs w:val="28"/>
        </w:rPr>
        <w:t>nên</w:t>
      </w:r>
      <w:proofErr w:type="spellEnd"/>
      <w:r w:rsidRPr="0071689A">
        <w:rPr>
          <w:rFonts w:eastAsia="Calibri"/>
          <w:szCs w:val="28"/>
        </w:rPr>
        <w:t xml:space="preserve"> </w:t>
      </w:r>
      <w:proofErr w:type="spellStart"/>
      <w:r w:rsidRPr="0071689A">
        <w:rPr>
          <w:rFonts w:eastAsia="Calibri"/>
          <w:szCs w:val="28"/>
        </w:rPr>
        <w:t>cần</w:t>
      </w:r>
      <w:proofErr w:type="spellEnd"/>
      <w:r w:rsidRPr="0071689A">
        <w:rPr>
          <w:rFonts w:eastAsia="Calibri"/>
          <w:szCs w:val="28"/>
        </w:rPr>
        <w:t xml:space="preserve"> </w:t>
      </w:r>
      <w:proofErr w:type="spellStart"/>
      <w:r w:rsidRPr="0071689A">
        <w:rPr>
          <w:rFonts w:eastAsia="Calibri"/>
          <w:szCs w:val="28"/>
        </w:rPr>
        <w:t>cố</w:t>
      </w:r>
      <w:proofErr w:type="spellEnd"/>
      <w:r w:rsidRPr="0071689A">
        <w:rPr>
          <w:rFonts w:eastAsia="Calibri"/>
          <w:szCs w:val="28"/>
        </w:rPr>
        <w:t xml:space="preserve"> </w:t>
      </w:r>
      <w:proofErr w:type="spellStart"/>
      <w:r w:rsidRPr="0071689A">
        <w:rPr>
          <w:rFonts w:eastAsia="Calibri"/>
          <w:szCs w:val="28"/>
        </w:rPr>
        <w:t>định</w:t>
      </w:r>
      <w:proofErr w:type="spellEnd"/>
      <w:r w:rsidRPr="0071689A">
        <w:rPr>
          <w:rFonts w:eastAsia="Calibri"/>
          <w:szCs w:val="28"/>
        </w:rPr>
        <w:t xml:space="preserve"> </w:t>
      </w:r>
      <w:proofErr w:type="spellStart"/>
      <w:r w:rsidRPr="0071689A">
        <w:rPr>
          <w:rFonts w:eastAsia="Calibri"/>
          <w:szCs w:val="28"/>
        </w:rPr>
        <w:t>chính</w:t>
      </w:r>
      <w:proofErr w:type="spellEnd"/>
      <w:r w:rsidRPr="0071689A">
        <w:rPr>
          <w:rFonts w:eastAsia="Calibri"/>
          <w:szCs w:val="28"/>
        </w:rPr>
        <w:t xml:space="preserve"> </w:t>
      </w:r>
      <w:proofErr w:type="spellStart"/>
      <w:r w:rsidRPr="0071689A">
        <w:rPr>
          <w:rFonts w:eastAsia="Calibri"/>
          <w:szCs w:val="28"/>
        </w:rPr>
        <w:t>xác</w:t>
      </w:r>
      <w:proofErr w:type="spellEnd"/>
      <w:r w:rsidRPr="0071689A">
        <w:rPr>
          <w:rFonts w:eastAsia="Calibri"/>
          <w:szCs w:val="28"/>
        </w:rPr>
        <w:t xml:space="preserve"> </w:t>
      </w:r>
      <w:proofErr w:type="spellStart"/>
      <w:r w:rsidRPr="0071689A">
        <w:rPr>
          <w:rFonts w:eastAsia="Calibri"/>
          <w:szCs w:val="28"/>
        </w:rPr>
        <w:t>để</w:t>
      </w:r>
      <w:proofErr w:type="spellEnd"/>
      <w:r w:rsidRPr="0071689A">
        <w:rPr>
          <w:rFonts w:eastAsia="Calibri"/>
          <w:szCs w:val="28"/>
        </w:rPr>
        <w:t xml:space="preserve"> </w:t>
      </w:r>
      <w:proofErr w:type="spellStart"/>
      <w:r w:rsidRPr="0071689A">
        <w:rPr>
          <w:rFonts w:eastAsia="Calibri"/>
          <w:szCs w:val="28"/>
        </w:rPr>
        <w:t>tránh</w:t>
      </w:r>
      <w:proofErr w:type="spellEnd"/>
      <w:r w:rsidRPr="0071689A">
        <w:rPr>
          <w:rFonts w:eastAsia="Calibri"/>
          <w:szCs w:val="28"/>
        </w:rPr>
        <w:t xml:space="preserve"> </w:t>
      </w:r>
      <w:proofErr w:type="spellStart"/>
      <w:r w:rsidRPr="0071689A">
        <w:rPr>
          <w:rFonts w:eastAsia="Calibri"/>
          <w:szCs w:val="28"/>
        </w:rPr>
        <w:t>tuột</w:t>
      </w:r>
      <w:proofErr w:type="spellEnd"/>
      <w:r w:rsidRPr="0071689A">
        <w:rPr>
          <w:rFonts w:eastAsia="Calibri"/>
          <w:szCs w:val="28"/>
        </w:rPr>
        <w:t xml:space="preserve">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thao</w:t>
      </w:r>
      <w:proofErr w:type="spellEnd"/>
      <w:r w:rsidRPr="0071689A">
        <w:rPr>
          <w:rFonts w:eastAsia="Calibri"/>
          <w:szCs w:val="28"/>
        </w:rPr>
        <w:t xml:space="preserve"> </w:t>
      </w:r>
      <w:proofErr w:type="spellStart"/>
      <w:r w:rsidRPr="0071689A">
        <w:rPr>
          <w:rFonts w:eastAsia="Calibri"/>
          <w:szCs w:val="28"/>
        </w:rPr>
        <w:t>tác</w:t>
      </w:r>
      <w:proofErr w:type="spellEnd"/>
      <w:r w:rsidRPr="0071689A">
        <w:rPr>
          <w:rFonts w:eastAsia="Calibri"/>
          <w:szCs w:val="28"/>
        </w:rPr>
        <w:t xml:space="preserve">. </w:t>
      </w:r>
      <w:proofErr w:type="spellStart"/>
      <w:r w:rsidRPr="0071689A">
        <w:rPr>
          <w:rFonts w:eastAsia="Calibri"/>
          <w:szCs w:val="28"/>
        </w:rPr>
        <w:t>Dưới</w:t>
      </w:r>
      <w:proofErr w:type="spellEnd"/>
      <w:r w:rsidRPr="0071689A">
        <w:rPr>
          <w:rFonts w:eastAsia="Calibri"/>
          <w:szCs w:val="28"/>
        </w:rPr>
        <w:t xml:space="preserve"> </w:t>
      </w:r>
      <w:proofErr w:type="spellStart"/>
      <w:r w:rsidRPr="0071689A">
        <w:rPr>
          <w:rFonts w:eastAsia="Calibri"/>
          <w:szCs w:val="28"/>
        </w:rPr>
        <w:t>quan</w:t>
      </w:r>
      <w:proofErr w:type="spellEnd"/>
      <w:r w:rsidRPr="0071689A">
        <w:rPr>
          <w:rFonts w:eastAsia="Calibri"/>
          <w:szCs w:val="28"/>
        </w:rPr>
        <w:t xml:space="preserve"> </w:t>
      </w:r>
      <w:proofErr w:type="spellStart"/>
      <w:r w:rsidRPr="0071689A">
        <w:rPr>
          <w:rFonts w:eastAsia="Calibri"/>
          <w:szCs w:val="28"/>
        </w:rPr>
        <w:t>sát</w:t>
      </w:r>
      <w:proofErr w:type="spellEnd"/>
      <w:r w:rsidRPr="0071689A">
        <w:rPr>
          <w:rFonts w:eastAsia="Calibri"/>
          <w:szCs w:val="28"/>
        </w:rPr>
        <w:t xml:space="preserve"> </w:t>
      </w:r>
      <w:proofErr w:type="spellStart"/>
      <w:r w:rsidRPr="0071689A">
        <w:rPr>
          <w:rFonts w:eastAsia="Calibri"/>
          <w:szCs w:val="28"/>
        </w:rPr>
        <w:t>của</w:t>
      </w:r>
      <w:proofErr w:type="spellEnd"/>
      <w:r w:rsidRPr="0071689A">
        <w:rPr>
          <w:rFonts w:eastAsia="Calibri"/>
          <w:szCs w:val="28"/>
        </w:rPr>
        <w:t xml:space="preserve"> camera, </w:t>
      </w:r>
      <w:proofErr w:type="spellStart"/>
      <w:r w:rsidRPr="0071689A">
        <w:rPr>
          <w:rFonts w:eastAsia="Calibri"/>
          <w:szCs w:val="28"/>
        </w:rPr>
        <w:t>đặt</w:t>
      </w:r>
      <w:proofErr w:type="spellEnd"/>
      <w:r w:rsidRPr="0071689A">
        <w:rPr>
          <w:rFonts w:eastAsia="Calibri"/>
          <w:szCs w:val="28"/>
        </w:rPr>
        <w:t xml:space="preserve"> </w:t>
      </w:r>
      <w:proofErr w:type="spellStart"/>
      <w:r w:rsidRPr="0071689A">
        <w:rPr>
          <w:rFonts w:eastAsia="Calibri"/>
          <w:szCs w:val="28"/>
        </w:rPr>
        <w:t>các</w:t>
      </w:r>
      <w:proofErr w:type="spellEnd"/>
      <w:r w:rsidRPr="0071689A">
        <w:rPr>
          <w:rFonts w:eastAsia="Calibri"/>
          <w:szCs w:val="28"/>
        </w:rPr>
        <w:t xml:space="preserve"> </w:t>
      </w:r>
      <w:proofErr w:type="spellStart"/>
      <w:r w:rsidRPr="0071689A">
        <w:rPr>
          <w:rFonts w:eastAsia="Calibri"/>
          <w:szCs w:val="28"/>
        </w:rPr>
        <w:t>dụng</w:t>
      </w:r>
      <w:proofErr w:type="spellEnd"/>
      <w:r w:rsidRPr="0071689A">
        <w:rPr>
          <w:rFonts w:eastAsia="Calibri"/>
          <w:szCs w:val="28"/>
        </w:rPr>
        <w:t xml:space="preserve"> </w:t>
      </w:r>
      <w:proofErr w:type="spellStart"/>
      <w:r w:rsidRPr="0071689A">
        <w:rPr>
          <w:rFonts w:eastAsia="Calibri"/>
          <w:szCs w:val="28"/>
        </w:rPr>
        <w:t>cụ</w:t>
      </w:r>
      <w:proofErr w:type="spellEnd"/>
      <w:r w:rsidRPr="0071689A">
        <w:rPr>
          <w:rFonts w:eastAsia="Calibri"/>
          <w:szCs w:val="28"/>
        </w:rPr>
        <w:t xml:space="preserve"> </w:t>
      </w:r>
      <w:proofErr w:type="spellStart"/>
      <w:r w:rsidRPr="0071689A">
        <w:rPr>
          <w:rFonts w:eastAsia="Calibri"/>
          <w:szCs w:val="28"/>
        </w:rPr>
        <w:t>còn</w:t>
      </w:r>
      <w:proofErr w:type="spellEnd"/>
      <w:r w:rsidRPr="0071689A">
        <w:rPr>
          <w:rFonts w:eastAsia="Calibri"/>
          <w:szCs w:val="28"/>
        </w:rPr>
        <w:t xml:space="preserve"> </w:t>
      </w:r>
      <w:proofErr w:type="spellStart"/>
      <w:r w:rsidRPr="0071689A">
        <w:rPr>
          <w:rFonts w:eastAsia="Calibri"/>
          <w:szCs w:val="28"/>
        </w:rPr>
        <w:t>lại</w:t>
      </w:r>
      <w:proofErr w:type="spellEnd"/>
      <w:r w:rsidRPr="0071689A">
        <w:rPr>
          <w:rFonts w:eastAsia="Calibri"/>
          <w:szCs w:val="28"/>
        </w:rPr>
        <w:t xml:space="preserve"> </w:t>
      </w:r>
      <w:proofErr w:type="spellStart"/>
      <w:r w:rsidRPr="0071689A">
        <w:rPr>
          <w:rFonts w:eastAsia="Calibri"/>
          <w:szCs w:val="28"/>
        </w:rPr>
        <w:t>tới</w:t>
      </w:r>
      <w:proofErr w:type="spellEnd"/>
      <w:r w:rsidRPr="0071689A">
        <w:rPr>
          <w:rFonts w:eastAsia="Calibri"/>
          <w:szCs w:val="28"/>
        </w:rPr>
        <w:t xml:space="preserve"> </w:t>
      </w:r>
      <w:proofErr w:type="spellStart"/>
      <w:r w:rsidRPr="0071689A">
        <w:rPr>
          <w:rFonts w:eastAsia="Calibri"/>
          <w:szCs w:val="28"/>
        </w:rPr>
        <w:t>độ</w:t>
      </w:r>
      <w:proofErr w:type="spellEnd"/>
      <w:r w:rsidRPr="0071689A">
        <w:rPr>
          <w:rFonts w:eastAsia="Calibri"/>
          <w:szCs w:val="28"/>
        </w:rPr>
        <w:t xml:space="preserve"> </w:t>
      </w:r>
      <w:proofErr w:type="spellStart"/>
      <w:r w:rsidRPr="0071689A">
        <w:rPr>
          <w:rFonts w:eastAsia="Calibri"/>
          <w:szCs w:val="28"/>
        </w:rPr>
        <w:t>sâu</w:t>
      </w:r>
      <w:proofErr w:type="spellEnd"/>
      <w:r w:rsidRPr="0071689A">
        <w:rPr>
          <w:rFonts w:eastAsia="Calibri"/>
          <w:szCs w:val="28"/>
        </w:rPr>
        <w:t xml:space="preserve"> </w:t>
      </w:r>
      <w:proofErr w:type="spellStart"/>
      <w:r w:rsidRPr="0071689A">
        <w:rPr>
          <w:rFonts w:eastAsia="Calibri"/>
          <w:szCs w:val="28"/>
        </w:rPr>
        <w:t>phù</w:t>
      </w:r>
      <w:proofErr w:type="spellEnd"/>
      <w:r w:rsidRPr="0071689A">
        <w:rPr>
          <w:rFonts w:eastAsia="Calibri"/>
          <w:szCs w:val="28"/>
        </w:rPr>
        <w:t xml:space="preserve"> </w:t>
      </w:r>
      <w:proofErr w:type="spellStart"/>
      <w:r w:rsidRPr="0071689A">
        <w:rPr>
          <w:rFonts w:eastAsia="Calibri"/>
          <w:szCs w:val="28"/>
        </w:rPr>
        <w:t>hợp</w:t>
      </w:r>
      <w:proofErr w:type="spellEnd"/>
      <w:r w:rsidRPr="0071689A">
        <w:rPr>
          <w:rFonts w:eastAsia="Calibri"/>
          <w:szCs w:val="28"/>
        </w:rPr>
        <w:t xml:space="preserve">, </w:t>
      </w:r>
      <w:proofErr w:type="spellStart"/>
      <w:r w:rsidRPr="0071689A">
        <w:rPr>
          <w:rFonts w:eastAsia="Calibri"/>
          <w:szCs w:val="28"/>
        </w:rPr>
        <w:t>và</w:t>
      </w:r>
      <w:proofErr w:type="spellEnd"/>
      <w:r w:rsidRPr="0071689A">
        <w:rPr>
          <w:rFonts w:eastAsia="Calibri"/>
          <w:szCs w:val="28"/>
        </w:rPr>
        <w:t xml:space="preserve"> </w:t>
      </w:r>
      <w:proofErr w:type="spellStart"/>
      <w:r w:rsidRPr="0071689A">
        <w:rPr>
          <w:rFonts w:eastAsia="Calibri"/>
          <w:szCs w:val="28"/>
        </w:rPr>
        <w:t>trước</w:t>
      </w:r>
      <w:proofErr w:type="spellEnd"/>
      <w:r w:rsidRPr="0071689A">
        <w:rPr>
          <w:rFonts w:eastAsia="Calibri"/>
          <w:szCs w:val="28"/>
        </w:rPr>
        <w:t xml:space="preserve">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chuyển</w:t>
      </w:r>
      <w:proofErr w:type="spellEnd"/>
      <w:r w:rsidRPr="0071689A">
        <w:rPr>
          <w:rFonts w:eastAsia="Calibri"/>
          <w:szCs w:val="28"/>
        </w:rPr>
        <w:t xml:space="preserve"> </w:t>
      </w:r>
      <w:proofErr w:type="spellStart"/>
      <w:r w:rsidRPr="0071689A">
        <w:rPr>
          <w:rFonts w:eastAsia="Calibri"/>
          <w:szCs w:val="28"/>
        </w:rPr>
        <w:t>quyền</w:t>
      </w:r>
      <w:proofErr w:type="spellEnd"/>
      <w:r w:rsidRPr="0071689A">
        <w:rPr>
          <w:rFonts w:eastAsia="Calibri"/>
          <w:szCs w:val="28"/>
        </w:rPr>
        <w:t xml:space="preserve"> </w:t>
      </w:r>
      <w:proofErr w:type="spellStart"/>
      <w:r w:rsidRPr="0071689A">
        <w:rPr>
          <w:rFonts w:eastAsia="Calibri"/>
          <w:szCs w:val="28"/>
        </w:rPr>
        <w:t>điều</w:t>
      </w:r>
      <w:proofErr w:type="spellEnd"/>
      <w:r w:rsidRPr="0071689A">
        <w:rPr>
          <w:rFonts w:eastAsia="Calibri"/>
          <w:szCs w:val="28"/>
        </w:rPr>
        <w:t xml:space="preserve"> </w:t>
      </w:r>
      <w:proofErr w:type="spellStart"/>
      <w:r w:rsidRPr="0071689A">
        <w:rPr>
          <w:rFonts w:eastAsia="Calibri"/>
          <w:szCs w:val="28"/>
        </w:rPr>
        <w:t>khiển</w:t>
      </w:r>
      <w:proofErr w:type="spellEnd"/>
      <w:r w:rsidRPr="0071689A">
        <w:rPr>
          <w:rFonts w:eastAsia="Calibri"/>
          <w:szCs w:val="28"/>
        </w:rPr>
        <w:t xml:space="preserve"> </w:t>
      </w:r>
      <w:proofErr w:type="spellStart"/>
      <w:r w:rsidRPr="0071689A">
        <w:rPr>
          <w:rFonts w:eastAsia="Calibri"/>
          <w:szCs w:val="28"/>
        </w:rPr>
        <w:t>dụng</w:t>
      </w:r>
      <w:proofErr w:type="spellEnd"/>
      <w:r w:rsidRPr="0071689A">
        <w:rPr>
          <w:rFonts w:eastAsia="Calibri"/>
          <w:szCs w:val="28"/>
        </w:rPr>
        <w:t xml:space="preserve"> </w:t>
      </w:r>
      <w:proofErr w:type="spellStart"/>
      <w:r w:rsidRPr="0071689A">
        <w:rPr>
          <w:rFonts w:eastAsia="Calibri"/>
          <w:szCs w:val="28"/>
        </w:rPr>
        <w:t>cụ</w:t>
      </w:r>
      <w:proofErr w:type="spellEnd"/>
      <w:r w:rsidRPr="0071689A">
        <w:rPr>
          <w:rFonts w:eastAsia="Calibri"/>
          <w:szCs w:val="28"/>
        </w:rPr>
        <w:t xml:space="preserve"> </w:t>
      </w:r>
      <w:proofErr w:type="spellStart"/>
      <w:r w:rsidRPr="0071689A">
        <w:rPr>
          <w:rFonts w:eastAsia="Calibri"/>
          <w:szCs w:val="28"/>
        </w:rPr>
        <w:t>cho</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thuật</w:t>
      </w:r>
      <w:proofErr w:type="spellEnd"/>
      <w:r w:rsidRPr="0071689A">
        <w:rPr>
          <w:rFonts w:eastAsia="Calibri"/>
          <w:szCs w:val="28"/>
        </w:rPr>
        <w:t xml:space="preserve"> </w:t>
      </w:r>
      <w:proofErr w:type="spellStart"/>
      <w:r w:rsidRPr="0071689A">
        <w:rPr>
          <w:rFonts w:eastAsia="Calibri"/>
          <w:szCs w:val="28"/>
        </w:rPr>
        <w:t>viên</w:t>
      </w:r>
      <w:proofErr w:type="spellEnd"/>
      <w:r w:rsidRPr="0071689A">
        <w:rPr>
          <w:rFonts w:eastAsia="Calibri"/>
          <w:szCs w:val="28"/>
        </w:rPr>
        <w:t xml:space="preserve"> </w:t>
      </w:r>
      <w:proofErr w:type="spellStart"/>
      <w:r w:rsidRPr="0071689A">
        <w:rPr>
          <w:rFonts w:eastAsia="Calibri"/>
          <w:szCs w:val="28"/>
        </w:rPr>
        <w:t>chính</w:t>
      </w:r>
      <w:proofErr w:type="spellEnd"/>
      <w:r w:rsidRPr="0071689A">
        <w:rPr>
          <w:rFonts w:eastAsia="Calibri"/>
          <w:szCs w:val="28"/>
        </w:rPr>
        <w:t xml:space="preserve"> </w:t>
      </w:r>
      <w:proofErr w:type="spellStart"/>
      <w:r w:rsidRPr="0071689A">
        <w:rPr>
          <w:rFonts w:eastAsia="Calibri"/>
          <w:szCs w:val="28"/>
        </w:rPr>
        <w:t>thì</w:t>
      </w:r>
      <w:proofErr w:type="spellEnd"/>
      <w:r w:rsidRPr="0071689A">
        <w:rPr>
          <w:rFonts w:eastAsia="Calibri"/>
          <w:szCs w:val="28"/>
        </w:rPr>
        <w:t xml:space="preserve"> </w:t>
      </w:r>
      <w:proofErr w:type="spellStart"/>
      <w:r w:rsidRPr="0071689A">
        <w:rPr>
          <w:rFonts w:eastAsia="Calibri"/>
          <w:szCs w:val="28"/>
        </w:rPr>
        <w:t>cần</w:t>
      </w:r>
      <w:proofErr w:type="spellEnd"/>
      <w:r w:rsidRPr="0071689A">
        <w:rPr>
          <w:rFonts w:eastAsia="Calibri"/>
          <w:szCs w:val="28"/>
        </w:rPr>
        <w:t xml:space="preserve"> </w:t>
      </w:r>
      <w:proofErr w:type="spellStart"/>
      <w:r w:rsidRPr="0071689A">
        <w:rPr>
          <w:rFonts w:eastAsia="Calibri"/>
          <w:szCs w:val="28"/>
        </w:rPr>
        <w:t>đặt</w:t>
      </w:r>
      <w:proofErr w:type="spellEnd"/>
      <w:r w:rsidRPr="0071689A">
        <w:rPr>
          <w:rFonts w:eastAsia="Calibri"/>
          <w:szCs w:val="28"/>
        </w:rPr>
        <w:t xml:space="preserve"> </w:t>
      </w:r>
      <w:proofErr w:type="spellStart"/>
      <w:r w:rsidRPr="0071689A">
        <w:rPr>
          <w:rFonts w:eastAsia="Calibri"/>
          <w:szCs w:val="28"/>
        </w:rPr>
        <w:t>toàn</w:t>
      </w:r>
      <w:proofErr w:type="spellEnd"/>
      <w:r w:rsidRPr="0071689A">
        <w:rPr>
          <w:rFonts w:eastAsia="Calibri"/>
          <w:szCs w:val="28"/>
        </w:rPr>
        <w:t xml:space="preserve"> </w:t>
      </w:r>
      <w:proofErr w:type="spellStart"/>
      <w:r w:rsidRPr="0071689A">
        <w:rPr>
          <w:rFonts w:eastAsia="Calibri"/>
          <w:szCs w:val="28"/>
        </w:rPr>
        <w:t>bộ</w:t>
      </w:r>
      <w:proofErr w:type="spellEnd"/>
      <w:r w:rsidRPr="0071689A">
        <w:rPr>
          <w:rFonts w:eastAsia="Calibri"/>
          <w:szCs w:val="28"/>
        </w:rPr>
        <w:t xml:space="preserve"> </w:t>
      </w:r>
      <w:proofErr w:type="spellStart"/>
      <w:r w:rsidRPr="0071689A">
        <w:rPr>
          <w:rFonts w:eastAsia="Calibri"/>
          <w:szCs w:val="28"/>
        </w:rPr>
        <w:t>các</w:t>
      </w:r>
      <w:proofErr w:type="spellEnd"/>
      <w:r w:rsidRPr="0071689A">
        <w:rPr>
          <w:rFonts w:eastAsia="Calibri"/>
          <w:szCs w:val="28"/>
        </w:rPr>
        <w:t xml:space="preserve"> </w:t>
      </w:r>
      <w:proofErr w:type="spellStart"/>
      <w:r w:rsidRPr="0071689A">
        <w:rPr>
          <w:rFonts w:eastAsia="Calibri"/>
          <w:szCs w:val="28"/>
        </w:rPr>
        <w:t>dụng</w:t>
      </w:r>
      <w:proofErr w:type="spellEnd"/>
      <w:r w:rsidRPr="0071689A">
        <w:rPr>
          <w:rFonts w:eastAsia="Calibri"/>
          <w:szCs w:val="28"/>
        </w:rPr>
        <w:t xml:space="preserve"> </w:t>
      </w:r>
      <w:proofErr w:type="spellStart"/>
      <w:r w:rsidRPr="0071689A">
        <w:rPr>
          <w:rFonts w:eastAsia="Calibri"/>
          <w:szCs w:val="28"/>
        </w:rPr>
        <w:t>cụ</w:t>
      </w:r>
      <w:proofErr w:type="spellEnd"/>
      <w:r w:rsidRPr="0071689A">
        <w:rPr>
          <w:rFonts w:eastAsia="Calibri"/>
          <w:szCs w:val="28"/>
        </w:rPr>
        <w:t xml:space="preserve"> </w:t>
      </w:r>
      <w:proofErr w:type="spellStart"/>
      <w:r w:rsidRPr="0071689A">
        <w:rPr>
          <w:rFonts w:eastAsia="Calibri"/>
          <w:szCs w:val="28"/>
        </w:rPr>
        <w:t>trong</w:t>
      </w:r>
      <w:proofErr w:type="spellEnd"/>
      <w:r w:rsidRPr="0071689A">
        <w:rPr>
          <w:rFonts w:eastAsia="Calibri"/>
          <w:szCs w:val="28"/>
        </w:rPr>
        <w:t xml:space="preserve"> </w:t>
      </w:r>
      <w:proofErr w:type="spellStart"/>
      <w:r w:rsidRPr="0071689A">
        <w:rPr>
          <w:rFonts w:eastAsia="Calibri"/>
          <w:szCs w:val="28"/>
        </w:rPr>
        <w:t>tầm</w:t>
      </w:r>
      <w:proofErr w:type="spellEnd"/>
      <w:r w:rsidRPr="0071689A">
        <w:rPr>
          <w:rFonts w:eastAsia="Calibri"/>
          <w:szCs w:val="28"/>
        </w:rPr>
        <w:t xml:space="preserve"> </w:t>
      </w:r>
      <w:proofErr w:type="spellStart"/>
      <w:r w:rsidRPr="0071689A">
        <w:rPr>
          <w:rFonts w:eastAsia="Calibri"/>
          <w:szCs w:val="28"/>
        </w:rPr>
        <w:t>quan</w:t>
      </w:r>
      <w:proofErr w:type="spellEnd"/>
      <w:r w:rsidRPr="0071689A">
        <w:rPr>
          <w:rFonts w:eastAsia="Calibri"/>
          <w:szCs w:val="28"/>
        </w:rPr>
        <w:t xml:space="preserve"> </w:t>
      </w:r>
      <w:proofErr w:type="spellStart"/>
      <w:r w:rsidRPr="0071689A">
        <w:rPr>
          <w:rFonts w:eastAsia="Calibri"/>
          <w:szCs w:val="28"/>
        </w:rPr>
        <w:t>sát</w:t>
      </w:r>
      <w:proofErr w:type="spellEnd"/>
      <w:r w:rsidRPr="0071689A">
        <w:rPr>
          <w:rFonts w:eastAsia="Calibri"/>
          <w:szCs w:val="28"/>
        </w:rPr>
        <w:t xml:space="preserve"> </w:t>
      </w:r>
      <w:proofErr w:type="spellStart"/>
      <w:r w:rsidRPr="0071689A">
        <w:rPr>
          <w:rFonts w:eastAsia="Calibri"/>
          <w:szCs w:val="28"/>
        </w:rPr>
        <w:t>của</w:t>
      </w:r>
      <w:proofErr w:type="spellEnd"/>
      <w:r w:rsidRPr="0071689A">
        <w:rPr>
          <w:rFonts w:eastAsia="Calibri"/>
          <w:szCs w:val="28"/>
        </w:rPr>
        <w:t xml:space="preserve"> camera. </w:t>
      </w:r>
      <w:proofErr w:type="spellStart"/>
      <w:r w:rsidRPr="0071689A">
        <w:rPr>
          <w:rFonts w:eastAsia="Calibri"/>
          <w:szCs w:val="28"/>
        </w:rPr>
        <w:t>Cánh</w:t>
      </w:r>
      <w:proofErr w:type="spellEnd"/>
      <w:r w:rsidRPr="0071689A">
        <w:rPr>
          <w:rFonts w:eastAsia="Calibri"/>
          <w:szCs w:val="28"/>
        </w:rPr>
        <w:t xml:space="preserve"> </w:t>
      </w:r>
      <w:proofErr w:type="spellStart"/>
      <w:r w:rsidRPr="0071689A">
        <w:rPr>
          <w:rFonts w:eastAsia="Calibri"/>
          <w:szCs w:val="28"/>
        </w:rPr>
        <w:t>tay</w:t>
      </w:r>
      <w:proofErr w:type="spellEnd"/>
      <w:r w:rsidRPr="0071689A">
        <w:rPr>
          <w:rFonts w:eastAsia="Calibri"/>
          <w:szCs w:val="28"/>
        </w:rPr>
        <w:t xml:space="preserve"> </w:t>
      </w:r>
      <w:proofErr w:type="spellStart"/>
      <w:r w:rsidRPr="0071689A">
        <w:rPr>
          <w:rFonts w:eastAsia="Calibri"/>
          <w:szCs w:val="28"/>
        </w:rPr>
        <w:t>trái</w:t>
      </w:r>
      <w:proofErr w:type="spellEnd"/>
      <w:r w:rsidRPr="0071689A">
        <w:rPr>
          <w:rFonts w:eastAsia="Calibri"/>
          <w:szCs w:val="28"/>
        </w:rPr>
        <w:t xml:space="preserve">  </w:t>
      </w:r>
      <w:proofErr w:type="spellStart"/>
      <w:r w:rsidRPr="0071689A">
        <w:rPr>
          <w:rFonts w:eastAsia="Calibri"/>
          <w:szCs w:val="28"/>
        </w:rPr>
        <w:t>thường</w:t>
      </w:r>
      <w:proofErr w:type="spellEnd"/>
      <w:r w:rsidRPr="0071689A">
        <w:rPr>
          <w:rFonts w:eastAsia="Calibri"/>
          <w:szCs w:val="28"/>
        </w:rPr>
        <w:t xml:space="preserve"> </w:t>
      </w:r>
      <w:proofErr w:type="spellStart"/>
      <w:r w:rsidRPr="0071689A">
        <w:rPr>
          <w:rFonts w:eastAsia="Calibri"/>
          <w:szCs w:val="28"/>
        </w:rPr>
        <w:t>dùng</w:t>
      </w:r>
      <w:proofErr w:type="spellEnd"/>
      <w:r w:rsidRPr="0071689A">
        <w:rPr>
          <w:rFonts w:eastAsia="Calibri"/>
          <w:szCs w:val="28"/>
        </w:rPr>
        <w:t xml:space="preserve"> </w:t>
      </w:r>
      <w:proofErr w:type="spellStart"/>
      <w:r w:rsidRPr="0071689A">
        <w:rPr>
          <w:rFonts w:eastAsia="Calibri"/>
          <w:szCs w:val="28"/>
        </w:rPr>
        <w:t>kẹp</w:t>
      </w:r>
      <w:proofErr w:type="spellEnd"/>
      <w:r w:rsidRPr="0071689A">
        <w:rPr>
          <w:rFonts w:eastAsia="Calibri"/>
          <w:szCs w:val="28"/>
        </w:rPr>
        <w:t xml:space="preserve"> </w:t>
      </w:r>
      <w:proofErr w:type="spellStart"/>
      <w:r w:rsidRPr="0071689A">
        <w:rPr>
          <w:rFonts w:eastAsia="Calibri"/>
          <w:szCs w:val="28"/>
        </w:rPr>
        <w:t>Prograsp</w:t>
      </w:r>
      <w:proofErr w:type="spellEnd"/>
      <w:r w:rsidRPr="0071689A">
        <w:rPr>
          <w:rFonts w:eastAsia="Calibri"/>
          <w:szCs w:val="28"/>
        </w:rPr>
        <w:t xml:space="preserve"> </w:t>
      </w:r>
      <w:proofErr w:type="spellStart"/>
      <w:r w:rsidRPr="0071689A">
        <w:rPr>
          <w:rFonts w:eastAsia="Calibri"/>
          <w:szCs w:val="28"/>
        </w:rPr>
        <w:t>hoặc</w:t>
      </w:r>
      <w:proofErr w:type="spellEnd"/>
      <w:r w:rsidRPr="0071689A">
        <w:rPr>
          <w:rFonts w:eastAsia="Calibri"/>
          <w:szCs w:val="28"/>
        </w:rPr>
        <w:t xml:space="preserve"> </w:t>
      </w:r>
      <w:proofErr w:type="spellStart"/>
      <w:r w:rsidRPr="0071689A">
        <w:rPr>
          <w:rFonts w:eastAsia="Calibri"/>
          <w:szCs w:val="28"/>
        </w:rPr>
        <w:t>Cardiere</w:t>
      </w:r>
      <w:proofErr w:type="spellEnd"/>
      <w:r w:rsidRPr="0071689A">
        <w:rPr>
          <w:rFonts w:eastAsia="Calibri"/>
          <w:szCs w:val="28"/>
        </w:rPr>
        <w:t xml:space="preserve"> - </w:t>
      </w:r>
      <w:proofErr w:type="spellStart"/>
      <w:r w:rsidRPr="0071689A">
        <w:rPr>
          <w:rFonts w:eastAsia="Calibri"/>
          <w:szCs w:val="28"/>
        </w:rPr>
        <w:t>thiết</w:t>
      </w:r>
      <w:proofErr w:type="spellEnd"/>
      <w:r w:rsidRPr="0071689A">
        <w:rPr>
          <w:rFonts w:eastAsia="Calibri"/>
          <w:szCs w:val="28"/>
        </w:rPr>
        <w:t xml:space="preserve"> </w:t>
      </w:r>
      <w:proofErr w:type="spellStart"/>
      <w:r w:rsidRPr="0071689A">
        <w:rPr>
          <w:rFonts w:eastAsia="Calibri"/>
          <w:szCs w:val="28"/>
        </w:rPr>
        <w:t>bị</w:t>
      </w:r>
      <w:proofErr w:type="spellEnd"/>
      <w:r w:rsidRPr="0071689A">
        <w:rPr>
          <w:rFonts w:eastAsia="Calibri"/>
          <w:szCs w:val="28"/>
        </w:rPr>
        <w:t xml:space="preserve"> </w:t>
      </w:r>
      <w:proofErr w:type="spellStart"/>
      <w:r w:rsidRPr="0071689A">
        <w:rPr>
          <w:rFonts w:eastAsia="Calibri"/>
          <w:szCs w:val="28"/>
        </w:rPr>
        <w:t>để</w:t>
      </w:r>
      <w:proofErr w:type="spellEnd"/>
      <w:r w:rsidRPr="0071689A">
        <w:rPr>
          <w:rFonts w:eastAsia="Calibri"/>
          <w:szCs w:val="28"/>
        </w:rPr>
        <w:t xml:space="preserve"> </w:t>
      </w:r>
      <w:proofErr w:type="spellStart"/>
      <w:r w:rsidRPr="0071689A">
        <w:rPr>
          <w:rFonts w:eastAsia="Calibri"/>
          <w:szCs w:val="28"/>
        </w:rPr>
        <w:t>nắm</w:t>
      </w:r>
      <w:proofErr w:type="spellEnd"/>
      <w:r w:rsidRPr="0071689A">
        <w:rPr>
          <w:rFonts w:eastAsia="Calibri"/>
          <w:szCs w:val="28"/>
        </w:rPr>
        <w:t xml:space="preserve"> </w:t>
      </w:r>
      <w:proofErr w:type="spellStart"/>
      <w:r w:rsidRPr="0071689A">
        <w:rPr>
          <w:rFonts w:eastAsia="Calibri"/>
          <w:szCs w:val="28"/>
        </w:rPr>
        <w:t>lấy</w:t>
      </w:r>
      <w:proofErr w:type="spellEnd"/>
      <w:r w:rsidRPr="0071689A">
        <w:rPr>
          <w:rFonts w:eastAsia="Calibri"/>
          <w:szCs w:val="28"/>
        </w:rPr>
        <w:t xml:space="preserve"> </w:t>
      </w:r>
      <w:proofErr w:type="spellStart"/>
      <w:r w:rsidRPr="0071689A">
        <w:rPr>
          <w:rFonts w:eastAsia="Calibri"/>
          <w:szCs w:val="28"/>
        </w:rPr>
        <w:t>tuyến</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Hình</w:t>
      </w:r>
      <w:proofErr w:type="spellEnd"/>
      <w:r w:rsidRPr="0071689A">
        <w:rPr>
          <w:rFonts w:eastAsia="Calibri"/>
          <w:szCs w:val="28"/>
        </w:rPr>
        <w:t xml:space="preserve"> 2.</w:t>
      </w:r>
      <w:r w:rsidR="002921E9">
        <w:rPr>
          <w:rFonts w:eastAsia="Calibri"/>
          <w:szCs w:val="28"/>
        </w:rPr>
        <w:t>10</w:t>
      </w:r>
      <w:r w:rsidRPr="0071689A">
        <w:rPr>
          <w:rFonts w:eastAsia="Calibri"/>
          <w:szCs w:val="28"/>
        </w:rPr>
        <w:t>)</w:t>
      </w:r>
      <w:r w:rsidR="00B9537F">
        <w:rPr>
          <w:rFonts w:eastAsia="Calibri"/>
          <w:szCs w:val="28"/>
        </w:rPr>
        <w:t xml:space="preserve"> (</w:t>
      </w:r>
      <w:proofErr w:type="spellStart"/>
      <w:r w:rsidR="00B9537F">
        <w:rPr>
          <w:rFonts w:eastAsia="Calibri"/>
          <w:szCs w:val="28"/>
        </w:rPr>
        <w:t>thời</w:t>
      </w:r>
      <w:proofErr w:type="spellEnd"/>
      <w:r w:rsidR="00B9537F">
        <w:rPr>
          <w:rFonts w:eastAsia="Calibri"/>
          <w:szCs w:val="28"/>
        </w:rPr>
        <w:t xml:space="preserve"> </w:t>
      </w:r>
      <w:proofErr w:type="spellStart"/>
      <w:r w:rsidR="00B9537F">
        <w:rPr>
          <w:rFonts w:eastAsia="Calibri"/>
          <w:szCs w:val="28"/>
        </w:rPr>
        <w:t>gian</w:t>
      </w:r>
      <w:proofErr w:type="spellEnd"/>
      <w:r w:rsidR="00B9537F">
        <w:rPr>
          <w:rFonts w:eastAsia="Calibri"/>
          <w:szCs w:val="28"/>
        </w:rPr>
        <w:t xml:space="preserve"> </w:t>
      </w:r>
      <w:proofErr w:type="spellStart"/>
      <w:r w:rsidR="00B9537F">
        <w:rPr>
          <w:rFonts w:eastAsia="Calibri"/>
          <w:szCs w:val="28"/>
        </w:rPr>
        <w:t>đầu</w:t>
      </w:r>
      <w:proofErr w:type="spellEnd"/>
      <w:r w:rsidR="00B9537F">
        <w:rPr>
          <w:rFonts w:eastAsia="Calibri"/>
          <w:szCs w:val="28"/>
        </w:rPr>
        <w:t xml:space="preserve">, </w:t>
      </w:r>
      <w:proofErr w:type="spellStart"/>
      <w:r w:rsidR="00B9537F">
        <w:rPr>
          <w:rFonts w:eastAsia="Calibri"/>
          <w:szCs w:val="28"/>
        </w:rPr>
        <w:t>chúng</w:t>
      </w:r>
      <w:proofErr w:type="spellEnd"/>
      <w:r w:rsidR="00B9537F">
        <w:rPr>
          <w:rFonts w:eastAsia="Calibri"/>
          <w:szCs w:val="28"/>
        </w:rPr>
        <w:t xml:space="preserve"> </w:t>
      </w:r>
      <w:proofErr w:type="spellStart"/>
      <w:r w:rsidR="00B9537F">
        <w:rPr>
          <w:rFonts w:eastAsia="Calibri"/>
          <w:szCs w:val="28"/>
        </w:rPr>
        <w:t>tôi</w:t>
      </w:r>
      <w:proofErr w:type="spellEnd"/>
      <w:r w:rsidR="00B9537F">
        <w:rPr>
          <w:rFonts w:eastAsia="Calibri"/>
          <w:szCs w:val="28"/>
        </w:rPr>
        <w:t xml:space="preserve"> </w:t>
      </w:r>
      <w:proofErr w:type="spellStart"/>
      <w:r w:rsidR="00B9537F">
        <w:rPr>
          <w:rFonts w:eastAsia="Calibri"/>
          <w:szCs w:val="28"/>
        </w:rPr>
        <w:t>sư</w:t>
      </w:r>
      <w:proofErr w:type="spellEnd"/>
      <w:r w:rsidR="00B9537F">
        <w:rPr>
          <w:rFonts w:eastAsia="Calibri"/>
          <w:szCs w:val="28"/>
        </w:rPr>
        <w:t xml:space="preserve">̉ </w:t>
      </w:r>
      <w:proofErr w:type="spellStart"/>
      <w:r w:rsidR="00B9537F">
        <w:rPr>
          <w:rFonts w:eastAsia="Calibri"/>
          <w:szCs w:val="28"/>
        </w:rPr>
        <w:t>dụng</w:t>
      </w:r>
      <w:proofErr w:type="spellEnd"/>
      <w:r w:rsidR="00B9537F">
        <w:rPr>
          <w:rFonts w:eastAsia="Calibri"/>
          <w:szCs w:val="28"/>
        </w:rPr>
        <w:t xml:space="preserve"> </w:t>
      </w:r>
      <w:proofErr w:type="spellStart"/>
      <w:r w:rsidR="00B9537F">
        <w:rPr>
          <w:rFonts w:eastAsia="Calibri"/>
          <w:szCs w:val="28"/>
        </w:rPr>
        <w:t>lần</w:t>
      </w:r>
      <w:proofErr w:type="spellEnd"/>
      <w:r w:rsidR="00B9537F">
        <w:rPr>
          <w:rFonts w:eastAsia="Calibri"/>
          <w:szCs w:val="28"/>
        </w:rPr>
        <w:t xml:space="preserve"> </w:t>
      </w:r>
      <w:proofErr w:type="spellStart"/>
      <w:r w:rsidR="00B9537F">
        <w:rPr>
          <w:rFonts w:eastAsia="Calibri"/>
          <w:szCs w:val="28"/>
        </w:rPr>
        <w:t>lượt</w:t>
      </w:r>
      <w:proofErr w:type="spellEnd"/>
      <w:r w:rsidR="00B9537F">
        <w:rPr>
          <w:rFonts w:eastAsia="Calibri"/>
          <w:szCs w:val="28"/>
        </w:rPr>
        <w:t xml:space="preserve"> </w:t>
      </w:r>
      <w:proofErr w:type="spellStart"/>
      <w:r w:rsidR="00B9537F">
        <w:rPr>
          <w:rFonts w:eastAsia="Calibri"/>
          <w:szCs w:val="28"/>
        </w:rPr>
        <w:t>từng</w:t>
      </w:r>
      <w:proofErr w:type="spellEnd"/>
      <w:r w:rsidR="00B9537F">
        <w:rPr>
          <w:rFonts w:eastAsia="Calibri"/>
          <w:szCs w:val="28"/>
        </w:rPr>
        <w:t xml:space="preserve"> </w:t>
      </w:r>
      <w:proofErr w:type="spellStart"/>
      <w:r w:rsidR="00B9537F">
        <w:rPr>
          <w:rFonts w:eastAsia="Calibri"/>
          <w:szCs w:val="28"/>
        </w:rPr>
        <w:t>dụng</w:t>
      </w:r>
      <w:proofErr w:type="spellEnd"/>
      <w:r w:rsidR="00B9537F">
        <w:rPr>
          <w:rFonts w:eastAsia="Calibri"/>
          <w:szCs w:val="28"/>
        </w:rPr>
        <w:t xml:space="preserve"> cụ </w:t>
      </w:r>
      <w:proofErr w:type="spellStart"/>
      <w:r w:rsidR="00B9537F">
        <w:rPr>
          <w:rFonts w:eastAsia="Calibri"/>
          <w:szCs w:val="28"/>
        </w:rPr>
        <w:t>trên</w:t>
      </w:r>
      <w:proofErr w:type="spellEnd"/>
      <w:r w:rsidR="00B9537F">
        <w:rPr>
          <w:rFonts w:eastAsia="Calibri"/>
          <w:szCs w:val="28"/>
        </w:rPr>
        <w:t xml:space="preserve">, </w:t>
      </w:r>
      <w:proofErr w:type="spellStart"/>
      <w:r w:rsidR="00B9537F">
        <w:rPr>
          <w:rFonts w:eastAsia="Calibri"/>
          <w:szCs w:val="28"/>
        </w:rPr>
        <w:t>nhưng</w:t>
      </w:r>
      <w:proofErr w:type="spellEnd"/>
      <w:r w:rsidR="00B9537F">
        <w:rPr>
          <w:rFonts w:eastAsia="Calibri"/>
          <w:szCs w:val="28"/>
        </w:rPr>
        <w:t xml:space="preserve"> quá </w:t>
      </w:r>
      <w:proofErr w:type="spellStart"/>
      <w:r w:rsidR="00B9537F">
        <w:rPr>
          <w:rFonts w:eastAsia="Calibri"/>
          <w:szCs w:val="28"/>
        </w:rPr>
        <w:t>trình</w:t>
      </w:r>
      <w:proofErr w:type="spellEnd"/>
      <w:r w:rsidR="00B9537F">
        <w:rPr>
          <w:rFonts w:eastAsia="Calibri"/>
          <w:szCs w:val="28"/>
        </w:rPr>
        <w:t xml:space="preserve"> </w:t>
      </w:r>
      <w:proofErr w:type="spellStart"/>
      <w:r w:rsidR="00B9537F">
        <w:rPr>
          <w:rFonts w:eastAsia="Calibri"/>
          <w:szCs w:val="28"/>
        </w:rPr>
        <w:t>sư</w:t>
      </w:r>
      <w:proofErr w:type="spellEnd"/>
      <w:r w:rsidR="00B9537F">
        <w:rPr>
          <w:rFonts w:eastAsia="Calibri"/>
          <w:szCs w:val="28"/>
        </w:rPr>
        <w:t xml:space="preserve">̉ </w:t>
      </w:r>
      <w:proofErr w:type="spellStart"/>
      <w:r w:rsidR="00B9537F">
        <w:rPr>
          <w:rFonts w:eastAsia="Calibri"/>
          <w:szCs w:val="28"/>
        </w:rPr>
        <w:t>dụng</w:t>
      </w:r>
      <w:proofErr w:type="spellEnd"/>
      <w:r w:rsidR="00B9537F">
        <w:rPr>
          <w:rFonts w:eastAsia="Calibri"/>
          <w:szCs w:val="28"/>
        </w:rPr>
        <w:t xml:space="preserve"> </w:t>
      </w:r>
      <w:proofErr w:type="spellStart"/>
      <w:r w:rsidR="00B9537F">
        <w:rPr>
          <w:rFonts w:eastAsia="Calibri"/>
          <w:szCs w:val="28"/>
        </w:rPr>
        <w:t>thấy</w:t>
      </w:r>
      <w:proofErr w:type="spellEnd"/>
      <w:r w:rsidR="00B9537F">
        <w:rPr>
          <w:rFonts w:eastAsia="Calibri"/>
          <w:szCs w:val="28"/>
        </w:rPr>
        <w:t xml:space="preserve"> </w:t>
      </w:r>
      <w:proofErr w:type="spellStart"/>
      <w:r w:rsidR="00B9537F">
        <w:rPr>
          <w:rFonts w:eastAsia="Calibri"/>
          <w:szCs w:val="28"/>
        </w:rPr>
        <w:t>kẹp</w:t>
      </w:r>
      <w:proofErr w:type="spellEnd"/>
      <w:r w:rsidR="00B9537F">
        <w:rPr>
          <w:rFonts w:eastAsia="Calibri"/>
          <w:szCs w:val="28"/>
        </w:rPr>
        <w:t xml:space="preserve"> </w:t>
      </w:r>
      <w:proofErr w:type="spellStart"/>
      <w:r w:rsidR="00B9537F">
        <w:rPr>
          <w:rFonts w:eastAsia="Calibri"/>
          <w:szCs w:val="28"/>
        </w:rPr>
        <w:t>Prograsp</w:t>
      </w:r>
      <w:proofErr w:type="spellEnd"/>
      <w:r w:rsidR="00B9537F">
        <w:rPr>
          <w:rFonts w:eastAsia="Calibri"/>
          <w:szCs w:val="28"/>
        </w:rPr>
        <w:t xml:space="preserve"> có </w:t>
      </w:r>
      <w:proofErr w:type="spellStart"/>
      <w:r w:rsidR="00B9537F">
        <w:rPr>
          <w:rFonts w:eastAsia="Calibri"/>
          <w:szCs w:val="28"/>
        </w:rPr>
        <w:t>thê</w:t>
      </w:r>
      <w:proofErr w:type="spellEnd"/>
      <w:r w:rsidR="00B9537F">
        <w:rPr>
          <w:rFonts w:eastAsia="Calibri"/>
          <w:szCs w:val="28"/>
        </w:rPr>
        <w:t xml:space="preserve">̉ </w:t>
      </w:r>
      <w:proofErr w:type="spellStart"/>
      <w:r w:rsidR="00B9537F">
        <w:rPr>
          <w:rFonts w:eastAsia="Calibri"/>
          <w:szCs w:val="28"/>
        </w:rPr>
        <w:t>kẹp</w:t>
      </w:r>
      <w:proofErr w:type="spellEnd"/>
      <w:r w:rsidR="00B9537F">
        <w:rPr>
          <w:rFonts w:eastAsia="Calibri"/>
          <w:szCs w:val="28"/>
        </w:rPr>
        <w:t xml:space="preserve"> </w:t>
      </w:r>
      <w:proofErr w:type="spellStart"/>
      <w:r w:rsidR="00B9537F">
        <w:rPr>
          <w:rFonts w:eastAsia="Calibri"/>
          <w:szCs w:val="28"/>
        </w:rPr>
        <w:t>giư</w:t>
      </w:r>
      <w:proofErr w:type="spellEnd"/>
      <w:r w:rsidR="00B9537F">
        <w:rPr>
          <w:rFonts w:eastAsia="Calibri"/>
          <w:szCs w:val="28"/>
        </w:rPr>
        <w:t xml:space="preserve">̃ </w:t>
      </w:r>
      <w:proofErr w:type="spellStart"/>
      <w:r w:rsidR="00B9537F">
        <w:rPr>
          <w:rFonts w:eastAsia="Calibri"/>
          <w:szCs w:val="28"/>
        </w:rPr>
        <w:t>mô</w:t>
      </w:r>
      <w:proofErr w:type="spellEnd"/>
      <w:r w:rsidR="00B9537F">
        <w:rPr>
          <w:rFonts w:eastAsia="Calibri"/>
          <w:szCs w:val="28"/>
        </w:rPr>
        <w:t xml:space="preserve"> </w:t>
      </w:r>
      <w:proofErr w:type="spellStart"/>
      <w:r w:rsidR="00B9537F">
        <w:rPr>
          <w:rFonts w:eastAsia="Calibri"/>
          <w:szCs w:val="28"/>
        </w:rPr>
        <w:t>tốt</w:t>
      </w:r>
      <w:proofErr w:type="spellEnd"/>
      <w:r w:rsidR="00B9537F">
        <w:rPr>
          <w:rFonts w:eastAsia="Calibri"/>
          <w:szCs w:val="28"/>
        </w:rPr>
        <w:t xml:space="preserve"> </w:t>
      </w:r>
      <w:proofErr w:type="spellStart"/>
      <w:r w:rsidR="00B9537F">
        <w:rPr>
          <w:rFonts w:eastAsia="Calibri"/>
          <w:szCs w:val="28"/>
        </w:rPr>
        <w:t>hơn</w:t>
      </w:r>
      <w:proofErr w:type="spellEnd"/>
      <w:r w:rsidR="00B9537F">
        <w:rPr>
          <w:rFonts w:eastAsia="Calibri"/>
          <w:szCs w:val="28"/>
        </w:rPr>
        <w:t xml:space="preserve"> so </w:t>
      </w:r>
      <w:proofErr w:type="spellStart"/>
      <w:r w:rsidR="00B9537F">
        <w:rPr>
          <w:rFonts w:eastAsia="Calibri"/>
          <w:szCs w:val="28"/>
        </w:rPr>
        <w:t>với</w:t>
      </w:r>
      <w:proofErr w:type="spellEnd"/>
      <w:r w:rsidR="00B9537F">
        <w:rPr>
          <w:rFonts w:eastAsia="Calibri"/>
          <w:szCs w:val="28"/>
        </w:rPr>
        <w:t xml:space="preserve"> </w:t>
      </w:r>
      <w:proofErr w:type="spellStart"/>
      <w:r w:rsidR="00B9537F">
        <w:rPr>
          <w:rFonts w:eastAsia="Calibri"/>
          <w:szCs w:val="28"/>
        </w:rPr>
        <w:t>Cardiere</w:t>
      </w:r>
      <w:proofErr w:type="spellEnd"/>
      <w:r w:rsidR="00B9537F">
        <w:rPr>
          <w:rFonts w:eastAsia="Calibri"/>
          <w:szCs w:val="28"/>
        </w:rPr>
        <w:t xml:space="preserve">, do </w:t>
      </w:r>
      <w:proofErr w:type="spellStart"/>
      <w:r w:rsidR="00B9537F">
        <w:rPr>
          <w:rFonts w:eastAsia="Calibri"/>
          <w:szCs w:val="28"/>
        </w:rPr>
        <w:t>đo</w:t>
      </w:r>
      <w:proofErr w:type="spellEnd"/>
      <w:r w:rsidR="00B9537F">
        <w:rPr>
          <w:rFonts w:eastAsia="Calibri"/>
          <w:szCs w:val="28"/>
        </w:rPr>
        <w:t xml:space="preserve">́ </w:t>
      </w:r>
      <w:proofErr w:type="spellStart"/>
      <w:r w:rsidR="00B9537F">
        <w:rPr>
          <w:rFonts w:eastAsia="Calibri"/>
          <w:szCs w:val="28"/>
        </w:rPr>
        <w:t>đa</w:t>
      </w:r>
      <w:proofErr w:type="spellEnd"/>
      <w:r w:rsidR="00B9537F">
        <w:rPr>
          <w:rFonts w:eastAsia="Calibri"/>
          <w:szCs w:val="28"/>
        </w:rPr>
        <w:t xml:space="preserve">̃ </w:t>
      </w:r>
      <w:proofErr w:type="spellStart"/>
      <w:r w:rsidR="00B9537F">
        <w:rPr>
          <w:rFonts w:eastAsia="Calibri"/>
          <w:szCs w:val="28"/>
        </w:rPr>
        <w:t>dần</w:t>
      </w:r>
      <w:proofErr w:type="spellEnd"/>
      <w:r w:rsidR="00B9537F">
        <w:rPr>
          <w:rFonts w:eastAsia="Calibri"/>
          <w:szCs w:val="28"/>
        </w:rPr>
        <w:t xml:space="preserve"> </w:t>
      </w:r>
      <w:proofErr w:type="spellStart"/>
      <w:r w:rsidR="00B9537F">
        <w:rPr>
          <w:rFonts w:eastAsia="Calibri"/>
          <w:szCs w:val="28"/>
        </w:rPr>
        <w:t>chuyển</w:t>
      </w:r>
      <w:proofErr w:type="spellEnd"/>
      <w:r w:rsidR="00B9537F">
        <w:rPr>
          <w:rFonts w:eastAsia="Calibri"/>
          <w:szCs w:val="28"/>
        </w:rPr>
        <w:t xml:space="preserve"> sang </w:t>
      </w:r>
      <w:proofErr w:type="spellStart"/>
      <w:r w:rsidR="00B9537F">
        <w:rPr>
          <w:rFonts w:eastAsia="Calibri"/>
          <w:szCs w:val="28"/>
        </w:rPr>
        <w:t>dùng</w:t>
      </w:r>
      <w:proofErr w:type="spellEnd"/>
      <w:r w:rsidR="00B9537F">
        <w:rPr>
          <w:rFonts w:eastAsia="Calibri"/>
          <w:szCs w:val="28"/>
        </w:rPr>
        <w:t xml:space="preserve"> </w:t>
      </w:r>
      <w:proofErr w:type="spellStart"/>
      <w:r w:rsidR="00B9537F">
        <w:rPr>
          <w:rFonts w:eastAsia="Calibri"/>
          <w:szCs w:val="28"/>
        </w:rPr>
        <w:t>hoàn</w:t>
      </w:r>
      <w:proofErr w:type="spellEnd"/>
      <w:r w:rsidR="00B9537F">
        <w:rPr>
          <w:rFonts w:eastAsia="Calibri"/>
          <w:szCs w:val="28"/>
        </w:rPr>
        <w:t xml:space="preserve"> </w:t>
      </w:r>
      <w:proofErr w:type="spellStart"/>
      <w:r w:rsidR="00B9537F">
        <w:rPr>
          <w:rFonts w:eastAsia="Calibri"/>
          <w:szCs w:val="28"/>
        </w:rPr>
        <w:t>toàn</w:t>
      </w:r>
      <w:proofErr w:type="spellEnd"/>
      <w:r w:rsidR="00B9537F">
        <w:rPr>
          <w:rFonts w:eastAsia="Calibri"/>
          <w:szCs w:val="28"/>
        </w:rPr>
        <w:t xml:space="preserve"> </w:t>
      </w:r>
      <w:proofErr w:type="spellStart"/>
      <w:r w:rsidR="00B9537F">
        <w:rPr>
          <w:rFonts w:eastAsia="Calibri"/>
          <w:szCs w:val="28"/>
        </w:rPr>
        <w:t>bằng</w:t>
      </w:r>
      <w:proofErr w:type="spellEnd"/>
      <w:r w:rsidR="00B9537F">
        <w:rPr>
          <w:rFonts w:eastAsia="Calibri"/>
          <w:szCs w:val="28"/>
        </w:rPr>
        <w:t xml:space="preserve"> </w:t>
      </w:r>
      <w:proofErr w:type="spellStart"/>
      <w:r w:rsidR="00B9537F">
        <w:rPr>
          <w:rFonts w:eastAsia="Calibri"/>
          <w:szCs w:val="28"/>
        </w:rPr>
        <w:t>Prograsp</w:t>
      </w:r>
      <w:proofErr w:type="spellEnd"/>
      <w:r w:rsidR="00B9537F">
        <w:rPr>
          <w:rFonts w:eastAsia="Calibri"/>
          <w:szCs w:val="28"/>
        </w:rPr>
        <w:t>)</w:t>
      </w:r>
      <w:r w:rsidRPr="0071689A">
        <w:rPr>
          <w:rFonts w:eastAsia="Calibri"/>
          <w:szCs w:val="28"/>
        </w:rPr>
        <w:t xml:space="preserve">. </w:t>
      </w:r>
      <w:proofErr w:type="spellStart"/>
      <w:r w:rsidRPr="0071689A">
        <w:rPr>
          <w:rFonts w:eastAsia="Calibri"/>
          <w:szCs w:val="28"/>
        </w:rPr>
        <w:t>Cánh</w:t>
      </w:r>
      <w:proofErr w:type="spellEnd"/>
      <w:r w:rsidRPr="0071689A">
        <w:rPr>
          <w:rFonts w:eastAsia="Calibri"/>
          <w:szCs w:val="28"/>
        </w:rPr>
        <w:t xml:space="preserve"> </w:t>
      </w:r>
      <w:proofErr w:type="spellStart"/>
      <w:r w:rsidRPr="0071689A">
        <w:rPr>
          <w:rFonts w:eastAsia="Calibri"/>
          <w:szCs w:val="28"/>
        </w:rPr>
        <w:t>tay</w:t>
      </w:r>
      <w:proofErr w:type="spellEnd"/>
      <w:r w:rsidRPr="0071689A">
        <w:rPr>
          <w:rFonts w:eastAsia="Calibri"/>
          <w:szCs w:val="28"/>
        </w:rPr>
        <w:t xml:space="preserve"> </w:t>
      </w:r>
      <w:proofErr w:type="spellStart"/>
      <w:r w:rsidRPr="0071689A">
        <w:rPr>
          <w:rFonts w:eastAsia="Calibri"/>
          <w:szCs w:val="28"/>
        </w:rPr>
        <w:t>phải</w:t>
      </w:r>
      <w:proofErr w:type="spellEnd"/>
      <w:r w:rsidRPr="0071689A">
        <w:rPr>
          <w:rFonts w:eastAsia="Calibri"/>
          <w:szCs w:val="28"/>
        </w:rPr>
        <w:t xml:space="preserve"> </w:t>
      </w:r>
      <w:proofErr w:type="spellStart"/>
      <w:r w:rsidRPr="0071689A">
        <w:rPr>
          <w:rFonts w:eastAsia="Calibri"/>
          <w:szCs w:val="28"/>
        </w:rPr>
        <w:t>thường</w:t>
      </w:r>
      <w:proofErr w:type="spellEnd"/>
      <w:r w:rsidRPr="0071689A">
        <w:rPr>
          <w:rFonts w:eastAsia="Calibri"/>
          <w:szCs w:val="28"/>
        </w:rPr>
        <w:t xml:space="preserve"> </w:t>
      </w:r>
      <w:proofErr w:type="spellStart"/>
      <w:r w:rsidRPr="0071689A">
        <w:rPr>
          <w:rFonts w:eastAsia="Calibri"/>
          <w:szCs w:val="28"/>
        </w:rPr>
        <w:t>dùng</w:t>
      </w:r>
      <w:proofErr w:type="spellEnd"/>
      <w:r w:rsidRPr="0071689A">
        <w:rPr>
          <w:rFonts w:eastAsia="Calibri"/>
          <w:szCs w:val="28"/>
        </w:rPr>
        <w:t xml:space="preserve"> dao </w:t>
      </w:r>
      <w:proofErr w:type="spellStart"/>
      <w:r w:rsidRPr="0071689A">
        <w:rPr>
          <w:rFonts w:eastAsia="Calibri"/>
          <w:szCs w:val="28"/>
        </w:rPr>
        <w:t>siêu</w:t>
      </w:r>
      <w:proofErr w:type="spellEnd"/>
      <w:r w:rsidRPr="0071689A">
        <w:rPr>
          <w:rFonts w:eastAsia="Calibri"/>
          <w:szCs w:val="28"/>
        </w:rPr>
        <w:t xml:space="preserve"> </w:t>
      </w:r>
      <w:proofErr w:type="spellStart"/>
      <w:r w:rsidRPr="0071689A">
        <w:rPr>
          <w:rFonts w:eastAsia="Calibri"/>
          <w:szCs w:val="28"/>
        </w:rPr>
        <w:t>âm</w:t>
      </w:r>
      <w:proofErr w:type="spellEnd"/>
      <w:r w:rsidRPr="0071689A">
        <w:rPr>
          <w:rFonts w:eastAsia="Calibri"/>
          <w:szCs w:val="28"/>
        </w:rPr>
        <w:t xml:space="preserve"> </w:t>
      </w:r>
      <w:proofErr w:type="spellStart"/>
      <w:r w:rsidRPr="0071689A">
        <w:rPr>
          <w:rFonts w:eastAsia="Calibri"/>
          <w:szCs w:val="28"/>
        </w:rPr>
        <w:t>hoặc</w:t>
      </w:r>
      <w:proofErr w:type="spellEnd"/>
      <w:r w:rsidRPr="0071689A">
        <w:rPr>
          <w:rFonts w:eastAsia="Calibri"/>
          <w:szCs w:val="28"/>
        </w:rPr>
        <w:t xml:space="preserve"> </w:t>
      </w:r>
      <w:proofErr w:type="spellStart"/>
      <w:r w:rsidRPr="0071689A">
        <w:rPr>
          <w:rFonts w:eastAsia="Calibri"/>
          <w:szCs w:val="28"/>
        </w:rPr>
        <w:t>kẹp</w:t>
      </w:r>
      <w:proofErr w:type="spellEnd"/>
      <w:r w:rsidRPr="0071689A">
        <w:rPr>
          <w:rFonts w:eastAsia="Calibri"/>
          <w:szCs w:val="28"/>
        </w:rPr>
        <w:t xml:space="preserve"> Maryland </w:t>
      </w:r>
      <w:proofErr w:type="spellStart"/>
      <w:r w:rsidRPr="0071689A">
        <w:rPr>
          <w:rFonts w:eastAsia="Calibri"/>
          <w:szCs w:val="28"/>
        </w:rPr>
        <w:t>hoặc</w:t>
      </w:r>
      <w:proofErr w:type="spellEnd"/>
      <w:r w:rsidRPr="0071689A">
        <w:rPr>
          <w:rFonts w:eastAsia="Calibri"/>
          <w:szCs w:val="28"/>
        </w:rPr>
        <w:t xml:space="preserve"> </w:t>
      </w:r>
      <w:proofErr w:type="spellStart"/>
      <w:r w:rsidRPr="0071689A">
        <w:rPr>
          <w:rFonts w:eastAsia="Calibri"/>
          <w:szCs w:val="28"/>
        </w:rPr>
        <w:t>bóc</w:t>
      </w:r>
      <w:proofErr w:type="spellEnd"/>
      <w:r w:rsidRPr="0071689A">
        <w:rPr>
          <w:rFonts w:eastAsia="Calibri"/>
          <w:szCs w:val="28"/>
        </w:rPr>
        <w:t xml:space="preserve"> </w:t>
      </w:r>
      <w:proofErr w:type="spellStart"/>
      <w:r w:rsidRPr="0071689A">
        <w:rPr>
          <w:rFonts w:eastAsia="Calibri"/>
          <w:szCs w:val="28"/>
        </w:rPr>
        <w:t>tách</w:t>
      </w:r>
      <w:proofErr w:type="spellEnd"/>
      <w:r w:rsidRPr="0071689A">
        <w:rPr>
          <w:rFonts w:eastAsia="Calibri"/>
          <w:szCs w:val="28"/>
        </w:rPr>
        <w:t xml:space="preserve"> </w:t>
      </w:r>
      <w:proofErr w:type="spellStart"/>
      <w:r w:rsidRPr="0071689A">
        <w:rPr>
          <w:rFonts w:eastAsia="Calibri"/>
          <w:szCs w:val="28"/>
        </w:rPr>
        <w:t>kèm</w:t>
      </w:r>
      <w:proofErr w:type="spellEnd"/>
      <w:r w:rsidRPr="0071689A">
        <w:rPr>
          <w:rFonts w:eastAsia="Calibri"/>
          <w:szCs w:val="28"/>
        </w:rPr>
        <w:t xml:space="preserve"> </w:t>
      </w:r>
      <w:proofErr w:type="spellStart"/>
      <w:r w:rsidRPr="0071689A">
        <w:rPr>
          <w:rFonts w:eastAsia="Calibri"/>
          <w:szCs w:val="28"/>
        </w:rPr>
        <w:t>đốt</w:t>
      </w:r>
      <w:proofErr w:type="spellEnd"/>
      <w:r w:rsidRPr="0071689A">
        <w:rPr>
          <w:rFonts w:eastAsia="Calibri"/>
          <w:szCs w:val="28"/>
        </w:rPr>
        <w:t xml:space="preserve"> </w:t>
      </w:r>
      <w:proofErr w:type="spellStart"/>
      <w:r w:rsidRPr="0071689A">
        <w:rPr>
          <w:rFonts w:eastAsia="Calibri"/>
          <w:szCs w:val="28"/>
        </w:rPr>
        <w:t>lưỡng</w:t>
      </w:r>
      <w:proofErr w:type="spellEnd"/>
      <w:r w:rsidRPr="0071689A">
        <w:rPr>
          <w:rFonts w:eastAsia="Calibri"/>
          <w:szCs w:val="28"/>
        </w:rPr>
        <w:t xml:space="preserve"> </w:t>
      </w:r>
      <w:proofErr w:type="spellStart"/>
      <w:r w:rsidRPr="0071689A">
        <w:rPr>
          <w:rFonts w:eastAsia="Calibri"/>
          <w:szCs w:val="28"/>
        </w:rPr>
        <w:t>cực</w:t>
      </w:r>
      <w:proofErr w:type="spellEnd"/>
      <w:r w:rsidRPr="0071689A">
        <w:rPr>
          <w:rFonts w:eastAsia="Calibri"/>
          <w:szCs w:val="28"/>
        </w:rPr>
        <w:t xml:space="preserve"> </w:t>
      </w:r>
      <w:proofErr w:type="spellStart"/>
      <w:r w:rsidRPr="0071689A">
        <w:rPr>
          <w:rFonts w:eastAsia="Calibri"/>
          <w:szCs w:val="28"/>
        </w:rPr>
        <w:t>đầu</w:t>
      </w:r>
      <w:proofErr w:type="spellEnd"/>
      <w:r w:rsidRPr="0071689A">
        <w:rPr>
          <w:rFonts w:eastAsia="Calibri"/>
          <w:szCs w:val="28"/>
        </w:rPr>
        <w:t xml:space="preserve"> cong. </w:t>
      </w:r>
      <w:proofErr w:type="spellStart"/>
      <w:r w:rsidR="00B9537F">
        <w:rPr>
          <w:rFonts w:eastAsia="Calibri"/>
          <w:szCs w:val="28"/>
        </w:rPr>
        <w:t>Lợi</w:t>
      </w:r>
      <w:proofErr w:type="spellEnd"/>
      <w:r w:rsidR="00B9537F">
        <w:rPr>
          <w:rFonts w:eastAsia="Calibri"/>
          <w:szCs w:val="28"/>
        </w:rPr>
        <w:t xml:space="preserve"> </w:t>
      </w:r>
      <w:proofErr w:type="spellStart"/>
      <w:r w:rsidR="00B9537F">
        <w:rPr>
          <w:rFonts w:eastAsia="Calibri"/>
          <w:szCs w:val="28"/>
        </w:rPr>
        <w:t>thê</w:t>
      </w:r>
      <w:proofErr w:type="spellEnd"/>
      <w:r w:rsidR="00B9537F">
        <w:rPr>
          <w:rFonts w:eastAsia="Calibri"/>
          <w:szCs w:val="28"/>
        </w:rPr>
        <w:t xml:space="preserve">́ </w:t>
      </w:r>
      <w:proofErr w:type="spellStart"/>
      <w:r w:rsidR="00B9537F">
        <w:rPr>
          <w:rFonts w:eastAsia="Calibri"/>
          <w:szCs w:val="28"/>
        </w:rPr>
        <w:t>của</w:t>
      </w:r>
      <w:proofErr w:type="spellEnd"/>
      <w:r w:rsidR="00B9537F">
        <w:rPr>
          <w:rFonts w:eastAsia="Calibri"/>
          <w:szCs w:val="28"/>
        </w:rPr>
        <w:t xml:space="preserve"> </w:t>
      </w:r>
      <w:proofErr w:type="spellStart"/>
      <w:r w:rsidR="00B9537F">
        <w:rPr>
          <w:rFonts w:eastAsia="Calibri"/>
          <w:szCs w:val="28"/>
        </w:rPr>
        <w:t>kẹp</w:t>
      </w:r>
      <w:proofErr w:type="spellEnd"/>
      <w:r w:rsidR="00B9537F">
        <w:rPr>
          <w:rFonts w:eastAsia="Calibri"/>
          <w:szCs w:val="28"/>
        </w:rPr>
        <w:t xml:space="preserve"> Maryland </w:t>
      </w:r>
      <w:proofErr w:type="spellStart"/>
      <w:r w:rsidR="00B9537F">
        <w:rPr>
          <w:rFonts w:eastAsia="Calibri"/>
          <w:szCs w:val="28"/>
        </w:rPr>
        <w:t>va</w:t>
      </w:r>
      <w:proofErr w:type="spellEnd"/>
      <w:r w:rsidR="00B9537F">
        <w:rPr>
          <w:rFonts w:eastAsia="Calibri"/>
          <w:szCs w:val="28"/>
        </w:rPr>
        <w:t xml:space="preserve">̀ </w:t>
      </w:r>
      <w:proofErr w:type="spellStart"/>
      <w:r w:rsidR="00B9537F">
        <w:rPr>
          <w:rFonts w:eastAsia="Calibri"/>
          <w:szCs w:val="28"/>
        </w:rPr>
        <w:t>bóc</w:t>
      </w:r>
      <w:proofErr w:type="spellEnd"/>
      <w:r w:rsidR="00B9537F">
        <w:rPr>
          <w:rFonts w:eastAsia="Calibri"/>
          <w:szCs w:val="28"/>
        </w:rPr>
        <w:t xml:space="preserve"> </w:t>
      </w:r>
      <w:proofErr w:type="spellStart"/>
      <w:r w:rsidR="00B9537F">
        <w:rPr>
          <w:rFonts w:eastAsia="Calibri"/>
          <w:szCs w:val="28"/>
        </w:rPr>
        <w:t>tách</w:t>
      </w:r>
      <w:proofErr w:type="spellEnd"/>
      <w:r w:rsidR="00B9537F">
        <w:rPr>
          <w:rFonts w:eastAsia="Calibri"/>
          <w:szCs w:val="28"/>
        </w:rPr>
        <w:t xml:space="preserve"> </w:t>
      </w:r>
      <w:proofErr w:type="spellStart"/>
      <w:r w:rsidR="00B9537F">
        <w:rPr>
          <w:rFonts w:eastAsia="Calibri"/>
          <w:szCs w:val="28"/>
        </w:rPr>
        <w:t>kèm</w:t>
      </w:r>
      <w:proofErr w:type="spellEnd"/>
      <w:r w:rsidR="00B9537F">
        <w:rPr>
          <w:rFonts w:eastAsia="Calibri"/>
          <w:szCs w:val="28"/>
        </w:rPr>
        <w:t xml:space="preserve"> </w:t>
      </w:r>
      <w:proofErr w:type="spellStart"/>
      <w:r w:rsidR="00B9537F">
        <w:rPr>
          <w:rFonts w:eastAsia="Calibri"/>
          <w:szCs w:val="28"/>
        </w:rPr>
        <w:t>đốt</w:t>
      </w:r>
      <w:proofErr w:type="spellEnd"/>
      <w:r w:rsidR="00B9537F">
        <w:rPr>
          <w:rFonts w:eastAsia="Calibri"/>
          <w:szCs w:val="28"/>
        </w:rPr>
        <w:t xml:space="preserve"> </w:t>
      </w:r>
      <w:proofErr w:type="spellStart"/>
      <w:r w:rsidR="00B9537F">
        <w:rPr>
          <w:rFonts w:eastAsia="Calibri"/>
          <w:szCs w:val="28"/>
        </w:rPr>
        <w:t>lưỡng</w:t>
      </w:r>
      <w:proofErr w:type="spellEnd"/>
      <w:r w:rsidR="00B9537F">
        <w:rPr>
          <w:rFonts w:eastAsia="Calibri"/>
          <w:szCs w:val="28"/>
        </w:rPr>
        <w:t xml:space="preserve"> </w:t>
      </w:r>
      <w:proofErr w:type="spellStart"/>
      <w:r w:rsidR="00B9537F">
        <w:rPr>
          <w:rFonts w:eastAsia="Calibri"/>
          <w:szCs w:val="28"/>
        </w:rPr>
        <w:t>cực</w:t>
      </w:r>
      <w:proofErr w:type="spellEnd"/>
      <w:r w:rsidR="00B9537F">
        <w:rPr>
          <w:rFonts w:eastAsia="Calibri"/>
          <w:szCs w:val="28"/>
        </w:rPr>
        <w:t xml:space="preserve"> là khả </w:t>
      </w:r>
      <w:proofErr w:type="spellStart"/>
      <w:r w:rsidR="00B9537F">
        <w:rPr>
          <w:rFonts w:eastAsia="Calibri"/>
          <w:szCs w:val="28"/>
        </w:rPr>
        <w:t>năng</w:t>
      </w:r>
      <w:proofErr w:type="spellEnd"/>
      <w:r w:rsidR="00B9537F">
        <w:rPr>
          <w:rFonts w:eastAsia="Calibri"/>
          <w:szCs w:val="28"/>
        </w:rPr>
        <w:t xml:space="preserve"> </w:t>
      </w:r>
      <w:proofErr w:type="spellStart"/>
      <w:r w:rsidR="00B9537F">
        <w:rPr>
          <w:rFonts w:eastAsia="Calibri"/>
          <w:szCs w:val="28"/>
        </w:rPr>
        <w:t>cư</w:t>
      </w:r>
      <w:proofErr w:type="spellEnd"/>
      <w:r w:rsidR="00B9537F">
        <w:rPr>
          <w:rFonts w:eastAsia="Calibri"/>
          <w:szCs w:val="28"/>
        </w:rPr>
        <w:t xml:space="preserve">̉ </w:t>
      </w:r>
      <w:proofErr w:type="spellStart"/>
      <w:r w:rsidR="00B9537F">
        <w:rPr>
          <w:rFonts w:eastAsia="Calibri"/>
          <w:szCs w:val="28"/>
        </w:rPr>
        <w:t>động</w:t>
      </w:r>
      <w:proofErr w:type="spellEnd"/>
      <w:r w:rsidR="00B9537F">
        <w:rPr>
          <w:rFonts w:eastAsia="Calibri"/>
          <w:szCs w:val="28"/>
        </w:rPr>
        <w:t xml:space="preserve"> </w:t>
      </w:r>
      <w:proofErr w:type="spellStart"/>
      <w:r w:rsidR="00B9537F">
        <w:rPr>
          <w:rFonts w:eastAsia="Calibri"/>
          <w:szCs w:val="28"/>
        </w:rPr>
        <w:t>kiểu</w:t>
      </w:r>
      <w:proofErr w:type="spellEnd"/>
      <w:r w:rsidR="00B9537F">
        <w:rPr>
          <w:rFonts w:eastAsia="Calibri"/>
          <w:szCs w:val="28"/>
        </w:rPr>
        <w:t xml:space="preserve"> “</w:t>
      </w:r>
      <w:proofErr w:type="spellStart"/>
      <w:r w:rsidR="00B9537F">
        <w:rPr>
          <w:rFonts w:eastAsia="Calibri"/>
          <w:szCs w:val="28"/>
        </w:rPr>
        <w:t>cô</w:t>
      </w:r>
      <w:proofErr w:type="spellEnd"/>
      <w:r w:rsidR="00B9537F">
        <w:rPr>
          <w:rFonts w:eastAsia="Calibri"/>
          <w:szCs w:val="28"/>
        </w:rPr>
        <w:t xml:space="preserve">̉ </w:t>
      </w:r>
      <w:proofErr w:type="spellStart"/>
      <w:r w:rsidR="00B9537F">
        <w:rPr>
          <w:rFonts w:eastAsia="Calibri"/>
          <w:szCs w:val="28"/>
        </w:rPr>
        <w:t>tay</w:t>
      </w:r>
      <w:proofErr w:type="spellEnd"/>
      <w:r w:rsidR="00B9537F">
        <w:rPr>
          <w:rFonts w:eastAsia="Calibri"/>
          <w:szCs w:val="28"/>
        </w:rPr>
        <w:t xml:space="preserve"> </w:t>
      </w:r>
      <w:proofErr w:type="spellStart"/>
      <w:r w:rsidR="00B9537F">
        <w:rPr>
          <w:rFonts w:eastAsia="Calibri"/>
          <w:szCs w:val="28"/>
        </w:rPr>
        <w:t>nội</w:t>
      </w:r>
      <w:proofErr w:type="spellEnd"/>
      <w:r w:rsidR="00B9537F">
        <w:rPr>
          <w:rFonts w:eastAsia="Calibri"/>
          <w:szCs w:val="28"/>
        </w:rPr>
        <w:t xml:space="preserve"> soi”, </w:t>
      </w:r>
      <w:proofErr w:type="spellStart"/>
      <w:r w:rsidR="00B9537F">
        <w:rPr>
          <w:rFonts w:eastAsia="Calibri"/>
          <w:szCs w:val="28"/>
        </w:rPr>
        <w:t>trong</w:t>
      </w:r>
      <w:proofErr w:type="spellEnd"/>
      <w:r w:rsidR="00B9537F">
        <w:rPr>
          <w:rFonts w:eastAsia="Calibri"/>
          <w:szCs w:val="28"/>
        </w:rPr>
        <w:t xml:space="preserve"> </w:t>
      </w:r>
      <w:proofErr w:type="spellStart"/>
      <w:r w:rsidR="00B9537F">
        <w:rPr>
          <w:rFonts w:eastAsia="Calibri"/>
          <w:szCs w:val="28"/>
        </w:rPr>
        <w:t>khi</w:t>
      </w:r>
      <w:proofErr w:type="spellEnd"/>
      <w:r w:rsidR="00B9537F">
        <w:rPr>
          <w:rFonts w:eastAsia="Calibri"/>
          <w:szCs w:val="28"/>
        </w:rPr>
        <w:t xml:space="preserve"> dao </w:t>
      </w:r>
      <w:proofErr w:type="spellStart"/>
      <w:r w:rsidR="00B9537F">
        <w:rPr>
          <w:rFonts w:eastAsia="Calibri"/>
          <w:szCs w:val="28"/>
        </w:rPr>
        <w:t>siêu</w:t>
      </w:r>
      <w:proofErr w:type="spellEnd"/>
      <w:r w:rsidR="00B9537F">
        <w:rPr>
          <w:rFonts w:eastAsia="Calibri"/>
          <w:szCs w:val="28"/>
        </w:rPr>
        <w:t xml:space="preserve"> </w:t>
      </w:r>
      <w:proofErr w:type="spellStart"/>
      <w:r w:rsidR="00B9537F">
        <w:rPr>
          <w:rFonts w:eastAsia="Calibri"/>
          <w:szCs w:val="28"/>
        </w:rPr>
        <w:t>âm</w:t>
      </w:r>
      <w:proofErr w:type="spellEnd"/>
      <w:r w:rsidR="00B9537F">
        <w:rPr>
          <w:rFonts w:eastAsia="Calibri"/>
          <w:szCs w:val="28"/>
        </w:rPr>
        <w:t xml:space="preserve"> </w:t>
      </w:r>
      <w:proofErr w:type="spellStart"/>
      <w:r w:rsidR="00B9537F">
        <w:rPr>
          <w:rFonts w:eastAsia="Calibri"/>
          <w:szCs w:val="28"/>
        </w:rPr>
        <w:t>thiếu</w:t>
      </w:r>
      <w:proofErr w:type="spellEnd"/>
      <w:r w:rsidR="00B9537F">
        <w:rPr>
          <w:rFonts w:eastAsia="Calibri"/>
          <w:szCs w:val="28"/>
        </w:rPr>
        <w:t xml:space="preserve"> </w:t>
      </w:r>
      <w:proofErr w:type="spellStart"/>
      <w:r w:rsidR="00B9537F">
        <w:rPr>
          <w:rFonts w:eastAsia="Calibri"/>
          <w:szCs w:val="28"/>
        </w:rPr>
        <w:t>tính</w:t>
      </w:r>
      <w:proofErr w:type="spellEnd"/>
      <w:r w:rsidR="00B9537F">
        <w:rPr>
          <w:rFonts w:eastAsia="Calibri"/>
          <w:szCs w:val="28"/>
        </w:rPr>
        <w:t xml:space="preserve"> </w:t>
      </w:r>
      <w:proofErr w:type="spellStart"/>
      <w:r w:rsidR="00B9537F">
        <w:rPr>
          <w:rFonts w:eastAsia="Calibri"/>
          <w:szCs w:val="28"/>
        </w:rPr>
        <w:t>năng</w:t>
      </w:r>
      <w:proofErr w:type="spellEnd"/>
      <w:r w:rsidR="00B9537F">
        <w:rPr>
          <w:rFonts w:eastAsia="Calibri"/>
          <w:szCs w:val="28"/>
        </w:rPr>
        <w:t xml:space="preserve"> </w:t>
      </w:r>
      <w:proofErr w:type="spellStart"/>
      <w:r w:rsidR="00B9537F">
        <w:rPr>
          <w:rFonts w:eastAsia="Calibri"/>
          <w:szCs w:val="28"/>
        </w:rPr>
        <w:t>này</w:t>
      </w:r>
      <w:proofErr w:type="spellEnd"/>
      <w:r w:rsidR="00B9537F">
        <w:rPr>
          <w:rFonts w:eastAsia="Calibri"/>
          <w:szCs w:val="28"/>
        </w:rPr>
        <w:t xml:space="preserve">, </w:t>
      </w:r>
      <w:proofErr w:type="spellStart"/>
      <w:r w:rsidR="00B9537F">
        <w:rPr>
          <w:rFonts w:eastAsia="Calibri"/>
          <w:szCs w:val="28"/>
        </w:rPr>
        <w:t>nhưng</w:t>
      </w:r>
      <w:proofErr w:type="spellEnd"/>
      <w:r w:rsidR="00B9537F">
        <w:rPr>
          <w:rFonts w:eastAsia="Calibri"/>
          <w:szCs w:val="28"/>
        </w:rPr>
        <w:t xml:space="preserve"> </w:t>
      </w:r>
      <w:proofErr w:type="spellStart"/>
      <w:r w:rsidR="00B9537F">
        <w:rPr>
          <w:rFonts w:eastAsia="Calibri"/>
          <w:szCs w:val="28"/>
        </w:rPr>
        <w:t>tính</w:t>
      </w:r>
      <w:proofErr w:type="spellEnd"/>
      <w:r w:rsidR="00B9537F">
        <w:rPr>
          <w:rFonts w:eastAsia="Calibri"/>
          <w:szCs w:val="28"/>
        </w:rPr>
        <w:t xml:space="preserve"> </w:t>
      </w:r>
      <w:proofErr w:type="spellStart"/>
      <w:r w:rsidR="00B9537F">
        <w:rPr>
          <w:rFonts w:eastAsia="Calibri"/>
          <w:szCs w:val="28"/>
        </w:rPr>
        <w:t>năng</w:t>
      </w:r>
      <w:proofErr w:type="spellEnd"/>
      <w:r w:rsidR="00B9537F">
        <w:rPr>
          <w:rFonts w:eastAsia="Calibri"/>
          <w:szCs w:val="28"/>
        </w:rPr>
        <w:t xml:space="preserve"> </w:t>
      </w:r>
      <w:proofErr w:type="spellStart"/>
      <w:r w:rsidR="00B9537F">
        <w:rPr>
          <w:rFonts w:eastAsia="Calibri"/>
          <w:szCs w:val="28"/>
        </w:rPr>
        <w:t>quan</w:t>
      </w:r>
      <w:proofErr w:type="spellEnd"/>
      <w:r w:rsidR="00B9537F">
        <w:rPr>
          <w:rFonts w:eastAsia="Calibri"/>
          <w:szCs w:val="28"/>
        </w:rPr>
        <w:t xml:space="preserve"> </w:t>
      </w:r>
      <w:proofErr w:type="spellStart"/>
      <w:r w:rsidR="00B9537F">
        <w:rPr>
          <w:rFonts w:eastAsia="Calibri"/>
          <w:szCs w:val="28"/>
        </w:rPr>
        <w:t>trọng</w:t>
      </w:r>
      <w:proofErr w:type="spellEnd"/>
      <w:r w:rsidR="00B9537F">
        <w:rPr>
          <w:rFonts w:eastAsia="Calibri"/>
          <w:szCs w:val="28"/>
        </w:rPr>
        <w:t xml:space="preserve"> </w:t>
      </w:r>
      <w:proofErr w:type="spellStart"/>
      <w:r w:rsidR="00B9537F">
        <w:rPr>
          <w:rFonts w:eastAsia="Calibri"/>
          <w:szCs w:val="28"/>
        </w:rPr>
        <w:t>nhất</w:t>
      </w:r>
      <w:proofErr w:type="spellEnd"/>
      <w:r w:rsidR="00B9537F">
        <w:rPr>
          <w:rFonts w:eastAsia="Calibri"/>
          <w:szCs w:val="28"/>
        </w:rPr>
        <w:t xml:space="preserve"> </w:t>
      </w:r>
      <w:proofErr w:type="spellStart"/>
      <w:r w:rsidR="00B9537F">
        <w:rPr>
          <w:rFonts w:eastAsia="Calibri"/>
          <w:szCs w:val="28"/>
        </w:rPr>
        <w:t>cần</w:t>
      </w:r>
      <w:proofErr w:type="spellEnd"/>
      <w:r w:rsidR="00B9537F">
        <w:rPr>
          <w:rFonts w:eastAsia="Calibri"/>
          <w:szCs w:val="28"/>
        </w:rPr>
        <w:t xml:space="preserve"> có là khả </w:t>
      </w:r>
      <w:proofErr w:type="spellStart"/>
      <w:r w:rsidR="00B9537F">
        <w:rPr>
          <w:rFonts w:eastAsia="Calibri"/>
          <w:szCs w:val="28"/>
        </w:rPr>
        <w:t>năng</w:t>
      </w:r>
      <w:proofErr w:type="spellEnd"/>
      <w:r w:rsidR="00B9537F">
        <w:rPr>
          <w:rFonts w:eastAsia="Calibri"/>
          <w:szCs w:val="28"/>
        </w:rPr>
        <w:t xml:space="preserve"> </w:t>
      </w:r>
      <w:proofErr w:type="spellStart"/>
      <w:r w:rsidR="00B9537F">
        <w:rPr>
          <w:rFonts w:eastAsia="Calibri"/>
          <w:szCs w:val="28"/>
        </w:rPr>
        <w:t>cắt</w:t>
      </w:r>
      <w:proofErr w:type="spellEnd"/>
      <w:r w:rsidR="00B9537F">
        <w:rPr>
          <w:rFonts w:eastAsia="Calibri"/>
          <w:szCs w:val="28"/>
        </w:rPr>
        <w:t xml:space="preserve"> </w:t>
      </w:r>
      <w:proofErr w:type="spellStart"/>
      <w:r w:rsidR="00B9537F">
        <w:rPr>
          <w:rFonts w:eastAsia="Calibri"/>
          <w:szCs w:val="28"/>
        </w:rPr>
        <w:t>đốt</w:t>
      </w:r>
      <w:proofErr w:type="spellEnd"/>
      <w:r w:rsidR="00B9537F">
        <w:rPr>
          <w:rFonts w:eastAsia="Calibri"/>
          <w:szCs w:val="28"/>
        </w:rPr>
        <w:t xml:space="preserve"> </w:t>
      </w:r>
      <w:proofErr w:type="spellStart"/>
      <w:r w:rsidR="00B9537F">
        <w:rPr>
          <w:rFonts w:eastAsia="Calibri"/>
          <w:szCs w:val="28"/>
        </w:rPr>
        <w:t>cầm</w:t>
      </w:r>
      <w:proofErr w:type="spellEnd"/>
      <w:r w:rsidR="00B9537F">
        <w:rPr>
          <w:rFonts w:eastAsia="Calibri"/>
          <w:szCs w:val="28"/>
        </w:rPr>
        <w:t xml:space="preserve"> </w:t>
      </w:r>
      <w:proofErr w:type="spellStart"/>
      <w:r w:rsidR="00B9537F">
        <w:rPr>
          <w:rFonts w:eastAsia="Calibri"/>
          <w:szCs w:val="28"/>
        </w:rPr>
        <w:t>máu</w:t>
      </w:r>
      <w:proofErr w:type="spellEnd"/>
      <w:r w:rsidR="00B9537F">
        <w:rPr>
          <w:rFonts w:eastAsia="Calibri"/>
          <w:szCs w:val="28"/>
        </w:rPr>
        <w:t xml:space="preserve">, </w:t>
      </w:r>
      <w:proofErr w:type="spellStart"/>
      <w:r w:rsidR="00B9537F">
        <w:rPr>
          <w:rFonts w:eastAsia="Calibri"/>
          <w:szCs w:val="28"/>
        </w:rPr>
        <w:t>nên</w:t>
      </w:r>
      <w:proofErr w:type="spellEnd"/>
      <w:r w:rsidR="00B9537F">
        <w:rPr>
          <w:rFonts w:eastAsia="Calibri"/>
          <w:szCs w:val="28"/>
        </w:rPr>
        <w:t xml:space="preserve"> </w:t>
      </w:r>
      <w:proofErr w:type="spellStart"/>
      <w:r w:rsidR="00B9537F">
        <w:rPr>
          <w:rFonts w:eastAsia="Calibri"/>
          <w:szCs w:val="28"/>
        </w:rPr>
        <w:t>chúng</w:t>
      </w:r>
      <w:proofErr w:type="spellEnd"/>
      <w:r w:rsidR="00B9537F">
        <w:rPr>
          <w:rFonts w:eastAsia="Calibri"/>
          <w:szCs w:val="28"/>
        </w:rPr>
        <w:t xml:space="preserve"> </w:t>
      </w:r>
      <w:proofErr w:type="spellStart"/>
      <w:r w:rsidR="00B9537F">
        <w:rPr>
          <w:rFonts w:eastAsia="Calibri"/>
          <w:szCs w:val="28"/>
        </w:rPr>
        <w:t>tôi</w:t>
      </w:r>
      <w:proofErr w:type="spellEnd"/>
      <w:r w:rsidR="00B9537F">
        <w:rPr>
          <w:rFonts w:eastAsia="Calibri"/>
          <w:szCs w:val="28"/>
        </w:rPr>
        <w:t xml:space="preserve"> </w:t>
      </w:r>
      <w:proofErr w:type="spellStart"/>
      <w:r w:rsidR="00B9537F">
        <w:rPr>
          <w:rFonts w:eastAsia="Calibri"/>
          <w:szCs w:val="28"/>
        </w:rPr>
        <w:t>đa</w:t>
      </w:r>
      <w:proofErr w:type="spellEnd"/>
      <w:r w:rsidR="00B9537F">
        <w:rPr>
          <w:rFonts w:eastAsia="Calibri"/>
          <w:szCs w:val="28"/>
        </w:rPr>
        <w:t xml:space="preserve">̃ </w:t>
      </w:r>
      <w:proofErr w:type="spellStart"/>
      <w:r w:rsidR="00B9537F">
        <w:rPr>
          <w:rFonts w:eastAsia="Calibri"/>
          <w:szCs w:val="28"/>
        </w:rPr>
        <w:t>dần</w:t>
      </w:r>
      <w:proofErr w:type="spellEnd"/>
      <w:r w:rsidR="00B9537F">
        <w:rPr>
          <w:rFonts w:eastAsia="Calibri"/>
          <w:szCs w:val="28"/>
        </w:rPr>
        <w:t xml:space="preserve"> </w:t>
      </w:r>
      <w:proofErr w:type="spellStart"/>
      <w:r w:rsidR="00B9537F">
        <w:rPr>
          <w:rFonts w:eastAsia="Calibri"/>
          <w:szCs w:val="28"/>
        </w:rPr>
        <w:t>chuyển</w:t>
      </w:r>
      <w:proofErr w:type="spellEnd"/>
      <w:r w:rsidR="00B9537F">
        <w:rPr>
          <w:rFonts w:eastAsia="Calibri"/>
          <w:szCs w:val="28"/>
        </w:rPr>
        <w:t xml:space="preserve"> sang </w:t>
      </w:r>
      <w:proofErr w:type="spellStart"/>
      <w:r w:rsidR="00B9537F">
        <w:rPr>
          <w:rFonts w:eastAsia="Calibri"/>
          <w:szCs w:val="28"/>
        </w:rPr>
        <w:t>dùng</w:t>
      </w:r>
      <w:proofErr w:type="spellEnd"/>
      <w:r w:rsidR="00B9537F">
        <w:rPr>
          <w:rFonts w:eastAsia="Calibri"/>
          <w:szCs w:val="28"/>
        </w:rPr>
        <w:t xml:space="preserve"> </w:t>
      </w:r>
      <w:proofErr w:type="spellStart"/>
      <w:r w:rsidR="00B9537F">
        <w:rPr>
          <w:rFonts w:eastAsia="Calibri"/>
          <w:szCs w:val="28"/>
        </w:rPr>
        <w:t>hoàn</w:t>
      </w:r>
      <w:proofErr w:type="spellEnd"/>
      <w:r w:rsidR="00B9537F">
        <w:rPr>
          <w:rFonts w:eastAsia="Calibri"/>
          <w:szCs w:val="28"/>
        </w:rPr>
        <w:t xml:space="preserve"> </w:t>
      </w:r>
      <w:proofErr w:type="spellStart"/>
      <w:r w:rsidR="00B9537F">
        <w:rPr>
          <w:rFonts w:eastAsia="Calibri"/>
          <w:szCs w:val="28"/>
        </w:rPr>
        <w:t>toàn</w:t>
      </w:r>
      <w:proofErr w:type="spellEnd"/>
      <w:r w:rsidR="00B9537F">
        <w:rPr>
          <w:rFonts w:eastAsia="Calibri"/>
          <w:szCs w:val="28"/>
        </w:rPr>
        <w:t xml:space="preserve"> dao </w:t>
      </w:r>
      <w:proofErr w:type="spellStart"/>
      <w:r w:rsidR="00B9537F">
        <w:rPr>
          <w:rFonts w:eastAsia="Calibri"/>
          <w:szCs w:val="28"/>
        </w:rPr>
        <w:t>siêu</w:t>
      </w:r>
      <w:proofErr w:type="spellEnd"/>
      <w:r w:rsidR="00B9537F">
        <w:rPr>
          <w:rFonts w:eastAsia="Calibri"/>
          <w:szCs w:val="28"/>
        </w:rPr>
        <w:t xml:space="preserve"> </w:t>
      </w:r>
      <w:proofErr w:type="spellStart"/>
      <w:r w:rsidR="00B9537F">
        <w:rPr>
          <w:rFonts w:eastAsia="Calibri"/>
          <w:szCs w:val="28"/>
        </w:rPr>
        <w:t>âm</w:t>
      </w:r>
      <w:proofErr w:type="spellEnd"/>
      <w:r w:rsidR="00B9537F">
        <w:rPr>
          <w:rFonts w:eastAsia="Calibri"/>
          <w:szCs w:val="28"/>
        </w:rPr>
        <w:t xml:space="preserve"> ở </w:t>
      </w:r>
      <w:proofErr w:type="spellStart"/>
      <w:r w:rsidR="00B9537F">
        <w:rPr>
          <w:rFonts w:eastAsia="Calibri"/>
          <w:szCs w:val="28"/>
        </w:rPr>
        <w:t>tay</w:t>
      </w:r>
      <w:proofErr w:type="spellEnd"/>
      <w:r w:rsidR="00B9537F">
        <w:rPr>
          <w:rFonts w:eastAsia="Calibri"/>
          <w:szCs w:val="28"/>
        </w:rPr>
        <w:t xml:space="preserve"> </w:t>
      </w:r>
      <w:proofErr w:type="spellStart"/>
      <w:r w:rsidR="00B9537F">
        <w:rPr>
          <w:rFonts w:eastAsia="Calibri"/>
          <w:szCs w:val="28"/>
        </w:rPr>
        <w:t>phải</w:t>
      </w:r>
      <w:proofErr w:type="spellEnd"/>
      <w:r w:rsidR="00B9537F">
        <w:rPr>
          <w:rFonts w:eastAsia="Calibri"/>
          <w:szCs w:val="28"/>
        </w:rPr>
        <w:t xml:space="preserve"> ( </w:t>
      </w:r>
      <w:proofErr w:type="spellStart"/>
      <w:r w:rsidR="00B9537F">
        <w:rPr>
          <w:rFonts w:eastAsia="Calibri"/>
          <w:szCs w:val="28"/>
        </w:rPr>
        <w:t>hiện</w:t>
      </w:r>
      <w:proofErr w:type="spellEnd"/>
      <w:r w:rsidR="00B9537F">
        <w:rPr>
          <w:rFonts w:eastAsia="Calibri"/>
          <w:szCs w:val="28"/>
        </w:rPr>
        <w:t xml:space="preserve"> nay có </w:t>
      </w:r>
      <w:proofErr w:type="spellStart"/>
      <w:r w:rsidR="00B9537F">
        <w:rPr>
          <w:rFonts w:eastAsia="Calibri"/>
          <w:szCs w:val="28"/>
        </w:rPr>
        <w:t>dụng</w:t>
      </w:r>
      <w:proofErr w:type="spellEnd"/>
      <w:r w:rsidR="00B9537F">
        <w:rPr>
          <w:rFonts w:eastAsia="Calibri"/>
          <w:szCs w:val="28"/>
        </w:rPr>
        <w:t xml:space="preserve"> cụ dao </w:t>
      </w:r>
      <w:proofErr w:type="spellStart"/>
      <w:r w:rsidR="00B9537F">
        <w:rPr>
          <w:rFonts w:eastAsia="Calibri"/>
          <w:szCs w:val="28"/>
        </w:rPr>
        <w:t>ligasure</w:t>
      </w:r>
      <w:proofErr w:type="spellEnd"/>
      <w:r w:rsidR="00B9537F">
        <w:rPr>
          <w:rFonts w:eastAsia="Calibri"/>
          <w:szCs w:val="28"/>
        </w:rPr>
        <w:t xml:space="preserve"> </w:t>
      </w:r>
      <w:proofErr w:type="spellStart"/>
      <w:r w:rsidR="00B9537F">
        <w:rPr>
          <w:rFonts w:eastAsia="Calibri"/>
          <w:szCs w:val="28"/>
        </w:rPr>
        <w:t>vừa</w:t>
      </w:r>
      <w:proofErr w:type="spellEnd"/>
      <w:r w:rsidR="00B9537F">
        <w:rPr>
          <w:rFonts w:eastAsia="Calibri"/>
          <w:szCs w:val="28"/>
        </w:rPr>
        <w:t xml:space="preserve"> có khả </w:t>
      </w:r>
      <w:proofErr w:type="spellStart"/>
      <w:r w:rsidR="00B9537F">
        <w:rPr>
          <w:rFonts w:eastAsia="Calibri"/>
          <w:szCs w:val="28"/>
        </w:rPr>
        <w:t>năng</w:t>
      </w:r>
      <w:proofErr w:type="spellEnd"/>
      <w:r w:rsidR="00B9537F">
        <w:rPr>
          <w:rFonts w:eastAsia="Calibri"/>
          <w:szCs w:val="28"/>
        </w:rPr>
        <w:t xml:space="preserve"> </w:t>
      </w:r>
      <w:proofErr w:type="spellStart"/>
      <w:r w:rsidR="00B9537F">
        <w:rPr>
          <w:rFonts w:eastAsia="Calibri"/>
          <w:szCs w:val="28"/>
        </w:rPr>
        <w:t>cầm</w:t>
      </w:r>
      <w:proofErr w:type="spellEnd"/>
      <w:r w:rsidR="00B9537F">
        <w:rPr>
          <w:rFonts w:eastAsia="Calibri"/>
          <w:szCs w:val="28"/>
        </w:rPr>
        <w:t xml:space="preserve"> </w:t>
      </w:r>
      <w:proofErr w:type="spellStart"/>
      <w:r w:rsidR="00B9537F">
        <w:rPr>
          <w:rFonts w:eastAsia="Calibri"/>
          <w:szCs w:val="28"/>
        </w:rPr>
        <w:t>máu</w:t>
      </w:r>
      <w:proofErr w:type="spellEnd"/>
      <w:r w:rsidR="00B9537F">
        <w:rPr>
          <w:rFonts w:eastAsia="Calibri"/>
          <w:szCs w:val="28"/>
        </w:rPr>
        <w:t xml:space="preserve"> </w:t>
      </w:r>
      <w:proofErr w:type="spellStart"/>
      <w:r w:rsidR="00B9537F">
        <w:rPr>
          <w:rFonts w:eastAsia="Calibri"/>
          <w:szCs w:val="28"/>
        </w:rPr>
        <w:t>tốt</w:t>
      </w:r>
      <w:proofErr w:type="spellEnd"/>
      <w:r w:rsidR="00B9537F">
        <w:rPr>
          <w:rFonts w:eastAsia="Calibri"/>
          <w:szCs w:val="28"/>
        </w:rPr>
        <w:t xml:space="preserve">, </w:t>
      </w:r>
      <w:proofErr w:type="spellStart"/>
      <w:r w:rsidR="00B9537F">
        <w:rPr>
          <w:rFonts w:eastAsia="Calibri"/>
          <w:szCs w:val="28"/>
        </w:rPr>
        <w:t>vừa</w:t>
      </w:r>
      <w:proofErr w:type="spellEnd"/>
      <w:r w:rsidR="00B9537F">
        <w:rPr>
          <w:rFonts w:eastAsia="Calibri"/>
          <w:szCs w:val="28"/>
        </w:rPr>
        <w:t xml:space="preserve"> có </w:t>
      </w:r>
      <w:proofErr w:type="spellStart"/>
      <w:r w:rsidR="00B9537F">
        <w:rPr>
          <w:rFonts w:eastAsia="Calibri"/>
          <w:szCs w:val="28"/>
        </w:rPr>
        <w:t>tính</w:t>
      </w:r>
      <w:proofErr w:type="spellEnd"/>
      <w:r w:rsidR="00B9537F">
        <w:rPr>
          <w:rFonts w:eastAsia="Calibri"/>
          <w:szCs w:val="28"/>
        </w:rPr>
        <w:t xml:space="preserve"> </w:t>
      </w:r>
      <w:proofErr w:type="spellStart"/>
      <w:r w:rsidR="00B9537F">
        <w:rPr>
          <w:rFonts w:eastAsia="Calibri"/>
          <w:szCs w:val="28"/>
        </w:rPr>
        <w:t>năng</w:t>
      </w:r>
      <w:proofErr w:type="spellEnd"/>
      <w:r w:rsidR="00B9537F">
        <w:rPr>
          <w:rFonts w:eastAsia="Calibri"/>
          <w:szCs w:val="28"/>
        </w:rPr>
        <w:t xml:space="preserve"> “</w:t>
      </w:r>
      <w:proofErr w:type="spellStart"/>
      <w:r w:rsidR="00B9537F">
        <w:rPr>
          <w:rFonts w:eastAsia="Calibri"/>
          <w:szCs w:val="28"/>
        </w:rPr>
        <w:t>cô</w:t>
      </w:r>
      <w:proofErr w:type="spellEnd"/>
      <w:r w:rsidR="00B9537F">
        <w:rPr>
          <w:rFonts w:eastAsia="Calibri"/>
          <w:szCs w:val="28"/>
        </w:rPr>
        <w:t xml:space="preserve">̉ </w:t>
      </w:r>
      <w:proofErr w:type="spellStart"/>
      <w:r w:rsidR="00B9537F">
        <w:rPr>
          <w:rFonts w:eastAsia="Calibri"/>
          <w:szCs w:val="28"/>
        </w:rPr>
        <w:t>tay</w:t>
      </w:r>
      <w:proofErr w:type="spellEnd"/>
      <w:r w:rsidR="00B9537F">
        <w:rPr>
          <w:rFonts w:eastAsia="Calibri"/>
          <w:szCs w:val="28"/>
        </w:rPr>
        <w:t xml:space="preserve"> </w:t>
      </w:r>
      <w:proofErr w:type="spellStart"/>
      <w:r w:rsidR="00B9537F">
        <w:rPr>
          <w:rFonts w:eastAsia="Calibri"/>
          <w:szCs w:val="28"/>
        </w:rPr>
        <w:t>nội</w:t>
      </w:r>
      <w:proofErr w:type="spellEnd"/>
      <w:r w:rsidR="00B9537F">
        <w:rPr>
          <w:rFonts w:eastAsia="Calibri"/>
          <w:szCs w:val="28"/>
        </w:rPr>
        <w:t xml:space="preserve"> soi”).</w:t>
      </w:r>
    </w:p>
    <w:p w14:paraId="0C2DCA04" w14:textId="77777777" w:rsidR="0071689A" w:rsidRPr="0071689A" w:rsidRDefault="0071689A" w:rsidP="0071689A">
      <w:pPr>
        <w:spacing w:before="40" w:after="40"/>
        <w:jc w:val="center"/>
        <w:rPr>
          <w:rFonts w:eastAsia="Calibri"/>
          <w:szCs w:val="28"/>
          <w:lang w:val="pt-BR"/>
        </w:rPr>
      </w:pPr>
      <w:r w:rsidRPr="0071689A">
        <w:rPr>
          <w:rFonts w:eastAsia="Calibri"/>
          <w:noProof/>
          <w:szCs w:val="28"/>
          <w:lang w:val="pt-BR"/>
        </w:rPr>
        <w:drawing>
          <wp:inline distT="0" distB="0" distL="0" distR="0" wp14:anchorId="380FB889" wp14:editId="41AC4526">
            <wp:extent cx="4718685" cy="1416050"/>
            <wp:effectExtent l="0" t="0" r="5715" b="0"/>
            <wp:docPr id="4366380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638046"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740378" cy="1422913"/>
                    </a:xfrm>
                    <a:prstGeom prst="rect">
                      <a:avLst/>
                    </a:prstGeom>
                    <a:noFill/>
                  </pic:spPr>
                </pic:pic>
              </a:graphicData>
            </a:graphic>
          </wp:inline>
        </w:drawing>
      </w:r>
    </w:p>
    <w:p w14:paraId="53ABA796" w14:textId="10177C39" w:rsidR="0071689A" w:rsidRPr="00FC0C4F" w:rsidRDefault="0071689A" w:rsidP="00303B49">
      <w:pPr>
        <w:spacing w:before="40" w:after="40"/>
        <w:jc w:val="center"/>
        <w:outlineLvl w:val="4"/>
        <w:rPr>
          <w:rFonts w:eastAsia="Calibri"/>
          <w:szCs w:val="28"/>
          <w:lang w:val="pt-BR"/>
        </w:rPr>
      </w:pPr>
      <w:bookmarkStart w:id="553" w:name="_Toc178674195"/>
      <w:bookmarkStart w:id="554" w:name="_Toc188599574"/>
      <w:r w:rsidRPr="00FC0C4F">
        <w:rPr>
          <w:rFonts w:eastAsia="Calibri"/>
          <w:szCs w:val="28"/>
          <w:lang w:val="pt-BR"/>
        </w:rPr>
        <w:t>Hình 2.</w:t>
      </w:r>
      <w:r w:rsidR="00745737" w:rsidRPr="00FC0C4F">
        <w:rPr>
          <w:rFonts w:eastAsia="Calibri"/>
          <w:szCs w:val="28"/>
          <w:lang w:val="pt-BR"/>
        </w:rPr>
        <w:t>10</w:t>
      </w:r>
      <w:r w:rsidRPr="00FC0C4F">
        <w:rPr>
          <w:rFonts w:eastAsia="Calibri"/>
          <w:szCs w:val="28"/>
          <w:lang w:val="pt-BR"/>
        </w:rPr>
        <w:t>. Một số dụng cụ phẫu thuật robot.</w:t>
      </w:r>
      <w:bookmarkEnd w:id="553"/>
      <w:bookmarkEnd w:id="554"/>
    </w:p>
    <w:p w14:paraId="7B48FECE" w14:textId="2BBE3D54" w:rsidR="0071689A" w:rsidRPr="00FC0C4F" w:rsidRDefault="0071689A" w:rsidP="0071689A">
      <w:pPr>
        <w:spacing w:before="40" w:after="40"/>
        <w:jc w:val="center"/>
        <w:rPr>
          <w:rFonts w:eastAsia="Calibri"/>
          <w:i/>
          <w:iCs/>
          <w:sz w:val="24"/>
        </w:rPr>
      </w:pPr>
      <w:r w:rsidRPr="00FC0C4F">
        <w:rPr>
          <w:rFonts w:eastAsia="Calibri"/>
          <w:i/>
          <w:iCs/>
          <w:sz w:val="24"/>
        </w:rPr>
        <w:t>*</w:t>
      </w:r>
      <w:proofErr w:type="spellStart"/>
      <w:r w:rsidRPr="00FC0C4F">
        <w:rPr>
          <w:rFonts w:eastAsia="Calibri"/>
          <w:i/>
          <w:iCs/>
          <w:sz w:val="24"/>
        </w:rPr>
        <w:t>Nguồn</w:t>
      </w:r>
      <w:proofErr w:type="spellEnd"/>
      <w:r w:rsidRPr="00FC0C4F">
        <w:rPr>
          <w:rFonts w:eastAsia="Calibri"/>
          <w:i/>
          <w:iCs/>
          <w:sz w:val="24"/>
        </w:rPr>
        <w:t xml:space="preserve">: xi-x-ina-catalog-no-pricing-us-1052082 (p3,5) </w:t>
      </w:r>
      <w:r w:rsidRPr="00FC0C4F">
        <w:rPr>
          <w:rFonts w:eastAsia="Calibri"/>
          <w:i/>
          <w:iCs/>
          <w:sz w:val="24"/>
        </w:rPr>
        <w:fldChar w:fldCharType="begin"/>
      </w:r>
      <w:r w:rsidR="00D87027">
        <w:rPr>
          <w:rFonts w:eastAsia="Calibri"/>
          <w:i/>
          <w:iCs/>
          <w:sz w:val="24"/>
        </w:rPr>
        <w:instrText xml:space="preserve"> ADDIN EN.CITE &lt;EndNote&gt;&lt;Cite&gt;&lt;Author&gt;intuitive&lt;/Author&gt;&lt;Year&gt;2023&lt;/Year&gt;&lt;RecNum&gt;219&lt;/RecNum&gt;&lt;DisplayText&gt;[88]&lt;/DisplayText&gt;&lt;record&gt;&lt;rec-number&gt;219&lt;/rec-number&gt;&lt;foreign-keys&gt;&lt;key app="EN" db-id="wdwx59d0v0ttp5esdespx55kedxsa00p5est" timestamp="1722265144" guid="f5f92395-2f84-41b1-aa25-3280aae2ffe0"&gt;219&lt;/key&gt;&lt;/foreign-keys&gt;&lt;ref-type name="Electronic Book"&gt;44&lt;/ref-type&gt;&lt;contributors&gt;&lt;authors&gt;&lt;author&gt;intuitive&lt;/author&gt;&lt;/authors&gt;&lt;/contributors&gt;&lt;titles&gt;&lt;title&gt;Da Vinci X/Xi System Instrument and Accessory Catalog&lt;/title&gt;&lt;/titles&gt;&lt;pages&gt;3,5&lt;/pages&gt;&lt;section&gt;3,5&lt;/section&gt;&lt;dates&gt;&lt;year&gt;2023&lt;/year&gt;&lt;/dates&gt;&lt;urls&gt;&lt;/urls&gt;&lt;/record&gt;&lt;/Cite&gt;&lt;/EndNote&gt;</w:instrText>
      </w:r>
      <w:r w:rsidRPr="00FC0C4F">
        <w:rPr>
          <w:rFonts w:eastAsia="Calibri"/>
          <w:i/>
          <w:iCs/>
          <w:sz w:val="24"/>
        </w:rPr>
        <w:fldChar w:fldCharType="separate"/>
      </w:r>
      <w:r w:rsidR="00D87027">
        <w:rPr>
          <w:rFonts w:eastAsia="Calibri"/>
          <w:i/>
          <w:iCs/>
          <w:noProof/>
          <w:sz w:val="24"/>
        </w:rPr>
        <w:t>[</w:t>
      </w:r>
      <w:hyperlink w:anchor="_ENREF_88" w:tooltip="intuitive, 2023 #219" w:history="1">
        <w:r w:rsidR="00D87027">
          <w:rPr>
            <w:rFonts w:eastAsia="Calibri"/>
            <w:i/>
            <w:iCs/>
            <w:noProof/>
            <w:sz w:val="24"/>
          </w:rPr>
          <w:t>88</w:t>
        </w:r>
      </w:hyperlink>
      <w:r w:rsidR="00D87027">
        <w:rPr>
          <w:rFonts w:eastAsia="Calibri"/>
          <w:i/>
          <w:iCs/>
          <w:noProof/>
          <w:sz w:val="24"/>
        </w:rPr>
        <w:t>]</w:t>
      </w:r>
      <w:r w:rsidRPr="00FC0C4F">
        <w:rPr>
          <w:rFonts w:eastAsia="Calibri"/>
          <w:i/>
          <w:iCs/>
          <w:sz w:val="24"/>
        </w:rPr>
        <w:fldChar w:fldCharType="end"/>
      </w:r>
      <w:r w:rsidRPr="00FC0C4F">
        <w:rPr>
          <w:rFonts w:eastAsia="Calibri"/>
          <w:i/>
          <w:iCs/>
          <w:sz w:val="24"/>
        </w:rPr>
        <w:t>.</w:t>
      </w:r>
    </w:p>
    <w:p w14:paraId="3A641275" w14:textId="0082FB7B" w:rsidR="0071689A" w:rsidRPr="0071689A" w:rsidRDefault="0071689A" w:rsidP="007D157D">
      <w:pPr>
        <w:spacing w:before="40" w:after="40"/>
        <w:rPr>
          <w:rFonts w:eastAsia="Calibri"/>
          <w:szCs w:val="28"/>
        </w:rPr>
      </w:pPr>
      <w:proofErr w:type="spellStart"/>
      <w:r w:rsidRPr="0071689A">
        <w:rPr>
          <w:rFonts w:eastAsia="Calibri"/>
          <w:szCs w:val="28"/>
        </w:rPr>
        <w:lastRenderedPageBreak/>
        <w:t>Thời</w:t>
      </w:r>
      <w:proofErr w:type="spellEnd"/>
      <w:r w:rsidRPr="0071689A">
        <w:rPr>
          <w:rFonts w:eastAsia="Calibri"/>
          <w:szCs w:val="28"/>
        </w:rPr>
        <w:t xml:space="preserve"> </w:t>
      </w:r>
      <w:proofErr w:type="spellStart"/>
      <w:r w:rsidRPr="0071689A">
        <w:rPr>
          <w:rFonts w:eastAsia="Calibri"/>
          <w:szCs w:val="28"/>
        </w:rPr>
        <w:t>gian</w:t>
      </w:r>
      <w:proofErr w:type="spellEnd"/>
      <w:r w:rsidRPr="0071689A">
        <w:rPr>
          <w:rFonts w:eastAsia="Calibri"/>
          <w:szCs w:val="28"/>
        </w:rPr>
        <w:t xml:space="preserve"> </w:t>
      </w:r>
      <w:proofErr w:type="spellStart"/>
      <w:r w:rsidRPr="0071689A">
        <w:rPr>
          <w:rFonts w:eastAsia="Calibri"/>
          <w:szCs w:val="28"/>
        </w:rPr>
        <w:t>từ</w:t>
      </w:r>
      <w:proofErr w:type="spellEnd"/>
      <w:r w:rsidRPr="0071689A">
        <w:rPr>
          <w:rFonts w:eastAsia="Calibri"/>
          <w:szCs w:val="28"/>
        </w:rPr>
        <w:t xml:space="preserve"> </w:t>
      </w:r>
      <w:proofErr w:type="spellStart"/>
      <w:r w:rsidRPr="0071689A">
        <w:rPr>
          <w:rFonts w:eastAsia="Calibri"/>
          <w:szCs w:val="28"/>
        </w:rPr>
        <w:t>lúc</w:t>
      </w:r>
      <w:proofErr w:type="spellEnd"/>
      <w:r w:rsidRPr="0071689A">
        <w:rPr>
          <w:rFonts w:eastAsia="Calibri"/>
          <w:szCs w:val="28"/>
        </w:rPr>
        <w:t xml:space="preserve"> </w:t>
      </w:r>
      <w:proofErr w:type="spellStart"/>
      <w:r w:rsidRPr="0071689A">
        <w:rPr>
          <w:rFonts w:eastAsia="Calibri"/>
          <w:szCs w:val="28"/>
        </w:rPr>
        <w:t>rạch</w:t>
      </w:r>
      <w:proofErr w:type="spellEnd"/>
      <w:r w:rsidRPr="0071689A">
        <w:rPr>
          <w:rFonts w:eastAsia="Calibri"/>
          <w:szCs w:val="28"/>
        </w:rPr>
        <w:t xml:space="preserve"> da </w:t>
      </w:r>
      <w:proofErr w:type="spellStart"/>
      <w:r w:rsidRPr="0071689A">
        <w:rPr>
          <w:rFonts w:eastAsia="Calibri"/>
          <w:szCs w:val="28"/>
        </w:rPr>
        <w:t>đến</w:t>
      </w:r>
      <w:proofErr w:type="spellEnd"/>
      <w:r w:rsidRPr="0071689A">
        <w:rPr>
          <w:rFonts w:eastAsia="Calibri"/>
          <w:szCs w:val="28"/>
        </w:rPr>
        <w:t xml:space="preserve">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hoàn</w:t>
      </w:r>
      <w:proofErr w:type="spellEnd"/>
      <w:r w:rsidRPr="0071689A">
        <w:rPr>
          <w:rFonts w:eastAsia="Calibri"/>
          <w:szCs w:val="28"/>
        </w:rPr>
        <w:t xml:space="preserve"> </w:t>
      </w:r>
      <w:proofErr w:type="spellStart"/>
      <w:r w:rsidRPr="0071689A">
        <w:rPr>
          <w:rFonts w:eastAsia="Calibri"/>
          <w:szCs w:val="28"/>
        </w:rPr>
        <w:t>thành</w:t>
      </w:r>
      <w:proofErr w:type="spellEnd"/>
      <w:r w:rsidRPr="0071689A">
        <w:rPr>
          <w:rFonts w:eastAsia="Calibri"/>
          <w:szCs w:val="28"/>
        </w:rPr>
        <w:t xml:space="preserve"> </w:t>
      </w:r>
      <w:proofErr w:type="spellStart"/>
      <w:r w:rsidRPr="0071689A">
        <w:rPr>
          <w:rFonts w:eastAsia="Calibri"/>
          <w:szCs w:val="28"/>
        </w:rPr>
        <w:t>bước</w:t>
      </w:r>
      <w:proofErr w:type="spellEnd"/>
      <w:r w:rsidRPr="0071689A">
        <w:rPr>
          <w:rFonts w:eastAsia="Calibri"/>
          <w:szCs w:val="28"/>
        </w:rPr>
        <w:t xml:space="preserve"> 2 </w:t>
      </w:r>
      <w:proofErr w:type="spellStart"/>
      <w:r w:rsidRPr="0071689A">
        <w:rPr>
          <w:rFonts w:eastAsia="Calibri"/>
          <w:szCs w:val="28"/>
        </w:rPr>
        <w:t>được</w:t>
      </w:r>
      <w:proofErr w:type="spellEnd"/>
      <w:r w:rsidRPr="0071689A">
        <w:rPr>
          <w:rFonts w:eastAsia="Calibri"/>
          <w:szCs w:val="28"/>
        </w:rPr>
        <w:t xml:space="preserve"> </w:t>
      </w:r>
      <w:proofErr w:type="spellStart"/>
      <w:r w:rsidRPr="0071689A">
        <w:rPr>
          <w:rFonts w:eastAsia="Calibri"/>
          <w:szCs w:val="28"/>
        </w:rPr>
        <w:t>gọi</w:t>
      </w:r>
      <w:proofErr w:type="spellEnd"/>
      <w:r w:rsidRPr="0071689A">
        <w:rPr>
          <w:rFonts w:eastAsia="Calibri"/>
          <w:szCs w:val="28"/>
        </w:rPr>
        <w:t xml:space="preserve"> </w:t>
      </w:r>
      <w:proofErr w:type="spellStart"/>
      <w:r w:rsidRPr="0071689A">
        <w:rPr>
          <w:rFonts w:eastAsia="Calibri"/>
          <w:szCs w:val="28"/>
        </w:rPr>
        <w:t>là</w:t>
      </w:r>
      <w:proofErr w:type="spellEnd"/>
      <w:r w:rsidRPr="0071689A">
        <w:rPr>
          <w:rFonts w:eastAsia="Calibri"/>
          <w:szCs w:val="28"/>
        </w:rPr>
        <w:t xml:space="preserve"> “</w:t>
      </w:r>
      <w:proofErr w:type="spellStart"/>
      <w:r w:rsidRPr="0071689A">
        <w:rPr>
          <w:rFonts w:eastAsia="Calibri"/>
          <w:szCs w:val="28"/>
        </w:rPr>
        <w:t>thời</w:t>
      </w:r>
      <w:proofErr w:type="spellEnd"/>
      <w:r w:rsidRPr="0071689A">
        <w:rPr>
          <w:rFonts w:eastAsia="Calibri"/>
          <w:szCs w:val="28"/>
        </w:rPr>
        <w:t xml:space="preserve"> </w:t>
      </w:r>
      <w:proofErr w:type="spellStart"/>
      <w:r w:rsidRPr="0071689A">
        <w:rPr>
          <w:rFonts w:eastAsia="Calibri"/>
          <w:szCs w:val="28"/>
        </w:rPr>
        <w:t>gian</w:t>
      </w:r>
      <w:proofErr w:type="spellEnd"/>
      <w:r w:rsidRPr="0071689A">
        <w:rPr>
          <w:rFonts w:eastAsia="Calibri"/>
          <w:szCs w:val="28"/>
        </w:rPr>
        <w:t xml:space="preserve"> </w:t>
      </w:r>
      <w:proofErr w:type="spellStart"/>
      <w:r w:rsidRPr="0071689A">
        <w:rPr>
          <w:rFonts w:eastAsia="Calibri"/>
          <w:szCs w:val="28"/>
        </w:rPr>
        <w:t>cài</w:t>
      </w:r>
      <w:proofErr w:type="spellEnd"/>
      <w:r w:rsidRPr="0071689A">
        <w:rPr>
          <w:rFonts w:eastAsia="Calibri"/>
          <w:szCs w:val="28"/>
        </w:rPr>
        <w:t xml:space="preserve"> </w:t>
      </w:r>
      <w:proofErr w:type="spellStart"/>
      <w:r w:rsidRPr="0071689A">
        <w:rPr>
          <w:rFonts w:eastAsia="Calibri"/>
          <w:szCs w:val="28"/>
        </w:rPr>
        <w:t>đặt</w:t>
      </w:r>
      <w:proofErr w:type="spellEnd"/>
      <w:r w:rsidRPr="0071689A">
        <w:rPr>
          <w:rFonts w:eastAsia="Calibri"/>
          <w:szCs w:val="28"/>
        </w:rPr>
        <w:t xml:space="preserve"> </w:t>
      </w:r>
      <w:proofErr w:type="spellStart"/>
      <w:r w:rsidRPr="0071689A">
        <w:rPr>
          <w:rFonts w:eastAsia="Calibri"/>
          <w:szCs w:val="28"/>
        </w:rPr>
        <w:t>máy</w:t>
      </w:r>
      <w:proofErr w:type="spellEnd"/>
      <w:r w:rsidRPr="0071689A">
        <w:rPr>
          <w:rFonts w:eastAsia="Calibri"/>
          <w:szCs w:val="28"/>
        </w:rPr>
        <w:t>” (Docking time).</w:t>
      </w:r>
      <w:r w:rsidR="00B9537F">
        <w:rPr>
          <w:rFonts w:eastAsia="Calibri"/>
          <w:szCs w:val="28"/>
        </w:rPr>
        <w:t xml:space="preserve"> </w:t>
      </w:r>
    </w:p>
    <w:p w14:paraId="61FCA549" w14:textId="77777777" w:rsidR="00FA750B" w:rsidRDefault="00C0686C" w:rsidP="0071689A">
      <w:pPr>
        <w:spacing w:before="0" w:after="0"/>
        <w:ind w:firstLine="0"/>
        <w:rPr>
          <w:rFonts w:eastAsia="Calibri"/>
          <w:szCs w:val="28"/>
        </w:rPr>
      </w:pPr>
      <w:bookmarkStart w:id="555" w:name="OLE_LINK8"/>
      <w:r>
        <w:rPr>
          <w:rFonts w:eastAsia="Calibri"/>
          <w:b/>
          <w:bCs/>
          <w:szCs w:val="28"/>
        </w:rPr>
        <w:t>-</w:t>
      </w:r>
      <w:r w:rsidR="0071689A" w:rsidRPr="0071689A">
        <w:rPr>
          <w:rFonts w:eastAsia="Calibri"/>
          <w:b/>
          <w:bCs/>
          <w:szCs w:val="28"/>
        </w:rPr>
        <w:t xml:space="preserve"> </w:t>
      </w:r>
      <w:proofErr w:type="spellStart"/>
      <w:r w:rsidR="0071689A" w:rsidRPr="0071689A">
        <w:rPr>
          <w:rFonts w:eastAsia="Calibri"/>
          <w:b/>
          <w:bCs/>
          <w:szCs w:val="28"/>
        </w:rPr>
        <w:t>Bước</w:t>
      </w:r>
      <w:proofErr w:type="spellEnd"/>
      <w:r w:rsidR="0071689A" w:rsidRPr="0071689A">
        <w:rPr>
          <w:rFonts w:eastAsia="Calibri"/>
          <w:b/>
          <w:bCs/>
          <w:szCs w:val="28"/>
        </w:rPr>
        <w:t xml:space="preserve"> 3. </w:t>
      </w:r>
      <w:proofErr w:type="spellStart"/>
      <w:r w:rsidR="0071689A" w:rsidRPr="0071689A">
        <w:rPr>
          <w:rFonts w:eastAsia="Calibri"/>
          <w:b/>
          <w:bCs/>
          <w:szCs w:val="28"/>
        </w:rPr>
        <w:t>Phẫu</w:t>
      </w:r>
      <w:proofErr w:type="spellEnd"/>
      <w:r w:rsidR="0071689A" w:rsidRPr="0071689A">
        <w:rPr>
          <w:rFonts w:eastAsia="Calibri"/>
          <w:b/>
          <w:bCs/>
          <w:szCs w:val="28"/>
        </w:rPr>
        <w:t xml:space="preserve"> </w:t>
      </w:r>
      <w:proofErr w:type="spellStart"/>
      <w:r w:rsidR="0071689A" w:rsidRPr="0071689A">
        <w:rPr>
          <w:rFonts w:eastAsia="Calibri"/>
          <w:b/>
          <w:bCs/>
          <w:szCs w:val="28"/>
        </w:rPr>
        <w:t>tích</w:t>
      </w:r>
      <w:proofErr w:type="spellEnd"/>
      <w:r w:rsidR="0071689A" w:rsidRPr="0071689A">
        <w:rPr>
          <w:rFonts w:eastAsia="Calibri"/>
          <w:b/>
          <w:bCs/>
          <w:szCs w:val="28"/>
        </w:rPr>
        <w:t xml:space="preserve"> </w:t>
      </w:r>
      <w:proofErr w:type="spellStart"/>
      <w:r w:rsidR="0071689A" w:rsidRPr="0071689A">
        <w:rPr>
          <w:rFonts w:eastAsia="Calibri"/>
          <w:b/>
          <w:bCs/>
          <w:szCs w:val="28"/>
        </w:rPr>
        <w:t>cắt</w:t>
      </w:r>
      <w:proofErr w:type="spellEnd"/>
      <w:r w:rsidR="0071689A" w:rsidRPr="0071689A">
        <w:rPr>
          <w:rFonts w:eastAsia="Calibri"/>
          <w:b/>
          <w:bCs/>
          <w:szCs w:val="28"/>
        </w:rPr>
        <w:t xml:space="preserve"> u </w:t>
      </w:r>
      <w:proofErr w:type="spellStart"/>
      <w:r w:rsidR="0071689A" w:rsidRPr="0071689A">
        <w:rPr>
          <w:rFonts w:eastAsia="Calibri"/>
          <w:b/>
          <w:bCs/>
          <w:szCs w:val="28"/>
        </w:rPr>
        <w:t>tuyến</w:t>
      </w:r>
      <w:proofErr w:type="spellEnd"/>
      <w:r w:rsidR="0071689A" w:rsidRPr="0071689A">
        <w:rPr>
          <w:rFonts w:eastAsia="Calibri"/>
          <w:b/>
          <w:bCs/>
          <w:szCs w:val="28"/>
        </w:rPr>
        <w:t xml:space="preserve"> </w:t>
      </w:r>
      <w:proofErr w:type="spellStart"/>
      <w:r w:rsidR="0071689A" w:rsidRPr="0071689A">
        <w:rPr>
          <w:rFonts w:eastAsia="Calibri"/>
          <w:b/>
          <w:bCs/>
          <w:szCs w:val="28"/>
        </w:rPr>
        <w:t>ức</w:t>
      </w:r>
      <w:proofErr w:type="spellEnd"/>
      <w:r w:rsidR="0071689A" w:rsidRPr="0071689A">
        <w:rPr>
          <w:rFonts w:eastAsia="Calibri"/>
          <w:b/>
          <w:bCs/>
          <w:szCs w:val="28"/>
        </w:rPr>
        <w:t>:</w:t>
      </w:r>
      <w:bookmarkEnd w:id="555"/>
      <w:r w:rsidR="0071689A" w:rsidRPr="0071689A">
        <w:rPr>
          <w:rFonts w:eastAsia="Calibri"/>
          <w:szCs w:val="28"/>
        </w:rPr>
        <w:t xml:space="preserve"> </w:t>
      </w:r>
    </w:p>
    <w:p w14:paraId="1A95E36E" w14:textId="332D0A9B" w:rsidR="00C0686C" w:rsidRDefault="0071689A" w:rsidP="007D157D">
      <w:pPr>
        <w:spacing w:before="0" w:after="0"/>
        <w:rPr>
          <w:rFonts w:eastAsia="Calibri"/>
          <w:szCs w:val="28"/>
        </w:rPr>
      </w:pPr>
      <w:proofErr w:type="spellStart"/>
      <w:r w:rsidRPr="0071689A">
        <w:rPr>
          <w:rFonts w:eastAsia="Calibri"/>
          <w:szCs w:val="28"/>
        </w:rPr>
        <w:t>Bắt</w:t>
      </w:r>
      <w:proofErr w:type="spellEnd"/>
      <w:r w:rsidRPr="0071689A">
        <w:rPr>
          <w:rFonts w:eastAsia="Calibri"/>
          <w:szCs w:val="28"/>
        </w:rPr>
        <w:t xml:space="preserve"> </w:t>
      </w:r>
      <w:proofErr w:type="spellStart"/>
      <w:r w:rsidRPr="0071689A">
        <w:rPr>
          <w:rFonts w:eastAsia="Calibri"/>
          <w:szCs w:val="28"/>
        </w:rPr>
        <w:t>đầu</w:t>
      </w:r>
      <w:proofErr w:type="spellEnd"/>
      <w:r w:rsidRPr="0071689A">
        <w:rPr>
          <w:rFonts w:eastAsia="Calibri"/>
          <w:szCs w:val="28"/>
        </w:rPr>
        <w:t xml:space="preserve"> </w:t>
      </w:r>
      <w:proofErr w:type="spellStart"/>
      <w:r w:rsidRPr="0071689A">
        <w:rPr>
          <w:rFonts w:eastAsia="Calibri"/>
          <w:szCs w:val="28"/>
        </w:rPr>
        <w:t>từ</w:t>
      </w:r>
      <w:proofErr w:type="spellEnd"/>
      <w:r w:rsidRPr="0071689A">
        <w:rPr>
          <w:rFonts w:eastAsia="Calibri"/>
          <w:szCs w:val="28"/>
        </w:rPr>
        <w:t xml:space="preserve"> </w:t>
      </w:r>
      <w:proofErr w:type="spellStart"/>
      <w:r w:rsidRPr="0071689A">
        <w:rPr>
          <w:rFonts w:eastAsia="Calibri"/>
          <w:szCs w:val="28"/>
        </w:rPr>
        <w:t>bước</w:t>
      </w:r>
      <w:proofErr w:type="spellEnd"/>
      <w:r w:rsidRPr="0071689A">
        <w:rPr>
          <w:rFonts w:eastAsia="Calibri"/>
          <w:szCs w:val="28"/>
        </w:rPr>
        <w:t xml:space="preserve"> </w:t>
      </w:r>
      <w:proofErr w:type="spellStart"/>
      <w:r w:rsidRPr="0071689A">
        <w:rPr>
          <w:rFonts w:eastAsia="Calibri"/>
          <w:szCs w:val="28"/>
        </w:rPr>
        <w:t>này</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thuật</w:t>
      </w:r>
      <w:proofErr w:type="spellEnd"/>
      <w:r w:rsidRPr="0071689A">
        <w:rPr>
          <w:rFonts w:eastAsia="Calibri"/>
          <w:szCs w:val="28"/>
        </w:rPr>
        <w:t xml:space="preserve"> </w:t>
      </w:r>
      <w:proofErr w:type="spellStart"/>
      <w:r w:rsidRPr="0071689A">
        <w:rPr>
          <w:rFonts w:eastAsia="Calibri"/>
          <w:szCs w:val="28"/>
        </w:rPr>
        <w:t>viên</w:t>
      </w:r>
      <w:proofErr w:type="spellEnd"/>
      <w:r w:rsidRPr="0071689A">
        <w:rPr>
          <w:rFonts w:eastAsia="Calibri"/>
          <w:szCs w:val="28"/>
        </w:rPr>
        <w:t xml:space="preserve"> </w:t>
      </w:r>
      <w:proofErr w:type="spellStart"/>
      <w:r w:rsidRPr="0071689A">
        <w:rPr>
          <w:rFonts w:eastAsia="Calibri"/>
          <w:szCs w:val="28"/>
        </w:rPr>
        <w:t>chính</w:t>
      </w:r>
      <w:proofErr w:type="spellEnd"/>
      <w:r w:rsidRPr="0071689A">
        <w:rPr>
          <w:rFonts w:eastAsia="Calibri"/>
          <w:szCs w:val="28"/>
        </w:rPr>
        <w:t xml:space="preserve"> </w:t>
      </w:r>
      <w:proofErr w:type="spellStart"/>
      <w:r w:rsidRPr="0071689A">
        <w:rPr>
          <w:rFonts w:eastAsia="Calibri"/>
          <w:szCs w:val="28"/>
        </w:rPr>
        <w:t>sẽ</w:t>
      </w:r>
      <w:proofErr w:type="spellEnd"/>
      <w:r w:rsidRPr="0071689A">
        <w:rPr>
          <w:rFonts w:eastAsia="Calibri"/>
          <w:szCs w:val="28"/>
        </w:rPr>
        <w:t xml:space="preserve"> </w:t>
      </w:r>
      <w:proofErr w:type="spellStart"/>
      <w:r w:rsidRPr="0071689A">
        <w:rPr>
          <w:rFonts w:eastAsia="Calibri"/>
          <w:szCs w:val="28"/>
        </w:rPr>
        <w:t>thực</w:t>
      </w:r>
      <w:proofErr w:type="spellEnd"/>
      <w:r w:rsidRPr="0071689A">
        <w:rPr>
          <w:rFonts w:eastAsia="Calibri"/>
          <w:szCs w:val="28"/>
        </w:rPr>
        <w:t xml:space="preserve"> </w:t>
      </w:r>
      <w:proofErr w:type="spellStart"/>
      <w:r w:rsidRPr="0071689A">
        <w:rPr>
          <w:rFonts w:eastAsia="Calibri"/>
          <w:szCs w:val="28"/>
        </w:rPr>
        <w:t>hiện</w:t>
      </w:r>
      <w:proofErr w:type="spellEnd"/>
      <w:r w:rsidRPr="0071689A">
        <w:rPr>
          <w:rFonts w:eastAsia="Calibri"/>
          <w:szCs w:val="28"/>
        </w:rPr>
        <w:t xml:space="preserve"> </w:t>
      </w:r>
      <w:proofErr w:type="spellStart"/>
      <w:r w:rsidRPr="0071689A">
        <w:rPr>
          <w:rFonts w:eastAsia="Calibri"/>
          <w:szCs w:val="28"/>
        </w:rPr>
        <w:t>trên</w:t>
      </w:r>
      <w:proofErr w:type="spellEnd"/>
      <w:r w:rsidRPr="0071689A">
        <w:rPr>
          <w:rFonts w:eastAsia="Calibri"/>
          <w:szCs w:val="28"/>
        </w:rPr>
        <w:t xml:space="preserve"> </w:t>
      </w:r>
      <w:proofErr w:type="spellStart"/>
      <w:r w:rsidRPr="0071689A">
        <w:rPr>
          <w:rFonts w:eastAsia="Calibri"/>
          <w:szCs w:val="28"/>
        </w:rPr>
        <w:t>bàn</w:t>
      </w:r>
      <w:proofErr w:type="spellEnd"/>
      <w:r w:rsidRPr="0071689A">
        <w:rPr>
          <w:rFonts w:eastAsia="Calibri"/>
          <w:szCs w:val="28"/>
        </w:rPr>
        <w:t xml:space="preserve"> </w:t>
      </w:r>
      <w:proofErr w:type="spellStart"/>
      <w:r w:rsidRPr="0071689A">
        <w:rPr>
          <w:rFonts w:eastAsia="Calibri"/>
          <w:szCs w:val="28"/>
        </w:rPr>
        <w:t>điều</w:t>
      </w:r>
      <w:proofErr w:type="spellEnd"/>
      <w:r w:rsidRPr="0071689A">
        <w:rPr>
          <w:rFonts w:eastAsia="Calibri"/>
          <w:szCs w:val="28"/>
        </w:rPr>
        <w:t xml:space="preserve"> </w:t>
      </w:r>
      <w:proofErr w:type="spellStart"/>
      <w:r w:rsidRPr="0071689A">
        <w:rPr>
          <w:rFonts w:eastAsia="Calibri"/>
          <w:szCs w:val="28"/>
        </w:rPr>
        <w:t>khiển</w:t>
      </w:r>
      <w:proofErr w:type="spellEnd"/>
      <w:r w:rsidRPr="0071689A">
        <w:rPr>
          <w:rFonts w:eastAsia="Calibri"/>
          <w:szCs w:val="28"/>
        </w:rPr>
        <w:t xml:space="preserve">. </w:t>
      </w:r>
      <w:proofErr w:type="spellStart"/>
      <w:r w:rsidRPr="0071689A">
        <w:rPr>
          <w:rFonts w:eastAsia="Calibri"/>
          <w:szCs w:val="28"/>
        </w:rPr>
        <w:t>Tương</w:t>
      </w:r>
      <w:proofErr w:type="spellEnd"/>
      <w:r w:rsidRPr="0071689A">
        <w:rPr>
          <w:rFonts w:eastAsia="Calibri"/>
          <w:szCs w:val="28"/>
        </w:rPr>
        <w:t xml:space="preserve"> </w:t>
      </w:r>
      <w:proofErr w:type="spellStart"/>
      <w:r w:rsidRPr="0071689A">
        <w:rPr>
          <w:rFonts w:eastAsia="Calibri"/>
          <w:szCs w:val="28"/>
        </w:rPr>
        <w:t>tự</w:t>
      </w:r>
      <w:proofErr w:type="spellEnd"/>
      <w:r w:rsidRPr="0071689A">
        <w:rPr>
          <w:rFonts w:eastAsia="Calibri"/>
          <w:szCs w:val="28"/>
        </w:rPr>
        <w:t xml:space="preserve"> </w:t>
      </w:r>
      <w:proofErr w:type="spellStart"/>
      <w:r w:rsidRPr="0071689A">
        <w:rPr>
          <w:rFonts w:eastAsia="Calibri"/>
          <w:szCs w:val="28"/>
        </w:rPr>
        <w:t>như</w:t>
      </w:r>
      <w:proofErr w:type="spellEnd"/>
      <w:r w:rsidRPr="0071689A">
        <w:rPr>
          <w:rFonts w:eastAsia="Calibri"/>
          <w:szCs w:val="28"/>
        </w:rPr>
        <w:t xml:space="preserve"> </w:t>
      </w:r>
      <w:proofErr w:type="spellStart"/>
      <w:r w:rsidRPr="0071689A">
        <w:rPr>
          <w:rFonts w:eastAsia="Calibri"/>
          <w:szCs w:val="28"/>
        </w:rPr>
        <w:t>mổ</w:t>
      </w:r>
      <w:proofErr w:type="spellEnd"/>
      <w:r w:rsidRPr="0071689A">
        <w:rPr>
          <w:rFonts w:eastAsia="Calibri"/>
          <w:szCs w:val="28"/>
        </w:rPr>
        <w:t xml:space="preserve"> </w:t>
      </w:r>
      <w:proofErr w:type="spellStart"/>
      <w:r w:rsidRPr="0071689A">
        <w:rPr>
          <w:rFonts w:eastAsia="Calibri"/>
          <w:szCs w:val="28"/>
        </w:rPr>
        <w:t>nội</w:t>
      </w:r>
      <w:proofErr w:type="spellEnd"/>
      <w:r w:rsidRPr="0071689A">
        <w:rPr>
          <w:rFonts w:eastAsia="Calibri"/>
          <w:szCs w:val="28"/>
        </w:rPr>
        <w:t xml:space="preserve"> soi </w:t>
      </w:r>
      <w:proofErr w:type="spellStart"/>
      <w:r w:rsidRPr="0071689A">
        <w:rPr>
          <w:rFonts w:eastAsia="Calibri"/>
          <w:szCs w:val="28"/>
        </w:rPr>
        <w:t>thường</w:t>
      </w:r>
      <w:proofErr w:type="spellEnd"/>
      <w:r w:rsidRPr="0071689A">
        <w:rPr>
          <w:rFonts w:eastAsia="Calibri"/>
          <w:szCs w:val="28"/>
        </w:rPr>
        <w:t xml:space="preserve">, </w:t>
      </w:r>
      <w:proofErr w:type="spellStart"/>
      <w:r w:rsidRPr="0071689A">
        <w:rPr>
          <w:rFonts w:eastAsia="Calibri"/>
          <w:szCs w:val="28"/>
        </w:rPr>
        <w:t>quá</w:t>
      </w:r>
      <w:proofErr w:type="spellEnd"/>
      <w:r w:rsidRPr="0071689A">
        <w:rPr>
          <w:rFonts w:eastAsia="Calibri"/>
          <w:szCs w:val="28"/>
        </w:rPr>
        <w:t xml:space="preserve"> </w:t>
      </w:r>
      <w:proofErr w:type="spellStart"/>
      <w:r w:rsidRPr="0071689A">
        <w:rPr>
          <w:rFonts w:eastAsia="Calibri"/>
          <w:szCs w:val="28"/>
        </w:rPr>
        <w:t>trình</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tích</w:t>
      </w:r>
      <w:proofErr w:type="spellEnd"/>
      <w:r w:rsidRPr="0071689A">
        <w:rPr>
          <w:rFonts w:eastAsia="Calibri"/>
          <w:szCs w:val="28"/>
        </w:rPr>
        <w:t xml:space="preserve"> </w:t>
      </w:r>
      <w:proofErr w:type="spellStart"/>
      <w:r w:rsidRPr="0071689A">
        <w:rPr>
          <w:rFonts w:eastAsia="Calibri"/>
          <w:szCs w:val="28"/>
        </w:rPr>
        <w:t>cũng</w:t>
      </w:r>
      <w:proofErr w:type="spellEnd"/>
      <w:r w:rsidRPr="0071689A">
        <w:rPr>
          <w:rFonts w:eastAsia="Calibri"/>
          <w:szCs w:val="28"/>
        </w:rPr>
        <w:t xml:space="preserve"> </w:t>
      </w:r>
      <w:proofErr w:type="spellStart"/>
      <w:r w:rsidRPr="0071689A">
        <w:rPr>
          <w:rFonts w:eastAsia="Calibri"/>
          <w:szCs w:val="28"/>
        </w:rPr>
        <w:t>bắt</w:t>
      </w:r>
      <w:proofErr w:type="spellEnd"/>
      <w:r w:rsidRPr="0071689A">
        <w:rPr>
          <w:rFonts w:eastAsia="Calibri"/>
          <w:szCs w:val="28"/>
        </w:rPr>
        <w:t xml:space="preserve"> </w:t>
      </w:r>
      <w:proofErr w:type="spellStart"/>
      <w:r w:rsidRPr="0071689A">
        <w:rPr>
          <w:rFonts w:eastAsia="Calibri"/>
          <w:szCs w:val="28"/>
        </w:rPr>
        <w:t>đầu</w:t>
      </w:r>
      <w:proofErr w:type="spellEnd"/>
      <w:r w:rsidRPr="0071689A">
        <w:rPr>
          <w:rFonts w:eastAsia="Calibri"/>
          <w:szCs w:val="28"/>
        </w:rPr>
        <w:t xml:space="preserve"> </w:t>
      </w:r>
      <w:proofErr w:type="spellStart"/>
      <w:r w:rsidRPr="0071689A">
        <w:rPr>
          <w:rFonts w:eastAsia="Calibri"/>
          <w:szCs w:val="28"/>
        </w:rPr>
        <w:t>từ</w:t>
      </w:r>
      <w:proofErr w:type="spellEnd"/>
      <w:r w:rsidRPr="0071689A">
        <w:rPr>
          <w:rFonts w:eastAsia="Calibri"/>
          <w:szCs w:val="28"/>
        </w:rPr>
        <w:t xml:space="preserve"> </w:t>
      </w:r>
      <w:proofErr w:type="spellStart"/>
      <w:r w:rsidRPr="0071689A">
        <w:rPr>
          <w:rFonts w:eastAsia="Calibri"/>
          <w:szCs w:val="28"/>
        </w:rPr>
        <w:t>cực</w:t>
      </w:r>
      <w:proofErr w:type="spellEnd"/>
      <w:r w:rsidRPr="0071689A">
        <w:rPr>
          <w:rFonts w:eastAsia="Calibri"/>
          <w:szCs w:val="28"/>
        </w:rPr>
        <w:t xml:space="preserve"> </w:t>
      </w:r>
      <w:proofErr w:type="spellStart"/>
      <w:r w:rsidRPr="0071689A">
        <w:rPr>
          <w:rFonts w:eastAsia="Calibri"/>
          <w:szCs w:val="28"/>
        </w:rPr>
        <w:t>dưới</w:t>
      </w:r>
      <w:proofErr w:type="spellEnd"/>
      <w:r w:rsidRPr="0071689A">
        <w:rPr>
          <w:rFonts w:eastAsia="Calibri"/>
          <w:szCs w:val="28"/>
        </w:rPr>
        <w:t xml:space="preserve"> </w:t>
      </w:r>
      <w:proofErr w:type="spellStart"/>
      <w:r w:rsidRPr="0071689A">
        <w:rPr>
          <w:rFonts w:eastAsia="Calibri"/>
          <w:szCs w:val="28"/>
        </w:rPr>
        <w:t>tuyến</w:t>
      </w:r>
      <w:proofErr w:type="spellEnd"/>
      <w:r w:rsidRPr="0071689A">
        <w:rPr>
          <w:rFonts w:eastAsia="Calibri"/>
          <w:szCs w:val="28"/>
        </w:rPr>
        <w:t xml:space="preserve"> </w:t>
      </w:r>
      <w:proofErr w:type="spellStart"/>
      <w:r w:rsidRPr="0071689A">
        <w:rPr>
          <w:rFonts w:eastAsia="Calibri"/>
          <w:szCs w:val="28"/>
        </w:rPr>
        <w:t>ức</w:t>
      </w:r>
      <w:proofErr w:type="spellEnd"/>
      <w:r w:rsidR="00C0686C">
        <w:rPr>
          <w:rFonts w:eastAsia="Calibri"/>
          <w:szCs w:val="28"/>
        </w:rPr>
        <w:t xml:space="preserve">. </w:t>
      </w:r>
      <w:proofErr w:type="spellStart"/>
      <w:r w:rsidR="00265776">
        <w:rPr>
          <w:rFonts w:eastAsia="Calibri"/>
          <w:szCs w:val="28"/>
        </w:rPr>
        <w:t>Chúng</w:t>
      </w:r>
      <w:proofErr w:type="spellEnd"/>
      <w:r w:rsidR="00265776">
        <w:rPr>
          <w:rFonts w:eastAsia="Calibri"/>
          <w:szCs w:val="28"/>
        </w:rPr>
        <w:t xml:space="preserve"> </w:t>
      </w:r>
      <w:proofErr w:type="spellStart"/>
      <w:r w:rsidR="00265776">
        <w:rPr>
          <w:rFonts w:eastAsia="Calibri"/>
          <w:szCs w:val="28"/>
        </w:rPr>
        <w:t>tôi</w:t>
      </w:r>
      <w:proofErr w:type="spellEnd"/>
      <w:r w:rsidR="00265776">
        <w:rPr>
          <w:rFonts w:eastAsia="Calibri"/>
          <w:szCs w:val="28"/>
        </w:rPr>
        <w:t xml:space="preserve"> chủ </w:t>
      </w:r>
      <w:proofErr w:type="spellStart"/>
      <w:r w:rsidR="00265776">
        <w:rPr>
          <w:rFonts w:eastAsia="Calibri"/>
          <w:szCs w:val="28"/>
        </w:rPr>
        <w:t>trương</w:t>
      </w:r>
      <w:proofErr w:type="spellEnd"/>
      <w:r w:rsidR="00265776">
        <w:rPr>
          <w:rFonts w:eastAsia="Calibri"/>
          <w:szCs w:val="28"/>
        </w:rPr>
        <w:t xml:space="preserve"> </w:t>
      </w:r>
      <w:proofErr w:type="spellStart"/>
      <w:r w:rsidR="00265776">
        <w:rPr>
          <w:rFonts w:eastAsia="Calibri"/>
          <w:szCs w:val="28"/>
        </w:rPr>
        <w:t>cắt</w:t>
      </w:r>
      <w:proofErr w:type="spellEnd"/>
      <w:r w:rsidR="00265776">
        <w:rPr>
          <w:rFonts w:eastAsia="Calibri"/>
          <w:szCs w:val="28"/>
        </w:rPr>
        <w:t xml:space="preserve"> </w:t>
      </w:r>
      <w:proofErr w:type="spellStart"/>
      <w:r w:rsidR="00265776">
        <w:rPr>
          <w:rFonts w:eastAsia="Calibri"/>
          <w:szCs w:val="28"/>
        </w:rPr>
        <w:t>toàn</w:t>
      </w:r>
      <w:proofErr w:type="spellEnd"/>
      <w:r w:rsidR="00265776">
        <w:rPr>
          <w:rFonts w:eastAsia="Calibri"/>
          <w:szCs w:val="28"/>
        </w:rPr>
        <w:t xml:space="preserve"> </w:t>
      </w:r>
      <w:proofErr w:type="spellStart"/>
      <w:r w:rsidR="00265776">
        <w:rPr>
          <w:rFonts w:eastAsia="Calibri"/>
          <w:szCs w:val="28"/>
        </w:rPr>
        <w:t>bô</w:t>
      </w:r>
      <w:proofErr w:type="spellEnd"/>
      <w:r w:rsidR="00265776">
        <w:rPr>
          <w:rFonts w:eastAsia="Calibri"/>
          <w:szCs w:val="28"/>
        </w:rPr>
        <w:t xml:space="preserve">̣ </w:t>
      </w:r>
      <w:proofErr w:type="spellStart"/>
      <w:r w:rsidR="00265776">
        <w:rPr>
          <w:rFonts w:eastAsia="Calibri"/>
          <w:szCs w:val="28"/>
        </w:rPr>
        <w:t>tuyến</w:t>
      </w:r>
      <w:proofErr w:type="spellEnd"/>
      <w:r w:rsidR="00265776">
        <w:rPr>
          <w:rFonts w:eastAsia="Calibri"/>
          <w:szCs w:val="28"/>
        </w:rPr>
        <w:t xml:space="preserve"> </w:t>
      </w:r>
      <w:proofErr w:type="spellStart"/>
      <w:r w:rsidR="00265776">
        <w:rPr>
          <w:rFonts w:eastAsia="Calibri"/>
          <w:szCs w:val="28"/>
        </w:rPr>
        <w:t>ức</w:t>
      </w:r>
      <w:proofErr w:type="spellEnd"/>
      <w:r w:rsidR="00265776">
        <w:rPr>
          <w:rFonts w:eastAsia="Calibri"/>
          <w:szCs w:val="28"/>
        </w:rPr>
        <w:t xml:space="preserve"> </w:t>
      </w:r>
      <w:proofErr w:type="spellStart"/>
      <w:r w:rsidR="00265776">
        <w:rPr>
          <w:rFonts w:eastAsia="Calibri"/>
          <w:szCs w:val="28"/>
        </w:rPr>
        <w:t>với</w:t>
      </w:r>
      <w:proofErr w:type="spellEnd"/>
      <w:r w:rsidR="00265776">
        <w:rPr>
          <w:rFonts w:eastAsia="Calibri"/>
          <w:szCs w:val="28"/>
        </w:rPr>
        <w:t xml:space="preserve"> </w:t>
      </w:r>
      <w:proofErr w:type="spellStart"/>
      <w:r w:rsidR="00265776">
        <w:rPr>
          <w:rFonts w:eastAsia="Calibri"/>
          <w:szCs w:val="28"/>
        </w:rPr>
        <w:t>tất</w:t>
      </w:r>
      <w:proofErr w:type="spellEnd"/>
      <w:r w:rsidR="00265776">
        <w:rPr>
          <w:rFonts w:eastAsia="Calibri"/>
          <w:szCs w:val="28"/>
        </w:rPr>
        <w:t xml:space="preserve"> cả </w:t>
      </w:r>
      <w:proofErr w:type="spellStart"/>
      <w:r w:rsidR="00265776">
        <w:rPr>
          <w:rFonts w:eastAsia="Calibri"/>
          <w:szCs w:val="28"/>
        </w:rPr>
        <w:t>các</w:t>
      </w:r>
      <w:proofErr w:type="spellEnd"/>
      <w:r w:rsidR="00265776">
        <w:rPr>
          <w:rFonts w:eastAsia="Calibri"/>
          <w:szCs w:val="28"/>
        </w:rPr>
        <w:t xml:space="preserve"> </w:t>
      </w:r>
      <w:proofErr w:type="spellStart"/>
      <w:r w:rsidR="00265776">
        <w:rPr>
          <w:rFonts w:eastAsia="Calibri"/>
          <w:szCs w:val="28"/>
        </w:rPr>
        <w:t>giai</w:t>
      </w:r>
      <w:proofErr w:type="spellEnd"/>
      <w:r w:rsidR="00265776">
        <w:rPr>
          <w:rFonts w:eastAsia="Calibri"/>
          <w:szCs w:val="28"/>
        </w:rPr>
        <w:t xml:space="preserve"> </w:t>
      </w:r>
      <w:proofErr w:type="spellStart"/>
      <w:r w:rsidR="00265776">
        <w:rPr>
          <w:rFonts w:eastAsia="Calibri"/>
          <w:szCs w:val="28"/>
        </w:rPr>
        <w:t>đoạn</w:t>
      </w:r>
      <w:proofErr w:type="spellEnd"/>
      <w:r w:rsidR="00265776">
        <w:rPr>
          <w:rFonts w:eastAsia="Calibri"/>
          <w:szCs w:val="28"/>
        </w:rPr>
        <w:t xml:space="preserve"> </w:t>
      </w:r>
      <w:proofErr w:type="spellStart"/>
      <w:r w:rsidR="00265776">
        <w:rPr>
          <w:rFonts w:eastAsia="Calibri"/>
          <w:szCs w:val="28"/>
        </w:rPr>
        <w:t>của</w:t>
      </w:r>
      <w:proofErr w:type="spellEnd"/>
      <w:r w:rsidR="00265776">
        <w:rPr>
          <w:rFonts w:eastAsia="Calibri"/>
          <w:szCs w:val="28"/>
        </w:rPr>
        <w:t xml:space="preserve"> u </w:t>
      </w:r>
      <w:proofErr w:type="spellStart"/>
      <w:r w:rsidR="00013ABF">
        <w:rPr>
          <w:rFonts w:eastAsia="Calibri"/>
          <w:szCs w:val="28"/>
        </w:rPr>
        <w:t>biểu</w:t>
      </w:r>
      <w:proofErr w:type="spellEnd"/>
      <w:r w:rsidR="00013ABF">
        <w:rPr>
          <w:rFonts w:eastAsia="Calibri"/>
          <w:szCs w:val="28"/>
        </w:rPr>
        <w:t xml:space="preserve"> </w:t>
      </w:r>
      <w:proofErr w:type="spellStart"/>
      <w:r w:rsidR="00013ABF">
        <w:rPr>
          <w:rFonts w:eastAsia="Calibri"/>
          <w:szCs w:val="28"/>
        </w:rPr>
        <w:t>mô</w:t>
      </w:r>
      <w:proofErr w:type="spellEnd"/>
      <w:r w:rsidR="00013ABF">
        <w:rPr>
          <w:rFonts w:eastAsia="Calibri"/>
          <w:szCs w:val="28"/>
        </w:rPr>
        <w:t xml:space="preserve"> </w:t>
      </w:r>
      <w:proofErr w:type="spellStart"/>
      <w:r w:rsidR="00265776">
        <w:rPr>
          <w:rFonts w:eastAsia="Calibri"/>
          <w:szCs w:val="28"/>
        </w:rPr>
        <w:t>tuyến</w:t>
      </w:r>
      <w:proofErr w:type="spellEnd"/>
      <w:r w:rsidR="00265776">
        <w:rPr>
          <w:rFonts w:eastAsia="Calibri"/>
          <w:szCs w:val="28"/>
        </w:rPr>
        <w:t xml:space="preserve"> </w:t>
      </w:r>
      <w:proofErr w:type="spellStart"/>
      <w:r w:rsidR="00265776">
        <w:rPr>
          <w:rFonts w:eastAsia="Calibri"/>
          <w:szCs w:val="28"/>
        </w:rPr>
        <w:t>ức</w:t>
      </w:r>
      <w:proofErr w:type="spellEnd"/>
      <w:r w:rsidR="00265776">
        <w:rPr>
          <w:rFonts w:eastAsia="Calibri"/>
          <w:szCs w:val="28"/>
        </w:rPr>
        <w:t>.</w:t>
      </w:r>
    </w:p>
    <w:p w14:paraId="479A4ED6" w14:textId="77777777" w:rsidR="00027751" w:rsidRDefault="00C0686C" w:rsidP="007D157D">
      <w:pPr>
        <w:spacing w:before="0" w:after="0"/>
        <w:rPr>
          <w:rFonts w:eastAsia="Calibri"/>
          <w:szCs w:val="28"/>
        </w:rPr>
      </w:pPr>
      <w:proofErr w:type="spellStart"/>
      <w:r>
        <w:rPr>
          <w:rFonts w:eastAsia="Calibri"/>
          <w:szCs w:val="28"/>
        </w:rPr>
        <w:t>Với</w:t>
      </w:r>
      <w:proofErr w:type="spellEnd"/>
      <w:r>
        <w:rPr>
          <w:rFonts w:eastAsia="Calibri"/>
          <w:szCs w:val="28"/>
        </w:rPr>
        <w:t xml:space="preserve"> </w:t>
      </w:r>
      <w:proofErr w:type="spellStart"/>
      <w:r>
        <w:rPr>
          <w:rFonts w:eastAsia="Calibri"/>
          <w:szCs w:val="28"/>
        </w:rPr>
        <w:t>đường</w:t>
      </w:r>
      <w:proofErr w:type="spellEnd"/>
      <w:r>
        <w:rPr>
          <w:rFonts w:eastAsia="Calibri"/>
          <w:szCs w:val="28"/>
        </w:rPr>
        <w:t xml:space="preserve"> </w:t>
      </w:r>
      <w:proofErr w:type="spellStart"/>
      <w:r>
        <w:rPr>
          <w:rFonts w:eastAsia="Calibri"/>
          <w:szCs w:val="28"/>
        </w:rPr>
        <w:t>mô</w:t>
      </w:r>
      <w:proofErr w:type="spellEnd"/>
      <w:r>
        <w:rPr>
          <w:rFonts w:eastAsia="Calibri"/>
          <w:szCs w:val="28"/>
        </w:rPr>
        <w:t xml:space="preserve">̉ qua </w:t>
      </w:r>
      <w:proofErr w:type="spellStart"/>
      <w:r>
        <w:rPr>
          <w:rFonts w:eastAsia="Calibri"/>
          <w:szCs w:val="28"/>
        </w:rPr>
        <w:t>ngực</w:t>
      </w:r>
      <w:proofErr w:type="spellEnd"/>
      <w:r>
        <w:rPr>
          <w:rFonts w:eastAsia="Calibri"/>
          <w:szCs w:val="28"/>
        </w:rPr>
        <w:t xml:space="preserve"> </w:t>
      </w:r>
      <w:proofErr w:type="spellStart"/>
      <w:r>
        <w:rPr>
          <w:rFonts w:eastAsia="Calibri"/>
          <w:szCs w:val="28"/>
        </w:rPr>
        <w:t>trái</w:t>
      </w:r>
      <w:proofErr w:type="spellEnd"/>
      <w:r>
        <w:rPr>
          <w:rFonts w:eastAsia="Calibri"/>
          <w:szCs w:val="28"/>
        </w:rPr>
        <w:t>,</w:t>
      </w:r>
      <w:r w:rsidR="0071689A" w:rsidRPr="0071689A">
        <w:rPr>
          <w:rFonts w:eastAsia="Calibri"/>
          <w:szCs w:val="28"/>
        </w:rPr>
        <w:t xml:space="preserve"> </w:t>
      </w:r>
      <w:proofErr w:type="spellStart"/>
      <w:r w:rsidR="0071689A" w:rsidRPr="0071689A">
        <w:rPr>
          <w:rFonts w:eastAsia="Calibri"/>
          <w:szCs w:val="28"/>
        </w:rPr>
        <w:t>cắt</w:t>
      </w:r>
      <w:proofErr w:type="spellEnd"/>
      <w:r w:rsidR="0071689A" w:rsidRPr="0071689A">
        <w:rPr>
          <w:rFonts w:eastAsia="Calibri"/>
          <w:szCs w:val="28"/>
        </w:rPr>
        <w:t xml:space="preserve"> </w:t>
      </w:r>
      <w:proofErr w:type="spellStart"/>
      <w:r w:rsidR="0071689A" w:rsidRPr="0071689A">
        <w:rPr>
          <w:rFonts w:eastAsia="Calibri"/>
          <w:szCs w:val="28"/>
        </w:rPr>
        <w:t>màng</w:t>
      </w:r>
      <w:proofErr w:type="spellEnd"/>
      <w:r w:rsidR="0071689A" w:rsidRPr="0071689A">
        <w:rPr>
          <w:rFonts w:eastAsia="Calibri"/>
          <w:szCs w:val="28"/>
        </w:rPr>
        <w:t xml:space="preserve"> </w:t>
      </w:r>
      <w:proofErr w:type="spellStart"/>
      <w:r w:rsidR="0071689A" w:rsidRPr="0071689A">
        <w:rPr>
          <w:rFonts w:eastAsia="Calibri"/>
          <w:szCs w:val="28"/>
        </w:rPr>
        <w:t>phổi</w:t>
      </w:r>
      <w:proofErr w:type="spellEnd"/>
      <w:r w:rsidR="0071689A" w:rsidRPr="0071689A">
        <w:rPr>
          <w:rFonts w:eastAsia="Calibri"/>
          <w:szCs w:val="28"/>
        </w:rPr>
        <w:t xml:space="preserve"> </w:t>
      </w:r>
      <w:proofErr w:type="spellStart"/>
      <w:r w:rsidR="0071689A" w:rsidRPr="0071689A">
        <w:rPr>
          <w:rFonts w:eastAsia="Calibri"/>
          <w:szCs w:val="28"/>
        </w:rPr>
        <w:t>trung</w:t>
      </w:r>
      <w:proofErr w:type="spellEnd"/>
      <w:r w:rsidR="0071689A" w:rsidRPr="0071689A">
        <w:rPr>
          <w:rFonts w:eastAsia="Calibri"/>
          <w:szCs w:val="28"/>
        </w:rPr>
        <w:t xml:space="preserve"> </w:t>
      </w:r>
      <w:proofErr w:type="spellStart"/>
      <w:r w:rsidR="0071689A" w:rsidRPr="0071689A">
        <w:rPr>
          <w:rFonts w:eastAsia="Calibri"/>
          <w:szCs w:val="28"/>
        </w:rPr>
        <w:t>thất</w:t>
      </w:r>
      <w:proofErr w:type="spellEnd"/>
      <w:r w:rsidR="0071689A" w:rsidRPr="0071689A">
        <w:rPr>
          <w:rFonts w:eastAsia="Calibri"/>
          <w:szCs w:val="28"/>
        </w:rPr>
        <w:t xml:space="preserve"> </w:t>
      </w:r>
      <w:proofErr w:type="spellStart"/>
      <w:r w:rsidR="0071689A" w:rsidRPr="0071689A">
        <w:rPr>
          <w:rFonts w:eastAsia="Calibri"/>
          <w:szCs w:val="28"/>
        </w:rPr>
        <w:t>dọc</w:t>
      </w:r>
      <w:proofErr w:type="spellEnd"/>
      <w:r w:rsidR="0071689A" w:rsidRPr="0071689A">
        <w:rPr>
          <w:rFonts w:eastAsia="Calibri"/>
          <w:szCs w:val="28"/>
        </w:rPr>
        <w:t xml:space="preserve"> </w:t>
      </w:r>
      <w:proofErr w:type="spellStart"/>
      <w:r w:rsidR="0071689A" w:rsidRPr="0071689A">
        <w:rPr>
          <w:rFonts w:eastAsia="Calibri"/>
          <w:szCs w:val="28"/>
        </w:rPr>
        <w:t>lên</w:t>
      </w:r>
      <w:proofErr w:type="spellEnd"/>
      <w:r w:rsidR="0071689A" w:rsidRPr="0071689A">
        <w:rPr>
          <w:rFonts w:eastAsia="Calibri"/>
          <w:szCs w:val="28"/>
        </w:rPr>
        <w:t xml:space="preserve"> </w:t>
      </w:r>
      <w:proofErr w:type="spellStart"/>
      <w:r w:rsidR="0071689A" w:rsidRPr="0071689A">
        <w:rPr>
          <w:rFonts w:eastAsia="Calibri"/>
          <w:szCs w:val="28"/>
        </w:rPr>
        <w:t>trên</w:t>
      </w:r>
      <w:proofErr w:type="spellEnd"/>
      <w:r w:rsidR="0071689A" w:rsidRPr="0071689A">
        <w:rPr>
          <w:rFonts w:eastAsia="Calibri"/>
          <w:szCs w:val="28"/>
        </w:rPr>
        <w:t xml:space="preserve"> ở </w:t>
      </w:r>
      <w:proofErr w:type="spellStart"/>
      <w:r w:rsidR="0071689A" w:rsidRPr="0071689A">
        <w:rPr>
          <w:rFonts w:eastAsia="Calibri"/>
          <w:szCs w:val="28"/>
        </w:rPr>
        <w:t>phía</w:t>
      </w:r>
      <w:proofErr w:type="spellEnd"/>
      <w:r w:rsidR="0071689A" w:rsidRPr="0071689A">
        <w:rPr>
          <w:rFonts w:eastAsia="Calibri"/>
          <w:szCs w:val="28"/>
        </w:rPr>
        <w:t xml:space="preserve"> </w:t>
      </w:r>
      <w:proofErr w:type="spellStart"/>
      <w:r w:rsidR="0071689A" w:rsidRPr="0071689A">
        <w:rPr>
          <w:rFonts w:eastAsia="Calibri"/>
          <w:szCs w:val="28"/>
        </w:rPr>
        <w:t>trước</w:t>
      </w:r>
      <w:proofErr w:type="spellEnd"/>
      <w:r w:rsidR="0071689A" w:rsidRPr="0071689A">
        <w:rPr>
          <w:rFonts w:eastAsia="Calibri"/>
          <w:szCs w:val="28"/>
        </w:rPr>
        <w:t xml:space="preserve"> </w:t>
      </w:r>
      <w:proofErr w:type="spellStart"/>
      <w:r w:rsidR="0071689A" w:rsidRPr="0071689A">
        <w:rPr>
          <w:rFonts w:eastAsia="Calibri"/>
          <w:szCs w:val="28"/>
        </w:rPr>
        <w:t>thần</w:t>
      </w:r>
      <w:proofErr w:type="spellEnd"/>
      <w:r w:rsidR="0071689A" w:rsidRPr="0071689A">
        <w:rPr>
          <w:rFonts w:eastAsia="Calibri"/>
          <w:szCs w:val="28"/>
        </w:rPr>
        <w:t xml:space="preserve"> </w:t>
      </w:r>
      <w:proofErr w:type="spellStart"/>
      <w:r w:rsidR="0071689A" w:rsidRPr="0071689A">
        <w:rPr>
          <w:rFonts w:eastAsia="Calibri"/>
          <w:szCs w:val="28"/>
        </w:rPr>
        <w:t>kinh</w:t>
      </w:r>
      <w:proofErr w:type="spellEnd"/>
      <w:r w:rsidR="0071689A" w:rsidRPr="0071689A">
        <w:rPr>
          <w:rFonts w:eastAsia="Calibri"/>
          <w:szCs w:val="28"/>
        </w:rPr>
        <w:t xml:space="preserve"> </w:t>
      </w:r>
      <w:proofErr w:type="spellStart"/>
      <w:r w:rsidR="0071689A" w:rsidRPr="0071689A">
        <w:rPr>
          <w:rFonts w:eastAsia="Calibri"/>
          <w:szCs w:val="28"/>
        </w:rPr>
        <w:t>hoành</w:t>
      </w:r>
      <w:proofErr w:type="spellEnd"/>
      <w:r w:rsidR="0071689A" w:rsidRPr="0071689A">
        <w:rPr>
          <w:rFonts w:eastAsia="Calibri"/>
          <w:szCs w:val="28"/>
        </w:rPr>
        <w:t xml:space="preserve">, </w:t>
      </w:r>
      <w:proofErr w:type="spellStart"/>
      <w:r w:rsidR="0071689A" w:rsidRPr="0071689A">
        <w:rPr>
          <w:rFonts w:eastAsia="Calibri"/>
          <w:szCs w:val="28"/>
        </w:rPr>
        <w:t>tới</w:t>
      </w:r>
      <w:proofErr w:type="spellEnd"/>
      <w:r w:rsidR="0071689A" w:rsidRPr="0071689A">
        <w:rPr>
          <w:rFonts w:eastAsia="Calibri"/>
          <w:szCs w:val="28"/>
        </w:rPr>
        <w:t xml:space="preserve"> </w:t>
      </w:r>
      <w:proofErr w:type="spellStart"/>
      <w:r w:rsidR="0071689A" w:rsidRPr="0071689A">
        <w:rPr>
          <w:rFonts w:eastAsia="Calibri"/>
          <w:szCs w:val="28"/>
        </w:rPr>
        <w:t>điểm</w:t>
      </w:r>
      <w:proofErr w:type="spellEnd"/>
      <w:r w:rsidR="0071689A" w:rsidRPr="0071689A">
        <w:rPr>
          <w:rFonts w:eastAsia="Calibri"/>
          <w:szCs w:val="28"/>
        </w:rPr>
        <w:t xml:space="preserve"> </w:t>
      </w:r>
      <w:proofErr w:type="spellStart"/>
      <w:r w:rsidR="0071689A" w:rsidRPr="0071689A">
        <w:rPr>
          <w:rFonts w:eastAsia="Calibri"/>
          <w:szCs w:val="28"/>
        </w:rPr>
        <w:t>giao</w:t>
      </w:r>
      <w:proofErr w:type="spellEnd"/>
      <w:r w:rsidR="0071689A" w:rsidRPr="0071689A">
        <w:rPr>
          <w:rFonts w:eastAsia="Calibri"/>
          <w:szCs w:val="28"/>
        </w:rPr>
        <w:t xml:space="preserve"> </w:t>
      </w:r>
      <w:proofErr w:type="spellStart"/>
      <w:r w:rsidR="0071689A" w:rsidRPr="0071689A">
        <w:rPr>
          <w:rFonts w:eastAsia="Calibri"/>
          <w:szCs w:val="28"/>
        </w:rPr>
        <w:t>nhau</w:t>
      </w:r>
      <w:proofErr w:type="spellEnd"/>
      <w:r w:rsidR="0071689A" w:rsidRPr="0071689A">
        <w:rPr>
          <w:rFonts w:eastAsia="Calibri"/>
          <w:szCs w:val="28"/>
        </w:rPr>
        <w:t xml:space="preserve"> </w:t>
      </w:r>
      <w:proofErr w:type="spellStart"/>
      <w:r w:rsidR="0071689A" w:rsidRPr="0071689A">
        <w:rPr>
          <w:rFonts w:eastAsia="Calibri"/>
          <w:szCs w:val="28"/>
        </w:rPr>
        <w:t>với</w:t>
      </w:r>
      <w:proofErr w:type="spellEnd"/>
      <w:r w:rsidR="0071689A" w:rsidRPr="0071689A">
        <w:rPr>
          <w:rFonts w:eastAsia="Calibri"/>
          <w:szCs w:val="28"/>
        </w:rPr>
        <w:t xml:space="preserve"> TM </w:t>
      </w:r>
      <w:proofErr w:type="spellStart"/>
      <w:r w:rsidR="0071689A" w:rsidRPr="0071689A">
        <w:rPr>
          <w:rFonts w:eastAsia="Calibri"/>
          <w:szCs w:val="28"/>
        </w:rPr>
        <w:t>vú</w:t>
      </w:r>
      <w:proofErr w:type="spellEnd"/>
      <w:r w:rsidR="0071689A" w:rsidRPr="0071689A">
        <w:rPr>
          <w:rFonts w:eastAsia="Calibri"/>
          <w:szCs w:val="28"/>
        </w:rPr>
        <w:t xml:space="preserve"> </w:t>
      </w:r>
      <w:proofErr w:type="spellStart"/>
      <w:r w:rsidR="0071689A" w:rsidRPr="0071689A">
        <w:rPr>
          <w:rFonts w:eastAsia="Calibri"/>
          <w:szCs w:val="28"/>
        </w:rPr>
        <w:t>trong</w:t>
      </w:r>
      <w:proofErr w:type="spellEnd"/>
      <w:r w:rsidR="0071689A" w:rsidRPr="0071689A">
        <w:rPr>
          <w:rFonts w:eastAsia="Calibri"/>
          <w:szCs w:val="28"/>
        </w:rPr>
        <w:t xml:space="preserve"> </w:t>
      </w:r>
      <w:proofErr w:type="spellStart"/>
      <w:r w:rsidR="0071689A" w:rsidRPr="0071689A">
        <w:rPr>
          <w:rFonts w:eastAsia="Calibri"/>
          <w:szCs w:val="28"/>
        </w:rPr>
        <w:t>thì</w:t>
      </w:r>
      <w:proofErr w:type="spellEnd"/>
      <w:r w:rsidR="0071689A" w:rsidRPr="0071689A">
        <w:rPr>
          <w:rFonts w:eastAsia="Calibri"/>
          <w:szCs w:val="28"/>
        </w:rPr>
        <w:t xml:space="preserve"> </w:t>
      </w:r>
      <w:proofErr w:type="spellStart"/>
      <w:r w:rsidR="0071689A" w:rsidRPr="0071689A">
        <w:rPr>
          <w:rFonts w:eastAsia="Calibri"/>
          <w:szCs w:val="28"/>
        </w:rPr>
        <w:t>cắt</w:t>
      </w:r>
      <w:proofErr w:type="spellEnd"/>
      <w:r w:rsidR="0071689A" w:rsidRPr="0071689A">
        <w:rPr>
          <w:rFonts w:eastAsia="Calibri"/>
          <w:szCs w:val="28"/>
        </w:rPr>
        <w:t xml:space="preserve"> </w:t>
      </w:r>
      <w:proofErr w:type="spellStart"/>
      <w:r w:rsidR="0071689A" w:rsidRPr="0071689A">
        <w:rPr>
          <w:rFonts w:eastAsia="Calibri"/>
          <w:szCs w:val="28"/>
        </w:rPr>
        <w:t>dọc</w:t>
      </w:r>
      <w:proofErr w:type="spellEnd"/>
      <w:r w:rsidR="0071689A" w:rsidRPr="0071689A">
        <w:rPr>
          <w:rFonts w:eastAsia="Calibri"/>
          <w:szCs w:val="28"/>
        </w:rPr>
        <w:t xml:space="preserve"> </w:t>
      </w:r>
      <w:proofErr w:type="spellStart"/>
      <w:r w:rsidR="0071689A" w:rsidRPr="0071689A">
        <w:rPr>
          <w:rFonts w:eastAsia="Calibri"/>
          <w:szCs w:val="28"/>
        </w:rPr>
        <w:t>xuống</w:t>
      </w:r>
      <w:proofErr w:type="spellEnd"/>
      <w:r w:rsidR="0071689A" w:rsidRPr="0071689A">
        <w:rPr>
          <w:rFonts w:eastAsia="Calibri"/>
          <w:szCs w:val="28"/>
        </w:rPr>
        <w:t xml:space="preserve"> </w:t>
      </w:r>
      <w:proofErr w:type="spellStart"/>
      <w:r w:rsidR="0071689A" w:rsidRPr="0071689A">
        <w:rPr>
          <w:rFonts w:eastAsia="Calibri"/>
          <w:szCs w:val="28"/>
        </w:rPr>
        <w:t>theo</w:t>
      </w:r>
      <w:proofErr w:type="spellEnd"/>
      <w:r w:rsidR="0071689A" w:rsidRPr="0071689A">
        <w:rPr>
          <w:rFonts w:eastAsia="Calibri"/>
          <w:szCs w:val="28"/>
        </w:rPr>
        <w:t xml:space="preserve"> </w:t>
      </w:r>
      <w:proofErr w:type="spellStart"/>
      <w:r w:rsidR="0071689A" w:rsidRPr="0071689A">
        <w:rPr>
          <w:rFonts w:eastAsia="Calibri"/>
          <w:szCs w:val="28"/>
        </w:rPr>
        <w:t>bờ</w:t>
      </w:r>
      <w:proofErr w:type="spellEnd"/>
      <w:r w:rsidR="0071689A" w:rsidRPr="0071689A">
        <w:rPr>
          <w:rFonts w:eastAsia="Calibri"/>
          <w:szCs w:val="28"/>
        </w:rPr>
        <w:t xml:space="preserve"> </w:t>
      </w:r>
      <w:proofErr w:type="spellStart"/>
      <w:r w:rsidR="0071689A" w:rsidRPr="0071689A">
        <w:rPr>
          <w:rFonts w:eastAsia="Calibri"/>
          <w:szCs w:val="28"/>
        </w:rPr>
        <w:t>trong</w:t>
      </w:r>
      <w:proofErr w:type="spellEnd"/>
      <w:r w:rsidR="0071689A" w:rsidRPr="0071689A">
        <w:rPr>
          <w:rFonts w:eastAsia="Calibri"/>
          <w:szCs w:val="28"/>
        </w:rPr>
        <w:t xml:space="preserve"> TM </w:t>
      </w:r>
      <w:proofErr w:type="spellStart"/>
      <w:r w:rsidR="0071689A" w:rsidRPr="0071689A">
        <w:rPr>
          <w:rFonts w:eastAsia="Calibri"/>
          <w:szCs w:val="28"/>
        </w:rPr>
        <w:t>này</w:t>
      </w:r>
      <w:proofErr w:type="spellEnd"/>
      <w:r w:rsidR="008675BF">
        <w:rPr>
          <w:rFonts w:eastAsia="Calibri"/>
          <w:szCs w:val="28"/>
        </w:rPr>
        <w:t xml:space="preserve">, </w:t>
      </w:r>
      <w:proofErr w:type="spellStart"/>
      <w:r w:rsidR="008675BF">
        <w:rPr>
          <w:rFonts w:eastAsia="Calibri"/>
          <w:szCs w:val="28"/>
        </w:rPr>
        <w:t>phẫu</w:t>
      </w:r>
      <w:proofErr w:type="spellEnd"/>
      <w:r w:rsidR="008675BF">
        <w:rPr>
          <w:rFonts w:eastAsia="Calibri"/>
          <w:szCs w:val="28"/>
        </w:rPr>
        <w:t xml:space="preserve"> </w:t>
      </w:r>
      <w:proofErr w:type="spellStart"/>
      <w:r w:rsidR="008675BF">
        <w:rPr>
          <w:rFonts w:eastAsia="Calibri"/>
          <w:szCs w:val="28"/>
        </w:rPr>
        <w:t>tích</w:t>
      </w:r>
      <w:proofErr w:type="spellEnd"/>
      <w:r w:rsidR="008675BF">
        <w:rPr>
          <w:rFonts w:eastAsia="Calibri"/>
          <w:szCs w:val="28"/>
        </w:rPr>
        <w:t xml:space="preserve"> </w:t>
      </w:r>
      <w:proofErr w:type="spellStart"/>
      <w:r w:rsidR="008675BF">
        <w:rPr>
          <w:rFonts w:eastAsia="Calibri"/>
          <w:szCs w:val="28"/>
        </w:rPr>
        <w:t>theo</w:t>
      </w:r>
      <w:proofErr w:type="spellEnd"/>
      <w:r w:rsidR="008675BF">
        <w:rPr>
          <w:rFonts w:eastAsia="Calibri"/>
          <w:szCs w:val="28"/>
        </w:rPr>
        <w:t xml:space="preserve"> TM vú </w:t>
      </w:r>
      <w:proofErr w:type="spellStart"/>
      <w:r w:rsidR="008675BF">
        <w:rPr>
          <w:rFonts w:eastAsia="Calibri"/>
          <w:szCs w:val="28"/>
        </w:rPr>
        <w:t>trong</w:t>
      </w:r>
      <w:proofErr w:type="spellEnd"/>
      <w:r w:rsidR="008675BF">
        <w:rPr>
          <w:rFonts w:eastAsia="Calibri"/>
          <w:szCs w:val="28"/>
        </w:rPr>
        <w:t xml:space="preserve"> </w:t>
      </w:r>
      <w:proofErr w:type="spellStart"/>
      <w:r w:rsidR="00954089">
        <w:rPr>
          <w:rFonts w:eastAsia="Calibri"/>
          <w:szCs w:val="28"/>
        </w:rPr>
        <w:t>lên</w:t>
      </w:r>
      <w:proofErr w:type="spellEnd"/>
      <w:r w:rsidR="00954089">
        <w:rPr>
          <w:rFonts w:eastAsia="Calibri"/>
          <w:szCs w:val="28"/>
        </w:rPr>
        <w:t xml:space="preserve"> </w:t>
      </w:r>
      <w:proofErr w:type="spellStart"/>
      <w:r w:rsidR="00954089">
        <w:rPr>
          <w:rFonts w:eastAsia="Calibri"/>
          <w:szCs w:val="28"/>
        </w:rPr>
        <w:t>trên</w:t>
      </w:r>
      <w:proofErr w:type="spellEnd"/>
      <w:r w:rsidR="008675BF">
        <w:rPr>
          <w:rFonts w:eastAsia="Calibri"/>
          <w:szCs w:val="28"/>
        </w:rPr>
        <w:t xml:space="preserve"> </w:t>
      </w:r>
      <w:proofErr w:type="spellStart"/>
      <w:r w:rsidR="008675BF">
        <w:rPr>
          <w:rFonts w:eastAsia="Calibri"/>
          <w:szCs w:val="28"/>
        </w:rPr>
        <w:t>đê</w:t>
      </w:r>
      <w:proofErr w:type="spellEnd"/>
      <w:r w:rsidR="008675BF">
        <w:rPr>
          <w:rFonts w:eastAsia="Calibri"/>
          <w:szCs w:val="28"/>
        </w:rPr>
        <w:t xml:space="preserve">̉ </w:t>
      </w:r>
      <w:proofErr w:type="spellStart"/>
      <w:r w:rsidR="008675BF">
        <w:rPr>
          <w:rFonts w:eastAsia="Calibri"/>
          <w:szCs w:val="28"/>
        </w:rPr>
        <w:t>tìm</w:t>
      </w:r>
      <w:proofErr w:type="spellEnd"/>
      <w:r w:rsidR="008675BF">
        <w:rPr>
          <w:rFonts w:eastAsia="Calibri"/>
          <w:szCs w:val="28"/>
        </w:rPr>
        <w:t xml:space="preserve"> TM</w:t>
      </w:r>
      <w:r w:rsidR="00954089">
        <w:rPr>
          <w:rFonts w:eastAsia="Calibri"/>
          <w:szCs w:val="28"/>
        </w:rPr>
        <w:t xml:space="preserve"> </w:t>
      </w:r>
      <w:proofErr w:type="spellStart"/>
      <w:r w:rsidR="00954089">
        <w:rPr>
          <w:rFonts w:eastAsia="Calibri"/>
          <w:szCs w:val="28"/>
        </w:rPr>
        <w:t>vô</w:t>
      </w:r>
      <w:proofErr w:type="spellEnd"/>
      <w:r w:rsidR="00954089">
        <w:rPr>
          <w:rFonts w:eastAsia="Calibri"/>
          <w:szCs w:val="28"/>
        </w:rPr>
        <w:t xml:space="preserve"> </w:t>
      </w:r>
      <w:proofErr w:type="spellStart"/>
      <w:r w:rsidR="00954089">
        <w:rPr>
          <w:rFonts w:eastAsia="Calibri"/>
          <w:szCs w:val="28"/>
        </w:rPr>
        <w:t>danh</w:t>
      </w:r>
      <w:proofErr w:type="spellEnd"/>
      <w:r w:rsidR="00954089">
        <w:rPr>
          <w:rFonts w:eastAsia="Calibri"/>
          <w:szCs w:val="28"/>
        </w:rPr>
        <w:t xml:space="preserve"> </w:t>
      </w:r>
      <w:proofErr w:type="spellStart"/>
      <w:r w:rsidR="00954089">
        <w:rPr>
          <w:rFonts w:eastAsia="Calibri"/>
          <w:szCs w:val="28"/>
        </w:rPr>
        <w:t>bắt</w:t>
      </w:r>
      <w:proofErr w:type="spellEnd"/>
      <w:r w:rsidR="00954089">
        <w:rPr>
          <w:rFonts w:eastAsia="Calibri"/>
          <w:szCs w:val="28"/>
        </w:rPr>
        <w:t xml:space="preserve"> </w:t>
      </w:r>
      <w:proofErr w:type="spellStart"/>
      <w:r w:rsidR="00954089">
        <w:rPr>
          <w:rFonts w:eastAsia="Calibri"/>
          <w:szCs w:val="28"/>
        </w:rPr>
        <w:t>đầu</w:t>
      </w:r>
      <w:proofErr w:type="spellEnd"/>
      <w:r w:rsidR="00954089">
        <w:rPr>
          <w:rFonts w:eastAsia="Calibri"/>
          <w:szCs w:val="28"/>
        </w:rPr>
        <w:t xml:space="preserve"> </w:t>
      </w:r>
      <w:proofErr w:type="spellStart"/>
      <w:r w:rsidR="00954089">
        <w:rPr>
          <w:rFonts w:eastAsia="Calibri"/>
          <w:szCs w:val="28"/>
        </w:rPr>
        <w:t>tư</w:t>
      </w:r>
      <w:proofErr w:type="spellEnd"/>
      <w:r w:rsidR="00954089">
        <w:rPr>
          <w:rFonts w:eastAsia="Calibri"/>
          <w:szCs w:val="28"/>
        </w:rPr>
        <w:t xml:space="preserve">̀ vị trí nó </w:t>
      </w:r>
      <w:proofErr w:type="spellStart"/>
      <w:r w:rsidR="00954089">
        <w:rPr>
          <w:rFonts w:eastAsia="Calibri"/>
          <w:szCs w:val="28"/>
        </w:rPr>
        <w:t>đô</w:t>
      </w:r>
      <w:proofErr w:type="spellEnd"/>
      <w:r w:rsidR="00954089">
        <w:rPr>
          <w:rFonts w:eastAsia="Calibri"/>
          <w:szCs w:val="28"/>
        </w:rPr>
        <w:t xml:space="preserve">̉ </w:t>
      </w:r>
      <w:proofErr w:type="spellStart"/>
      <w:r w:rsidR="00954089">
        <w:rPr>
          <w:rFonts w:eastAsia="Calibri"/>
          <w:szCs w:val="28"/>
        </w:rPr>
        <w:t>vào</w:t>
      </w:r>
      <w:proofErr w:type="spellEnd"/>
      <w:r w:rsidR="008675BF">
        <w:rPr>
          <w:rFonts w:eastAsia="Calibri"/>
          <w:szCs w:val="28"/>
        </w:rPr>
        <w:t xml:space="preserve"> </w:t>
      </w:r>
      <w:r w:rsidR="0071689A" w:rsidRPr="0071689A">
        <w:rPr>
          <w:rFonts w:eastAsia="Calibri"/>
          <w:szCs w:val="28"/>
        </w:rPr>
        <w:t xml:space="preserve">. </w:t>
      </w:r>
    </w:p>
    <w:p w14:paraId="791CB96E" w14:textId="77777777" w:rsidR="00027751" w:rsidRDefault="0071689A" w:rsidP="007D157D">
      <w:pPr>
        <w:spacing w:before="0" w:after="0"/>
        <w:rPr>
          <w:rFonts w:eastAsia="Calibri"/>
          <w:szCs w:val="28"/>
        </w:rPr>
      </w:pPr>
      <w:proofErr w:type="spellStart"/>
      <w:r w:rsidRPr="0071689A">
        <w:rPr>
          <w:rFonts w:eastAsia="Calibri"/>
          <w:szCs w:val="28"/>
        </w:rPr>
        <w:t>Với</w:t>
      </w:r>
      <w:proofErr w:type="spellEnd"/>
      <w:r w:rsidRPr="0071689A">
        <w:rPr>
          <w:rFonts w:eastAsia="Calibri"/>
          <w:szCs w:val="28"/>
        </w:rPr>
        <w:t xml:space="preserve"> </w:t>
      </w:r>
      <w:proofErr w:type="spellStart"/>
      <w:r w:rsidRPr="0071689A">
        <w:rPr>
          <w:rFonts w:eastAsia="Calibri"/>
          <w:szCs w:val="28"/>
        </w:rPr>
        <w:t>đường</w:t>
      </w:r>
      <w:proofErr w:type="spellEnd"/>
      <w:r w:rsidRPr="0071689A">
        <w:rPr>
          <w:rFonts w:eastAsia="Calibri"/>
          <w:szCs w:val="28"/>
        </w:rPr>
        <w:t xml:space="preserve"> </w:t>
      </w:r>
      <w:proofErr w:type="spellStart"/>
      <w:r w:rsidRPr="0071689A">
        <w:rPr>
          <w:rFonts w:eastAsia="Calibri"/>
          <w:szCs w:val="28"/>
        </w:rPr>
        <w:t>mổ</w:t>
      </w:r>
      <w:proofErr w:type="spellEnd"/>
      <w:r w:rsidRPr="0071689A">
        <w:rPr>
          <w:rFonts w:eastAsia="Calibri"/>
          <w:szCs w:val="28"/>
        </w:rPr>
        <w:t xml:space="preserve"> qua </w:t>
      </w:r>
      <w:proofErr w:type="spellStart"/>
      <w:r w:rsidRPr="0071689A">
        <w:rPr>
          <w:rFonts w:eastAsia="Calibri"/>
          <w:szCs w:val="28"/>
        </w:rPr>
        <w:t>ngực</w:t>
      </w:r>
      <w:proofErr w:type="spellEnd"/>
      <w:r w:rsidRPr="0071689A">
        <w:rPr>
          <w:rFonts w:eastAsia="Calibri"/>
          <w:szCs w:val="28"/>
        </w:rPr>
        <w:t xml:space="preserve"> </w:t>
      </w:r>
      <w:proofErr w:type="spellStart"/>
      <w:r w:rsidRPr="0071689A">
        <w:rPr>
          <w:rFonts w:eastAsia="Calibri"/>
          <w:szCs w:val="28"/>
        </w:rPr>
        <w:t>phải</w:t>
      </w:r>
      <w:proofErr w:type="spellEnd"/>
      <w:r w:rsidRPr="0071689A">
        <w:rPr>
          <w:rFonts w:eastAsia="Calibri"/>
          <w:szCs w:val="28"/>
        </w:rPr>
        <w:t xml:space="preserve">, </w:t>
      </w:r>
      <w:proofErr w:type="spellStart"/>
      <w:r w:rsidRPr="0071689A">
        <w:rPr>
          <w:rFonts w:eastAsia="Calibri"/>
          <w:szCs w:val="28"/>
        </w:rPr>
        <w:t>tiến</w:t>
      </w:r>
      <w:proofErr w:type="spellEnd"/>
      <w:r w:rsidRPr="0071689A">
        <w:rPr>
          <w:rFonts w:eastAsia="Calibri"/>
          <w:szCs w:val="28"/>
        </w:rPr>
        <w:t xml:space="preserve"> </w:t>
      </w:r>
      <w:proofErr w:type="spellStart"/>
      <w:r w:rsidRPr="0071689A">
        <w:rPr>
          <w:rFonts w:eastAsia="Calibri"/>
          <w:szCs w:val="28"/>
        </w:rPr>
        <w:t>hành</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tích</w:t>
      </w:r>
      <w:proofErr w:type="spellEnd"/>
      <w:r w:rsidRPr="0071689A">
        <w:rPr>
          <w:rFonts w:eastAsia="Calibri"/>
          <w:szCs w:val="28"/>
        </w:rPr>
        <w:t xml:space="preserve"> </w:t>
      </w:r>
      <w:proofErr w:type="spellStart"/>
      <w:r w:rsidRPr="0071689A">
        <w:rPr>
          <w:rFonts w:eastAsia="Calibri"/>
          <w:szCs w:val="28"/>
        </w:rPr>
        <w:t>dọc</w:t>
      </w:r>
      <w:proofErr w:type="spellEnd"/>
      <w:r w:rsidR="005C2871">
        <w:rPr>
          <w:rFonts w:eastAsia="Calibri"/>
          <w:szCs w:val="28"/>
        </w:rPr>
        <w:t xml:space="preserve"> </w:t>
      </w:r>
      <w:proofErr w:type="spellStart"/>
      <w:r w:rsidR="005C2871">
        <w:rPr>
          <w:rFonts w:eastAsia="Calibri"/>
          <w:szCs w:val="28"/>
        </w:rPr>
        <w:t>trước</w:t>
      </w:r>
      <w:proofErr w:type="spellEnd"/>
      <w:r w:rsidR="005C2871">
        <w:rPr>
          <w:rFonts w:eastAsia="Calibri"/>
          <w:szCs w:val="28"/>
        </w:rPr>
        <w:t xml:space="preserve"> TK </w:t>
      </w:r>
      <w:proofErr w:type="spellStart"/>
      <w:r w:rsidR="005C2871">
        <w:rPr>
          <w:rFonts w:eastAsia="Calibri"/>
          <w:szCs w:val="28"/>
        </w:rPr>
        <w:t>hoành</w:t>
      </w:r>
      <w:proofErr w:type="spellEnd"/>
      <w:r w:rsidR="005C2871">
        <w:rPr>
          <w:rFonts w:eastAsia="Calibri"/>
          <w:szCs w:val="28"/>
        </w:rPr>
        <w:t xml:space="preserve"> </w:t>
      </w:r>
      <w:proofErr w:type="spellStart"/>
      <w:r w:rsidR="005C2871">
        <w:rPr>
          <w:rFonts w:eastAsia="Calibri"/>
          <w:szCs w:val="28"/>
        </w:rPr>
        <w:t>phải</w:t>
      </w:r>
      <w:proofErr w:type="spellEnd"/>
      <w:r w:rsidR="005C2871">
        <w:rPr>
          <w:rFonts w:eastAsia="Calibri"/>
          <w:szCs w:val="28"/>
        </w:rPr>
        <w:t xml:space="preserve">. Khi </w:t>
      </w:r>
      <w:proofErr w:type="spellStart"/>
      <w:r w:rsidR="005C2871">
        <w:rPr>
          <w:rFonts w:eastAsia="Calibri"/>
          <w:szCs w:val="28"/>
        </w:rPr>
        <w:t>thấy</w:t>
      </w:r>
      <w:proofErr w:type="spellEnd"/>
      <w:r w:rsidR="005C2871">
        <w:rPr>
          <w:rFonts w:eastAsia="Calibri"/>
          <w:szCs w:val="28"/>
        </w:rPr>
        <w:t xml:space="preserve"> TMC </w:t>
      </w:r>
      <w:proofErr w:type="spellStart"/>
      <w:r w:rsidR="005C2871">
        <w:rPr>
          <w:rFonts w:eastAsia="Calibri"/>
          <w:szCs w:val="28"/>
        </w:rPr>
        <w:t>trên</w:t>
      </w:r>
      <w:proofErr w:type="spellEnd"/>
      <w:r w:rsidR="005C2871">
        <w:rPr>
          <w:rFonts w:eastAsia="Calibri"/>
          <w:szCs w:val="28"/>
        </w:rPr>
        <w:t xml:space="preserve"> </w:t>
      </w:r>
      <w:proofErr w:type="spellStart"/>
      <w:r w:rsidR="005C2871">
        <w:rPr>
          <w:rFonts w:eastAsia="Calibri"/>
          <w:szCs w:val="28"/>
        </w:rPr>
        <w:t>thi</w:t>
      </w:r>
      <w:proofErr w:type="spellEnd"/>
      <w:r w:rsidR="005C2871">
        <w:rPr>
          <w:rFonts w:eastAsia="Calibri"/>
          <w:szCs w:val="28"/>
        </w:rPr>
        <w:t xml:space="preserve">̀ </w:t>
      </w:r>
      <w:proofErr w:type="spellStart"/>
      <w:r w:rsidR="005C2871">
        <w:rPr>
          <w:rFonts w:eastAsia="Calibri"/>
          <w:szCs w:val="28"/>
        </w:rPr>
        <w:t>phẫu</w:t>
      </w:r>
      <w:proofErr w:type="spellEnd"/>
      <w:r w:rsidR="005C2871">
        <w:rPr>
          <w:rFonts w:eastAsia="Calibri"/>
          <w:szCs w:val="28"/>
        </w:rPr>
        <w:t xml:space="preserve"> </w:t>
      </w:r>
      <w:proofErr w:type="spellStart"/>
      <w:r w:rsidR="005C2871">
        <w:rPr>
          <w:rFonts w:eastAsia="Calibri"/>
          <w:szCs w:val="28"/>
        </w:rPr>
        <w:t>tích</w:t>
      </w:r>
      <w:proofErr w:type="spellEnd"/>
      <w:r w:rsidR="005C2871">
        <w:rPr>
          <w:rFonts w:eastAsia="Calibri"/>
          <w:szCs w:val="28"/>
        </w:rPr>
        <w:t xml:space="preserve"> </w:t>
      </w:r>
      <w:proofErr w:type="spellStart"/>
      <w:r w:rsidR="005C2871">
        <w:rPr>
          <w:rFonts w:eastAsia="Calibri"/>
          <w:szCs w:val="28"/>
        </w:rPr>
        <w:t>theo</w:t>
      </w:r>
      <w:proofErr w:type="spellEnd"/>
      <w:r w:rsidR="005C2871">
        <w:rPr>
          <w:rFonts w:eastAsia="Calibri"/>
          <w:szCs w:val="28"/>
        </w:rPr>
        <w:t xml:space="preserve"> nó </w:t>
      </w:r>
      <w:proofErr w:type="spellStart"/>
      <w:r w:rsidRPr="0071689A">
        <w:rPr>
          <w:rFonts w:eastAsia="Calibri"/>
          <w:szCs w:val="28"/>
        </w:rPr>
        <w:t>lên</w:t>
      </w:r>
      <w:proofErr w:type="spellEnd"/>
      <w:r w:rsidRPr="0071689A">
        <w:rPr>
          <w:rFonts w:eastAsia="Calibri"/>
          <w:szCs w:val="28"/>
        </w:rPr>
        <w:t xml:space="preserve"> </w:t>
      </w:r>
      <w:proofErr w:type="spellStart"/>
      <w:r w:rsidRPr="0071689A">
        <w:rPr>
          <w:rFonts w:eastAsia="Calibri"/>
          <w:szCs w:val="28"/>
        </w:rPr>
        <w:t>trên</w:t>
      </w:r>
      <w:proofErr w:type="spellEnd"/>
      <w:r w:rsidRPr="0071689A">
        <w:rPr>
          <w:rFonts w:eastAsia="Calibri"/>
          <w:szCs w:val="28"/>
        </w:rPr>
        <w:t xml:space="preserve"> </w:t>
      </w:r>
      <w:proofErr w:type="spellStart"/>
      <w:r w:rsidRPr="0071689A">
        <w:rPr>
          <w:rFonts w:eastAsia="Calibri"/>
          <w:szCs w:val="28"/>
        </w:rPr>
        <w:t>để</w:t>
      </w:r>
      <w:proofErr w:type="spellEnd"/>
      <w:r w:rsidRPr="0071689A">
        <w:rPr>
          <w:rFonts w:eastAsia="Calibri"/>
          <w:szCs w:val="28"/>
        </w:rPr>
        <w:t xml:space="preserve"> </w:t>
      </w:r>
      <w:proofErr w:type="spellStart"/>
      <w:r w:rsidRPr="0071689A">
        <w:rPr>
          <w:rFonts w:eastAsia="Calibri"/>
          <w:szCs w:val="28"/>
        </w:rPr>
        <w:t>tìm</w:t>
      </w:r>
      <w:proofErr w:type="spellEnd"/>
      <w:r w:rsidRPr="0071689A">
        <w:rPr>
          <w:rFonts w:eastAsia="Calibri"/>
          <w:szCs w:val="28"/>
        </w:rPr>
        <w:t xml:space="preserve"> TM </w:t>
      </w:r>
      <w:proofErr w:type="spellStart"/>
      <w:r w:rsidRPr="0071689A">
        <w:rPr>
          <w:rFonts w:eastAsia="Calibri"/>
          <w:szCs w:val="28"/>
        </w:rPr>
        <w:t>vô</w:t>
      </w:r>
      <w:proofErr w:type="spellEnd"/>
      <w:r w:rsidRPr="0071689A">
        <w:rPr>
          <w:rFonts w:eastAsia="Calibri"/>
          <w:szCs w:val="28"/>
        </w:rPr>
        <w:t xml:space="preserve"> </w:t>
      </w:r>
      <w:proofErr w:type="spellStart"/>
      <w:r w:rsidRPr="0071689A">
        <w:rPr>
          <w:rFonts w:eastAsia="Calibri"/>
          <w:szCs w:val="28"/>
        </w:rPr>
        <w:t>danh</w:t>
      </w:r>
      <w:proofErr w:type="spellEnd"/>
      <w:r w:rsidR="005C2871">
        <w:rPr>
          <w:rFonts w:eastAsia="Calibri"/>
          <w:szCs w:val="28"/>
        </w:rPr>
        <w:t xml:space="preserve"> ( </w:t>
      </w:r>
      <w:proofErr w:type="spellStart"/>
      <w:r w:rsidR="005C2871">
        <w:rPr>
          <w:rFonts w:eastAsia="Calibri"/>
          <w:szCs w:val="28"/>
        </w:rPr>
        <w:t>nếu</w:t>
      </w:r>
      <w:proofErr w:type="spellEnd"/>
      <w:r w:rsidR="005C2871">
        <w:rPr>
          <w:rFonts w:eastAsia="Calibri"/>
          <w:szCs w:val="28"/>
        </w:rPr>
        <w:t xml:space="preserve"> </w:t>
      </w:r>
      <w:proofErr w:type="spellStart"/>
      <w:r w:rsidR="005C2871">
        <w:rPr>
          <w:rFonts w:eastAsia="Calibri"/>
          <w:szCs w:val="28"/>
        </w:rPr>
        <w:t>thấy</w:t>
      </w:r>
      <w:proofErr w:type="spellEnd"/>
      <w:r w:rsidR="005C2871">
        <w:rPr>
          <w:rFonts w:eastAsia="Calibri"/>
          <w:szCs w:val="28"/>
        </w:rPr>
        <w:t xml:space="preserve"> TM vú </w:t>
      </w:r>
      <w:proofErr w:type="spellStart"/>
      <w:r w:rsidR="005C2871">
        <w:rPr>
          <w:rFonts w:eastAsia="Calibri"/>
          <w:szCs w:val="28"/>
        </w:rPr>
        <w:t>trong</w:t>
      </w:r>
      <w:proofErr w:type="spellEnd"/>
      <w:r w:rsidR="005C2871">
        <w:rPr>
          <w:rFonts w:eastAsia="Calibri"/>
          <w:szCs w:val="28"/>
        </w:rPr>
        <w:t xml:space="preserve"> </w:t>
      </w:r>
      <w:proofErr w:type="spellStart"/>
      <w:r w:rsidR="005C2871">
        <w:rPr>
          <w:rFonts w:eastAsia="Calibri"/>
          <w:szCs w:val="28"/>
        </w:rPr>
        <w:t>đô</w:t>
      </w:r>
      <w:proofErr w:type="spellEnd"/>
      <w:r w:rsidR="005C2871">
        <w:rPr>
          <w:rFonts w:eastAsia="Calibri"/>
          <w:szCs w:val="28"/>
        </w:rPr>
        <w:t xml:space="preserve">̉ </w:t>
      </w:r>
      <w:proofErr w:type="spellStart"/>
      <w:r w:rsidR="005C2871">
        <w:rPr>
          <w:rFonts w:eastAsia="Calibri"/>
          <w:szCs w:val="28"/>
        </w:rPr>
        <w:t>vê</w:t>
      </w:r>
      <w:proofErr w:type="spellEnd"/>
      <w:r w:rsidR="005C2871">
        <w:rPr>
          <w:rFonts w:eastAsia="Calibri"/>
          <w:szCs w:val="28"/>
        </w:rPr>
        <w:t xml:space="preserve">̀ TMC </w:t>
      </w:r>
      <w:proofErr w:type="spellStart"/>
      <w:r w:rsidR="005C2871">
        <w:rPr>
          <w:rFonts w:eastAsia="Calibri"/>
          <w:szCs w:val="28"/>
        </w:rPr>
        <w:t>trên</w:t>
      </w:r>
      <w:proofErr w:type="spellEnd"/>
      <w:r w:rsidR="005C2871">
        <w:rPr>
          <w:rFonts w:eastAsia="Calibri"/>
          <w:szCs w:val="28"/>
        </w:rPr>
        <w:t xml:space="preserve"> </w:t>
      </w:r>
      <w:proofErr w:type="spellStart"/>
      <w:r w:rsidR="005C2871">
        <w:rPr>
          <w:rFonts w:eastAsia="Calibri"/>
          <w:szCs w:val="28"/>
        </w:rPr>
        <w:t>thi</w:t>
      </w:r>
      <w:proofErr w:type="spellEnd"/>
      <w:r w:rsidR="005C2871">
        <w:rPr>
          <w:rFonts w:eastAsia="Calibri"/>
          <w:szCs w:val="28"/>
        </w:rPr>
        <w:t xml:space="preserve">̀ </w:t>
      </w:r>
      <w:proofErr w:type="spellStart"/>
      <w:r w:rsidR="005C2871">
        <w:rPr>
          <w:rFonts w:eastAsia="Calibri"/>
          <w:szCs w:val="28"/>
        </w:rPr>
        <w:t>phẫu</w:t>
      </w:r>
      <w:proofErr w:type="spellEnd"/>
      <w:r w:rsidR="005C2871">
        <w:rPr>
          <w:rFonts w:eastAsia="Calibri"/>
          <w:szCs w:val="28"/>
        </w:rPr>
        <w:t xml:space="preserve"> </w:t>
      </w:r>
      <w:proofErr w:type="spellStart"/>
      <w:r w:rsidR="005C2871">
        <w:rPr>
          <w:rFonts w:eastAsia="Calibri"/>
          <w:szCs w:val="28"/>
        </w:rPr>
        <w:t>tích</w:t>
      </w:r>
      <w:proofErr w:type="spellEnd"/>
      <w:r w:rsidR="005C2871">
        <w:rPr>
          <w:rFonts w:eastAsia="Calibri"/>
          <w:szCs w:val="28"/>
        </w:rPr>
        <w:t xml:space="preserve"> </w:t>
      </w:r>
      <w:proofErr w:type="spellStart"/>
      <w:r w:rsidR="005C2871">
        <w:rPr>
          <w:rFonts w:eastAsia="Calibri"/>
          <w:szCs w:val="28"/>
        </w:rPr>
        <w:t>dọc</w:t>
      </w:r>
      <w:proofErr w:type="spellEnd"/>
      <w:r w:rsidR="005C2871">
        <w:rPr>
          <w:rFonts w:eastAsia="Calibri"/>
          <w:szCs w:val="28"/>
        </w:rPr>
        <w:t xml:space="preserve"> </w:t>
      </w:r>
      <w:proofErr w:type="spellStart"/>
      <w:r w:rsidR="005C2871">
        <w:rPr>
          <w:rFonts w:eastAsia="Calibri"/>
          <w:szCs w:val="28"/>
        </w:rPr>
        <w:t>theo</w:t>
      </w:r>
      <w:proofErr w:type="spellEnd"/>
      <w:r w:rsidR="005C2871">
        <w:rPr>
          <w:rFonts w:eastAsia="Calibri"/>
          <w:szCs w:val="28"/>
        </w:rPr>
        <w:t xml:space="preserve"> TM vú </w:t>
      </w:r>
      <w:proofErr w:type="spellStart"/>
      <w:r w:rsidR="005C2871">
        <w:rPr>
          <w:rFonts w:eastAsia="Calibri"/>
          <w:szCs w:val="28"/>
        </w:rPr>
        <w:t>trong</w:t>
      </w:r>
      <w:proofErr w:type="spellEnd"/>
      <w:r w:rsidR="005C2871">
        <w:rPr>
          <w:rFonts w:eastAsia="Calibri"/>
          <w:szCs w:val="28"/>
        </w:rPr>
        <w:t xml:space="preserve"> </w:t>
      </w:r>
      <w:proofErr w:type="spellStart"/>
      <w:r w:rsidR="005C2871">
        <w:rPr>
          <w:rFonts w:eastAsia="Calibri"/>
          <w:szCs w:val="28"/>
        </w:rPr>
        <w:t>trước</w:t>
      </w:r>
      <w:proofErr w:type="spellEnd"/>
      <w:r w:rsidR="005C2871">
        <w:rPr>
          <w:rFonts w:eastAsia="Calibri"/>
          <w:szCs w:val="28"/>
        </w:rPr>
        <w:t xml:space="preserve"> </w:t>
      </w:r>
      <w:proofErr w:type="spellStart"/>
      <w:r w:rsidR="005C2871">
        <w:rPr>
          <w:rFonts w:eastAsia="Calibri"/>
          <w:szCs w:val="28"/>
        </w:rPr>
        <w:t>khi</w:t>
      </w:r>
      <w:proofErr w:type="spellEnd"/>
      <w:r w:rsidR="005C2871">
        <w:rPr>
          <w:rFonts w:eastAsia="Calibri"/>
          <w:szCs w:val="28"/>
        </w:rPr>
        <w:t xml:space="preserve"> </w:t>
      </w:r>
      <w:proofErr w:type="spellStart"/>
      <w:r w:rsidR="005C2871">
        <w:rPr>
          <w:rFonts w:eastAsia="Calibri"/>
          <w:szCs w:val="28"/>
        </w:rPr>
        <w:t>tìm</w:t>
      </w:r>
      <w:proofErr w:type="spellEnd"/>
      <w:r w:rsidR="005C2871">
        <w:rPr>
          <w:rFonts w:eastAsia="Calibri"/>
          <w:szCs w:val="28"/>
        </w:rPr>
        <w:t xml:space="preserve"> TM </w:t>
      </w:r>
      <w:proofErr w:type="spellStart"/>
      <w:r w:rsidR="005C2871">
        <w:rPr>
          <w:rFonts w:eastAsia="Calibri"/>
          <w:szCs w:val="28"/>
        </w:rPr>
        <w:t>vô</w:t>
      </w:r>
      <w:proofErr w:type="spellEnd"/>
      <w:r w:rsidR="005C2871">
        <w:rPr>
          <w:rFonts w:eastAsia="Calibri"/>
          <w:szCs w:val="28"/>
        </w:rPr>
        <w:t xml:space="preserve"> </w:t>
      </w:r>
      <w:proofErr w:type="spellStart"/>
      <w:r w:rsidR="005C2871">
        <w:rPr>
          <w:rFonts w:eastAsia="Calibri"/>
          <w:szCs w:val="28"/>
        </w:rPr>
        <w:t>danh</w:t>
      </w:r>
      <w:proofErr w:type="spellEnd"/>
      <w:r w:rsidR="005C2871">
        <w:rPr>
          <w:rFonts w:eastAsia="Calibri"/>
          <w:szCs w:val="28"/>
        </w:rPr>
        <w:t>).</w:t>
      </w:r>
      <w:r w:rsidRPr="0071689A">
        <w:rPr>
          <w:rFonts w:eastAsia="Calibri"/>
          <w:szCs w:val="28"/>
        </w:rPr>
        <w:t xml:space="preserve"> </w:t>
      </w:r>
    </w:p>
    <w:p w14:paraId="39502F1A" w14:textId="77777777" w:rsidR="00027751" w:rsidRDefault="0071689A" w:rsidP="007D157D">
      <w:pPr>
        <w:spacing w:before="0" w:after="0"/>
        <w:rPr>
          <w:rFonts w:eastAsia="Calibri"/>
          <w:szCs w:val="28"/>
        </w:rPr>
      </w:pPr>
      <w:proofErr w:type="spellStart"/>
      <w:r w:rsidRPr="0071689A">
        <w:rPr>
          <w:rFonts w:eastAsia="Calibri"/>
          <w:szCs w:val="28"/>
        </w:rPr>
        <w:t>Với</w:t>
      </w:r>
      <w:proofErr w:type="spellEnd"/>
      <w:r w:rsidRPr="0071689A">
        <w:rPr>
          <w:rFonts w:eastAsia="Calibri"/>
          <w:szCs w:val="28"/>
        </w:rPr>
        <w:t xml:space="preserve"> </w:t>
      </w:r>
      <w:proofErr w:type="spellStart"/>
      <w:r w:rsidRPr="0071689A">
        <w:rPr>
          <w:rFonts w:eastAsia="Calibri"/>
          <w:szCs w:val="28"/>
        </w:rPr>
        <w:t>đường</w:t>
      </w:r>
      <w:proofErr w:type="spellEnd"/>
      <w:r w:rsidRPr="0071689A">
        <w:rPr>
          <w:rFonts w:eastAsia="Calibri"/>
          <w:szCs w:val="28"/>
        </w:rPr>
        <w:t xml:space="preserve"> </w:t>
      </w:r>
      <w:proofErr w:type="spellStart"/>
      <w:r w:rsidRPr="0071689A">
        <w:rPr>
          <w:rFonts w:eastAsia="Calibri"/>
          <w:szCs w:val="28"/>
        </w:rPr>
        <w:t>dưới</w:t>
      </w:r>
      <w:proofErr w:type="spellEnd"/>
      <w:r w:rsidRPr="0071689A">
        <w:rPr>
          <w:rFonts w:eastAsia="Calibri"/>
          <w:szCs w:val="28"/>
        </w:rPr>
        <w:t xml:space="preserve"> </w:t>
      </w:r>
      <w:proofErr w:type="spellStart"/>
      <w:r w:rsidRPr="0071689A">
        <w:rPr>
          <w:rFonts w:eastAsia="Calibri"/>
          <w:szCs w:val="28"/>
        </w:rPr>
        <w:t>mũi</w:t>
      </w:r>
      <w:proofErr w:type="spellEnd"/>
      <w:r w:rsidRPr="0071689A">
        <w:rPr>
          <w:rFonts w:eastAsia="Calibri"/>
          <w:szCs w:val="28"/>
        </w:rPr>
        <w:t xml:space="preserve"> </w:t>
      </w:r>
      <w:proofErr w:type="spellStart"/>
      <w:r w:rsidRPr="0071689A">
        <w:rPr>
          <w:rFonts w:eastAsia="Calibri"/>
          <w:szCs w:val="28"/>
        </w:rPr>
        <w:t>ức</w:t>
      </w:r>
      <w:proofErr w:type="spellEnd"/>
      <w:r w:rsidRPr="0071689A">
        <w:rPr>
          <w:rFonts w:eastAsia="Calibri"/>
          <w:szCs w:val="28"/>
        </w:rPr>
        <w:t xml:space="preserve">, </w:t>
      </w:r>
      <w:proofErr w:type="spellStart"/>
      <w:r w:rsidRPr="0071689A">
        <w:rPr>
          <w:rFonts w:eastAsia="Calibri"/>
          <w:szCs w:val="28"/>
        </w:rPr>
        <w:t>bắt</w:t>
      </w:r>
      <w:proofErr w:type="spellEnd"/>
      <w:r w:rsidRPr="0071689A">
        <w:rPr>
          <w:rFonts w:eastAsia="Calibri"/>
          <w:szCs w:val="28"/>
        </w:rPr>
        <w:t xml:space="preserve"> </w:t>
      </w:r>
      <w:proofErr w:type="spellStart"/>
      <w:r w:rsidRPr="0071689A">
        <w:rPr>
          <w:rFonts w:eastAsia="Calibri"/>
          <w:szCs w:val="28"/>
        </w:rPr>
        <w:t>đầu</w:t>
      </w:r>
      <w:proofErr w:type="spellEnd"/>
      <w:r w:rsidRPr="0071689A">
        <w:rPr>
          <w:rFonts w:eastAsia="Calibri"/>
          <w:szCs w:val="28"/>
        </w:rPr>
        <w:t xml:space="preserve"> </w:t>
      </w:r>
      <w:proofErr w:type="spellStart"/>
      <w:r w:rsidRPr="0071689A">
        <w:rPr>
          <w:rFonts w:eastAsia="Calibri"/>
          <w:szCs w:val="28"/>
        </w:rPr>
        <w:t>bằng</w:t>
      </w:r>
      <w:proofErr w:type="spellEnd"/>
      <w:r w:rsidRPr="0071689A">
        <w:rPr>
          <w:rFonts w:eastAsia="Calibri"/>
          <w:szCs w:val="28"/>
        </w:rPr>
        <w:t xml:space="preserve"> </w:t>
      </w:r>
      <w:proofErr w:type="spellStart"/>
      <w:r w:rsidRPr="0071689A">
        <w:rPr>
          <w:rFonts w:eastAsia="Calibri"/>
          <w:szCs w:val="28"/>
        </w:rPr>
        <w:t>việc</w:t>
      </w:r>
      <w:proofErr w:type="spellEnd"/>
      <w:r w:rsidRPr="0071689A">
        <w:rPr>
          <w:rFonts w:eastAsia="Calibri"/>
          <w:szCs w:val="28"/>
        </w:rPr>
        <w:t xml:space="preserve"> </w:t>
      </w:r>
      <w:proofErr w:type="spellStart"/>
      <w:r w:rsidRPr="0071689A">
        <w:rPr>
          <w:rFonts w:eastAsia="Calibri"/>
          <w:szCs w:val="28"/>
        </w:rPr>
        <w:t>hạ</w:t>
      </w:r>
      <w:proofErr w:type="spellEnd"/>
      <w:r w:rsidRPr="0071689A">
        <w:rPr>
          <w:rFonts w:eastAsia="Calibri"/>
          <w:szCs w:val="28"/>
        </w:rPr>
        <w:t xml:space="preserve"> </w:t>
      </w:r>
      <w:proofErr w:type="spellStart"/>
      <w:r w:rsidRPr="0071689A">
        <w:rPr>
          <w:rFonts w:eastAsia="Calibri"/>
          <w:szCs w:val="28"/>
        </w:rPr>
        <w:t>toàn</w:t>
      </w:r>
      <w:proofErr w:type="spellEnd"/>
      <w:r w:rsidRPr="0071689A">
        <w:rPr>
          <w:rFonts w:eastAsia="Calibri"/>
          <w:szCs w:val="28"/>
        </w:rPr>
        <w:t xml:space="preserve"> </w:t>
      </w:r>
      <w:proofErr w:type="spellStart"/>
      <w:r w:rsidRPr="0071689A">
        <w:rPr>
          <w:rFonts w:eastAsia="Calibri"/>
          <w:szCs w:val="28"/>
        </w:rPr>
        <w:t>bộ</w:t>
      </w:r>
      <w:proofErr w:type="spellEnd"/>
      <w:r w:rsidRPr="0071689A">
        <w:rPr>
          <w:rFonts w:eastAsia="Calibri"/>
          <w:szCs w:val="28"/>
        </w:rPr>
        <w:t xml:space="preserve"> </w:t>
      </w:r>
      <w:proofErr w:type="spellStart"/>
      <w:r w:rsidRPr="0071689A">
        <w:rPr>
          <w:rFonts w:eastAsia="Calibri"/>
          <w:szCs w:val="28"/>
        </w:rPr>
        <w:t>mô</w:t>
      </w:r>
      <w:proofErr w:type="spellEnd"/>
      <w:r w:rsidRPr="0071689A">
        <w:rPr>
          <w:rFonts w:eastAsia="Calibri"/>
          <w:szCs w:val="28"/>
        </w:rPr>
        <w:t xml:space="preserve"> </w:t>
      </w:r>
      <w:proofErr w:type="spellStart"/>
      <w:r w:rsidRPr="0071689A">
        <w:rPr>
          <w:rFonts w:eastAsia="Calibri"/>
          <w:szCs w:val="28"/>
        </w:rPr>
        <w:t>vùng</w:t>
      </w:r>
      <w:proofErr w:type="spellEnd"/>
      <w:r w:rsidRPr="0071689A">
        <w:rPr>
          <w:rFonts w:eastAsia="Calibri"/>
          <w:szCs w:val="28"/>
        </w:rPr>
        <w:t xml:space="preserve"> </w:t>
      </w:r>
      <w:proofErr w:type="spellStart"/>
      <w:r w:rsidRPr="0071689A">
        <w:rPr>
          <w:rFonts w:eastAsia="Calibri"/>
          <w:szCs w:val="28"/>
        </w:rPr>
        <w:t>trung</w:t>
      </w:r>
      <w:proofErr w:type="spellEnd"/>
      <w:r w:rsidRPr="0071689A">
        <w:rPr>
          <w:rFonts w:eastAsia="Calibri"/>
          <w:szCs w:val="28"/>
        </w:rPr>
        <w:t xml:space="preserve"> </w:t>
      </w:r>
      <w:proofErr w:type="spellStart"/>
      <w:r w:rsidRPr="0071689A">
        <w:rPr>
          <w:rFonts w:eastAsia="Calibri"/>
          <w:szCs w:val="28"/>
        </w:rPr>
        <w:t>thất</w:t>
      </w:r>
      <w:proofErr w:type="spellEnd"/>
      <w:r w:rsidRPr="0071689A">
        <w:rPr>
          <w:rFonts w:eastAsia="Calibri"/>
          <w:szCs w:val="28"/>
        </w:rPr>
        <w:t xml:space="preserve"> </w:t>
      </w:r>
      <w:proofErr w:type="spellStart"/>
      <w:r w:rsidRPr="0071689A">
        <w:rPr>
          <w:rFonts w:eastAsia="Calibri"/>
          <w:szCs w:val="28"/>
        </w:rPr>
        <w:t>ra</w:t>
      </w:r>
      <w:proofErr w:type="spellEnd"/>
      <w:r w:rsidRPr="0071689A">
        <w:rPr>
          <w:rFonts w:eastAsia="Calibri"/>
          <w:szCs w:val="28"/>
        </w:rPr>
        <w:t xml:space="preserve"> </w:t>
      </w:r>
      <w:proofErr w:type="spellStart"/>
      <w:r w:rsidRPr="0071689A">
        <w:rPr>
          <w:rFonts w:eastAsia="Calibri"/>
          <w:szCs w:val="28"/>
        </w:rPr>
        <w:t>khỏi</w:t>
      </w:r>
      <w:proofErr w:type="spellEnd"/>
      <w:r w:rsidRPr="0071689A">
        <w:rPr>
          <w:rFonts w:eastAsia="Calibri"/>
          <w:szCs w:val="28"/>
        </w:rPr>
        <w:t xml:space="preserve"> </w:t>
      </w:r>
      <w:proofErr w:type="spellStart"/>
      <w:r w:rsidRPr="0071689A">
        <w:rPr>
          <w:rFonts w:eastAsia="Calibri"/>
          <w:szCs w:val="28"/>
        </w:rPr>
        <w:t>mặt</w:t>
      </w:r>
      <w:proofErr w:type="spellEnd"/>
      <w:r w:rsidRPr="0071689A">
        <w:rPr>
          <w:rFonts w:eastAsia="Calibri"/>
          <w:szCs w:val="28"/>
        </w:rPr>
        <w:t xml:space="preserve"> </w:t>
      </w:r>
      <w:proofErr w:type="spellStart"/>
      <w:r w:rsidRPr="0071689A">
        <w:rPr>
          <w:rFonts w:eastAsia="Calibri"/>
          <w:szCs w:val="28"/>
        </w:rPr>
        <w:t>sau</w:t>
      </w:r>
      <w:proofErr w:type="spellEnd"/>
      <w:r w:rsidRPr="0071689A">
        <w:rPr>
          <w:rFonts w:eastAsia="Calibri"/>
          <w:szCs w:val="28"/>
        </w:rPr>
        <w:t xml:space="preserve"> </w:t>
      </w:r>
      <w:proofErr w:type="spellStart"/>
      <w:r w:rsidRPr="0071689A">
        <w:rPr>
          <w:rFonts w:eastAsia="Calibri"/>
          <w:szCs w:val="28"/>
        </w:rPr>
        <w:t>xương</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tới</w:t>
      </w:r>
      <w:proofErr w:type="spellEnd"/>
      <w:r w:rsidRPr="0071689A">
        <w:rPr>
          <w:rFonts w:eastAsia="Calibri"/>
          <w:szCs w:val="28"/>
        </w:rPr>
        <w:t xml:space="preserve"> </w:t>
      </w:r>
      <w:proofErr w:type="spellStart"/>
      <w:r w:rsidRPr="0071689A">
        <w:rPr>
          <w:rFonts w:eastAsia="Calibri"/>
          <w:szCs w:val="28"/>
        </w:rPr>
        <w:t>tận</w:t>
      </w:r>
      <w:proofErr w:type="spellEnd"/>
      <w:r w:rsidRPr="0071689A">
        <w:rPr>
          <w:rFonts w:eastAsia="Calibri"/>
          <w:szCs w:val="28"/>
        </w:rPr>
        <w:t xml:space="preserve"> </w:t>
      </w:r>
      <w:proofErr w:type="spellStart"/>
      <w:r w:rsidRPr="0071689A">
        <w:rPr>
          <w:rFonts w:eastAsia="Calibri"/>
          <w:szCs w:val="28"/>
        </w:rPr>
        <w:t>nền</w:t>
      </w:r>
      <w:proofErr w:type="spellEnd"/>
      <w:r w:rsidRPr="0071689A">
        <w:rPr>
          <w:rFonts w:eastAsia="Calibri"/>
          <w:szCs w:val="28"/>
        </w:rPr>
        <w:t xml:space="preserve"> </w:t>
      </w:r>
      <w:proofErr w:type="spellStart"/>
      <w:r w:rsidRPr="0071689A">
        <w:rPr>
          <w:rFonts w:eastAsia="Calibri"/>
          <w:szCs w:val="28"/>
        </w:rPr>
        <w:t>cổ</w:t>
      </w:r>
      <w:proofErr w:type="spellEnd"/>
      <w:r w:rsidRPr="0071689A">
        <w:rPr>
          <w:rFonts w:eastAsia="Calibri"/>
          <w:szCs w:val="28"/>
        </w:rPr>
        <w:t xml:space="preserve">, </w:t>
      </w:r>
      <w:proofErr w:type="spellStart"/>
      <w:r w:rsidRPr="0071689A">
        <w:rPr>
          <w:rFonts w:eastAsia="Calibri"/>
          <w:szCs w:val="28"/>
        </w:rPr>
        <w:t>co</w:t>
      </w:r>
      <w:proofErr w:type="spellEnd"/>
      <w:r w:rsidRPr="0071689A">
        <w:rPr>
          <w:rFonts w:eastAsia="Calibri"/>
          <w:szCs w:val="28"/>
        </w:rPr>
        <w:t xml:space="preserve">́ </w:t>
      </w:r>
      <w:proofErr w:type="spellStart"/>
      <w:r w:rsidRPr="0071689A">
        <w:rPr>
          <w:rFonts w:eastAsia="Calibri"/>
          <w:szCs w:val="28"/>
        </w:rPr>
        <w:t>thê</w:t>
      </w:r>
      <w:proofErr w:type="spellEnd"/>
      <w:r w:rsidRPr="0071689A">
        <w:rPr>
          <w:rFonts w:eastAsia="Calibri"/>
          <w:szCs w:val="28"/>
        </w:rPr>
        <w:t xml:space="preserve">̉ </w:t>
      </w:r>
      <w:proofErr w:type="spellStart"/>
      <w:r w:rsidRPr="0071689A">
        <w:rPr>
          <w:rFonts w:eastAsia="Calibri"/>
          <w:szCs w:val="28"/>
        </w:rPr>
        <w:t>tìm</w:t>
      </w:r>
      <w:proofErr w:type="spellEnd"/>
      <w:r w:rsidRPr="0071689A">
        <w:rPr>
          <w:rFonts w:eastAsia="Calibri"/>
          <w:szCs w:val="28"/>
        </w:rPr>
        <w:t xml:space="preserve"> TM </w:t>
      </w:r>
      <w:proofErr w:type="spellStart"/>
      <w:r w:rsidRPr="0071689A">
        <w:rPr>
          <w:rFonts w:eastAsia="Calibri"/>
          <w:szCs w:val="28"/>
        </w:rPr>
        <w:t>vô</w:t>
      </w:r>
      <w:proofErr w:type="spellEnd"/>
      <w:r w:rsidRPr="0071689A">
        <w:rPr>
          <w:rFonts w:eastAsia="Calibri"/>
          <w:szCs w:val="28"/>
        </w:rPr>
        <w:t xml:space="preserve"> </w:t>
      </w:r>
      <w:proofErr w:type="spellStart"/>
      <w:r w:rsidRPr="0071689A">
        <w:rPr>
          <w:rFonts w:eastAsia="Calibri"/>
          <w:szCs w:val="28"/>
        </w:rPr>
        <w:t>danh</w:t>
      </w:r>
      <w:proofErr w:type="spellEnd"/>
      <w:r w:rsidRPr="0071689A">
        <w:rPr>
          <w:rFonts w:eastAsia="Calibri"/>
          <w:szCs w:val="28"/>
        </w:rPr>
        <w:t xml:space="preserve"> </w:t>
      </w:r>
      <w:proofErr w:type="spellStart"/>
      <w:r w:rsidRPr="0071689A">
        <w:rPr>
          <w:rFonts w:eastAsia="Calibri"/>
          <w:szCs w:val="28"/>
        </w:rPr>
        <w:t>tư</w:t>
      </w:r>
      <w:proofErr w:type="spellEnd"/>
      <w:r w:rsidRPr="0071689A">
        <w:rPr>
          <w:rFonts w:eastAsia="Calibri"/>
          <w:szCs w:val="28"/>
        </w:rPr>
        <w:t xml:space="preserve">̀ </w:t>
      </w:r>
      <w:proofErr w:type="spellStart"/>
      <w:r w:rsidRPr="0071689A">
        <w:rPr>
          <w:rFonts w:eastAsia="Calibri"/>
          <w:szCs w:val="28"/>
        </w:rPr>
        <w:t>bên</w:t>
      </w:r>
      <w:proofErr w:type="spellEnd"/>
      <w:r w:rsidRPr="0071689A">
        <w:rPr>
          <w:rFonts w:eastAsia="Calibri"/>
          <w:szCs w:val="28"/>
        </w:rPr>
        <w:t xml:space="preserve"> </w:t>
      </w:r>
      <w:proofErr w:type="spellStart"/>
      <w:r w:rsidRPr="0071689A">
        <w:rPr>
          <w:rFonts w:eastAsia="Calibri"/>
          <w:szCs w:val="28"/>
        </w:rPr>
        <w:t>phải</w:t>
      </w:r>
      <w:proofErr w:type="spellEnd"/>
      <w:r w:rsidRPr="0071689A">
        <w:rPr>
          <w:rFonts w:eastAsia="Calibri"/>
          <w:szCs w:val="28"/>
        </w:rPr>
        <w:t xml:space="preserve"> </w:t>
      </w:r>
      <w:proofErr w:type="spellStart"/>
      <w:r w:rsidRPr="0071689A">
        <w:rPr>
          <w:rFonts w:eastAsia="Calibri"/>
          <w:szCs w:val="28"/>
        </w:rPr>
        <w:t>hoặc</w:t>
      </w:r>
      <w:proofErr w:type="spellEnd"/>
      <w:r w:rsidRPr="0071689A">
        <w:rPr>
          <w:rFonts w:eastAsia="Calibri"/>
          <w:szCs w:val="28"/>
        </w:rPr>
        <w:t xml:space="preserve"> </w:t>
      </w:r>
      <w:proofErr w:type="spellStart"/>
      <w:r w:rsidRPr="0071689A">
        <w:rPr>
          <w:rFonts w:eastAsia="Calibri"/>
          <w:szCs w:val="28"/>
        </w:rPr>
        <w:t>bên</w:t>
      </w:r>
      <w:proofErr w:type="spellEnd"/>
      <w:r w:rsidRPr="0071689A">
        <w:rPr>
          <w:rFonts w:eastAsia="Calibri"/>
          <w:szCs w:val="28"/>
        </w:rPr>
        <w:t xml:space="preserve"> </w:t>
      </w:r>
      <w:proofErr w:type="spellStart"/>
      <w:r w:rsidRPr="0071689A">
        <w:rPr>
          <w:rFonts w:eastAsia="Calibri"/>
          <w:szCs w:val="28"/>
        </w:rPr>
        <w:t>trái</w:t>
      </w:r>
      <w:proofErr w:type="spellEnd"/>
      <w:r w:rsidRPr="0071689A">
        <w:rPr>
          <w:rFonts w:eastAsia="Calibri"/>
          <w:szCs w:val="28"/>
        </w:rPr>
        <w:t xml:space="preserve"> </w:t>
      </w:r>
      <w:proofErr w:type="spellStart"/>
      <w:r w:rsidRPr="0071689A">
        <w:rPr>
          <w:rFonts w:eastAsia="Calibri"/>
          <w:szCs w:val="28"/>
        </w:rPr>
        <w:t>tùy</w:t>
      </w:r>
      <w:proofErr w:type="spellEnd"/>
      <w:r w:rsidRPr="0071689A">
        <w:rPr>
          <w:rFonts w:eastAsia="Calibri"/>
          <w:szCs w:val="28"/>
        </w:rPr>
        <w:t xml:space="preserve"> </w:t>
      </w:r>
      <w:proofErr w:type="spellStart"/>
      <w:r w:rsidRPr="0071689A">
        <w:rPr>
          <w:rFonts w:eastAsia="Calibri"/>
          <w:szCs w:val="28"/>
        </w:rPr>
        <w:t>theo</w:t>
      </w:r>
      <w:proofErr w:type="spellEnd"/>
      <w:r w:rsidRPr="0071689A">
        <w:rPr>
          <w:rFonts w:eastAsia="Calibri"/>
          <w:szCs w:val="28"/>
        </w:rPr>
        <w:t xml:space="preserve"> </w:t>
      </w:r>
      <w:proofErr w:type="spellStart"/>
      <w:r w:rsidRPr="0071689A">
        <w:rPr>
          <w:rFonts w:eastAsia="Calibri"/>
          <w:szCs w:val="28"/>
        </w:rPr>
        <w:t>bên</w:t>
      </w:r>
      <w:proofErr w:type="spellEnd"/>
      <w:r w:rsidRPr="0071689A">
        <w:rPr>
          <w:rFonts w:eastAsia="Calibri"/>
          <w:szCs w:val="28"/>
        </w:rPr>
        <w:t xml:space="preserve"> </w:t>
      </w:r>
      <w:proofErr w:type="spellStart"/>
      <w:r w:rsidRPr="0071689A">
        <w:rPr>
          <w:rFonts w:eastAsia="Calibri"/>
          <w:szCs w:val="28"/>
        </w:rPr>
        <w:t>nào</w:t>
      </w:r>
      <w:proofErr w:type="spellEnd"/>
      <w:r w:rsidRPr="0071689A">
        <w:rPr>
          <w:rFonts w:eastAsia="Calibri"/>
          <w:szCs w:val="28"/>
        </w:rPr>
        <w:t xml:space="preserve"> </w:t>
      </w:r>
      <w:proofErr w:type="spellStart"/>
      <w:r w:rsidRPr="0071689A">
        <w:rPr>
          <w:rFonts w:eastAsia="Calibri"/>
          <w:szCs w:val="28"/>
        </w:rPr>
        <w:t>dê</w:t>
      </w:r>
      <w:proofErr w:type="spellEnd"/>
      <w:r w:rsidRPr="0071689A">
        <w:rPr>
          <w:rFonts w:eastAsia="Calibri"/>
          <w:szCs w:val="28"/>
        </w:rPr>
        <w:t xml:space="preserve">̃ </w:t>
      </w:r>
      <w:proofErr w:type="spellStart"/>
      <w:r w:rsidRPr="0071689A">
        <w:rPr>
          <w:rFonts w:eastAsia="Calibri"/>
          <w:szCs w:val="28"/>
        </w:rPr>
        <w:t>phẫu</w:t>
      </w:r>
      <w:proofErr w:type="spellEnd"/>
      <w:r w:rsidRPr="0071689A">
        <w:rPr>
          <w:rFonts w:eastAsia="Calibri"/>
          <w:szCs w:val="28"/>
        </w:rPr>
        <w:t xml:space="preserve"> </w:t>
      </w:r>
      <w:proofErr w:type="spellStart"/>
      <w:r w:rsidRPr="0071689A">
        <w:rPr>
          <w:rFonts w:eastAsia="Calibri"/>
          <w:szCs w:val="28"/>
        </w:rPr>
        <w:t>tích</w:t>
      </w:r>
      <w:proofErr w:type="spellEnd"/>
      <w:r w:rsidRPr="0071689A">
        <w:rPr>
          <w:rFonts w:eastAsia="Calibri"/>
          <w:szCs w:val="28"/>
        </w:rPr>
        <w:t xml:space="preserve"> </w:t>
      </w:r>
      <w:proofErr w:type="spellStart"/>
      <w:r w:rsidRPr="0071689A">
        <w:rPr>
          <w:rFonts w:eastAsia="Calibri"/>
          <w:szCs w:val="28"/>
        </w:rPr>
        <w:t>hơn</w:t>
      </w:r>
      <w:proofErr w:type="spellEnd"/>
      <w:r w:rsidR="005C2871">
        <w:rPr>
          <w:rFonts w:eastAsia="Calibri"/>
          <w:szCs w:val="28"/>
        </w:rPr>
        <w:t xml:space="preserve">: </w:t>
      </w:r>
      <w:proofErr w:type="spellStart"/>
      <w:r w:rsidR="005C2871">
        <w:rPr>
          <w:rFonts w:eastAsia="Calibri"/>
          <w:szCs w:val="28"/>
        </w:rPr>
        <w:t>nếu</w:t>
      </w:r>
      <w:proofErr w:type="spellEnd"/>
      <w:r w:rsidR="005C2871">
        <w:rPr>
          <w:rFonts w:eastAsia="Calibri"/>
          <w:szCs w:val="28"/>
        </w:rPr>
        <w:t xml:space="preserve"> </w:t>
      </w:r>
      <w:proofErr w:type="spellStart"/>
      <w:r w:rsidR="005C2871">
        <w:rPr>
          <w:rFonts w:eastAsia="Calibri"/>
          <w:szCs w:val="28"/>
        </w:rPr>
        <w:t>tư</w:t>
      </w:r>
      <w:proofErr w:type="spellEnd"/>
      <w:r w:rsidR="005C2871">
        <w:rPr>
          <w:rFonts w:eastAsia="Calibri"/>
          <w:szCs w:val="28"/>
        </w:rPr>
        <w:t xml:space="preserve">̀ </w:t>
      </w:r>
      <w:proofErr w:type="spellStart"/>
      <w:r w:rsidR="005C2871">
        <w:rPr>
          <w:rFonts w:eastAsia="Calibri"/>
          <w:szCs w:val="28"/>
        </w:rPr>
        <w:t>bên</w:t>
      </w:r>
      <w:proofErr w:type="spellEnd"/>
      <w:r w:rsidR="005C2871">
        <w:rPr>
          <w:rFonts w:eastAsia="Calibri"/>
          <w:szCs w:val="28"/>
        </w:rPr>
        <w:t xml:space="preserve"> </w:t>
      </w:r>
      <w:proofErr w:type="spellStart"/>
      <w:r w:rsidR="005C2871">
        <w:rPr>
          <w:rFonts w:eastAsia="Calibri"/>
          <w:szCs w:val="28"/>
        </w:rPr>
        <w:t>phải</w:t>
      </w:r>
      <w:proofErr w:type="spellEnd"/>
      <w:r w:rsidR="005C2871">
        <w:rPr>
          <w:rFonts w:eastAsia="Calibri"/>
          <w:szCs w:val="28"/>
        </w:rPr>
        <w:t xml:space="preserve"> </w:t>
      </w:r>
      <w:proofErr w:type="spellStart"/>
      <w:r w:rsidR="005C2871">
        <w:rPr>
          <w:rFonts w:eastAsia="Calibri"/>
          <w:szCs w:val="28"/>
        </w:rPr>
        <w:t>thi</w:t>
      </w:r>
      <w:proofErr w:type="spellEnd"/>
      <w:r w:rsidR="005C2871">
        <w:rPr>
          <w:rFonts w:eastAsia="Calibri"/>
          <w:szCs w:val="28"/>
        </w:rPr>
        <w:t xml:space="preserve">̀ </w:t>
      </w:r>
      <w:proofErr w:type="spellStart"/>
      <w:r w:rsidR="005C2871">
        <w:rPr>
          <w:rFonts w:eastAsia="Calibri"/>
          <w:szCs w:val="28"/>
        </w:rPr>
        <w:t>lần</w:t>
      </w:r>
      <w:proofErr w:type="spellEnd"/>
      <w:r w:rsidR="005C2871">
        <w:rPr>
          <w:rFonts w:eastAsia="Calibri"/>
          <w:szCs w:val="28"/>
        </w:rPr>
        <w:t xml:space="preserve"> </w:t>
      </w:r>
      <w:proofErr w:type="spellStart"/>
      <w:r w:rsidR="005C2871">
        <w:rPr>
          <w:rFonts w:eastAsia="Calibri"/>
          <w:szCs w:val="28"/>
        </w:rPr>
        <w:t>theo</w:t>
      </w:r>
      <w:proofErr w:type="spellEnd"/>
      <w:r w:rsidR="005C2871">
        <w:rPr>
          <w:rFonts w:eastAsia="Calibri"/>
          <w:szCs w:val="28"/>
        </w:rPr>
        <w:t xml:space="preserve"> TMC </w:t>
      </w:r>
      <w:proofErr w:type="spellStart"/>
      <w:r w:rsidR="005C2871">
        <w:rPr>
          <w:rFonts w:eastAsia="Calibri"/>
          <w:szCs w:val="28"/>
        </w:rPr>
        <w:t>trên</w:t>
      </w:r>
      <w:proofErr w:type="spellEnd"/>
      <w:r w:rsidR="005C2871">
        <w:rPr>
          <w:rFonts w:eastAsia="Calibri"/>
          <w:szCs w:val="28"/>
        </w:rPr>
        <w:t xml:space="preserve">, </w:t>
      </w:r>
      <w:proofErr w:type="spellStart"/>
      <w:r w:rsidR="005C2871">
        <w:rPr>
          <w:rFonts w:eastAsia="Calibri"/>
          <w:szCs w:val="28"/>
        </w:rPr>
        <w:t>nếu</w:t>
      </w:r>
      <w:proofErr w:type="spellEnd"/>
      <w:r w:rsidR="005C2871">
        <w:rPr>
          <w:rFonts w:eastAsia="Calibri"/>
          <w:szCs w:val="28"/>
        </w:rPr>
        <w:t xml:space="preserve"> ở </w:t>
      </w:r>
      <w:proofErr w:type="spellStart"/>
      <w:r w:rsidR="005C2871">
        <w:rPr>
          <w:rFonts w:eastAsia="Calibri"/>
          <w:szCs w:val="28"/>
        </w:rPr>
        <w:t>bên</w:t>
      </w:r>
      <w:proofErr w:type="spellEnd"/>
      <w:r w:rsidR="005C2871">
        <w:rPr>
          <w:rFonts w:eastAsia="Calibri"/>
          <w:szCs w:val="28"/>
        </w:rPr>
        <w:t xml:space="preserve"> </w:t>
      </w:r>
      <w:proofErr w:type="spellStart"/>
      <w:r w:rsidR="005C2871">
        <w:rPr>
          <w:rFonts w:eastAsia="Calibri"/>
          <w:szCs w:val="28"/>
        </w:rPr>
        <w:t>trái</w:t>
      </w:r>
      <w:proofErr w:type="spellEnd"/>
      <w:r w:rsidR="005C2871">
        <w:rPr>
          <w:rFonts w:eastAsia="Calibri"/>
          <w:szCs w:val="28"/>
        </w:rPr>
        <w:t xml:space="preserve"> </w:t>
      </w:r>
      <w:proofErr w:type="spellStart"/>
      <w:r w:rsidR="005C2871">
        <w:rPr>
          <w:rFonts w:eastAsia="Calibri"/>
          <w:szCs w:val="28"/>
        </w:rPr>
        <w:t>thi</w:t>
      </w:r>
      <w:proofErr w:type="spellEnd"/>
      <w:r w:rsidR="005C2871">
        <w:rPr>
          <w:rFonts w:eastAsia="Calibri"/>
          <w:szCs w:val="28"/>
        </w:rPr>
        <w:t xml:space="preserve">̀ </w:t>
      </w:r>
      <w:proofErr w:type="spellStart"/>
      <w:r w:rsidR="005C2871">
        <w:rPr>
          <w:rFonts w:eastAsia="Calibri"/>
          <w:szCs w:val="28"/>
        </w:rPr>
        <w:t>lần</w:t>
      </w:r>
      <w:proofErr w:type="spellEnd"/>
      <w:r w:rsidR="005C2871">
        <w:rPr>
          <w:rFonts w:eastAsia="Calibri"/>
          <w:szCs w:val="28"/>
        </w:rPr>
        <w:t xml:space="preserve"> </w:t>
      </w:r>
      <w:proofErr w:type="spellStart"/>
      <w:r w:rsidR="005C2871">
        <w:rPr>
          <w:rFonts w:eastAsia="Calibri"/>
          <w:szCs w:val="28"/>
        </w:rPr>
        <w:t>theo</w:t>
      </w:r>
      <w:proofErr w:type="spellEnd"/>
      <w:r w:rsidR="005C2871">
        <w:rPr>
          <w:rFonts w:eastAsia="Calibri"/>
          <w:szCs w:val="28"/>
        </w:rPr>
        <w:t xml:space="preserve"> TM vú </w:t>
      </w:r>
      <w:proofErr w:type="spellStart"/>
      <w:r w:rsidR="005C2871">
        <w:rPr>
          <w:rFonts w:eastAsia="Calibri"/>
          <w:szCs w:val="28"/>
        </w:rPr>
        <w:t>trong</w:t>
      </w:r>
      <w:proofErr w:type="spellEnd"/>
      <w:r w:rsidR="005C2871">
        <w:rPr>
          <w:rFonts w:eastAsia="Calibri"/>
          <w:szCs w:val="28"/>
        </w:rPr>
        <w:t xml:space="preserve">. </w:t>
      </w:r>
    </w:p>
    <w:p w14:paraId="72A87C66" w14:textId="44880AC3" w:rsidR="0071689A" w:rsidRPr="0071689A" w:rsidRDefault="0071689A" w:rsidP="007D157D">
      <w:pPr>
        <w:spacing w:before="0" w:after="0"/>
        <w:rPr>
          <w:rFonts w:eastAsia="Calibri"/>
          <w:szCs w:val="28"/>
        </w:rPr>
      </w:pPr>
      <w:r w:rsidRPr="0071689A">
        <w:rPr>
          <w:rFonts w:eastAsia="Calibri"/>
          <w:szCs w:val="28"/>
        </w:rPr>
        <w:t xml:space="preserve">Sau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kiểm</w:t>
      </w:r>
      <w:proofErr w:type="spellEnd"/>
      <w:r w:rsidRPr="0071689A">
        <w:rPr>
          <w:rFonts w:eastAsia="Calibri"/>
          <w:szCs w:val="28"/>
        </w:rPr>
        <w:t xml:space="preserve"> </w:t>
      </w:r>
      <w:proofErr w:type="spellStart"/>
      <w:r w:rsidRPr="0071689A">
        <w:rPr>
          <w:rFonts w:eastAsia="Calibri"/>
          <w:szCs w:val="28"/>
        </w:rPr>
        <w:t>soát</w:t>
      </w:r>
      <w:proofErr w:type="spellEnd"/>
      <w:r w:rsidRPr="0071689A">
        <w:rPr>
          <w:rFonts w:eastAsia="Calibri"/>
          <w:szCs w:val="28"/>
        </w:rPr>
        <w:t xml:space="preserve"> </w:t>
      </w:r>
      <w:proofErr w:type="spellStart"/>
      <w:r w:rsidRPr="0071689A">
        <w:rPr>
          <w:rFonts w:eastAsia="Calibri"/>
          <w:szCs w:val="28"/>
        </w:rPr>
        <w:t>được</w:t>
      </w:r>
      <w:proofErr w:type="spellEnd"/>
      <w:r w:rsidRPr="0071689A">
        <w:rPr>
          <w:rFonts w:eastAsia="Calibri"/>
          <w:szCs w:val="28"/>
        </w:rPr>
        <w:t xml:space="preserve"> </w:t>
      </w:r>
      <w:proofErr w:type="spellStart"/>
      <w:r w:rsidRPr="0071689A">
        <w:rPr>
          <w:rFonts w:eastAsia="Calibri"/>
          <w:szCs w:val="28"/>
        </w:rPr>
        <w:t>vị</w:t>
      </w:r>
      <w:proofErr w:type="spellEnd"/>
      <w:r w:rsidRPr="0071689A">
        <w:rPr>
          <w:rFonts w:eastAsia="Calibri"/>
          <w:szCs w:val="28"/>
        </w:rPr>
        <w:t xml:space="preserve"> </w:t>
      </w:r>
      <w:proofErr w:type="spellStart"/>
      <w:r w:rsidRPr="0071689A">
        <w:rPr>
          <w:rFonts w:eastAsia="Calibri"/>
          <w:szCs w:val="28"/>
        </w:rPr>
        <w:t>trí</w:t>
      </w:r>
      <w:proofErr w:type="spellEnd"/>
      <w:r w:rsidRPr="0071689A">
        <w:rPr>
          <w:rFonts w:eastAsia="Calibri"/>
          <w:szCs w:val="28"/>
        </w:rPr>
        <w:t xml:space="preserve"> </w:t>
      </w:r>
      <w:proofErr w:type="spellStart"/>
      <w:r w:rsidRPr="0071689A">
        <w:rPr>
          <w:rFonts w:eastAsia="Calibri"/>
          <w:szCs w:val="28"/>
        </w:rPr>
        <w:t>của</w:t>
      </w:r>
      <w:proofErr w:type="spellEnd"/>
      <w:r w:rsidRPr="0071689A">
        <w:rPr>
          <w:rFonts w:eastAsia="Calibri"/>
          <w:szCs w:val="28"/>
        </w:rPr>
        <w:t xml:space="preserve"> TM </w:t>
      </w:r>
      <w:proofErr w:type="spellStart"/>
      <w:r w:rsidRPr="0071689A">
        <w:rPr>
          <w:rFonts w:eastAsia="Calibri"/>
          <w:szCs w:val="28"/>
        </w:rPr>
        <w:t>vô</w:t>
      </w:r>
      <w:proofErr w:type="spellEnd"/>
      <w:r w:rsidRPr="0071689A">
        <w:rPr>
          <w:rFonts w:eastAsia="Calibri"/>
          <w:szCs w:val="28"/>
        </w:rPr>
        <w:t xml:space="preserve"> </w:t>
      </w:r>
      <w:proofErr w:type="spellStart"/>
      <w:r w:rsidRPr="0071689A">
        <w:rPr>
          <w:rFonts w:eastAsia="Calibri"/>
          <w:szCs w:val="28"/>
        </w:rPr>
        <w:t>danh</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tích</w:t>
      </w:r>
      <w:proofErr w:type="spellEnd"/>
      <w:r w:rsidRPr="0071689A">
        <w:rPr>
          <w:rFonts w:eastAsia="Calibri"/>
          <w:szCs w:val="28"/>
        </w:rPr>
        <w:t xml:space="preserve"> </w:t>
      </w:r>
      <w:proofErr w:type="spellStart"/>
      <w:r w:rsidRPr="0071689A">
        <w:rPr>
          <w:rFonts w:eastAsia="Calibri"/>
          <w:szCs w:val="28"/>
        </w:rPr>
        <w:t>tuyến</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ra</w:t>
      </w:r>
      <w:proofErr w:type="spellEnd"/>
      <w:r w:rsidRPr="0071689A">
        <w:rPr>
          <w:rFonts w:eastAsia="Calibri"/>
          <w:szCs w:val="28"/>
        </w:rPr>
        <w:t xml:space="preserve"> </w:t>
      </w:r>
      <w:proofErr w:type="spellStart"/>
      <w:r w:rsidRPr="0071689A">
        <w:rPr>
          <w:rFonts w:eastAsia="Calibri"/>
          <w:szCs w:val="28"/>
        </w:rPr>
        <w:t>khỏi</w:t>
      </w:r>
      <w:proofErr w:type="spellEnd"/>
      <w:r w:rsidRPr="0071689A">
        <w:rPr>
          <w:rFonts w:eastAsia="Calibri"/>
          <w:szCs w:val="28"/>
        </w:rPr>
        <w:t xml:space="preserve"> </w:t>
      </w:r>
      <w:proofErr w:type="spellStart"/>
      <w:r w:rsidRPr="0071689A">
        <w:rPr>
          <w:rFonts w:eastAsia="Calibri"/>
          <w:szCs w:val="28"/>
        </w:rPr>
        <w:t>mặt</w:t>
      </w:r>
      <w:proofErr w:type="spellEnd"/>
      <w:r w:rsidRPr="0071689A">
        <w:rPr>
          <w:rFonts w:eastAsia="Calibri"/>
          <w:szCs w:val="28"/>
        </w:rPr>
        <w:t xml:space="preserve"> </w:t>
      </w:r>
      <w:proofErr w:type="spellStart"/>
      <w:r w:rsidRPr="0071689A">
        <w:rPr>
          <w:rFonts w:eastAsia="Calibri"/>
          <w:szCs w:val="28"/>
        </w:rPr>
        <w:t>sau</w:t>
      </w:r>
      <w:proofErr w:type="spellEnd"/>
      <w:r w:rsidRPr="0071689A">
        <w:rPr>
          <w:rFonts w:eastAsia="Calibri"/>
          <w:szCs w:val="28"/>
        </w:rPr>
        <w:t xml:space="preserve"> </w:t>
      </w:r>
      <w:proofErr w:type="spellStart"/>
      <w:r w:rsidRPr="0071689A">
        <w:rPr>
          <w:rFonts w:eastAsia="Calibri"/>
          <w:szCs w:val="28"/>
        </w:rPr>
        <w:t>xương</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mặt</w:t>
      </w:r>
      <w:proofErr w:type="spellEnd"/>
      <w:r w:rsidRPr="0071689A">
        <w:rPr>
          <w:rFonts w:eastAsia="Calibri"/>
          <w:szCs w:val="28"/>
        </w:rPr>
        <w:t xml:space="preserve"> </w:t>
      </w:r>
      <w:proofErr w:type="spellStart"/>
      <w:r w:rsidRPr="0071689A">
        <w:rPr>
          <w:rFonts w:eastAsia="Calibri"/>
          <w:szCs w:val="28"/>
        </w:rPr>
        <w:t>trước</w:t>
      </w:r>
      <w:proofErr w:type="spellEnd"/>
      <w:r w:rsidRPr="0071689A">
        <w:rPr>
          <w:rFonts w:eastAsia="Calibri"/>
          <w:szCs w:val="28"/>
        </w:rPr>
        <w:t xml:space="preserve"> </w:t>
      </w:r>
      <w:proofErr w:type="spellStart"/>
      <w:r w:rsidRPr="0071689A">
        <w:rPr>
          <w:rFonts w:eastAsia="Calibri"/>
          <w:szCs w:val="28"/>
        </w:rPr>
        <w:t>màng</w:t>
      </w:r>
      <w:proofErr w:type="spellEnd"/>
      <w:r w:rsidRPr="0071689A">
        <w:rPr>
          <w:rFonts w:eastAsia="Calibri"/>
          <w:szCs w:val="28"/>
        </w:rPr>
        <w:t xml:space="preserve"> </w:t>
      </w:r>
      <w:proofErr w:type="spellStart"/>
      <w:r w:rsidRPr="0071689A">
        <w:rPr>
          <w:rFonts w:eastAsia="Calibri"/>
          <w:szCs w:val="28"/>
        </w:rPr>
        <w:t>tim</w:t>
      </w:r>
      <w:proofErr w:type="spellEnd"/>
      <w:r w:rsidRPr="0071689A">
        <w:rPr>
          <w:rFonts w:eastAsia="Calibri"/>
          <w:szCs w:val="28"/>
        </w:rPr>
        <w:t xml:space="preserve"> </w:t>
      </w:r>
      <w:proofErr w:type="spellStart"/>
      <w:r w:rsidRPr="0071689A">
        <w:rPr>
          <w:rFonts w:eastAsia="Calibri"/>
          <w:szCs w:val="28"/>
        </w:rPr>
        <w:t>và</w:t>
      </w:r>
      <w:proofErr w:type="spellEnd"/>
      <w:r w:rsidRPr="0071689A">
        <w:rPr>
          <w:rFonts w:eastAsia="Calibri"/>
          <w:szCs w:val="28"/>
        </w:rPr>
        <w:t xml:space="preserve"> quai </w:t>
      </w:r>
      <w:proofErr w:type="spellStart"/>
      <w:r w:rsidRPr="0071689A">
        <w:rPr>
          <w:rFonts w:eastAsia="Calibri"/>
          <w:szCs w:val="28"/>
        </w:rPr>
        <w:t>động</w:t>
      </w:r>
      <w:proofErr w:type="spellEnd"/>
      <w:r w:rsidRPr="0071689A">
        <w:rPr>
          <w:rFonts w:eastAsia="Calibri"/>
          <w:szCs w:val="28"/>
        </w:rPr>
        <w:t xml:space="preserve"> </w:t>
      </w:r>
      <w:proofErr w:type="spellStart"/>
      <w:r w:rsidRPr="0071689A">
        <w:rPr>
          <w:rFonts w:eastAsia="Calibri"/>
          <w:szCs w:val="28"/>
        </w:rPr>
        <w:t>mạch</w:t>
      </w:r>
      <w:proofErr w:type="spellEnd"/>
      <w:r w:rsidRPr="0071689A">
        <w:rPr>
          <w:rFonts w:eastAsia="Calibri"/>
          <w:szCs w:val="28"/>
        </w:rPr>
        <w:t xml:space="preserve"> chủ (ĐMC). </w:t>
      </w:r>
      <w:r w:rsidR="005C2871">
        <w:rPr>
          <w:rFonts w:eastAsia="Calibri"/>
          <w:szCs w:val="28"/>
        </w:rPr>
        <w:t xml:space="preserve">Khi </w:t>
      </w:r>
      <w:proofErr w:type="spellStart"/>
      <w:r w:rsidR="005C2871">
        <w:rPr>
          <w:rFonts w:eastAsia="Calibri"/>
          <w:szCs w:val="28"/>
        </w:rPr>
        <w:t>đo</w:t>
      </w:r>
      <w:proofErr w:type="spellEnd"/>
      <w:r w:rsidR="005C2871">
        <w:rPr>
          <w:rFonts w:eastAsia="Calibri"/>
          <w:szCs w:val="28"/>
        </w:rPr>
        <w:t xml:space="preserve">́ </w:t>
      </w:r>
      <w:proofErr w:type="spellStart"/>
      <w:r w:rsidR="005C2871">
        <w:rPr>
          <w:rFonts w:eastAsia="Calibri"/>
          <w:szCs w:val="28"/>
        </w:rPr>
        <w:t>đa</w:t>
      </w:r>
      <w:proofErr w:type="spellEnd"/>
      <w:r w:rsidR="005C2871">
        <w:rPr>
          <w:rFonts w:eastAsia="Calibri"/>
          <w:szCs w:val="28"/>
        </w:rPr>
        <w:t xml:space="preserve">̃ </w:t>
      </w:r>
      <w:proofErr w:type="spellStart"/>
      <w:r w:rsidR="005C2871">
        <w:rPr>
          <w:rFonts w:eastAsia="Calibri"/>
          <w:szCs w:val="28"/>
        </w:rPr>
        <w:t>tới</w:t>
      </w:r>
      <w:proofErr w:type="spellEnd"/>
      <w:r w:rsidR="005C2871">
        <w:rPr>
          <w:rFonts w:eastAsia="Calibri"/>
          <w:szCs w:val="28"/>
        </w:rPr>
        <w:t xml:space="preserve"> </w:t>
      </w:r>
      <w:proofErr w:type="spellStart"/>
      <w:r w:rsidR="005C2871">
        <w:rPr>
          <w:rFonts w:eastAsia="Calibri"/>
          <w:szCs w:val="28"/>
        </w:rPr>
        <w:t>sát</w:t>
      </w:r>
      <w:proofErr w:type="spellEnd"/>
      <w:r w:rsidR="005C2871">
        <w:rPr>
          <w:rFonts w:eastAsia="Calibri"/>
          <w:szCs w:val="28"/>
        </w:rPr>
        <w:t xml:space="preserve"> TM </w:t>
      </w:r>
      <w:proofErr w:type="spellStart"/>
      <w:r w:rsidR="005C2871">
        <w:rPr>
          <w:rFonts w:eastAsia="Calibri"/>
          <w:szCs w:val="28"/>
        </w:rPr>
        <w:t>vô</w:t>
      </w:r>
      <w:proofErr w:type="spellEnd"/>
      <w:r w:rsidR="005C2871">
        <w:rPr>
          <w:rFonts w:eastAsia="Calibri"/>
          <w:szCs w:val="28"/>
        </w:rPr>
        <w:t xml:space="preserve"> </w:t>
      </w:r>
      <w:proofErr w:type="spellStart"/>
      <w:r w:rsidR="005C2871">
        <w:rPr>
          <w:rFonts w:eastAsia="Calibri"/>
          <w:szCs w:val="28"/>
        </w:rPr>
        <w:t>danh</w:t>
      </w:r>
      <w:proofErr w:type="spellEnd"/>
      <w:r w:rsidRPr="0071689A">
        <w:rPr>
          <w:rFonts w:eastAsia="Calibri"/>
          <w:szCs w:val="28"/>
        </w:rPr>
        <w:t xml:space="preserve">, </w:t>
      </w:r>
      <w:proofErr w:type="spellStart"/>
      <w:r w:rsidRPr="0071689A">
        <w:rPr>
          <w:rFonts w:eastAsia="Calibri"/>
          <w:szCs w:val="28"/>
        </w:rPr>
        <w:t>phẫu</w:t>
      </w:r>
      <w:proofErr w:type="spellEnd"/>
      <w:r w:rsidRPr="0071689A">
        <w:rPr>
          <w:rFonts w:eastAsia="Calibri"/>
          <w:szCs w:val="28"/>
        </w:rPr>
        <w:t xml:space="preserve"> </w:t>
      </w:r>
      <w:proofErr w:type="spellStart"/>
      <w:r w:rsidRPr="0071689A">
        <w:rPr>
          <w:rFonts w:eastAsia="Calibri"/>
          <w:szCs w:val="28"/>
        </w:rPr>
        <w:t>tích</w:t>
      </w:r>
      <w:proofErr w:type="spellEnd"/>
      <w:r w:rsidRPr="0071689A">
        <w:rPr>
          <w:rFonts w:eastAsia="Calibri"/>
          <w:szCs w:val="28"/>
        </w:rPr>
        <w:t xml:space="preserve"> </w:t>
      </w:r>
      <w:proofErr w:type="spellStart"/>
      <w:r w:rsidRPr="0071689A">
        <w:rPr>
          <w:rFonts w:eastAsia="Calibri"/>
          <w:szCs w:val="28"/>
        </w:rPr>
        <w:t>dọc</w:t>
      </w:r>
      <w:proofErr w:type="spellEnd"/>
      <w:r w:rsidRPr="0071689A">
        <w:rPr>
          <w:rFonts w:eastAsia="Calibri"/>
          <w:szCs w:val="28"/>
        </w:rPr>
        <w:t xml:space="preserve"> </w:t>
      </w:r>
      <w:proofErr w:type="spellStart"/>
      <w:r w:rsidRPr="0071689A">
        <w:rPr>
          <w:rFonts w:eastAsia="Calibri"/>
          <w:szCs w:val="28"/>
        </w:rPr>
        <w:t>theo</w:t>
      </w:r>
      <w:proofErr w:type="spellEnd"/>
      <w:r w:rsidRPr="0071689A">
        <w:rPr>
          <w:rFonts w:eastAsia="Calibri"/>
          <w:szCs w:val="28"/>
        </w:rPr>
        <w:t xml:space="preserve"> TM </w:t>
      </w:r>
      <w:proofErr w:type="spellStart"/>
      <w:r w:rsidRPr="0071689A">
        <w:rPr>
          <w:rFonts w:eastAsia="Calibri"/>
          <w:szCs w:val="28"/>
        </w:rPr>
        <w:t>vô</w:t>
      </w:r>
      <w:proofErr w:type="spellEnd"/>
      <w:r w:rsidRPr="0071689A">
        <w:rPr>
          <w:rFonts w:eastAsia="Calibri"/>
          <w:szCs w:val="28"/>
        </w:rPr>
        <w:t xml:space="preserve"> </w:t>
      </w:r>
      <w:proofErr w:type="spellStart"/>
      <w:r w:rsidRPr="0071689A">
        <w:rPr>
          <w:rFonts w:eastAsia="Calibri"/>
          <w:szCs w:val="28"/>
        </w:rPr>
        <w:t>danh</w:t>
      </w:r>
      <w:proofErr w:type="spellEnd"/>
      <w:r w:rsidRPr="0071689A">
        <w:rPr>
          <w:rFonts w:eastAsia="Calibri"/>
          <w:szCs w:val="28"/>
        </w:rPr>
        <w:t xml:space="preserve"> </w:t>
      </w:r>
      <w:proofErr w:type="spellStart"/>
      <w:r w:rsidRPr="0071689A">
        <w:rPr>
          <w:rFonts w:eastAsia="Calibri"/>
          <w:szCs w:val="28"/>
        </w:rPr>
        <w:t>sẽ</w:t>
      </w:r>
      <w:proofErr w:type="spellEnd"/>
      <w:r w:rsidRPr="0071689A">
        <w:rPr>
          <w:rFonts w:eastAsia="Calibri"/>
          <w:szCs w:val="28"/>
        </w:rPr>
        <w:t xml:space="preserve"> </w:t>
      </w:r>
      <w:proofErr w:type="spellStart"/>
      <w:r w:rsidRPr="0071689A">
        <w:rPr>
          <w:rFonts w:eastAsia="Calibri"/>
          <w:szCs w:val="28"/>
        </w:rPr>
        <w:t>giúp</w:t>
      </w:r>
      <w:proofErr w:type="spellEnd"/>
      <w:r w:rsidRPr="0071689A">
        <w:rPr>
          <w:rFonts w:eastAsia="Calibri"/>
          <w:szCs w:val="28"/>
        </w:rPr>
        <w:t xml:space="preserve"> </w:t>
      </w:r>
      <w:proofErr w:type="spellStart"/>
      <w:r w:rsidRPr="0071689A">
        <w:rPr>
          <w:rFonts w:eastAsia="Calibri"/>
          <w:szCs w:val="28"/>
        </w:rPr>
        <w:t>bộc</w:t>
      </w:r>
      <w:proofErr w:type="spellEnd"/>
      <w:r w:rsidRPr="0071689A">
        <w:rPr>
          <w:rFonts w:eastAsia="Calibri"/>
          <w:szCs w:val="28"/>
        </w:rPr>
        <w:t xml:space="preserve"> </w:t>
      </w:r>
      <w:proofErr w:type="spellStart"/>
      <w:r w:rsidRPr="0071689A">
        <w:rPr>
          <w:rFonts w:eastAsia="Calibri"/>
          <w:szCs w:val="28"/>
        </w:rPr>
        <w:t>lộ</w:t>
      </w:r>
      <w:proofErr w:type="spellEnd"/>
      <w:r w:rsidRPr="0071689A">
        <w:rPr>
          <w:rFonts w:eastAsia="Calibri"/>
          <w:szCs w:val="28"/>
        </w:rPr>
        <w:t xml:space="preserve"> </w:t>
      </w:r>
      <w:proofErr w:type="spellStart"/>
      <w:r w:rsidRPr="0071689A">
        <w:rPr>
          <w:rFonts w:eastAsia="Calibri"/>
          <w:szCs w:val="28"/>
        </w:rPr>
        <w:t>dần</w:t>
      </w:r>
      <w:proofErr w:type="spellEnd"/>
      <w:r w:rsidRPr="0071689A">
        <w:rPr>
          <w:rFonts w:eastAsia="Calibri"/>
          <w:szCs w:val="28"/>
        </w:rPr>
        <w:t xml:space="preserve"> </w:t>
      </w:r>
      <w:proofErr w:type="spellStart"/>
      <w:r w:rsidRPr="0071689A">
        <w:rPr>
          <w:rFonts w:eastAsia="Calibri"/>
          <w:szCs w:val="28"/>
        </w:rPr>
        <w:t>các</w:t>
      </w:r>
      <w:proofErr w:type="spellEnd"/>
      <w:r w:rsidRPr="0071689A">
        <w:rPr>
          <w:rFonts w:eastAsia="Calibri"/>
          <w:szCs w:val="28"/>
        </w:rPr>
        <w:t xml:space="preserve"> </w:t>
      </w:r>
      <w:proofErr w:type="spellStart"/>
      <w:r w:rsidRPr="0071689A">
        <w:rPr>
          <w:rFonts w:eastAsia="Calibri"/>
          <w:szCs w:val="28"/>
        </w:rPr>
        <w:t>nhánh</w:t>
      </w:r>
      <w:proofErr w:type="spellEnd"/>
      <w:r w:rsidRPr="0071689A">
        <w:rPr>
          <w:rFonts w:eastAsia="Calibri"/>
          <w:szCs w:val="28"/>
        </w:rPr>
        <w:t xml:space="preserve"> </w:t>
      </w:r>
      <w:proofErr w:type="spellStart"/>
      <w:r w:rsidRPr="0071689A">
        <w:rPr>
          <w:rFonts w:eastAsia="Calibri"/>
          <w:szCs w:val="28"/>
        </w:rPr>
        <w:t>từ</w:t>
      </w:r>
      <w:proofErr w:type="spellEnd"/>
      <w:r w:rsidRPr="0071689A">
        <w:rPr>
          <w:rFonts w:eastAsia="Calibri"/>
          <w:szCs w:val="28"/>
        </w:rPr>
        <w:t xml:space="preserve"> </w:t>
      </w:r>
      <w:proofErr w:type="spellStart"/>
      <w:r w:rsidRPr="0071689A">
        <w:rPr>
          <w:rFonts w:eastAsia="Calibri"/>
          <w:szCs w:val="28"/>
        </w:rPr>
        <w:t>tuyến</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đổ</w:t>
      </w:r>
      <w:proofErr w:type="spellEnd"/>
      <w:r w:rsidRPr="0071689A">
        <w:rPr>
          <w:rFonts w:eastAsia="Calibri"/>
          <w:szCs w:val="28"/>
        </w:rPr>
        <w:t xml:space="preserve"> </w:t>
      </w:r>
      <w:proofErr w:type="spellStart"/>
      <w:r w:rsidRPr="0071689A">
        <w:rPr>
          <w:rFonts w:eastAsia="Calibri"/>
          <w:szCs w:val="28"/>
        </w:rPr>
        <w:t>về</w:t>
      </w:r>
      <w:proofErr w:type="spellEnd"/>
      <w:r w:rsidRPr="0071689A">
        <w:rPr>
          <w:rFonts w:eastAsia="Calibri"/>
          <w:szCs w:val="28"/>
        </w:rPr>
        <w:t xml:space="preserve">, </w:t>
      </w:r>
      <w:proofErr w:type="spellStart"/>
      <w:r w:rsidRPr="0071689A">
        <w:rPr>
          <w:rFonts w:eastAsia="Calibri"/>
          <w:szCs w:val="28"/>
        </w:rPr>
        <w:t>các</w:t>
      </w:r>
      <w:proofErr w:type="spellEnd"/>
      <w:r w:rsidRPr="0071689A">
        <w:rPr>
          <w:rFonts w:eastAsia="Calibri"/>
          <w:szCs w:val="28"/>
        </w:rPr>
        <w:t xml:space="preserve"> </w:t>
      </w:r>
      <w:proofErr w:type="spellStart"/>
      <w:r w:rsidRPr="0071689A">
        <w:rPr>
          <w:rFonts w:eastAsia="Calibri"/>
          <w:szCs w:val="28"/>
        </w:rPr>
        <w:t>nhánh</w:t>
      </w:r>
      <w:proofErr w:type="spellEnd"/>
      <w:r w:rsidRPr="0071689A">
        <w:rPr>
          <w:rFonts w:eastAsia="Calibri"/>
          <w:szCs w:val="28"/>
        </w:rPr>
        <w:t xml:space="preserve"> </w:t>
      </w:r>
      <w:proofErr w:type="spellStart"/>
      <w:r w:rsidRPr="0071689A">
        <w:rPr>
          <w:rFonts w:eastAsia="Calibri"/>
          <w:szCs w:val="28"/>
        </w:rPr>
        <w:t>này</w:t>
      </w:r>
      <w:proofErr w:type="spellEnd"/>
      <w:r w:rsidRPr="0071689A">
        <w:rPr>
          <w:rFonts w:eastAsia="Calibri"/>
          <w:szCs w:val="28"/>
        </w:rPr>
        <w:t xml:space="preserve"> </w:t>
      </w:r>
      <w:proofErr w:type="spellStart"/>
      <w:r w:rsidRPr="0071689A">
        <w:rPr>
          <w:rFonts w:eastAsia="Calibri"/>
          <w:szCs w:val="28"/>
        </w:rPr>
        <w:t>được</w:t>
      </w:r>
      <w:proofErr w:type="spellEnd"/>
      <w:r w:rsidRPr="0071689A">
        <w:rPr>
          <w:rFonts w:eastAsia="Calibri"/>
          <w:szCs w:val="28"/>
        </w:rPr>
        <w:t xml:space="preserve"> </w:t>
      </w:r>
      <w:proofErr w:type="spellStart"/>
      <w:r w:rsidRPr="0071689A">
        <w:rPr>
          <w:rFonts w:eastAsia="Calibri"/>
          <w:szCs w:val="28"/>
        </w:rPr>
        <w:t>đốt</w:t>
      </w:r>
      <w:proofErr w:type="spellEnd"/>
      <w:r w:rsidRPr="0071689A">
        <w:rPr>
          <w:rFonts w:eastAsia="Calibri"/>
          <w:szCs w:val="28"/>
        </w:rPr>
        <w:t xml:space="preserve"> </w:t>
      </w:r>
      <w:proofErr w:type="spellStart"/>
      <w:r w:rsidRPr="0071689A">
        <w:rPr>
          <w:rFonts w:eastAsia="Calibri"/>
          <w:szCs w:val="28"/>
        </w:rPr>
        <w:t>và</w:t>
      </w:r>
      <w:proofErr w:type="spellEnd"/>
      <w:r w:rsidRPr="0071689A">
        <w:rPr>
          <w:rFonts w:eastAsia="Calibri"/>
          <w:szCs w:val="28"/>
        </w:rPr>
        <w:t xml:space="preserve"> </w:t>
      </w:r>
      <w:proofErr w:type="spellStart"/>
      <w:r w:rsidRPr="0071689A">
        <w:rPr>
          <w:rFonts w:eastAsia="Calibri"/>
          <w:szCs w:val="28"/>
        </w:rPr>
        <w:t>cắt</w:t>
      </w:r>
      <w:proofErr w:type="spellEnd"/>
      <w:r w:rsidRPr="0071689A">
        <w:rPr>
          <w:rFonts w:eastAsia="Calibri"/>
          <w:szCs w:val="28"/>
        </w:rPr>
        <w:t xml:space="preserve"> </w:t>
      </w:r>
      <w:proofErr w:type="spellStart"/>
      <w:r w:rsidRPr="0071689A">
        <w:rPr>
          <w:rFonts w:eastAsia="Calibri"/>
          <w:szCs w:val="28"/>
        </w:rPr>
        <w:t>bằng</w:t>
      </w:r>
      <w:proofErr w:type="spellEnd"/>
      <w:r w:rsidRPr="0071689A">
        <w:rPr>
          <w:rFonts w:eastAsia="Calibri"/>
          <w:szCs w:val="28"/>
        </w:rPr>
        <w:t xml:space="preserve"> dao </w:t>
      </w:r>
      <w:proofErr w:type="spellStart"/>
      <w:r w:rsidRPr="0071689A">
        <w:rPr>
          <w:rFonts w:eastAsia="Calibri"/>
          <w:szCs w:val="28"/>
        </w:rPr>
        <w:t>siêu</w:t>
      </w:r>
      <w:proofErr w:type="spellEnd"/>
      <w:r w:rsidRPr="0071689A">
        <w:rPr>
          <w:rFonts w:eastAsia="Calibri"/>
          <w:szCs w:val="28"/>
        </w:rPr>
        <w:t xml:space="preserve"> </w:t>
      </w:r>
      <w:proofErr w:type="spellStart"/>
      <w:r w:rsidRPr="0071689A">
        <w:rPr>
          <w:rFonts w:eastAsia="Calibri"/>
          <w:szCs w:val="28"/>
        </w:rPr>
        <w:t>âm</w:t>
      </w:r>
      <w:proofErr w:type="spellEnd"/>
      <w:r w:rsidRPr="0071689A">
        <w:rPr>
          <w:rFonts w:eastAsia="Calibri"/>
          <w:szCs w:val="28"/>
        </w:rPr>
        <w:t xml:space="preserve"> (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tích</w:t>
      </w:r>
      <w:proofErr w:type="spellEnd"/>
      <w:r w:rsidRPr="0071689A">
        <w:rPr>
          <w:rFonts w:eastAsia="Calibri"/>
          <w:szCs w:val="28"/>
        </w:rPr>
        <w:t xml:space="preserve"> </w:t>
      </w:r>
      <w:proofErr w:type="spellStart"/>
      <w:r w:rsidRPr="0071689A">
        <w:rPr>
          <w:rFonts w:eastAsia="Calibri"/>
          <w:szCs w:val="28"/>
        </w:rPr>
        <w:t>cần</w:t>
      </w:r>
      <w:proofErr w:type="spellEnd"/>
      <w:r w:rsidRPr="0071689A">
        <w:rPr>
          <w:rFonts w:eastAsia="Calibri"/>
          <w:szCs w:val="28"/>
        </w:rPr>
        <w:t xml:space="preserve"> </w:t>
      </w:r>
      <w:proofErr w:type="spellStart"/>
      <w:r w:rsidRPr="0071689A">
        <w:rPr>
          <w:rFonts w:eastAsia="Calibri"/>
          <w:szCs w:val="28"/>
        </w:rPr>
        <w:t>thực</w:t>
      </w:r>
      <w:proofErr w:type="spellEnd"/>
      <w:r w:rsidRPr="0071689A">
        <w:rPr>
          <w:rFonts w:eastAsia="Calibri"/>
          <w:szCs w:val="28"/>
        </w:rPr>
        <w:t xml:space="preserve"> </w:t>
      </w:r>
      <w:proofErr w:type="spellStart"/>
      <w:r w:rsidRPr="0071689A">
        <w:rPr>
          <w:rFonts w:eastAsia="Calibri"/>
          <w:szCs w:val="28"/>
        </w:rPr>
        <w:t>hiện</w:t>
      </w:r>
      <w:proofErr w:type="spellEnd"/>
      <w:r w:rsidRPr="0071689A">
        <w:rPr>
          <w:rFonts w:eastAsia="Calibri"/>
          <w:szCs w:val="28"/>
        </w:rPr>
        <w:t xml:space="preserve"> </w:t>
      </w:r>
      <w:proofErr w:type="spellStart"/>
      <w:r w:rsidRPr="0071689A">
        <w:rPr>
          <w:rFonts w:eastAsia="Calibri"/>
          <w:szCs w:val="28"/>
        </w:rPr>
        <w:t>nhẹ</w:t>
      </w:r>
      <w:proofErr w:type="spellEnd"/>
      <w:r w:rsidRPr="0071689A">
        <w:rPr>
          <w:rFonts w:eastAsia="Calibri"/>
          <w:szCs w:val="28"/>
        </w:rPr>
        <w:t xml:space="preserve"> </w:t>
      </w:r>
      <w:proofErr w:type="spellStart"/>
      <w:r w:rsidRPr="0071689A">
        <w:rPr>
          <w:rFonts w:eastAsia="Calibri"/>
          <w:szCs w:val="28"/>
        </w:rPr>
        <w:t>nhàng</w:t>
      </w:r>
      <w:proofErr w:type="spellEnd"/>
      <w:r w:rsidRPr="0071689A">
        <w:rPr>
          <w:rFonts w:eastAsia="Calibri"/>
          <w:szCs w:val="28"/>
        </w:rPr>
        <w:t xml:space="preserve"> </w:t>
      </w:r>
      <w:proofErr w:type="spellStart"/>
      <w:r w:rsidRPr="0071689A">
        <w:rPr>
          <w:rFonts w:eastAsia="Calibri"/>
          <w:szCs w:val="28"/>
        </w:rPr>
        <w:t>để</w:t>
      </w:r>
      <w:proofErr w:type="spellEnd"/>
      <w:r w:rsidRPr="0071689A">
        <w:rPr>
          <w:rFonts w:eastAsia="Calibri"/>
          <w:szCs w:val="28"/>
        </w:rPr>
        <w:t xml:space="preserve"> </w:t>
      </w:r>
      <w:proofErr w:type="spellStart"/>
      <w:r w:rsidRPr="0071689A">
        <w:rPr>
          <w:rFonts w:eastAsia="Calibri"/>
          <w:szCs w:val="28"/>
        </w:rPr>
        <w:t>tránh</w:t>
      </w:r>
      <w:proofErr w:type="spellEnd"/>
      <w:r w:rsidRPr="0071689A">
        <w:rPr>
          <w:rFonts w:eastAsia="Calibri"/>
          <w:szCs w:val="28"/>
        </w:rPr>
        <w:t xml:space="preserve"> </w:t>
      </w:r>
      <w:proofErr w:type="spellStart"/>
      <w:r w:rsidRPr="0071689A">
        <w:rPr>
          <w:rFonts w:eastAsia="Calibri"/>
          <w:szCs w:val="28"/>
        </w:rPr>
        <w:t>gây</w:t>
      </w:r>
      <w:proofErr w:type="spellEnd"/>
      <w:r w:rsidRPr="0071689A">
        <w:rPr>
          <w:rFonts w:eastAsia="Calibri"/>
          <w:szCs w:val="28"/>
        </w:rPr>
        <w:t xml:space="preserve"> </w:t>
      </w:r>
      <w:proofErr w:type="spellStart"/>
      <w:r w:rsidRPr="0071689A">
        <w:rPr>
          <w:rFonts w:eastAsia="Calibri"/>
          <w:szCs w:val="28"/>
        </w:rPr>
        <w:t>đứt</w:t>
      </w:r>
      <w:proofErr w:type="spellEnd"/>
      <w:r w:rsidRPr="0071689A">
        <w:rPr>
          <w:rFonts w:eastAsia="Calibri"/>
          <w:szCs w:val="28"/>
        </w:rPr>
        <w:t xml:space="preserve"> </w:t>
      </w:r>
      <w:proofErr w:type="spellStart"/>
      <w:r w:rsidRPr="0071689A">
        <w:rPr>
          <w:rFonts w:eastAsia="Calibri"/>
          <w:szCs w:val="28"/>
        </w:rPr>
        <w:t>các</w:t>
      </w:r>
      <w:proofErr w:type="spellEnd"/>
      <w:r w:rsidRPr="0071689A">
        <w:rPr>
          <w:rFonts w:eastAsia="Calibri"/>
          <w:szCs w:val="28"/>
        </w:rPr>
        <w:t xml:space="preserve"> </w:t>
      </w:r>
      <w:proofErr w:type="spellStart"/>
      <w:r w:rsidRPr="0071689A">
        <w:rPr>
          <w:rFonts w:eastAsia="Calibri"/>
          <w:szCs w:val="28"/>
        </w:rPr>
        <w:t>nhánh</w:t>
      </w:r>
      <w:proofErr w:type="spellEnd"/>
      <w:r w:rsidRPr="0071689A">
        <w:rPr>
          <w:rFonts w:eastAsia="Calibri"/>
          <w:szCs w:val="28"/>
        </w:rPr>
        <w:t xml:space="preserve"> </w:t>
      </w:r>
      <w:proofErr w:type="spellStart"/>
      <w:r w:rsidRPr="0071689A">
        <w:rPr>
          <w:rFonts w:eastAsia="Calibri"/>
          <w:szCs w:val="28"/>
        </w:rPr>
        <w:t>này</w:t>
      </w:r>
      <w:proofErr w:type="spellEnd"/>
      <w:r w:rsidRPr="0071689A">
        <w:rPr>
          <w:rFonts w:eastAsia="Calibri"/>
          <w:szCs w:val="28"/>
        </w:rPr>
        <w:t xml:space="preserve">) </w:t>
      </w:r>
      <w:proofErr w:type="spellStart"/>
      <w:r w:rsidRPr="0071689A">
        <w:rPr>
          <w:rFonts w:eastAsia="Calibri"/>
          <w:szCs w:val="28"/>
        </w:rPr>
        <w:t>hoặc</w:t>
      </w:r>
      <w:proofErr w:type="spellEnd"/>
      <w:r w:rsidRPr="0071689A">
        <w:rPr>
          <w:rFonts w:eastAsia="Calibri"/>
          <w:szCs w:val="28"/>
        </w:rPr>
        <w:t xml:space="preserve"> </w:t>
      </w:r>
      <w:proofErr w:type="spellStart"/>
      <w:r w:rsidRPr="0071689A">
        <w:rPr>
          <w:rFonts w:eastAsia="Calibri"/>
          <w:szCs w:val="28"/>
        </w:rPr>
        <w:t>kẹp</w:t>
      </w:r>
      <w:proofErr w:type="spellEnd"/>
      <w:r w:rsidRPr="0071689A">
        <w:rPr>
          <w:rFonts w:eastAsia="Calibri"/>
          <w:szCs w:val="28"/>
        </w:rPr>
        <w:t xml:space="preserve"> </w:t>
      </w:r>
      <w:proofErr w:type="spellStart"/>
      <w:r w:rsidRPr="0071689A">
        <w:rPr>
          <w:rFonts w:eastAsia="Calibri"/>
          <w:szCs w:val="28"/>
        </w:rPr>
        <w:t>Hemolock</w:t>
      </w:r>
      <w:proofErr w:type="spellEnd"/>
      <w:r w:rsidRPr="0071689A">
        <w:rPr>
          <w:rFonts w:eastAsia="Calibri"/>
          <w:szCs w:val="28"/>
        </w:rPr>
        <w:t xml:space="preserve"> </w:t>
      </w:r>
      <w:proofErr w:type="spellStart"/>
      <w:r w:rsidRPr="0071689A">
        <w:rPr>
          <w:rFonts w:eastAsia="Calibri"/>
          <w:szCs w:val="28"/>
        </w:rPr>
        <w:t>nếu</w:t>
      </w:r>
      <w:proofErr w:type="spellEnd"/>
      <w:r w:rsidRPr="0071689A">
        <w:rPr>
          <w:rFonts w:eastAsia="Calibri"/>
          <w:szCs w:val="28"/>
        </w:rPr>
        <w:t xml:space="preserve"> </w:t>
      </w:r>
      <w:proofErr w:type="spellStart"/>
      <w:r w:rsidRPr="0071689A">
        <w:rPr>
          <w:rFonts w:eastAsia="Calibri"/>
          <w:szCs w:val="28"/>
        </w:rPr>
        <w:t>dùng</w:t>
      </w:r>
      <w:proofErr w:type="spellEnd"/>
      <w:r w:rsidRPr="0071689A">
        <w:rPr>
          <w:rFonts w:eastAsia="Calibri"/>
          <w:szCs w:val="28"/>
        </w:rPr>
        <w:t xml:space="preserve"> dao </w:t>
      </w:r>
      <w:proofErr w:type="spellStart"/>
      <w:r w:rsidRPr="0071689A">
        <w:rPr>
          <w:rFonts w:eastAsia="Calibri"/>
          <w:szCs w:val="28"/>
        </w:rPr>
        <w:t>điện</w:t>
      </w:r>
      <w:proofErr w:type="spellEnd"/>
      <w:r w:rsidRPr="0071689A">
        <w:rPr>
          <w:rFonts w:eastAsia="Calibri"/>
          <w:szCs w:val="28"/>
        </w:rPr>
        <w:t xml:space="preserve"> </w:t>
      </w:r>
      <w:proofErr w:type="spellStart"/>
      <w:r w:rsidRPr="0071689A">
        <w:rPr>
          <w:rFonts w:eastAsia="Calibri"/>
          <w:szCs w:val="28"/>
        </w:rPr>
        <w:t>thay</w:t>
      </w:r>
      <w:proofErr w:type="spellEnd"/>
      <w:r w:rsidRPr="0071689A">
        <w:rPr>
          <w:rFonts w:eastAsia="Calibri"/>
          <w:szCs w:val="28"/>
        </w:rPr>
        <w:t xml:space="preserve"> </w:t>
      </w:r>
      <w:proofErr w:type="spellStart"/>
      <w:r w:rsidRPr="0071689A">
        <w:rPr>
          <w:rFonts w:eastAsia="Calibri"/>
          <w:szCs w:val="28"/>
        </w:rPr>
        <w:t>vì</w:t>
      </w:r>
      <w:proofErr w:type="spellEnd"/>
      <w:r w:rsidRPr="0071689A">
        <w:rPr>
          <w:rFonts w:eastAsia="Calibri"/>
          <w:szCs w:val="28"/>
        </w:rPr>
        <w:t xml:space="preserve"> </w:t>
      </w:r>
      <w:proofErr w:type="spellStart"/>
      <w:r w:rsidRPr="0071689A">
        <w:rPr>
          <w:rFonts w:eastAsia="Calibri"/>
          <w:szCs w:val="28"/>
        </w:rPr>
        <w:t>dùng</w:t>
      </w:r>
      <w:proofErr w:type="spellEnd"/>
      <w:r w:rsidRPr="0071689A">
        <w:rPr>
          <w:rFonts w:eastAsia="Calibri"/>
          <w:szCs w:val="28"/>
        </w:rPr>
        <w:t xml:space="preserve"> dao </w:t>
      </w:r>
      <w:proofErr w:type="spellStart"/>
      <w:r w:rsidRPr="0071689A">
        <w:rPr>
          <w:rFonts w:eastAsia="Calibri"/>
          <w:szCs w:val="28"/>
        </w:rPr>
        <w:t>siêu</w:t>
      </w:r>
      <w:proofErr w:type="spellEnd"/>
      <w:r w:rsidRPr="0071689A">
        <w:rPr>
          <w:rFonts w:eastAsia="Calibri"/>
          <w:szCs w:val="28"/>
        </w:rPr>
        <w:t xml:space="preserve"> </w:t>
      </w:r>
      <w:proofErr w:type="spellStart"/>
      <w:r w:rsidRPr="0071689A">
        <w:rPr>
          <w:rFonts w:eastAsia="Calibri"/>
          <w:szCs w:val="28"/>
        </w:rPr>
        <w:t>âm</w:t>
      </w:r>
      <w:proofErr w:type="spellEnd"/>
      <w:r w:rsidRPr="0071689A">
        <w:rPr>
          <w:rFonts w:eastAsia="Calibri"/>
          <w:szCs w:val="28"/>
        </w:rPr>
        <w:t>.</w:t>
      </w:r>
      <w:r w:rsidR="001C0207">
        <w:rPr>
          <w:rFonts w:eastAsia="Calibri"/>
          <w:szCs w:val="28"/>
        </w:rPr>
        <w:t xml:space="preserve"> </w:t>
      </w:r>
      <w:proofErr w:type="spellStart"/>
      <w:r w:rsidR="001C0207">
        <w:rPr>
          <w:rFonts w:eastAsia="Calibri"/>
          <w:szCs w:val="28"/>
        </w:rPr>
        <w:t>Nếu</w:t>
      </w:r>
      <w:proofErr w:type="spellEnd"/>
      <w:r w:rsidR="001C0207">
        <w:rPr>
          <w:rFonts w:eastAsia="Calibri"/>
          <w:szCs w:val="28"/>
        </w:rPr>
        <w:t xml:space="preserve"> u </w:t>
      </w:r>
      <w:proofErr w:type="spellStart"/>
      <w:r w:rsidR="00013ABF">
        <w:rPr>
          <w:rFonts w:eastAsia="Calibri"/>
          <w:szCs w:val="28"/>
        </w:rPr>
        <w:t>biểu</w:t>
      </w:r>
      <w:proofErr w:type="spellEnd"/>
      <w:r w:rsidR="00013ABF">
        <w:rPr>
          <w:rFonts w:eastAsia="Calibri"/>
          <w:szCs w:val="28"/>
        </w:rPr>
        <w:t xml:space="preserve"> </w:t>
      </w:r>
      <w:proofErr w:type="spellStart"/>
      <w:r w:rsidR="00013ABF">
        <w:rPr>
          <w:rFonts w:eastAsia="Calibri"/>
          <w:szCs w:val="28"/>
        </w:rPr>
        <w:t>mô</w:t>
      </w:r>
      <w:proofErr w:type="spellEnd"/>
      <w:r w:rsidR="00013ABF">
        <w:rPr>
          <w:rFonts w:eastAsia="Calibri"/>
          <w:szCs w:val="28"/>
        </w:rPr>
        <w:t xml:space="preserve"> </w:t>
      </w:r>
      <w:proofErr w:type="spellStart"/>
      <w:r w:rsidR="001C0207">
        <w:rPr>
          <w:rFonts w:eastAsia="Calibri"/>
          <w:szCs w:val="28"/>
        </w:rPr>
        <w:t>tuyến</w:t>
      </w:r>
      <w:proofErr w:type="spellEnd"/>
      <w:r w:rsidR="001C0207">
        <w:rPr>
          <w:rFonts w:eastAsia="Calibri"/>
          <w:szCs w:val="28"/>
        </w:rPr>
        <w:t xml:space="preserve"> </w:t>
      </w:r>
      <w:proofErr w:type="spellStart"/>
      <w:r w:rsidR="001C0207">
        <w:rPr>
          <w:rFonts w:eastAsia="Calibri"/>
          <w:szCs w:val="28"/>
        </w:rPr>
        <w:t>ức</w:t>
      </w:r>
      <w:proofErr w:type="spellEnd"/>
      <w:r w:rsidR="001C0207">
        <w:rPr>
          <w:rFonts w:eastAsia="Calibri"/>
          <w:szCs w:val="28"/>
        </w:rPr>
        <w:t xml:space="preserve"> </w:t>
      </w:r>
      <w:r w:rsidR="005C2871">
        <w:rPr>
          <w:rFonts w:eastAsia="Calibri"/>
          <w:szCs w:val="28"/>
        </w:rPr>
        <w:t xml:space="preserve">&gt; 3cm </w:t>
      </w:r>
      <w:proofErr w:type="spellStart"/>
      <w:r w:rsidR="005C2871">
        <w:rPr>
          <w:rFonts w:eastAsia="Calibri"/>
          <w:szCs w:val="28"/>
        </w:rPr>
        <w:t>hoặc</w:t>
      </w:r>
      <w:proofErr w:type="spellEnd"/>
      <w:r w:rsidR="005C2871">
        <w:rPr>
          <w:rFonts w:eastAsia="Calibri"/>
          <w:szCs w:val="28"/>
        </w:rPr>
        <w:t xml:space="preserve"> u </w:t>
      </w:r>
      <w:proofErr w:type="spellStart"/>
      <w:r w:rsidR="005C2871">
        <w:rPr>
          <w:rFonts w:eastAsia="Calibri"/>
          <w:szCs w:val="28"/>
        </w:rPr>
        <w:t>xâm</w:t>
      </w:r>
      <w:proofErr w:type="spellEnd"/>
      <w:r w:rsidR="005C2871">
        <w:rPr>
          <w:rFonts w:eastAsia="Calibri"/>
          <w:szCs w:val="28"/>
        </w:rPr>
        <w:t xml:space="preserve"> </w:t>
      </w:r>
      <w:proofErr w:type="spellStart"/>
      <w:r w:rsidR="005C2871">
        <w:rPr>
          <w:rFonts w:eastAsia="Calibri"/>
          <w:szCs w:val="28"/>
        </w:rPr>
        <w:t>lấn</w:t>
      </w:r>
      <w:proofErr w:type="spellEnd"/>
      <w:r w:rsidR="005C2871">
        <w:rPr>
          <w:rFonts w:eastAsia="Calibri"/>
          <w:szCs w:val="28"/>
        </w:rPr>
        <w:t xml:space="preserve"> </w:t>
      </w:r>
      <w:proofErr w:type="spellStart"/>
      <w:r w:rsidR="005C2871">
        <w:rPr>
          <w:rFonts w:eastAsia="Calibri"/>
          <w:szCs w:val="28"/>
        </w:rPr>
        <w:t>các</w:t>
      </w:r>
      <w:proofErr w:type="spellEnd"/>
      <w:r w:rsidR="005C2871">
        <w:rPr>
          <w:rFonts w:eastAsia="Calibri"/>
          <w:szCs w:val="28"/>
        </w:rPr>
        <w:t xml:space="preserve"> </w:t>
      </w:r>
      <w:proofErr w:type="spellStart"/>
      <w:r w:rsidR="005C2871">
        <w:rPr>
          <w:rFonts w:eastAsia="Calibri"/>
          <w:szCs w:val="28"/>
        </w:rPr>
        <w:t>cấu</w:t>
      </w:r>
      <w:proofErr w:type="spellEnd"/>
      <w:r w:rsidR="005C2871">
        <w:rPr>
          <w:rFonts w:eastAsia="Calibri"/>
          <w:szCs w:val="28"/>
        </w:rPr>
        <w:t xml:space="preserve"> </w:t>
      </w:r>
      <w:proofErr w:type="spellStart"/>
      <w:r w:rsidR="005C2871">
        <w:rPr>
          <w:rFonts w:eastAsia="Calibri"/>
          <w:szCs w:val="28"/>
        </w:rPr>
        <w:t>trúc</w:t>
      </w:r>
      <w:proofErr w:type="spellEnd"/>
      <w:r w:rsidR="005C2871">
        <w:rPr>
          <w:rFonts w:eastAsia="Calibri"/>
          <w:szCs w:val="28"/>
        </w:rPr>
        <w:t xml:space="preserve"> </w:t>
      </w:r>
      <w:proofErr w:type="spellStart"/>
      <w:r w:rsidR="005C2871">
        <w:rPr>
          <w:rFonts w:eastAsia="Calibri"/>
          <w:szCs w:val="28"/>
        </w:rPr>
        <w:t>xung</w:t>
      </w:r>
      <w:proofErr w:type="spellEnd"/>
      <w:r w:rsidR="005C2871">
        <w:rPr>
          <w:rFonts w:eastAsia="Calibri"/>
          <w:szCs w:val="28"/>
        </w:rPr>
        <w:t xml:space="preserve"> </w:t>
      </w:r>
      <w:proofErr w:type="spellStart"/>
      <w:r w:rsidR="005C2871">
        <w:rPr>
          <w:rFonts w:eastAsia="Calibri"/>
          <w:szCs w:val="28"/>
        </w:rPr>
        <w:t>quanh</w:t>
      </w:r>
      <w:proofErr w:type="spellEnd"/>
      <w:r w:rsidR="001C0207">
        <w:rPr>
          <w:rFonts w:eastAsia="Calibri"/>
          <w:szCs w:val="28"/>
        </w:rPr>
        <w:t xml:space="preserve">, </w:t>
      </w:r>
      <w:proofErr w:type="spellStart"/>
      <w:r w:rsidR="001C0207">
        <w:rPr>
          <w:rFonts w:eastAsia="Calibri"/>
          <w:szCs w:val="28"/>
        </w:rPr>
        <w:t>đường</w:t>
      </w:r>
      <w:proofErr w:type="spellEnd"/>
      <w:r w:rsidR="001C0207">
        <w:rPr>
          <w:rFonts w:eastAsia="Calibri"/>
          <w:szCs w:val="28"/>
        </w:rPr>
        <w:t xml:space="preserve"> </w:t>
      </w:r>
      <w:proofErr w:type="spellStart"/>
      <w:r w:rsidR="001C0207">
        <w:rPr>
          <w:rFonts w:eastAsia="Calibri"/>
          <w:szCs w:val="28"/>
        </w:rPr>
        <w:t>mô</w:t>
      </w:r>
      <w:proofErr w:type="spellEnd"/>
      <w:r w:rsidR="001C0207">
        <w:rPr>
          <w:rFonts w:eastAsia="Calibri"/>
          <w:szCs w:val="28"/>
        </w:rPr>
        <w:t xml:space="preserve">̉ qua </w:t>
      </w:r>
      <w:proofErr w:type="spellStart"/>
      <w:r w:rsidR="001C0207">
        <w:rPr>
          <w:rFonts w:eastAsia="Calibri"/>
          <w:szCs w:val="28"/>
        </w:rPr>
        <w:t>ngực</w:t>
      </w:r>
      <w:proofErr w:type="spellEnd"/>
      <w:r w:rsidR="001C0207">
        <w:rPr>
          <w:rFonts w:eastAsia="Calibri"/>
          <w:szCs w:val="28"/>
        </w:rPr>
        <w:t xml:space="preserve"> </w:t>
      </w:r>
      <w:proofErr w:type="spellStart"/>
      <w:r w:rsidR="001C0207">
        <w:rPr>
          <w:rFonts w:eastAsia="Calibri"/>
          <w:szCs w:val="28"/>
        </w:rPr>
        <w:t>phải</w:t>
      </w:r>
      <w:proofErr w:type="spellEnd"/>
      <w:r w:rsidR="001C0207">
        <w:rPr>
          <w:rFonts w:eastAsia="Calibri"/>
          <w:szCs w:val="28"/>
        </w:rPr>
        <w:t xml:space="preserve"> có </w:t>
      </w:r>
      <w:proofErr w:type="spellStart"/>
      <w:r w:rsidR="001C0207">
        <w:rPr>
          <w:rFonts w:eastAsia="Calibri"/>
          <w:szCs w:val="28"/>
        </w:rPr>
        <w:t>thê</w:t>
      </w:r>
      <w:proofErr w:type="spellEnd"/>
      <w:r w:rsidR="001C0207">
        <w:rPr>
          <w:rFonts w:eastAsia="Calibri"/>
          <w:szCs w:val="28"/>
        </w:rPr>
        <w:t xml:space="preserve">̉ </w:t>
      </w:r>
      <w:proofErr w:type="spellStart"/>
      <w:r w:rsidR="001C0207">
        <w:rPr>
          <w:rFonts w:eastAsia="Calibri"/>
          <w:szCs w:val="28"/>
        </w:rPr>
        <w:t>gặp</w:t>
      </w:r>
      <w:proofErr w:type="spellEnd"/>
      <w:r w:rsidR="001C0207">
        <w:rPr>
          <w:rFonts w:eastAsia="Calibri"/>
          <w:szCs w:val="28"/>
        </w:rPr>
        <w:t xml:space="preserve"> </w:t>
      </w:r>
      <w:proofErr w:type="spellStart"/>
      <w:r w:rsidR="001C0207">
        <w:rPr>
          <w:rFonts w:eastAsia="Calibri"/>
          <w:szCs w:val="28"/>
        </w:rPr>
        <w:t>kho</w:t>
      </w:r>
      <w:proofErr w:type="spellEnd"/>
      <w:r w:rsidR="001C0207">
        <w:rPr>
          <w:rFonts w:eastAsia="Calibri"/>
          <w:szCs w:val="28"/>
        </w:rPr>
        <w:t xml:space="preserve">́ </w:t>
      </w:r>
      <w:proofErr w:type="spellStart"/>
      <w:r w:rsidR="001C0207">
        <w:rPr>
          <w:rFonts w:eastAsia="Calibri"/>
          <w:szCs w:val="28"/>
        </w:rPr>
        <w:t>khăn</w:t>
      </w:r>
      <w:proofErr w:type="spellEnd"/>
      <w:r w:rsidR="001C0207">
        <w:rPr>
          <w:rFonts w:eastAsia="Calibri"/>
          <w:szCs w:val="28"/>
        </w:rPr>
        <w:t xml:space="preserve"> </w:t>
      </w:r>
      <w:proofErr w:type="spellStart"/>
      <w:r w:rsidR="001C0207">
        <w:rPr>
          <w:rFonts w:eastAsia="Calibri"/>
          <w:szCs w:val="28"/>
        </w:rPr>
        <w:t>khi</w:t>
      </w:r>
      <w:proofErr w:type="spellEnd"/>
      <w:r w:rsidR="001C0207">
        <w:rPr>
          <w:rFonts w:eastAsia="Calibri"/>
          <w:szCs w:val="28"/>
        </w:rPr>
        <w:t xml:space="preserve"> </w:t>
      </w:r>
      <w:proofErr w:type="spellStart"/>
      <w:r w:rsidR="001C0207">
        <w:rPr>
          <w:rFonts w:eastAsia="Calibri"/>
          <w:szCs w:val="28"/>
        </w:rPr>
        <w:t>phẫu</w:t>
      </w:r>
      <w:proofErr w:type="spellEnd"/>
      <w:r w:rsidR="001C0207">
        <w:rPr>
          <w:rFonts w:eastAsia="Calibri"/>
          <w:szCs w:val="28"/>
        </w:rPr>
        <w:t xml:space="preserve"> </w:t>
      </w:r>
      <w:proofErr w:type="spellStart"/>
      <w:r w:rsidR="001C0207">
        <w:rPr>
          <w:rFonts w:eastAsia="Calibri"/>
          <w:szCs w:val="28"/>
        </w:rPr>
        <w:t>tích</w:t>
      </w:r>
      <w:proofErr w:type="spellEnd"/>
      <w:r w:rsidR="001C0207">
        <w:rPr>
          <w:rFonts w:eastAsia="Calibri"/>
          <w:szCs w:val="28"/>
        </w:rPr>
        <w:t xml:space="preserve"> </w:t>
      </w:r>
      <w:proofErr w:type="spellStart"/>
      <w:r w:rsidR="001C0207">
        <w:rPr>
          <w:rFonts w:eastAsia="Calibri"/>
          <w:szCs w:val="28"/>
        </w:rPr>
        <w:t>đầu</w:t>
      </w:r>
      <w:proofErr w:type="spellEnd"/>
      <w:r w:rsidR="001C0207">
        <w:rPr>
          <w:rFonts w:eastAsia="Calibri"/>
          <w:szCs w:val="28"/>
        </w:rPr>
        <w:t xml:space="preserve"> xa </w:t>
      </w:r>
      <w:r w:rsidR="00814E21">
        <w:rPr>
          <w:rFonts w:eastAsia="Calibri"/>
          <w:szCs w:val="28"/>
        </w:rPr>
        <w:t xml:space="preserve">TM </w:t>
      </w:r>
      <w:proofErr w:type="spellStart"/>
      <w:r w:rsidR="00814E21">
        <w:rPr>
          <w:rFonts w:eastAsia="Calibri"/>
          <w:szCs w:val="28"/>
        </w:rPr>
        <w:t>vô</w:t>
      </w:r>
      <w:proofErr w:type="spellEnd"/>
      <w:r w:rsidR="00814E21">
        <w:rPr>
          <w:rFonts w:eastAsia="Calibri"/>
          <w:szCs w:val="28"/>
        </w:rPr>
        <w:t xml:space="preserve"> </w:t>
      </w:r>
      <w:proofErr w:type="spellStart"/>
      <w:r w:rsidR="00814E21">
        <w:rPr>
          <w:rFonts w:eastAsia="Calibri"/>
          <w:szCs w:val="28"/>
        </w:rPr>
        <w:t>danh</w:t>
      </w:r>
      <w:proofErr w:type="spellEnd"/>
      <w:r w:rsidR="00814E21">
        <w:rPr>
          <w:rFonts w:eastAsia="Calibri"/>
          <w:szCs w:val="28"/>
        </w:rPr>
        <w:t xml:space="preserve"> vì u </w:t>
      </w:r>
      <w:proofErr w:type="spellStart"/>
      <w:r w:rsidR="00814E21">
        <w:rPr>
          <w:rFonts w:eastAsia="Calibri"/>
          <w:szCs w:val="28"/>
        </w:rPr>
        <w:t>che</w:t>
      </w:r>
      <w:proofErr w:type="spellEnd"/>
      <w:r w:rsidR="00814E21">
        <w:rPr>
          <w:rFonts w:eastAsia="Calibri"/>
          <w:szCs w:val="28"/>
        </w:rPr>
        <w:t xml:space="preserve"> </w:t>
      </w:r>
      <w:proofErr w:type="spellStart"/>
      <w:r w:rsidR="00814E21">
        <w:rPr>
          <w:rFonts w:eastAsia="Calibri"/>
          <w:szCs w:val="28"/>
        </w:rPr>
        <w:t>khuất</w:t>
      </w:r>
      <w:proofErr w:type="spellEnd"/>
      <w:r w:rsidR="00814E21">
        <w:rPr>
          <w:rFonts w:eastAsia="Calibri"/>
          <w:szCs w:val="28"/>
        </w:rPr>
        <w:t xml:space="preserve"> </w:t>
      </w:r>
      <w:proofErr w:type="spellStart"/>
      <w:r w:rsidR="00814E21">
        <w:rPr>
          <w:rFonts w:eastAsia="Calibri"/>
          <w:szCs w:val="28"/>
        </w:rPr>
        <w:t>tầm</w:t>
      </w:r>
      <w:proofErr w:type="spellEnd"/>
      <w:r w:rsidR="00814E21">
        <w:rPr>
          <w:rFonts w:eastAsia="Calibri"/>
          <w:szCs w:val="28"/>
        </w:rPr>
        <w:t xml:space="preserve"> </w:t>
      </w:r>
      <w:proofErr w:type="spellStart"/>
      <w:r w:rsidR="00814E21">
        <w:rPr>
          <w:rFonts w:eastAsia="Calibri"/>
          <w:szCs w:val="28"/>
        </w:rPr>
        <w:t>nhìn</w:t>
      </w:r>
      <w:proofErr w:type="spellEnd"/>
      <w:r w:rsidR="00E62132">
        <w:rPr>
          <w:rFonts w:eastAsia="Calibri"/>
          <w:szCs w:val="28"/>
        </w:rPr>
        <w:t xml:space="preserve">, do </w:t>
      </w:r>
      <w:proofErr w:type="spellStart"/>
      <w:r w:rsidR="00E62132">
        <w:rPr>
          <w:rFonts w:eastAsia="Calibri"/>
          <w:szCs w:val="28"/>
        </w:rPr>
        <w:t>đo</w:t>
      </w:r>
      <w:proofErr w:type="spellEnd"/>
      <w:r w:rsidR="00E62132">
        <w:rPr>
          <w:rFonts w:eastAsia="Calibri"/>
          <w:szCs w:val="28"/>
        </w:rPr>
        <w:t xml:space="preserve">́ </w:t>
      </w:r>
      <w:proofErr w:type="spellStart"/>
      <w:r w:rsidR="00E62132">
        <w:rPr>
          <w:rFonts w:eastAsia="Calibri"/>
          <w:szCs w:val="28"/>
        </w:rPr>
        <w:t>cần</w:t>
      </w:r>
      <w:proofErr w:type="spellEnd"/>
      <w:r w:rsidR="00E62132">
        <w:rPr>
          <w:rFonts w:eastAsia="Calibri"/>
          <w:szCs w:val="28"/>
        </w:rPr>
        <w:t xml:space="preserve"> </w:t>
      </w:r>
      <w:proofErr w:type="spellStart"/>
      <w:r w:rsidR="00E62132">
        <w:rPr>
          <w:rFonts w:eastAsia="Calibri"/>
          <w:szCs w:val="28"/>
        </w:rPr>
        <w:t>tiên</w:t>
      </w:r>
      <w:proofErr w:type="spellEnd"/>
      <w:r w:rsidR="00E62132">
        <w:rPr>
          <w:rFonts w:eastAsia="Calibri"/>
          <w:szCs w:val="28"/>
        </w:rPr>
        <w:t xml:space="preserve"> </w:t>
      </w:r>
      <w:proofErr w:type="spellStart"/>
      <w:r w:rsidR="00E62132">
        <w:rPr>
          <w:rFonts w:eastAsia="Calibri"/>
          <w:szCs w:val="28"/>
        </w:rPr>
        <w:t>lượng</w:t>
      </w:r>
      <w:proofErr w:type="spellEnd"/>
      <w:r w:rsidR="00E62132">
        <w:rPr>
          <w:rFonts w:eastAsia="Calibri"/>
          <w:szCs w:val="28"/>
        </w:rPr>
        <w:t xml:space="preserve"> </w:t>
      </w:r>
      <w:proofErr w:type="spellStart"/>
      <w:r w:rsidR="00E62132">
        <w:rPr>
          <w:rFonts w:eastAsia="Calibri"/>
          <w:szCs w:val="28"/>
        </w:rPr>
        <w:t>trước</w:t>
      </w:r>
      <w:proofErr w:type="spellEnd"/>
      <w:r w:rsidR="00E62132">
        <w:rPr>
          <w:rFonts w:eastAsia="Calibri"/>
          <w:szCs w:val="28"/>
        </w:rPr>
        <w:t xml:space="preserve"> </w:t>
      </w:r>
      <w:proofErr w:type="spellStart"/>
      <w:r w:rsidR="00E62132">
        <w:rPr>
          <w:rFonts w:eastAsia="Calibri"/>
          <w:szCs w:val="28"/>
        </w:rPr>
        <w:t>tình</w:t>
      </w:r>
      <w:proofErr w:type="spellEnd"/>
      <w:r w:rsidR="00E62132">
        <w:rPr>
          <w:rFonts w:eastAsia="Calibri"/>
          <w:szCs w:val="28"/>
        </w:rPr>
        <w:t xml:space="preserve"> </w:t>
      </w:r>
      <w:proofErr w:type="spellStart"/>
      <w:r w:rsidR="00E62132">
        <w:rPr>
          <w:rFonts w:eastAsia="Calibri"/>
          <w:szCs w:val="28"/>
        </w:rPr>
        <w:t>huống</w:t>
      </w:r>
      <w:proofErr w:type="spellEnd"/>
      <w:r w:rsidR="00E62132">
        <w:rPr>
          <w:rFonts w:eastAsia="Calibri"/>
          <w:szCs w:val="28"/>
        </w:rPr>
        <w:t xml:space="preserve"> </w:t>
      </w:r>
      <w:proofErr w:type="spellStart"/>
      <w:r w:rsidR="00E62132">
        <w:rPr>
          <w:rFonts w:eastAsia="Calibri"/>
          <w:szCs w:val="28"/>
        </w:rPr>
        <w:t>này</w:t>
      </w:r>
      <w:proofErr w:type="spellEnd"/>
      <w:r w:rsidR="00E62132">
        <w:rPr>
          <w:rFonts w:eastAsia="Calibri"/>
          <w:szCs w:val="28"/>
        </w:rPr>
        <w:t xml:space="preserve"> </w:t>
      </w:r>
      <w:proofErr w:type="spellStart"/>
      <w:r w:rsidR="00E62132">
        <w:rPr>
          <w:rFonts w:eastAsia="Calibri"/>
          <w:szCs w:val="28"/>
        </w:rPr>
        <w:t>đê</w:t>
      </w:r>
      <w:proofErr w:type="spellEnd"/>
      <w:r w:rsidR="00E62132">
        <w:rPr>
          <w:rFonts w:eastAsia="Calibri"/>
          <w:szCs w:val="28"/>
        </w:rPr>
        <w:t xml:space="preserve">̉ </w:t>
      </w:r>
      <w:proofErr w:type="spellStart"/>
      <w:r w:rsidR="00E62132">
        <w:rPr>
          <w:rFonts w:eastAsia="Calibri"/>
          <w:szCs w:val="28"/>
        </w:rPr>
        <w:t>lựa</w:t>
      </w:r>
      <w:proofErr w:type="spellEnd"/>
      <w:r w:rsidR="00E62132">
        <w:rPr>
          <w:rFonts w:eastAsia="Calibri"/>
          <w:szCs w:val="28"/>
        </w:rPr>
        <w:t xml:space="preserve"> </w:t>
      </w:r>
      <w:proofErr w:type="spellStart"/>
      <w:r w:rsidR="00E62132">
        <w:rPr>
          <w:rFonts w:eastAsia="Calibri"/>
          <w:szCs w:val="28"/>
        </w:rPr>
        <w:t>chọn</w:t>
      </w:r>
      <w:proofErr w:type="spellEnd"/>
      <w:r w:rsidR="00E62132">
        <w:rPr>
          <w:rFonts w:eastAsia="Calibri"/>
          <w:szCs w:val="28"/>
        </w:rPr>
        <w:t xml:space="preserve"> </w:t>
      </w:r>
      <w:proofErr w:type="spellStart"/>
      <w:r w:rsidR="00E62132">
        <w:rPr>
          <w:rFonts w:eastAsia="Calibri"/>
          <w:szCs w:val="28"/>
        </w:rPr>
        <w:t>đường</w:t>
      </w:r>
      <w:proofErr w:type="spellEnd"/>
      <w:r w:rsidR="00E62132">
        <w:rPr>
          <w:rFonts w:eastAsia="Calibri"/>
          <w:szCs w:val="28"/>
        </w:rPr>
        <w:t xml:space="preserve"> </w:t>
      </w:r>
      <w:proofErr w:type="spellStart"/>
      <w:r w:rsidR="00E62132">
        <w:rPr>
          <w:rFonts w:eastAsia="Calibri"/>
          <w:szCs w:val="28"/>
        </w:rPr>
        <w:t>vào</w:t>
      </w:r>
      <w:proofErr w:type="spellEnd"/>
      <w:r w:rsidR="00E62132">
        <w:rPr>
          <w:rFonts w:eastAsia="Calibri"/>
          <w:szCs w:val="28"/>
        </w:rPr>
        <w:t xml:space="preserve"> </w:t>
      </w:r>
      <w:proofErr w:type="spellStart"/>
      <w:r w:rsidR="00E62132">
        <w:rPr>
          <w:rFonts w:eastAsia="Calibri"/>
          <w:szCs w:val="28"/>
        </w:rPr>
        <w:t>hợp</w:t>
      </w:r>
      <w:proofErr w:type="spellEnd"/>
      <w:r w:rsidR="00E62132">
        <w:rPr>
          <w:rFonts w:eastAsia="Calibri"/>
          <w:szCs w:val="28"/>
        </w:rPr>
        <w:t xml:space="preserve"> </w:t>
      </w:r>
      <w:proofErr w:type="spellStart"/>
      <w:r w:rsidR="00E62132">
        <w:rPr>
          <w:rFonts w:eastAsia="Calibri"/>
          <w:szCs w:val="28"/>
        </w:rPr>
        <w:t>ly</w:t>
      </w:r>
      <w:proofErr w:type="spellEnd"/>
      <w:r w:rsidR="00E62132">
        <w:rPr>
          <w:rFonts w:eastAsia="Calibri"/>
          <w:szCs w:val="28"/>
        </w:rPr>
        <w:t>́.</w:t>
      </w:r>
    </w:p>
    <w:p w14:paraId="44B93E8E" w14:textId="345DDE93" w:rsidR="0071689A" w:rsidRPr="0071689A" w:rsidRDefault="0071689A" w:rsidP="007D157D">
      <w:pPr>
        <w:spacing w:before="0" w:after="0"/>
        <w:rPr>
          <w:rFonts w:eastAsia="Calibri"/>
          <w:szCs w:val="28"/>
        </w:rPr>
      </w:pPr>
      <w:r w:rsidRPr="0071689A">
        <w:rPr>
          <w:rFonts w:eastAsia="Calibri"/>
          <w:szCs w:val="28"/>
        </w:rPr>
        <w:lastRenderedPageBreak/>
        <w:t xml:space="preserve">Hai </w:t>
      </w:r>
      <w:proofErr w:type="spellStart"/>
      <w:r w:rsidRPr="0071689A">
        <w:rPr>
          <w:rFonts w:eastAsia="Calibri"/>
          <w:szCs w:val="28"/>
        </w:rPr>
        <w:t>sừng</w:t>
      </w:r>
      <w:proofErr w:type="spellEnd"/>
      <w:r w:rsidRPr="0071689A">
        <w:rPr>
          <w:rFonts w:eastAsia="Calibri"/>
          <w:szCs w:val="28"/>
        </w:rPr>
        <w:t xml:space="preserve"> </w:t>
      </w:r>
      <w:proofErr w:type="spellStart"/>
      <w:r w:rsidRPr="0071689A">
        <w:rPr>
          <w:rFonts w:eastAsia="Calibri"/>
          <w:szCs w:val="28"/>
        </w:rPr>
        <w:t>trên</w:t>
      </w:r>
      <w:proofErr w:type="spellEnd"/>
      <w:r w:rsidRPr="0071689A">
        <w:rPr>
          <w:rFonts w:eastAsia="Calibri"/>
          <w:szCs w:val="28"/>
        </w:rPr>
        <w:t xml:space="preserve"> </w:t>
      </w:r>
      <w:proofErr w:type="spellStart"/>
      <w:r w:rsidRPr="0071689A">
        <w:rPr>
          <w:rFonts w:eastAsia="Calibri"/>
          <w:szCs w:val="28"/>
        </w:rPr>
        <w:t>tuyến</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có</w:t>
      </w:r>
      <w:proofErr w:type="spellEnd"/>
      <w:r w:rsidRPr="0071689A">
        <w:rPr>
          <w:rFonts w:eastAsia="Calibri"/>
          <w:szCs w:val="28"/>
        </w:rPr>
        <w:t xml:space="preserve"> </w:t>
      </w:r>
      <w:proofErr w:type="spellStart"/>
      <w:r w:rsidRPr="0071689A">
        <w:rPr>
          <w:rFonts w:eastAsia="Calibri"/>
          <w:szCs w:val="28"/>
        </w:rPr>
        <w:t>thể</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tích</w:t>
      </w:r>
      <w:proofErr w:type="spellEnd"/>
      <w:r w:rsidRPr="0071689A">
        <w:rPr>
          <w:rFonts w:eastAsia="Calibri"/>
          <w:szCs w:val="28"/>
        </w:rPr>
        <w:t xml:space="preserve"> </w:t>
      </w:r>
      <w:proofErr w:type="spellStart"/>
      <w:r w:rsidRPr="0071689A">
        <w:rPr>
          <w:rFonts w:eastAsia="Calibri"/>
          <w:szCs w:val="28"/>
        </w:rPr>
        <w:t>và</w:t>
      </w:r>
      <w:proofErr w:type="spellEnd"/>
      <w:r w:rsidRPr="0071689A">
        <w:rPr>
          <w:rFonts w:eastAsia="Calibri"/>
          <w:szCs w:val="28"/>
        </w:rPr>
        <w:t xml:space="preserve"> </w:t>
      </w:r>
      <w:proofErr w:type="spellStart"/>
      <w:r w:rsidRPr="0071689A">
        <w:rPr>
          <w:rFonts w:eastAsia="Calibri"/>
          <w:szCs w:val="28"/>
        </w:rPr>
        <w:t>cắt</w:t>
      </w:r>
      <w:proofErr w:type="spellEnd"/>
      <w:r w:rsidRPr="0071689A">
        <w:rPr>
          <w:rFonts w:eastAsia="Calibri"/>
          <w:szCs w:val="28"/>
        </w:rPr>
        <w:t xml:space="preserve"> </w:t>
      </w:r>
      <w:proofErr w:type="spellStart"/>
      <w:r w:rsidRPr="0071689A">
        <w:rPr>
          <w:rFonts w:eastAsia="Calibri"/>
          <w:szCs w:val="28"/>
        </w:rPr>
        <w:t>trước</w:t>
      </w:r>
      <w:proofErr w:type="spellEnd"/>
      <w:r w:rsidRPr="0071689A">
        <w:rPr>
          <w:rFonts w:eastAsia="Calibri"/>
          <w:szCs w:val="28"/>
        </w:rPr>
        <w:t xml:space="preserve"> </w:t>
      </w:r>
      <w:proofErr w:type="spellStart"/>
      <w:r w:rsidRPr="0071689A">
        <w:rPr>
          <w:rFonts w:eastAsia="Calibri"/>
          <w:szCs w:val="28"/>
        </w:rPr>
        <w:t>hoặc</w:t>
      </w:r>
      <w:proofErr w:type="spellEnd"/>
      <w:r w:rsidRPr="0071689A">
        <w:rPr>
          <w:rFonts w:eastAsia="Calibri"/>
          <w:szCs w:val="28"/>
        </w:rPr>
        <w:t xml:space="preserve"> </w:t>
      </w:r>
      <w:proofErr w:type="spellStart"/>
      <w:r w:rsidRPr="0071689A">
        <w:rPr>
          <w:rFonts w:eastAsia="Calibri"/>
          <w:szCs w:val="28"/>
        </w:rPr>
        <w:t>sau</w:t>
      </w:r>
      <w:proofErr w:type="spellEnd"/>
      <w:r w:rsidRPr="0071689A">
        <w:rPr>
          <w:rFonts w:eastAsia="Calibri"/>
          <w:szCs w:val="28"/>
        </w:rPr>
        <w:t xml:space="preserve">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đốt</w:t>
      </w:r>
      <w:proofErr w:type="spellEnd"/>
      <w:r w:rsidRPr="0071689A">
        <w:rPr>
          <w:rFonts w:eastAsia="Calibri"/>
          <w:szCs w:val="28"/>
        </w:rPr>
        <w:t xml:space="preserve"> </w:t>
      </w:r>
      <w:proofErr w:type="spellStart"/>
      <w:r w:rsidRPr="0071689A">
        <w:rPr>
          <w:rFonts w:eastAsia="Calibri"/>
          <w:szCs w:val="28"/>
        </w:rPr>
        <w:t>cắt</w:t>
      </w:r>
      <w:proofErr w:type="spellEnd"/>
      <w:r w:rsidRPr="0071689A">
        <w:rPr>
          <w:rFonts w:eastAsia="Calibri"/>
          <w:szCs w:val="28"/>
        </w:rPr>
        <w:t xml:space="preserve"> </w:t>
      </w:r>
      <w:proofErr w:type="spellStart"/>
      <w:r w:rsidRPr="0071689A">
        <w:rPr>
          <w:rFonts w:eastAsia="Calibri"/>
          <w:szCs w:val="28"/>
        </w:rPr>
        <w:t>các</w:t>
      </w:r>
      <w:proofErr w:type="spellEnd"/>
      <w:r w:rsidRPr="0071689A">
        <w:rPr>
          <w:rFonts w:eastAsia="Calibri"/>
          <w:szCs w:val="28"/>
        </w:rPr>
        <w:t xml:space="preserve"> </w:t>
      </w:r>
      <w:proofErr w:type="spellStart"/>
      <w:r w:rsidRPr="0071689A">
        <w:rPr>
          <w:rFonts w:eastAsia="Calibri"/>
          <w:szCs w:val="28"/>
        </w:rPr>
        <w:t>nhánh</w:t>
      </w:r>
      <w:proofErr w:type="spellEnd"/>
      <w:r w:rsidRPr="0071689A">
        <w:rPr>
          <w:rFonts w:eastAsia="Calibri"/>
          <w:szCs w:val="28"/>
        </w:rPr>
        <w:t xml:space="preserve"> TM </w:t>
      </w:r>
      <w:proofErr w:type="spellStart"/>
      <w:r w:rsidRPr="0071689A">
        <w:rPr>
          <w:rFonts w:eastAsia="Calibri"/>
          <w:szCs w:val="28"/>
        </w:rPr>
        <w:t>tuyến</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đổ</w:t>
      </w:r>
      <w:proofErr w:type="spellEnd"/>
      <w:r w:rsidRPr="0071689A">
        <w:rPr>
          <w:rFonts w:eastAsia="Calibri"/>
          <w:szCs w:val="28"/>
        </w:rPr>
        <w:t xml:space="preserve"> </w:t>
      </w:r>
      <w:proofErr w:type="spellStart"/>
      <w:r w:rsidRPr="0071689A">
        <w:rPr>
          <w:rFonts w:eastAsia="Calibri"/>
          <w:szCs w:val="28"/>
        </w:rPr>
        <w:t>về</w:t>
      </w:r>
      <w:proofErr w:type="spellEnd"/>
      <w:r w:rsidRPr="0071689A">
        <w:rPr>
          <w:rFonts w:eastAsia="Calibri"/>
          <w:szCs w:val="28"/>
        </w:rPr>
        <w:t xml:space="preserve"> TM </w:t>
      </w:r>
      <w:proofErr w:type="spellStart"/>
      <w:r w:rsidRPr="0071689A">
        <w:rPr>
          <w:rFonts w:eastAsia="Calibri"/>
          <w:szCs w:val="28"/>
        </w:rPr>
        <w:t>vô</w:t>
      </w:r>
      <w:proofErr w:type="spellEnd"/>
      <w:r w:rsidRPr="0071689A">
        <w:rPr>
          <w:rFonts w:eastAsia="Calibri"/>
          <w:szCs w:val="28"/>
        </w:rPr>
        <w:t xml:space="preserve"> </w:t>
      </w:r>
      <w:proofErr w:type="spellStart"/>
      <w:r w:rsidRPr="0071689A">
        <w:rPr>
          <w:rFonts w:eastAsia="Calibri"/>
          <w:szCs w:val="28"/>
        </w:rPr>
        <w:t>danh</w:t>
      </w:r>
      <w:proofErr w:type="spellEnd"/>
      <w:r w:rsidRPr="0071689A">
        <w:rPr>
          <w:rFonts w:eastAsia="Calibri"/>
          <w:szCs w:val="28"/>
        </w:rPr>
        <w:t xml:space="preserve">, </w:t>
      </w:r>
      <w:proofErr w:type="spellStart"/>
      <w:r w:rsidRPr="0071689A">
        <w:rPr>
          <w:rFonts w:eastAsia="Calibri"/>
          <w:szCs w:val="28"/>
        </w:rPr>
        <w:t>tùy</w:t>
      </w:r>
      <w:proofErr w:type="spellEnd"/>
      <w:r w:rsidRPr="0071689A">
        <w:rPr>
          <w:rFonts w:eastAsia="Calibri"/>
          <w:szCs w:val="28"/>
        </w:rPr>
        <w:t xml:space="preserve"> </w:t>
      </w:r>
      <w:proofErr w:type="spellStart"/>
      <w:r w:rsidRPr="0071689A">
        <w:rPr>
          <w:rFonts w:eastAsia="Calibri"/>
          <w:szCs w:val="28"/>
        </w:rPr>
        <w:t>theo</w:t>
      </w:r>
      <w:proofErr w:type="spellEnd"/>
      <w:r w:rsidRPr="0071689A">
        <w:rPr>
          <w:rFonts w:eastAsia="Calibri"/>
          <w:szCs w:val="28"/>
        </w:rPr>
        <w:t xml:space="preserve"> </w:t>
      </w:r>
      <w:proofErr w:type="spellStart"/>
      <w:r w:rsidRPr="0071689A">
        <w:rPr>
          <w:rFonts w:eastAsia="Calibri"/>
          <w:szCs w:val="28"/>
        </w:rPr>
        <w:t>cấu</w:t>
      </w:r>
      <w:proofErr w:type="spellEnd"/>
      <w:r w:rsidRPr="0071689A">
        <w:rPr>
          <w:rFonts w:eastAsia="Calibri"/>
          <w:szCs w:val="28"/>
        </w:rPr>
        <w:t xml:space="preserve"> </w:t>
      </w:r>
      <w:proofErr w:type="spellStart"/>
      <w:r w:rsidRPr="0071689A">
        <w:rPr>
          <w:rFonts w:eastAsia="Calibri"/>
          <w:szCs w:val="28"/>
        </w:rPr>
        <w:t>trúc</w:t>
      </w:r>
      <w:proofErr w:type="spellEnd"/>
      <w:r w:rsidRPr="0071689A">
        <w:rPr>
          <w:rFonts w:eastAsia="Calibri"/>
          <w:szCs w:val="28"/>
        </w:rPr>
        <w:t xml:space="preserve"> </w:t>
      </w:r>
      <w:proofErr w:type="spellStart"/>
      <w:r w:rsidRPr="0071689A">
        <w:rPr>
          <w:rFonts w:eastAsia="Calibri"/>
          <w:szCs w:val="28"/>
        </w:rPr>
        <w:t>nào</w:t>
      </w:r>
      <w:proofErr w:type="spellEnd"/>
      <w:r w:rsidRPr="0071689A">
        <w:rPr>
          <w:rFonts w:eastAsia="Calibri"/>
          <w:szCs w:val="28"/>
        </w:rPr>
        <w:t xml:space="preserve"> </w:t>
      </w:r>
      <w:proofErr w:type="spellStart"/>
      <w:r w:rsidRPr="0071689A">
        <w:rPr>
          <w:rFonts w:eastAsia="Calibri"/>
          <w:szCs w:val="28"/>
        </w:rPr>
        <w:t>dê</w:t>
      </w:r>
      <w:proofErr w:type="spellEnd"/>
      <w:r w:rsidRPr="0071689A">
        <w:rPr>
          <w:rFonts w:eastAsia="Calibri"/>
          <w:szCs w:val="28"/>
        </w:rPr>
        <w:t xml:space="preserve">̃ </w:t>
      </w:r>
      <w:proofErr w:type="spellStart"/>
      <w:r w:rsidRPr="0071689A">
        <w:rPr>
          <w:rFonts w:eastAsia="Calibri"/>
          <w:szCs w:val="28"/>
        </w:rPr>
        <w:t>phẫu</w:t>
      </w:r>
      <w:proofErr w:type="spellEnd"/>
      <w:r w:rsidRPr="0071689A">
        <w:rPr>
          <w:rFonts w:eastAsia="Calibri"/>
          <w:szCs w:val="28"/>
        </w:rPr>
        <w:t xml:space="preserve"> </w:t>
      </w:r>
      <w:proofErr w:type="spellStart"/>
      <w:r w:rsidRPr="0071689A">
        <w:rPr>
          <w:rFonts w:eastAsia="Calibri"/>
          <w:szCs w:val="28"/>
        </w:rPr>
        <w:t>tích</w:t>
      </w:r>
      <w:proofErr w:type="spellEnd"/>
      <w:r w:rsidRPr="0071689A">
        <w:rPr>
          <w:rFonts w:eastAsia="Calibri"/>
          <w:szCs w:val="28"/>
        </w:rPr>
        <w:t xml:space="preserve"> </w:t>
      </w:r>
      <w:proofErr w:type="spellStart"/>
      <w:r w:rsidRPr="0071689A">
        <w:rPr>
          <w:rFonts w:eastAsia="Calibri"/>
          <w:szCs w:val="28"/>
        </w:rPr>
        <w:t>hơn</w:t>
      </w:r>
      <w:proofErr w:type="spellEnd"/>
      <w:r w:rsidRPr="0071689A">
        <w:rPr>
          <w:rFonts w:eastAsia="Calibri"/>
          <w:szCs w:val="28"/>
        </w:rPr>
        <w:t>.</w:t>
      </w:r>
      <w:r w:rsidR="00311FF3">
        <w:rPr>
          <w:rFonts w:eastAsia="Calibri"/>
          <w:szCs w:val="28"/>
        </w:rPr>
        <w:t xml:space="preserve"> </w:t>
      </w:r>
      <w:proofErr w:type="spellStart"/>
      <w:r w:rsidR="00987E65">
        <w:rPr>
          <w:rFonts w:eastAsia="Calibri"/>
          <w:szCs w:val="28"/>
        </w:rPr>
        <w:t>Nếu</w:t>
      </w:r>
      <w:proofErr w:type="spellEnd"/>
      <w:r w:rsidR="00311FF3">
        <w:rPr>
          <w:rFonts w:eastAsia="Calibri"/>
          <w:szCs w:val="28"/>
        </w:rPr>
        <w:t xml:space="preserve"> </w:t>
      </w:r>
      <w:proofErr w:type="spellStart"/>
      <w:r w:rsidR="00311FF3">
        <w:rPr>
          <w:rFonts w:eastAsia="Calibri"/>
          <w:szCs w:val="28"/>
        </w:rPr>
        <w:t>việc</w:t>
      </w:r>
      <w:proofErr w:type="spellEnd"/>
      <w:r w:rsidR="00311FF3">
        <w:rPr>
          <w:rFonts w:eastAsia="Calibri"/>
          <w:szCs w:val="28"/>
        </w:rPr>
        <w:t xml:space="preserve"> </w:t>
      </w:r>
      <w:proofErr w:type="spellStart"/>
      <w:r w:rsidR="00311FF3">
        <w:rPr>
          <w:rFonts w:eastAsia="Calibri"/>
          <w:szCs w:val="28"/>
        </w:rPr>
        <w:t>bộc</w:t>
      </w:r>
      <w:proofErr w:type="spellEnd"/>
      <w:r w:rsidR="00311FF3">
        <w:rPr>
          <w:rFonts w:eastAsia="Calibri"/>
          <w:szCs w:val="28"/>
        </w:rPr>
        <w:t xml:space="preserve"> </w:t>
      </w:r>
      <w:proofErr w:type="spellStart"/>
      <w:r w:rsidR="00311FF3">
        <w:rPr>
          <w:rFonts w:eastAsia="Calibri"/>
          <w:szCs w:val="28"/>
        </w:rPr>
        <w:t>lô</w:t>
      </w:r>
      <w:proofErr w:type="spellEnd"/>
      <w:r w:rsidR="00311FF3">
        <w:rPr>
          <w:rFonts w:eastAsia="Calibri"/>
          <w:szCs w:val="28"/>
        </w:rPr>
        <w:t xml:space="preserve">̣ </w:t>
      </w:r>
      <w:proofErr w:type="spellStart"/>
      <w:r w:rsidR="00311FF3">
        <w:rPr>
          <w:rFonts w:eastAsia="Calibri"/>
          <w:szCs w:val="28"/>
        </w:rPr>
        <w:t>sừng</w:t>
      </w:r>
      <w:proofErr w:type="spellEnd"/>
      <w:r w:rsidR="00311FF3">
        <w:rPr>
          <w:rFonts w:eastAsia="Calibri"/>
          <w:szCs w:val="28"/>
        </w:rPr>
        <w:t xml:space="preserve"> </w:t>
      </w:r>
      <w:proofErr w:type="spellStart"/>
      <w:r w:rsidR="00311FF3">
        <w:rPr>
          <w:rFonts w:eastAsia="Calibri"/>
          <w:szCs w:val="28"/>
        </w:rPr>
        <w:t>trên</w:t>
      </w:r>
      <w:proofErr w:type="spellEnd"/>
      <w:r w:rsidR="00311FF3">
        <w:rPr>
          <w:rFonts w:eastAsia="Calibri"/>
          <w:szCs w:val="28"/>
        </w:rPr>
        <w:t xml:space="preserve"> </w:t>
      </w:r>
      <w:proofErr w:type="spellStart"/>
      <w:r w:rsidR="00311FF3">
        <w:rPr>
          <w:rFonts w:eastAsia="Calibri"/>
          <w:szCs w:val="28"/>
        </w:rPr>
        <w:t>tuyến</w:t>
      </w:r>
      <w:proofErr w:type="spellEnd"/>
      <w:r w:rsidR="00311FF3">
        <w:rPr>
          <w:rFonts w:eastAsia="Calibri"/>
          <w:szCs w:val="28"/>
        </w:rPr>
        <w:t xml:space="preserve"> </w:t>
      </w:r>
      <w:proofErr w:type="spellStart"/>
      <w:r w:rsidR="00311FF3">
        <w:rPr>
          <w:rFonts w:eastAsia="Calibri"/>
          <w:szCs w:val="28"/>
        </w:rPr>
        <w:t>ức</w:t>
      </w:r>
      <w:proofErr w:type="spellEnd"/>
      <w:r w:rsidR="00311FF3">
        <w:rPr>
          <w:rFonts w:eastAsia="Calibri"/>
          <w:szCs w:val="28"/>
        </w:rPr>
        <w:t xml:space="preserve"> bị TM vú </w:t>
      </w:r>
      <w:proofErr w:type="spellStart"/>
      <w:r w:rsidR="00311FF3">
        <w:rPr>
          <w:rFonts w:eastAsia="Calibri"/>
          <w:szCs w:val="28"/>
        </w:rPr>
        <w:t>trong</w:t>
      </w:r>
      <w:proofErr w:type="spellEnd"/>
      <w:r w:rsidR="00311FF3">
        <w:rPr>
          <w:rFonts w:eastAsia="Calibri"/>
          <w:szCs w:val="28"/>
        </w:rPr>
        <w:t xml:space="preserve"> </w:t>
      </w:r>
      <w:proofErr w:type="spellStart"/>
      <w:r w:rsidR="00311FF3">
        <w:rPr>
          <w:rFonts w:eastAsia="Calibri"/>
          <w:szCs w:val="28"/>
        </w:rPr>
        <w:t>che</w:t>
      </w:r>
      <w:proofErr w:type="spellEnd"/>
      <w:r w:rsidR="00311FF3">
        <w:rPr>
          <w:rFonts w:eastAsia="Calibri"/>
          <w:szCs w:val="28"/>
        </w:rPr>
        <w:t xml:space="preserve"> </w:t>
      </w:r>
      <w:proofErr w:type="spellStart"/>
      <w:r w:rsidR="00311FF3">
        <w:rPr>
          <w:rFonts w:eastAsia="Calibri"/>
          <w:szCs w:val="28"/>
        </w:rPr>
        <w:t>khuất</w:t>
      </w:r>
      <w:proofErr w:type="spellEnd"/>
      <w:r w:rsidR="00BD57E6">
        <w:rPr>
          <w:rFonts w:eastAsia="Calibri"/>
          <w:szCs w:val="28"/>
        </w:rPr>
        <w:t xml:space="preserve">, có </w:t>
      </w:r>
      <w:proofErr w:type="spellStart"/>
      <w:r w:rsidR="00BD57E6">
        <w:rPr>
          <w:rFonts w:eastAsia="Calibri"/>
          <w:szCs w:val="28"/>
        </w:rPr>
        <w:t>thê</w:t>
      </w:r>
      <w:proofErr w:type="spellEnd"/>
      <w:r w:rsidR="00BD57E6">
        <w:rPr>
          <w:rFonts w:eastAsia="Calibri"/>
          <w:szCs w:val="28"/>
        </w:rPr>
        <w:t xml:space="preserve">̉ chủ </w:t>
      </w:r>
      <w:proofErr w:type="spellStart"/>
      <w:r w:rsidR="00BD57E6">
        <w:rPr>
          <w:rFonts w:eastAsia="Calibri"/>
          <w:szCs w:val="28"/>
        </w:rPr>
        <w:t>động</w:t>
      </w:r>
      <w:proofErr w:type="spellEnd"/>
      <w:r w:rsidR="00BD57E6">
        <w:rPr>
          <w:rFonts w:eastAsia="Calibri"/>
          <w:szCs w:val="28"/>
        </w:rPr>
        <w:t xml:space="preserve"> </w:t>
      </w:r>
      <w:proofErr w:type="spellStart"/>
      <w:r w:rsidR="00BD57E6">
        <w:rPr>
          <w:rFonts w:eastAsia="Calibri"/>
          <w:szCs w:val="28"/>
        </w:rPr>
        <w:t>kẹp</w:t>
      </w:r>
      <w:proofErr w:type="spellEnd"/>
      <w:r w:rsidR="00BD57E6">
        <w:rPr>
          <w:rFonts w:eastAsia="Calibri"/>
          <w:szCs w:val="28"/>
        </w:rPr>
        <w:t xml:space="preserve"> </w:t>
      </w:r>
      <w:proofErr w:type="spellStart"/>
      <w:r w:rsidR="00BD57E6">
        <w:rPr>
          <w:rFonts w:eastAsia="Calibri"/>
          <w:szCs w:val="28"/>
        </w:rPr>
        <w:t>cắt</w:t>
      </w:r>
      <w:proofErr w:type="spellEnd"/>
      <w:r w:rsidR="00987E65">
        <w:rPr>
          <w:rFonts w:eastAsia="Calibri"/>
          <w:szCs w:val="28"/>
        </w:rPr>
        <w:t xml:space="preserve"> </w:t>
      </w:r>
      <w:proofErr w:type="spellStart"/>
      <w:r w:rsidR="00987E65">
        <w:rPr>
          <w:rFonts w:eastAsia="Calibri"/>
          <w:szCs w:val="28"/>
        </w:rPr>
        <w:t>đôi</w:t>
      </w:r>
      <w:proofErr w:type="spellEnd"/>
      <w:r w:rsidR="00BD57E6">
        <w:rPr>
          <w:rFonts w:eastAsia="Calibri"/>
          <w:szCs w:val="28"/>
        </w:rPr>
        <w:t xml:space="preserve"> TM </w:t>
      </w:r>
      <w:proofErr w:type="spellStart"/>
      <w:r w:rsidR="00BD57E6">
        <w:rPr>
          <w:rFonts w:eastAsia="Calibri"/>
          <w:szCs w:val="28"/>
        </w:rPr>
        <w:t>này</w:t>
      </w:r>
      <w:proofErr w:type="spellEnd"/>
      <w:r w:rsidR="00BD57E6">
        <w:rPr>
          <w:rFonts w:eastAsia="Calibri"/>
          <w:szCs w:val="28"/>
        </w:rPr>
        <w:t xml:space="preserve"> </w:t>
      </w:r>
      <w:proofErr w:type="spellStart"/>
      <w:r w:rsidR="00BD57E6">
        <w:rPr>
          <w:rFonts w:eastAsia="Calibri"/>
          <w:szCs w:val="28"/>
        </w:rPr>
        <w:t>bằng</w:t>
      </w:r>
      <w:proofErr w:type="spellEnd"/>
      <w:r w:rsidR="00BD57E6">
        <w:rPr>
          <w:rFonts w:eastAsia="Calibri"/>
          <w:szCs w:val="28"/>
        </w:rPr>
        <w:t xml:space="preserve"> dao </w:t>
      </w:r>
      <w:proofErr w:type="spellStart"/>
      <w:r w:rsidR="00BD57E6">
        <w:rPr>
          <w:rFonts w:eastAsia="Calibri"/>
          <w:szCs w:val="28"/>
        </w:rPr>
        <w:t>siêu</w:t>
      </w:r>
      <w:proofErr w:type="spellEnd"/>
      <w:r w:rsidR="00BD57E6">
        <w:rPr>
          <w:rFonts w:eastAsia="Calibri"/>
          <w:szCs w:val="28"/>
        </w:rPr>
        <w:t xml:space="preserve"> </w:t>
      </w:r>
      <w:proofErr w:type="spellStart"/>
      <w:r w:rsidR="00BD57E6">
        <w:rPr>
          <w:rFonts w:eastAsia="Calibri"/>
          <w:szCs w:val="28"/>
        </w:rPr>
        <w:t>âm</w:t>
      </w:r>
      <w:proofErr w:type="spellEnd"/>
      <w:r w:rsidR="00BD57E6">
        <w:rPr>
          <w:rFonts w:eastAsia="Calibri"/>
          <w:szCs w:val="28"/>
        </w:rPr>
        <w:t xml:space="preserve"> </w:t>
      </w:r>
      <w:proofErr w:type="spellStart"/>
      <w:r w:rsidR="00BD57E6">
        <w:rPr>
          <w:rFonts w:eastAsia="Calibri"/>
          <w:szCs w:val="28"/>
        </w:rPr>
        <w:t>hoặc</w:t>
      </w:r>
      <w:proofErr w:type="spellEnd"/>
      <w:r w:rsidR="00E62132">
        <w:rPr>
          <w:rFonts w:eastAsia="Calibri"/>
          <w:szCs w:val="28"/>
        </w:rPr>
        <w:t xml:space="preserve"> </w:t>
      </w:r>
      <w:proofErr w:type="spellStart"/>
      <w:r w:rsidR="00E62132">
        <w:rPr>
          <w:rFonts w:eastAsia="Calibri"/>
          <w:szCs w:val="28"/>
        </w:rPr>
        <w:t>kẹp</w:t>
      </w:r>
      <w:proofErr w:type="spellEnd"/>
      <w:r w:rsidR="00E62132">
        <w:rPr>
          <w:rFonts w:eastAsia="Calibri"/>
          <w:szCs w:val="28"/>
        </w:rPr>
        <w:t xml:space="preserve"> </w:t>
      </w:r>
      <w:proofErr w:type="spellStart"/>
      <w:r w:rsidR="00E62132">
        <w:rPr>
          <w:rFonts w:eastAsia="Calibri"/>
          <w:szCs w:val="28"/>
        </w:rPr>
        <w:t>hemolo</w:t>
      </w:r>
      <w:r w:rsidR="00AA51D9">
        <w:rPr>
          <w:rFonts w:eastAsia="Calibri"/>
          <w:szCs w:val="28"/>
        </w:rPr>
        <w:t>ck</w:t>
      </w:r>
      <w:proofErr w:type="spellEnd"/>
      <w:r w:rsidR="00E62132">
        <w:rPr>
          <w:rFonts w:eastAsia="Calibri"/>
          <w:szCs w:val="28"/>
        </w:rPr>
        <w:t>.</w:t>
      </w:r>
    </w:p>
    <w:p w14:paraId="11A19DD6" w14:textId="10308D50" w:rsidR="0071689A" w:rsidRPr="0071689A" w:rsidRDefault="0071689A" w:rsidP="007D157D">
      <w:pPr>
        <w:spacing w:before="0" w:after="0"/>
        <w:rPr>
          <w:rFonts w:eastAsia="Calibri"/>
          <w:szCs w:val="28"/>
        </w:rPr>
      </w:pPr>
      <w:proofErr w:type="spellStart"/>
      <w:r w:rsidRPr="0071689A">
        <w:rPr>
          <w:rFonts w:eastAsia="Calibri"/>
          <w:szCs w:val="28"/>
        </w:rPr>
        <w:t>Với</w:t>
      </w:r>
      <w:proofErr w:type="spellEnd"/>
      <w:r w:rsidRPr="0071689A">
        <w:rPr>
          <w:rFonts w:eastAsia="Calibri"/>
          <w:szCs w:val="28"/>
        </w:rPr>
        <w:t xml:space="preserve"> </w:t>
      </w:r>
      <w:proofErr w:type="spellStart"/>
      <w:r w:rsidRPr="0071689A">
        <w:rPr>
          <w:rFonts w:eastAsia="Calibri"/>
          <w:szCs w:val="28"/>
        </w:rPr>
        <w:t>bệnh</w:t>
      </w:r>
      <w:proofErr w:type="spellEnd"/>
      <w:r w:rsidRPr="0071689A">
        <w:rPr>
          <w:rFonts w:eastAsia="Calibri"/>
          <w:szCs w:val="28"/>
        </w:rPr>
        <w:t xml:space="preserve"> </w:t>
      </w:r>
      <w:proofErr w:type="spellStart"/>
      <w:r w:rsidRPr="0071689A">
        <w:rPr>
          <w:rFonts w:eastAsia="Calibri"/>
          <w:szCs w:val="28"/>
        </w:rPr>
        <w:t>nhân</w:t>
      </w:r>
      <w:proofErr w:type="spellEnd"/>
      <w:r w:rsidRPr="0071689A">
        <w:rPr>
          <w:rFonts w:eastAsia="Calibri"/>
          <w:szCs w:val="28"/>
        </w:rPr>
        <w:t xml:space="preserve"> </w:t>
      </w:r>
      <w:proofErr w:type="spellStart"/>
      <w:r w:rsidRPr="0071689A">
        <w:rPr>
          <w:rFonts w:eastAsia="Calibri"/>
          <w:szCs w:val="28"/>
        </w:rPr>
        <w:t>có</w:t>
      </w:r>
      <w:proofErr w:type="spellEnd"/>
      <w:r w:rsidRPr="0071689A">
        <w:rPr>
          <w:rFonts w:eastAsia="Calibri"/>
          <w:szCs w:val="28"/>
        </w:rPr>
        <w:t xml:space="preserve"> </w:t>
      </w:r>
      <w:proofErr w:type="spellStart"/>
      <w:r w:rsidRPr="0071689A">
        <w:rPr>
          <w:rFonts w:eastAsia="Calibri"/>
          <w:szCs w:val="28"/>
        </w:rPr>
        <w:t>kèm</w:t>
      </w:r>
      <w:proofErr w:type="spellEnd"/>
      <w:r w:rsidRPr="0071689A">
        <w:rPr>
          <w:rFonts w:eastAsia="Calibri"/>
          <w:szCs w:val="28"/>
        </w:rPr>
        <w:t xml:space="preserve"> </w:t>
      </w:r>
      <w:proofErr w:type="spellStart"/>
      <w:r w:rsidRPr="0071689A">
        <w:rPr>
          <w:rFonts w:eastAsia="Calibri"/>
          <w:szCs w:val="28"/>
        </w:rPr>
        <w:t>nhược</w:t>
      </w:r>
      <w:proofErr w:type="spellEnd"/>
      <w:r w:rsidRPr="0071689A">
        <w:rPr>
          <w:rFonts w:eastAsia="Calibri"/>
          <w:szCs w:val="28"/>
        </w:rPr>
        <w:t xml:space="preserve"> </w:t>
      </w:r>
      <w:proofErr w:type="spellStart"/>
      <w:r w:rsidRPr="0071689A">
        <w:rPr>
          <w:rFonts w:eastAsia="Calibri"/>
          <w:szCs w:val="28"/>
        </w:rPr>
        <w:t>cơ</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tích</w:t>
      </w:r>
      <w:proofErr w:type="spellEnd"/>
      <w:r w:rsidRPr="0071689A">
        <w:rPr>
          <w:rFonts w:eastAsia="Calibri"/>
          <w:szCs w:val="28"/>
        </w:rPr>
        <w:t xml:space="preserve"> </w:t>
      </w:r>
      <w:proofErr w:type="spellStart"/>
      <w:r w:rsidRPr="0071689A">
        <w:rPr>
          <w:rFonts w:eastAsia="Calibri"/>
          <w:szCs w:val="28"/>
        </w:rPr>
        <w:t>và</w:t>
      </w:r>
      <w:proofErr w:type="spellEnd"/>
      <w:r w:rsidRPr="0071689A">
        <w:rPr>
          <w:rFonts w:eastAsia="Calibri"/>
          <w:szCs w:val="28"/>
        </w:rPr>
        <w:t xml:space="preserve"> </w:t>
      </w:r>
      <w:proofErr w:type="spellStart"/>
      <w:r w:rsidRPr="0071689A">
        <w:rPr>
          <w:rFonts w:eastAsia="Calibri"/>
          <w:szCs w:val="28"/>
        </w:rPr>
        <w:t>cắt</w:t>
      </w:r>
      <w:proofErr w:type="spellEnd"/>
      <w:r w:rsidRPr="0071689A">
        <w:rPr>
          <w:rFonts w:eastAsia="Calibri"/>
          <w:szCs w:val="28"/>
        </w:rPr>
        <w:t xml:space="preserve"> </w:t>
      </w:r>
      <w:proofErr w:type="spellStart"/>
      <w:r w:rsidRPr="0071689A">
        <w:rPr>
          <w:rFonts w:eastAsia="Calibri"/>
          <w:szCs w:val="28"/>
        </w:rPr>
        <w:t>mô</w:t>
      </w:r>
      <w:proofErr w:type="spellEnd"/>
      <w:r w:rsidRPr="0071689A">
        <w:rPr>
          <w:rFonts w:eastAsia="Calibri"/>
          <w:szCs w:val="28"/>
        </w:rPr>
        <w:t xml:space="preserve"> </w:t>
      </w:r>
      <w:proofErr w:type="spellStart"/>
      <w:r w:rsidRPr="0071689A">
        <w:rPr>
          <w:rFonts w:eastAsia="Calibri"/>
          <w:szCs w:val="28"/>
        </w:rPr>
        <w:t>mỡ</w:t>
      </w:r>
      <w:proofErr w:type="spellEnd"/>
      <w:r w:rsidRPr="0071689A">
        <w:rPr>
          <w:rFonts w:eastAsia="Calibri"/>
          <w:szCs w:val="28"/>
        </w:rPr>
        <w:t xml:space="preserve"> </w:t>
      </w:r>
      <w:proofErr w:type="spellStart"/>
      <w:r w:rsidRPr="0071689A">
        <w:rPr>
          <w:rFonts w:eastAsia="Calibri"/>
          <w:szCs w:val="28"/>
        </w:rPr>
        <w:t>trước</w:t>
      </w:r>
      <w:proofErr w:type="spellEnd"/>
      <w:r w:rsidRPr="0071689A">
        <w:rPr>
          <w:rFonts w:eastAsia="Calibri"/>
          <w:szCs w:val="28"/>
        </w:rPr>
        <w:t xml:space="preserve"> </w:t>
      </w:r>
      <w:proofErr w:type="spellStart"/>
      <w:r w:rsidRPr="0071689A">
        <w:rPr>
          <w:rFonts w:eastAsia="Calibri"/>
          <w:szCs w:val="28"/>
        </w:rPr>
        <w:t>màng</w:t>
      </w:r>
      <w:proofErr w:type="spellEnd"/>
      <w:r w:rsidRPr="0071689A">
        <w:rPr>
          <w:rFonts w:eastAsia="Calibri"/>
          <w:szCs w:val="28"/>
        </w:rPr>
        <w:t xml:space="preserve"> </w:t>
      </w:r>
      <w:proofErr w:type="spellStart"/>
      <w:r w:rsidRPr="0071689A">
        <w:rPr>
          <w:rFonts w:eastAsia="Calibri"/>
          <w:szCs w:val="28"/>
        </w:rPr>
        <w:t>tim</w:t>
      </w:r>
      <w:proofErr w:type="spellEnd"/>
      <w:r w:rsidRPr="0071689A">
        <w:rPr>
          <w:rFonts w:eastAsia="Calibri"/>
          <w:szCs w:val="28"/>
        </w:rPr>
        <w:t xml:space="preserve"> </w:t>
      </w:r>
      <w:proofErr w:type="spellStart"/>
      <w:r w:rsidRPr="0071689A">
        <w:rPr>
          <w:rFonts w:eastAsia="Calibri"/>
          <w:szCs w:val="28"/>
        </w:rPr>
        <w:t>xuống</w:t>
      </w:r>
      <w:proofErr w:type="spellEnd"/>
      <w:r w:rsidRPr="0071689A">
        <w:rPr>
          <w:rFonts w:eastAsia="Calibri"/>
          <w:szCs w:val="28"/>
        </w:rPr>
        <w:t xml:space="preserve"> </w:t>
      </w:r>
      <w:proofErr w:type="spellStart"/>
      <w:r w:rsidRPr="0071689A">
        <w:rPr>
          <w:rFonts w:eastAsia="Calibri"/>
          <w:szCs w:val="28"/>
        </w:rPr>
        <w:t>tới</w:t>
      </w:r>
      <w:proofErr w:type="spellEnd"/>
      <w:r w:rsidRPr="0071689A">
        <w:rPr>
          <w:rFonts w:eastAsia="Calibri"/>
          <w:szCs w:val="28"/>
        </w:rPr>
        <w:t xml:space="preserve"> </w:t>
      </w:r>
      <w:proofErr w:type="spellStart"/>
      <w:r w:rsidRPr="0071689A">
        <w:rPr>
          <w:rFonts w:eastAsia="Calibri"/>
          <w:szCs w:val="28"/>
        </w:rPr>
        <w:t>tận</w:t>
      </w:r>
      <w:proofErr w:type="spellEnd"/>
      <w:r w:rsidRPr="0071689A">
        <w:rPr>
          <w:rFonts w:eastAsia="Calibri"/>
          <w:szCs w:val="28"/>
        </w:rPr>
        <w:t xml:space="preserve"> </w:t>
      </w:r>
      <w:proofErr w:type="spellStart"/>
      <w:r w:rsidRPr="0071689A">
        <w:rPr>
          <w:rFonts w:eastAsia="Calibri"/>
          <w:szCs w:val="28"/>
        </w:rPr>
        <w:t>cơ</w:t>
      </w:r>
      <w:proofErr w:type="spellEnd"/>
      <w:r w:rsidRPr="0071689A">
        <w:rPr>
          <w:rFonts w:eastAsia="Calibri"/>
          <w:szCs w:val="28"/>
        </w:rPr>
        <w:t xml:space="preserve"> </w:t>
      </w:r>
      <w:proofErr w:type="spellStart"/>
      <w:r w:rsidRPr="0071689A">
        <w:rPr>
          <w:rFonts w:eastAsia="Calibri"/>
          <w:szCs w:val="28"/>
        </w:rPr>
        <w:t>hoành</w:t>
      </w:r>
      <w:proofErr w:type="spellEnd"/>
      <w:r w:rsidRPr="0071689A">
        <w:rPr>
          <w:rFonts w:eastAsia="Calibri"/>
          <w:szCs w:val="28"/>
        </w:rPr>
        <w:t xml:space="preserve">, </w:t>
      </w:r>
      <w:proofErr w:type="spellStart"/>
      <w:r w:rsidRPr="0071689A">
        <w:rPr>
          <w:rFonts w:eastAsia="Calibri"/>
          <w:szCs w:val="28"/>
        </w:rPr>
        <w:t>mô</w:t>
      </w:r>
      <w:proofErr w:type="spellEnd"/>
      <w:r w:rsidRPr="0071689A">
        <w:rPr>
          <w:rFonts w:eastAsia="Calibri"/>
          <w:szCs w:val="28"/>
        </w:rPr>
        <w:t xml:space="preserve"> ở </w:t>
      </w:r>
      <w:proofErr w:type="spellStart"/>
      <w:r w:rsidRPr="0071689A">
        <w:rPr>
          <w:rFonts w:eastAsia="Calibri"/>
          <w:szCs w:val="28"/>
        </w:rPr>
        <w:t>khoang</w:t>
      </w:r>
      <w:proofErr w:type="spellEnd"/>
      <w:r w:rsidRPr="0071689A">
        <w:rPr>
          <w:rFonts w:eastAsia="Calibri"/>
          <w:szCs w:val="28"/>
        </w:rPr>
        <w:t xml:space="preserve"> </w:t>
      </w:r>
      <w:proofErr w:type="spellStart"/>
      <w:r w:rsidRPr="0071689A">
        <w:rPr>
          <w:rFonts w:eastAsia="Calibri"/>
          <w:szCs w:val="28"/>
        </w:rPr>
        <w:t>động-TM</w:t>
      </w:r>
      <w:proofErr w:type="spellEnd"/>
      <w:r w:rsidRPr="0071689A">
        <w:rPr>
          <w:rFonts w:eastAsia="Calibri"/>
          <w:szCs w:val="28"/>
        </w:rPr>
        <w:t xml:space="preserve"> chủ, </w:t>
      </w:r>
      <w:proofErr w:type="spellStart"/>
      <w:r w:rsidRPr="0071689A">
        <w:rPr>
          <w:rFonts w:eastAsia="Calibri"/>
          <w:szCs w:val="28"/>
        </w:rPr>
        <w:t>cửa</w:t>
      </w:r>
      <w:proofErr w:type="spellEnd"/>
      <w:r w:rsidRPr="0071689A">
        <w:rPr>
          <w:rFonts w:eastAsia="Calibri"/>
          <w:szCs w:val="28"/>
        </w:rPr>
        <w:t xml:space="preserve"> </w:t>
      </w:r>
      <w:proofErr w:type="spellStart"/>
      <w:r w:rsidRPr="0071689A">
        <w:rPr>
          <w:rFonts w:eastAsia="Calibri"/>
          <w:szCs w:val="28"/>
        </w:rPr>
        <w:t>sổ</w:t>
      </w:r>
      <w:proofErr w:type="spellEnd"/>
      <w:r w:rsidRPr="0071689A">
        <w:rPr>
          <w:rFonts w:eastAsia="Calibri"/>
          <w:szCs w:val="28"/>
        </w:rPr>
        <w:t xml:space="preserve"> </w:t>
      </w:r>
      <w:proofErr w:type="spellStart"/>
      <w:r w:rsidRPr="0071689A">
        <w:rPr>
          <w:rFonts w:eastAsia="Calibri"/>
          <w:szCs w:val="28"/>
        </w:rPr>
        <w:t>phế-chủ</w:t>
      </w:r>
      <w:proofErr w:type="spellEnd"/>
      <w:r w:rsidRPr="0071689A">
        <w:rPr>
          <w:rFonts w:eastAsia="Calibri"/>
          <w:szCs w:val="28"/>
        </w:rPr>
        <w:t xml:space="preserve">, </w:t>
      </w:r>
      <w:proofErr w:type="spellStart"/>
      <w:r w:rsidRPr="0071689A">
        <w:rPr>
          <w:rFonts w:eastAsia="Calibri"/>
          <w:szCs w:val="28"/>
        </w:rPr>
        <w:t>sau</w:t>
      </w:r>
      <w:proofErr w:type="spellEnd"/>
      <w:r w:rsidRPr="0071689A">
        <w:rPr>
          <w:rFonts w:eastAsia="Calibri"/>
          <w:szCs w:val="28"/>
        </w:rPr>
        <w:t xml:space="preserve"> TM </w:t>
      </w:r>
      <w:proofErr w:type="spellStart"/>
      <w:r w:rsidRPr="0071689A">
        <w:rPr>
          <w:rFonts w:eastAsia="Calibri"/>
          <w:szCs w:val="28"/>
        </w:rPr>
        <w:t>vô</w:t>
      </w:r>
      <w:proofErr w:type="spellEnd"/>
      <w:r w:rsidRPr="0071689A">
        <w:rPr>
          <w:rFonts w:eastAsia="Calibri"/>
          <w:szCs w:val="28"/>
        </w:rPr>
        <w:t xml:space="preserve"> </w:t>
      </w:r>
      <w:proofErr w:type="spellStart"/>
      <w:r w:rsidRPr="0071689A">
        <w:rPr>
          <w:rFonts w:eastAsia="Calibri"/>
          <w:szCs w:val="28"/>
        </w:rPr>
        <w:t>danh</w:t>
      </w:r>
      <w:proofErr w:type="spellEnd"/>
      <w:r w:rsidRPr="0071689A">
        <w:rPr>
          <w:rFonts w:eastAsia="Calibri"/>
          <w:szCs w:val="28"/>
        </w:rPr>
        <w:t xml:space="preserve">, </w:t>
      </w:r>
      <w:proofErr w:type="spellStart"/>
      <w:r w:rsidRPr="0071689A">
        <w:rPr>
          <w:rFonts w:eastAsia="Calibri"/>
          <w:szCs w:val="28"/>
        </w:rPr>
        <w:t>giữa</w:t>
      </w:r>
      <w:proofErr w:type="spellEnd"/>
      <w:r w:rsidRPr="0071689A">
        <w:rPr>
          <w:rFonts w:eastAsia="Calibri"/>
          <w:szCs w:val="28"/>
        </w:rPr>
        <w:t xml:space="preserve"> </w:t>
      </w:r>
      <w:proofErr w:type="spellStart"/>
      <w:r w:rsidRPr="0071689A">
        <w:rPr>
          <w:rFonts w:eastAsia="Calibri"/>
          <w:szCs w:val="28"/>
        </w:rPr>
        <w:t>các</w:t>
      </w:r>
      <w:proofErr w:type="spellEnd"/>
      <w:r w:rsidRPr="0071689A">
        <w:rPr>
          <w:rFonts w:eastAsia="Calibri"/>
          <w:szCs w:val="28"/>
        </w:rPr>
        <w:t xml:space="preserve"> </w:t>
      </w:r>
      <w:proofErr w:type="spellStart"/>
      <w:r w:rsidRPr="0071689A">
        <w:rPr>
          <w:rFonts w:eastAsia="Calibri"/>
          <w:szCs w:val="28"/>
        </w:rPr>
        <w:t>nhánh</w:t>
      </w:r>
      <w:proofErr w:type="spellEnd"/>
      <w:r w:rsidRPr="0071689A">
        <w:rPr>
          <w:rFonts w:eastAsia="Calibri"/>
          <w:szCs w:val="28"/>
        </w:rPr>
        <w:t xml:space="preserve"> ĐM </w:t>
      </w:r>
      <w:proofErr w:type="spellStart"/>
      <w:r w:rsidRPr="0071689A">
        <w:rPr>
          <w:rFonts w:eastAsia="Calibri"/>
          <w:szCs w:val="28"/>
        </w:rPr>
        <w:t>trên</w:t>
      </w:r>
      <w:proofErr w:type="spellEnd"/>
      <w:r w:rsidRPr="0071689A">
        <w:rPr>
          <w:rFonts w:eastAsia="Calibri"/>
          <w:szCs w:val="28"/>
        </w:rPr>
        <w:t xml:space="preserve"> quai ĐMC </w:t>
      </w:r>
      <w:proofErr w:type="spellStart"/>
      <w:r w:rsidRPr="0071689A">
        <w:rPr>
          <w:rFonts w:eastAsia="Calibri"/>
          <w:szCs w:val="28"/>
        </w:rPr>
        <w:t>lên</w:t>
      </w:r>
      <w:proofErr w:type="spellEnd"/>
      <w:r w:rsidRPr="0071689A">
        <w:rPr>
          <w:rFonts w:eastAsia="Calibri"/>
          <w:szCs w:val="28"/>
        </w:rPr>
        <w:t xml:space="preserve"> </w:t>
      </w:r>
      <w:proofErr w:type="spellStart"/>
      <w:r w:rsidRPr="0071689A">
        <w:rPr>
          <w:rFonts w:eastAsia="Calibri"/>
          <w:szCs w:val="28"/>
        </w:rPr>
        <w:t>đến</w:t>
      </w:r>
      <w:proofErr w:type="spellEnd"/>
      <w:r w:rsidRPr="0071689A">
        <w:rPr>
          <w:rFonts w:eastAsia="Calibri"/>
          <w:szCs w:val="28"/>
        </w:rPr>
        <w:t xml:space="preserve"> </w:t>
      </w:r>
      <w:proofErr w:type="spellStart"/>
      <w:r w:rsidRPr="0071689A">
        <w:rPr>
          <w:rFonts w:eastAsia="Calibri"/>
          <w:szCs w:val="28"/>
        </w:rPr>
        <w:t>tận</w:t>
      </w:r>
      <w:proofErr w:type="spellEnd"/>
      <w:r w:rsidRPr="0071689A">
        <w:rPr>
          <w:rFonts w:eastAsia="Calibri"/>
          <w:szCs w:val="28"/>
        </w:rPr>
        <w:t xml:space="preserve"> </w:t>
      </w:r>
      <w:proofErr w:type="spellStart"/>
      <w:r w:rsidRPr="0071689A">
        <w:rPr>
          <w:rFonts w:eastAsia="Calibri"/>
          <w:szCs w:val="28"/>
        </w:rPr>
        <w:t>nền</w:t>
      </w:r>
      <w:proofErr w:type="spellEnd"/>
      <w:r w:rsidRPr="0071689A">
        <w:rPr>
          <w:rFonts w:eastAsia="Calibri"/>
          <w:szCs w:val="28"/>
        </w:rPr>
        <w:t xml:space="preserve"> </w:t>
      </w:r>
      <w:proofErr w:type="spellStart"/>
      <w:r w:rsidRPr="0071689A">
        <w:rPr>
          <w:rFonts w:eastAsia="Calibri"/>
          <w:szCs w:val="28"/>
        </w:rPr>
        <w:t>cổ</w:t>
      </w:r>
      <w:proofErr w:type="spellEnd"/>
      <w:r w:rsidRPr="0071689A">
        <w:rPr>
          <w:rFonts w:eastAsia="Calibri"/>
          <w:szCs w:val="28"/>
        </w:rPr>
        <w:t xml:space="preserve">. </w:t>
      </w:r>
      <w:proofErr w:type="spellStart"/>
      <w:r w:rsidRPr="0071689A">
        <w:rPr>
          <w:rFonts w:eastAsia="Calibri"/>
          <w:szCs w:val="28"/>
        </w:rPr>
        <w:t>Với</w:t>
      </w:r>
      <w:proofErr w:type="spellEnd"/>
      <w:r w:rsidRPr="0071689A">
        <w:rPr>
          <w:rFonts w:eastAsia="Calibri"/>
          <w:szCs w:val="28"/>
        </w:rPr>
        <w:t xml:space="preserve"> </w:t>
      </w:r>
      <w:proofErr w:type="spellStart"/>
      <w:r w:rsidRPr="0071689A">
        <w:rPr>
          <w:rFonts w:eastAsia="Calibri"/>
          <w:szCs w:val="28"/>
        </w:rPr>
        <w:t>đường</w:t>
      </w:r>
      <w:proofErr w:type="spellEnd"/>
      <w:r w:rsidRPr="0071689A">
        <w:rPr>
          <w:rFonts w:eastAsia="Calibri"/>
          <w:szCs w:val="28"/>
        </w:rPr>
        <w:t xml:space="preserve"> </w:t>
      </w:r>
      <w:proofErr w:type="spellStart"/>
      <w:r w:rsidRPr="0071689A">
        <w:rPr>
          <w:rFonts w:eastAsia="Calibri"/>
          <w:szCs w:val="28"/>
        </w:rPr>
        <w:t>mổ</w:t>
      </w:r>
      <w:proofErr w:type="spellEnd"/>
      <w:r w:rsidRPr="0071689A">
        <w:rPr>
          <w:rFonts w:eastAsia="Calibri"/>
          <w:szCs w:val="28"/>
        </w:rPr>
        <w:t xml:space="preserve"> </w:t>
      </w:r>
      <w:proofErr w:type="spellStart"/>
      <w:r w:rsidRPr="0071689A">
        <w:rPr>
          <w:rFonts w:eastAsia="Calibri"/>
          <w:szCs w:val="28"/>
        </w:rPr>
        <w:t>dưới</w:t>
      </w:r>
      <w:proofErr w:type="spellEnd"/>
      <w:r w:rsidRPr="0071689A">
        <w:rPr>
          <w:rFonts w:eastAsia="Calibri"/>
          <w:szCs w:val="28"/>
        </w:rPr>
        <w:t xml:space="preserve"> </w:t>
      </w:r>
      <w:proofErr w:type="spellStart"/>
      <w:r w:rsidRPr="0071689A">
        <w:rPr>
          <w:rFonts w:eastAsia="Calibri"/>
          <w:szCs w:val="28"/>
        </w:rPr>
        <w:t>mũi</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sẽ</w:t>
      </w:r>
      <w:proofErr w:type="spellEnd"/>
      <w:r w:rsidRPr="0071689A">
        <w:rPr>
          <w:rFonts w:eastAsia="Calibri"/>
          <w:szCs w:val="28"/>
        </w:rPr>
        <w:t xml:space="preserve"> </w:t>
      </w:r>
      <w:proofErr w:type="spellStart"/>
      <w:r w:rsidRPr="0071689A">
        <w:rPr>
          <w:rFonts w:eastAsia="Calibri"/>
          <w:szCs w:val="28"/>
        </w:rPr>
        <w:t>gặp</w:t>
      </w:r>
      <w:proofErr w:type="spellEnd"/>
      <w:r w:rsidRPr="0071689A">
        <w:rPr>
          <w:rFonts w:eastAsia="Calibri"/>
          <w:szCs w:val="28"/>
        </w:rPr>
        <w:t xml:space="preserve"> </w:t>
      </w:r>
      <w:proofErr w:type="spellStart"/>
      <w:r w:rsidRPr="0071689A">
        <w:rPr>
          <w:rFonts w:eastAsia="Calibri"/>
          <w:szCs w:val="28"/>
        </w:rPr>
        <w:t>khó</w:t>
      </w:r>
      <w:proofErr w:type="spellEnd"/>
      <w:r w:rsidRPr="0071689A">
        <w:rPr>
          <w:rFonts w:eastAsia="Calibri"/>
          <w:szCs w:val="28"/>
        </w:rPr>
        <w:t xml:space="preserve"> </w:t>
      </w:r>
      <w:proofErr w:type="spellStart"/>
      <w:r w:rsidRPr="0071689A">
        <w:rPr>
          <w:rFonts w:eastAsia="Calibri"/>
          <w:szCs w:val="28"/>
        </w:rPr>
        <w:t>khăn</w:t>
      </w:r>
      <w:proofErr w:type="spellEnd"/>
      <w:r w:rsidRPr="0071689A">
        <w:rPr>
          <w:rFonts w:eastAsia="Calibri"/>
          <w:szCs w:val="28"/>
        </w:rPr>
        <w:t xml:space="preserve">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tích</w:t>
      </w:r>
      <w:proofErr w:type="spellEnd"/>
      <w:r w:rsidRPr="0071689A">
        <w:rPr>
          <w:rFonts w:eastAsia="Calibri"/>
          <w:szCs w:val="28"/>
        </w:rPr>
        <w:t xml:space="preserve"> </w:t>
      </w:r>
      <w:proofErr w:type="spellStart"/>
      <w:r w:rsidRPr="0071689A">
        <w:rPr>
          <w:rFonts w:eastAsia="Calibri"/>
          <w:szCs w:val="28"/>
        </w:rPr>
        <w:t>cắt</w:t>
      </w:r>
      <w:proofErr w:type="spellEnd"/>
      <w:r w:rsidRPr="0071689A">
        <w:rPr>
          <w:rFonts w:eastAsia="Calibri"/>
          <w:szCs w:val="28"/>
        </w:rPr>
        <w:t xml:space="preserve"> </w:t>
      </w:r>
      <w:proofErr w:type="spellStart"/>
      <w:r w:rsidRPr="0071689A">
        <w:rPr>
          <w:rFonts w:eastAsia="Calibri"/>
          <w:szCs w:val="28"/>
        </w:rPr>
        <w:t>bỏ</w:t>
      </w:r>
      <w:proofErr w:type="spellEnd"/>
      <w:r w:rsidRPr="0071689A">
        <w:rPr>
          <w:rFonts w:eastAsia="Calibri"/>
          <w:szCs w:val="28"/>
        </w:rPr>
        <w:t xml:space="preserve"> </w:t>
      </w:r>
      <w:proofErr w:type="spellStart"/>
      <w:r w:rsidRPr="0071689A">
        <w:rPr>
          <w:rFonts w:eastAsia="Calibri"/>
          <w:szCs w:val="28"/>
        </w:rPr>
        <w:t>mô</w:t>
      </w:r>
      <w:proofErr w:type="spellEnd"/>
      <w:r w:rsidRPr="0071689A">
        <w:rPr>
          <w:rFonts w:eastAsia="Calibri"/>
          <w:szCs w:val="28"/>
        </w:rPr>
        <w:t xml:space="preserve"> </w:t>
      </w:r>
      <w:proofErr w:type="spellStart"/>
      <w:r w:rsidRPr="0071689A">
        <w:rPr>
          <w:rFonts w:eastAsia="Calibri"/>
          <w:szCs w:val="28"/>
        </w:rPr>
        <w:t>mỡ</w:t>
      </w:r>
      <w:proofErr w:type="spellEnd"/>
      <w:r w:rsidRPr="0071689A">
        <w:rPr>
          <w:rFonts w:eastAsia="Calibri"/>
          <w:szCs w:val="28"/>
        </w:rPr>
        <w:t xml:space="preserve"> </w:t>
      </w:r>
      <w:proofErr w:type="spellStart"/>
      <w:r w:rsidRPr="0071689A">
        <w:rPr>
          <w:rFonts w:eastAsia="Calibri"/>
          <w:szCs w:val="28"/>
        </w:rPr>
        <w:t>trước</w:t>
      </w:r>
      <w:proofErr w:type="spellEnd"/>
      <w:r w:rsidRPr="0071689A">
        <w:rPr>
          <w:rFonts w:eastAsia="Calibri"/>
          <w:szCs w:val="28"/>
        </w:rPr>
        <w:t xml:space="preserve"> </w:t>
      </w:r>
      <w:proofErr w:type="spellStart"/>
      <w:r w:rsidRPr="0071689A">
        <w:rPr>
          <w:rFonts w:eastAsia="Calibri"/>
          <w:szCs w:val="28"/>
        </w:rPr>
        <w:t>màng</w:t>
      </w:r>
      <w:proofErr w:type="spellEnd"/>
      <w:r w:rsidRPr="0071689A">
        <w:rPr>
          <w:rFonts w:eastAsia="Calibri"/>
          <w:szCs w:val="28"/>
        </w:rPr>
        <w:t xml:space="preserve"> </w:t>
      </w:r>
      <w:proofErr w:type="spellStart"/>
      <w:r w:rsidRPr="0071689A">
        <w:rPr>
          <w:rFonts w:eastAsia="Calibri"/>
          <w:szCs w:val="28"/>
        </w:rPr>
        <w:t>tim</w:t>
      </w:r>
      <w:proofErr w:type="spellEnd"/>
      <w:r w:rsidRPr="0071689A">
        <w:rPr>
          <w:rFonts w:eastAsia="Calibri"/>
          <w:szCs w:val="28"/>
        </w:rPr>
        <w:t xml:space="preserve"> ở </w:t>
      </w:r>
      <w:proofErr w:type="spellStart"/>
      <w:r w:rsidRPr="0071689A">
        <w:rPr>
          <w:rFonts w:eastAsia="Calibri"/>
          <w:szCs w:val="28"/>
        </w:rPr>
        <w:t>sát</w:t>
      </w:r>
      <w:proofErr w:type="spellEnd"/>
      <w:r w:rsidRPr="0071689A">
        <w:rPr>
          <w:rFonts w:eastAsia="Calibri"/>
          <w:szCs w:val="28"/>
        </w:rPr>
        <w:t xml:space="preserve"> </w:t>
      </w:r>
      <w:proofErr w:type="spellStart"/>
      <w:r w:rsidRPr="0071689A">
        <w:rPr>
          <w:rFonts w:eastAsia="Calibri"/>
          <w:szCs w:val="28"/>
        </w:rPr>
        <w:t>chân</w:t>
      </w:r>
      <w:proofErr w:type="spellEnd"/>
      <w:r w:rsidRPr="0071689A">
        <w:rPr>
          <w:rFonts w:eastAsia="Calibri"/>
          <w:szCs w:val="28"/>
        </w:rPr>
        <w:t xml:space="preserve"> </w:t>
      </w:r>
      <w:proofErr w:type="spellStart"/>
      <w:r w:rsidRPr="0071689A">
        <w:rPr>
          <w:rFonts w:eastAsia="Calibri"/>
          <w:szCs w:val="28"/>
        </w:rPr>
        <w:t>hoành</w:t>
      </w:r>
      <w:proofErr w:type="spellEnd"/>
      <w:r w:rsidRPr="0071689A">
        <w:rPr>
          <w:rFonts w:eastAsia="Calibri"/>
          <w:szCs w:val="28"/>
        </w:rPr>
        <w:t xml:space="preserve"> do </w:t>
      </w:r>
      <w:proofErr w:type="spellStart"/>
      <w:r w:rsidRPr="0071689A">
        <w:rPr>
          <w:rFonts w:eastAsia="Calibri"/>
          <w:szCs w:val="28"/>
        </w:rPr>
        <w:t>nằm</w:t>
      </w:r>
      <w:proofErr w:type="spellEnd"/>
      <w:r w:rsidRPr="0071689A">
        <w:rPr>
          <w:rFonts w:eastAsia="Calibri"/>
          <w:szCs w:val="28"/>
        </w:rPr>
        <w:t xml:space="preserve"> </w:t>
      </w:r>
      <w:proofErr w:type="spellStart"/>
      <w:r w:rsidRPr="0071689A">
        <w:rPr>
          <w:rFonts w:eastAsia="Calibri"/>
          <w:szCs w:val="28"/>
        </w:rPr>
        <w:t>quá</w:t>
      </w:r>
      <w:proofErr w:type="spellEnd"/>
      <w:r w:rsidRPr="0071689A">
        <w:rPr>
          <w:rFonts w:eastAsia="Calibri"/>
          <w:szCs w:val="28"/>
        </w:rPr>
        <w:t xml:space="preserve"> </w:t>
      </w:r>
      <w:proofErr w:type="spellStart"/>
      <w:r w:rsidRPr="0071689A">
        <w:rPr>
          <w:rFonts w:eastAsia="Calibri"/>
          <w:szCs w:val="28"/>
        </w:rPr>
        <w:t>gần</w:t>
      </w:r>
      <w:proofErr w:type="spellEnd"/>
      <w:r w:rsidRPr="0071689A">
        <w:rPr>
          <w:rFonts w:eastAsia="Calibri"/>
          <w:szCs w:val="28"/>
        </w:rPr>
        <w:t xml:space="preserve"> camera ( camera </w:t>
      </w:r>
      <w:proofErr w:type="spellStart"/>
      <w:r w:rsidRPr="0071689A">
        <w:rPr>
          <w:rFonts w:eastAsia="Calibri"/>
          <w:szCs w:val="28"/>
        </w:rPr>
        <w:t>dễ</w:t>
      </w:r>
      <w:proofErr w:type="spellEnd"/>
      <w:r w:rsidRPr="0071689A">
        <w:rPr>
          <w:rFonts w:eastAsia="Calibri"/>
          <w:szCs w:val="28"/>
        </w:rPr>
        <w:t xml:space="preserve"> </w:t>
      </w:r>
      <w:proofErr w:type="spellStart"/>
      <w:r w:rsidRPr="0071689A">
        <w:rPr>
          <w:rFonts w:eastAsia="Calibri"/>
          <w:szCs w:val="28"/>
        </w:rPr>
        <w:t>bị</w:t>
      </w:r>
      <w:proofErr w:type="spellEnd"/>
      <w:r w:rsidRPr="0071689A">
        <w:rPr>
          <w:rFonts w:eastAsia="Calibri"/>
          <w:szCs w:val="28"/>
        </w:rPr>
        <w:t xml:space="preserve"> </w:t>
      </w:r>
      <w:proofErr w:type="spellStart"/>
      <w:r w:rsidRPr="0071689A">
        <w:rPr>
          <w:rFonts w:eastAsia="Calibri"/>
          <w:szCs w:val="28"/>
        </w:rPr>
        <w:t>mờ</w:t>
      </w:r>
      <w:proofErr w:type="spellEnd"/>
      <w:r w:rsidRPr="0071689A">
        <w:rPr>
          <w:rFonts w:eastAsia="Calibri"/>
          <w:szCs w:val="28"/>
        </w:rPr>
        <w:t xml:space="preserve"> do </w:t>
      </w:r>
      <w:proofErr w:type="spellStart"/>
      <w:r w:rsidRPr="0071689A">
        <w:rPr>
          <w:rFonts w:eastAsia="Calibri"/>
          <w:szCs w:val="28"/>
        </w:rPr>
        <w:t>khói</w:t>
      </w:r>
      <w:proofErr w:type="spellEnd"/>
      <w:r w:rsidRPr="0071689A">
        <w:rPr>
          <w:rFonts w:eastAsia="Calibri"/>
          <w:szCs w:val="28"/>
        </w:rPr>
        <w:t xml:space="preserve"> </w:t>
      </w:r>
      <w:proofErr w:type="spellStart"/>
      <w:r w:rsidRPr="0071689A">
        <w:rPr>
          <w:rFonts w:eastAsia="Calibri"/>
          <w:szCs w:val="28"/>
        </w:rPr>
        <w:t>và</w:t>
      </w:r>
      <w:proofErr w:type="spellEnd"/>
      <w:r w:rsidRPr="0071689A">
        <w:rPr>
          <w:rFonts w:eastAsia="Calibri"/>
          <w:szCs w:val="28"/>
        </w:rPr>
        <w:t xml:space="preserve"> </w:t>
      </w:r>
      <w:proofErr w:type="spellStart"/>
      <w:r w:rsidRPr="0071689A">
        <w:rPr>
          <w:rFonts w:eastAsia="Calibri"/>
          <w:szCs w:val="28"/>
        </w:rPr>
        <w:t>giọt</w:t>
      </w:r>
      <w:proofErr w:type="spellEnd"/>
      <w:r w:rsidRPr="0071689A">
        <w:rPr>
          <w:rFonts w:eastAsia="Calibri"/>
          <w:szCs w:val="28"/>
        </w:rPr>
        <w:t xml:space="preserve"> </w:t>
      </w:r>
      <w:proofErr w:type="spellStart"/>
      <w:r w:rsidRPr="0071689A">
        <w:rPr>
          <w:rFonts w:eastAsia="Calibri"/>
          <w:szCs w:val="28"/>
        </w:rPr>
        <w:t>mỡ</w:t>
      </w:r>
      <w:proofErr w:type="spellEnd"/>
      <w:r w:rsidRPr="0071689A">
        <w:rPr>
          <w:rFonts w:eastAsia="Calibri"/>
          <w:szCs w:val="28"/>
        </w:rPr>
        <w:t xml:space="preserve"> </w:t>
      </w:r>
      <w:proofErr w:type="spellStart"/>
      <w:r w:rsidRPr="0071689A">
        <w:rPr>
          <w:rFonts w:eastAsia="Calibri"/>
          <w:szCs w:val="28"/>
        </w:rPr>
        <w:t>cháy</w:t>
      </w:r>
      <w:proofErr w:type="spellEnd"/>
      <w:r w:rsidRPr="0071689A">
        <w:rPr>
          <w:rFonts w:eastAsia="Calibri"/>
          <w:szCs w:val="28"/>
        </w:rPr>
        <w:t xml:space="preserve"> </w:t>
      </w:r>
      <w:proofErr w:type="spellStart"/>
      <w:r w:rsidRPr="0071689A">
        <w:rPr>
          <w:rFonts w:eastAsia="Calibri"/>
          <w:szCs w:val="28"/>
        </w:rPr>
        <w:t>bắn</w:t>
      </w:r>
      <w:proofErr w:type="spellEnd"/>
      <w:r w:rsidRPr="0071689A">
        <w:rPr>
          <w:rFonts w:eastAsia="Calibri"/>
          <w:szCs w:val="28"/>
        </w:rPr>
        <w:t xml:space="preserve"> </w:t>
      </w:r>
      <w:proofErr w:type="spellStart"/>
      <w:r w:rsidRPr="0071689A">
        <w:rPr>
          <w:rFonts w:eastAsia="Calibri"/>
          <w:szCs w:val="28"/>
        </w:rPr>
        <w:t>vào</w:t>
      </w:r>
      <w:proofErr w:type="spellEnd"/>
      <w:r w:rsidRPr="0071689A">
        <w:rPr>
          <w:rFonts w:eastAsia="Calibri"/>
          <w:szCs w:val="28"/>
        </w:rPr>
        <w:t>) (</w:t>
      </w:r>
      <w:proofErr w:type="spellStart"/>
      <w:r w:rsidRPr="0071689A">
        <w:rPr>
          <w:rFonts w:eastAsia="Calibri"/>
          <w:szCs w:val="28"/>
        </w:rPr>
        <w:t>hình</w:t>
      </w:r>
      <w:proofErr w:type="spellEnd"/>
      <w:r w:rsidRPr="0071689A">
        <w:rPr>
          <w:rFonts w:eastAsia="Calibri"/>
          <w:szCs w:val="28"/>
        </w:rPr>
        <w:t xml:space="preserve"> 2.11),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đó</w:t>
      </w:r>
      <w:proofErr w:type="spellEnd"/>
      <w:r w:rsidRPr="0071689A">
        <w:rPr>
          <w:rFonts w:eastAsia="Calibri"/>
          <w:szCs w:val="28"/>
        </w:rPr>
        <w:t xml:space="preserve"> </w:t>
      </w:r>
      <w:proofErr w:type="spellStart"/>
      <w:r w:rsidRPr="0071689A">
        <w:rPr>
          <w:rFonts w:eastAsia="Calibri"/>
          <w:szCs w:val="28"/>
        </w:rPr>
        <w:t>có</w:t>
      </w:r>
      <w:proofErr w:type="spellEnd"/>
      <w:r w:rsidRPr="0071689A">
        <w:rPr>
          <w:rFonts w:eastAsia="Calibri"/>
          <w:szCs w:val="28"/>
        </w:rPr>
        <w:t xml:space="preserve"> </w:t>
      </w:r>
      <w:proofErr w:type="spellStart"/>
      <w:r w:rsidRPr="0071689A">
        <w:rPr>
          <w:rFonts w:eastAsia="Calibri"/>
          <w:szCs w:val="28"/>
        </w:rPr>
        <w:t>thể</w:t>
      </w:r>
      <w:proofErr w:type="spellEnd"/>
      <w:r w:rsidRPr="0071689A">
        <w:rPr>
          <w:rFonts w:eastAsia="Calibri"/>
          <w:szCs w:val="28"/>
        </w:rPr>
        <w:t xml:space="preserve"> </w:t>
      </w:r>
      <w:proofErr w:type="spellStart"/>
      <w:r w:rsidRPr="0071689A">
        <w:rPr>
          <w:rFonts w:eastAsia="Calibri"/>
          <w:szCs w:val="28"/>
        </w:rPr>
        <w:t>đổi</w:t>
      </w:r>
      <w:proofErr w:type="spellEnd"/>
      <w:r w:rsidRPr="0071689A">
        <w:rPr>
          <w:rFonts w:eastAsia="Calibri"/>
          <w:szCs w:val="28"/>
        </w:rPr>
        <w:t xml:space="preserve"> camera sang trocar ở </w:t>
      </w:r>
      <w:proofErr w:type="spellStart"/>
      <w:r w:rsidRPr="0071689A">
        <w:rPr>
          <w:rFonts w:eastAsia="Calibri"/>
          <w:szCs w:val="28"/>
        </w:rPr>
        <w:t>lỗ</w:t>
      </w:r>
      <w:proofErr w:type="spellEnd"/>
      <w:r w:rsidRPr="0071689A">
        <w:rPr>
          <w:rFonts w:eastAsia="Calibri"/>
          <w:szCs w:val="28"/>
        </w:rPr>
        <w:t xml:space="preserve"> </w:t>
      </w:r>
      <w:proofErr w:type="spellStart"/>
      <w:r w:rsidRPr="0071689A">
        <w:rPr>
          <w:rFonts w:eastAsia="Calibri"/>
          <w:szCs w:val="28"/>
        </w:rPr>
        <w:t>hỗ</w:t>
      </w:r>
      <w:proofErr w:type="spellEnd"/>
      <w:r w:rsidRPr="0071689A">
        <w:rPr>
          <w:rFonts w:eastAsia="Calibri"/>
          <w:szCs w:val="28"/>
        </w:rPr>
        <w:t xml:space="preserve"> </w:t>
      </w:r>
      <w:proofErr w:type="spellStart"/>
      <w:r w:rsidRPr="0071689A">
        <w:rPr>
          <w:rFonts w:eastAsia="Calibri"/>
          <w:szCs w:val="28"/>
        </w:rPr>
        <w:t>trợ</w:t>
      </w:r>
      <w:proofErr w:type="spellEnd"/>
      <w:r w:rsidRPr="0071689A">
        <w:rPr>
          <w:rFonts w:eastAsia="Calibri"/>
          <w:szCs w:val="28"/>
        </w:rPr>
        <w:t xml:space="preserve"> ( KLS7, </w:t>
      </w:r>
      <w:proofErr w:type="spellStart"/>
      <w:r w:rsidRPr="0071689A">
        <w:rPr>
          <w:rFonts w:eastAsia="Calibri"/>
          <w:szCs w:val="28"/>
        </w:rPr>
        <w:t>đường</w:t>
      </w:r>
      <w:proofErr w:type="spellEnd"/>
      <w:r w:rsidRPr="0071689A">
        <w:rPr>
          <w:rFonts w:eastAsia="Calibri"/>
          <w:szCs w:val="28"/>
        </w:rPr>
        <w:t xml:space="preserve"> </w:t>
      </w:r>
      <w:proofErr w:type="spellStart"/>
      <w:r w:rsidRPr="0071689A">
        <w:rPr>
          <w:rFonts w:eastAsia="Calibri"/>
          <w:szCs w:val="28"/>
        </w:rPr>
        <w:t>trung</w:t>
      </w:r>
      <w:proofErr w:type="spellEnd"/>
      <w:r w:rsidRPr="0071689A">
        <w:rPr>
          <w:rFonts w:eastAsia="Calibri"/>
          <w:szCs w:val="28"/>
        </w:rPr>
        <w:t xml:space="preserve"> </w:t>
      </w:r>
      <w:proofErr w:type="spellStart"/>
      <w:r w:rsidRPr="0071689A">
        <w:rPr>
          <w:rFonts w:eastAsia="Calibri"/>
          <w:szCs w:val="28"/>
        </w:rPr>
        <w:t>đòn</w:t>
      </w:r>
      <w:proofErr w:type="spellEnd"/>
      <w:r w:rsidRPr="0071689A">
        <w:rPr>
          <w:rFonts w:eastAsia="Calibri"/>
          <w:szCs w:val="28"/>
        </w:rPr>
        <w:t xml:space="preserve"> </w:t>
      </w:r>
      <w:proofErr w:type="spellStart"/>
      <w:r w:rsidRPr="0071689A">
        <w:rPr>
          <w:rFonts w:eastAsia="Calibri"/>
          <w:szCs w:val="28"/>
        </w:rPr>
        <w:t>trái</w:t>
      </w:r>
      <w:proofErr w:type="spellEnd"/>
      <w:r w:rsidRPr="0071689A">
        <w:rPr>
          <w:rFonts w:eastAsia="Calibri"/>
          <w:szCs w:val="28"/>
        </w:rPr>
        <w:t>)</w:t>
      </w:r>
      <w:r w:rsidR="00C63AE0">
        <w:rPr>
          <w:rFonts w:eastAsia="Calibri"/>
          <w:szCs w:val="28"/>
        </w:rPr>
        <w:t xml:space="preserve"> </w:t>
      </w:r>
      <w:proofErr w:type="spellStart"/>
      <w:r w:rsidR="00C63AE0">
        <w:rPr>
          <w:rFonts w:eastAsia="Calibri"/>
          <w:szCs w:val="28"/>
        </w:rPr>
        <w:t>giúp</w:t>
      </w:r>
      <w:proofErr w:type="spellEnd"/>
      <w:r w:rsidR="00C63AE0">
        <w:rPr>
          <w:rFonts w:eastAsia="Calibri"/>
          <w:szCs w:val="28"/>
        </w:rPr>
        <w:t xml:space="preserve"> </w:t>
      </w:r>
      <w:proofErr w:type="spellStart"/>
      <w:r w:rsidR="00C63AE0">
        <w:rPr>
          <w:rFonts w:eastAsia="Calibri"/>
          <w:szCs w:val="28"/>
        </w:rPr>
        <w:t>tăng</w:t>
      </w:r>
      <w:proofErr w:type="spellEnd"/>
      <w:r w:rsidR="00C63AE0">
        <w:rPr>
          <w:rFonts w:eastAsia="Calibri"/>
          <w:szCs w:val="28"/>
        </w:rPr>
        <w:t xml:space="preserve"> </w:t>
      </w:r>
      <w:proofErr w:type="spellStart"/>
      <w:r w:rsidR="00C63AE0">
        <w:rPr>
          <w:rFonts w:eastAsia="Calibri"/>
          <w:szCs w:val="28"/>
        </w:rPr>
        <w:t>khoảng</w:t>
      </w:r>
      <w:proofErr w:type="spellEnd"/>
      <w:r w:rsidR="00C63AE0">
        <w:rPr>
          <w:rFonts w:eastAsia="Calibri"/>
          <w:szCs w:val="28"/>
        </w:rPr>
        <w:t xml:space="preserve"> </w:t>
      </w:r>
      <w:proofErr w:type="spellStart"/>
      <w:r w:rsidR="00C63AE0">
        <w:rPr>
          <w:rFonts w:eastAsia="Calibri"/>
          <w:szCs w:val="28"/>
        </w:rPr>
        <w:t>cách</w:t>
      </w:r>
      <w:proofErr w:type="spellEnd"/>
      <w:r w:rsidR="00C63AE0">
        <w:rPr>
          <w:rFonts w:eastAsia="Calibri"/>
          <w:szCs w:val="28"/>
        </w:rPr>
        <w:t xml:space="preserve"> </w:t>
      </w:r>
      <w:proofErr w:type="spellStart"/>
      <w:r w:rsidR="00C63AE0">
        <w:rPr>
          <w:rFonts w:eastAsia="Calibri"/>
          <w:szCs w:val="28"/>
        </w:rPr>
        <w:t>tư</w:t>
      </w:r>
      <w:proofErr w:type="spellEnd"/>
      <w:r w:rsidR="00C63AE0">
        <w:rPr>
          <w:rFonts w:eastAsia="Calibri"/>
          <w:szCs w:val="28"/>
        </w:rPr>
        <w:t xml:space="preserve">̀ camera </w:t>
      </w:r>
      <w:proofErr w:type="spellStart"/>
      <w:r w:rsidR="00C63AE0">
        <w:rPr>
          <w:rFonts w:eastAsia="Calibri"/>
          <w:szCs w:val="28"/>
        </w:rPr>
        <w:t>tới</w:t>
      </w:r>
      <w:proofErr w:type="spellEnd"/>
      <w:r w:rsidR="00C63AE0">
        <w:rPr>
          <w:rFonts w:eastAsia="Calibri"/>
          <w:szCs w:val="28"/>
        </w:rPr>
        <w:t xml:space="preserve"> vị trí </w:t>
      </w:r>
      <w:proofErr w:type="spellStart"/>
      <w:r w:rsidR="00C63AE0">
        <w:rPr>
          <w:rFonts w:eastAsia="Calibri"/>
          <w:szCs w:val="28"/>
        </w:rPr>
        <w:t>này</w:t>
      </w:r>
      <w:proofErr w:type="spellEnd"/>
      <w:r w:rsidRPr="0071689A">
        <w:rPr>
          <w:rFonts w:eastAsia="Calibri"/>
          <w:szCs w:val="28"/>
        </w:rPr>
        <w:t>.</w:t>
      </w:r>
    </w:p>
    <w:p w14:paraId="0030E2D4" w14:textId="77777777" w:rsidR="0071689A" w:rsidRPr="0071689A" w:rsidRDefault="0071689A" w:rsidP="0071689A">
      <w:pPr>
        <w:spacing w:before="0" w:after="0"/>
        <w:ind w:firstLine="0"/>
        <w:jc w:val="center"/>
        <w:rPr>
          <w:rFonts w:eastAsia="Calibri"/>
          <w:b/>
          <w:szCs w:val="28"/>
        </w:rPr>
      </w:pPr>
      <w:bookmarkStart w:id="556" w:name="_Toc167088976"/>
      <w:r w:rsidRPr="0071689A">
        <w:rPr>
          <w:rFonts w:eastAsia="Calibri"/>
          <w:b/>
          <w:noProof/>
          <w:szCs w:val="28"/>
        </w:rPr>
        <w:drawing>
          <wp:inline distT="0" distB="0" distL="0" distR="0" wp14:anchorId="5238C313" wp14:editId="34A1E3C8">
            <wp:extent cx="3262313" cy="1896685"/>
            <wp:effectExtent l="0" t="0" r="0" b="8890"/>
            <wp:docPr id="132589245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892455" name="Picture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317754" cy="1928918"/>
                    </a:xfrm>
                    <a:prstGeom prst="rect">
                      <a:avLst/>
                    </a:prstGeom>
                    <a:noFill/>
                  </pic:spPr>
                </pic:pic>
              </a:graphicData>
            </a:graphic>
          </wp:inline>
        </w:drawing>
      </w:r>
    </w:p>
    <w:p w14:paraId="6E7A8873" w14:textId="77777777" w:rsidR="0071689A" w:rsidRPr="00FC0C4F" w:rsidRDefault="0071689A" w:rsidP="00303B49">
      <w:pPr>
        <w:spacing w:before="0" w:after="0"/>
        <w:ind w:firstLine="0"/>
        <w:jc w:val="center"/>
        <w:outlineLvl w:val="4"/>
        <w:rPr>
          <w:rFonts w:eastAsia="Calibri"/>
          <w:bCs/>
          <w:szCs w:val="28"/>
        </w:rPr>
      </w:pPr>
      <w:bookmarkStart w:id="557" w:name="_Toc178674197"/>
      <w:bookmarkStart w:id="558" w:name="_Toc188599575"/>
      <w:r w:rsidRPr="00FC0C4F">
        <w:rPr>
          <w:rFonts w:eastAsia="Calibri"/>
          <w:bCs/>
          <w:szCs w:val="28"/>
          <w:lang w:val="vi-VN"/>
        </w:rPr>
        <w:t>Hình 2.</w:t>
      </w:r>
      <w:bookmarkEnd w:id="556"/>
      <w:r w:rsidRPr="00FC0C4F">
        <w:rPr>
          <w:rFonts w:eastAsia="Calibri"/>
          <w:bCs/>
          <w:szCs w:val="28"/>
        </w:rPr>
        <w:t xml:space="preserve">11. </w:t>
      </w:r>
      <w:proofErr w:type="spellStart"/>
      <w:r w:rsidRPr="00FC0C4F">
        <w:rPr>
          <w:rFonts w:eastAsia="Calibri"/>
          <w:bCs/>
          <w:szCs w:val="28"/>
        </w:rPr>
        <w:t>Tạo</w:t>
      </w:r>
      <w:proofErr w:type="spellEnd"/>
      <w:r w:rsidRPr="00FC0C4F">
        <w:rPr>
          <w:rFonts w:eastAsia="Calibri"/>
          <w:bCs/>
          <w:szCs w:val="28"/>
        </w:rPr>
        <w:t xml:space="preserve"> </w:t>
      </w:r>
      <w:proofErr w:type="spellStart"/>
      <w:r w:rsidRPr="00FC0C4F">
        <w:rPr>
          <w:rFonts w:eastAsia="Calibri"/>
          <w:bCs/>
          <w:szCs w:val="28"/>
        </w:rPr>
        <w:t>khoang</w:t>
      </w:r>
      <w:proofErr w:type="spellEnd"/>
      <w:r w:rsidRPr="00FC0C4F">
        <w:rPr>
          <w:rFonts w:eastAsia="Calibri"/>
          <w:bCs/>
          <w:szCs w:val="28"/>
        </w:rPr>
        <w:t xml:space="preserve"> </w:t>
      </w:r>
      <w:proofErr w:type="spellStart"/>
      <w:r w:rsidRPr="00FC0C4F">
        <w:rPr>
          <w:rFonts w:eastAsia="Calibri"/>
          <w:bCs/>
          <w:szCs w:val="28"/>
        </w:rPr>
        <w:t>sau</w:t>
      </w:r>
      <w:proofErr w:type="spellEnd"/>
      <w:r w:rsidRPr="00FC0C4F">
        <w:rPr>
          <w:rFonts w:eastAsia="Calibri"/>
          <w:bCs/>
          <w:szCs w:val="28"/>
        </w:rPr>
        <w:t xml:space="preserve"> </w:t>
      </w:r>
      <w:proofErr w:type="spellStart"/>
      <w:r w:rsidRPr="00FC0C4F">
        <w:rPr>
          <w:rFonts w:eastAsia="Calibri"/>
          <w:bCs/>
          <w:szCs w:val="28"/>
        </w:rPr>
        <w:t>xương</w:t>
      </w:r>
      <w:proofErr w:type="spellEnd"/>
      <w:r w:rsidRPr="00FC0C4F">
        <w:rPr>
          <w:rFonts w:eastAsia="Calibri"/>
          <w:bCs/>
          <w:szCs w:val="28"/>
        </w:rPr>
        <w:t xml:space="preserve"> </w:t>
      </w:r>
      <w:proofErr w:type="spellStart"/>
      <w:r w:rsidRPr="00FC0C4F">
        <w:rPr>
          <w:rFonts w:eastAsia="Calibri"/>
          <w:bCs/>
          <w:szCs w:val="28"/>
        </w:rPr>
        <w:t>ức</w:t>
      </w:r>
      <w:proofErr w:type="spellEnd"/>
      <w:r w:rsidRPr="00FC0C4F">
        <w:rPr>
          <w:rFonts w:eastAsia="Calibri"/>
          <w:bCs/>
          <w:szCs w:val="28"/>
        </w:rPr>
        <w:t xml:space="preserve"> </w:t>
      </w:r>
      <w:proofErr w:type="spellStart"/>
      <w:r w:rsidRPr="00FC0C4F">
        <w:rPr>
          <w:rFonts w:eastAsia="Calibri"/>
          <w:bCs/>
          <w:szCs w:val="28"/>
        </w:rPr>
        <w:t>bằng</w:t>
      </w:r>
      <w:proofErr w:type="spellEnd"/>
      <w:r w:rsidRPr="00FC0C4F">
        <w:rPr>
          <w:rFonts w:eastAsia="Calibri"/>
          <w:bCs/>
          <w:szCs w:val="28"/>
        </w:rPr>
        <w:t xml:space="preserve"> dao </w:t>
      </w:r>
      <w:proofErr w:type="spellStart"/>
      <w:r w:rsidRPr="00FC0C4F">
        <w:rPr>
          <w:rFonts w:eastAsia="Calibri"/>
          <w:bCs/>
          <w:szCs w:val="28"/>
        </w:rPr>
        <w:t>siêu</w:t>
      </w:r>
      <w:proofErr w:type="spellEnd"/>
      <w:r w:rsidRPr="00FC0C4F">
        <w:rPr>
          <w:rFonts w:eastAsia="Calibri"/>
          <w:bCs/>
          <w:szCs w:val="28"/>
        </w:rPr>
        <w:t xml:space="preserve"> </w:t>
      </w:r>
      <w:proofErr w:type="spellStart"/>
      <w:r w:rsidRPr="00FC0C4F">
        <w:rPr>
          <w:rFonts w:eastAsia="Calibri"/>
          <w:bCs/>
          <w:szCs w:val="28"/>
        </w:rPr>
        <w:t>âm</w:t>
      </w:r>
      <w:proofErr w:type="spellEnd"/>
      <w:r w:rsidRPr="00FC0C4F">
        <w:rPr>
          <w:rFonts w:eastAsia="Calibri"/>
          <w:bCs/>
          <w:szCs w:val="28"/>
        </w:rPr>
        <w:t xml:space="preserve"> </w:t>
      </w:r>
      <w:proofErr w:type="spellStart"/>
      <w:r w:rsidRPr="00FC0C4F">
        <w:rPr>
          <w:rFonts w:eastAsia="Calibri"/>
          <w:bCs/>
          <w:szCs w:val="28"/>
        </w:rPr>
        <w:t>chuyên</w:t>
      </w:r>
      <w:proofErr w:type="spellEnd"/>
      <w:r w:rsidRPr="00FC0C4F">
        <w:rPr>
          <w:rFonts w:eastAsia="Calibri"/>
          <w:bCs/>
          <w:szCs w:val="28"/>
        </w:rPr>
        <w:t xml:space="preserve"> </w:t>
      </w:r>
      <w:proofErr w:type="spellStart"/>
      <w:r w:rsidRPr="00FC0C4F">
        <w:rPr>
          <w:rFonts w:eastAsia="Calibri"/>
          <w:bCs/>
          <w:szCs w:val="28"/>
        </w:rPr>
        <w:t>dụng</w:t>
      </w:r>
      <w:proofErr w:type="spellEnd"/>
      <w:r w:rsidRPr="00FC0C4F">
        <w:rPr>
          <w:rFonts w:eastAsia="Calibri"/>
          <w:bCs/>
          <w:szCs w:val="28"/>
        </w:rPr>
        <w:t xml:space="preserve"> </w:t>
      </w:r>
      <w:proofErr w:type="spellStart"/>
      <w:r w:rsidRPr="00FC0C4F">
        <w:rPr>
          <w:rFonts w:eastAsia="Calibri"/>
          <w:bCs/>
          <w:szCs w:val="28"/>
        </w:rPr>
        <w:t>cho</w:t>
      </w:r>
      <w:proofErr w:type="spellEnd"/>
      <w:r w:rsidRPr="0071689A">
        <w:rPr>
          <w:rFonts w:eastAsia="Calibri"/>
          <w:b/>
          <w:szCs w:val="28"/>
        </w:rPr>
        <w:t xml:space="preserve"> </w:t>
      </w:r>
      <w:r w:rsidRPr="00FC0C4F">
        <w:rPr>
          <w:rFonts w:eastAsia="Calibri"/>
          <w:bCs/>
          <w:szCs w:val="28"/>
        </w:rPr>
        <w:t xml:space="preserve">robot ( </w:t>
      </w:r>
      <w:proofErr w:type="spellStart"/>
      <w:r w:rsidRPr="00FC0C4F">
        <w:rPr>
          <w:rFonts w:eastAsia="Calibri"/>
          <w:bCs/>
          <w:szCs w:val="28"/>
        </w:rPr>
        <w:t>vị</w:t>
      </w:r>
      <w:proofErr w:type="spellEnd"/>
      <w:r w:rsidRPr="00FC0C4F">
        <w:rPr>
          <w:rFonts w:eastAsia="Calibri"/>
          <w:bCs/>
          <w:szCs w:val="28"/>
        </w:rPr>
        <w:t xml:space="preserve"> </w:t>
      </w:r>
      <w:proofErr w:type="spellStart"/>
      <w:r w:rsidRPr="00FC0C4F">
        <w:rPr>
          <w:rFonts w:eastAsia="Calibri"/>
          <w:bCs/>
          <w:szCs w:val="28"/>
        </w:rPr>
        <w:t>trí</w:t>
      </w:r>
      <w:proofErr w:type="spellEnd"/>
      <w:r w:rsidRPr="00FC0C4F">
        <w:rPr>
          <w:rFonts w:eastAsia="Calibri"/>
          <w:bCs/>
          <w:szCs w:val="28"/>
        </w:rPr>
        <w:t xml:space="preserve"> </w:t>
      </w:r>
      <w:proofErr w:type="spellStart"/>
      <w:r w:rsidRPr="00FC0C4F">
        <w:rPr>
          <w:rFonts w:eastAsia="Calibri"/>
          <w:bCs/>
          <w:szCs w:val="28"/>
        </w:rPr>
        <w:t>gần</w:t>
      </w:r>
      <w:proofErr w:type="spellEnd"/>
      <w:r w:rsidRPr="00FC0C4F">
        <w:rPr>
          <w:rFonts w:eastAsia="Calibri"/>
          <w:bCs/>
          <w:szCs w:val="28"/>
        </w:rPr>
        <w:t xml:space="preserve"> camera </w:t>
      </w:r>
      <w:proofErr w:type="spellStart"/>
      <w:r w:rsidRPr="00FC0C4F">
        <w:rPr>
          <w:rFonts w:eastAsia="Calibri"/>
          <w:bCs/>
          <w:szCs w:val="28"/>
        </w:rPr>
        <w:t>dễ</w:t>
      </w:r>
      <w:proofErr w:type="spellEnd"/>
      <w:r w:rsidRPr="00FC0C4F">
        <w:rPr>
          <w:rFonts w:eastAsia="Calibri"/>
          <w:bCs/>
          <w:szCs w:val="28"/>
        </w:rPr>
        <w:t xml:space="preserve"> </w:t>
      </w:r>
      <w:proofErr w:type="spellStart"/>
      <w:r w:rsidRPr="00FC0C4F">
        <w:rPr>
          <w:rFonts w:eastAsia="Calibri"/>
          <w:bCs/>
          <w:szCs w:val="28"/>
        </w:rPr>
        <w:t>bị</w:t>
      </w:r>
      <w:proofErr w:type="spellEnd"/>
      <w:r w:rsidRPr="00FC0C4F">
        <w:rPr>
          <w:rFonts w:eastAsia="Calibri"/>
          <w:bCs/>
          <w:szCs w:val="28"/>
        </w:rPr>
        <w:t xml:space="preserve"> </w:t>
      </w:r>
      <w:proofErr w:type="spellStart"/>
      <w:r w:rsidRPr="00FC0C4F">
        <w:rPr>
          <w:rFonts w:eastAsia="Calibri"/>
          <w:bCs/>
          <w:szCs w:val="28"/>
        </w:rPr>
        <w:t>mờ</w:t>
      </w:r>
      <w:proofErr w:type="spellEnd"/>
      <w:r w:rsidRPr="00FC0C4F">
        <w:rPr>
          <w:rFonts w:eastAsia="Calibri"/>
          <w:bCs/>
          <w:szCs w:val="28"/>
        </w:rPr>
        <w:t xml:space="preserve"> do </w:t>
      </w:r>
      <w:proofErr w:type="spellStart"/>
      <w:r w:rsidRPr="00FC0C4F">
        <w:rPr>
          <w:rFonts w:eastAsia="Calibri"/>
          <w:bCs/>
          <w:szCs w:val="28"/>
        </w:rPr>
        <w:t>khói</w:t>
      </w:r>
      <w:proofErr w:type="spellEnd"/>
      <w:r w:rsidRPr="00FC0C4F">
        <w:rPr>
          <w:rFonts w:eastAsia="Calibri"/>
          <w:bCs/>
          <w:szCs w:val="28"/>
        </w:rPr>
        <w:t xml:space="preserve"> </w:t>
      </w:r>
      <w:proofErr w:type="spellStart"/>
      <w:r w:rsidRPr="00FC0C4F">
        <w:rPr>
          <w:rFonts w:eastAsia="Calibri"/>
          <w:bCs/>
          <w:szCs w:val="28"/>
        </w:rPr>
        <w:t>và</w:t>
      </w:r>
      <w:proofErr w:type="spellEnd"/>
      <w:r w:rsidRPr="00FC0C4F">
        <w:rPr>
          <w:rFonts w:eastAsia="Calibri"/>
          <w:bCs/>
          <w:szCs w:val="28"/>
        </w:rPr>
        <w:t xml:space="preserve"> </w:t>
      </w:r>
      <w:proofErr w:type="spellStart"/>
      <w:r w:rsidRPr="00FC0C4F">
        <w:rPr>
          <w:rFonts w:eastAsia="Calibri"/>
          <w:bCs/>
          <w:szCs w:val="28"/>
        </w:rPr>
        <w:t>giọt</w:t>
      </w:r>
      <w:proofErr w:type="spellEnd"/>
      <w:r w:rsidRPr="00FC0C4F">
        <w:rPr>
          <w:rFonts w:eastAsia="Calibri"/>
          <w:bCs/>
          <w:szCs w:val="28"/>
        </w:rPr>
        <w:t xml:space="preserve"> </w:t>
      </w:r>
      <w:proofErr w:type="spellStart"/>
      <w:r w:rsidRPr="00FC0C4F">
        <w:rPr>
          <w:rFonts w:eastAsia="Calibri"/>
          <w:bCs/>
          <w:szCs w:val="28"/>
        </w:rPr>
        <w:t>mỡ</w:t>
      </w:r>
      <w:proofErr w:type="spellEnd"/>
      <w:r w:rsidRPr="00FC0C4F">
        <w:rPr>
          <w:rFonts w:eastAsia="Calibri"/>
          <w:bCs/>
          <w:szCs w:val="28"/>
        </w:rPr>
        <w:t xml:space="preserve"> </w:t>
      </w:r>
      <w:proofErr w:type="spellStart"/>
      <w:r w:rsidRPr="00FC0C4F">
        <w:rPr>
          <w:rFonts w:eastAsia="Calibri"/>
          <w:bCs/>
          <w:szCs w:val="28"/>
        </w:rPr>
        <w:t>cháy</w:t>
      </w:r>
      <w:proofErr w:type="spellEnd"/>
      <w:r w:rsidRPr="00FC0C4F">
        <w:rPr>
          <w:rFonts w:eastAsia="Calibri"/>
          <w:bCs/>
          <w:szCs w:val="28"/>
        </w:rPr>
        <w:t xml:space="preserve"> </w:t>
      </w:r>
      <w:proofErr w:type="spellStart"/>
      <w:r w:rsidRPr="00FC0C4F">
        <w:rPr>
          <w:rFonts w:eastAsia="Calibri"/>
          <w:bCs/>
          <w:szCs w:val="28"/>
        </w:rPr>
        <w:t>bắn</w:t>
      </w:r>
      <w:proofErr w:type="spellEnd"/>
      <w:r w:rsidRPr="00FC0C4F">
        <w:rPr>
          <w:rFonts w:eastAsia="Calibri"/>
          <w:bCs/>
          <w:szCs w:val="28"/>
        </w:rPr>
        <w:t xml:space="preserve"> </w:t>
      </w:r>
      <w:proofErr w:type="spellStart"/>
      <w:r w:rsidRPr="00FC0C4F">
        <w:rPr>
          <w:rFonts w:eastAsia="Calibri"/>
          <w:bCs/>
          <w:szCs w:val="28"/>
        </w:rPr>
        <w:t>vào</w:t>
      </w:r>
      <w:proofErr w:type="spellEnd"/>
      <w:r w:rsidRPr="00FC0C4F">
        <w:rPr>
          <w:rFonts w:eastAsia="Calibri"/>
          <w:bCs/>
          <w:szCs w:val="28"/>
        </w:rPr>
        <w:t>).</w:t>
      </w:r>
      <w:bookmarkEnd w:id="557"/>
      <w:bookmarkEnd w:id="558"/>
    </w:p>
    <w:p w14:paraId="6DD18EC6" w14:textId="354A40DF" w:rsidR="0071689A" w:rsidRPr="00FC0C4F" w:rsidRDefault="0071689A" w:rsidP="0071689A">
      <w:pPr>
        <w:spacing w:before="0" w:after="0"/>
        <w:ind w:firstLine="0"/>
        <w:jc w:val="center"/>
        <w:rPr>
          <w:rFonts w:eastAsia="Calibri"/>
          <w:sz w:val="24"/>
        </w:rPr>
      </w:pPr>
      <w:bookmarkStart w:id="559" w:name="_Hlk173272238"/>
      <w:r w:rsidRPr="00FC0C4F">
        <w:rPr>
          <w:rFonts w:eastAsia="Calibri"/>
          <w:i/>
          <w:iCs/>
          <w:sz w:val="24"/>
          <w:lang w:val="vi-VN"/>
        </w:rPr>
        <w:t xml:space="preserve">*Nguồn: </w:t>
      </w:r>
      <w:r w:rsidRPr="00FC0C4F">
        <w:rPr>
          <w:rFonts w:eastAsia="Calibri"/>
          <w:i/>
          <w:iCs/>
          <w:sz w:val="24"/>
        </w:rPr>
        <w:t xml:space="preserve">BN Huỳnh </w:t>
      </w:r>
      <w:proofErr w:type="spellStart"/>
      <w:r w:rsidRPr="00FC0C4F">
        <w:rPr>
          <w:rFonts w:eastAsia="Calibri"/>
          <w:i/>
          <w:iCs/>
          <w:sz w:val="24"/>
        </w:rPr>
        <w:t>Mộng</w:t>
      </w:r>
      <w:proofErr w:type="spellEnd"/>
      <w:r w:rsidRPr="00FC0C4F">
        <w:rPr>
          <w:rFonts w:eastAsia="Calibri"/>
          <w:i/>
          <w:iCs/>
          <w:sz w:val="24"/>
        </w:rPr>
        <w:t xml:space="preserve"> T. </w:t>
      </w:r>
      <w:proofErr w:type="spellStart"/>
      <w:r w:rsidRPr="00FC0C4F">
        <w:rPr>
          <w:rFonts w:eastAsia="Calibri"/>
          <w:i/>
          <w:iCs/>
          <w:sz w:val="24"/>
        </w:rPr>
        <w:t>S</w:t>
      </w:r>
      <w:r w:rsidR="00CF7439">
        <w:rPr>
          <w:rFonts w:eastAsia="Calibri"/>
          <w:i/>
          <w:iCs/>
          <w:sz w:val="24"/>
        </w:rPr>
        <w:t>ô</w:t>
      </w:r>
      <w:proofErr w:type="spellEnd"/>
      <w:r w:rsidR="00CF7439">
        <w:rPr>
          <w:rFonts w:eastAsia="Calibri"/>
          <w:i/>
          <w:iCs/>
          <w:sz w:val="24"/>
        </w:rPr>
        <w:t>́ BA</w:t>
      </w:r>
      <w:r w:rsidRPr="00FC0C4F">
        <w:rPr>
          <w:rFonts w:eastAsia="Calibri"/>
          <w:i/>
          <w:iCs/>
          <w:sz w:val="24"/>
        </w:rPr>
        <w:t>:2220066658.</w:t>
      </w:r>
    </w:p>
    <w:bookmarkEnd w:id="559"/>
    <w:p w14:paraId="4E00CF34" w14:textId="77777777" w:rsidR="00FA750B" w:rsidRDefault="00E176D6" w:rsidP="0071689A">
      <w:pPr>
        <w:spacing w:before="0" w:after="0"/>
        <w:ind w:firstLine="0"/>
        <w:rPr>
          <w:rFonts w:eastAsia="Calibri"/>
          <w:szCs w:val="28"/>
        </w:rPr>
      </w:pPr>
      <w:r>
        <w:rPr>
          <w:rFonts w:eastAsia="Calibri"/>
          <w:b/>
          <w:bCs/>
          <w:szCs w:val="28"/>
        </w:rPr>
        <w:t>-</w:t>
      </w:r>
      <w:r w:rsidR="0071689A" w:rsidRPr="0071689A">
        <w:rPr>
          <w:rFonts w:eastAsia="Calibri"/>
          <w:b/>
          <w:bCs/>
          <w:szCs w:val="28"/>
        </w:rPr>
        <w:t xml:space="preserve"> </w:t>
      </w:r>
      <w:proofErr w:type="spellStart"/>
      <w:r w:rsidR="0071689A" w:rsidRPr="0071689A">
        <w:rPr>
          <w:rFonts w:eastAsia="Calibri"/>
          <w:b/>
          <w:bCs/>
          <w:szCs w:val="28"/>
        </w:rPr>
        <w:t>Bước</w:t>
      </w:r>
      <w:proofErr w:type="spellEnd"/>
      <w:r w:rsidR="0071689A" w:rsidRPr="0071689A">
        <w:rPr>
          <w:rFonts w:eastAsia="Calibri"/>
          <w:b/>
          <w:bCs/>
          <w:szCs w:val="28"/>
        </w:rPr>
        <w:t xml:space="preserve"> 4. </w:t>
      </w:r>
      <w:proofErr w:type="spellStart"/>
      <w:r w:rsidR="0071689A" w:rsidRPr="0071689A">
        <w:rPr>
          <w:rFonts w:eastAsia="Calibri"/>
          <w:b/>
          <w:bCs/>
          <w:szCs w:val="28"/>
        </w:rPr>
        <w:t>Lấy</w:t>
      </w:r>
      <w:proofErr w:type="spellEnd"/>
      <w:r w:rsidR="0071689A" w:rsidRPr="0071689A">
        <w:rPr>
          <w:rFonts w:eastAsia="Calibri"/>
          <w:b/>
          <w:bCs/>
          <w:szCs w:val="28"/>
        </w:rPr>
        <w:t xml:space="preserve"> </w:t>
      </w:r>
      <w:proofErr w:type="spellStart"/>
      <w:r w:rsidR="0071689A" w:rsidRPr="0071689A">
        <w:rPr>
          <w:rFonts w:eastAsia="Calibri"/>
          <w:b/>
          <w:bCs/>
          <w:szCs w:val="28"/>
        </w:rPr>
        <w:t>bệnh</w:t>
      </w:r>
      <w:proofErr w:type="spellEnd"/>
      <w:r w:rsidR="0071689A" w:rsidRPr="0071689A">
        <w:rPr>
          <w:rFonts w:eastAsia="Calibri"/>
          <w:b/>
          <w:bCs/>
          <w:szCs w:val="28"/>
        </w:rPr>
        <w:t xml:space="preserve"> </w:t>
      </w:r>
      <w:proofErr w:type="spellStart"/>
      <w:r w:rsidR="0071689A" w:rsidRPr="0071689A">
        <w:rPr>
          <w:rFonts w:eastAsia="Calibri"/>
          <w:b/>
          <w:bCs/>
          <w:szCs w:val="28"/>
        </w:rPr>
        <w:t>phẩm</w:t>
      </w:r>
      <w:proofErr w:type="spellEnd"/>
      <w:r w:rsidR="0071689A" w:rsidRPr="0071689A">
        <w:rPr>
          <w:rFonts w:eastAsia="Calibri"/>
          <w:b/>
          <w:bCs/>
          <w:szCs w:val="28"/>
        </w:rPr>
        <w:t>:</w:t>
      </w:r>
      <w:r w:rsidR="0071689A" w:rsidRPr="0071689A">
        <w:rPr>
          <w:rFonts w:eastAsia="Calibri"/>
          <w:szCs w:val="28"/>
        </w:rPr>
        <w:t xml:space="preserve"> </w:t>
      </w:r>
    </w:p>
    <w:p w14:paraId="1B5F38D8" w14:textId="7C07B03B" w:rsidR="0071689A" w:rsidRPr="0071689A" w:rsidRDefault="00FA750B" w:rsidP="007D157D">
      <w:pPr>
        <w:spacing w:before="0" w:after="0"/>
        <w:rPr>
          <w:rFonts w:eastAsia="Calibri"/>
          <w:szCs w:val="28"/>
        </w:rPr>
      </w:pPr>
      <w:proofErr w:type="spellStart"/>
      <w:r>
        <w:rPr>
          <w:rFonts w:eastAsia="Calibri"/>
          <w:szCs w:val="28"/>
        </w:rPr>
        <w:t>L</w:t>
      </w:r>
      <w:r w:rsidR="0071689A" w:rsidRPr="0071689A">
        <w:rPr>
          <w:rFonts w:eastAsia="Calibri"/>
          <w:szCs w:val="28"/>
        </w:rPr>
        <w:t>ấy</w:t>
      </w:r>
      <w:proofErr w:type="spellEnd"/>
      <w:r w:rsidR="0071689A" w:rsidRPr="0071689A">
        <w:rPr>
          <w:rFonts w:eastAsia="Calibri"/>
          <w:szCs w:val="28"/>
        </w:rPr>
        <w:t xml:space="preserve"> </w:t>
      </w:r>
      <w:proofErr w:type="spellStart"/>
      <w:r w:rsidR="0071689A" w:rsidRPr="0071689A">
        <w:rPr>
          <w:rFonts w:eastAsia="Calibri"/>
          <w:szCs w:val="28"/>
        </w:rPr>
        <w:t>ra</w:t>
      </w:r>
      <w:proofErr w:type="spellEnd"/>
      <w:r w:rsidR="0071689A" w:rsidRPr="0071689A">
        <w:rPr>
          <w:rFonts w:eastAsia="Calibri"/>
          <w:szCs w:val="28"/>
        </w:rPr>
        <w:t xml:space="preserve"> </w:t>
      </w:r>
      <w:proofErr w:type="spellStart"/>
      <w:r w:rsidR="0071689A" w:rsidRPr="0071689A">
        <w:rPr>
          <w:rFonts w:eastAsia="Calibri"/>
          <w:szCs w:val="28"/>
        </w:rPr>
        <w:t>bằng</w:t>
      </w:r>
      <w:proofErr w:type="spellEnd"/>
      <w:r w:rsidR="0071689A" w:rsidRPr="0071689A">
        <w:rPr>
          <w:rFonts w:eastAsia="Calibri"/>
          <w:szCs w:val="28"/>
        </w:rPr>
        <w:t xml:space="preserve"> </w:t>
      </w:r>
      <w:proofErr w:type="spellStart"/>
      <w:r w:rsidR="0071689A" w:rsidRPr="0071689A">
        <w:rPr>
          <w:rFonts w:eastAsia="Calibri"/>
          <w:szCs w:val="28"/>
        </w:rPr>
        <w:t>túi</w:t>
      </w:r>
      <w:proofErr w:type="spellEnd"/>
      <w:r w:rsidR="0071689A" w:rsidRPr="0071689A">
        <w:rPr>
          <w:rFonts w:eastAsia="Calibri"/>
          <w:szCs w:val="28"/>
        </w:rPr>
        <w:t xml:space="preserve"> nylon. </w:t>
      </w:r>
      <w:proofErr w:type="spellStart"/>
      <w:r w:rsidR="0071689A" w:rsidRPr="0071689A">
        <w:rPr>
          <w:rFonts w:eastAsia="Calibri"/>
          <w:szCs w:val="28"/>
        </w:rPr>
        <w:t>Rửa</w:t>
      </w:r>
      <w:proofErr w:type="spellEnd"/>
      <w:r w:rsidR="0071689A" w:rsidRPr="0071689A">
        <w:rPr>
          <w:rFonts w:eastAsia="Calibri"/>
          <w:szCs w:val="28"/>
        </w:rPr>
        <w:t xml:space="preserve"> </w:t>
      </w:r>
      <w:proofErr w:type="spellStart"/>
      <w:r w:rsidR="0071689A" w:rsidRPr="0071689A">
        <w:rPr>
          <w:rFonts w:eastAsia="Calibri"/>
          <w:szCs w:val="28"/>
        </w:rPr>
        <w:t>màng</w:t>
      </w:r>
      <w:proofErr w:type="spellEnd"/>
      <w:r w:rsidR="0071689A" w:rsidRPr="0071689A">
        <w:rPr>
          <w:rFonts w:eastAsia="Calibri"/>
          <w:szCs w:val="28"/>
        </w:rPr>
        <w:t xml:space="preserve"> </w:t>
      </w:r>
      <w:proofErr w:type="spellStart"/>
      <w:r w:rsidR="0071689A" w:rsidRPr="0071689A">
        <w:rPr>
          <w:rFonts w:eastAsia="Calibri"/>
          <w:szCs w:val="28"/>
        </w:rPr>
        <w:t>phổi</w:t>
      </w:r>
      <w:proofErr w:type="spellEnd"/>
      <w:r w:rsidR="0071689A" w:rsidRPr="0071689A">
        <w:rPr>
          <w:rFonts w:eastAsia="Calibri"/>
          <w:szCs w:val="28"/>
        </w:rPr>
        <w:t xml:space="preserve">. </w:t>
      </w:r>
      <w:proofErr w:type="spellStart"/>
      <w:r w:rsidR="0071689A" w:rsidRPr="0071689A">
        <w:rPr>
          <w:rFonts w:eastAsia="Calibri"/>
          <w:szCs w:val="28"/>
        </w:rPr>
        <w:t>Đặt</w:t>
      </w:r>
      <w:proofErr w:type="spellEnd"/>
      <w:r w:rsidR="0071689A" w:rsidRPr="0071689A">
        <w:rPr>
          <w:rFonts w:eastAsia="Calibri"/>
          <w:szCs w:val="28"/>
        </w:rPr>
        <w:t xml:space="preserve"> 1 </w:t>
      </w:r>
      <w:proofErr w:type="spellStart"/>
      <w:r w:rsidR="0071689A" w:rsidRPr="0071689A">
        <w:rPr>
          <w:rFonts w:eastAsia="Calibri"/>
          <w:szCs w:val="28"/>
        </w:rPr>
        <w:t>dẫn</w:t>
      </w:r>
      <w:proofErr w:type="spellEnd"/>
      <w:r w:rsidR="0071689A" w:rsidRPr="0071689A">
        <w:rPr>
          <w:rFonts w:eastAsia="Calibri"/>
          <w:szCs w:val="28"/>
        </w:rPr>
        <w:t xml:space="preserve"> </w:t>
      </w:r>
      <w:proofErr w:type="spellStart"/>
      <w:r w:rsidR="0071689A" w:rsidRPr="0071689A">
        <w:rPr>
          <w:rFonts w:eastAsia="Calibri"/>
          <w:szCs w:val="28"/>
        </w:rPr>
        <w:t>lưu</w:t>
      </w:r>
      <w:proofErr w:type="spellEnd"/>
      <w:r w:rsidR="0071689A" w:rsidRPr="0071689A">
        <w:rPr>
          <w:rFonts w:eastAsia="Calibri"/>
          <w:szCs w:val="28"/>
        </w:rPr>
        <w:t xml:space="preserve"> </w:t>
      </w:r>
      <w:proofErr w:type="spellStart"/>
      <w:r w:rsidR="0071689A" w:rsidRPr="0071689A">
        <w:rPr>
          <w:rFonts w:eastAsia="Calibri"/>
          <w:szCs w:val="28"/>
        </w:rPr>
        <w:t>màng</w:t>
      </w:r>
      <w:proofErr w:type="spellEnd"/>
      <w:r w:rsidR="0071689A" w:rsidRPr="0071689A">
        <w:rPr>
          <w:rFonts w:eastAsia="Calibri"/>
          <w:szCs w:val="28"/>
        </w:rPr>
        <w:t xml:space="preserve"> </w:t>
      </w:r>
      <w:proofErr w:type="spellStart"/>
      <w:r w:rsidR="0071689A" w:rsidRPr="0071689A">
        <w:rPr>
          <w:rFonts w:eastAsia="Calibri"/>
          <w:szCs w:val="28"/>
        </w:rPr>
        <w:t>phổi</w:t>
      </w:r>
      <w:proofErr w:type="spellEnd"/>
      <w:r w:rsidR="0071689A" w:rsidRPr="0071689A">
        <w:rPr>
          <w:rFonts w:eastAsia="Calibri"/>
          <w:szCs w:val="28"/>
        </w:rPr>
        <w:t xml:space="preserve">. </w:t>
      </w:r>
      <w:proofErr w:type="spellStart"/>
      <w:r w:rsidR="0071689A" w:rsidRPr="0071689A">
        <w:rPr>
          <w:rFonts w:eastAsia="Calibri"/>
          <w:szCs w:val="28"/>
        </w:rPr>
        <w:t>Khâu</w:t>
      </w:r>
      <w:proofErr w:type="spellEnd"/>
      <w:r w:rsidR="0071689A" w:rsidRPr="0071689A">
        <w:rPr>
          <w:rFonts w:eastAsia="Calibri"/>
          <w:szCs w:val="28"/>
        </w:rPr>
        <w:t xml:space="preserve"> </w:t>
      </w:r>
      <w:proofErr w:type="spellStart"/>
      <w:r w:rsidR="0071689A" w:rsidRPr="0071689A">
        <w:rPr>
          <w:rFonts w:eastAsia="Calibri"/>
          <w:szCs w:val="28"/>
        </w:rPr>
        <w:t>lại</w:t>
      </w:r>
      <w:proofErr w:type="spellEnd"/>
      <w:r w:rsidR="0071689A" w:rsidRPr="0071689A">
        <w:rPr>
          <w:rFonts w:eastAsia="Calibri"/>
          <w:szCs w:val="28"/>
        </w:rPr>
        <w:t xml:space="preserve"> </w:t>
      </w:r>
      <w:proofErr w:type="spellStart"/>
      <w:r w:rsidR="0071689A" w:rsidRPr="0071689A">
        <w:rPr>
          <w:rFonts w:eastAsia="Calibri"/>
          <w:szCs w:val="28"/>
        </w:rPr>
        <w:t>các</w:t>
      </w:r>
      <w:proofErr w:type="spellEnd"/>
      <w:r w:rsidR="0071689A" w:rsidRPr="0071689A">
        <w:rPr>
          <w:rFonts w:eastAsia="Calibri"/>
          <w:szCs w:val="28"/>
        </w:rPr>
        <w:t xml:space="preserve"> </w:t>
      </w:r>
      <w:proofErr w:type="spellStart"/>
      <w:r w:rsidR="0071689A" w:rsidRPr="0071689A">
        <w:rPr>
          <w:rFonts w:eastAsia="Calibri"/>
          <w:szCs w:val="28"/>
        </w:rPr>
        <w:t>lỗ</w:t>
      </w:r>
      <w:proofErr w:type="spellEnd"/>
      <w:r w:rsidR="0071689A" w:rsidRPr="0071689A">
        <w:rPr>
          <w:rFonts w:eastAsia="Calibri"/>
          <w:szCs w:val="28"/>
        </w:rPr>
        <w:t xml:space="preserve"> trocar.</w:t>
      </w:r>
    </w:p>
    <w:p w14:paraId="2F147423" w14:textId="1019DCD4" w:rsidR="0071689A" w:rsidRPr="007D157D" w:rsidRDefault="0071689A" w:rsidP="007D157D">
      <w:pPr>
        <w:spacing w:before="0" w:after="0"/>
        <w:rPr>
          <w:rFonts w:eastAsia="Calibri"/>
          <w:spacing w:val="2"/>
          <w:szCs w:val="28"/>
        </w:rPr>
      </w:pPr>
      <w:r w:rsidRPr="007D157D">
        <w:rPr>
          <w:rFonts w:eastAsia="Calibri"/>
          <w:spacing w:val="2"/>
          <w:szCs w:val="28"/>
        </w:rPr>
        <w:t xml:space="preserve">Trong </w:t>
      </w:r>
      <w:proofErr w:type="spellStart"/>
      <w:r w:rsidRPr="007D157D">
        <w:rPr>
          <w:rFonts w:eastAsia="Calibri"/>
          <w:spacing w:val="2"/>
          <w:szCs w:val="28"/>
        </w:rPr>
        <w:t>phẫu</w:t>
      </w:r>
      <w:proofErr w:type="spellEnd"/>
      <w:r w:rsidRPr="007D157D">
        <w:rPr>
          <w:rFonts w:eastAsia="Calibri"/>
          <w:spacing w:val="2"/>
          <w:szCs w:val="28"/>
        </w:rPr>
        <w:t xml:space="preserve"> </w:t>
      </w:r>
      <w:proofErr w:type="spellStart"/>
      <w:r w:rsidRPr="007D157D">
        <w:rPr>
          <w:rFonts w:eastAsia="Calibri"/>
          <w:spacing w:val="2"/>
          <w:szCs w:val="28"/>
        </w:rPr>
        <w:t>thuật</w:t>
      </w:r>
      <w:proofErr w:type="spellEnd"/>
      <w:r w:rsidRPr="007D157D">
        <w:rPr>
          <w:rFonts w:eastAsia="Calibri"/>
          <w:spacing w:val="2"/>
          <w:szCs w:val="28"/>
        </w:rPr>
        <w:t xml:space="preserve"> </w:t>
      </w:r>
      <w:proofErr w:type="spellStart"/>
      <w:r w:rsidRPr="007D157D">
        <w:rPr>
          <w:rFonts w:eastAsia="Calibri"/>
          <w:spacing w:val="2"/>
          <w:szCs w:val="28"/>
        </w:rPr>
        <w:t>nội</w:t>
      </w:r>
      <w:proofErr w:type="spellEnd"/>
      <w:r w:rsidRPr="007D157D">
        <w:rPr>
          <w:rFonts w:eastAsia="Calibri"/>
          <w:spacing w:val="2"/>
          <w:szCs w:val="28"/>
        </w:rPr>
        <w:t xml:space="preserve"> soi </w:t>
      </w:r>
      <w:proofErr w:type="spellStart"/>
      <w:r w:rsidRPr="007D157D">
        <w:rPr>
          <w:rFonts w:eastAsia="Calibri"/>
          <w:spacing w:val="2"/>
          <w:szCs w:val="28"/>
        </w:rPr>
        <w:t>nói</w:t>
      </w:r>
      <w:proofErr w:type="spellEnd"/>
      <w:r w:rsidRPr="007D157D">
        <w:rPr>
          <w:rFonts w:eastAsia="Calibri"/>
          <w:spacing w:val="2"/>
          <w:szCs w:val="28"/>
        </w:rPr>
        <w:t xml:space="preserve"> </w:t>
      </w:r>
      <w:proofErr w:type="spellStart"/>
      <w:r w:rsidRPr="007D157D">
        <w:rPr>
          <w:rFonts w:eastAsia="Calibri"/>
          <w:spacing w:val="2"/>
          <w:szCs w:val="28"/>
        </w:rPr>
        <w:t>chung</w:t>
      </w:r>
      <w:proofErr w:type="spellEnd"/>
      <w:r w:rsidRPr="007D157D">
        <w:rPr>
          <w:rFonts w:eastAsia="Calibri"/>
          <w:spacing w:val="2"/>
          <w:szCs w:val="28"/>
        </w:rPr>
        <w:t xml:space="preserve">, do </w:t>
      </w:r>
      <w:proofErr w:type="spellStart"/>
      <w:r w:rsidRPr="007D157D">
        <w:rPr>
          <w:rFonts w:eastAsia="Calibri"/>
          <w:spacing w:val="2"/>
          <w:szCs w:val="28"/>
        </w:rPr>
        <w:t>đường</w:t>
      </w:r>
      <w:proofErr w:type="spellEnd"/>
      <w:r w:rsidRPr="007D157D">
        <w:rPr>
          <w:rFonts w:eastAsia="Calibri"/>
          <w:spacing w:val="2"/>
          <w:szCs w:val="28"/>
        </w:rPr>
        <w:t xml:space="preserve"> </w:t>
      </w:r>
      <w:proofErr w:type="spellStart"/>
      <w:r w:rsidRPr="007D157D">
        <w:rPr>
          <w:rFonts w:eastAsia="Calibri"/>
          <w:spacing w:val="2"/>
          <w:szCs w:val="28"/>
        </w:rPr>
        <w:t>mổ</w:t>
      </w:r>
      <w:proofErr w:type="spellEnd"/>
      <w:r w:rsidRPr="007D157D">
        <w:rPr>
          <w:rFonts w:eastAsia="Calibri"/>
          <w:spacing w:val="2"/>
          <w:szCs w:val="28"/>
        </w:rPr>
        <w:t xml:space="preserve"> </w:t>
      </w:r>
      <w:proofErr w:type="spellStart"/>
      <w:r w:rsidRPr="007D157D">
        <w:rPr>
          <w:rFonts w:eastAsia="Calibri"/>
          <w:spacing w:val="2"/>
          <w:szCs w:val="28"/>
        </w:rPr>
        <w:t>nhỏ</w:t>
      </w:r>
      <w:proofErr w:type="spellEnd"/>
      <w:r w:rsidRPr="007D157D">
        <w:rPr>
          <w:rFonts w:eastAsia="Calibri"/>
          <w:spacing w:val="2"/>
          <w:szCs w:val="28"/>
        </w:rPr>
        <w:t xml:space="preserve"> </w:t>
      </w:r>
      <w:proofErr w:type="spellStart"/>
      <w:r w:rsidRPr="007D157D">
        <w:rPr>
          <w:rFonts w:eastAsia="Calibri"/>
          <w:spacing w:val="2"/>
          <w:szCs w:val="28"/>
        </w:rPr>
        <w:t>nên</w:t>
      </w:r>
      <w:proofErr w:type="spellEnd"/>
      <w:r w:rsidRPr="007D157D">
        <w:rPr>
          <w:rFonts w:eastAsia="Calibri"/>
          <w:spacing w:val="2"/>
          <w:szCs w:val="28"/>
        </w:rPr>
        <w:t xml:space="preserve"> </w:t>
      </w:r>
      <w:proofErr w:type="spellStart"/>
      <w:r w:rsidRPr="007D157D">
        <w:rPr>
          <w:rFonts w:eastAsia="Calibri"/>
          <w:spacing w:val="2"/>
          <w:szCs w:val="28"/>
        </w:rPr>
        <w:t>khi</w:t>
      </w:r>
      <w:proofErr w:type="spellEnd"/>
      <w:r w:rsidRPr="007D157D">
        <w:rPr>
          <w:rFonts w:eastAsia="Calibri"/>
          <w:spacing w:val="2"/>
          <w:szCs w:val="28"/>
        </w:rPr>
        <w:t xml:space="preserve"> </w:t>
      </w:r>
      <w:proofErr w:type="spellStart"/>
      <w:r w:rsidRPr="007D157D">
        <w:rPr>
          <w:rFonts w:eastAsia="Calibri"/>
          <w:spacing w:val="2"/>
          <w:szCs w:val="28"/>
        </w:rPr>
        <w:t>lấy</w:t>
      </w:r>
      <w:proofErr w:type="spellEnd"/>
      <w:r w:rsidRPr="007D157D">
        <w:rPr>
          <w:rFonts w:eastAsia="Calibri"/>
          <w:spacing w:val="2"/>
          <w:szCs w:val="28"/>
        </w:rPr>
        <w:t xml:space="preserve"> </w:t>
      </w:r>
      <w:proofErr w:type="spellStart"/>
      <w:r w:rsidRPr="007D157D">
        <w:rPr>
          <w:rFonts w:eastAsia="Calibri"/>
          <w:spacing w:val="2"/>
          <w:szCs w:val="28"/>
        </w:rPr>
        <w:t>bệnh</w:t>
      </w:r>
      <w:proofErr w:type="spellEnd"/>
      <w:r w:rsidRPr="007D157D">
        <w:rPr>
          <w:rFonts w:eastAsia="Calibri"/>
          <w:spacing w:val="2"/>
          <w:szCs w:val="28"/>
        </w:rPr>
        <w:t xml:space="preserve"> </w:t>
      </w:r>
      <w:proofErr w:type="spellStart"/>
      <w:r w:rsidRPr="007D157D">
        <w:rPr>
          <w:rFonts w:eastAsia="Calibri"/>
          <w:spacing w:val="2"/>
          <w:szCs w:val="28"/>
        </w:rPr>
        <w:t>phẩm</w:t>
      </w:r>
      <w:proofErr w:type="spellEnd"/>
      <w:r w:rsidRPr="007D157D">
        <w:rPr>
          <w:rFonts w:eastAsia="Calibri"/>
          <w:spacing w:val="2"/>
          <w:szCs w:val="28"/>
        </w:rPr>
        <w:t xml:space="preserve">, </w:t>
      </w:r>
      <w:proofErr w:type="spellStart"/>
      <w:r w:rsidRPr="007D157D">
        <w:rPr>
          <w:rFonts w:eastAsia="Calibri"/>
          <w:spacing w:val="2"/>
          <w:szCs w:val="28"/>
        </w:rPr>
        <w:t>luôn</w:t>
      </w:r>
      <w:proofErr w:type="spellEnd"/>
      <w:r w:rsidRPr="007D157D">
        <w:rPr>
          <w:rFonts w:eastAsia="Calibri"/>
          <w:spacing w:val="2"/>
          <w:szCs w:val="28"/>
        </w:rPr>
        <w:t xml:space="preserve"> </w:t>
      </w:r>
      <w:proofErr w:type="spellStart"/>
      <w:r w:rsidRPr="007D157D">
        <w:rPr>
          <w:rFonts w:eastAsia="Calibri"/>
          <w:spacing w:val="2"/>
          <w:szCs w:val="28"/>
        </w:rPr>
        <w:t>phải</w:t>
      </w:r>
      <w:proofErr w:type="spellEnd"/>
      <w:r w:rsidRPr="007D157D">
        <w:rPr>
          <w:rFonts w:eastAsia="Calibri"/>
          <w:spacing w:val="2"/>
          <w:szCs w:val="28"/>
        </w:rPr>
        <w:t xml:space="preserve"> </w:t>
      </w:r>
      <w:proofErr w:type="spellStart"/>
      <w:r w:rsidRPr="007D157D">
        <w:rPr>
          <w:rFonts w:eastAsia="Calibri"/>
          <w:spacing w:val="2"/>
          <w:szCs w:val="28"/>
        </w:rPr>
        <w:t>cắt</w:t>
      </w:r>
      <w:proofErr w:type="spellEnd"/>
      <w:r w:rsidRPr="007D157D">
        <w:rPr>
          <w:rFonts w:eastAsia="Calibri"/>
          <w:spacing w:val="2"/>
          <w:szCs w:val="28"/>
        </w:rPr>
        <w:t xml:space="preserve"> </w:t>
      </w:r>
      <w:proofErr w:type="spellStart"/>
      <w:r w:rsidRPr="007D157D">
        <w:rPr>
          <w:rFonts w:eastAsia="Calibri"/>
          <w:spacing w:val="2"/>
          <w:szCs w:val="28"/>
        </w:rPr>
        <w:t>hoặc</w:t>
      </w:r>
      <w:proofErr w:type="spellEnd"/>
      <w:r w:rsidRPr="007D157D">
        <w:rPr>
          <w:rFonts w:eastAsia="Calibri"/>
          <w:spacing w:val="2"/>
          <w:szCs w:val="28"/>
        </w:rPr>
        <w:t xml:space="preserve"> </w:t>
      </w:r>
      <w:proofErr w:type="spellStart"/>
      <w:r w:rsidRPr="007D157D">
        <w:rPr>
          <w:rFonts w:eastAsia="Calibri"/>
          <w:spacing w:val="2"/>
          <w:szCs w:val="28"/>
        </w:rPr>
        <w:t>kẹp</w:t>
      </w:r>
      <w:proofErr w:type="spellEnd"/>
      <w:r w:rsidRPr="007D157D">
        <w:rPr>
          <w:rFonts w:eastAsia="Calibri"/>
          <w:spacing w:val="2"/>
          <w:szCs w:val="28"/>
        </w:rPr>
        <w:t xml:space="preserve"> </w:t>
      </w:r>
      <w:proofErr w:type="spellStart"/>
      <w:r w:rsidRPr="007D157D">
        <w:rPr>
          <w:rFonts w:eastAsia="Calibri"/>
          <w:spacing w:val="2"/>
          <w:szCs w:val="28"/>
        </w:rPr>
        <w:t>từng</w:t>
      </w:r>
      <w:proofErr w:type="spellEnd"/>
      <w:r w:rsidRPr="007D157D">
        <w:rPr>
          <w:rFonts w:eastAsia="Calibri"/>
          <w:spacing w:val="2"/>
          <w:szCs w:val="28"/>
        </w:rPr>
        <w:t xml:space="preserve"> </w:t>
      </w:r>
      <w:proofErr w:type="spellStart"/>
      <w:r w:rsidRPr="007D157D">
        <w:rPr>
          <w:rFonts w:eastAsia="Calibri"/>
          <w:spacing w:val="2"/>
          <w:szCs w:val="28"/>
        </w:rPr>
        <w:t>mảnh</w:t>
      </w:r>
      <w:proofErr w:type="spellEnd"/>
      <w:r w:rsidRPr="007D157D">
        <w:rPr>
          <w:rFonts w:eastAsia="Calibri"/>
          <w:spacing w:val="2"/>
          <w:szCs w:val="28"/>
        </w:rPr>
        <w:t xml:space="preserve"> </w:t>
      </w:r>
      <w:proofErr w:type="spellStart"/>
      <w:r w:rsidRPr="007D157D">
        <w:rPr>
          <w:rFonts w:eastAsia="Calibri"/>
          <w:spacing w:val="2"/>
          <w:szCs w:val="28"/>
        </w:rPr>
        <w:t>nhỏ</w:t>
      </w:r>
      <w:proofErr w:type="spellEnd"/>
      <w:r w:rsidRPr="007D157D">
        <w:rPr>
          <w:rFonts w:eastAsia="Calibri"/>
          <w:spacing w:val="2"/>
          <w:szCs w:val="28"/>
        </w:rPr>
        <w:t xml:space="preserve"> </w:t>
      </w:r>
      <w:proofErr w:type="spellStart"/>
      <w:r w:rsidRPr="007D157D">
        <w:rPr>
          <w:rFonts w:eastAsia="Calibri"/>
          <w:spacing w:val="2"/>
          <w:szCs w:val="28"/>
        </w:rPr>
        <w:t>để</w:t>
      </w:r>
      <w:proofErr w:type="spellEnd"/>
      <w:r w:rsidRPr="007D157D">
        <w:rPr>
          <w:rFonts w:eastAsia="Calibri"/>
          <w:spacing w:val="2"/>
          <w:szCs w:val="28"/>
        </w:rPr>
        <w:t xml:space="preserve"> </w:t>
      </w:r>
      <w:proofErr w:type="spellStart"/>
      <w:r w:rsidRPr="007D157D">
        <w:rPr>
          <w:rFonts w:eastAsia="Calibri"/>
          <w:spacing w:val="2"/>
          <w:szCs w:val="28"/>
        </w:rPr>
        <w:t>lấy</w:t>
      </w:r>
      <w:proofErr w:type="spellEnd"/>
      <w:r w:rsidRPr="007D157D">
        <w:rPr>
          <w:rFonts w:eastAsia="Calibri"/>
          <w:spacing w:val="2"/>
          <w:szCs w:val="28"/>
        </w:rPr>
        <w:t xml:space="preserve"> </w:t>
      </w:r>
      <w:proofErr w:type="spellStart"/>
      <w:r w:rsidRPr="007D157D">
        <w:rPr>
          <w:rFonts w:eastAsia="Calibri"/>
          <w:spacing w:val="2"/>
          <w:szCs w:val="28"/>
        </w:rPr>
        <w:t>ra</w:t>
      </w:r>
      <w:proofErr w:type="spellEnd"/>
      <w:r w:rsidRPr="007D157D">
        <w:rPr>
          <w:rFonts w:eastAsia="Calibri"/>
          <w:spacing w:val="2"/>
          <w:szCs w:val="28"/>
        </w:rPr>
        <w:t xml:space="preserve">, do </w:t>
      </w:r>
      <w:proofErr w:type="spellStart"/>
      <w:r w:rsidRPr="007D157D">
        <w:rPr>
          <w:rFonts w:eastAsia="Calibri"/>
          <w:spacing w:val="2"/>
          <w:szCs w:val="28"/>
        </w:rPr>
        <w:t>đó</w:t>
      </w:r>
      <w:proofErr w:type="spellEnd"/>
      <w:r w:rsidRPr="007D157D">
        <w:rPr>
          <w:rFonts w:eastAsia="Calibri"/>
          <w:spacing w:val="2"/>
          <w:szCs w:val="28"/>
        </w:rPr>
        <w:t xml:space="preserve"> </w:t>
      </w:r>
      <w:proofErr w:type="spellStart"/>
      <w:r w:rsidRPr="007D157D">
        <w:rPr>
          <w:rFonts w:eastAsia="Calibri"/>
          <w:spacing w:val="2"/>
          <w:szCs w:val="28"/>
        </w:rPr>
        <w:t>rất</w:t>
      </w:r>
      <w:proofErr w:type="spellEnd"/>
      <w:r w:rsidRPr="007D157D">
        <w:rPr>
          <w:rFonts w:eastAsia="Calibri"/>
          <w:spacing w:val="2"/>
          <w:szCs w:val="28"/>
        </w:rPr>
        <w:t xml:space="preserve"> </w:t>
      </w:r>
      <w:proofErr w:type="spellStart"/>
      <w:r w:rsidRPr="007D157D">
        <w:rPr>
          <w:rFonts w:eastAsia="Calibri"/>
          <w:spacing w:val="2"/>
          <w:szCs w:val="28"/>
        </w:rPr>
        <w:t>khó</w:t>
      </w:r>
      <w:proofErr w:type="spellEnd"/>
      <w:r w:rsidRPr="007D157D">
        <w:rPr>
          <w:rFonts w:eastAsia="Calibri"/>
          <w:spacing w:val="2"/>
          <w:szCs w:val="28"/>
        </w:rPr>
        <w:t xml:space="preserve"> </w:t>
      </w:r>
      <w:proofErr w:type="spellStart"/>
      <w:r w:rsidRPr="007D157D">
        <w:rPr>
          <w:rFonts w:eastAsia="Calibri"/>
          <w:spacing w:val="2"/>
          <w:szCs w:val="28"/>
        </w:rPr>
        <w:t>xác</w:t>
      </w:r>
      <w:proofErr w:type="spellEnd"/>
      <w:r w:rsidRPr="007D157D">
        <w:rPr>
          <w:rFonts w:eastAsia="Calibri"/>
          <w:spacing w:val="2"/>
          <w:szCs w:val="28"/>
        </w:rPr>
        <w:t xml:space="preserve"> </w:t>
      </w:r>
      <w:proofErr w:type="spellStart"/>
      <w:r w:rsidRPr="007D157D">
        <w:rPr>
          <w:rFonts w:eastAsia="Calibri"/>
          <w:spacing w:val="2"/>
          <w:szCs w:val="28"/>
        </w:rPr>
        <w:t>đị</w:t>
      </w:r>
      <w:r w:rsidR="00310EE5" w:rsidRPr="007D157D">
        <w:rPr>
          <w:rFonts w:eastAsia="Calibri"/>
          <w:spacing w:val="2"/>
          <w:szCs w:val="28"/>
        </w:rPr>
        <w:t>nh</w:t>
      </w:r>
      <w:proofErr w:type="spellEnd"/>
      <w:r w:rsidRPr="007D157D">
        <w:rPr>
          <w:rFonts w:eastAsia="Calibri"/>
          <w:spacing w:val="2"/>
          <w:szCs w:val="28"/>
        </w:rPr>
        <w:t xml:space="preserve"> </w:t>
      </w:r>
      <w:proofErr w:type="spellStart"/>
      <w:r w:rsidRPr="007D157D">
        <w:rPr>
          <w:rFonts w:eastAsia="Calibri"/>
          <w:spacing w:val="2"/>
          <w:szCs w:val="28"/>
        </w:rPr>
        <w:t>vị</w:t>
      </w:r>
      <w:proofErr w:type="spellEnd"/>
      <w:r w:rsidRPr="007D157D">
        <w:rPr>
          <w:rFonts w:eastAsia="Calibri"/>
          <w:spacing w:val="2"/>
          <w:szCs w:val="28"/>
        </w:rPr>
        <w:t xml:space="preserve"> </w:t>
      </w:r>
      <w:proofErr w:type="spellStart"/>
      <w:r w:rsidRPr="007D157D">
        <w:rPr>
          <w:rFonts w:eastAsia="Calibri"/>
          <w:spacing w:val="2"/>
          <w:szCs w:val="28"/>
        </w:rPr>
        <w:t>trí</w:t>
      </w:r>
      <w:proofErr w:type="spellEnd"/>
      <w:r w:rsidRPr="007D157D">
        <w:rPr>
          <w:rFonts w:eastAsia="Calibri"/>
          <w:spacing w:val="2"/>
          <w:szCs w:val="28"/>
        </w:rPr>
        <w:t xml:space="preserve"> </w:t>
      </w:r>
      <w:proofErr w:type="spellStart"/>
      <w:r w:rsidRPr="007D157D">
        <w:rPr>
          <w:rFonts w:eastAsia="Calibri"/>
          <w:spacing w:val="2"/>
          <w:szCs w:val="28"/>
        </w:rPr>
        <w:t>vùng</w:t>
      </w:r>
      <w:proofErr w:type="spellEnd"/>
      <w:r w:rsidRPr="007D157D">
        <w:rPr>
          <w:rFonts w:eastAsia="Calibri"/>
          <w:spacing w:val="2"/>
          <w:szCs w:val="28"/>
        </w:rPr>
        <w:t xml:space="preserve"> </w:t>
      </w:r>
      <w:proofErr w:type="spellStart"/>
      <w:r w:rsidRPr="007D157D">
        <w:rPr>
          <w:rFonts w:eastAsia="Calibri"/>
          <w:spacing w:val="2"/>
          <w:szCs w:val="28"/>
        </w:rPr>
        <w:t>rìa</w:t>
      </w:r>
      <w:proofErr w:type="spellEnd"/>
      <w:r w:rsidRPr="007D157D">
        <w:rPr>
          <w:rFonts w:eastAsia="Calibri"/>
          <w:spacing w:val="2"/>
          <w:szCs w:val="28"/>
        </w:rPr>
        <w:t xml:space="preserve"> </w:t>
      </w:r>
      <w:proofErr w:type="spellStart"/>
      <w:r w:rsidRPr="007D157D">
        <w:rPr>
          <w:rFonts w:eastAsia="Calibri"/>
          <w:spacing w:val="2"/>
          <w:szCs w:val="28"/>
        </w:rPr>
        <w:t>diện</w:t>
      </w:r>
      <w:proofErr w:type="spellEnd"/>
      <w:r w:rsidRPr="007D157D">
        <w:rPr>
          <w:rFonts w:eastAsia="Calibri"/>
          <w:spacing w:val="2"/>
          <w:szCs w:val="28"/>
        </w:rPr>
        <w:t xml:space="preserve"> </w:t>
      </w:r>
      <w:proofErr w:type="spellStart"/>
      <w:r w:rsidRPr="007D157D">
        <w:rPr>
          <w:rFonts w:eastAsia="Calibri"/>
          <w:spacing w:val="2"/>
          <w:szCs w:val="28"/>
        </w:rPr>
        <w:t>cắt</w:t>
      </w:r>
      <w:proofErr w:type="spellEnd"/>
      <w:r w:rsidR="00310EE5" w:rsidRPr="007D157D">
        <w:rPr>
          <w:rFonts w:eastAsia="Calibri"/>
          <w:spacing w:val="2"/>
          <w:szCs w:val="28"/>
        </w:rPr>
        <w:t xml:space="preserve"> </w:t>
      </w:r>
      <w:proofErr w:type="spellStart"/>
      <w:r w:rsidR="00310EE5" w:rsidRPr="007D157D">
        <w:rPr>
          <w:rFonts w:eastAsia="Calibri"/>
          <w:spacing w:val="2"/>
          <w:szCs w:val="28"/>
        </w:rPr>
        <w:t>va</w:t>
      </w:r>
      <w:proofErr w:type="spellEnd"/>
      <w:r w:rsidR="00310EE5" w:rsidRPr="007D157D">
        <w:rPr>
          <w:rFonts w:eastAsia="Calibri"/>
          <w:spacing w:val="2"/>
          <w:szCs w:val="28"/>
        </w:rPr>
        <w:t xml:space="preserve">̀ </w:t>
      </w:r>
      <w:proofErr w:type="spellStart"/>
      <w:r w:rsidR="00310EE5" w:rsidRPr="007D157D">
        <w:rPr>
          <w:rFonts w:eastAsia="Calibri"/>
          <w:spacing w:val="2"/>
          <w:szCs w:val="28"/>
        </w:rPr>
        <w:t>bê</w:t>
      </w:r>
      <w:proofErr w:type="spellEnd"/>
      <w:r w:rsidR="00310EE5" w:rsidRPr="007D157D">
        <w:rPr>
          <w:rFonts w:eastAsia="Calibri"/>
          <w:spacing w:val="2"/>
          <w:szCs w:val="28"/>
        </w:rPr>
        <w:t xml:space="preserve">̀ </w:t>
      </w:r>
      <w:proofErr w:type="spellStart"/>
      <w:r w:rsidR="00310EE5" w:rsidRPr="007D157D">
        <w:rPr>
          <w:rFonts w:eastAsia="Calibri"/>
          <w:spacing w:val="2"/>
          <w:szCs w:val="28"/>
        </w:rPr>
        <w:t>mặt</w:t>
      </w:r>
      <w:proofErr w:type="spellEnd"/>
      <w:r w:rsidR="00310EE5" w:rsidRPr="007D157D">
        <w:rPr>
          <w:rFonts w:eastAsia="Calibri"/>
          <w:spacing w:val="2"/>
          <w:szCs w:val="28"/>
        </w:rPr>
        <w:t xml:space="preserve"> u</w:t>
      </w:r>
      <w:r w:rsidRPr="007D157D">
        <w:rPr>
          <w:rFonts w:eastAsia="Calibri"/>
          <w:spacing w:val="2"/>
          <w:szCs w:val="28"/>
        </w:rPr>
        <w:t xml:space="preserve"> </w:t>
      </w:r>
      <w:proofErr w:type="spellStart"/>
      <w:r w:rsidRPr="007D157D">
        <w:rPr>
          <w:rFonts w:eastAsia="Calibri"/>
          <w:spacing w:val="2"/>
          <w:szCs w:val="28"/>
        </w:rPr>
        <w:t>để</w:t>
      </w:r>
      <w:proofErr w:type="spellEnd"/>
      <w:r w:rsidRPr="007D157D">
        <w:rPr>
          <w:rFonts w:eastAsia="Calibri"/>
          <w:spacing w:val="2"/>
          <w:szCs w:val="28"/>
        </w:rPr>
        <w:t xml:space="preserve"> </w:t>
      </w:r>
      <w:proofErr w:type="spellStart"/>
      <w:r w:rsidRPr="007D157D">
        <w:rPr>
          <w:rFonts w:eastAsia="Calibri"/>
          <w:spacing w:val="2"/>
          <w:szCs w:val="28"/>
        </w:rPr>
        <w:t>làm</w:t>
      </w:r>
      <w:proofErr w:type="spellEnd"/>
      <w:r w:rsidRPr="007D157D">
        <w:rPr>
          <w:rFonts w:eastAsia="Calibri"/>
          <w:spacing w:val="2"/>
          <w:szCs w:val="28"/>
        </w:rPr>
        <w:t xml:space="preserve"> </w:t>
      </w:r>
      <w:proofErr w:type="spellStart"/>
      <w:r w:rsidRPr="007D157D">
        <w:rPr>
          <w:rFonts w:eastAsia="Calibri"/>
          <w:spacing w:val="2"/>
          <w:szCs w:val="28"/>
        </w:rPr>
        <w:t>giải</w:t>
      </w:r>
      <w:proofErr w:type="spellEnd"/>
      <w:r w:rsidRPr="007D157D">
        <w:rPr>
          <w:rFonts w:eastAsia="Calibri"/>
          <w:spacing w:val="2"/>
          <w:szCs w:val="28"/>
        </w:rPr>
        <w:t xml:space="preserve"> </w:t>
      </w:r>
      <w:proofErr w:type="spellStart"/>
      <w:r w:rsidRPr="007D157D">
        <w:rPr>
          <w:rFonts w:eastAsia="Calibri"/>
          <w:spacing w:val="2"/>
          <w:szCs w:val="28"/>
        </w:rPr>
        <w:t>phẫu</w:t>
      </w:r>
      <w:proofErr w:type="spellEnd"/>
      <w:r w:rsidRPr="007D157D">
        <w:rPr>
          <w:rFonts w:eastAsia="Calibri"/>
          <w:spacing w:val="2"/>
          <w:szCs w:val="28"/>
        </w:rPr>
        <w:t xml:space="preserve"> </w:t>
      </w:r>
      <w:proofErr w:type="spellStart"/>
      <w:r w:rsidRPr="007D157D">
        <w:rPr>
          <w:rFonts w:eastAsia="Calibri"/>
          <w:spacing w:val="2"/>
          <w:szCs w:val="28"/>
        </w:rPr>
        <w:t>bệnh</w:t>
      </w:r>
      <w:proofErr w:type="spellEnd"/>
      <w:r w:rsidRPr="007D157D">
        <w:rPr>
          <w:rFonts w:eastAsia="Calibri"/>
          <w:spacing w:val="2"/>
          <w:szCs w:val="28"/>
        </w:rPr>
        <w:t xml:space="preserve"> </w:t>
      </w:r>
      <w:proofErr w:type="spellStart"/>
      <w:r w:rsidRPr="007D157D">
        <w:rPr>
          <w:rFonts w:eastAsia="Calibri"/>
          <w:spacing w:val="2"/>
          <w:szCs w:val="28"/>
        </w:rPr>
        <w:t>đánh</w:t>
      </w:r>
      <w:proofErr w:type="spellEnd"/>
      <w:r w:rsidRPr="007D157D">
        <w:rPr>
          <w:rFonts w:eastAsia="Calibri"/>
          <w:spacing w:val="2"/>
          <w:szCs w:val="28"/>
        </w:rPr>
        <w:t xml:space="preserve"> </w:t>
      </w:r>
      <w:proofErr w:type="spellStart"/>
      <w:r w:rsidRPr="007D157D">
        <w:rPr>
          <w:rFonts w:eastAsia="Calibri"/>
          <w:spacing w:val="2"/>
          <w:szCs w:val="28"/>
        </w:rPr>
        <w:t>giá</w:t>
      </w:r>
      <w:proofErr w:type="spellEnd"/>
      <w:r w:rsidR="00310EE5" w:rsidRPr="007D157D">
        <w:rPr>
          <w:rFonts w:eastAsia="Calibri"/>
          <w:spacing w:val="2"/>
          <w:szCs w:val="28"/>
        </w:rPr>
        <w:t xml:space="preserve"> </w:t>
      </w:r>
      <w:proofErr w:type="spellStart"/>
      <w:r w:rsidR="00310EE5" w:rsidRPr="007D157D">
        <w:rPr>
          <w:rFonts w:eastAsia="Calibri"/>
          <w:spacing w:val="2"/>
          <w:szCs w:val="28"/>
        </w:rPr>
        <w:t>mức</w:t>
      </w:r>
      <w:proofErr w:type="spellEnd"/>
      <w:r w:rsidR="00310EE5" w:rsidRPr="007D157D">
        <w:rPr>
          <w:rFonts w:eastAsia="Calibri"/>
          <w:spacing w:val="2"/>
          <w:szCs w:val="28"/>
        </w:rPr>
        <w:t xml:space="preserve"> </w:t>
      </w:r>
      <w:proofErr w:type="spellStart"/>
      <w:r w:rsidR="00310EE5" w:rsidRPr="007D157D">
        <w:rPr>
          <w:rFonts w:eastAsia="Calibri"/>
          <w:spacing w:val="2"/>
          <w:szCs w:val="28"/>
        </w:rPr>
        <w:t>đô</w:t>
      </w:r>
      <w:proofErr w:type="spellEnd"/>
      <w:r w:rsidR="00310EE5" w:rsidRPr="007D157D">
        <w:rPr>
          <w:rFonts w:eastAsia="Calibri"/>
          <w:spacing w:val="2"/>
          <w:szCs w:val="28"/>
        </w:rPr>
        <w:t xml:space="preserve">̣ </w:t>
      </w:r>
      <w:proofErr w:type="spellStart"/>
      <w:r w:rsidR="00310EE5" w:rsidRPr="007D157D">
        <w:rPr>
          <w:rFonts w:eastAsia="Calibri"/>
          <w:spacing w:val="2"/>
          <w:szCs w:val="28"/>
        </w:rPr>
        <w:t>xâm</w:t>
      </w:r>
      <w:proofErr w:type="spellEnd"/>
      <w:r w:rsidR="00310EE5" w:rsidRPr="007D157D">
        <w:rPr>
          <w:rFonts w:eastAsia="Calibri"/>
          <w:spacing w:val="2"/>
          <w:szCs w:val="28"/>
        </w:rPr>
        <w:t xml:space="preserve"> </w:t>
      </w:r>
      <w:proofErr w:type="spellStart"/>
      <w:r w:rsidR="00310EE5" w:rsidRPr="007D157D">
        <w:rPr>
          <w:rFonts w:eastAsia="Calibri"/>
          <w:spacing w:val="2"/>
          <w:szCs w:val="28"/>
        </w:rPr>
        <w:t>lấn</w:t>
      </w:r>
      <w:proofErr w:type="spellEnd"/>
      <w:r w:rsidR="00310EE5" w:rsidRPr="007D157D">
        <w:rPr>
          <w:rFonts w:eastAsia="Calibri"/>
          <w:spacing w:val="2"/>
          <w:szCs w:val="28"/>
        </w:rPr>
        <w:t xml:space="preserve"> </w:t>
      </w:r>
      <w:proofErr w:type="spellStart"/>
      <w:r w:rsidR="00310EE5" w:rsidRPr="007D157D">
        <w:rPr>
          <w:rFonts w:eastAsia="Calibri"/>
          <w:spacing w:val="2"/>
          <w:szCs w:val="28"/>
        </w:rPr>
        <w:t>của</w:t>
      </w:r>
      <w:proofErr w:type="spellEnd"/>
      <w:r w:rsidR="00310EE5" w:rsidRPr="007D157D">
        <w:rPr>
          <w:rFonts w:eastAsia="Calibri"/>
          <w:spacing w:val="2"/>
          <w:szCs w:val="28"/>
        </w:rPr>
        <w:t xml:space="preserve"> u </w:t>
      </w:r>
      <w:proofErr w:type="spellStart"/>
      <w:r w:rsidR="00310EE5" w:rsidRPr="007D157D">
        <w:rPr>
          <w:rFonts w:eastAsia="Calibri"/>
          <w:spacing w:val="2"/>
          <w:szCs w:val="28"/>
        </w:rPr>
        <w:t>va</w:t>
      </w:r>
      <w:proofErr w:type="spellEnd"/>
      <w:r w:rsidR="00310EE5" w:rsidRPr="007D157D">
        <w:rPr>
          <w:rFonts w:eastAsia="Calibri"/>
          <w:spacing w:val="2"/>
          <w:szCs w:val="28"/>
        </w:rPr>
        <w:t>̀</w:t>
      </w:r>
      <w:r w:rsidRPr="007D157D">
        <w:rPr>
          <w:rFonts w:eastAsia="Calibri"/>
          <w:spacing w:val="2"/>
          <w:szCs w:val="28"/>
        </w:rPr>
        <w:t xml:space="preserve"> R (resection margin). </w:t>
      </w:r>
      <w:proofErr w:type="spellStart"/>
      <w:r w:rsidRPr="007D157D">
        <w:rPr>
          <w:rFonts w:eastAsia="Calibri"/>
          <w:spacing w:val="2"/>
          <w:szCs w:val="28"/>
        </w:rPr>
        <w:t>Chính</w:t>
      </w:r>
      <w:proofErr w:type="spellEnd"/>
      <w:r w:rsidRPr="007D157D">
        <w:rPr>
          <w:rFonts w:eastAsia="Calibri"/>
          <w:spacing w:val="2"/>
          <w:szCs w:val="28"/>
        </w:rPr>
        <w:t xml:space="preserve"> </w:t>
      </w:r>
      <w:proofErr w:type="spellStart"/>
      <w:r w:rsidRPr="007D157D">
        <w:rPr>
          <w:rFonts w:eastAsia="Calibri"/>
          <w:spacing w:val="2"/>
          <w:szCs w:val="28"/>
        </w:rPr>
        <w:t>vì</w:t>
      </w:r>
      <w:proofErr w:type="spellEnd"/>
      <w:r w:rsidRPr="007D157D">
        <w:rPr>
          <w:rFonts w:eastAsia="Calibri"/>
          <w:spacing w:val="2"/>
          <w:szCs w:val="28"/>
        </w:rPr>
        <w:t xml:space="preserve"> </w:t>
      </w:r>
      <w:proofErr w:type="spellStart"/>
      <w:r w:rsidRPr="007D157D">
        <w:rPr>
          <w:rFonts w:eastAsia="Calibri"/>
          <w:spacing w:val="2"/>
          <w:szCs w:val="28"/>
        </w:rPr>
        <w:t>vậy</w:t>
      </w:r>
      <w:proofErr w:type="spellEnd"/>
      <w:r w:rsidRPr="007D157D">
        <w:rPr>
          <w:rFonts w:eastAsia="Calibri"/>
          <w:spacing w:val="2"/>
          <w:szCs w:val="28"/>
        </w:rPr>
        <w:t xml:space="preserve">, </w:t>
      </w:r>
      <w:proofErr w:type="spellStart"/>
      <w:r w:rsidRPr="007D157D">
        <w:rPr>
          <w:rFonts w:eastAsia="Calibri"/>
          <w:spacing w:val="2"/>
          <w:szCs w:val="28"/>
        </w:rPr>
        <w:t>việc</w:t>
      </w:r>
      <w:proofErr w:type="spellEnd"/>
      <w:r w:rsidRPr="007D157D">
        <w:rPr>
          <w:rFonts w:eastAsia="Calibri"/>
          <w:spacing w:val="2"/>
          <w:szCs w:val="28"/>
        </w:rPr>
        <w:t xml:space="preserve"> </w:t>
      </w:r>
      <w:proofErr w:type="spellStart"/>
      <w:r w:rsidRPr="007D157D">
        <w:rPr>
          <w:rFonts w:eastAsia="Calibri"/>
          <w:spacing w:val="2"/>
          <w:szCs w:val="28"/>
        </w:rPr>
        <w:t>đánh</w:t>
      </w:r>
      <w:proofErr w:type="spellEnd"/>
      <w:r w:rsidRPr="007D157D">
        <w:rPr>
          <w:rFonts w:eastAsia="Calibri"/>
          <w:spacing w:val="2"/>
          <w:szCs w:val="28"/>
        </w:rPr>
        <w:t xml:space="preserve"> </w:t>
      </w:r>
      <w:proofErr w:type="spellStart"/>
      <w:r w:rsidRPr="007D157D">
        <w:rPr>
          <w:rFonts w:eastAsia="Calibri"/>
          <w:spacing w:val="2"/>
          <w:szCs w:val="28"/>
        </w:rPr>
        <w:t>giá</w:t>
      </w:r>
      <w:proofErr w:type="spellEnd"/>
      <w:r w:rsidRPr="007D157D">
        <w:rPr>
          <w:rFonts w:eastAsia="Calibri"/>
          <w:spacing w:val="2"/>
          <w:szCs w:val="28"/>
        </w:rPr>
        <w:t xml:space="preserve"> </w:t>
      </w:r>
      <w:proofErr w:type="spellStart"/>
      <w:r w:rsidRPr="007D157D">
        <w:rPr>
          <w:rFonts w:eastAsia="Calibri"/>
          <w:spacing w:val="2"/>
          <w:szCs w:val="28"/>
        </w:rPr>
        <w:t>đặc</w:t>
      </w:r>
      <w:proofErr w:type="spellEnd"/>
      <w:r w:rsidRPr="007D157D">
        <w:rPr>
          <w:rFonts w:eastAsia="Calibri"/>
          <w:spacing w:val="2"/>
          <w:szCs w:val="28"/>
        </w:rPr>
        <w:t xml:space="preserve"> </w:t>
      </w:r>
      <w:proofErr w:type="spellStart"/>
      <w:r w:rsidRPr="007D157D">
        <w:rPr>
          <w:rFonts w:eastAsia="Calibri"/>
          <w:spacing w:val="2"/>
          <w:szCs w:val="28"/>
        </w:rPr>
        <w:t>điểm</w:t>
      </w:r>
      <w:proofErr w:type="spellEnd"/>
      <w:r w:rsidRPr="007D157D">
        <w:rPr>
          <w:rFonts w:eastAsia="Calibri"/>
          <w:spacing w:val="2"/>
          <w:szCs w:val="28"/>
        </w:rPr>
        <w:t xml:space="preserve"> </w:t>
      </w:r>
      <w:proofErr w:type="spellStart"/>
      <w:r w:rsidRPr="007D157D">
        <w:rPr>
          <w:rFonts w:eastAsia="Calibri"/>
          <w:spacing w:val="2"/>
          <w:szCs w:val="28"/>
        </w:rPr>
        <w:lastRenderedPageBreak/>
        <w:t>về</w:t>
      </w:r>
      <w:proofErr w:type="spellEnd"/>
      <w:r w:rsidRPr="007D157D">
        <w:rPr>
          <w:rFonts w:eastAsia="Calibri"/>
          <w:spacing w:val="2"/>
          <w:szCs w:val="28"/>
        </w:rPr>
        <w:t xml:space="preserve"> </w:t>
      </w:r>
      <w:proofErr w:type="spellStart"/>
      <w:r w:rsidRPr="007D157D">
        <w:rPr>
          <w:rFonts w:eastAsia="Calibri"/>
          <w:spacing w:val="2"/>
          <w:szCs w:val="28"/>
        </w:rPr>
        <w:t>đại</w:t>
      </w:r>
      <w:proofErr w:type="spellEnd"/>
      <w:r w:rsidRPr="007D157D">
        <w:rPr>
          <w:rFonts w:eastAsia="Calibri"/>
          <w:spacing w:val="2"/>
          <w:szCs w:val="28"/>
        </w:rPr>
        <w:t xml:space="preserve"> </w:t>
      </w:r>
      <w:proofErr w:type="spellStart"/>
      <w:r w:rsidRPr="007D157D">
        <w:rPr>
          <w:rFonts w:eastAsia="Calibri"/>
          <w:spacing w:val="2"/>
          <w:szCs w:val="28"/>
        </w:rPr>
        <w:t>thể</w:t>
      </w:r>
      <w:proofErr w:type="spellEnd"/>
      <w:r w:rsidRPr="007D157D">
        <w:rPr>
          <w:rFonts w:eastAsia="Calibri"/>
          <w:spacing w:val="2"/>
          <w:szCs w:val="28"/>
        </w:rPr>
        <w:t xml:space="preserve"> </w:t>
      </w:r>
      <w:proofErr w:type="spellStart"/>
      <w:r w:rsidRPr="007D157D">
        <w:rPr>
          <w:rFonts w:eastAsia="Calibri"/>
          <w:spacing w:val="2"/>
          <w:szCs w:val="28"/>
        </w:rPr>
        <w:t>của</w:t>
      </w:r>
      <w:proofErr w:type="spellEnd"/>
      <w:r w:rsidRPr="007D157D">
        <w:rPr>
          <w:rFonts w:eastAsia="Calibri"/>
          <w:spacing w:val="2"/>
          <w:szCs w:val="28"/>
        </w:rPr>
        <w:t xml:space="preserve"> u </w:t>
      </w:r>
      <w:proofErr w:type="spellStart"/>
      <w:r w:rsidRPr="007D157D">
        <w:rPr>
          <w:rFonts w:eastAsia="Calibri"/>
          <w:spacing w:val="2"/>
          <w:szCs w:val="28"/>
        </w:rPr>
        <w:t>trong</w:t>
      </w:r>
      <w:proofErr w:type="spellEnd"/>
      <w:r w:rsidRPr="007D157D">
        <w:rPr>
          <w:rFonts w:eastAsia="Calibri"/>
          <w:spacing w:val="2"/>
          <w:szCs w:val="28"/>
        </w:rPr>
        <w:t xml:space="preserve"> </w:t>
      </w:r>
      <w:proofErr w:type="spellStart"/>
      <w:r w:rsidRPr="007D157D">
        <w:rPr>
          <w:rFonts w:eastAsia="Calibri"/>
          <w:spacing w:val="2"/>
          <w:szCs w:val="28"/>
        </w:rPr>
        <w:t>quá</w:t>
      </w:r>
      <w:proofErr w:type="spellEnd"/>
      <w:r w:rsidRPr="007D157D">
        <w:rPr>
          <w:rFonts w:eastAsia="Calibri"/>
          <w:spacing w:val="2"/>
          <w:szCs w:val="28"/>
        </w:rPr>
        <w:t xml:space="preserve"> </w:t>
      </w:r>
      <w:proofErr w:type="spellStart"/>
      <w:r w:rsidRPr="007D157D">
        <w:rPr>
          <w:rFonts w:eastAsia="Calibri"/>
          <w:spacing w:val="2"/>
          <w:szCs w:val="28"/>
        </w:rPr>
        <w:t>trình</w:t>
      </w:r>
      <w:proofErr w:type="spellEnd"/>
      <w:r w:rsidRPr="007D157D">
        <w:rPr>
          <w:rFonts w:eastAsia="Calibri"/>
          <w:spacing w:val="2"/>
          <w:szCs w:val="28"/>
        </w:rPr>
        <w:t xml:space="preserve"> </w:t>
      </w:r>
      <w:proofErr w:type="spellStart"/>
      <w:r w:rsidRPr="007D157D">
        <w:rPr>
          <w:rFonts w:eastAsia="Calibri"/>
          <w:spacing w:val="2"/>
          <w:szCs w:val="28"/>
        </w:rPr>
        <w:t>mổ</w:t>
      </w:r>
      <w:proofErr w:type="spellEnd"/>
      <w:r w:rsidRPr="007D157D">
        <w:rPr>
          <w:rFonts w:eastAsia="Calibri"/>
          <w:spacing w:val="2"/>
          <w:szCs w:val="28"/>
        </w:rPr>
        <w:t xml:space="preserve"> </w:t>
      </w:r>
      <w:proofErr w:type="spellStart"/>
      <w:r w:rsidRPr="007D157D">
        <w:rPr>
          <w:rFonts w:eastAsia="Calibri"/>
          <w:spacing w:val="2"/>
          <w:szCs w:val="28"/>
        </w:rPr>
        <w:t>có</w:t>
      </w:r>
      <w:proofErr w:type="spellEnd"/>
      <w:r w:rsidRPr="007D157D">
        <w:rPr>
          <w:rFonts w:eastAsia="Calibri"/>
          <w:spacing w:val="2"/>
          <w:szCs w:val="28"/>
        </w:rPr>
        <w:t xml:space="preserve"> </w:t>
      </w:r>
      <w:proofErr w:type="spellStart"/>
      <w:r w:rsidRPr="007D157D">
        <w:rPr>
          <w:rFonts w:eastAsia="Calibri"/>
          <w:spacing w:val="2"/>
          <w:szCs w:val="28"/>
        </w:rPr>
        <w:t>vai</w:t>
      </w:r>
      <w:proofErr w:type="spellEnd"/>
      <w:r w:rsidRPr="007D157D">
        <w:rPr>
          <w:rFonts w:eastAsia="Calibri"/>
          <w:spacing w:val="2"/>
          <w:szCs w:val="28"/>
        </w:rPr>
        <w:t xml:space="preserve"> </w:t>
      </w:r>
      <w:proofErr w:type="spellStart"/>
      <w:r w:rsidRPr="007D157D">
        <w:rPr>
          <w:rFonts w:eastAsia="Calibri"/>
          <w:spacing w:val="2"/>
          <w:szCs w:val="28"/>
        </w:rPr>
        <w:t>trò</w:t>
      </w:r>
      <w:proofErr w:type="spellEnd"/>
      <w:r w:rsidRPr="007D157D">
        <w:rPr>
          <w:rFonts w:eastAsia="Calibri"/>
          <w:spacing w:val="2"/>
          <w:szCs w:val="28"/>
        </w:rPr>
        <w:t xml:space="preserve"> </w:t>
      </w:r>
      <w:proofErr w:type="spellStart"/>
      <w:r w:rsidRPr="007D157D">
        <w:rPr>
          <w:rFonts w:eastAsia="Calibri"/>
          <w:spacing w:val="2"/>
          <w:szCs w:val="28"/>
        </w:rPr>
        <w:t>rất</w:t>
      </w:r>
      <w:proofErr w:type="spellEnd"/>
      <w:r w:rsidRPr="007D157D">
        <w:rPr>
          <w:rFonts w:eastAsia="Calibri"/>
          <w:spacing w:val="2"/>
          <w:szCs w:val="28"/>
        </w:rPr>
        <w:t xml:space="preserve"> </w:t>
      </w:r>
      <w:proofErr w:type="spellStart"/>
      <w:r w:rsidRPr="007D157D">
        <w:rPr>
          <w:rFonts w:eastAsia="Calibri"/>
          <w:spacing w:val="2"/>
          <w:szCs w:val="28"/>
        </w:rPr>
        <w:t>quan</w:t>
      </w:r>
      <w:proofErr w:type="spellEnd"/>
      <w:r w:rsidRPr="007D157D">
        <w:rPr>
          <w:rFonts w:eastAsia="Calibri"/>
          <w:spacing w:val="2"/>
          <w:szCs w:val="28"/>
        </w:rPr>
        <w:t xml:space="preserve"> </w:t>
      </w:r>
      <w:proofErr w:type="spellStart"/>
      <w:r w:rsidRPr="007D157D">
        <w:rPr>
          <w:rFonts w:eastAsia="Calibri"/>
          <w:spacing w:val="2"/>
          <w:szCs w:val="28"/>
        </w:rPr>
        <w:t>trọng</w:t>
      </w:r>
      <w:proofErr w:type="spellEnd"/>
      <w:r w:rsidRPr="007D157D">
        <w:rPr>
          <w:rFonts w:eastAsia="Calibri"/>
          <w:spacing w:val="2"/>
          <w:szCs w:val="28"/>
        </w:rPr>
        <w:t xml:space="preserve"> </w:t>
      </w:r>
      <w:proofErr w:type="spellStart"/>
      <w:r w:rsidRPr="007D157D">
        <w:rPr>
          <w:rFonts w:eastAsia="Calibri"/>
          <w:spacing w:val="2"/>
          <w:szCs w:val="28"/>
        </w:rPr>
        <w:t>trong</w:t>
      </w:r>
      <w:proofErr w:type="spellEnd"/>
      <w:r w:rsidRPr="007D157D">
        <w:rPr>
          <w:rFonts w:eastAsia="Calibri"/>
          <w:spacing w:val="2"/>
          <w:szCs w:val="28"/>
        </w:rPr>
        <w:t xml:space="preserve"> </w:t>
      </w:r>
      <w:proofErr w:type="spellStart"/>
      <w:r w:rsidRPr="007D157D">
        <w:rPr>
          <w:rFonts w:eastAsia="Calibri"/>
          <w:spacing w:val="2"/>
          <w:szCs w:val="28"/>
        </w:rPr>
        <w:t>đánh</w:t>
      </w:r>
      <w:proofErr w:type="spellEnd"/>
      <w:r w:rsidRPr="007D157D">
        <w:rPr>
          <w:rFonts w:eastAsia="Calibri"/>
          <w:spacing w:val="2"/>
          <w:szCs w:val="28"/>
        </w:rPr>
        <w:t xml:space="preserve"> </w:t>
      </w:r>
      <w:proofErr w:type="spellStart"/>
      <w:r w:rsidRPr="007D157D">
        <w:rPr>
          <w:rFonts w:eastAsia="Calibri"/>
          <w:spacing w:val="2"/>
          <w:szCs w:val="28"/>
        </w:rPr>
        <w:t>giá</w:t>
      </w:r>
      <w:proofErr w:type="spellEnd"/>
      <w:r w:rsidRPr="007D157D">
        <w:rPr>
          <w:rFonts w:eastAsia="Calibri"/>
          <w:spacing w:val="2"/>
          <w:szCs w:val="28"/>
        </w:rPr>
        <w:t xml:space="preserve"> </w:t>
      </w:r>
      <w:proofErr w:type="spellStart"/>
      <w:r w:rsidRPr="007D157D">
        <w:rPr>
          <w:rFonts w:eastAsia="Calibri"/>
          <w:spacing w:val="2"/>
          <w:szCs w:val="28"/>
        </w:rPr>
        <w:t>giai</w:t>
      </w:r>
      <w:proofErr w:type="spellEnd"/>
      <w:r w:rsidRPr="007D157D">
        <w:rPr>
          <w:rFonts w:eastAsia="Calibri"/>
          <w:spacing w:val="2"/>
          <w:szCs w:val="28"/>
        </w:rPr>
        <w:t xml:space="preserve"> </w:t>
      </w:r>
      <w:proofErr w:type="spellStart"/>
      <w:r w:rsidRPr="007D157D">
        <w:rPr>
          <w:rFonts w:eastAsia="Calibri"/>
          <w:spacing w:val="2"/>
          <w:szCs w:val="28"/>
        </w:rPr>
        <w:t>đoạn</w:t>
      </w:r>
      <w:proofErr w:type="spellEnd"/>
      <w:r w:rsidRPr="007D157D">
        <w:rPr>
          <w:rFonts w:eastAsia="Calibri"/>
          <w:spacing w:val="2"/>
          <w:szCs w:val="28"/>
        </w:rPr>
        <w:t xml:space="preserve"> u.</w:t>
      </w:r>
    </w:p>
    <w:p w14:paraId="3EB828FF" w14:textId="58C0DFD5" w:rsidR="0071689A" w:rsidRPr="0071689A" w:rsidRDefault="00E176D6" w:rsidP="007D157D">
      <w:pPr>
        <w:spacing w:before="20" w:after="20"/>
        <w:rPr>
          <w:rFonts w:eastAsia="Calibri"/>
          <w:szCs w:val="28"/>
        </w:rPr>
      </w:pPr>
      <w:r>
        <w:rPr>
          <w:rFonts w:eastAsia="Calibri"/>
          <w:szCs w:val="28"/>
        </w:rPr>
        <w:t>-</w:t>
      </w:r>
      <w:r w:rsidR="0071689A" w:rsidRPr="0071689A">
        <w:rPr>
          <w:rFonts w:eastAsia="Calibri"/>
          <w:szCs w:val="28"/>
        </w:rPr>
        <w:t xml:space="preserve"> </w:t>
      </w:r>
      <w:proofErr w:type="spellStart"/>
      <w:r w:rsidR="0071689A" w:rsidRPr="0071689A">
        <w:rPr>
          <w:rFonts w:eastAsia="Calibri"/>
          <w:szCs w:val="28"/>
        </w:rPr>
        <w:t>Một</w:t>
      </w:r>
      <w:proofErr w:type="spellEnd"/>
      <w:r w:rsidR="0071689A" w:rsidRPr="0071689A">
        <w:rPr>
          <w:rFonts w:eastAsia="Calibri"/>
          <w:szCs w:val="28"/>
        </w:rPr>
        <w:t xml:space="preserve"> </w:t>
      </w:r>
      <w:proofErr w:type="spellStart"/>
      <w:r w:rsidR="0071689A" w:rsidRPr="0071689A">
        <w:rPr>
          <w:rFonts w:eastAsia="Calibri"/>
          <w:szCs w:val="28"/>
        </w:rPr>
        <w:t>sô</w:t>
      </w:r>
      <w:proofErr w:type="spellEnd"/>
      <w:r w:rsidR="0071689A" w:rsidRPr="0071689A">
        <w:rPr>
          <w:rFonts w:eastAsia="Calibri"/>
          <w:szCs w:val="28"/>
        </w:rPr>
        <w:t xml:space="preserve">́ </w:t>
      </w:r>
      <w:proofErr w:type="spellStart"/>
      <w:r w:rsidR="0071689A" w:rsidRPr="0071689A">
        <w:rPr>
          <w:rFonts w:eastAsia="Calibri"/>
          <w:szCs w:val="28"/>
        </w:rPr>
        <w:t>đặc</w:t>
      </w:r>
      <w:proofErr w:type="spellEnd"/>
      <w:r w:rsidR="0071689A" w:rsidRPr="0071689A">
        <w:rPr>
          <w:rFonts w:eastAsia="Calibri"/>
          <w:szCs w:val="28"/>
        </w:rPr>
        <w:t xml:space="preserve"> </w:t>
      </w:r>
      <w:proofErr w:type="spellStart"/>
      <w:r w:rsidR="0071689A" w:rsidRPr="0071689A">
        <w:rPr>
          <w:rFonts w:eastAsia="Calibri"/>
          <w:szCs w:val="28"/>
        </w:rPr>
        <w:t>điểm</w:t>
      </w:r>
      <w:proofErr w:type="spellEnd"/>
      <w:r w:rsidR="0071689A" w:rsidRPr="0071689A">
        <w:rPr>
          <w:rFonts w:eastAsia="Calibri"/>
          <w:szCs w:val="28"/>
        </w:rPr>
        <w:t xml:space="preserve"> </w:t>
      </w:r>
      <w:proofErr w:type="spellStart"/>
      <w:r w:rsidR="0071689A" w:rsidRPr="0071689A">
        <w:rPr>
          <w:rFonts w:eastAsia="Calibri"/>
          <w:szCs w:val="28"/>
        </w:rPr>
        <w:t>riêng</w:t>
      </w:r>
      <w:proofErr w:type="spellEnd"/>
      <w:r w:rsidR="0071689A" w:rsidRPr="0071689A">
        <w:rPr>
          <w:rFonts w:eastAsia="Calibri"/>
          <w:szCs w:val="28"/>
        </w:rPr>
        <w:t xml:space="preserve"> </w:t>
      </w:r>
      <w:proofErr w:type="spellStart"/>
      <w:r w:rsidR="0071689A" w:rsidRPr="0071689A">
        <w:rPr>
          <w:rFonts w:eastAsia="Calibri"/>
          <w:szCs w:val="28"/>
        </w:rPr>
        <w:t>biệt</w:t>
      </w:r>
      <w:proofErr w:type="spellEnd"/>
      <w:r w:rsidR="0071689A" w:rsidRPr="0071689A">
        <w:rPr>
          <w:rFonts w:eastAsia="Calibri"/>
          <w:szCs w:val="28"/>
        </w:rPr>
        <w:t xml:space="preserve"> </w:t>
      </w:r>
      <w:proofErr w:type="spellStart"/>
      <w:r w:rsidR="0071689A" w:rsidRPr="0071689A">
        <w:rPr>
          <w:rFonts w:eastAsia="Calibri"/>
          <w:szCs w:val="28"/>
        </w:rPr>
        <w:t>của</w:t>
      </w:r>
      <w:proofErr w:type="spellEnd"/>
      <w:r w:rsidR="0071689A" w:rsidRPr="0071689A">
        <w:rPr>
          <w:rFonts w:eastAsia="Calibri"/>
          <w:szCs w:val="28"/>
        </w:rPr>
        <w:t xml:space="preserve"> </w:t>
      </w:r>
      <w:proofErr w:type="spellStart"/>
      <w:r w:rsidR="0071689A" w:rsidRPr="0071689A">
        <w:rPr>
          <w:rFonts w:eastAsia="Calibri"/>
          <w:szCs w:val="28"/>
        </w:rPr>
        <w:t>đường</w:t>
      </w:r>
      <w:proofErr w:type="spellEnd"/>
      <w:r w:rsidR="0071689A" w:rsidRPr="0071689A">
        <w:rPr>
          <w:rFonts w:eastAsia="Calibri"/>
          <w:szCs w:val="28"/>
        </w:rPr>
        <w:t xml:space="preserve"> </w:t>
      </w:r>
      <w:proofErr w:type="spellStart"/>
      <w:r w:rsidR="0071689A" w:rsidRPr="0071689A">
        <w:rPr>
          <w:rFonts w:eastAsia="Calibri"/>
          <w:szCs w:val="28"/>
        </w:rPr>
        <w:t>mô</w:t>
      </w:r>
      <w:proofErr w:type="spellEnd"/>
      <w:r w:rsidR="0071689A" w:rsidRPr="0071689A">
        <w:rPr>
          <w:rFonts w:eastAsia="Calibri"/>
          <w:szCs w:val="28"/>
        </w:rPr>
        <w:t xml:space="preserve">̉ </w:t>
      </w:r>
      <w:proofErr w:type="spellStart"/>
      <w:r w:rsidR="0071689A" w:rsidRPr="0071689A">
        <w:rPr>
          <w:rFonts w:eastAsia="Calibri"/>
          <w:szCs w:val="28"/>
        </w:rPr>
        <w:t>dưới</w:t>
      </w:r>
      <w:proofErr w:type="spellEnd"/>
      <w:r w:rsidR="0071689A" w:rsidRPr="0071689A">
        <w:rPr>
          <w:rFonts w:eastAsia="Calibri"/>
          <w:szCs w:val="28"/>
        </w:rPr>
        <w:t xml:space="preserve"> </w:t>
      </w:r>
      <w:proofErr w:type="spellStart"/>
      <w:r w:rsidR="0071689A" w:rsidRPr="0071689A">
        <w:rPr>
          <w:rFonts w:eastAsia="Calibri"/>
          <w:szCs w:val="28"/>
        </w:rPr>
        <w:t>mũi</w:t>
      </w:r>
      <w:proofErr w:type="spellEnd"/>
      <w:r w:rsidR="0071689A" w:rsidRPr="0071689A">
        <w:rPr>
          <w:rFonts w:eastAsia="Calibri"/>
          <w:szCs w:val="28"/>
        </w:rPr>
        <w:t xml:space="preserve"> </w:t>
      </w:r>
      <w:proofErr w:type="spellStart"/>
      <w:r w:rsidR="0071689A" w:rsidRPr="0071689A">
        <w:rPr>
          <w:rFonts w:eastAsia="Calibri"/>
          <w:szCs w:val="28"/>
        </w:rPr>
        <w:t>ức</w:t>
      </w:r>
      <w:proofErr w:type="spellEnd"/>
      <w:r w:rsidR="0071689A" w:rsidRPr="0071689A">
        <w:rPr>
          <w:rFonts w:eastAsia="Calibri"/>
          <w:szCs w:val="28"/>
        </w:rPr>
        <w:t xml:space="preserve">: </w:t>
      </w:r>
    </w:p>
    <w:p w14:paraId="3A09A703" w14:textId="0916DE4A" w:rsidR="0071689A" w:rsidRPr="0071689A" w:rsidRDefault="00E176D6" w:rsidP="007D157D">
      <w:pPr>
        <w:spacing w:before="20" w:after="20"/>
        <w:rPr>
          <w:rFonts w:eastAsia="Calibri"/>
          <w:szCs w:val="28"/>
        </w:rPr>
      </w:pPr>
      <w:r>
        <w:rPr>
          <w:rFonts w:eastAsia="Calibri"/>
          <w:szCs w:val="28"/>
        </w:rPr>
        <w:t>+</w:t>
      </w:r>
      <w:r w:rsidR="0071689A" w:rsidRPr="0071689A">
        <w:rPr>
          <w:rFonts w:eastAsia="Calibri"/>
          <w:szCs w:val="28"/>
        </w:rPr>
        <w:t xml:space="preserve"> </w:t>
      </w:r>
      <w:proofErr w:type="spellStart"/>
      <w:r w:rsidR="0071689A" w:rsidRPr="0071689A">
        <w:rPr>
          <w:rFonts w:eastAsia="Calibri"/>
          <w:szCs w:val="28"/>
        </w:rPr>
        <w:t>Đường</w:t>
      </w:r>
      <w:proofErr w:type="spellEnd"/>
      <w:r w:rsidR="0071689A" w:rsidRPr="0071689A">
        <w:rPr>
          <w:rFonts w:eastAsia="Calibri"/>
          <w:szCs w:val="28"/>
        </w:rPr>
        <w:t xml:space="preserve"> </w:t>
      </w:r>
      <w:proofErr w:type="spellStart"/>
      <w:r w:rsidR="0071689A" w:rsidRPr="0071689A">
        <w:rPr>
          <w:rFonts w:eastAsia="Calibri"/>
          <w:szCs w:val="28"/>
        </w:rPr>
        <w:t>mổ</w:t>
      </w:r>
      <w:proofErr w:type="spellEnd"/>
      <w:r w:rsidR="0071689A" w:rsidRPr="0071689A">
        <w:rPr>
          <w:rFonts w:eastAsia="Calibri"/>
          <w:szCs w:val="28"/>
        </w:rPr>
        <w:t xml:space="preserve"> </w:t>
      </w:r>
      <w:proofErr w:type="spellStart"/>
      <w:r w:rsidR="0071689A" w:rsidRPr="0071689A">
        <w:rPr>
          <w:rFonts w:eastAsia="Calibri"/>
          <w:szCs w:val="28"/>
        </w:rPr>
        <w:t>này</w:t>
      </w:r>
      <w:proofErr w:type="spellEnd"/>
      <w:r w:rsidR="0071689A" w:rsidRPr="0071689A">
        <w:rPr>
          <w:rFonts w:eastAsia="Calibri"/>
          <w:szCs w:val="28"/>
        </w:rPr>
        <w:t xml:space="preserve"> </w:t>
      </w:r>
      <w:proofErr w:type="spellStart"/>
      <w:r w:rsidR="0071689A" w:rsidRPr="0071689A">
        <w:rPr>
          <w:rFonts w:eastAsia="Calibri"/>
          <w:szCs w:val="28"/>
        </w:rPr>
        <w:t>có</w:t>
      </w:r>
      <w:proofErr w:type="spellEnd"/>
      <w:r w:rsidR="0071689A" w:rsidRPr="0071689A">
        <w:rPr>
          <w:rFonts w:eastAsia="Calibri"/>
          <w:szCs w:val="28"/>
        </w:rPr>
        <w:t xml:space="preserve"> </w:t>
      </w:r>
      <w:proofErr w:type="spellStart"/>
      <w:r w:rsidR="0071689A" w:rsidRPr="0071689A">
        <w:rPr>
          <w:rFonts w:eastAsia="Calibri"/>
          <w:szCs w:val="28"/>
        </w:rPr>
        <w:t>thể</w:t>
      </w:r>
      <w:proofErr w:type="spellEnd"/>
      <w:r w:rsidR="0071689A" w:rsidRPr="0071689A">
        <w:rPr>
          <w:rFonts w:eastAsia="Calibri"/>
          <w:szCs w:val="28"/>
        </w:rPr>
        <w:t xml:space="preserve"> </w:t>
      </w:r>
      <w:proofErr w:type="spellStart"/>
      <w:r w:rsidR="0071689A" w:rsidRPr="0071689A">
        <w:rPr>
          <w:rFonts w:eastAsia="Calibri"/>
          <w:szCs w:val="28"/>
        </w:rPr>
        <w:t>quan</w:t>
      </w:r>
      <w:proofErr w:type="spellEnd"/>
      <w:r w:rsidR="0071689A" w:rsidRPr="0071689A">
        <w:rPr>
          <w:rFonts w:eastAsia="Calibri"/>
          <w:szCs w:val="28"/>
        </w:rPr>
        <w:t xml:space="preserve"> </w:t>
      </w:r>
      <w:proofErr w:type="spellStart"/>
      <w:r w:rsidR="0071689A" w:rsidRPr="0071689A">
        <w:rPr>
          <w:rFonts w:eastAsia="Calibri"/>
          <w:szCs w:val="28"/>
        </w:rPr>
        <w:t>sát</w:t>
      </w:r>
      <w:proofErr w:type="spellEnd"/>
      <w:r w:rsidR="0071689A" w:rsidRPr="0071689A">
        <w:rPr>
          <w:rFonts w:eastAsia="Calibri"/>
          <w:szCs w:val="28"/>
        </w:rPr>
        <w:t xml:space="preserve"> </w:t>
      </w:r>
      <w:proofErr w:type="spellStart"/>
      <w:r w:rsidR="0071689A" w:rsidRPr="0071689A">
        <w:rPr>
          <w:rFonts w:eastAsia="Calibri"/>
          <w:szCs w:val="28"/>
        </w:rPr>
        <w:t>tốt</w:t>
      </w:r>
      <w:proofErr w:type="spellEnd"/>
      <w:r w:rsidR="0071689A" w:rsidRPr="0071689A">
        <w:rPr>
          <w:rFonts w:eastAsia="Calibri"/>
          <w:szCs w:val="28"/>
        </w:rPr>
        <w:t xml:space="preserve"> </w:t>
      </w:r>
      <w:proofErr w:type="spellStart"/>
      <w:r w:rsidR="0071689A" w:rsidRPr="0071689A">
        <w:rPr>
          <w:rFonts w:eastAsia="Calibri"/>
          <w:szCs w:val="28"/>
        </w:rPr>
        <w:t>nhất</w:t>
      </w:r>
      <w:proofErr w:type="spellEnd"/>
      <w:r w:rsidR="0071689A" w:rsidRPr="0071689A">
        <w:rPr>
          <w:rFonts w:eastAsia="Calibri"/>
          <w:szCs w:val="28"/>
        </w:rPr>
        <w:t xml:space="preserve"> </w:t>
      </w:r>
      <w:proofErr w:type="spellStart"/>
      <w:r w:rsidR="0071689A" w:rsidRPr="0071689A">
        <w:rPr>
          <w:rFonts w:eastAsia="Calibri"/>
          <w:szCs w:val="28"/>
        </w:rPr>
        <w:t>được</w:t>
      </w:r>
      <w:proofErr w:type="spellEnd"/>
      <w:r w:rsidR="0071689A" w:rsidRPr="0071689A">
        <w:rPr>
          <w:rFonts w:eastAsia="Calibri"/>
          <w:szCs w:val="28"/>
        </w:rPr>
        <w:t xml:space="preserve"> </w:t>
      </w:r>
      <w:proofErr w:type="spellStart"/>
      <w:r w:rsidR="0071689A" w:rsidRPr="0071689A">
        <w:rPr>
          <w:rFonts w:eastAsia="Calibri"/>
          <w:szCs w:val="28"/>
        </w:rPr>
        <w:t>toàn</w:t>
      </w:r>
      <w:proofErr w:type="spellEnd"/>
      <w:r w:rsidR="0071689A" w:rsidRPr="0071689A">
        <w:rPr>
          <w:rFonts w:eastAsia="Calibri"/>
          <w:szCs w:val="28"/>
        </w:rPr>
        <w:t xml:space="preserve"> </w:t>
      </w:r>
      <w:proofErr w:type="spellStart"/>
      <w:r w:rsidR="0071689A" w:rsidRPr="0071689A">
        <w:rPr>
          <w:rFonts w:eastAsia="Calibri"/>
          <w:szCs w:val="28"/>
        </w:rPr>
        <w:t>bộ</w:t>
      </w:r>
      <w:proofErr w:type="spellEnd"/>
      <w:r w:rsidR="0071689A" w:rsidRPr="0071689A">
        <w:rPr>
          <w:rFonts w:eastAsia="Calibri"/>
          <w:szCs w:val="28"/>
        </w:rPr>
        <w:t xml:space="preserve"> </w:t>
      </w:r>
      <w:proofErr w:type="spellStart"/>
      <w:r w:rsidR="0071689A" w:rsidRPr="0071689A">
        <w:rPr>
          <w:rFonts w:eastAsia="Calibri"/>
          <w:szCs w:val="28"/>
        </w:rPr>
        <w:t>trung</w:t>
      </w:r>
      <w:proofErr w:type="spellEnd"/>
      <w:r w:rsidR="0071689A" w:rsidRPr="0071689A">
        <w:rPr>
          <w:rFonts w:eastAsia="Calibri"/>
          <w:szCs w:val="28"/>
        </w:rPr>
        <w:t xml:space="preserve"> </w:t>
      </w:r>
      <w:proofErr w:type="spellStart"/>
      <w:r w:rsidR="0071689A" w:rsidRPr="0071689A">
        <w:rPr>
          <w:rFonts w:eastAsia="Calibri"/>
          <w:szCs w:val="28"/>
        </w:rPr>
        <w:t>thất</w:t>
      </w:r>
      <w:proofErr w:type="spellEnd"/>
      <w:r w:rsidR="0071689A" w:rsidRPr="0071689A">
        <w:rPr>
          <w:rFonts w:eastAsia="Calibri"/>
          <w:szCs w:val="28"/>
        </w:rPr>
        <w:t xml:space="preserve"> </w:t>
      </w:r>
      <w:proofErr w:type="spellStart"/>
      <w:r w:rsidR="0071689A" w:rsidRPr="0071689A">
        <w:rPr>
          <w:rFonts w:eastAsia="Calibri"/>
          <w:szCs w:val="28"/>
        </w:rPr>
        <w:t>lần</w:t>
      </w:r>
      <w:proofErr w:type="spellEnd"/>
      <w:r w:rsidR="0071689A" w:rsidRPr="0071689A">
        <w:rPr>
          <w:rFonts w:eastAsia="Calibri"/>
          <w:szCs w:val="28"/>
        </w:rPr>
        <w:t xml:space="preserve"> </w:t>
      </w:r>
      <w:proofErr w:type="spellStart"/>
      <w:r w:rsidR="0071689A" w:rsidRPr="0071689A">
        <w:rPr>
          <w:rFonts w:eastAsia="Calibri"/>
          <w:szCs w:val="28"/>
        </w:rPr>
        <w:t>lượt</w:t>
      </w:r>
      <w:proofErr w:type="spellEnd"/>
      <w:r w:rsidR="0071689A" w:rsidRPr="0071689A">
        <w:rPr>
          <w:rFonts w:eastAsia="Calibri"/>
          <w:szCs w:val="28"/>
        </w:rPr>
        <w:t xml:space="preserve"> </w:t>
      </w:r>
      <w:proofErr w:type="spellStart"/>
      <w:r w:rsidR="0071689A" w:rsidRPr="0071689A">
        <w:rPr>
          <w:rFonts w:eastAsia="Calibri"/>
          <w:szCs w:val="28"/>
        </w:rPr>
        <w:t>từ</w:t>
      </w:r>
      <w:proofErr w:type="spellEnd"/>
      <w:r w:rsidR="0071689A" w:rsidRPr="0071689A">
        <w:rPr>
          <w:rFonts w:eastAsia="Calibri"/>
          <w:szCs w:val="28"/>
        </w:rPr>
        <w:t xml:space="preserve"> </w:t>
      </w:r>
      <w:proofErr w:type="spellStart"/>
      <w:r w:rsidR="0071689A" w:rsidRPr="0071689A">
        <w:rPr>
          <w:rFonts w:eastAsia="Calibri"/>
          <w:szCs w:val="28"/>
        </w:rPr>
        <w:t>dưới</w:t>
      </w:r>
      <w:proofErr w:type="spellEnd"/>
      <w:r w:rsidR="0071689A" w:rsidRPr="0071689A">
        <w:rPr>
          <w:rFonts w:eastAsia="Calibri"/>
          <w:szCs w:val="28"/>
        </w:rPr>
        <w:t xml:space="preserve"> </w:t>
      </w:r>
      <w:proofErr w:type="spellStart"/>
      <w:r w:rsidR="0071689A" w:rsidRPr="0071689A">
        <w:rPr>
          <w:rFonts w:eastAsia="Calibri"/>
          <w:szCs w:val="28"/>
        </w:rPr>
        <w:t>lên</w:t>
      </w:r>
      <w:proofErr w:type="spellEnd"/>
      <w:r w:rsidR="0071689A" w:rsidRPr="0071689A">
        <w:rPr>
          <w:rFonts w:eastAsia="Calibri"/>
          <w:szCs w:val="28"/>
        </w:rPr>
        <w:t xml:space="preserve"> </w:t>
      </w:r>
      <w:proofErr w:type="spellStart"/>
      <w:r w:rsidR="0071689A" w:rsidRPr="0071689A">
        <w:rPr>
          <w:rFonts w:eastAsia="Calibri"/>
          <w:szCs w:val="28"/>
        </w:rPr>
        <w:t>là</w:t>
      </w:r>
      <w:proofErr w:type="spellEnd"/>
      <w:r w:rsidR="0071689A" w:rsidRPr="0071689A">
        <w:rPr>
          <w:rFonts w:eastAsia="Calibri"/>
          <w:szCs w:val="28"/>
        </w:rPr>
        <w:t xml:space="preserve">: </w:t>
      </w:r>
      <w:proofErr w:type="spellStart"/>
      <w:r w:rsidR="0071689A" w:rsidRPr="0071689A">
        <w:rPr>
          <w:rFonts w:eastAsia="Calibri"/>
          <w:szCs w:val="28"/>
        </w:rPr>
        <w:t>cơ</w:t>
      </w:r>
      <w:proofErr w:type="spellEnd"/>
      <w:r w:rsidR="0071689A" w:rsidRPr="0071689A">
        <w:rPr>
          <w:rFonts w:eastAsia="Calibri"/>
          <w:szCs w:val="28"/>
        </w:rPr>
        <w:t xml:space="preserve"> </w:t>
      </w:r>
      <w:proofErr w:type="spellStart"/>
      <w:r w:rsidR="0071689A" w:rsidRPr="0071689A">
        <w:rPr>
          <w:rFonts w:eastAsia="Calibri"/>
          <w:szCs w:val="28"/>
        </w:rPr>
        <w:t>hoành</w:t>
      </w:r>
      <w:proofErr w:type="spellEnd"/>
      <w:r w:rsidR="0071689A" w:rsidRPr="0071689A">
        <w:rPr>
          <w:rFonts w:eastAsia="Calibri"/>
          <w:szCs w:val="28"/>
        </w:rPr>
        <w:t xml:space="preserve"> </w:t>
      </w:r>
      <w:proofErr w:type="spellStart"/>
      <w:r w:rsidR="0071689A" w:rsidRPr="0071689A">
        <w:rPr>
          <w:rFonts w:eastAsia="Calibri"/>
          <w:szCs w:val="28"/>
        </w:rPr>
        <w:t>hai</w:t>
      </w:r>
      <w:proofErr w:type="spellEnd"/>
      <w:r w:rsidR="0071689A" w:rsidRPr="0071689A">
        <w:rPr>
          <w:rFonts w:eastAsia="Calibri"/>
          <w:szCs w:val="28"/>
        </w:rPr>
        <w:t xml:space="preserve"> </w:t>
      </w:r>
      <w:proofErr w:type="spellStart"/>
      <w:r w:rsidR="0071689A" w:rsidRPr="0071689A">
        <w:rPr>
          <w:rFonts w:eastAsia="Calibri"/>
          <w:szCs w:val="28"/>
        </w:rPr>
        <w:t>bên</w:t>
      </w:r>
      <w:proofErr w:type="spellEnd"/>
      <w:r w:rsidR="0071689A" w:rsidRPr="0071689A">
        <w:rPr>
          <w:rFonts w:eastAsia="Calibri"/>
          <w:szCs w:val="28"/>
        </w:rPr>
        <w:t xml:space="preserve">, </w:t>
      </w:r>
      <w:proofErr w:type="spellStart"/>
      <w:r w:rsidR="0071689A" w:rsidRPr="0071689A">
        <w:rPr>
          <w:rFonts w:eastAsia="Calibri"/>
          <w:szCs w:val="28"/>
        </w:rPr>
        <w:t>dọc</w:t>
      </w:r>
      <w:proofErr w:type="spellEnd"/>
      <w:r w:rsidR="0071689A" w:rsidRPr="0071689A">
        <w:rPr>
          <w:rFonts w:eastAsia="Calibri"/>
          <w:szCs w:val="28"/>
        </w:rPr>
        <w:t xml:space="preserve"> </w:t>
      </w:r>
      <w:proofErr w:type="spellStart"/>
      <w:r w:rsidR="0071689A" w:rsidRPr="0071689A">
        <w:rPr>
          <w:rFonts w:eastAsia="Calibri"/>
          <w:szCs w:val="28"/>
        </w:rPr>
        <w:t>hai</w:t>
      </w:r>
      <w:proofErr w:type="spellEnd"/>
      <w:r w:rsidR="0071689A" w:rsidRPr="0071689A">
        <w:rPr>
          <w:rFonts w:eastAsia="Calibri"/>
          <w:szCs w:val="28"/>
        </w:rPr>
        <w:t xml:space="preserve"> </w:t>
      </w:r>
      <w:proofErr w:type="spellStart"/>
      <w:r w:rsidR="0071689A" w:rsidRPr="0071689A">
        <w:rPr>
          <w:rFonts w:eastAsia="Calibri"/>
          <w:szCs w:val="28"/>
        </w:rPr>
        <w:t>thần</w:t>
      </w:r>
      <w:proofErr w:type="spellEnd"/>
      <w:r w:rsidR="0071689A" w:rsidRPr="0071689A">
        <w:rPr>
          <w:rFonts w:eastAsia="Calibri"/>
          <w:szCs w:val="28"/>
        </w:rPr>
        <w:t xml:space="preserve"> </w:t>
      </w:r>
      <w:proofErr w:type="spellStart"/>
      <w:r w:rsidR="0071689A" w:rsidRPr="0071689A">
        <w:rPr>
          <w:rFonts w:eastAsia="Calibri"/>
          <w:szCs w:val="28"/>
        </w:rPr>
        <w:t>kinh</w:t>
      </w:r>
      <w:proofErr w:type="spellEnd"/>
      <w:r w:rsidR="0071689A" w:rsidRPr="0071689A">
        <w:rPr>
          <w:rFonts w:eastAsia="Calibri"/>
          <w:szCs w:val="28"/>
        </w:rPr>
        <w:t xml:space="preserve"> </w:t>
      </w:r>
      <w:proofErr w:type="spellStart"/>
      <w:r w:rsidR="0071689A" w:rsidRPr="0071689A">
        <w:rPr>
          <w:rFonts w:eastAsia="Calibri"/>
          <w:szCs w:val="28"/>
        </w:rPr>
        <w:t>hoành</w:t>
      </w:r>
      <w:proofErr w:type="spellEnd"/>
      <w:r w:rsidR="0071689A" w:rsidRPr="0071689A">
        <w:rPr>
          <w:rFonts w:eastAsia="Calibri"/>
          <w:szCs w:val="28"/>
        </w:rPr>
        <w:t xml:space="preserve">, </w:t>
      </w:r>
      <w:proofErr w:type="spellStart"/>
      <w:r w:rsidR="0071689A" w:rsidRPr="0071689A">
        <w:rPr>
          <w:rFonts w:eastAsia="Calibri"/>
          <w:szCs w:val="28"/>
        </w:rPr>
        <w:t>cửa</w:t>
      </w:r>
      <w:proofErr w:type="spellEnd"/>
      <w:r w:rsidR="0071689A" w:rsidRPr="0071689A">
        <w:rPr>
          <w:rFonts w:eastAsia="Calibri"/>
          <w:szCs w:val="28"/>
        </w:rPr>
        <w:t xml:space="preserve"> </w:t>
      </w:r>
      <w:proofErr w:type="spellStart"/>
      <w:r w:rsidR="0071689A" w:rsidRPr="0071689A">
        <w:rPr>
          <w:rFonts w:eastAsia="Calibri"/>
          <w:szCs w:val="28"/>
        </w:rPr>
        <w:t>sổ</w:t>
      </w:r>
      <w:proofErr w:type="spellEnd"/>
      <w:r w:rsidR="0071689A" w:rsidRPr="0071689A">
        <w:rPr>
          <w:rFonts w:eastAsia="Calibri"/>
          <w:szCs w:val="28"/>
        </w:rPr>
        <w:t xml:space="preserve"> </w:t>
      </w:r>
      <w:proofErr w:type="spellStart"/>
      <w:r w:rsidR="0071689A" w:rsidRPr="0071689A">
        <w:rPr>
          <w:rFonts w:eastAsia="Calibri"/>
          <w:szCs w:val="28"/>
        </w:rPr>
        <w:t>phế-chủ</w:t>
      </w:r>
      <w:proofErr w:type="spellEnd"/>
      <w:r w:rsidR="0071689A" w:rsidRPr="0071689A">
        <w:rPr>
          <w:rFonts w:eastAsia="Calibri"/>
          <w:szCs w:val="28"/>
        </w:rPr>
        <w:t xml:space="preserve">, </w:t>
      </w:r>
      <w:proofErr w:type="spellStart"/>
      <w:r w:rsidR="0071689A" w:rsidRPr="0071689A">
        <w:rPr>
          <w:rFonts w:eastAsia="Calibri"/>
          <w:szCs w:val="28"/>
        </w:rPr>
        <w:t>khoang</w:t>
      </w:r>
      <w:proofErr w:type="spellEnd"/>
      <w:r w:rsidR="0071689A" w:rsidRPr="0071689A">
        <w:rPr>
          <w:rFonts w:eastAsia="Calibri"/>
          <w:szCs w:val="28"/>
        </w:rPr>
        <w:t xml:space="preserve"> </w:t>
      </w:r>
      <w:proofErr w:type="spellStart"/>
      <w:r w:rsidR="0071689A" w:rsidRPr="0071689A">
        <w:rPr>
          <w:rFonts w:eastAsia="Calibri"/>
          <w:szCs w:val="28"/>
        </w:rPr>
        <w:t>động-tĩnh</w:t>
      </w:r>
      <w:proofErr w:type="spellEnd"/>
      <w:r w:rsidR="0071689A" w:rsidRPr="0071689A">
        <w:rPr>
          <w:rFonts w:eastAsia="Calibri"/>
          <w:szCs w:val="28"/>
        </w:rPr>
        <w:t xml:space="preserve"> </w:t>
      </w:r>
      <w:proofErr w:type="spellStart"/>
      <w:r w:rsidR="0071689A" w:rsidRPr="0071689A">
        <w:rPr>
          <w:rFonts w:eastAsia="Calibri"/>
          <w:szCs w:val="28"/>
        </w:rPr>
        <w:t>mạch</w:t>
      </w:r>
      <w:proofErr w:type="spellEnd"/>
      <w:r w:rsidR="0071689A" w:rsidRPr="0071689A">
        <w:rPr>
          <w:rFonts w:eastAsia="Calibri"/>
          <w:szCs w:val="28"/>
        </w:rPr>
        <w:t xml:space="preserve"> </w:t>
      </w:r>
      <w:proofErr w:type="spellStart"/>
      <w:r w:rsidR="0071689A" w:rsidRPr="0071689A">
        <w:rPr>
          <w:rFonts w:eastAsia="Calibri"/>
          <w:szCs w:val="28"/>
        </w:rPr>
        <w:t>chủ</w:t>
      </w:r>
      <w:proofErr w:type="spellEnd"/>
      <w:r w:rsidR="0071689A" w:rsidRPr="0071689A">
        <w:rPr>
          <w:rFonts w:eastAsia="Calibri"/>
          <w:szCs w:val="28"/>
        </w:rPr>
        <w:t xml:space="preserve">, </w:t>
      </w:r>
      <w:proofErr w:type="spellStart"/>
      <w:r w:rsidR="0071689A" w:rsidRPr="0071689A">
        <w:rPr>
          <w:rFonts w:eastAsia="Calibri"/>
          <w:szCs w:val="28"/>
        </w:rPr>
        <w:t>trước</w:t>
      </w:r>
      <w:proofErr w:type="spellEnd"/>
      <w:r w:rsidR="0071689A" w:rsidRPr="0071689A">
        <w:rPr>
          <w:rFonts w:eastAsia="Calibri"/>
          <w:szCs w:val="28"/>
        </w:rPr>
        <w:t xml:space="preserve"> </w:t>
      </w:r>
      <w:proofErr w:type="spellStart"/>
      <w:r w:rsidR="0071689A" w:rsidRPr="0071689A">
        <w:rPr>
          <w:rFonts w:eastAsia="Calibri"/>
          <w:szCs w:val="28"/>
        </w:rPr>
        <w:t>và</w:t>
      </w:r>
      <w:proofErr w:type="spellEnd"/>
      <w:r w:rsidR="0071689A" w:rsidRPr="0071689A">
        <w:rPr>
          <w:rFonts w:eastAsia="Calibri"/>
          <w:szCs w:val="28"/>
        </w:rPr>
        <w:t xml:space="preserve"> </w:t>
      </w:r>
      <w:proofErr w:type="spellStart"/>
      <w:r w:rsidR="0071689A" w:rsidRPr="0071689A">
        <w:rPr>
          <w:rFonts w:eastAsia="Calibri"/>
          <w:szCs w:val="28"/>
        </w:rPr>
        <w:t>sau</w:t>
      </w:r>
      <w:proofErr w:type="spellEnd"/>
      <w:r w:rsidR="0071689A" w:rsidRPr="0071689A">
        <w:rPr>
          <w:rFonts w:eastAsia="Calibri"/>
          <w:szCs w:val="28"/>
        </w:rPr>
        <w:t xml:space="preserve"> TM </w:t>
      </w:r>
      <w:proofErr w:type="spellStart"/>
      <w:r w:rsidR="0071689A" w:rsidRPr="0071689A">
        <w:rPr>
          <w:rFonts w:eastAsia="Calibri"/>
          <w:szCs w:val="28"/>
        </w:rPr>
        <w:t>vô</w:t>
      </w:r>
      <w:proofErr w:type="spellEnd"/>
      <w:r w:rsidR="0071689A" w:rsidRPr="0071689A">
        <w:rPr>
          <w:rFonts w:eastAsia="Calibri"/>
          <w:szCs w:val="28"/>
        </w:rPr>
        <w:t xml:space="preserve"> </w:t>
      </w:r>
      <w:proofErr w:type="spellStart"/>
      <w:r w:rsidR="0071689A" w:rsidRPr="0071689A">
        <w:rPr>
          <w:rFonts w:eastAsia="Calibri"/>
          <w:szCs w:val="28"/>
        </w:rPr>
        <w:t>danh</w:t>
      </w:r>
      <w:proofErr w:type="spellEnd"/>
      <w:r w:rsidR="0071689A" w:rsidRPr="0071689A">
        <w:rPr>
          <w:rFonts w:eastAsia="Calibri"/>
          <w:szCs w:val="28"/>
        </w:rPr>
        <w:t xml:space="preserve">, </w:t>
      </w:r>
      <w:proofErr w:type="spellStart"/>
      <w:r w:rsidR="0071689A" w:rsidRPr="0071689A">
        <w:rPr>
          <w:rFonts w:eastAsia="Calibri"/>
          <w:szCs w:val="28"/>
        </w:rPr>
        <w:t>vùng</w:t>
      </w:r>
      <w:proofErr w:type="spellEnd"/>
      <w:r w:rsidR="0071689A" w:rsidRPr="0071689A">
        <w:rPr>
          <w:rFonts w:eastAsia="Calibri"/>
          <w:szCs w:val="28"/>
        </w:rPr>
        <w:t xml:space="preserve"> </w:t>
      </w:r>
      <w:proofErr w:type="spellStart"/>
      <w:r w:rsidR="0071689A" w:rsidRPr="0071689A">
        <w:rPr>
          <w:rFonts w:eastAsia="Calibri"/>
          <w:szCs w:val="28"/>
        </w:rPr>
        <w:t>cổ</w:t>
      </w:r>
      <w:proofErr w:type="spellEnd"/>
      <w:r w:rsidR="0071689A" w:rsidRPr="0071689A">
        <w:rPr>
          <w:rFonts w:eastAsia="Calibri"/>
          <w:szCs w:val="28"/>
        </w:rPr>
        <w:t xml:space="preserve"> </w:t>
      </w:r>
      <w:proofErr w:type="spellStart"/>
      <w:r w:rsidR="0071689A" w:rsidRPr="0071689A">
        <w:rPr>
          <w:rFonts w:eastAsia="Calibri"/>
          <w:szCs w:val="28"/>
        </w:rPr>
        <w:t>thấp</w:t>
      </w:r>
      <w:proofErr w:type="spellEnd"/>
      <w:r w:rsidR="0071689A" w:rsidRPr="0071689A">
        <w:rPr>
          <w:rFonts w:eastAsia="Calibri"/>
          <w:szCs w:val="28"/>
        </w:rPr>
        <w:t xml:space="preserve"> </w:t>
      </w:r>
      <w:r w:rsidR="0071689A" w:rsidRPr="0071689A">
        <w:rPr>
          <w:rFonts w:eastAsia="Calibri"/>
          <w:szCs w:val="28"/>
        </w:rPr>
        <w:fldChar w:fldCharType="begin"/>
      </w:r>
      <w:r w:rsidR="00EB0717">
        <w:rPr>
          <w:rFonts w:eastAsia="Calibri"/>
          <w:szCs w:val="28"/>
        </w:rPr>
        <w:instrText xml:space="preserve"> ADDIN EN.CITE &lt;EndNote&gt;&lt;Cite&gt;&lt;Author&gt;Zhang H.&lt;/Author&gt;&lt;Year&gt;2022&lt;/Year&gt;&lt;RecNum&gt;250&lt;/RecNum&gt;&lt;DisplayText&gt;[64]&lt;/DisplayText&gt;&lt;record&gt;&lt;rec-number&gt;250&lt;/rec-number&gt;&lt;foreign-keys&gt;&lt;key app="EN" db-id="wdwx59d0v0ttp5esdespx55kedxsa00p5est" timestamp="1722476758" guid="91cda21a-72b8-4c06-bbaa-1b7424b34d67"&gt;250&lt;/key&gt;&lt;/foreign-keys&gt;&lt;ref-type name="Journal Article"&gt;17&lt;/ref-type&gt;&lt;contributors&gt;&lt;authors&gt;&lt;author&gt;Zhang H., Wang F., Qiu G., et al.&lt;/author&gt;&lt;/authors&gt;&lt;/contributors&gt;&lt;auth-address&gt;Department of Thoracic Surgery, West China Hospital of Sichuan University, Chengdu, China.&amp;#xD;Department of Thoracic Surgery, West China Hospital of Sichuan University, Chengdu, China. Electronic address: yunwwang@yeah.net.&lt;/auth-address&gt;&lt;titles&gt;&lt;title&gt;Surgical Tips to Improve Completeness of Transsubxiphoid Robotic Extended Thymectomy&lt;/title&gt;&lt;secondary-title&gt;Ann Thorac Surg&lt;/secondary-title&gt;&lt;/titles&gt;&lt;periodical&gt;&lt;full-title&gt;Ann Thorac Surg&lt;/full-title&gt;&lt;/periodical&gt;&lt;pages&gt;e223-e225&lt;/pages&gt;&lt;volume&gt;114&lt;/volume&gt;&lt;number&gt;3&lt;/number&gt;&lt;edition&gt;20211222&lt;/edition&gt;&lt;keywords&gt;&lt;keyword&gt;Humans&lt;/keyword&gt;&lt;keyword&gt;*Robotic Surgical Procedures/methods&lt;/keyword&gt;&lt;keyword&gt;*Robotics&lt;/keyword&gt;&lt;keyword&gt;Thoracic Surgery, Video-Assisted/methods&lt;/keyword&gt;&lt;keyword&gt;Thymectomy/methods&lt;/keyword&gt;&lt;keyword&gt;*Thymus Neoplasms/surgery&lt;/keyword&gt;&lt;/keywords&gt;&lt;dates&gt;&lt;year&gt;2022&lt;/year&gt;&lt;pub-dates&gt;&lt;date&gt;Sep&lt;/date&gt;&lt;/pub-dates&gt;&lt;/dates&gt;&lt;isbn&gt;1552-6259 (Electronic)&amp;#xD;0003-4975 (Linking)&lt;/isbn&gt;&lt;accession-num&gt;34951967&lt;/accession-num&gt;&lt;urls&gt;&lt;related-urls&gt;&lt;url&gt;https://www.ncbi.nlm.nih.gov/pubmed/34951967&lt;/url&gt;&lt;/related-urls&gt;&lt;/urls&gt;&lt;electronic-resource-num&gt;10.1016/j.athoracsur.2021.11.046&lt;/electronic-resource-num&gt;&lt;remote-database-name&gt;Medline&lt;/remote-database-name&gt;&lt;remote-database-provider&gt;NLM&lt;/remote-database-provider&gt;&lt;/record&gt;&lt;/Cite&gt;&lt;/EndNote&gt;</w:instrText>
      </w:r>
      <w:r w:rsidR="0071689A" w:rsidRPr="0071689A">
        <w:rPr>
          <w:rFonts w:eastAsia="Calibri"/>
          <w:szCs w:val="28"/>
        </w:rPr>
        <w:fldChar w:fldCharType="separate"/>
      </w:r>
      <w:r w:rsidR="00EB0717">
        <w:rPr>
          <w:rFonts w:eastAsia="Calibri"/>
          <w:noProof/>
          <w:szCs w:val="28"/>
        </w:rPr>
        <w:t>[</w:t>
      </w:r>
      <w:hyperlink w:anchor="_ENREF_64" w:tooltip="Zhang H., 2022 #250" w:history="1">
        <w:r w:rsidR="00D87027">
          <w:rPr>
            <w:rFonts w:eastAsia="Calibri"/>
            <w:noProof/>
            <w:szCs w:val="28"/>
          </w:rPr>
          <w:t>64</w:t>
        </w:r>
      </w:hyperlink>
      <w:r w:rsidR="00EB0717">
        <w:rPr>
          <w:rFonts w:eastAsia="Calibri"/>
          <w:noProof/>
          <w:szCs w:val="28"/>
        </w:rPr>
        <w:t>]</w:t>
      </w:r>
      <w:r w:rsidR="0071689A" w:rsidRPr="0071689A">
        <w:rPr>
          <w:rFonts w:eastAsia="Calibri"/>
          <w:szCs w:val="28"/>
        </w:rPr>
        <w:fldChar w:fldCharType="end"/>
      </w:r>
      <w:r w:rsidR="0071689A" w:rsidRPr="0071689A">
        <w:rPr>
          <w:rFonts w:eastAsia="Calibri"/>
          <w:szCs w:val="28"/>
        </w:rPr>
        <w:t>.</w:t>
      </w:r>
    </w:p>
    <w:p w14:paraId="1F58F8E8" w14:textId="78DC4BEB" w:rsidR="0071689A" w:rsidRPr="0071689A" w:rsidRDefault="00E176D6" w:rsidP="0071689A">
      <w:pPr>
        <w:spacing w:before="20" w:after="20"/>
        <w:rPr>
          <w:rFonts w:eastAsia="Calibri"/>
          <w:szCs w:val="28"/>
        </w:rPr>
      </w:pPr>
      <w:r>
        <w:rPr>
          <w:rFonts w:eastAsia="Calibri"/>
          <w:szCs w:val="28"/>
        </w:rPr>
        <w:t>+</w:t>
      </w:r>
      <w:r w:rsidR="0071689A" w:rsidRPr="0071689A">
        <w:rPr>
          <w:rFonts w:eastAsia="Calibri"/>
          <w:szCs w:val="28"/>
        </w:rPr>
        <w:t xml:space="preserve"> Do </w:t>
      </w:r>
      <w:proofErr w:type="spellStart"/>
      <w:r w:rsidR="0071689A" w:rsidRPr="0071689A">
        <w:rPr>
          <w:rFonts w:eastAsia="Calibri"/>
          <w:szCs w:val="28"/>
        </w:rPr>
        <w:t>có</w:t>
      </w:r>
      <w:proofErr w:type="spellEnd"/>
      <w:r w:rsidR="0071689A" w:rsidRPr="0071689A">
        <w:rPr>
          <w:rFonts w:eastAsia="Calibri"/>
          <w:szCs w:val="28"/>
        </w:rPr>
        <w:t xml:space="preserve"> </w:t>
      </w:r>
      <w:proofErr w:type="spellStart"/>
      <w:r w:rsidR="0071689A" w:rsidRPr="0071689A">
        <w:rPr>
          <w:rFonts w:eastAsia="Calibri"/>
          <w:szCs w:val="28"/>
        </w:rPr>
        <w:t>thể</w:t>
      </w:r>
      <w:proofErr w:type="spellEnd"/>
      <w:r w:rsidR="0071689A" w:rsidRPr="0071689A">
        <w:rPr>
          <w:rFonts w:eastAsia="Calibri"/>
          <w:szCs w:val="28"/>
        </w:rPr>
        <w:t xml:space="preserve"> </w:t>
      </w:r>
      <w:proofErr w:type="spellStart"/>
      <w:r w:rsidR="0071689A" w:rsidRPr="0071689A">
        <w:rPr>
          <w:rFonts w:eastAsia="Calibri"/>
          <w:szCs w:val="28"/>
        </w:rPr>
        <w:t>quan</w:t>
      </w:r>
      <w:proofErr w:type="spellEnd"/>
      <w:r w:rsidR="0071689A" w:rsidRPr="0071689A">
        <w:rPr>
          <w:rFonts w:eastAsia="Calibri"/>
          <w:szCs w:val="28"/>
        </w:rPr>
        <w:t xml:space="preserve"> </w:t>
      </w:r>
      <w:proofErr w:type="spellStart"/>
      <w:r w:rsidR="0071689A" w:rsidRPr="0071689A">
        <w:rPr>
          <w:rFonts w:eastAsia="Calibri"/>
          <w:szCs w:val="28"/>
        </w:rPr>
        <w:t>sát</w:t>
      </w:r>
      <w:proofErr w:type="spellEnd"/>
      <w:r w:rsidR="0071689A" w:rsidRPr="0071689A">
        <w:rPr>
          <w:rFonts w:eastAsia="Calibri"/>
          <w:szCs w:val="28"/>
        </w:rPr>
        <w:t xml:space="preserve"> </w:t>
      </w:r>
      <w:proofErr w:type="spellStart"/>
      <w:r w:rsidR="0071689A" w:rsidRPr="0071689A">
        <w:rPr>
          <w:rFonts w:eastAsia="Calibri"/>
          <w:szCs w:val="28"/>
        </w:rPr>
        <w:t>được</w:t>
      </w:r>
      <w:proofErr w:type="spellEnd"/>
      <w:r w:rsidR="0071689A" w:rsidRPr="0071689A">
        <w:rPr>
          <w:rFonts w:eastAsia="Calibri"/>
          <w:szCs w:val="28"/>
        </w:rPr>
        <w:t xml:space="preserve"> </w:t>
      </w:r>
      <w:proofErr w:type="spellStart"/>
      <w:r w:rsidR="0071689A" w:rsidRPr="0071689A">
        <w:rPr>
          <w:rFonts w:eastAsia="Calibri"/>
          <w:szCs w:val="28"/>
        </w:rPr>
        <w:t>rõ</w:t>
      </w:r>
      <w:proofErr w:type="spellEnd"/>
      <w:r w:rsidR="0071689A" w:rsidRPr="0071689A">
        <w:rPr>
          <w:rFonts w:eastAsia="Calibri"/>
          <w:szCs w:val="28"/>
        </w:rPr>
        <w:t xml:space="preserve"> </w:t>
      </w:r>
      <w:proofErr w:type="spellStart"/>
      <w:r w:rsidR="0071689A" w:rsidRPr="0071689A">
        <w:rPr>
          <w:rFonts w:eastAsia="Calibri"/>
          <w:szCs w:val="28"/>
        </w:rPr>
        <w:t>cả</w:t>
      </w:r>
      <w:proofErr w:type="spellEnd"/>
      <w:r w:rsidR="0071689A" w:rsidRPr="0071689A">
        <w:rPr>
          <w:rFonts w:eastAsia="Calibri"/>
          <w:szCs w:val="28"/>
        </w:rPr>
        <w:t xml:space="preserve"> </w:t>
      </w:r>
      <w:proofErr w:type="spellStart"/>
      <w:r w:rsidR="0071689A" w:rsidRPr="0071689A">
        <w:rPr>
          <w:rFonts w:eastAsia="Calibri"/>
          <w:szCs w:val="28"/>
        </w:rPr>
        <w:t>hai</w:t>
      </w:r>
      <w:proofErr w:type="spellEnd"/>
      <w:r w:rsidR="0071689A" w:rsidRPr="0071689A">
        <w:rPr>
          <w:rFonts w:eastAsia="Calibri"/>
          <w:szCs w:val="28"/>
        </w:rPr>
        <w:t xml:space="preserve"> </w:t>
      </w:r>
      <w:proofErr w:type="spellStart"/>
      <w:r w:rsidR="0071689A" w:rsidRPr="0071689A">
        <w:rPr>
          <w:rFonts w:eastAsia="Calibri"/>
          <w:szCs w:val="28"/>
        </w:rPr>
        <w:t>bó</w:t>
      </w:r>
      <w:proofErr w:type="spellEnd"/>
      <w:r w:rsidR="0071689A" w:rsidRPr="0071689A">
        <w:rPr>
          <w:rFonts w:eastAsia="Calibri"/>
          <w:szCs w:val="28"/>
        </w:rPr>
        <w:t xml:space="preserve"> </w:t>
      </w:r>
      <w:proofErr w:type="spellStart"/>
      <w:r w:rsidR="0071689A" w:rsidRPr="0071689A">
        <w:rPr>
          <w:rFonts w:eastAsia="Calibri"/>
          <w:szCs w:val="28"/>
        </w:rPr>
        <w:t>mạch</w:t>
      </w:r>
      <w:proofErr w:type="spellEnd"/>
      <w:r w:rsidR="0071689A" w:rsidRPr="0071689A">
        <w:rPr>
          <w:rFonts w:eastAsia="Calibri"/>
          <w:szCs w:val="28"/>
        </w:rPr>
        <w:t xml:space="preserve"> </w:t>
      </w:r>
      <w:proofErr w:type="spellStart"/>
      <w:r w:rsidR="0071689A" w:rsidRPr="0071689A">
        <w:rPr>
          <w:rFonts w:eastAsia="Calibri"/>
          <w:szCs w:val="28"/>
        </w:rPr>
        <w:t>vú</w:t>
      </w:r>
      <w:proofErr w:type="spellEnd"/>
      <w:r w:rsidR="0071689A" w:rsidRPr="0071689A">
        <w:rPr>
          <w:rFonts w:eastAsia="Calibri"/>
          <w:szCs w:val="28"/>
        </w:rPr>
        <w:t xml:space="preserve"> </w:t>
      </w:r>
      <w:proofErr w:type="spellStart"/>
      <w:r w:rsidR="0071689A" w:rsidRPr="0071689A">
        <w:rPr>
          <w:rFonts w:eastAsia="Calibri"/>
          <w:szCs w:val="28"/>
        </w:rPr>
        <w:t>trong</w:t>
      </w:r>
      <w:proofErr w:type="spellEnd"/>
      <w:r w:rsidR="0071689A" w:rsidRPr="0071689A">
        <w:rPr>
          <w:rFonts w:eastAsia="Calibri"/>
          <w:szCs w:val="28"/>
        </w:rPr>
        <w:t xml:space="preserve">, </w:t>
      </w:r>
      <w:proofErr w:type="spellStart"/>
      <w:r w:rsidR="0071689A" w:rsidRPr="0071689A">
        <w:rPr>
          <w:rFonts w:eastAsia="Calibri"/>
          <w:szCs w:val="28"/>
        </w:rPr>
        <w:t>nên</w:t>
      </w:r>
      <w:proofErr w:type="spellEnd"/>
      <w:r w:rsidR="0071689A" w:rsidRPr="0071689A">
        <w:rPr>
          <w:rFonts w:eastAsia="Calibri"/>
          <w:szCs w:val="28"/>
        </w:rPr>
        <w:t xml:space="preserve"> </w:t>
      </w:r>
      <w:proofErr w:type="spellStart"/>
      <w:r w:rsidR="0071689A" w:rsidRPr="0071689A">
        <w:rPr>
          <w:rFonts w:eastAsia="Calibri"/>
          <w:szCs w:val="28"/>
        </w:rPr>
        <w:t>có</w:t>
      </w:r>
      <w:proofErr w:type="spellEnd"/>
      <w:r w:rsidR="0071689A" w:rsidRPr="0071689A">
        <w:rPr>
          <w:rFonts w:eastAsia="Calibri"/>
          <w:szCs w:val="28"/>
        </w:rPr>
        <w:t xml:space="preserve"> </w:t>
      </w:r>
      <w:proofErr w:type="spellStart"/>
      <w:r w:rsidR="0071689A" w:rsidRPr="0071689A">
        <w:rPr>
          <w:rFonts w:eastAsia="Calibri"/>
          <w:szCs w:val="28"/>
        </w:rPr>
        <w:t>thể</w:t>
      </w:r>
      <w:proofErr w:type="spellEnd"/>
      <w:r w:rsidR="0071689A" w:rsidRPr="0071689A">
        <w:rPr>
          <w:rFonts w:eastAsia="Calibri"/>
          <w:szCs w:val="28"/>
        </w:rPr>
        <w:t xml:space="preserve"> </w:t>
      </w:r>
      <w:proofErr w:type="spellStart"/>
      <w:r w:rsidR="0071689A" w:rsidRPr="0071689A">
        <w:rPr>
          <w:rFonts w:eastAsia="Calibri"/>
          <w:szCs w:val="28"/>
        </w:rPr>
        <w:t>bộc</w:t>
      </w:r>
      <w:proofErr w:type="spellEnd"/>
      <w:r w:rsidR="0071689A" w:rsidRPr="0071689A">
        <w:rPr>
          <w:rFonts w:eastAsia="Calibri"/>
          <w:szCs w:val="28"/>
        </w:rPr>
        <w:t xml:space="preserve"> </w:t>
      </w:r>
      <w:proofErr w:type="spellStart"/>
      <w:r w:rsidR="0071689A" w:rsidRPr="0071689A">
        <w:rPr>
          <w:rFonts w:eastAsia="Calibri"/>
          <w:szCs w:val="28"/>
        </w:rPr>
        <w:t>lộ</w:t>
      </w:r>
      <w:proofErr w:type="spellEnd"/>
      <w:r w:rsidR="0071689A" w:rsidRPr="0071689A">
        <w:rPr>
          <w:rFonts w:eastAsia="Calibri"/>
          <w:szCs w:val="28"/>
        </w:rPr>
        <w:t xml:space="preserve"> TM </w:t>
      </w:r>
      <w:proofErr w:type="spellStart"/>
      <w:r w:rsidR="0071689A" w:rsidRPr="0071689A">
        <w:rPr>
          <w:rFonts w:eastAsia="Calibri"/>
          <w:szCs w:val="28"/>
        </w:rPr>
        <w:t>vô</w:t>
      </w:r>
      <w:proofErr w:type="spellEnd"/>
      <w:r w:rsidR="0071689A" w:rsidRPr="0071689A">
        <w:rPr>
          <w:rFonts w:eastAsia="Calibri"/>
          <w:szCs w:val="28"/>
        </w:rPr>
        <w:t xml:space="preserve"> </w:t>
      </w:r>
      <w:proofErr w:type="spellStart"/>
      <w:r w:rsidR="0071689A" w:rsidRPr="0071689A">
        <w:rPr>
          <w:rFonts w:eastAsia="Calibri"/>
          <w:szCs w:val="28"/>
        </w:rPr>
        <w:t>danh</w:t>
      </w:r>
      <w:proofErr w:type="spellEnd"/>
      <w:r w:rsidR="0071689A" w:rsidRPr="0071689A">
        <w:rPr>
          <w:rFonts w:eastAsia="Calibri"/>
          <w:szCs w:val="28"/>
        </w:rPr>
        <w:t xml:space="preserve"> </w:t>
      </w:r>
      <w:proofErr w:type="spellStart"/>
      <w:r w:rsidR="0071689A" w:rsidRPr="0071689A">
        <w:rPr>
          <w:rFonts w:eastAsia="Calibri"/>
          <w:szCs w:val="28"/>
        </w:rPr>
        <w:t>từ</w:t>
      </w:r>
      <w:proofErr w:type="spellEnd"/>
      <w:r w:rsidR="0071689A" w:rsidRPr="0071689A">
        <w:rPr>
          <w:rFonts w:eastAsia="Calibri"/>
          <w:szCs w:val="28"/>
        </w:rPr>
        <w:t xml:space="preserve"> </w:t>
      </w:r>
      <w:proofErr w:type="spellStart"/>
      <w:r w:rsidR="0071689A" w:rsidRPr="0071689A">
        <w:rPr>
          <w:rFonts w:eastAsia="Calibri"/>
          <w:szCs w:val="28"/>
        </w:rPr>
        <w:t>cả</w:t>
      </w:r>
      <w:proofErr w:type="spellEnd"/>
      <w:r w:rsidR="0071689A" w:rsidRPr="0071689A">
        <w:rPr>
          <w:rFonts w:eastAsia="Calibri"/>
          <w:szCs w:val="28"/>
        </w:rPr>
        <w:t xml:space="preserve"> </w:t>
      </w:r>
      <w:proofErr w:type="spellStart"/>
      <w:r w:rsidR="0071689A" w:rsidRPr="0071689A">
        <w:rPr>
          <w:rFonts w:eastAsia="Calibri"/>
          <w:szCs w:val="28"/>
        </w:rPr>
        <w:t>hai</w:t>
      </w:r>
      <w:proofErr w:type="spellEnd"/>
      <w:r w:rsidR="0071689A" w:rsidRPr="0071689A">
        <w:rPr>
          <w:rFonts w:eastAsia="Calibri"/>
          <w:szCs w:val="28"/>
        </w:rPr>
        <w:t xml:space="preserve"> </w:t>
      </w:r>
      <w:proofErr w:type="spellStart"/>
      <w:r w:rsidR="0071689A" w:rsidRPr="0071689A">
        <w:rPr>
          <w:rFonts w:eastAsia="Calibri"/>
          <w:szCs w:val="28"/>
        </w:rPr>
        <w:t>bên</w:t>
      </w:r>
      <w:proofErr w:type="spellEnd"/>
      <w:r w:rsidR="0071689A" w:rsidRPr="0071689A">
        <w:rPr>
          <w:rFonts w:eastAsia="Calibri"/>
          <w:szCs w:val="28"/>
        </w:rPr>
        <w:t xml:space="preserve"> </w:t>
      </w:r>
      <w:proofErr w:type="spellStart"/>
      <w:r w:rsidR="0071689A" w:rsidRPr="0071689A">
        <w:rPr>
          <w:rFonts w:eastAsia="Calibri"/>
          <w:szCs w:val="28"/>
        </w:rPr>
        <w:t>bằng</w:t>
      </w:r>
      <w:proofErr w:type="spellEnd"/>
      <w:r w:rsidR="0071689A" w:rsidRPr="0071689A">
        <w:rPr>
          <w:rFonts w:eastAsia="Calibri"/>
          <w:szCs w:val="28"/>
        </w:rPr>
        <w:t xml:space="preserve"> </w:t>
      </w:r>
      <w:proofErr w:type="spellStart"/>
      <w:r w:rsidR="0071689A" w:rsidRPr="0071689A">
        <w:rPr>
          <w:rFonts w:eastAsia="Calibri"/>
          <w:szCs w:val="28"/>
        </w:rPr>
        <w:t>cách</w:t>
      </w:r>
      <w:proofErr w:type="spellEnd"/>
      <w:r w:rsidR="0071689A" w:rsidRPr="0071689A">
        <w:rPr>
          <w:rFonts w:eastAsia="Calibri"/>
          <w:szCs w:val="28"/>
        </w:rPr>
        <w:t xml:space="preserve"> </w:t>
      </w:r>
      <w:proofErr w:type="spellStart"/>
      <w:r w:rsidR="0071689A" w:rsidRPr="0071689A">
        <w:rPr>
          <w:rFonts w:eastAsia="Calibri"/>
          <w:szCs w:val="28"/>
        </w:rPr>
        <w:t>phẫu</w:t>
      </w:r>
      <w:proofErr w:type="spellEnd"/>
      <w:r w:rsidR="0071689A" w:rsidRPr="0071689A">
        <w:rPr>
          <w:rFonts w:eastAsia="Calibri"/>
          <w:szCs w:val="28"/>
        </w:rPr>
        <w:t xml:space="preserve"> </w:t>
      </w:r>
      <w:proofErr w:type="spellStart"/>
      <w:r w:rsidR="0071689A" w:rsidRPr="0071689A">
        <w:rPr>
          <w:rFonts w:eastAsia="Calibri"/>
          <w:szCs w:val="28"/>
        </w:rPr>
        <w:t>tích</w:t>
      </w:r>
      <w:proofErr w:type="spellEnd"/>
      <w:r w:rsidR="0071689A" w:rsidRPr="0071689A">
        <w:rPr>
          <w:rFonts w:eastAsia="Calibri"/>
          <w:szCs w:val="28"/>
        </w:rPr>
        <w:t xml:space="preserve"> </w:t>
      </w:r>
      <w:proofErr w:type="spellStart"/>
      <w:r w:rsidR="0071689A" w:rsidRPr="0071689A">
        <w:rPr>
          <w:rFonts w:eastAsia="Calibri"/>
          <w:szCs w:val="28"/>
        </w:rPr>
        <w:t>dọc</w:t>
      </w:r>
      <w:proofErr w:type="spellEnd"/>
      <w:r w:rsidR="0071689A" w:rsidRPr="0071689A">
        <w:rPr>
          <w:rFonts w:eastAsia="Calibri"/>
          <w:szCs w:val="28"/>
        </w:rPr>
        <w:t xml:space="preserve"> </w:t>
      </w:r>
      <w:proofErr w:type="spellStart"/>
      <w:r w:rsidR="0071689A" w:rsidRPr="0071689A">
        <w:rPr>
          <w:rFonts w:eastAsia="Calibri"/>
          <w:szCs w:val="28"/>
        </w:rPr>
        <w:t>theo</w:t>
      </w:r>
      <w:proofErr w:type="spellEnd"/>
      <w:r w:rsidR="0071689A" w:rsidRPr="0071689A">
        <w:rPr>
          <w:rFonts w:eastAsia="Calibri"/>
          <w:szCs w:val="28"/>
        </w:rPr>
        <w:t xml:space="preserve"> </w:t>
      </w:r>
      <w:proofErr w:type="spellStart"/>
      <w:r w:rsidR="0071689A" w:rsidRPr="0071689A">
        <w:rPr>
          <w:rFonts w:eastAsia="Calibri"/>
          <w:szCs w:val="28"/>
        </w:rPr>
        <w:t>tĩnh</w:t>
      </w:r>
      <w:proofErr w:type="spellEnd"/>
      <w:r w:rsidR="0071689A" w:rsidRPr="0071689A">
        <w:rPr>
          <w:rFonts w:eastAsia="Calibri"/>
          <w:szCs w:val="28"/>
        </w:rPr>
        <w:t xml:space="preserve"> </w:t>
      </w:r>
      <w:proofErr w:type="spellStart"/>
      <w:r w:rsidR="0071689A" w:rsidRPr="0071689A">
        <w:rPr>
          <w:rFonts w:eastAsia="Calibri"/>
          <w:szCs w:val="28"/>
        </w:rPr>
        <w:t>mạch</w:t>
      </w:r>
      <w:proofErr w:type="spellEnd"/>
      <w:r w:rsidR="0071689A" w:rsidRPr="0071689A">
        <w:rPr>
          <w:rFonts w:eastAsia="Calibri"/>
          <w:szCs w:val="28"/>
        </w:rPr>
        <w:t xml:space="preserve"> </w:t>
      </w:r>
      <w:proofErr w:type="spellStart"/>
      <w:r w:rsidR="0071689A" w:rsidRPr="0071689A">
        <w:rPr>
          <w:rFonts w:eastAsia="Calibri"/>
          <w:szCs w:val="28"/>
        </w:rPr>
        <w:t>vú</w:t>
      </w:r>
      <w:proofErr w:type="spellEnd"/>
      <w:r w:rsidR="0071689A" w:rsidRPr="0071689A">
        <w:rPr>
          <w:rFonts w:eastAsia="Calibri"/>
          <w:szCs w:val="28"/>
        </w:rPr>
        <w:t xml:space="preserve"> </w:t>
      </w:r>
      <w:proofErr w:type="spellStart"/>
      <w:r w:rsidR="0071689A" w:rsidRPr="0071689A">
        <w:rPr>
          <w:rFonts w:eastAsia="Calibri"/>
          <w:szCs w:val="28"/>
        </w:rPr>
        <w:t>trong</w:t>
      </w:r>
      <w:proofErr w:type="spellEnd"/>
      <w:r w:rsidR="0071689A" w:rsidRPr="0071689A">
        <w:rPr>
          <w:rFonts w:eastAsia="Calibri"/>
          <w:szCs w:val="28"/>
        </w:rPr>
        <w:t xml:space="preserve"> (</w:t>
      </w:r>
      <w:proofErr w:type="spellStart"/>
      <w:r w:rsidR="0071689A" w:rsidRPr="0071689A">
        <w:rPr>
          <w:rFonts w:eastAsia="Calibri"/>
          <w:szCs w:val="28"/>
        </w:rPr>
        <w:t>hình</w:t>
      </w:r>
      <w:proofErr w:type="spellEnd"/>
      <w:r w:rsidR="0071689A" w:rsidRPr="0071689A">
        <w:rPr>
          <w:rFonts w:eastAsia="Calibri"/>
          <w:szCs w:val="28"/>
        </w:rPr>
        <w:t xml:space="preserve"> 2.12).</w:t>
      </w:r>
    </w:p>
    <w:p w14:paraId="33519574" w14:textId="77777777" w:rsidR="0071689A" w:rsidRPr="0071689A" w:rsidRDefault="0071689A" w:rsidP="0071689A">
      <w:pPr>
        <w:spacing w:before="20" w:after="20"/>
        <w:ind w:firstLine="0"/>
        <w:jc w:val="center"/>
        <w:rPr>
          <w:rFonts w:eastAsia="Calibri"/>
          <w:szCs w:val="28"/>
        </w:rPr>
      </w:pPr>
      <w:r w:rsidRPr="0071689A">
        <w:rPr>
          <w:rFonts w:eastAsia="Calibri"/>
          <w:noProof/>
          <w:szCs w:val="28"/>
        </w:rPr>
        <w:drawing>
          <wp:inline distT="0" distB="0" distL="0" distR="0" wp14:anchorId="3A5D9257" wp14:editId="06639042">
            <wp:extent cx="4410075" cy="2753004"/>
            <wp:effectExtent l="0" t="0" r="0" b="9525"/>
            <wp:docPr id="100516513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165139"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443392" cy="2773802"/>
                    </a:xfrm>
                    <a:prstGeom prst="rect">
                      <a:avLst/>
                    </a:prstGeom>
                    <a:noFill/>
                  </pic:spPr>
                </pic:pic>
              </a:graphicData>
            </a:graphic>
          </wp:inline>
        </w:drawing>
      </w:r>
    </w:p>
    <w:p w14:paraId="5BDF4D51" w14:textId="77777777" w:rsidR="0071689A" w:rsidRPr="00FC0C4F" w:rsidRDefault="0071689A" w:rsidP="00303B49">
      <w:pPr>
        <w:spacing w:before="20" w:after="20"/>
        <w:ind w:firstLine="0"/>
        <w:jc w:val="center"/>
        <w:outlineLvl w:val="4"/>
        <w:rPr>
          <w:rFonts w:eastAsia="Calibri"/>
          <w:szCs w:val="28"/>
        </w:rPr>
      </w:pPr>
      <w:bookmarkStart w:id="560" w:name="_Toc178674198"/>
      <w:bookmarkStart w:id="561" w:name="_Toc188599576"/>
      <w:proofErr w:type="spellStart"/>
      <w:r w:rsidRPr="00FC0C4F">
        <w:rPr>
          <w:rFonts w:eastAsia="Calibri"/>
          <w:szCs w:val="28"/>
        </w:rPr>
        <w:t>Hình</w:t>
      </w:r>
      <w:proofErr w:type="spellEnd"/>
      <w:r w:rsidRPr="00FC0C4F">
        <w:rPr>
          <w:rFonts w:eastAsia="Calibri"/>
          <w:szCs w:val="28"/>
        </w:rPr>
        <w:t xml:space="preserve"> 2.12. </w:t>
      </w:r>
      <w:proofErr w:type="spellStart"/>
      <w:r w:rsidRPr="00FC0C4F">
        <w:rPr>
          <w:rFonts w:eastAsia="Calibri"/>
          <w:szCs w:val="28"/>
        </w:rPr>
        <w:t>Phẫu</w:t>
      </w:r>
      <w:proofErr w:type="spellEnd"/>
      <w:r w:rsidRPr="00FC0C4F">
        <w:rPr>
          <w:rFonts w:eastAsia="Calibri"/>
          <w:szCs w:val="28"/>
        </w:rPr>
        <w:t xml:space="preserve"> </w:t>
      </w:r>
      <w:proofErr w:type="spellStart"/>
      <w:r w:rsidRPr="00FC0C4F">
        <w:rPr>
          <w:rFonts w:eastAsia="Calibri"/>
          <w:szCs w:val="28"/>
        </w:rPr>
        <w:t>tích</w:t>
      </w:r>
      <w:proofErr w:type="spellEnd"/>
      <w:r w:rsidRPr="00FC0C4F">
        <w:rPr>
          <w:rFonts w:eastAsia="Calibri"/>
          <w:szCs w:val="28"/>
        </w:rPr>
        <w:t xml:space="preserve"> </w:t>
      </w:r>
      <w:proofErr w:type="spellStart"/>
      <w:r w:rsidRPr="00FC0C4F">
        <w:rPr>
          <w:rFonts w:eastAsia="Calibri"/>
          <w:szCs w:val="28"/>
        </w:rPr>
        <w:t>dọc</w:t>
      </w:r>
      <w:proofErr w:type="spellEnd"/>
      <w:r w:rsidRPr="00FC0C4F">
        <w:rPr>
          <w:rFonts w:eastAsia="Calibri"/>
          <w:szCs w:val="28"/>
        </w:rPr>
        <w:t xml:space="preserve"> </w:t>
      </w:r>
      <w:proofErr w:type="spellStart"/>
      <w:r w:rsidRPr="00FC0C4F">
        <w:rPr>
          <w:rFonts w:eastAsia="Calibri"/>
          <w:szCs w:val="28"/>
        </w:rPr>
        <w:t>theo</w:t>
      </w:r>
      <w:proofErr w:type="spellEnd"/>
      <w:r w:rsidRPr="00FC0C4F">
        <w:rPr>
          <w:rFonts w:eastAsia="Calibri"/>
          <w:szCs w:val="28"/>
        </w:rPr>
        <w:t xml:space="preserve"> TM </w:t>
      </w:r>
      <w:proofErr w:type="spellStart"/>
      <w:r w:rsidRPr="00FC0C4F">
        <w:rPr>
          <w:rFonts w:eastAsia="Calibri"/>
          <w:szCs w:val="28"/>
        </w:rPr>
        <w:t>vú</w:t>
      </w:r>
      <w:proofErr w:type="spellEnd"/>
      <w:r w:rsidRPr="00FC0C4F">
        <w:rPr>
          <w:rFonts w:eastAsia="Calibri"/>
          <w:szCs w:val="28"/>
        </w:rPr>
        <w:t xml:space="preserve"> </w:t>
      </w:r>
      <w:proofErr w:type="spellStart"/>
      <w:r w:rsidRPr="00FC0C4F">
        <w:rPr>
          <w:rFonts w:eastAsia="Calibri"/>
          <w:szCs w:val="28"/>
        </w:rPr>
        <w:t>trong</w:t>
      </w:r>
      <w:proofErr w:type="spellEnd"/>
      <w:r w:rsidRPr="00FC0C4F">
        <w:rPr>
          <w:rFonts w:eastAsia="Calibri"/>
          <w:szCs w:val="28"/>
        </w:rPr>
        <w:t xml:space="preserve"> </w:t>
      </w:r>
      <w:proofErr w:type="spellStart"/>
      <w:r w:rsidRPr="00FC0C4F">
        <w:rPr>
          <w:rFonts w:eastAsia="Calibri"/>
          <w:szCs w:val="28"/>
        </w:rPr>
        <w:t>để</w:t>
      </w:r>
      <w:proofErr w:type="spellEnd"/>
      <w:r w:rsidRPr="00FC0C4F">
        <w:rPr>
          <w:rFonts w:eastAsia="Calibri"/>
          <w:szCs w:val="28"/>
        </w:rPr>
        <w:t xml:space="preserve"> </w:t>
      </w:r>
      <w:proofErr w:type="spellStart"/>
      <w:r w:rsidRPr="00FC0C4F">
        <w:rPr>
          <w:rFonts w:eastAsia="Calibri"/>
          <w:szCs w:val="28"/>
        </w:rPr>
        <w:t>bộc</w:t>
      </w:r>
      <w:proofErr w:type="spellEnd"/>
      <w:r w:rsidRPr="00FC0C4F">
        <w:rPr>
          <w:rFonts w:eastAsia="Calibri"/>
          <w:szCs w:val="28"/>
        </w:rPr>
        <w:t xml:space="preserve"> </w:t>
      </w:r>
      <w:proofErr w:type="spellStart"/>
      <w:r w:rsidRPr="00FC0C4F">
        <w:rPr>
          <w:rFonts w:eastAsia="Calibri"/>
          <w:szCs w:val="28"/>
        </w:rPr>
        <w:t>lộ</w:t>
      </w:r>
      <w:proofErr w:type="spellEnd"/>
      <w:r w:rsidRPr="00FC0C4F">
        <w:rPr>
          <w:rFonts w:eastAsia="Calibri"/>
          <w:szCs w:val="28"/>
        </w:rPr>
        <w:t xml:space="preserve"> TM </w:t>
      </w:r>
      <w:proofErr w:type="spellStart"/>
      <w:r w:rsidRPr="00FC0C4F">
        <w:rPr>
          <w:rFonts w:eastAsia="Calibri"/>
          <w:szCs w:val="28"/>
        </w:rPr>
        <w:t>vô</w:t>
      </w:r>
      <w:proofErr w:type="spellEnd"/>
      <w:r w:rsidRPr="00FC0C4F">
        <w:rPr>
          <w:rFonts w:eastAsia="Calibri"/>
          <w:szCs w:val="28"/>
        </w:rPr>
        <w:t xml:space="preserve"> </w:t>
      </w:r>
      <w:proofErr w:type="spellStart"/>
      <w:r w:rsidRPr="00FC0C4F">
        <w:rPr>
          <w:rFonts w:eastAsia="Calibri"/>
          <w:szCs w:val="28"/>
        </w:rPr>
        <w:t>danh</w:t>
      </w:r>
      <w:bookmarkEnd w:id="560"/>
      <w:bookmarkEnd w:id="561"/>
      <w:proofErr w:type="spellEnd"/>
    </w:p>
    <w:p w14:paraId="20A615E3" w14:textId="364BB930" w:rsidR="0071689A" w:rsidRPr="0071689A" w:rsidRDefault="0071689A" w:rsidP="0071689A">
      <w:pPr>
        <w:spacing w:before="20" w:after="20"/>
        <w:ind w:firstLine="0"/>
        <w:jc w:val="center"/>
        <w:rPr>
          <w:rFonts w:eastAsia="Calibri"/>
          <w:sz w:val="24"/>
        </w:rPr>
      </w:pPr>
      <w:bookmarkStart w:id="562" w:name="OLE_LINK10"/>
      <w:r w:rsidRPr="0071689A">
        <w:rPr>
          <w:rFonts w:eastAsia="Calibri"/>
          <w:i/>
          <w:iCs/>
          <w:sz w:val="24"/>
          <w:lang w:val="vi-VN"/>
        </w:rPr>
        <w:t xml:space="preserve">*Nguồn: </w:t>
      </w:r>
      <w:r w:rsidRPr="0071689A">
        <w:rPr>
          <w:i/>
          <w:iCs/>
          <w:sz w:val="24"/>
        </w:rPr>
        <w:t xml:space="preserve">BN Huỳnh </w:t>
      </w:r>
      <w:proofErr w:type="spellStart"/>
      <w:r w:rsidRPr="0071689A">
        <w:rPr>
          <w:i/>
          <w:iCs/>
          <w:sz w:val="24"/>
        </w:rPr>
        <w:t>Mộng</w:t>
      </w:r>
      <w:proofErr w:type="spellEnd"/>
      <w:r w:rsidRPr="0071689A">
        <w:rPr>
          <w:i/>
          <w:iCs/>
          <w:sz w:val="24"/>
        </w:rPr>
        <w:t xml:space="preserve"> T. </w:t>
      </w:r>
      <w:proofErr w:type="spellStart"/>
      <w:r w:rsidRPr="0071689A">
        <w:rPr>
          <w:i/>
          <w:iCs/>
          <w:sz w:val="24"/>
        </w:rPr>
        <w:t>S</w:t>
      </w:r>
      <w:r w:rsidR="00CF7439">
        <w:rPr>
          <w:i/>
          <w:iCs/>
          <w:sz w:val="24"/>
        </w:rPr>
        <w:t>ô</w:t>
      </w:r>
      <w:proofErr w:type="spellEnd"/>
      <w:r w:rsidR="00CF7439">
        <w:rPr>
          <w:i/>
          <w:iCs/>
          <w:sz w:val="24"/>
        </w:rPr>
        <w:t>́ BA</w:t>
      </w:r>
      <w:r w:rsidRPr="0071689A">
        <w:rPr>
          <w:i/>
          <w:iCs/>
          <w:sz w:val="24"/>
        </w:rPr>
        <w:t>:2220066658.</w:t>
      </w:r>
    </w:p>
    <w:bookmarkEnd w:id="562"/>
    <w:p w14:paraId="1EA269CD" w14:textId="1E131A96" w:rsidR="0071689A" w:rsidRDefault="0071689A" w:rsidP="0071689A">
      <w:pPr>
        <w:spacing w:before="20" w:after="20"/>
        <w:ind w:firstLine="0"/>
        <w:rPr>
          <w:rFonts w:eastAsia="Calibri"/>
          <w:szCs w:val="28"/>
        </w:rPr>
      </w:pPr>
      <w:r w:rsidRPr="0071689A">
        <w:rPr>
          <w:rFonts w:eastAsia="Calibri"/>
          <w:b/>
          <w:bCs/>
          <w:szCs w:val="28"/>
        </w:rPr>
        <w:tab/>
      </w:r>
      <w:r w:rsidR="00E176D6">
        <w:rPr>
          <w:rFonts w:eastAsia="Calibri"/>
          <w:b/>
          <w:bCs/>
          <w:szCs w:val="28"/>
        </w:rPr>
        <w:t>+</w:t>
      </w:r>
      <w:r w:rsidRPr="0071689A">
        <w:rPr>
          <w:rFonts w:eastAsia="Calibri"/>
          <w:b/>
          <w:bCs/>
          <w:szCs w:val="28"/>
        </w:rPr>
        <w:t xml:space="preserve"> </w:t>
      </w:r>
      <w:proofErr w:type="spellStart"/>
      <w:r w:rsidRPr="0071689A">
        <w:rPr>
          <w:rFonts w:eastAsia="Calibri"/>
          <w:szCs w:val="28"/>
        </w:rPr>
        <w:t>Mô</w:t>
      </w:r>
      <w:proofErr w:type="spellEnd"/>
      <w:r w:rsidRPr="0071689A">
        <w:rPr>
          <w:rFonts w:eastAsia="Calibri"/>
          <w:szCs w:val="28"/>
        </w:rPr>
        <w:t xml:space="preserve"> </w:t>
      </w:r>
      <w:proofErr w:type="spellStart"/>
      <w:r w:rsidRPr="0071689A">
        <w:rPr>
          <w:rFonts w:eastAsia="Calibri"/>
          <w:szCs w:val="28"/>
        </w:rPr>
        <w:t>vùng</w:t>
      </w:r>
      <w:proofErr w:type="spellEnd"/>
      <w:r w:rsidRPr="0071689A">
        <w:rPr>
          <w:rFonts w:eastAsia="Calibri"/>
          <w:szCs w:val="28"/>
        </w:rPr>
        <w:t xml:space="preserve"> </w:t>
      </w:r>
      <w:proofErr w:type="spellStart"/>
      <w:r w:rsidRPr="0071689A">
        <w:rPr>
          <w:rFonts w:eastAsia="Calibri"/>
          <w:szCs w:val="28"/>
        </w:rPr>
        <w:t>trên</w:t>
      </w:r>
      <w:proofErr w:type="spellEnd"/>
      <w:r w:rsidRPr="0071689A">
        <w:rPr>
          <w:rFonts w:eastAsia="Calibri"/>
          <w:szCs w:val="28"/>
        </w:rPr>
        <w:t xml:space="preserve"> TM </w:t>
      </w:r>
      <w:proofErr w:type="spellStart"/>
      <w:r w:rsidRPr="0071689A">
        <w:rPr>
          <w:rFonts w:eastAsia="Calibri"/>
          <w:szCs w:val="28"/>
        </w:rPr>
        <w:t>vô</w:t>
      </w:r>
      <w:proofErr w:type="spellEnd"/>
      <w:r w:rsidRPr="0071689A">
        <w:rPr>
          <w:rFonts w:eastAsia="Calibri"/>
          <w:szCs w:val="28"/>
        </w:rPr>
        <w:t xml:space="preserve"> </w:t>
      </w:r>
      <w:proofErr w:type="spellStart"/>
      <w:r w:rsidRPr="0071689A">
        <w:rPr>
          <w:rFonts w:eastAsia="Calibri"/>
          <w:szCs w:val="28"/>
        </w:rPr>
        <w:t>danh</w:t>
      </w:r>
      <w:proofErr w:type="spellEnd"/>
      <w:r w:rsidRPr="0071689A">
        <w:rPr>
          <w:rFonts w:eastAsia="Calibri"/>
          <w:szCs w:val="28"/>
        </w:rPr>
        <w:t xml:space="preserve"> </w:t>
      </w:r>
      <w:proofErr w:type="spellStart"/>
      <w:r w:rsidRPr="0071689A">
        <w:rPr>
          <w:rFonts w:eastAsia="Calibri"/>
          <w:szCs w:val="28"/>
        </w:rPr>
        <w:t>thường</w:t>
      </w:r>
      <w:proofErr w:type="spellEnd"/>
      <w:r w:rsidRPr="0071689A">
        <w:rPr>
          <w:rFonts w:eastAsia="Calibri"/>
          <w:szCs w:val="28"/>
        </w:rPr>
        <w:t xml:space="preserve"> </w:t>
      </w:r>
      <w:proofErr w:type="spellStart"/>
      <w:r w:rsidRPr="0071689A">
        <w:rPr>
          <w:rFonts w:eastAsia="Calibri"/>
          <w:szCs w:val="28"/>
        </w:rPr>
        <w:t>được</w:t>
      </w:r>
      <w:proofErr w:type="spellEnd"/>
      <w:r w:rsidRPr="0071689A">
        <w:rPr>
          <w:rFonts w:eastAsia="Calibri"/>
          <w:szCs w:val="28"/>
        </w:rPr>
        <w:t xml:space="preserve"> </w:t>
      </w:r>
      <w:proofErr w:type="spellStart"/>
      <w:r w:rsidRPr="0071689A">
        <w:rPr>
          <w:rFonts w:eastAsia="Calibri"/>
          <w:szCs w:val="28"/>
        </w:rPr>
        <w:t>phẫu</w:t>
      </w:r>
      <w:proofErr w:type="spellEnd"/>
      <w:r w:rsidRPr="0071689A">
        <w:rPr>
          <w:rFonts w:eastAsia="Calibri"/>
          <w:szCs w:val="28"/>
        </w:rPr>
        <w:t xml:space="preserve"> </w:t>
      </w:r>
      <w:proofErr w:type="spellStart"/>
      <w:r w:rsidRPr="0071689A">
        <w:rPr>
          <w:rFonts w:eastAsia="Calibri"/>
          <w:szCs w:val="28"/>
        </w:rPr>
        <w:t>tích</w:t>
      </w:r>
      <w:proofErr w:type="spellEnd"/>
      <w:r w:rsidRPr="0071689A">
        <w:rPr>
          <w:rFonts w:eastAsia="Calibri"/>
          <w:szCs w:val="28"/>
        </w:rPr>
        <w:t xml:space="preserve"> </w:t>
      </w:r>
      <w:proofErr w:type="spellStart"/>
      <w:r w:rsidRPr="0071689A">
        <w:rPr>
          <w:rFonts w:eastAsia="Calibri"/>
          <w:szCs w:val="28"/>
        </w:rPr>
        <w:t>riêng</w:t>
      </w:r>
      <w:proofErr w:type="spellEnd"/>
      <w:r w:rsidRPr="0071689A">
        <w:rPr>
          <w:rFonts w:eastAsia="Calibri"/>
          <w:szCs w:val="28"/>
        </w:rPr>
        <w:t xml:space="preserve"> </w:t>
      </w:r>
      <w:proofErr w:type="spellStart"/>
      <w:r w:rsidRPr="0071689A">
        <w:rPr>
          <w:rFonts w:eastAsia="Calibri"/>
          <w:szCs w:val="28"/>
        </w:rPr>
        <w:t>sau</w:t>
      </w:r>
      <w:proofErr w:type="spellEnd"/>
      <w:r w:rsidRPr="0071689A">
        <w:rPr>
          <w:rFonts w:eastAsia="Calibri"/>
          <w:szCs w:val="28"/>
        </w:rPr>
        <w:t xml:space="preserve"> </w:t>
      </w:r>
      <w:proofErr w:type="spellStart"/>
      <w:r w:rsidRPr="0071689A">
        <w:rPr>
          <w:rFonts w:eastAsia="Calibri"/>
          <w:szCs w:val="28"/>
        </w:rPr>
        <w:t>khi</w:t>
      </w:r>
      <w:proofErr w:type="spellEnd"/>
      <w:r w:rsidRPr="0071689A">
        <w:rPr>
          <w:rFonts w:eastAsia="Calibri"/>
          <w:szCs w:val="28"/>
        </w:rPr>
        <w:t xml:space="preserve"> </w:t>
      </w:r>
      <w:proofErr w:type="spellStart"/>
      <w:r w:rsidRPr="0071689A">
        <w:rPr>
          <w:rFonts w:eastAsia="Calibri"/>
          <w:szCs w:val="28"/>
        </w:rPr>
        <w:t>đã</w:t>
      </w:r>
      <w:proofErr w:type="spellEnd"/>
      <w:r w:rsidRPr="0071689A">
        <w:rPr>
          <w:rFonts w:eastAsia="Calibri"/>
          <w:szCs w:val="28"/>
        </w:rPr>
        <w:t xml:space="preserve"> </w:t>
      </w:r>
      <w:proofErr w:type="spellStart"/>
      <w:r w:rsidRPr="0071689A">
        <w:rPr>
          <w:rFonts w:eastAsia="Calibri"/>
          <w:szCs w:val="28"/>
        </w:rPr>
        <w:t>cắt</w:t>
      </w:r>
      <w:proofErr w:type="spellEnd"/>
      <w:r w:rsidRPr="0071689A">
        <w:rPr>
          <w:rFonts w:eastAsia="Calibri"/>
          <w:szCs w:val="28"/>
        </w:rPr>
        <w:t xml:space="preserve"> </w:t>
      </w:r>
      <w:proofErr w:type="spellStart"/>
      <w:r w:rsidRPr="0071689A">
        <w:rPr>
          <w:rFonts w:eastAsia="Calibri"/>
          <w:szCs w:val="28"/>
        </w:rPr>
        <w:t>toàn</w:t>
      </w:r>
      <w:proofErr w:type="spellEnd"/>
      <w:r w:rsidRPr="0071689A">
        <w:rPr>
          <w:rFonts w:eastAsia="Calibri"/>
          <w:szCs w:val="28"/>
        </w:rPr>
        <w:t xml:space="preserve"> </w:t>
      </w:r>
      <w:proofErr w:type="spellStart"/>
      <w:r w:rsidRPr="0071689A">
        <w:rPr>
          <w:rFonts w:eastAsia="Calibri"/>
          <w:szCs w:val="28"/>
        </w:rPr>
        <w:t>bộ</w:t>
      </w:r>
      <w:proofErr w:type="spellEnd"/>
      <w:r w:rsidRPr="0071689A">
        <w:rPr>
          <w:rFonts w:eastAsia="Calibri"/>
          <w:szCs w:val="28"/>
        </w:rPr>
        <w:t xml:space="preserve"> </w:t>
      </w:r>
      <w:proofErr w:type="spellStart"/>
      <w:r w:rsidRPr="0071689A">
        <w:rPr>
          <w:rFonts w:eastAsia="Calibri"/>
          <w:szCs w:val="28"/>
        </w:rPr>
        <w:t>mô</w:t>
      </w:r>
      <w:proofErr w:type="spellEnd"/>
      <w:r w:rsidRPr="0071689A">
        <w:rPr>
          <w:rFonts w:eastAsia="Calibri"/>
          <w:szCs w:val="28"/>
        </w:rPr>
        <w:t xml:space="preserve"> </w:t>
      </w:r>
      <w:proofErr w:type="spellStart"/>
      <w:r w:rsidRPr="0071689A">
        <w:rPr>
          <w:rFonts w:eastAsia="Calibri"/>
          <w:szCs w:val="28"/>
        </w:rPr>
        <w:t>tuyến</w:t>
      </w:r>
      <w:proofErr w:type="spellEnd"/>
      <w:r w:rsidRPr="0071689A">
        <w:rPr>
          <w:rFonts w:eastAsia="Calibri"/>
          <w:szCs w:val="28"/>
        </w:rPr>
        <w:t xml:space="preserve"> </w:t>
      </w:r>
      <w:proofErr w:type="spellStart"/>
      <w:r w:rsidRPr="0071689A">
        <w:rPr>
          <w:rFonts w:eastAsia="Calibri"/>
          <w:szCs w:val="28"/>
        </w:rPr>
        <w:t>ức</w:t>
      </w:r>
      <w:proofErr w:type="spellEnd"/>
      <w:r w:rsidRPr="0071689A">
        <w:rPr>
          <w:rFonts w:eastAsia="Calibri"/>
          <w:szCs w:val="28"/>
        </w:rPr>
        <w:t xml:space="preserve"> </w:t>
      </w:r>
      <w:proofErr w:type="spellStart"/>
      <w:r w:rsidRPr="0071689A">
        <w:rPr>
          <w:rFonts w:eastAsia="Calibri"/>
          <w:szCs w:val="28"/>
        </w:rPr>
        <w:t>khỏi</w:t>
      </w:r>
      <w:proofErr w:type="spellEnd"/>
      <w:r w:rsidRPr="0071689A">
        <w:rPr>
          <w:rFonts w:eastAsia="Calibri"/>
          <w:szCs w:val="28"/>
        </w:rPr>
        <w:t xml:space="preserve"> TM </w:t>
      </w:r>
      <w:proofErr w:type="spellStart"/>
      <w:r w:rsidRPr="0071689A">
        <w:rPr>
          <w:rFonts w:eastAsia="Calibri"/>
          <w:szCs w:val="28"/>
        </w:rPr>
        <w:t>vô</w:t>
      </w:r>
      <w:proofErr w:type="spellEnd"/>
      <w:r w:rsidRPr="0071689A">
        <w:rPr>
          <w:rFonts w:eastAsia="Calibri"/>
          <w:szCs w:val="28"/>
        </w:rPr>
        <w:t xml:space="preserve"> </w:t>
      </w:r>
      <w:proofErr w:type="spellStart"/>
      <w:r w:rsidRPr="0071689A">
        <w:rPr>
          <w:rFonts w:eastAsia="Calibri"/>
          <w:szCs w:val="28"/>
        </w:rPr>
        <w:t>danh</w:t>
      </w:r>
      <w:proofErr w:type="spellEnd"/>
      <w:r w:rsidRPr="0071689A">
        <w:rPr>
          <w:rFonts w:eastAsia="Calibri"/>
          <w:szCs w:val="28"/>
        </w:rPr>
        <w:t xml:space="preserve">. </w:t>
      </w:r>
      <w:proofErr w:type="spellStart"/>
      <w:r w:rsidRPr="0071689A">
        <w:rPr>
          <w:rFonts w:eastAsia="Calibri"/>
          <w:szCs w:val="28"/>
        </w:rPr>
        <w:t>Lúc</w:t>
      </w:r>
      <w:proofErr w:type="spellEnd"/>
      <w:r w:rsidRPr="0071689A">
        <w:rPr>
          <w:rFonts w:eastAsia="Calibri"/>
          <w:szCs w:val="28"/>
        </w:rPr>
        <w:t xml:space="preserve"> </w:t>
      </w:r>
      <w:proofErr w:type="spellStart"/>
      <w:r w:rsidRPr="0071689A">
        <w:rPr>
          <w:rFonts w:eastAsia="Calibri"/>
          <w:szCs w:val="28"/>
        </w:rPr>
        <w:t>này</w:t>
      </w:r>
      <w:proofErr w:type="spellEnd"/>
      <w:r w:rsidRPr="0071689A">
        <w:rPr>
          <w:rFonts w:eastAsia="Calibri"/>
          <w:szCs w:val="28"/>
        </w:rPr>
        <w:t xml:space="preserve"> </w:t>
      </w:r>
      <w:proofErr w:type="spellStart"/>
      <w:r w:rsidRPr="0071689A">
        <w:rPr>
          <w:rFonts w:eastAsia="Calibri"/>
          <w:szCs w:val="28"/>
        </w:rPr>
        <w:t>thường</w:t>
      </w:r>
      <w:proofErr w:type="spellEnd"/>
      <w:r w:rsidRPr="0071689A">
        <w:rPr>
          <w:rFonts w:eastAsia="Calibri"/>
          <w:szCs w:val="28"/>
        </w:rPr>
        <w:t xml:space="preserve"> </w:t>
      </w:r>
      <w:proofErr w:type="spellStart"/>
      <w:r w:rsidRPr="0071689A">
        <w:rPr>
          <w:rFonts w:eastAsia="Calibri"/>
          <w:szCs w:val="28"/>
        </w:rPr>
        <w:t>đổi</w:t>
      </w:r>
      <w:proofErr w:type="spellEnd"/>
      <w:r w:rsidRPr="0071689A">
        <w:rPr>
          <w:rFonts w:eastAsia="Calibri"/>
          <w:szCs w:val="28"/>
        </w:rPr>
        <w:t xml:space="preserve"> camera </w:t>
      </w:r>
      <w:proofErr w:type="spellStart"/>
      <w:r w:rsidRPr="0071689A">
        <w:rPr>
          <w:rFonts w:eastAsia="Calibri"/>
          <w:szCs w:val="28"/>
        </w:rPr>
        <w:t>từ</w:t>
      </w:r>
      <w:proofErr w:type="spellEnd"/>
      <w:r w:rsidRPr="0071689A">
        <w:rPr>
          <w:rFonts w:eastAsia="Calibri"/>
          <w:szCs w:val="28"/>
        </w:rPr>
        <w:t xml:space="preserve"> 0 </w:t>
      </w:r>
      <w:proofErr w:type="spellStart"/>
      <w:r w:rsidRPr="0071689A">
        <w:rPr>
          <w:rFonts w:eastAsia="Calibri"/>
          <w:szCs w:val="28"/>
        </w:rPr>
        <w:t>độ</w:t>
      </w:r>
      <w:proofErr w:type="spellEnd"/>
      <w:r w:rsidRPr="0071689A">
        <w:rPr>
          <w:rFonts w:eastAsia="Calibri"/>
          <w:szCs w:val="28"/>
        </w:rPr>
        <w:t xml:space="preserve"> sang </w:t>
      </w:r>
      <w:proofErr w:type="spellStart"/>
      <w:r w:rsidRPr="0071689A">
        <w:rPr>
          <w:rFonts w:eastAsia="Calibri"/>
          <w:szCs w:val="28"/>
        </w:rPr>
        <w:t>loại</w:t>
      </w:r>
      <w:proofErr w:type="spellEnd"/>
      <w:r w:rsidRPr="0071689A">
        <w:rPr>
          <w:rFonts w:eastAsia="Calibri"/>
          <w:szCs w:val="28"/>
        </w:rPr>
        <w:t xml:space="preserve"> 30 </w:t>
      </w:r>
      <w:proofErr w:type="spellStart"/>
      <w:r w:rsidRPr="0071689A">
        <w:rPr>
          <w:rFonts w:eastAsia="Calibri"/>
          <w:szCs w:val="28"/>
        </w:rPr>
        <w:t>độ</w:t>
      </w:r>
      <w:proofErr w:type="spellEnd"/>
      <w:r w:rsidRPr="0071689A">
        <w:rPr>
          <w:rFonts w:eastAsia="Calibri"/>
          <w:szCs w:val="28"/>
        </w:rPr>
        <w:t xml:space="preserve"> </w:t>
      </w:r>
      <w:proofErr w:type="spellStart"/>
      <w:r w:rsidRPr="0071689A">
        <w:rPr>
          <w:rFonts w:eastAsia="Calibri"/>
          <w:szCs w:val="28"/>
        </w:rPr>
        <w:t>nhìn</w:t>
      </w:r>
      <w:proofErr w:type="spellEnd"/>
      <w:r w:rsidRPr="0071689A">
        <w:rPr>
          <w:rFonts w:eastAsia="Calibri"/>
          <w:szCs w:val="28"/>
        </w:rPr>
        <w:t xml:space="preserve"> </w:t>
      </w:r>
      <w:proofErr w:type="spellStart"/>
      <w:r w:rsidRPr="0071689A">
        <w:rPr>
          <w:rFonts w:eastAsia="Calibri"/>
          <w:szCs w:val="28"/>
        </w:rPr>
        <w:t>xuống</w:t>
      </w:r>
      <w:proofErr w:type="spellEnd"/>
      <w:r w:rsidRPr="0071689A">
        <w:rPr>
          <w:rFonts w:eastAsia="Calibri"/>
          <w:szCs w:val="28"/>
        </w:rPr>
        <w:t xml:space="preserve"> ( 30 </w:t>
      </w:r>
      <w:proofErr w:type="spellStart"/>
      <w:r w:rsidRPr="0071689A">
        <w:rPr>
          <w:rFonts w:eastAsia="Calibri"/>
          <w:szCs w:val="28"/>
        </w:rPr>
        <w:t>độ</w:t>
      </w:r>
      <w:proofErr w:type="spellEnd"/>
      <w:r w:rsidRPr="0071689A">
        <w:rPr>
          <w:rFonts w:eastAsia="Calibri"/>
          <w:szCs w:val="28"/>
        </w:rPr>
        <w:t xml:space="preserve"> down) </w:t>
      </w:r>
      <w:proofErr w:type="spellStart"/>
      <w:r w:rsidRPr="0071689A">
        <w:rPr>
          <w:rFonts w:eastAsia="Calibri"/>
          <w:szCs w:val="28"/>
        </w:rPr>
        <w:t>để</w:t>
      </w:r>
      <w:proofErr w:type="spellEnd"/>
      <w:r w:rsidRPr="0071689A">
        <w:rPr>
          <w:rFonts w:eastAsia="Calibri"/>
          <w:szCs w:val="28"/>
        </w:rPr>
        <w:t xml:space="preserve"> </w:t>
      </w:r>
      <w:proofErr w:type="spellStart"/>
      <w:r w:rsidRPr="0071689A">
        <w:rPr>
          <w:rFonts w:eastAsia="Calibri"/>
          <w:szCs w:val="28"/>
        </w:rPr>
        <w:t>quan</w:t>
      </w:r>
      <w:proofErr w:type="spellEnd"/>
      <w:r w:rsidRPr="0071689A">
        <w:rPr>
          <w:rFonts w:eastAsia="Calibri"/>
          <w:szCs w:val="28"/>
        </w:rPr>
        <w:t xml:space="preserve"> </w:t>
      </w:r>
      <w:proofErr w:type="spellStart"/>
      <w:r w:rsidRPr="0071689A">
        <w:rPr>
          <w:rFonts w:eastAsia="Calibri"/>
          <w:szCs w:val="28"/>
        </w:rPr>
        <w:t>sát</w:t>
      </w:r>
      <w:proofErr w:type="spellEnd"/>
      <w:r w:rsidRPr="0071689A">
        <w:rPr>
          <w:rFonts w:eastAsia="Calibri"/>
          <w:szCs w:val="28"/>
        </w:rPr>
        <w:t xml:space="preserve"> </w:t>
      </w:r>
      <w:proofErr w:type="spellStart"/>
      <w:r w:rsidRPr="0071689A">
        <w:rPr>
          <w:rFonts w:eastAsia="Calibri"/>
          <w:szCs w:val="28"/>
        </w:rPr>
        <w:t>tốt</w:t>
      </w:r>
      <w:proofErr w:type="spellEnd"/>
      <w:r w:rsidRPr="0071689A">
        <w:rPr>
          <w:rFonts w:eastAsia="Calibri"/>
          <w:szCs w:val="28"/>
        </w:rPr>
        <w:t xml:space="preserve"> </w:t>
      </w:r>
      <w:proofErr w:type="spellStart"/>
      <w:r w:rsidRPr="0071689A">
        <w:rPr>
          <w:rFonts w:eastAsia="Calibri"/>
          <w:szCs w:val="28"/>
        </w:rPr>
        <w:t>hơn</w:t>
      </w:r>
      <w:proofErr w:type="spellEnd"/>
      <w:r w:rsidRPr="0071689A">
        <w:rPr>
          <w:rFonts w:eastAsia="Calibri"/>
          <w:szCs w:val="28"/>
        </w:rPr>
        <w:t xml:space="preserve"> ở </w:t>
      </w:r>
      <w:proofErr w:type="spellStart"/>
      <w:r w:rsidRPr="0071689A">
        <w:rPr>
          <w:rFonts w:eastAsia="Calibri"/>
          <w:szCs w:val="28"/>
        </w:rPr>
        <w:t>vùng</w:t>
      </w:r>
      <w:proofErr w:type="spellEnd"/>
      <w:r w:rsidRPr="0071689A">
        <w:rPr>
          <w:rFonts w:eastAsia="Calibri"/>
          <w:szCs w:val="28"/>
        </w:rPr>
        <w:t xml:space="preserve"> </w:t>
      </w:r>
      <w:proofErr w:type="spellStart"/>
      <w:r w:rsidRPr="0071689A">
        <w:rPr>
          <w:rFonts w:eastAsia="Calibri"/>
          <w:szCs w:val="28"/>
        </w:rPr>
        <w:t>này</w:t>
      </w:r>
      <w:proofErr w:type="spellEnd"/>
      <w:r w:rsidRPr="0071689A">
        <w:rPr>
          <w:rFonts w:eastAsia="Calibri"/>
          <w:szCs w:val="28"/>
        </w:rPr>
        <w:t xml:space="preserve">, </w:t>
      </w:r>
      <w:proofErr w:type="spellStart"/>
      <w:r w:rsidRPr="0071689A">
        <w:rPr>
          <w:rFonts w:eastAsia="Calibri"/>
          <w:szCs w:val="28"/>
        </w:rPr>
        <w:t>cũng</w:t>
      </w:r>
      <w:proofErr w:type="spellEnd"/>
      <w:r w:rsidRPr="0071689A">
        <w:rPr>
          <w:rFonts w:eastAsia="Calibri"/>
          <w:szCs w:val="28"/>
        </w:rPr>
        <w:t xml:space="preserve"> </w:t>
      </w:r>
      <w:proofErr w:type="spellStart"/>
      <w:r w:rsidRPr="0071689A">
        <w:rPr>
          <w:rFonts w:eastAsia="Calibri"/>
          <w:szCs w:val="28"/>
        </w:rPr>
        <w:t>như</w:t>
      </w:r>
      <w:proofErr w:type="spellEnd"/>
      <w:r w:rsidRPr="0071689A">
        <w:rPr>
          <w:rFonts w:eastAsia="Calibri"/>
          <w:szCs w:val="28"/>
        </w:rPr>
        <w:t xml:space="preserve"> </w:t>
      </w:r>
      <w:proofErr w:type="spellStart"/>
      <w:r w:rsidRPr="0071689A">
        <w:rPr>
          <w:rFonts w:eastAsia="Calibri"/>
          <w:szCs w:val="28"/>
        </w:rPr>
        <w:t>dọc</w:t>
      </w:r>
      <w:proofErr w:type="spellEnd"/>
      <w:r w:rsidRPr="0071689A">
        <w:rPr>
          <w:rFonts w:eastAsia="Calibri"/>
          <w:szCs w:val="28"/>
        </w:rPr>
        <w:t xml:space="preserve"> </w:t>
      </w:r>
      <w:proofErr w:type="spellStart"/>
      <w:r w:rsidRPr="0071689A">
        <w:rPr>
          <w:rFonts w:eastAsia="Calibri"/>
          <w:szCs w:val="28"/>
        </w:rPr>
        <w:t>theo</w:t>
      </w:r>
      <w:proofErr w:type="spellEnd"/>
      <w:r w:rsidRPr="0071689A">
        <w:rPr>
          <w:rFonts w:eastAsia="Calibri"/>
          <w:szCs w:val="28"/>
        </w:rPr>
        <w:t xml:space="preserve"> </w:t>
      </w:r>
      <w:proofErr w:type="spellStart"/>
      <w:r w:rsidRPr="0071689A">
        <w:rPr>
          <w:rFonts w:eastAsia="Calibri"/>
          <w:szCs w:val="28"/>
        </w:rPr>
        <w:t>hai</w:t>
      </w:r>
      <w:proofErr w:type="spellEnd"/>
      <w:r w:rsidRPr="0071689A">
        <w:rPr>
          <w:rFonts w:eastAsia="Calibri"/>
          <w:szCs w:val="28"/>
        </w:rPr>
        <w:t xml:space="preserve"> </w:t>
      </w:r>
      <w:proofErr w:type="spellStart"/>
      <w:r w:rsidRPr="0071689A">
        <w:rPr>
          <w:rFonts w:eastAsia="Calibri"/>
          <w:szCs w:val="28"/>
        </w:rPr>
        <w:t>thần</w:t>
      </w:r>
      <w:proofErr w:type="spellEnd"/>
      <w:r w:rsidRPr="0071689A">
        <w:rPr>
          <w:rFonts w:eastAsia="Calibri"/>
          <w:szCs w:val="28"/>
        </w:rPr>
        <w:t xml:space="preserve"> </w:t>
      </w:r>
      <w:proofErr w:type="spellStart"/>
      <w:r w:rsidRPr="0071689A">
        <w:rPr>
          <w:rFonts w:eastAsia="Calibri"/>
          <w:szCs w:val="28"/>
        </w:rPr>
        <w:t>kinh</w:t>
      </w:r>
      <w:proofErr w:type="spellEnd"/>
      <w:r w:rsidRPr="0071689A">
        <w:rPr>
          <w:rFonts w:eastAsia="Calibri"/>
          <w:szCs w:val="28"/>
        </w:rPr>
        <w:t xml:space="preserve"> </w:t>
      </w:r>
      <w:proofErr w:type="spellStart"/>
      <w:r w:rsidRPr="0071689A">
        <w:rPr>
          <w:rFonts w:eastAsia="Calibri"/>
          <w:szCs w:val="28"/>
        </w:rPr>
        <w:t>hoành</w:t>
      </w:r>
      <w:proofErr w:type="spellEnd"/>
      <w:r w:rsidRPr="0071689A">
        <w:rPr>
          <w:rFonts w:eastAsia="Calibri"/>
          <w:szCs w:val="28"/>
        </w:rPr>
        <w:t xml:space="preserve"> </w:t>
      </w:r>
      <w:proofErr w:type="spellStart"/>
      <w:r w:rsidRPr="0071689A">
        <w:rPr>
          <w:rFonts w:eastAsia="Calibri"/>
          <w:szCs w:val="28"/>
        </w:rPr>
        <w:t>và</w:t>
      </w:r>
      <w:proofErr w:type="spellEnd"/>
      <w:r w:rsidRPr="0071689A">
        <w:rPr>
          <w:rFonts w:eastAsia="Calibri"/>
          <w:szCs w:val="28"/>
        </w:rPr>
        <w:t xml:space="preserve"> </w:t>
      </w:r>
      <w:proofErr w:type="spellStart"/>
      <w:r w:rsidRPr="0071689A">
        <w:rPr>
          <w:rFonts w:eastAsia="Calibri"/>
          <w:szCs w:val="28"/>
        </w:rPr>
        <w:t>mô</w:t>
      </w:r>
      <w:proofErr w:type="spellEnd"/>
      <w:r w:rsidRPr="0071689A">
        <w:rPr>
          <w:rFonts w:eastAsia="Calibri"/>
          <w:szCs w:val="28"/>
        </w:rPr>
        <w:t xml:space="preserve"> ở </w:t>
      </w:r>
      <w:proofErr w:type="spellStart"/>
      <w:r w:rsidRPr="0071689A">
        <w:rPr>
          <w:rFonts w:eastAsia="Calibri"/>
          <w:szCs w:val="28"/>
        </w:rPr>
        <w:t>cửa</w:t>
      </w:r>
      <w:proofErr w:type="spellEnd"/>
      <w:r w:rsidRPr="0071689A">
        <w:rPr>
          <w:rFonts w:eastAsia="Calibri"/>
          <w:szCs w:val="28"/>
        </w:rPr>
        <w:t xml:space="preserve"> </w:t>
      </w:r>
      <w:proofErr w:type="spellStart"/>
      <w:r w:rsidRPr="0071689A">
        <w:rPr>
          <w:rFonts w:eastAsia="Calibri"/>
          <w:szCs w:val="28"/>
        </w:rPr>
        <w:t>sổ</w:t>
      </w:r>
      <w:proofErr w:type="spellEnd"/>
      <w:r w:rsidRPr="0071689A">
        <w:rPr>
          <w:rFonts w:eastAsia="Calibri"/>
          <w:szCs w:val="28"/>
        </w:rPr>
        <w:t xml:space="preserve"> </w:t>
      </w:r>
      <w:proofErr w:type="spellStart"/>
      <w:r w:rsidRPr="0071689A">
        <w:rPr>
          <w:rFonts w:eastAsia="Calibri"/>
          <w:szCs w:val="28"/>
        </w:rPr>
        <w:t>phế</w:t>
      </w:r>
      <w:proofErr w:type="spellEnd"/>
      <w:r w:rsidRPr="0071689A">
        <w:rPr>
          <w:rFonts w:eastAsia="Calibri"/>
          <w:szCs w:val="28"/>
        </w:rPr>
        <w:t xml:space="preserve"> </w:t>
      </w:r>
      <w:proofErr w:type="spellStart"/>
      <w:r w:rsidRPr="0071689A">
        <w:rPr>
          <w:rFonts w:eastAsia="Calibri"/>
          <w:szCs w:val="28"/>
        </w:rPr>
        <w:t>chủ</w:t>
      </w:r>
      <w:proofErr w:type="spellEnd"/>
      <w:r w:rsidRPr="0071689A">
        <w:rPr>
          <w:rFonts w:eastAsia="Calibri"/>
          <w:szCs w:val="28"/>
        </w:rPr>
        <w:t>.</w:t>
      </w:r>
    </w:p>
    <w:p w14:paraId="06E03648" w14:textId="77777777" w:rsidR="00562640" w:rsidRPr="009D0D90" w:rsidRDefault="00562640" w:rsidP="00562640">
      <w:pPr>
        <w:spacing w:before="20" w:after="20"/>
        <w:rPr>
          <w:rFonts w:asciiTheme="majorBidi" w:eastAsiaTheme="minorHAnsi" w:hAnsiTheme="majorBidi" w:cstheme="majorBidi"/>
          <w:szCs w:val="28"/>
        </w:rPr>
      </w:pPr>
      <w:r>
        <w:rPr>
          <w:rFonts w:asciiTheme="majorBidi" w:eastAsiaTheme="minorHAnsi" w:hAnsiTheme="majorBidi" w:cstheme="majorBidi"/>
          <w:i/>
          <w:iCs/>
          <w:szCs w:val="28"/>
        </w:rPr>
        <w:t>-</w:t>
      </w:r>
      <w:r w:rsidRPr="009D0D90">
        <w:rPr>
          <w:rFonts w:asciiTheme="majorBidi" w:eastAsiaTheme="minorHAnsi" w:hAnsiTheme="majorBidi" w:cstheme="majorBidi"/>
          <w:i/>
          <w:iCs/>
          <w:szCs w:val="28"/>
          <w:lang w:val="vi-VN"/>
        </w:rPr>
        <w:t xml:space="preserve"> Chuyển mở ngực</w:t>
      </w:r>
      <w:r w:rsidRPr="009D0D90">
        <w:rPr>
          <w:rFonts w:asciiTheme="majorBidi" w:eastAsiaTheme="minorHAnsi" w:hAnsiTheme="majorBidi" w:cstheme="majorBidi"/>
          <w:i/>
          <w:iCs/>
          <w:szCs w:val="28"/>
        </w:rPr>
        <w:t xml:space="preserve">: </w:t>
      </w:r>
      <w:proofErr w:type="spellStart"/>
      <w:r w:rsidRPr="009D0D90">
        <w:rPr>
          <w:rFonts w:asciiTheme="majorBidi" w:eastAsiaTheme="minorHAnsi" w:hAnsiTheme="majorBidi" w:cstheme="majorBidi"/>
          <w:szCs w:val="28"/>
        </w:rPr>
        <w:t>đường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giữa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xương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luôn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được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lựa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chọn</w:t>
      </w:r>
      <w:proofErr w:type="spellEnd"/>
      <w:r w:rsidRPr="009D0D90">
        <w:rPr>
          <w:rFonts w:asciiTheme="majorBidi" w:eastAsiaTheme="minorHAnsi" w:hAnsiTheme="majorBidi" w:cstheme="majorBidi"/>
          <w:szCs w:val="28"/>
        </w:rPr>
        <w:t>.</w:t>
      </w:r>
    </w:p>
    <w:p w14:paraId="628F1B8E" w14:textId="77777777" w:rsidR="00562640" w:rsidRPr="009D0D90" w:rsidRDefault="00562640" w:rsidP="00562640">
      <w:pPr>
        <w:spacing w:before="20" w:after="20"/>
        <w:rPr>
          <w:rFonts w:asciiTheme="majorBidi" w:eastAsiaTheme="minorHAnsi" w:hAnsiTheme="majorBidi" w:cstheme="majorBidi"/>
          <w:szCs w:val="28"/>
          <w:lang w:val="vi-VN"/>
        </w:rPr>
      </w:pPr>
      <w:proofErr w:type="spellStart"/>
      <w:r w:rsidRPr="009D0D90">
        <w:rPr>
          <w:rFonts w:asciiTheme="majorBidi" w:eastAsiaTheme="minorHAnsi" w:hAnsiTheme="majorBidi" w:cstheme="majorBidi"/>
          <w:szCs w:val="28"/>
        </w:rPr>
        <w:t>Chỉ</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định</w:t>
      </w:r>
      <w:proofErr w:type="spellEnd"/>
      <w:r w:rsidRPr="009D0D90">
        <w:rPr>
          <w:rFonts w:asciiTheme="majorBidi" w:eastAsiaTheme="minorHAnsi" w:hAnsiTheme="majorBidi" w:cstheme="majorBidi"/>
          <w:szCs w:val="28"/>
          <w:lang w:val="vi-VN"/>
        </w:rPr>
        <w:t xml:space="preserve"> với các trường hợp phẫu thuật nội soi có tai biến hoặc nguy cơ sẽ xảy ra tai biến mà không xử trí được qua nội soi như: </w:t>
      </w:r>
    </w:p>
    <w:p w14:paraId="272107A8" w14:textId="77777777" w:rsidR="00562640" w:rsidRPr="007D157D" w:rsidRDefault="00562640" w:rsidP="00562640">
      <w:pPr>
        <w:spacing w:before="20" w:after="20"/>
        <w:rPr>
          <w:rFonts w:asciiTheme="majorBidi" w:eastAsiaTheme="minorHAnsi" w:hAnsiTheme="majorBidi" w:cstheme="majorBidi"/>
          <w:spacing w:val="4"/>
          <w:szCs w:val="28"/>
          <w:lang w:val="vi-VN"/>
        </w:rPr>
      </w:pPr>
      <w:r w:rsidRPr="007D157D">
        <w:rPr>
          <w:rFonts w:asciiTheme="majorBidi" w:eastAsiaTheme="minorHAnsi" w:hAnsiTheme="majorBidi" w:cstheme="majorBidi"/>
          <w:spacing w:val="4"/>
          <w:szCs w:val="28"/>
          <w:lang w:val="vi-VN"/>
        </w:rPr>
        <w:lastRenderedPageBreak/>
        <w:t>+ Chảy máu từ mạch máu lớn khó kiểm soát: đề phòng tình huống này, khi phẫu tích ở gần các vị trí có nguy cơ ( ví dụ: quanh TM vô danh), nên đặt sẵn gạc nhỏ ở ngay kế bên để có thể nhanh chóng dùng gạc đè vào vị trí chảy máu. Trước khi chuyển mổ mở, bác sĩ phụ mổ sẽ giữ gạc chèn trong khi chờ phẫu thuật viên chính tháo các cánh tay robot, rửa tay, mặc áo, đi găng và mở ngực.</w:t>
      </w:r>
    </w:p>
    <w:p w14:paraId="57C1AA20" w14:textId="77777777" w:rsidR="0071689A" w:rsidRPr="0071689A" w:rsidRDefault="0071689A" w:rsidP="0071689A">
      <w:pPr>
        <w:spacing w:before="20" w:after="20"/>
        <w:ind w:firstLine="0"/>
        <w:jc w:val="center"/>
        <w:rPr>
          <w:rFonts w:eastAsia="Calibri"/>
          <w:szCs w:val="28"/>
        </w:rPr>
      </w:pPr>
      <w:r w:rsidRPr="0071689A">
        <w:rPr>
          <w:rFonts w:eastAsia="Calibri"/>
          <w:noProof/>
          <w:szCs w:val="28"/>
        </w:rPr>
        <w:drawing>
          <wp:inline distT="0" distB="0" distL="0" distR="0" wp14:anchorId="1F317A57" wp14:editId="04748D76">
            <wp:extent cx="4157663" cy="2747071"/>
            <wp:effectExtent l="0" t="0" r="0" b="0"/>
            <wp:docPr id="16687244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724466"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225851" cy="2792125"/>
                    </a:xfrm>
                    <a:prstGeom prst="rect">
                      <a:avLst/>
                    </a:prstGeom>
                    <a:noFill/>
                  </pic:spPr>
                </pic:pic>
              </a:graphicData>
            </a:graphic>
          </wp:inline>
        </w:drawing>
      </w:r>
    </w:p>
    <w:p w14:paraId="3BA8607F" w14:textId="77777777" w:rsidR="0071689A" w:rsidRPr="00FC0C4F" w:rsidRDefault="0071689A" w:rsidP="0071689A">
      <w:pPr>
        <w:spacing w:before="20" w:after="20"/>
        <w:ind w:firstLine="0"/>
        <w:jc w:val="center"/>
        <w:outlineLvl w:val="4"/>
        <w:rPr>
          <w:rFonts w:eastAsia="Calibri"/>
          <w:szCs w:val="28"/>
        </w:rPr>
      </w:pPr>
      <w:bookmarkStart w:id="563" w:name="_Toc178674199"/>
      <w:bookmarkStart w:id="564" w:name="_Toc188599577"/>
      <w:proofErr w:type="spellStart"/>
      <w:r w:rsidRPr="00FC0C4F">
        <w:rPr>
          <w:rFonts w:eastAsia="Calibri"/>
          <w:szCs w:val="28"/>
        </w:rPr>
        <w:t>Hình</w:t>
      </w:r>
      <w:proofErr w:type="spellEnd"/>
      <w:r w:rsidRPr="00FC0C4F">
        <w:rPr>
          <w:rFonts w:eastAsia="Calibri"/>
          <w:szCs w:val="28"/>
        </w:rPr>
        <w:t xml:space="preserve"> 2.13. </w:t>
      </w:r>
      <w:proofErr w:type="spellStart"/>
      <w:r w:rsidRPr="00FC0C4F">
        <w:rPr>
          <w:rFonts w:eastAsia="Calibri"/>
          <w:szCs w:val="28"/>
        </w:rPr>
        <w:t>Thần</w:t>
      </w:r>
      <w:proofErr w:type="spellEnd"/>
      <w:r w:rsidRPr="00FC0C4F">
        <w:rPr>
          <w:rFonts w:eastAsia="Calibri"/>
          <w:szCs w:val="28"/>
        </w:rPr>
        <w:t xml:space="preserve"> </w:t>
      </w:r>
      <w:proofErr w:type="spellStart"/>
      <w:r w:rsidRPr="00FC0C4F">
        <w:rPr>
          <w:rFonts w:eastAsia="Calibri"/>
          <w:szCs w:val="28"/>
        </w:rPr>
        <w:t>kinh</w:t>
      </w:r>
      <w:proofErr w:type="spellEnd"/>
      <w:r w:rsidRPr="00FC0C4F">
        <w:rPr>
          <w:rFonts w:eastAsia="Calibri"/>
          <w:szCs w:val="28"/>
        </w:rPr>
        <w:t xml:space="preserve"> </w:t>
      </w:r>
      <w:proofErr w:type="spellStart"/>
      <w:r w:rsidRPr="00FC0C4F">
        <w:rPr>
          <w:rFonts w:eastAsia="Calibri"/>
          <w:szCs w:val="28"/>
        </w:rPr>
        <w:t>hoành</w:t>
      </w:r>
      <w:proofErr w:type="spellEnd"/>
      <w:r w:rsidRPr="00FC0C4F">
        <w:rPr>
          <w:rFonts w:eastAsia="Calibri"/>
          <w:szCs w:val="28"/>
        </w:rPr>
        <w:t xml:space="preserve"> </w:t>
      </w:r>
      <w:proofErr w:type="spellStart"/>
      <w:r w:rsidRPr="00FC0C4F">
        <w:rPr>
          <w:rFonts w:eastAsia="Calibri"/>
          <w:szCs w:val="28"/>
        </w:rPr>
        <w:t>phải</w:t>
      </w:r>
      <w:proofErr w:type="spellEnd"/>
      <w:r w:rsidRPr="00FC0C4F">
        <w:rPr>
          <w:rFonts w:eastAsia="Calibri"/>
          <w:szCs w:val="28"/>
        </w:rPr>
        <w:t>.</w:t>
      </w:r>
      <w:bookmarkEnd w:id="563"/>
      <w:bookmarkEnd w:id="564"/>
    </w:p>
    <w:p w14:paraId="458ABDEE" w14:textId="7FD371B6" w:rsidR="0071689A" w:rsidRPr="0071689A" w:rsidRDefault="0071689A" w:rsidP="0071689A">
      <w:pPr>
        <w:spacing w:before="20" w:after="20"/>
        <w:ind w:firstLine="0"/>
        <w:jc w:val="center"/>
        <w:rPr>
          <w:rFonts w:eastAsia="Calibri"/>
          <w:i/>
          <w:iCs/>
          <w:sz w:val="24"/>
        </w:rPr>
      </w:pPr>
      <w:r w:rsidRPr="0071689A">
        <w:rPr>
          <w:rFonts w:eastAsia="Calibri"/>
          <w:i/>
          <w:iCs/>
          <w:sz w:val="24"/>
        </w:rPr>
        <w:t>*</w:t>
      </w:r>
      <w:proofErr w:type="spellStart"/>
      <w:r w:rsidRPr="0071689A">
        <w:rPr>
          <w:rFonts w:eastAsia="Calibri"/>
          <w:i/>
          <w:iCs/>
          <w:sz w:val="24"/>
        </w:rPr>
        <w:t>Nguồn</w:t>
      </w:r>
      <w:proofErr w:type="spellEnd"/>
      <w:r w:rsidRPr="0071689A">
        <w:rPr>
          <w:rFonts w:eastAsia="Calibri"/>
          <w:i/>
          <w:iCs/>
          <w:sz w:val="24"/>
        </w:rPr>
        <w:t xml:space="preserve">: BN Kha Kim S. </w:t>
      </w:r>
      <w:proofErr w:type="spellStart"/>
      <w:r w:rsidRPr="0071689A">
        <w:rPr>
          <w:rFonts w:eastAsia="Calibri"/>
          <w:i/>
          <w:iCs/>
          <w:sz w:val="24"/>
        </w:rPr>
        <w:t>S</w:t>
      </w:r>
      <w:r w:rsidR="00CF7439">
        <w:rPr>
          <w:rFonts w:eastAsia="Calibri"/>
          <w:i/>
          <w:iCs/>
          <w:sz w:val="24"/>
        </w:rPr>
        <w:t>ô</w:t>
      </w:r>
      <w:proofErr w:type="spellEnd"/>
      <w:r w:rsidR="00CF7439">
        <w:rPr>
          <w:rFonts w:eastAsia="Calibri"/>
          <w:i/>
          <w:iCs/>
          <w:sz w:val="24"/>
        </w:rPr>
        <w:t>́ BA</w:t>
      </w:r>
      <w:r w:rsidRPr="0071689A">
        <w:rPr>
          <w:rFonts w:eastAsia="Calibri"/>
          <w:i/>
          <w:iCs/>
          <w:sz w:val="24"/>
        </w:rPr>
        <w:t>: 2200068367.</w:t>
      </w:r>
    </w:p>
    <w:p w14:paraId="76A52C79" w14:textId="77777777" w:rsidR="0071689A" w:rsidRPr="0071689A" w:rsidRDefault="0071689A" w:rsidP="0071689A">
      <w:pPr>
        <w:spacing w:before="20" w:after="20"/>
        <w:ind w:firstLine="0"/>
        <w:jc w:val="center"/>
        <w:rPr>
          <w:rFonts w:eastAsia="Calibri"/>
          <w:szCs w:val="28"/>
        </w:rPr>
      </w:pPr>
      <w:r w:rsidRPr="0071689A">
        <w:rPr>
          <w:rFonts w:eastAsia="Calibri"/>
          <w:noProof/>
          <w:szCs w:val="28"/>
        </w:rPr>
        <w:drawing>
          <wp:inline distT="0" distB="0" distL="0" distR="0" wp14:anchorId="54F455AA" wp14:editId="7F9EA6DE">
            <wp:extent cx="4133850" cy="2577806"/>
            <wp:effectExtent l="0" t="0" r="0" b="0"/>
            <wp:docPr id="144335634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356349"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167895" cy="2599036"/>
                    </a:xfrm>
                    <a:prstGeom prst="rect">
                      <a:avLst/>
                    </a:prstGeom>
                    <a:noFill/>
                  </pic:spPr>
                </pic:pic>
              </a:graphicData>
            </a:graphic>
          </wp:inline>
        </w:drawing>
      </w:r>
    </w:p>
    <w:p w14:paraId="39A81611" w14:textId="77777777" w:rsidR="0071689A" w:rsidRPr="00FC0C4F" w:rsidRDefault="0071689A" w:rsidP="0071689A">
      <w:pPr>
        <w:spacing w:before="20" w:after="20"/>
        <w:ind w:firstLine="0"/>
        <w:jc w:val="center"/>
        <w:outlineLvl w:val="4"/>
        <w:rPr>
          <w:rFonts w:eastAsia="Calibri"/>
          <w:szCs w:val="28"/>
        </w:rPr>
      </w:pPr>
      <w:bookmarkStart w:id="565" w:name="_Toc178674200"/>
      <w:bookmarkStart w:id="566" w:name="_Toc188599578"/>
      <w:proofErr w:type="spellStart"/>
      <w:r w:rsidRPr="00FC0C4F">
        <w:rPr>
          <w:rFonts w:eastAsia="Calibri"/>
          <w:szCs w:val="28"/>
        </w:rPr>
        <w:t>Hình</w:t>
      </w:r>
      <w:proofErr w:type="spellEnd"/>
      <w:r w:rsidRPr="00FC0C4F">
        <w:rPr>
          <w:rFonts w:eastAsia="Calibri"/>
          <w:szCs w:val="28"/>
        </w:rPr>
        <w:t xml:space="preserve"> 2.14. </w:t>
      </w:r>
      <w:proofErr w:type="spellStart"/>
      <w:r w:rsidRPr="00FC0C4F">
        <w:rPr>
          <w:rFonts w:eastAsia="Calibri"/>
          <w:szCs w:val="28"/>
        </w:rPr>
        <w:t>Phẫu</w:t>
      </w:r>
      <w:proofErr w:type="spellEnd"/>
      <w:r w:rsidRPr="00FC0C4F">
        <w:rPr>
          <w:rFonts w:eastAsia="Calibri"/>
          <w:szCs w:val="28"/>
        </w:rPr>
        <w:t xml:space="preserve"> </w:t>
      </w:r>
      <w:proofErr w:type="spellStart"/>
      <w:r w:rsidRPr="00FC0C4F">
        <w:rPr>
          <w:rFonts w:eastAsia="Calibri"/>
          <w:szCs w:val="28"/>
        </w:rPr>
        <w:t>tích</w:t>
      </w:r>
      <w:proofErr w:type="spellEnd"/>
      <w:r w:rsidRPr="00FC0C4F">
        <w:rPr>
          <w:rFonts w:eastAsia="Calibri"/>
          <w:szCs w:val="28"/>
        </w:rPr>
        <w:t xml:space="preserve"> </w:t>
      </w:r>
      <w:proofErr w:type="spellStart"/>
      <w:r w:rsidRPr="00FC0C4F">
        <w:rPr>
          <w:rFonts w:eastAsia="Calibri"/>
          <w:szCs w:val="28"/>
        </w:rPr>
        <w:t>cắt</w:t>
      </w:r>
      <w:proofErr w:type="spellEnd"/>
      <w:r w:rsidRPr="00FC0C4F">
        <w:rPr>
          <w:rFonts w:eastAsia="Calibri"/>
          <w:szCs w:val="28"/>
        </w:rPr>
        <w:t xml:space="preserve"> </w:t>
      </w:r>
      <w:proofErr w:type="spellStart"/>
      <w:r w:rsidRPr="00FC0C4F">
        <w:rPr>
          <w:rFonts w:eastAsia="Calibri"/>
          <w:szCs w:val="28"/>
        </w:rPr>
        <w:t>mô</w:t>
      </w:r>
      <w:proofErr w:type="spellEnd"/>
      <w:r w:rsidRPr="00FC0C4F">
        <w:rPr>
          <w:rFonts w:eastAsia="Calibri"/>
          <w:szCs w:val="28"/>
        </w:rPr>
        <w:t xml:space="preserve"> ở </w:t>
      </w:r>
      <w:proofErr w:type="spellStart"/>
      <w:r w:rsidRPr="00FC0C4F">
        <w:rPr>
          <w:rFonts w:eastAsia="Calibri"/>
          <w:szCs w:val="28"/>
        </w:rPr>
        <w:t>trên</w:t>
      </w:r>
      <w:proofErr w:type="spellEnd"/>
      <w:r w:rsidRPr="00FC0C4F">
        <w:rPr>
          <w:rFonts w:eastAsia="Calibri"/>
          <w:szCs w:val="28"/>
        </w:rPr>
        <w:t xml:space="preserve"> TM </w:t>
      </w:r>
      <w:proofErr w:type="spellStart"/>
      <w:r w:rsidRPr="00FC0C4F">
        <w:rPr>
          <w:rFonts w:eastAsia="Calibri"/>
          <w:szCs w:val="28"/>
        </w:rPr>
        <w:t>vô</w:t>
      </w:r>
      <w:proofErr w:type="spellEnd"/>
      <w:r w:rsidRPr="00FC0C4F">
        <w:rPr>
          <w:rFonts w:eastAsia="Calibri"/>
          <w:szCs w:val="28"/>
        </w:rPr>
        <w:t xml:space="preserve"> </w:t>
      </w:r>
      <w:proofErr w:type="spellStart"/>
      <w:r w:rsidRPr="00FC0C4F">
        <w:rPr>
          <w:rFonts w:eastAsia="Calibri"/>
          <w:szCs w:val="28"/>
        </w:rPr>
        <w:t>danh</w:t>
      </w:r>
      <w:proofErr w:type="spellEnd"/>
      <w:r w:rsidRPr="00FC0C4F">
        <w:rPr>
          <w:rFonts w:eastAsia="Calibri"/>
          <w:szCs w:val="28"/>
        </w:rPr>
        <w:t>.</w:t>
      </w:r>
      <w:bookmarkEnd w:id="565"/>
      <w:bookmarkEnd w:id="566"/>
    </w:p>
    <w:p w14:paraId="00636A9D" w14:textId="072CDA6D" w:rsidR="0071689A" w:rsidRPr="0071689A" w:rsidRDefault="0071689A" w:rsidP="0071689A">
      <w:pPr>
        <w:spacing w:before="20" w:after="20"/>
        <w:ind w:firstLine="0"/>
        <w:jc w:val="center"/>
        <w:rPr>
          <w:i/>
          <w:iCs/>
          <w:sz w:val="24"/>
        </w:rPr>
      </w:pPr>
      <w:r w:rsidRPr="0071689A">
        <w:rPr>
          <w:rFonts w:eastAsia="Calibri"/>
          <w:i/>
          <w:iCs/>
          <w:sz w:val="24"/>
          <w:lang w:val="vi-VN"/>
        </w:rPr>
        <w:t xml:space="preserve">*Nguồn: </w:t>
      </w:r>
      <w:r w:rsidRPr="0071689A">
        <w:rPr>
          <w:i/>
          <w:iCs/>
          <w:sz w:val="24"/>
        </w:rPr>
        <w:t xml:space="preserve">BN Huỳnh </w:t>
      </w:r>
      <w:proofErr w:type="spellStart"/>
      <w:r w:rsidRPr="0071689A">
        <w:rPr>
          <w:i/>
          <w:iCs/>
          <w:sz w:val="24"/>
        </w:rPr>
        <w:t>Mộng</w:t>
      </w:r>
      <w:proofErr w:type="spellEnd"/>
      <w:r w:rsidRPr="0071689A">
        <w:rPr>
          <w:i/>
          <w:iCs/>
          <w:sz w:val="24"/>
        </w:rPr>
        <w:t xml:space="preserve"> T. </w:t>
      </w:r>
      <w:proofErr w:type="spellStart"/>
      <w:r w:rsidRPr="0071689A">
        <w:rPr>
          <w:i/>
          <w:iCs/>
          <w:sz w:val="24"/>
        </w:rPr>
        <w:t>S</w:t>
      </w:r>
      <w:r w:rsidR="00CF7439">
        <w:rPr>
          <w:i/>
          <w:iCs/>
          <w:sz w:val="24"/>
        </w:rPr>
        <w:t>ô</w:t>
      </w:r>
      <w:proofErr w:type="spellEnd"/>
      <w:r w:rsidR="00CF7439">
        <w:rPr>
          <w:i/>
          <w:iCs/>
          <w:sz w:val="24"/>
        </w:rPr>
        <w:t>́ BA</w:t>
      </w:r>
      <w:r w:rsidRPr="0071689A">
        <w:rPr>
          <w:i/>
          <w:iCs/>
          <w:sz w:val="24"/>
        </w:rPr>
        <w:t>:2220066658.</w:t>
      </w:r>
    </w:p>
    <w:p w14:paraId="5C6066CC" w14:textId="2AC217CA" w:rsidR="00DE3F34" w:rsidRDefault="00EA374D">
      <w:pPr>
        <w:spacing w:before="40" w:after="40"/>
        <w:rPr>
          <w:rFonts w:asciiTheme="majorBidi" w:eastAsiaTheme="minorHAnsi" w:hAnsiTheme="majorBidi" w:cstheme="majorBidi"/>
          <w:szCs w:val="28"/>
        </w:rPr>
      </w:pPr>
      <w:r w:rsidRPr="00EA374D">
        <w:rPr>
          <w:rFonts w:asciiTheme="majorBidi" w:eastAsiaTheme="minorHAnsi" w:hAnsiTheme="majorBidi" w:cstheme="majorBidi"/>
          <w:szCs w:val="28"/>
          <w:lang w:val="vi-VN"/>
        </w:rPr>
        <w:lastRenderedPageBreak/>
        <w:t>+</w:t>
      </w:r>
      <w:r w:rsidR="002F2A35" w:rsidRPr="009D0D90">
        <w:rPr>
          <w:rFonts w:asciiTheme="majorBidi" w:eastAsiaTheme="minorHAnsi" w:hAnsiTheme="majorBidi" w:cstheme="majorBidi"/>
          <w:szCs w:val="28"/>
          <w:lang w:val="vi-VN"/>
        </w:rPr>
        <w:t xml:space="preserve"> U xâm lấn vào các cơ quan quan trọng xung quanh (tim, mạch máu lớn, khí quản, thực quản…) tiên lượng không thể kiểm soát nguy cơ khi phẫu tích bằng nội soi.</w:t>
      </w:r>
    </w:p>
    <w:p w14:paraId="3D3DA059" w14:textId="25675BD2" w:rsidR="006E4103" w:rsidRPr="006E4103" w:rsidRDefault="006E4103">
      <w:pPr>
        <w:spacing w:before="40" w:after="40"/>
        <w:rPr>
          <w:rFonts w:asciiTheme="majorBidi" w:eastAsiaTheme="minorHAnsi" w:hAnsiTheme="majorBidi" w:cstheme="majorBidi"/>
          <w:szCs w:val="28"/>
        </w:rPr>
      </w:pPr>
      <w:proofErr w:type="spellStart"/>
      <w:r w:rsidRPr="006E4103">
        <w:rPr>
          <w:rFonts w:asciiTheme="majorBidi" w:eastAsiaTheme="minorHAnsi" w:hAnsiTheme="majorBidi" w:cstheme="majorBidi"/>
          <w:szCs w:val="28"/>
        </w:rPr>
        <w:t>Ngoài</w:t>
      </w:r>
      <w:proofErr w:type="spellEnd"/>
      <w:r w:rsidRPr="006E4103">
        <w:rPr>
          <w:rFonts w:asciiTheme="majorBidi" w:eastAsiaTheme="minorHAnsi" w:hAnsiTheme="majorBidi" w:cstheme="majorBidi"/>
          <w:szCs w:val="28"/>
        </w:rPr>
        <w:t xml:space="preserve"> </w:t>
      </w:r>
      <w:proofErr w:type="spellStart"/>
      <w:r w:rsidRPr="006E4103">
        <w:rPr>
          <w:rFonts w:asciiTheme="majorBidi" w:eastAsiaTheme="minorHAnsi" w:hAnsiTheme="majorBidi" w:cstheme="majorBidi"/>
          <w:szCs w:val="28"/>
        </w:rPr>
        <w:t>hai</w:t>
      </w:r>
      <w:proofErr w:type="spellEnd"/>
      <w:r w:rsidRPr="006E4103">
        <w:rPr>
          <w:rFonts w:asciiTheme="majorBidi" w:eastAsiaTheme="minorHAnsi" w:hAnsiTheme="majorBidi" w:cstheme="majorBidi"/>
          <w:szCs w:val="28"/>
        </w:rPr>
        <w:t xml:space="preserve"> </w:t>
      </w:r>
      <w:proofErr w:type="spellStart"/>
      <w:r w:rsidRPr="006E4103">
        <w:rPr>
          <w:rFonts w:asciiTheme="majorBidi" w:eastAsiaTheme="minorHAnsi" w:hAnsiTheme="majorBidi" w:cstheme="majorBidi"/>
          <w:szCs w:val="28"/>
        </w:rPr>
        <w:t>nhóm</w:t>
      </w:r>
      <w:proofErr w:type="spellEnd"/>
      <w:r w:rsidRPr="006E4103">
        <w:rPr>
          <w:rFonts w:asciiTheme="majorBidi" w:eastAsiaTheme="minorHAnsi" w:hAnsiTheme="majorBidi" w:cstheme="majorBidi"/>
          <w:szCs w:val="28"/>
        </w:rPr>
        <w:t xml:space="preserve"> </w:t>
      </w:r>
      <w:proofErr w:type="spellStart"/>
      <w:r w:rsidRPr="006E4103">
        <w:rPr>
          <w:rFonts w:asciiTheme="majorBidi" w:eastAsiaTheme="minorHAnsi" w:hAnsiTheme="majorBidi" w:cstheme="majorBidi"/>
          <w:szCs w:val="28"/>
        </w:rPr>
        <w:t>ly</w:t>
      </w:r>
      <w:proofErr w:type="spellEnd"/>
      <w:r w:rsidRPr="006E4103">
        <w:rPr>
          <w:rFonts w:asciiTheme="majorBidi" w:eastAsiaTheme="minorHAnsi" w:hAnsiTheme="majorBidi" w:cstheme="majorBidi"/>
          <w:szCs w:val="28"/>
        </w:rPr>
        <w:t xml:space="preserve">́ do </w:t>
      </w:r>
      <w:proofErr w:type="spellStart"/>
      <w:r w:rsidRPr="006E4103">
        <w:rPr>
          <w:rFonts w:asciiTheme="majorBidi" w:eastAsiaTheme="minorHAnsi" w:hAnsiTheme="majorBidi" w:cstheme="majorBidi"/>
          <w:szCs w:val="28"/>
        </w:rPr>
        <w:t>trên</w:t>
      </w:r>
      <w:proofErr w:type="spellEnd"/>
      <w:r w:rsidRPr="006E4103">
        <w:rPr>
          <w:rFonts w:asciiTheme="majorBidi" w:eastAsiaTheme="minorHAnsi" w:hAnsiTheme="majorBidi" w:cstheme="majorBidi"/>
          <w:szCs w:val="28"/>
        </w:rPr>
        <w:t xml:space="preserve">, </w:t>
      </w:r>
      <w:proofErr w:type="spellStart"/>
      <w:r w:rsidRPr="006E4103">
        <w:rPr>
          <w:rFonts w:asciiTheme="majorBidi" w:eastAsiaTheme="minorHAnsi" w:hAnsiTheme="majorBidi" w:cstheme="majorBidi"/>
          <w:szCs w:val="28"/>
        </w:rPr>
        <w:t>các</w:t>
      </w:r>
      <w:proofErr w:type="spellEnd"/>
      <w:r>
        <w:rPr>
          <w:rFonts w:asciiTheme="majorBidi" w:eastAsiaTheme="minorHAnsi" w:hAnsiTheme="majorBidi" w:cstheme="majorBidi"/>
          <w:szCs w:val="28"/>
        </w:rPr>
        <w:t xml:space="preserve"> tai </w:t>
      </w:r>
      <w:proofErr w:type="spellStart"/>
      <w:r>
        <w:rPr>
          <w:rFonts w:asciiTheme="majorBidi" w:eastAsiaTheme="minorHAnsi" w:hAnsiTheme="majorBidi" w:cstheme="majorBidi"/>
          <w:szCs w:val="28"/>
        </w:rPr>
        <w:t>biến</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khác</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trong</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mô</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thường</w:t>
      </w:r>
      <w:proofErr w:type="spellEnd"/>
      <w:r>
        <w:rPr>
          <w:rFonts w:asciiTheme="majorBidi" w:eastAsiaTheme="minorHAnsi" w:hAnsiTheme="majorBidi" w:cstheme="majorBidi"/>
          <w:szCs w:val="28"/>
        </w:rPr>
        <w:t xml:space="preserve"> có </w:t>
      </w:r>
      <w:proofErr w:type="spellStart"/>
      <w:r>
        <w:rPr>
          <w:rFonts w:asciiTheme="majorBidi" w:eastAsiaTheme="minorHAnsi" w:hAnsiTheme="majorBidi" w:cstheme="majorBidi"/>
          <w:szCs w:val="28"/>
        </w:rPr>
        <w:t>thê</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kiểm</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soát</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được</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bằng</w:t>
      </w:r>
      <w:proofErr w:type="spellEnd"/>
      <w:r>
        <w:rPr>
          <w:rFonts w:asciiTheme="majorBidi" w:eastAsiaTheme="minorHAnsi" w:hAnsiTheme="majorBidi" w:cstheme="majorBidi"/>
          <w:szCs w:val="28"/>
        </w:rPr>
        <w:t xml:space="preserve"> RATS.</w:t>
      </w:r>
    </w:p>
    <w:p w14:paraId="79547AFF" w14:textId="77777777" w:rsidR="00DE3F34" w:rsidRPr="00E1562F" w:rsidRDefault="002F2A35">
      <w:pPr>
        <w:pStyle w:val="Heading4"/>
        <w:keepLines/>
        <w:spacing w:before="40" w:after="40"/>
        <w:ind w:firstLine="0"/>
        <w:rPr>
          <w:rFonts w:asciiTheme="majorBidi" w:eastAsiaTheme="majorEastAsia" w:hAnsiTheme="majorBidi" w:cstheme="majorBidi"/>
          <w:b w:val="0"/>
          <w:bCs w:val="0"/>
          <w:iCs/>
          <w:lang w:val="vi-VN"/>
        </w:rPr>
      </w:pPr>
      <w:bookmarkStart w:id="567" w:name="_Toc139105450"/>
      <w:r w:rsidRPr="00E1562F">
        <w:rPr>
          <w:rFonts w:asciiTheme="majorBidi" w:eastAsiaTheme="majorEastAsia" w:hAnsiTheme="majorBidi" w:cstheme="majorBidi"/>
          <w:iCs/>
          <w:lang w:val="vi-VN"/>
        </w:rPr>
        <w:t>2.2.3.4. Theo dõi hậu phẫu</w:t>
      </w:r>
      <w:bookmarkEnd w:id="567"/>
      <w:r w:rsidRPr="00E1562F">
        <w:rPr>
          <w:rFonts w:asciiTheme="majorBidi" w:eastAsiaTheme="majorEastAsia" w:hAnsiTheme="majorBidi" w:cstheme="majorBidi"/>
          <w:b w:val="0"/>
          <w:bCs w:val="0"/>
          <w:iCs/>
          <w:lang w:val="vi-VN"/>
        </w:rPr>
        <w:t>:</w:t>
      </w:r>
    </w:p>
    <w:p w14:paraId="38FF6F24" w14:textId="0C35A0F5" w:rsidR="00DE3F34" w:rsidRPr="009D0D90" w:rsidRDefault="002F2A35" w:rsidP="00C91690">
      <w:pPr>
        <w:spacing w:before="40" w:after="40"/>
        <w:rPr>
          <w:rFonts w:asciiTheme="majorBidi" w:hAnsiTheme="majorBidi" w:cstheme="majorBidi"/>
          <w:szCs w:val="28"/>
          <w:lang w:val="vi-VN"/>
        </w:rPr>
      </w:pPr>
      <w:r w:rsidRPr="009D0D90">
        <w:rPr>
          <w:rFonts w:asciiTheme="majorBidi" w:hAnsiTheme="majorBidi" w:cstheme="majorBidi"/>
          <w:szCs w:val="28"/>
          <w:lang w:val="vi-VN"/>
        </w:rPr>
        <w:t xml:space="preserve">- Đánh giá khả năng rút ống nội khí quản (NKQ) tại phòng phẫu thuật, nếu đủ điều kiện rút thì bệnh nhân được chuyển ngay về khoa Phẫu thuật Lồng ngực để theo dõi tiếp . </w:t>
      </w:r>
    </w:p>
    <w:p w14:paraId="3A577E23" w14:textId="77777777"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Nếu không đủ các điều kiện để rút ống thì thay lại bằng ống nội khí quản 1 nòng, giữ nguyên ống và chuyển bệnh nhân về khoa hồi sức tích cực để tiếp tục thông khí nhân tạo.</w:t>
      </w:r>
    </w:p>
    <w:p w14:paraId="498ED82F" w14:textId="741F9B9D" w:rsidR="00DE3F34" w:rsidRPr="00994C86"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Theo dõi dẫn lưu khoang màng phổi : theo dõi số lượng, tính chất dịch, có khí hay không có khí</w:t>
      </w:r>
      <w:r w:rsidR="00994C86" w:rsidRPr="00994C86">
        <w:rPr>
          <w:rFonts w:asciiTheme="majorBidi" w:hAnsiTheme="majorBidi" w:cstheme="majorBidi"/>
          <w:szCs w:val="28"/>
          <w:lang w:val="vi-VN"/>
        </w:rPr>
        <w:t>.</w:t>
      </w:r>
    </w:p>
    <w:p w14:paraId="08086A41" w14:textId="77777777"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Tiếp tục điều trị nội khoa sau phẫu thuật:</w:t>
      </w:r>
    </w:p>
    <w:p w14:paraId="45E0F7A9" w14:textId="4B3068A6" w:rsidR="00DE3F34" w:rsidRPr="007B4C6C" w:rsidRDefault="0059701E">
      <w:pPr>
        <w:spacing w:before="40" w:after="40"/>
        <w:rPr>
          <w:rFonts w:asciiTheme="majorBidi" w:hAnsiTheme="majorBidi" w:cstheme="majorBidi"/>
          <w:szCs w:val="28"/>
          <w:lang w:val="vi-VN"/>
        </w:rPr>
      </w:pPr>
      <w:r w:rsidRPr="0059701E">
        <w:rPr>
          <w:rFonts w:asciiTheme="majorBidi" w:hAnsiTheme="majorBidi" w:cstheme="majorBidi"/>
          <w:szCs w:val="28"/>
          <w:lang w:val="vi-VN"/>
        </w:rPr>
        <w:t>+</w:t>
      </w:r>
      <w:r w:rsidR="002F2A35" w:rsidRPr="009D0D90">
        <w:rPr>
          <w:rFonts w:asciiTheme="majorBidi" w:hAnsiTheme="majorBidi" w:cstheme="majorBidi"/>
          <w:szCs w:val="28"/>
          <w:lang w:val="vi-VN"/>
        </w:rPr>
        <w:t xml:space="preserve"> Điều trị dự phòng nhiễm khuẩn</w:t>
      </w:r>
      <w:r w:rsidR="007B4C6C" w:rsidRPr="007B4C6C">
        <w:rPr>
          <w:rFonts w:asciiTheme="majorBidi" w:hAnsiTheme="majorBidi" w:cstheme="majorBidi"/>
          <w:szCs w:val="28"/>
          <w:lang w:val="vi-VN"/>
        </w:rPr>
        <w:t>.</w:t>
      </w:r>
    </w:p>
    <w:p w14:paraId="6289E323" w14:textId="451A0EFD" w:rsidR="00DE3F34" w:rsidRPr="009D0D90" w:rsidRDefault="0059701E">
      <w:pPr>
        <w:spacing w:before="40" w:after="40"/>
        <w:rPr>
          <w:rFonts w:asciiTheme="majorBidi" w:hAnsiTheme="majorBidi" w:cstheme="majorBidi"/>
          <w:szCs w:val="28"/>
          <w:lang w:val="vi-VN"/>
        </w:rPr>
      </w:pPr>
      <w:r w:rsidRPr="0059701E">
        <w:rPr>
          <w:rFonts w:asciiTheme="majorBidi" w:hAnsiTheme="majorBidi" w:cstheme="majorBidi"/>
          <w:szCs w:val="28"/>
          <w:lang w:val="vi-VN"/>
        </w:rPr>
        <w:t>+</w:t>
      </w:r>
      <w:r w:rsidR="002F2A35" w:rsidRPr="009D0D90">
        <w:rPr>
          <w:rFonts w:asciiTheme="majorBidi" w:hAnsiTheme="majorBidi" w:cstheme="majorBidi"/>
          <w:szCs w:val="28"/>
          <w:lang w:val="vi-VN"/>
        </w:rPr>
        <w:t xml:space="preserve"> Điều trị tiếp tình trạng nhược cơ nếu có. </w:t>
      </w:r>
    </w:p>
    <w:p w14:paraId="5EDBA043" w14:textId="1EED2D9A"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Chụp X quang lồng ngực</w:t>
      </w:r>
      <w:r w:rsidR="00C91690" w:rsidRPr="00C91690">
        <w:rPr>
          <w:rFonts w:asciiTheme="majorBidi" w:hAnsiTheme="majorBidi" w:cstheme="majorBidi"/>
          <w:szCs w:val="28"/>
          <w:lang w:val="vi-VN"/>
        </w:rPr>
        <w:t xml:space="preserve"> ngày đ</w:t>
      </w:r>
      <w:r w:rsidR="00C91690" w:rsidRPr="00AB0E48">
        <w:rPr>
          <w:rFonts w:asciiTheme="majorBidi" w:hAnsiTheme="majorBidi" w:cstheme="majorBidi"/>
          <w:szCs w:val="28"/>
          <w:lang w:val="vi-VN"/>
        </w:rPr>
        <w:t>ầu</w:t>
      </w:r>
      <w:r w:rsidRPr="009D0D90">
        <w:rPr>
          <w:rFonts w:asciiTheme="majorBidi" w:hAnsiTheme="majorBidi" w:cstheme="majorBidi"/>
          <w:szCs w:val="28"/>
          <w:lang w:val="vi-VN"/>
        </w:rPr>
        <w:t xml:space="preserve"> sau phẫu thuật để đánh giá tình trạng nở phổi, tình trạng dịch, khí trong khoang màng phổi.</w:t>
      </w:r>
    </w:p>
    <w:p w14:paraId="2AA00F6B" w14:textId="4A8E3B1F"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Rút dẫn lưu khoang màng phổi khi phổi nở tốt (nghe rì rào phế nang rõ, chụp X quang thấy phổi nở tốt), dẫn lưu không ra khí, không ra máu tiếp diễn ( dẫn lưu ra &lt; 200ml/24h), không rò bạch huyết</w:t>
      </w:r>
      <w:r w:rsidR="004816BA" w:rsidRPr="009D0D90">
        <w:rPr>
          <w:rFonts w:asciiTheme="majorBidi" w:hAnsiTheme="majorBidi" w:cstheme="majorBidi"/>
          <w:szCs w:val="28"/>
          <w:lang w:val="vi-VN"/>
        </w:rPr>
        <w:t xml:space="preserve"> </w:t>
      </w:r>
      <w:r w:rsidR="004816BA" w:rsidRPr="009D0D90">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&lt;EndNote&gt;&lt;Cite&gt;&lt;Author&gt;Novoa N. M.&lt;/Author&gt;&lt;Year&gt;2017&lt;/Year&gt;&lt;RecNum&gt;283&lt;/RecNum&gt;&lt;DisplayText&gt;[89]&lt;/DisplayText&gt;&lt;record&gt;&lt;rec-number&gt;283&lt;/rec-number&gt;&lt;foreign-keys&gt;&lt;key app="EN" db-id="wdwx59d0v0ttp5esdespx55kedxsa00p5est" timestamp="1723890234" guid="42b1df72-be0d-4447-98ea-59cdb1b63ec3"&gt;283&lt;/key&gt;&lt;/foreign-keys&gt;&lt;ref-type name="Journal Article"&gt;17&lt;/ref-type&gt;&lt;contributors&gt;&lt;authors&gt;&lt;author&gt;Novoa N. M., Jimenez M. F., Varela G.&lt;/author&gt;&lt;/authors&gt;&lt;/contributors&gt;&lt;auth-address&gt;General Thoracic Surgery Service, University Hospital of Salamanca, Salamanca, Spain. Electronic address: nuria.novoa@usal.es.&amp;#xD;General Thoracic Surgery Service, University Hospital of Salamanca, Salamanca, Spain.&lt;/auth-address&gt;&lt;titles&gt;&lt;title&gt;When to Remove a Chest Tube&lt;/title&gt;&lt;secondary-title&gt;Thorac Surg Clin&lt;/secondary-title&gt;&lt;/titles&gt;&lt;periodical&gt;&lt;full-title&gt;Thorac Surg Clin&lt;/full-title&gt;&lt;/periodical&gt;&lt;pages&gt;41-46&lt;/pages&gt;&lt;volume&gt;27&lt;/volume&gt;&lt;number&gt;1&lt;/number&gt;&lt;keywords&gt;&lt;keyword&gt;*Chest Tubes&lt;/keyword&gt;&lt;keyword&gt;*Device Removal&lt;/keyword&gt;&lt;keyword&gt;Drainage/instrumentation/*methods&lt;/keyword&gt;&lt;keyword&gt;Humans&lt;/keyword&gt;&lt;keyword&gt;Pleura/physiology&lt;/keyword&gt;&lt;keyword&gt;*Pneumonectomy&lt;/keyword&gt;&lt;keyword&gt;Pneumothorax/therapy&lt;/keyword&gt;&lt;keyword&gt;Postoperative Care/instrumentation/*methods&lt;/keyword&gt;&lt;keyword&gt;Daily output of pleural fluid&lt;/keyword&gt;&lt;keyword&gt;Digital pleural drainage&lt;/keyword&gt;&lt;keyword&gt;Electronic pleural drainage&lt;/keyword&gt;&lt;keyword&gt;Large pleural drainage&lt;/keyword&gt;&lt;keyword&gt;Postoperative air leak&lt;/keyword&gt;&lt;keyword&gt;Water seal drainage&lt;/keyword&gt;&lt;/keywords&gt;&lt;dates&gt;&lt;year&gt;2017&lt;/year&gt;&lt;pub-dates&gt;&lt;date&gt;Feb&lt;/date&gt;&lt;/pub-dates&gt;&lt;/dates&gt;&lt;isbn&gt;1558-5069 (Electronic)&lt;/isbn&gt;&lt;accession-num&gt;27865326&lt;/accession-num&gt;&lt;urls&gt;&lt;related-urls&gt;&lt;url&gt;https://www.ncbi.nlm.nih.gov/pubmed/27865326&lt;/url&gt;&lt;/related-urls&gt;&lt;/urls&gt;&lt;electronic-resource-num&gt;10.1016/j.thorsurg.2016.08.007&lt;/electronic-resource-num&gt;&lt;remote-database-name&gt;Medline&lt;/remote-database-name&gt;&lt;remote-database-provider&gt;NLM&lt;/remote-database-provider&gt;&lt;/record&gt;&lt;/Cite&gt;&lt;/EndNote&gt;</w:instrText>
      </w:r>
      <w:r w:rsidR="004816BA" w:rsidRPr="009D0D90">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89" w:tooltip="Novoa N. M., 2017 #283" w:history="1">
        <w:r w:rsidR="00D87027">
          <w:rPr>
            <w:rFonts w:asciiTheme="majorBidi" w:hAnsiTheme="majorBidi" w:cstheme="majorBidi"/>
            <w:noProof/>
            <w:szCs w:val="28"/>
            <w:lang w:val="vi-VN"/>
          </w:rPr>
          <w:t>89</w:t>
        </w:r>
      </w:hyperlink>
      <w:r w:rsidR="00D87027">
        <w:rPr>
          <w:rFonts w:asciiTheme="majorBidi" w:hAnsiTheme="majorBidi" w:cstheme="majorBidi"/>
          <w:noProof/>
          <w:szCs w:val="28"/>
          <w:lang w:val="vi-VN"/>
        </w:rPr>
        <w:t>]</w:t>
      </w:r>
      <w:r w:rsidR="004816BA"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w:t>
      </w:r>
    </w:p>
    <w:p w14:paraId="597C56FC" w14:textId="3ED7FB3B" w:rsidR="00DE3F34" w:rsidRPr="009D0D90" w:rsidRDefault="002F2A35">
      <w:pPr>
        <w:spacing w:before="40" w:after="4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xml:space="preserve">- Chụp lại X quang (XQ) lồng ngực sau rút dẫn lưu nếu </w:t>
      </w:r>
      <w:r w:rsidR="009777D9" w:rsidRPr="009777D9">
        <w:rPr>
          <w:rFonts w:asciiTheme="majorBidi" w:eastAsiaTheme="minorHAnsi" w:hAnsiTheme="majorBidi" w:cstheme="majorBidi"/>
          <w:szCs w:val="28"/>
          <w:lang w:val="vi-VN"/>
        </w:rPr>
        <w:t>bệnh nhân khó thở hoặc nghe phổi thấy rì rào phế nang gi</w:t>
      </w:r>
      <w:r w:rsidR="009777D9" w:rsidRPr="00212C3D">
        <w:rPr>
          <w:rFonts w:asciiTheme="majorBidi" w:eastAsiaTheme="minorHAnsi" w:hAnsiTheme="majorBidi" w:cstheme="majorBidi"/>
          <w:szCs w:val="28"/>
          <w:lang w:val="vi-VN"/>
        </w:rPr>
        <w:t>ảm</w:t>
      </w:r>
      <w:r w:rsidRPr="009D0D90">
        <w:rPr>
          <w:rFonts w:asciiTheme="majorBidi" w:eastAsiaTheme="minorHAnsi" w:hAnsiTheme="majorBidi" w:cstheme="majorBidi"/>
          <w:szCs w:val="28"/>
          <w:lang w:val="vi-VN"/>
        </w:rPr>
        <w:t>.</w:t>
      </w:r>
    </w:p>
    <w:p w14:paraId="1221D698" w14:textId="77777777" w:rsidR="00DE3F34" w:rsidRPr="009D0D90" w:rsidRDefault="002F2A35">
      <w:pPr>
        <w:spacing w:before="40" w:after="4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Thay băng, kiểm tra vết mổ hàng ngày.</w:t>
      </w:r>
    </w:p>
    <w:p w14:paraId="37323EEA" w14:textId="77777777" w:rsidR="00DE3F34" w:rsidRPr="009D0D90" w:rsidRDefault="002F2A35">
      <w:pPr>
        <w:spacing w:before="40" w:after="4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Theo dõi các biến chứng sau phẫu thuật:</w:t>
      </w:r>
    </w:p>
    <w:p w14:paraId="1DA46B9B" w14:textId="11C316D8" w:rsidR="00DE3F34" w:rsidRPr="00CD4FC6"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lastRenderedPageBreak/>
        <w:t>+ Chảy máu: thường hay gặp trong vòng 24 giờ đầu, có tình trạng chảy máu tiếp diễn qua dẫn lưu.</w:t>
      </w:r>
      <w:r w:rsidR="00CD4FC6" w:rsidRPr="00CD4FC6">
        <w:rPr>
          <w:rFonts w:asciiTheme="majorBidi" w:hAnsiTheme="majorBidi" w:cstheme="majorBidi"/>
          <w:szCs w:val="28"/>
          <w:lang w:val="vi-VN"/>
        </w:rPr>
        <w:t xml:space="preserve"> </w:t>
      </w:r>
    </w:p>
    <w:p w14:paraId="47C0CF8E" w14:textId="25CA51E2"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Máu đông màng phổi.</w:t>
      </w:r>
    </w:p>
    <w:p w14:paraId="4AE767E8" w14:textId="0E17E71D"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Xẹp phổi.</w:t>
      </w:r>
    </w:p>
    <w:p w14:paraId="2A8A09A5" w14:textId="77777777"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Suy hô hấp: kích thích, rối loạn ý thức, khó thở, tần số thở &gt; 25 lần/phút, SaO</w:t>
      </w:r>
      <w:r w:rsidRPr="009D0D90">
        <w:rPr>
          <w:rFonts w:asciiTheme="majorBidi" w:hAnsiTheme="majorBidi" w:cstheme="majorBidi"/>
          <w:szCs w:val="28"/>
          <w:vertAlign w:val="subscript"/>
          <w:lang w:val="vi-VN"/>
        </w:rPr>
        <w:t>2</w:t>
      </w:r>
      <w:r w:rsidRPr="009D0D90">
        <w:rPr>
          <w:rFonts w:asciiTheme="majorBidi" w:hAnsiTheme="majorBidi" w:cstheme="majorBidi"/>
          <w:szCs w:val="28"/>
          <w:lang w:val="vi-VN"/>
        </w:rPr>
        <w:t xml:space="preserve"> &lt; 85%.</w:t>
      </w:r>
    </w:p>
    <w:p w14:paraId="0CA0DB08" w14:textId="3711AE8D" w:rsidR="00DE3F34" w:rsidRPr="009D0D90" w:rsidRDefault="002F2A35">
      <w:pPr>
        <w:spacing w:before="60" w:after="60"/>
        <w:rPr>
          <w:rFonts w:asciiTheme="majorBidi" w:hAnsiTheme="majorBidi" w:cstheme="majorBidi"/>
          <w:szCs w:val="28"/>
          <w:lang w:val="vi-VN"/>
        </w:rPr>
      </w:pPr>
      <w:r w:rsidRPr="009D0D90">
        <w:rPr>
          <w:rFonts w:asciiTheme="majorBidi" w:hAnsiTheme="majorBidi" w:cstheme="majorBidi"/>
          <w:szCs w:val="28"/>
          <w:lang w:val="vi-VN"/>
        </w:rPr>
        <w:t>+ Cơn nhược cơ.</w:t>
      </w:r>
    </w:p>
    <w:p w14:paraId="11FF7E74" w14:textId="1BEE133E" w:rsidR="00DE3F34" w:rsidRPr="009D0D90" w:rsidRDefault="002F2A35">
      <w:pPr>
        <w:spacing w:before="60" w:after="60"/>
        <w:rPr>
          <w:rFonts w:asciiTheme="majorBidi" w:hAnsiTheme="majorBidi" w:cstheme="majorBidi"/>
          <w:szCs w:val="28"/>
          <w:lang w:val="vi-VN"/>
        </w:rPr>
      </w:pPr>
      <w:r w:rsidRPr="009D0D90">
        <w:rPr>
          <w:rFonts w:asciiTheme="majorBidi" w:hAnsiTheme="majorBidi" w:cstheme="majorBidi"/>
          <w:szCs w:val="28"/>
          <w:lang w:val="vi-VN"/>
        </w:rPr>
        <w:t>+ Tràn khí khoang màng phổi (KMP</w:t>
      </w:r>
      <w:r w:rsidR="00AB0E48" w:rsidRPr="00AB0E48">
        <w:rPr>
          <w:rFonts w:asciiTheme="majorBidi" w:hAnsiTheme="majorBidi" w:cstheme="majorBidi"/>
          <w:szCs w:val="28"/>
          <w:lang w:val="vi-VN"/>
        </w:rPr>
        <w:t>)</w:t>
      </w:r>
      <w:r w:rsidRPr="009D0D90">
        <w:rPr>
          <w:rFonts w:asciiTheme="majorBidi" w:hAnsiTheme="majorBidi" w:cstheme="majorBidi"/>
          <w:szCs w:val="28"/>
          <w:lang w:val="vi-VN"/>
        </w:rPr>
        <w:t>.</w:t>
      </w:r>
    </w:p>
    <w:p w14:paraId="11A2D2A1" w14:textId="1B613721" w:rsidR="00DE3F34" w:rsidRPr="009D0D90" w:rsidRDefault="002F2A35">
      <w:pPr>
        <w:spacing w:before="60" w:after="60"/>
        <w:rPr>
          <w:rFonts w:asciiTheme="majorBidi" w:hAnsiTheme="majorBidi" w:cstheme="majorBidi"/>
          <w:szCs w:val="28"/>
          <w:lang w:val="vi-VN"/>
        </w:rPr>
      </w:pPr>
      <w:r w:rsidRPr="009D0D90">
        <w:rPr>
          <w:rFonts w:asciiTheme="majorBidi" w:hAnsiTheme="majorBidi" w:cstheme="majorBidi"/>
          <w:szCs w:val="28"/>
          <w:lang w:val="vi-VN"/>
        </w:rPr>
        <w:t>+ Tràn dịch KMP.</w:t>
      </w:r>
    </w:p>
    <w:p w14:paraId="2E771D97" w14:textId="4B4435D8" w:rsidR="00DE3F34" w:rsidRPr="009D0D90" w:rsidRDefault="002F2A35">
      <w:pPr>
        <w:spacing w:before="60" w:after="60"/>
        <w:rPr>
          <w:rFonts w:asciiTheme="majorBidi" w:hAnsiTheme="majorBidi" w:cstheme="majorBidi"/>
          <w:szCs w:val="28"/>
          <w:lang w:val="vi-VN"/>
        </w:rPr>
      </w:pPr>
      <w:r w:rsidRPr="009D0D90">
        <w:rPr>
          <w:rFonts w:asciiTheme="majorBidi" w:hAnsiTheme="majorBidi" w:cstheme="majorBidi"/>
          <w:szCs w:val="28"/>
          <w:lang w:val="vi-VN"/>
        </w:rPr>
        <w:t>+ Nhiễm khuẩn vết mổ.</w:t>
      </w:r>
    </w:p>
    <w:p w14:paraId="2AB6FF0D" w14:textId="77777777" w:rsidR="00DE3F34" w:rsidRPr="009D0D90" w:rsidRDefault="002F2A35">
      <w:pPr>
        <w:spacing w:before="60" w:after="60"/>
        <w:rPr>
          <w:rFonts w:asciiTheme="majorBidi" w:hAnsiTheme="majorBidi" w:cstheme="majorBidi"/>
          <w:szCs w:val="28"/>
          <w:lang w:val="vi-VN"/>
        </w:rPr>
      </w:pPr>
      <w:bookmarkStart w:id="568" w:name="_Hlk194757560"/>
      <w:r w:rsidRPr="009D0D90">
        <w:rPr>
          <w:rFonts w:asciiTheme="majorBidi" w:hAnsiTheme="majorBidi" w:cstheme="majorBidi"/>
          <w:szCs w:val="28"/>
          <w:lang w:val="vi-VN"/>
        </w:rPr>
        <w:t>- Xử trí các biến chứng sau phẫu thuật:</w:t>
      </w:r>
    </w:p>
    <w:bookmarkEnd w:id="568"/>
    <w:p w14:paraId="49635D5B" w14:textId="79DD8322" w:rsidR="00DE3F34" w:rsidRPr="00CD4FC6" w:rsidRDefault="002F2A35">
      <w:pPr>
        <w:spacing w:before="60" w:after="60"/>
        <w:rPr>
          <w:rFonts w:asciiTheme="majorBidi" w:hAnsiTheme="majorBidi" w:cstheme="majorBidi"/>
          <w:szCs w:val="28"/>
          <w:lang w:val="vi-VN"/>
        </w:rPr>
      </w:pPr>
      <w:r w:rsidRPr="009D0D90">
        <w:rPr>
          <w:rFonts w:asciiTheme="majorBidi" w:hAnsiTheme="majorBidi" w:cstheme="majorBidi"/>
          <w:szCs w:val="28"/>
          <w:lang w:val="vi-VN"/>
        </w:rPr>
        <w:t>+ Chảy máu: truyền dịch</w:t>
      </w:r>
      <w:r w:rsidR="00DE4CAC" w:rsidRPr="00DE4CAC">
        <w:rPr>
          <w:rFonts w:asciiTheme="majorBidi" w:hAnsiTheme="majorBidi" w:cstheme="majorBidi"/>
          <w:szCs w:val="28"/>
          <w:lang w:val="vi-VN"/>
        </w:rPr>
        <w:t xml:space="preserve"> hoặc máu</w:t>
      </w:r>
      <w:r w:rsidRPr="009D0D90">
        <w:rPr>
          <w:rFonts w:asciiTheme="majorBidi" w:hAnsiTheme="majorBidi" w:cstheme="majorBidi"/>
          <w:szCs w:val="28"/>
          <w:lang w:val="vi-VN"/>
        </w:rPr>
        <w:t>, thuốc cầm máu, can thiệp lại bằng ngoại khoa để cầm máu.</w:t>
      </w:r>
      <w:r w:rsidR="00CD4FC6" w:rsidRPr="00CD4FC6">
        <w:rPr>
          <w:rFonts w:asciiTheme="majorBidi" w:hAnsiTheme="majorBidi" w:cstheme="majorBidi"/>
          <w:szCs w:val="28"/>
          <w:lang w:val="vi-VN"/>
        </w:rPr>
        <w:t xml:space="preserve"> Có thể cân nhắc chỉ định VATS hoặc RATS hoặc mổ hở tùy theo mức độ chảy máu.</w:t>
      </w:r>
    </w:p>
    <w:p w14:paraId="0401386A" w14:textId="77777777" w:rsidR="00DE3F34" w:rsidRPr="009D0D90" w:rsidRDefault="002F2A35">
      <w:pPr>
        <w:spacing w:before="60" w:after="60"/>
        <w:rPr>
          <w:rFonts w:asciiTheme="majorBidi" w:hAnsiTheme="majorBidi" w:cstheme="majorBidi"/>
          <w:szCs w:val="28"/>
          <w:lang w:val="vi-VN"/>
        </w:rPr>
      </w:pPr>
      <w:r w:rsidRPr="009D0D90">
        <w:rPr>
          <w:rFonts w:asciiTheme="majorBidi" w:hAnsiTheme="majorBidi" w:cstheme="majorBidi"/>
          <w:szCs w:val="28"/>
          <w:lang w:val="vi-VN"/>
        </w:rPr>
        <w:t>+ Máu đông màng phổi: PTNSLN lấy máu đông.</w:t>
      </w:r>
    </w:p>
    <w:p w14:paraId="3DDDF181" w14:textId="77777777" w:rsidR="00DE3F34" w:rsidRPr="007D157D" w:rsidRDefault="002F2A35">
      <w:pPr>
        <w:spacing w:before="60" w:after="60"/>
        <w:rPr>
          <w:rFonts w:asciiTheme="majorBidi" w:hAnsiTheme="majorBidi" w:cstheme="majorBidi"/>
          <w:spacing w:val="-4"/>
          <w:szCs w:val="28"/>
          <w:lang w:val="vi-VN"/>
        </w:rPr>
      </w:pPr>
      <w:r w:rsidRPr="007D157D">
        <w:rPr>
          <w:rFonts w:asciiTheme="majorBidi" w:hAnsiTheme="majorBidi" w:cstheme="majorBidi"/>
          <w:spacing w:val="-4"/>
          <w:szCs w:val="28"/>
          <w:lang w:val="vi-VN"/>
        </w:rPr>
        <w:t>+ Xẹp phổi: lí liệu pháp hô hấp, nội soi phế quản kiểm tra và hút đờm rãi.</w:t>
      </w:r>
    </w:p>
    <w:p w14:paraId="0686C825" w14:textId="77777777" w:rsidR="00DE3F34" w:rsidRPr="009D0D90" w:rsidRDefault="002F2A35">
      <w:pPr>
        <w:spacing w:before="60" w:after="60"/>
        <w:rPr>
          <w:rFonts w:asciiTheme="majorBidi" w:hAnsiTheme="majorBidi" w:cstheme="majorBidi"/>
          <w:szCs w:val="28"/>
          <w:lang w:val="vi-VN"/>
        </w:rPr>
      </w:pPr>
      <w:r w:rsidRPr="009D0D90">
        <w:rPr>
          <w:rFonts w:asciiTheme="majorBidi" w:hAnsiTheme="majorBidi" w:cstheme="majorBidi"/>
          <w:szCs w:val="28"/>
          <w:lang w:val="vi-VN"/>
        </w:rPr>
        <w:t>+ Suy hô hấp, cơn nhược cơ: prostigmin, solumedrol, thông khí nhân tạo, kết hợp tách huyết tương, chuyển đổi huyết tương.</w:t>
      </w:r>
    </w:p>
    <w:p w14:paraId="7BB8E497" w14:textId="01759787" w:rsidR="00DE3F34" w:rsidRPr="00CD4FC6" w:rsidRDefault="002F2A35" w:rsidP="007D157D">
      <w:pPr>
        <w:spacing w:before="60" w:after="60" w:line="348" w:lineRule="auto"/>
        <w:rPr>
          <w:rFonts w:asciiTheme="majorBidi" w:hAnsiTheme="majorBidi" w:cstheme="majorBidi"/>
          <w:szCs w:val="28"/>
          <w:lang w:val="vi-VN"/>
        </w:rPr>
      </w:pPr>
      <w:r w:rsidRPr="009D0D90">
        <w:rPr>
          <w:rFonts w:asciiTheme="majorBidi" w:hAnsiTheme="majorBidi" w:cstheme="majorBidi"/>
          <w:szCs w:val="28"/>
          <w:lang w:val="vi-VN"/>
        </w:rPr>
        <w:t>+ Tràn dịch, tràn khí KMP: kiểm tra lại hệ thống dẫn lưu KMP, lí liệu pháp hô hấp, xoay hoặc thay ống dẫn lưu</w:t>
      </w:r>
      <w:r w:rsidR="007070AD" w:rsidRPr="007070AD">
        <w:rPr>
          <w:rFonts w:asciiTheme="majorBidi" w:hAnsiTheme="majorBidi" w:cstheme="majorBidi"/>
          <w:szCs w:val="28"/>
          <w:lang w:val="vi-VN"/>
        </w:rPr>
        <w:t>, đặt lại ống dẫn lưu nếu đã rút</w:t>
      </w:r>
      <w:r w:rsidRPr="009D0D90">
        <w:rPr>
          <w:rFonts w:asciiTheme="majorBidi" w:hAnsiTheme="majorBidi" w:cstheme="majorBidi"/>
          <w:szCs w:val="28"/>
          <w:lang w:val="vi-VN"/>
        </w:rPr>
        <w:t>.</w:t>
      </w:r>
      <w:r w:rsidR="00CD4FC6" w:rsidRPr="00CD4FC6">
        <w:rPr>
          <w:rFonts w:asciiTheme="majorBidi" w:hAnsiTheme="majorBidi" w:cstheme="majorBidi"/>
          <w:szCs w:val="28"/>
          <w:lang w:val="vi-VN"/>
        </w:rPr>
        <w:t xml:space="preserve"> Hiếm khi phải phẫu thuật lại để xử trí rò khí kéo dài.</w:t>
      </w:r>
    </w:p>
    <w:p w14:paraId="7F267B0C" w14:textId="77777777" w:rsidR="00DE3F34" w:rsidRPr="009D0D90" w:rsidRDefault="002F2A35" w:rsidP="007D157D">
      <w:pPr>
        <w:spacing w:before="60" w:after="60" w:line="348" w:lineRule="auto"/>
        <w:rPr>
          <w:rFonts w:asciiTheme="majorBidi" w:hAnsiTheme="majorBidi" w:cstheme="majorBidi"/>
          <w:szCs w:val="28"/>
          <w:lang w:val="vi-VN"/>
        </w:rPr>
      </w:pPr>
      <w:r w:rsidRPr="009D0D90">
        <w:rPr>
          <w:rFonts w:asciiTheme="majorBidi" w:hAnsiTheme="majorBidi" w:cstheme="majorBidi"/>
          <w:szCs w:val="28"/>
          <w:lang w:val="vi-VN"/>
        </w:rPr>
        <w:t>+ Nhiễm khuẩn vết mổ: cắt chỉ vết mổ, để hở và chăm sóc vết mổ, khâu da kì hai. Cấy khuẩn vết mổ, sử dụng kháng sinh theo kháng sinh đồ.</w:t>
      </w:r>
    </w:p>
    <w:p w14:paraId="024B87DB" w14:textId="77777777" w:rsidR="00DE3F34" w:rsidRPr="009D0D90" w:rsidRDefault="002F2A35" w:rsidP="007D157D">
      <w:pPr>
        <w:spacing w:before="60" w:after="60" w:line="348" w:lineRule="auto"/>
        <w:rPr>
          <w:rFonts w:asciiTheme="majorBidi" w:hAnsiTheme="majorBidi" w:cstheme="majorBidi"/>
          <w:szCs w:val="28"/>
          <w:lang w:val="vi-VN"/>
        </w:rPr>
      </w:pPr>
      <w:r w:rsidRPr="009D0D90">
        <w:rPr>
          <w:rFonts w:asciiTheme="majorBidi" w:hAnsiTheme="majorBidi" w:cstheme="majorBidi"/>
          <w:szCs w:val="28"/>
          <w:lang w:val="vi-VN"/>
        </w:rPr>
        <w:t>- Các phương pháp điều trị kết hợp sau phẫu thuật: khám và hẹn điều trị xạ trị hoặc hóa trị bổ trợ sau phẫu thuật cho bệnh nhân tại Trung tâm Ung bướu - Bệnh viện Chợ Rẫy.</w:t>
      </w:r>
    </w:p>
    <w:p w14:paraId="26A77FDA" w14:textId="77777777" w:rsidR="00DE3F34" w:rsidRPr="009D0D90" w:rsidRDefault="002F2A35" w:rsidP="007D157D">
      <w:pPr>
        <w:pStyle w:val="Heading4"/>
        <w:keepLines/>
        <w:spacing w:before="0" w:after="0" w:line="348" w:lineRule="auto"/>
        <w:ind w:firstLine="0"/>
        <w:rPr>
          <w:rFonts w:asciiTheme="majorBidi" w:eastAsiaTheme="majorEastAsia" w:hAnsiTheme="majorBidi" w:cstheme="majorBidi"/>
          <w:iCs/>
          <w:lang w:val="vi-VN"/>
        </w:rPr>
      </w:pPr>
      <w:r w:rsidRPr="009D0D90">
        <w:rPr>
          <w:rFonts w:asciiTheme="majorBidi" w:eastAsiaTheme="majorEastAsia" w:hAnsiTheme="majorBidi" w:cstheme="majorBidi"/>
          <w:iCs/>
          <w:lang w:val="vi-VN"/>
        </w:rPr>
        <w:lastRenderedPageBreak/>
        <w:t>2.2.3.5. Theo dõi sau mổ</w:t>
      </w:r>
    </w:p>
    <w:p w14:paraId="02E096E2" w14:textId="77777777" w:rsidR="00DE3F34" w:rsidRPr="009D0D90" w:rsidRDefault="002F2A35" w:rsidP="007D157D">
      <w:pPr>
        <w:spacing w:before="0" w:after="0" w:line="348" w:lineRule="auto"/>
        <w:rPr>
          <w:rFonts w:asciiTheme="majorBidi" w:hAnsiTheme="majorBidi" w:cstheme="majorBidi"/>
          <w:szCs w:val="28"/>
          <w:lang w:val="vi-VN"/>
        </w:rPr>
      </w:pPr>
      <w:r w:rsidRPr="009D0D90">
        <w:rPr>
          <w:rFonts w:asciiTheme="majorBidi" w:hAnsiTheme="majorBidi" w:cstheme="majorBidi"/>
          <w:szCs w:val="28"/>
          <w:lang w:val="vi-VN"/>
        </w:rPr>
        <w:t>Dựa theo qui trình:</w:t>
      </w:r>
    </w:p>
    <w:p w14:paraId="7D09078E" w14:textId="77777777" w:rsidR="00DE3F34" w:rsidRPr="009D0D90" w:rsidRDefault="002F2A35" w:rsidP="007D157D">
      <w:pPr>
        <w:pStyle w:val="ListParagraph"/>
        <w:numPr>
          <w:ilvl w:val="0"/>
          <w:numId w:val="4"/>
        </w:numPr>
        <w:spacing w:before="0" w:after="0" w:line="348" w:lineRule="auto"/>
        <w:rPr>
          <w:rFonts w:asciiTheme="majorBidi" w:hAnsiTheme="majorBidi" w:cstheme="majorBidi"/>
          <w:sz w:val="28"/>
          <w:szCs w:val="28"/>
          <w:lang w:val="vi-VN"/>
        </w:rPr>
      </w:pPr>
      <w:proofErr w:type="spellStart"/>
      <w:r w:rsidRPr="009D0D90">
        <w:rPr>
          <w:rFonts w:asciiTheme="majorBidi" w:hAnsiTheme="majorBidi" w:cstheme="majorBidi"/>
          <w:sz w:val="28"/>
          <w:szCs w:val="28"/>
        </w:rPr>
        <w:t>Thời</w:t>
      </w:r>
      <w:proofErr w:type="spellEnd"/>
      <w:r w:rsidRPr="009D0D90">
        <w:rPr>
          <w:rFonts w:asciiTheme="majorBidi" w:hAnsiTheme="majorBidi" w:cstheme="majorBidi"/>
          <w:sz w:val="28"/>
          <w:szCs w:val="28"/>
        </w:rPr>
        <w:t xml:space="preserve"> </w:t>
      </w:r>
      <w:proofErr w:type="spellStart"/>
      <w:r w:rsidRPr="009D0D90">
        <w:rPr>
          <w:rFonts w:asciiTheme="majorBidi" w:hAnsiTheme="majorBidi" w:cstheme="majorBidi"/>
          <w:sz w:val="28"/>
          <w:szCs w:val="28"/>
        </w:rPr>
        <w:t>gian</w:t>
      </w:r>
      <w:proofErr w:type="spellEnd"/>
      <w:r w:rsidRPr="009D0D90">
        <w:rPr>
          <w:rFonts w:asciiTheme="majorBidi" w:hAnsiTheme="majorBidi" w:cstheme="majorBidi"/>
          <w:sz w:val="28"/>
          <w:szCs w:val="28"/>
        </w:rPr>
        <w:t xml:space="preserve"> </w:t>
      </w:r>
      <w:proofErr w:type="spellStart"/>
      <w:r w:rsidRPr="009D0D90">
        <w:rPr>
          <w:rFonts w:asciiTheme="majorBidi" w:hAnsiTheme="majorBidi" w:cstheme="majorBidi"/>
          <w:sz w:val="28"/>
          <w:szCs w:val="28"/>
        </w:rPr>
        <w:t>tái</w:t>
      </w:r>
      <w:proofErr w:type="spellEnd"/>
      <w:r w:rsidRPr="009D0D90">
        <w:rPr>
          <w:rFonts w:asciiTheme="majorBidi" w:hAnsiTheme="majorBidi" w:cstheme="majorBidi"/>
          <w:sz w:val="28"/>
          <w:szCs w:val="28"/>
        </w:rPr>
        <w:t xml:space="preserve"> </w:t>
      </w:r>
      <w:proofErr w:type="spellStart"/>
      <w:r w:rsidRPr="009D0D90">
        <w:rPr>
          <w:rFonts w:asciiTheme="majorBidi" w:hAnsiTheme="majorBidi" w:cstheme="majorBidi"/>
          <w:sz w:val="28"/>
          <w:szCs w:val="28"/>
        </w:rPr>
        <w:t>khám</w:t>
      </w:r>
      <w:proofErr w:type="spellEnd"/>
      <w:r w:rsidRPr="009D0D90">
        <w:rPr>
          <w:rFonts w:asciiTheme="majorBidi" w:hAnsiTheme="majorBidi" w:cstheme="majorBidi"/>
          <w:sz w:val="28"/>
          <w:szCs w:val="28"/>
        </w:rPr>
        <w:t xml:space="preserve">: </w:t>
      </w:r>
    </w:p>
    <w:p w14:paraId="5E73E047" w14:textId="77777777" w:rsidR="00DE3F34" w:rsidRPr="009D0D90" w:rsidRDefault="002F2A35" w:rsidP="007D157D">
      <w:pPr>
        <w:pStyle w:val="ListParagraph"/>
        <w:numPr>
          <w:ilvl w:val="1"/>
          <w:numId w:val="4"/>
        </w:numPr>
        <w:spacing w:before="0" w:after="0" w:line="348" w:lineRule="auto"/>
        <w:rPr>
          <w:rFonts w:asciiTheme="majorBidi" w:hAnsiTheme="majorBidi" w:cstheme="majorBidi"/>
          <w:sz w:val="28"/>
          <w:szCs w:val="28"/>
          <w:lang w:val="vi-VN"/>
        </w:rPr>
      </w:pPr>
      <w:r w:rsidRPr="009D0D90">
        <w:rPr>
          <w:rFonts w:asciiTheme="majorBidi" w:hAnsiTheme="majorBidi" w:cstheme="majorBidi"/>
          <w:sz w:val="28"/>
          <w:szCs w:val="28"/>
          <w:lang w:val="vi-VN"/>
        </w:rPr>
        <w:t>Sau ra viện 7-10 ngày.</w:t>
      </w:r>
    </w:p>
    <w:p w14:paraId="1E6FE0C8" w14:textId="77777777" w:rsidR="00DE3F34" w:rsidRPr="009D0D90" w:rsidRDefault="002F2A35" w:rsidP="007D157D">
      <w:pPr>
        <w:pStyle w:val="ListParagraph"/>
        <w:numPr>
          <w:ilvl w:val="1"/>
          <w:numId w:val="4"/>
        </w:numPr>
        <w:spacing w:before="0" w:after="0" w:line="348" w:lineRule="auto"/>
        <w:rPr>
          <w:rFonts w:asciiTheme="majorBidi" w:hAnsiTheme="majorBidi" w:cstheme="majorBidi"/>
          <w:sz w:val="28"/>
          <w:szCs w:val="28"/>
          <w:lang w:val="vi-VN"/>
        </w:rPr>
      </w:pPr>
      <w:r w:rsidRPr="009D0D90">
        <w:rPr>
          <w:rFonts w:asciiTheme="majorBidi" w:hAnsiTheme="majorBidi" w:cstheme="majorBidi"/>
          <w:sz w:val="28"/>
          <w:szCs w:val="28"/>
          <w:lang w:val="vi-VN"/>
        </w:rPr>
        <w:t>Sau mổ 1 tháng, 6 tháng và hàng năm.</w:t>
      </w:r>
    </w:p>
    <w:p w14:paraId="450F1C17" w14:textId="77777777" w:rsidR="00DE3F34" w:rsidRPr="009D0D90" w:rsidRDefault="002F2A35" w:rsidP="007D157D">
      <w:pPr>
        <w:pStyle w:val="ListParagraph"/>
        <w:numPr>
          <w:ilvl w:val="1"/>
          <w:numId w:val="4"/>
        </w:numPr>
        <w:spacing w:before="0" w:after="0" w:line="348" w:lineRule="auto"/>
        <w:rPr>
          <w:rFonts w:asciiTheme="majorBidi" w:hAnsiTheme="majorBidi" w:cstheme="majorBidi"/>
          <w:sz w:val="28"/>
          <w:szCs w:val="28"/>
          <w:lang w:val="vi-VN"/>
        </w:rPr>
      </w:pPr>
      <w:r w:rsidRPr="009D0D90">
        <w:rPr>
          <w:rFonts w:asciiTheme="majorBidi" w:hAnsiTheme="majorBidi" w:cstheme="majorBidi"/>
          <w:sz w:val="28"/>
          <w:szCs w:val="28"/>
          <w:lang w:val="vi-VN"/>
        </w:rPr>
        <w:t>Tái khám khi có bất thường.</w:t>
      </w:r>
    </w:p>
    <w:p w14:paraId="6FB58A79" w14:textId="77777777" w:rsidR="00DE3F34" w:rsidRPr="009D0D90" w:rsidRDefault="002F2A35" w:rsidP="007D157D">
      <w:pPr>
        <w:pStyle w:val="ListParagraph"/>
        <w:numPr>
          <w:ilvl w:val="0"/>
          <w:numId w:val="4"/>
        </w:numPr>
        <w:spacing w:before="0" w:after="0" w:line="348" w:lineRule="auto"/>
        <w:rPr>
          <w:rFonts w:asciiTheme="majorBidi" w:hAnsiTheme="majorBidi" w:cstheme="majorBidi"/>
          <w:sz w:val="28"/>
          <w:szCs w:val="28"/>
          <w:lang w:val="vi-VN"/>
        </w:rPr>
      </w:pPr>
      <w:r w:rsidRPr="009D0D90">
        <w:rPr>
          <w:rFonts w:asciiTheme="majorBidi" w:hAnsiTheme="majorBidi" w:cstheme="majorBidi"/>
          <w:sz w:val="28"/>
          <w:szCs w:val="28"/>
        </w:rPr>
        <w:t xml:space="preserve">Phương </w:t>
      </w:r>
      <w:proofErr w:type="spellStart"/>
      <w:r w:rsidRPr="009D0D90">
        <w:rPr>
          <w:rFonts w:asciiTheme="majorBidi" w:hAnsiTheme="majorBidi" w:cstheme="majorBidi"/>
          <w:sz w:val="28"/>
          <w:szCs w:val="28"/>
        </w:rPr>
        <w:t>pháp</w:t>
      </w:r>
      <w:proofErr w:type="spellEnd"/>
      <w:r w:rsidRPr="009D0D90">
        <w:rPr>
          <w:rFonts w:asciiTheme="majorBidi" w:hAnsiTheme="majorBidi" w:cstheme="majorBidi"/>
          <w:sz w:val="28"/>
          <w:szCs w:val="28"/>
        </w:rPr>
        <w:t xml:space="preserve"> </w:t>
      </w:r>
      <w:proofErr w:type="spellStart"/>
      <w:r w:rsidRPr="009D0D90">
        <w:rPr>
          <w:rFonts w:asciiTheme="majorBidi" w:hAnsiTheme="majorBidi" w:cstheme="majorBidi"/>
          <w:sz w:val="28"/>
          <w:szCs w:val="28"/>
        </w:rPr>
        <w:t>thu</w:t>
      </w:r>
      <w:proofErr w:type="spellEnd"/>
      <w:r w:rsidRPr="009D0D90">
        <w:rPr>
          <w:rFonts w:asciiTheme="majorBidi" w:hAnsiTheme="majorBidi" w:cstheme="majorBidi"/>
          <w:sz w:val="28"/>
          <w:szCs w:val="28"/>
        </w:rPr>
        <w:t xml:space="preserve"> </w:t>
      </w:r>
      <w:proofErr w:type="spellStart"/>
      <w:r w:rsidRPr="009D0D90">
        <w:rPr>
          <w:rFonts w:asciiTheme="majorBidi" w:hAnsiTheme="majorBidi" w:cstheme="majorBidi"/>
          <w:sz w:val="28"/>
          <w:szCs w:val="28"/>
        </w:rPr>
        <w:t>thập</w:t>
      </w:r>
      <w:proofErr w:type="spellEnd"/>
      <w:r w:rsidRPr="009D0D90">
        <w:rPr>
          <w:rFonts w:asciiTheme="majorBidi" w:hAnsiTheme="majorBidi" w:cstheme="majorBidi"/>
          <w:sz w:val="28"/>
          <w:szCs w:val="28"/>
        </w:rPr>
        <w:t xml:space="preserve"> </w:t>
      </w:r>
      <w:proofErr w:type="spellStart"/>
      <w:r w:rsidRPr="009D0D90">
        <w:rPr>
          <w:rFonts w:asciiTheme="majorBidi" w:hAnsiTheme="majorBidi" w:cstheme="majorBidi"/>
          <w:sz w:val="28"/>
          <w:szCs w:val="28"/>
        </w:rPr>
        <w:t>thông</w:t>
      </w:r>
      <w:proofErr w:type="spellEnd"/>
      <w:r w:rsidRPr="009D0D90">
        <w:rPr>
          <w:rFonts w:asciiTheme="majorBidi" w:hAnsiTheme="majorBidi" w:cstheme="majorBidi"/>
          <w:sz w:val="28"/>
          <w:szCs w:val="28"/>
        </w:rPr>
        <w:t xml:space="preserve"> tin</w:t>
      </w:r>
      <w:r w:rsidRPr="009D0D90">
        <w:rPr>
          <w:rFonts w:asciiTheme="majorBidi" w:hAnsiTheme="majorBidi" w:cstheme="majorBidi"/>
          <w:sz w:val="28"/>
          <w:szCs w:val="28"/>
          <w:lang w:val="vi-VN"/>
        </w:rPr>
        <w:t>:</w:t>
      </w:r>
    </w:p>
    <w:p w14:paraId="228E4848" w14:textId="6BC9058F" w:rsidR="00DE3F34" w:rsidRPr="009D0D90" w:rsidRDefault="002F2A35" w:rsidP="007D157D">
      <w:pPr>
        <w:pStyle w:val="ListParagraph"/>
        <w:numPr>
          <w:ilvl w:val="1"/>
          <w:numId w:val="4"/>
        </w:numPr>
        <w:spacing w:before="0" w:after="0" w:line="348" w:lineRule="auto"/>
        <w:rPr>
          <w:rFonts w:asciiTheme="majorBidi" w:hAnsiTheme="majorBidi" w:cstheme="majorBidi"/>
          <w:sz w:val="28"/>
          <w:szCs w:val="28"/>
          <w:lang w:val="vi-VN"/>
        </w:rPr>
      </w:pPr>
      <w:r w:rsidRPr="009D0D90">
        <w:rPr>
          <w:rFonts w:asciiTheme="majorBidi" w:hAnsiTheme="majorBidi" w:cstheme="majorBidi"/>
          <w:sz w:val="28"/>
          <w:szCs w:val="28"/>
          <w:lang w:val="vi-VN"/>
        </w:rPr>
        <w:t>Tái khám tại Chợ Rẫy: Khám lâm sàng ( khai thác các triệu chứng</w:t>
      </w:r>
      <w:r w:rsidR="00562640" w:rsidRPr="00562640">
        <w:rPr>
          <w:rFonts w:asciiTheme="majorBidi" w:hAnsiTheme="majorBidi" w:cstheme="majorBidi"/>
          <w:sz w:val="28"/>
          <w:szCs w:val="28"/>
          <w:lang w:val="vi-VN"/>
        </w:rPr>
        <w:t xml:space="preserve"> </w:t>
      </w:r>
      <w:r w:rsidRPr="009D0D90">
        <w:rPr>
          <w:rFonts w:asciiTheme="majorBidi" w:hAnsiTheme="majorBidi" w:cstheme="majorBidi"/>
          <w:sz w:val="28"/>
          <w:szCs w:val="28"/>
          <w:lang w:val="vi-VN"/>
        </w:rPr>
        <w:t>bất thường, sức cơ và nhu cầu dùng thuốc so với trước mổ), chụp XQ phổi hoặc CLVT, làm các xét nghiệm khác theo tình hình thực tế khi thăm khám lâm sàng.</w:t>
      </w:r>
    </w:p>
    <w:p w14:paraId="4777C39A" w14:textId="77777777" w:rsidR="00DE3F34" w:rsidRPr="009D0D90" w:rsidRDefault="002F2A35" w:rsidP="007D157D">
      <w:pPr>
        <w:pStyle w:val="ListParagraph"/>
        <w:numPr>
          <w:ilvl w:val="1"/>
          <w:numId w:val="4"/>
        </w:numPr>
        <w:spacing w:before="0" w:after="0" w:line="348" w:lineRule="auto"/>
        <w:rPr>
          <w:rFonts w:asciiTheme="majorBidi" w:hAnsiTheme="majorBidi" w:cstheme="majorBidi"/>
          <w:sz w:val="28"/>
          <w:szCs w:val="28"/>
          <w:lang w:val="vi-VN"/>
        </w:rPr>
      </w:pPr>
      <w:r w:rsidRPr="009D0D90">
        <w:rPr>
          <w:rFonts w:asciiTheme="majorBidi" w:hAnsiTheme="majorBidi" w:cstheme="majorBidi"/>
          <w:sz w:val="28"/>
          <w:szCs w:val="28"/>
          <w:lang w:val="vi-VN"/>
        </w:rPr>
        <w:t>Gọi điện hoặc gửi phiếu khảo sát đến nhà bệnh nhân nếu không có điều kiện tới tái khám.</w:t>
      </w:r>
    </w:p>
    <w:p w14:paraId="5897D5CB" w14:textId="77777777" w:rsidR="00DE3F34" w:rsidRPr="009D0D90" w:rsidRDefault="002F2A35" w:rsidP="007D157D">
      <w:pPr>
        <w:pStyle w:val="ListParagraph"/>
        <w:numPr>
          <w:ilvl w:val="1"/>
          <w:numId w:val="4"/>
        </w:numPr>
        <w:spacing w:before="0" w:after="0" w:line="348" w:lineRule="auto"/>
        <w:rPr>
          <w:rFonts w:asciiTheme="majorBidi" w:hAnsiTheme="majorBidi" w:cstheme="majorBidi"/>
          <w:sz w:val="28"/>
          <w:szCs w:val="28"/>
          <w:lang w:val="vi-VN"/>
        </w:rPr>
      </w:pPr>
      <w:r w:rsidRPr="009D0D90">
        <w:rPr>
          <w:rFonts w:asciiTheme="majorBidi" w:hAnsiTheme="majorBidi" w:cstheme="majorBidi"/>
          <w:sz w:val="28"/>
          <w:szCs w:val="28"/>
          <w:lang w:val="vi-VN"/>
        </w:rPr>
        <w:t>Nhận phim XQ hoặc CLVT, bản sao toa thuốc do bệnh nhân cung cấp khi khám ở cơ sở y tế khác.</w:t>
      </w:r>
    </w:p>
    <w:p w14:paraId="53F1A755" w14:textId="6638737C" w:rsidR="00DE3F34" w:rsidRPr="009D0D90" w:rsidRDefault="002F2A35" w:rsidP="007D157D">
      <w:pPr>
        <w:pStyle w:val="Heading3"/>
        <w:spacing w:before="0" w:after="0" w:line="348" w:lineRule="auto"/>
        <w:ind w:firstLine="0"/>
        <w:rPr>
          <w:rFonts w:asciiTheme="majorBidi" w:hAnsiTheme="majorBidi" w:cstheme="majorBidi"/>
          <w:szCs w:val="28"/>
          <w:lang w:val="vi-VN"/>
        </w:rPr>
      </w:pPr>
      <w:bookmarkStart w:id="569" w:name="_Toc139105451"/>
      <w:bookmarkStart w:id="570" w:name="_Toc178673769"/>
      <w:bookmarkStart w:id="571" w:name="_Toc163737349"/>
      <w:bookmarkStart w:id="572" w:name="_Toc163737493"/>
      <w:bookmarkStart w:id="573" w:name="_Toc178635199"/>
      <w:bookmarkStart w:id="574" w:name="_Toc186358067"/>
      <w:bookmarkStart w:id="575" w:name="_Toc188431286"/>
      <w:bookmarkStart w:id="576" w:name="_Toc188599622"/>
      <w:r w:rsidRPr="009D0D90">
        <w:rPr>
          <w:rFonts w:asciiTheme="majorBidi" w:hAnsiTheme="majorBidi" w:cstheme="majorBidi"/>
          <w:szCs w:val="28"/>
          <w:lang w:val="vi-VN"/>
        </w:rPr>
        <w:t xml:space="preserve">2.2.4. </w:t>
      </w:r>
      <w:bookmarkEnd w:id="569"/>
      <w:r w:rsidRPr="009D0D90">
        <w:rPr>
          <w:rFonts w:asciiTheme="majorBidi" w:hAnsiTheme="majorBidi" w:cstheme="majorBidi"/>
          <w:szCs w:val="28"/>
          <w:lang w:val="vi-VN"/>
        </w:rPr>
        <w:t>Các chỉ tiêu nghiên cứu</w:t>
      </w:r>
      <w:bookmarkEnd w:id="570"/>
      <w:bookmarkEnd w:id="571"/>
      <w:bookmarkEnd w:id="572"/>
      <w:bookmarkEnd w:id="573"/>
      <w:bookmarkEnd w:id="574"/>
      <w:bookmarkEnd w:id="575"/>
      <w:bookmarkEnd w:id="576"/>
    </w:p>
    <w:p w14:paraId="78AD58DE" w14:textId="77777777" w:rsidR="00DE3F34" w:rsidRPr="009D0D90" w:rsidRDefault="002F2A35" w:rsidP="007D157D">
      <w:pPr>
        <w:pStyle w:val="Heading4"/>
        <w:keepLines/>
        <w:spacing w:before="0" w:after="0" w:line="348" w:lineRule="auto"/>
        <w:ind w:firstLine="0"/>
        <w:rPr>
          <w:rFonts w:asciiTheme="majorBidi" w:eastAsiaTheme="majorEastAsia" w:hAnsiTheme="majorBidi" w:cstheme="majorBidi"/>
          <w:iCs/>
          <w:lang w:val="vi-VN"/>
        </w:rPr>
      </w:pPr>
      <w:r w:rsidRPr="009D0D90">
        <w:rPr>
          <w:rFonts w:asciiTheme="majorBidi" w:eastAsiaTheme="majorEastAsia" w:hAnsiTheme="majorBidi" w:cstheme="majorBidi"/>
          <w:iCs/>
          <w:lang w:val="vi-VN"/>
        </w:rPr>
        <w:t>2.2.4.1. Đặc điểm lâm sàng và cận lâm sàng u tuyến ức được PTNSLN có robot hỗ trợ</w:t>
      </w:r>
    </w:p>
    <w:p w14:paraId="2D37398E" w14:textId="77777777" w:rsidR="00DE3F34" w:rsidRPr="009D0D90" w:rsidRDefault="002F2A35" w:rsidP="007D157D">
      <w:pPr>
        <w:pStyle w:val="Heading4"/>
        <w:keepLines/>
        <w:spacing w:before="0" w:after="0" w:line="348" w:lineRule="auto"/>
        <w:ind w:firstLine="0"/>
        <w:rPr>
          <w:rFonts w:asciiTheme="majorBidi" w:eastAsiaTheme="majorEastAsia" w:hAnsiTheme="majorBidi" w:cstheme="majorBidi"/>
          <w:b w:val="0"/>
          <w:bCs w:val="0"/>
          <w:i w:val="0"/>
          <w:lang w:val="vi-VN"/>
        </w:rPr>
      </w:pPr>
      <w:r w:rsidRPr="009D0D90">
        <w:rPr>
          <w:rFonts w:asciiTheme="majorBidi" w:eastAsiaTheme="majorEastAsia" w:hAnsiTheme="majorBidi" w:cstheme="majorBidi"/>
          <w:b w:val="0"/>
          <w:bCs w:val="0"/>
          <w:i w:val="0"/>
          <w:lang w:val="vi-VN"/>
        </w:rPr>
        <w:t xml:space="preserve">* </w:t>
      </w:r>
      <w:r w:rsidRPr="009D0D90">
        <w:rPr>
          <w:rFonts w:asciiTheme="majorBidi" w:eastAsiaTheme="minorHAnsi" w:hAnsiTheme="majorBidi" w:cstheme="majorBidi"/>
          <w:b w:val="0"/>
          <w:bCs w:val="0"/>
          <w:lang w:val="vi-VN"/>
        </w:rPr>
        <w:t>Đặc điểm chung của bệnh nhân</w:t>
      </w:r>
    </w:p>
    <w:p w14:paraId="3AA7CEA2" w14:textId="77777777" w:rsidR="00DE3F34" w:rsidRPr="009D0D90" w:rsidRDefault="002F2A35" w:rsidP="007D157D">
      <w:pPr>
        <w:spacing w:before="0" w:after="0" w:line="348" w:lineRule="auto"/>
        <w:rPr>
          <w:rFonts w:asciiTheme="majorBidi" w:hAnsiTheme="majorBidi" w:cstheme="majorBidi"/>
          <w:iCs/>
          <w:szCs w:val="28"/>
          <w:lang w:val="vi-VN"/>
        </w:rPr>
      </w:pPr>
      <w:r w:rsidRPr="009D0D90">
        <w:rPr>
          <w:rFonts w:asciiTheme="majorBidi" w:hAnsiTheme="majorBidi" w:cstheme="majorBidi"/>
          <w:iCs/>
          <w:szCs w:val="28"/>
          <w:lang w:val="vi-VN"/>
        </w:rPr>
        <w:t>- Giới tính: Nam, nữ</w:t>
      </w:r>
    </w:p>
    <w:p w14:paraId="52AEF2B8" w14:textId="12F173A7" w:rsidR="00DE3F34" w:rsidRPr="009D0D90" w:rsidRDefault="002F2A35">
      <w:pPr>
        <w:spacing w:before="0" w:after="0"/>
        <w:rPr>
          <w:rFonts w:asciiTheme="majorBidi" w:hAnsiTheme="majorBidi" w:cstheme="majorBidi"/>
          <w:iCs/>
          <w:szCs w:val="28"/>
          <w:lang w:val="vi-VN"/>
        </w:rPr>
      </w:pPr>
      <w:r w:rsidRPr="009D0D90">
        <w:rPr>
          <w:rFonts w:asciiTheme="majorBidi" w:hAnsiTheme="majorBidi" w:cstheme="majorBidi"/>
          <w:iCs/>
          <w:szCs w:val="28"/>
          <w:lang w:val="vi-VN"/>
        </w:rPr>
        <w:t>- Tuổi: chia thành các nhóm tuổi &lt; 40 tuổi và ≥40 tuổi</w:t>
      </w:r>
      <w:r w:rsidR="004816BA" w:rsidRPr="009D0D90">
        <w:rPr>
          <w:rFonts w:asciiTheme="majorBidi" w:hAnsiTheme="majorBidi" w:cstheme="majorBidi"/>
          <w:iCs/>
          <w:szCs w:val="28"/>
          <w:lang w:val="vi-VN"/>
        </w:rPr>
        <w:t xml:space="preserve"> </w:t>
      </w:r>
      <w:r w:rsidR="004816BA" w:rsidRPr="009D0D90">
        <w:rPr>
          <w:rFonts w:asciiTheme="majorBidi" w:hAnsiTheme="majorBidi" w:cstheme="majorBidi"/>
          <w:iCs/>
          <w:szCs w:val="28"/>
          <w:lang w:val="vi-VN"/>
        </w:rPr>
        <w:fldChar w:fldCharType="begin"/>
      </w:r>
      <w:r w:rsidR="00EB0717">
        <w:rPr>
          <w:rFonts w:asciiTheme="majorBidi" w:hAnsiTheme="majorBidi" w:cstheme="majorBidi"/>
          <w:iCs/>
          <w:szCs w:val="28"/>
          <w:lang w:val="vi-VN"/>
        </w:rPr>
        <w:instrText xml:space="preserve"> ADDIN EN.CITE &lt;EndNote&gt;&lt;Cite&gt;&lt;Author&gt;Khánh&lt;/Author&gt;&lt;Year&gt;2015&lt;/Year&gt;&lt;RecNum&gt;177&lt;/RecNum&gt;&lt;DisplayText&gt;[50]&lt;/DisplayText&gt;&lt;record&gt;&lt;rec-number&gt;177&lt;/rec-number&gt;&lt;foreign-keys&gt;&lt;key app="EN" db-id="wdwx59d0v0ttp5esdespx55kedxsa00p5est" timestamp="1716822990" guid="c6a858a4-af0b-4da9-acdd-a33683924d50"&gt;177&lt;/key&gt;&lt;/foreign-keys&gt;&lt;ref-type name="Thesis"&gt;32&lt;/ref-type&gt;&lt;contributors&gt;&lt;authors&gt;&lt;author&gt;&lt;style face="normal" font="default" size="100%"&gt;Hu&lt;/style&gt;&lt;style face="normal" font="default" charset="163" size="100%"&gt;ỳnh Quang Kh&lt;/style&gt;&lt;style face="normal" font="default" size="100%"&gt;ánh&lt;/style&gt;&lt;/author&gt;&lt;/authors&gt;&lt;/contributors&gt;&lt;titles&gt;&lt;title&gt;&lt;style face="normal" font="default" size="100%"&gt;Nghiên c&lt;/style&gt;&lt;style face="normal" font="default" charset="163" size="100%"&gt;ứu kết quả &lt;/style&gt;&lt;style face="normal" font="default" charset="238" size="100%"&gt;đi&lt;/style&gt;&lt;style face="normal" font="default" charset="163" size="100%"&gt;ều trị u trung thất nguy&lt;/style&gt;&lt;style face="normal" font="default" size="100%"&gt;ên phát b&lt;/style&gt;&lt;style face="normal" font="default" charset="163" size="100%"&gt;ằng phẫu thuật nội soi lồng ngực&lt;/style&gt;&lt;/title&gt;&lt;/titles&gt;&lt;pages&gt;65-95&lt;/pages&gt;&lt;dates&gt;&lt;year&gt;2015&lt;/year&gt;&lt;/dates&gt;&lt;urls&gt;&lt;/urls&gt;&lt;/record&gt;&lt;/Cite&gt;&lt;/EndNote&gt;</w:instrText>
      </w:r>
      <w:r w:rsidR="004816BA" w:rsidRPr="009D0D90">
        <w:rPr>
          <w:rFonts w:asciiTheme="majorBidi" w:hAnsiTheme="majorBidi" w:cstheme="majorBidi"/>
          <w:iCs/>
          <w:szCs w:val="28"/>
          <w:lang w:val="vi-VN"/>
        </w:rPr>
        <w:fldChar w:fldCharType="separate"/>
      </w:r>
      <w:r w:rsidR="00EB0717">
        <w:rPr>
          <w:rFonts w:asciiTheme="majorBidi" w:hAnsiTheme="majorBidi" w:cstheme="majorBidi"/>
          <w:iCs/>
          <w:noProof/>
          <w:szCs w:val="28"/>
          <w:lang w:val="vi-VN"/>
        </w:rPr>
        <w:t>[</w:t>
      </w:r>
      <w:hyperlink w:anchor="_ENREF_50" w:tooltip="Khánh, 2015 #177" w:history="1">
        <w:r w:rsidR="00D87027">
          <w:rPr>
            <w:rFonts w:asciiTheme="majorBidi" w:hAnsiTheme="majorBidi" w:cstheme="majorBidi"/>
            <w:iCs/>
            <w:noProof/>
            <w:szCs w:val="28"/>
            <w:lang w:val="vi-VN"/>
          </w:rPr>
          <w:t>50</w:t>
        </w:r>
      </w:hyperlink>
      <w:r w:rsidR="00EB0717">
        <w:rPr>
          <w:rFonts w:asciiTheme="majorBidi" w:hAnsiTheme="majorBidi" w:cstheme="majorBidi"/>
          <w:iCs/>
          <w:noProof/>
          <w:szCs w:val="28"/>
          <w:lang w:val="vi-VN"/>
        </w:rPr>
        <w:t>]</w:t>
      </w:r>
      <w:r w:rsidR="004816BA" w:rsidRPr="009D0D90">
        <w:rPr>
          <w:rFonts w:asciiTheme="majorBidi" w:hAnsiTheme="majorBidi" w:cstheme="majorBidi"/>
          <w:iCs/>
          <w:szCs w:val="28"/>
          <w:lang w:val="vi-VN"/>
        </w:rPr>
        <w:fldChar w:fldCharType="end"/>
      </w:r>
      <w:r w:rsidR="004816BA" w:rsidRPr="009D0D90">
        <w:rPr>
          <w:rFonts w:asciiTheme="majorBidi" w:hAnsiTheme="majorBidi" w:cstheme="majorBidi"/>
          <w:iCs/>
          <w:szCs w:val="28"/>
          <w:lang w:val="vi-VN"/>
        </w:rPr>
        <w:t>,</w:t>
      </w:r>
      <w:r w:rsidR="005A1CED" w:rsidRPr="009D0D90">
        <w:rPr>
          <w:rFonts w:asciiTheme="majorBidi" w:hAnsiTheme="majorBidi" w:cstheme="majorBidi"/>
          <w:iCs/>
          <w:szCs w:val="28"/>
          <w:lang w:val="vi-VN"/>
        </w:rPr>
        <w:t xml:space="preserve"> </w:t>
      </w:r>
      <w:r w:rsidR="005A1CED" w:rsidRPr="009D0D90">
        <w:rPr>
          <w:rFonts w:asciiTheme="majorBidi" w:hAnsiTheme="majorBidi" w:cstheme="majorBidi"/>
          <w:iCs/>
          <w:szCs w:val="28"/>
          <w:lang w:val="vi-VN"/>
        </w:rPr>
        <w:fldChar w:fldCharType="begin"/>
      </w:r>
      <w:r w:rsidR="00EB0717">
        <w:rPr>
          <w:rFonts w:asciiTheme="majorBidi" w:hAnsiTheme="majorBidi" w:cstheme="majorBidi"/>
          <w:iCs/>
          <w:szCs w:val="28"/>
          <w:lang w:val="vi-VN"/>
        </w:rPr>
        <w:instrText xml:space="preserve"> ADDIN EN.CITE &lt;EndNote&gt;&lt;Cite&gt;&lt;Author&gt;Anh&lt;/Author&gt;&lt;Year&gt;2019&lt;/Year&gt;&lt;RecNum&gt;172&lt;/RecNum&gt;&lt;DisplayText&gt;[51]&lt;/DisplayText&gt;&lt;record&gt;&lt;rec-number&gt;172&lt;/rec-number&gt;&lt;foreign-keys&gt;&lt;key app="EN" db-id="wdwx59d0v0ttp5esdespx55kedxsa00p5est" timestamp="1716822953" guid="da64c0ea-4c71-48cf-becb-3d03ff60a285"&gt;172&lt;/key&gt;&lt;/foreign-keys&gt;&lt;ref-type name="Thesis"&gt;32&lt;/ref-type&gt;&lt;contributors&gt;&lt;authors&gt;&lt;author&gt;&lt;style face="normal" font="default" size="100%"&gt;Lê Vi&lt;/style&gt;&lt;style face="normal" font="default" charset="163" size="100%"&gt;ệt Anh&lt;/style&gt;&lt;/author&gt;&lt;/authors&gt;&lt;/contributors&gt;&lt;titles&gt;&lt;title&gt;&lt;style face="normal" font="default" size="100%"&gt;Nghiên c&lt;/style&gt;&lt;style face="normal" font="default" charset="163" size="100%"&gt;ứu ứng dụng phẫu thuật nội soi lồng ngực &lt;/style&gt;&lt;style face="normal" font="default" charset="238" size="100%"&gt;đi&lt;/style&gt;&lt;style face="normal" font="default" charset="163" size="100%"&gt;ều trị u tuyến ức c&lt;/style&gt;&lt;style face="normal" font="default" size="100%"&gt;ó nh&lt;/style&gt;&lt;style face="normal" font="default" charset="238" size="100%"&gt;ư&lt;/style&gt;&lt;style face="normal" font="default" charset="163" size="100%"&gt;ợc c&lt;/style&gt;&lt;style face="normal" font="default" charset="238" size="100%"&gt;ơ t&lt;/style&gt;&lt;style face="normal" font="default" charset="163" size="100%"&gt;ại Bệnh viện Qu&lt;/style&gt;&lt;style face="normal" font="default" size="100%"&gt;ân y 103&lt;/style&gt;&lt;/title&gt;&lt;/titles&gt;&lt;pages&gt;65-98&lt;/pages&gt;&lt;dates&gt;&lt;year&gt;2019&lt;/year&gt;&lt;/dates&gt;&lt;urls&gt;&lt;/urls&gt;&lt;/record&gt;&lt;/Cite&gt;&lt;/EndNote&gt;</w:instrText>
      </w:r>
      <w:r w:rsidR="005A1CED" w:rsidRPr="009D0D90">
        <w:rPr>
          <w:rFonts w:asciiTheme="majorBidi" w:hAnsiTheme="majorBidi" w:cstheme="majorBidi"/>
          <w:iCs/>
          <w:szCs w:val="28"/>
          <w:lang w:val="vi-VN"/>
        </w:rPr>
        <w:fldChar w:fldCharType="separate"/>
      </w:r>
      <w:r w:rsidR="00EB0717">
        <w:rPr>
          <w:rFonts w:asciiTheme="majorBidi" w:hAnsiTheme="majorBidi" w:cstheme="majorBidi"/>
          <w:iCs/>
          <w:noProof/>
          <w:szCs w:val="28"/>
          <w:lang w:val="vi-VN"/>
        </w:rPr>
        <w:t>[</w:t>
      </w:r>
      <w:hyperlink w:anchor="_ENREF_51" w:tooltip="Anh, 2019 #172" w:history="1">
        <w:r w:rsidR="00D87027">
          <w:rPr>
            <w:rFonts w:asciiTheme="majorBidi" w:hAnsiTheme="majorBidi" w:cstheme="majorBidi"/>
            <w:iCs/>
            <w:noProof/>
            <w:szCs w:val="28"/>
            <w:lang w:val="vi-VN"/>
          </w:rPr>
          <w:t>51</w:t>
        </w:r>
      </w:hyperlink>
      <w:r w:rsidR="00EB0717">
        <w:rPr>
          <w:rFonts w:asciiTheme="majorBidi" w:hAnsiTheme="majorBidi" w:cstheme="majorBidi"/>
          <w:iCs/>
          <w:noProof/>
          <w:szCs w:val="28"/>
          <w:lang w:val="vi-VN"/>
        </w:rPr>
        <w:t>]</w:t>
      </w:r>
      <w:r w:rsidR="005A1CED" w:rsidRPr="009D0D90">
        <w:rPr>
          <w:rFonts w:asciiTheme="majorBidi" w:hAnsiTheme="majorBidi" w:cstheme="majorBidi"/>
          <w:iCs/>
          <w:szCs w:val="28"/>
          <w:lang w:val="vi-VN"/>
        </w:rPr>
        <w:fldChar w:fldCharType="end"/>
      </w:r>
      <w:r w:rsidR="005A1CED" w:rsidRPr="009D0D90">
        <w:rPr>
          <w:rFonts w:asciiTheme="majorBidi" w:hAnsiTheme="majorBidi" w:cstheme="majorBidi"/>
          <w:iCs/>
          <w:szCs w:val="28"/>
          <w:lang w:val="vi-VN"/>
        </w:rPr>
        <w:t>,</w:t>
      </w:r>
      <w:r w:rsidR="004816BA" w:rsidRPr="009D0D90">
        <w:rPr>
          <w:rFonts w:asciiTheme="majorBidi" w:hAnsiTheme="majorBidi" w:cstheme="majorBidi"/>
          <w:iCs/>
          <w:szCs w:val="28"/>
          <w:lang w:val="vi-VN"/>
        </w:rPr>
        <w:t xml:space="preserve"> </w:t>
      </w:r>
      <w:r w:rsidR="004816BA" w:rsidRPr="009D0D90">
        <w:rPr>
          <w:rFonts w:asciiTheme="majorBidi" w:hAnsiTheme="majorBidi" w:cstheme="majorBidi"/>
          <w:iCs/>
          <w:szCs w:val="28"/>
          <w:lang w:val="vi-VN"/>
        </w:rPr>
        <w:fldChar w:fldCharType="begin"/>
      </w:r>
      <w:r w:rsidR="00D87027">
        <w:rPr>
          <w:rFonts w:asciiTheme="majorBidi" w:hAnsiTheme="majorBidi" w:cstheme="majorBidi"/>
          <w:iCs/>
          <w:szCs w:val="28"/>
          <w:lang w:val="vi-VN"/>
        </w:rPr>
        <w:instrText xml:space="preserve"> ADDIN EN.CITE &lt;EndNote&gt;&lt;Cite&gt;&lt;Author&gt;Mina L.&lt;/Author&gt;&lt;Year&gt;2020&lt;/Year&gt;&lt;RecNum&gt;221&lt;/RecNum&gt;&lt;DisplayText&gt;[90]&lt;/DisplayText&gt;&lt;record&gt;&lt;rec-number&gt;221&lt;/rec-number&gt;&lt;foreign-keys&gt;&lt;key app="EN" db-id="wdwx59d0v0ttp5esdespx55kedxsa00p5est" timestamp="1722440567" guid="fbe97f09-a41a-4230-9ee5-9b2e01f24fe9"&gt;221&lt;/key&gt;&lt;/foreign-keys&gt;&lt;ref-type name="Journal Article"&gt;17&lt;/ref-type&gt;&lt;contributors&gt;&lt;authors&gt;&lt;author&gt;Mina L., Changlu W., Lanting G., et al&lt;/author&gt;&lt;/authors&gt;&lt;/contributors&gt;&lt;titles&gt;&lt;title&gt;Clinical significance of age at diagnosis among patients with thymic epithelial tumors&lt;/title&gt;&lt;secondary-title&gt;aging journal&lt;/secondary-title&gt;&lt;/titles&gt;&lt;periodical&gt;&lt;full-title&gt;aging journal&lt;/full-title&gt;&lt;/periodical&gt;&lt;pages&gt;4815-21&lt;/pages&gt;&lt;number&gt;12&lt;/number&gt;&lt;dates&gt;&lt;year&gt;2020&lt;/year&gt;&lt;/dates&gt;&lt;urls&gt;&lt;/urls&gt;&lt;/record&gt;&lt;/Cite&gt;&lt;/EndNote&gt;</w:instrText>
      </w:r>
      <w:r w:rsidR="004816BA" w:rsidRPr="009D0D90">
        <w:rPr>
          <w:rFonts w:asciiTheme="majorBidi" w:hAnsiTheme="majorBidi" w:cstheme="majorBidi"/>
          <w:iCs/>
          <w:szCs w:val="28"/>
          <w:lang w:val="vi-VN"/>
        </w:rPr>
        <w:fldChar w:fldCharType="separate"/>
      </w:r>
      <w:r w:rsidR="00D87027">
        <w:rPr>
          <w:rFonts w:asciiTheme="majorBidi" w:hAnsiTheme="majorBidi" w:cstheme="majorBidi"/>
          <w:iCs/>
          <w:noProof/>
          <w:szCs w:val="28"/>
          <w:lang w:val="vi-VN"/>
        </w:rPr>
        <w:t>[</w:t>
      </w:r>
      <w:hyperlink w:anchor="_ENREF_90" w:tooltip="Mina L., 2020 #221" w:history="1">
        <w:r w:rsidR="00D87027">
          <w:rPr>
            <w:rFonts w:asciiTheme="majorBidi" w:hAnsiTheme="majorBidi" w:cstheme="majorBidi"/>
            <w:iCs/>
            <w:noProof/>
            <w:szCs w:val="28"/>
            <w:lang w:val="vi-VN"/>
          </w:rPr>
          <w:t>90</w:t>
        </w:r>
      </w:hyperlink>
      <w:r w:rsidR="00D87027">
        <w:rPr>
          <w:rFonts w:asciiTheme="majorBidi" w:hAnsiTheme="majorBidi" w:cstheme="majorBidi"/>
          <w:iCs/>
          <w:noProof/>
          <w:szCs w:val="28"/>
          <w:lang w:val="vi-VN"/>
        </w:rPr>
        <w:t>]</w:t>
      </w:r>
      <w:r w:rsidR="004816BA" w:rsidRPr="009D0D90">
        <w:rPr>
          <w:rFonts w:asciiTheme="majorBidi" w:hAnsiTheme="majorBidi" w:cstheme="majorBidi"/>
          <w:iCs/>
          <w:szCs w:val="28"/>
          <w:lang w:val="vi-VN"/>
        </w:rPr>
        <w:fldChar w:fldCharType="end"/>
      </w:r>
      <w:r w:rsidRPr="009D0D90">
        <w:rPr>
          <w:rFonts w:asciiTheme="majorBidi" w:hAnsiTheme="majorBidi" w:cstheme="majorBidi"/>
          <w:iCs/>
          <w:szCs w:val="28"/>
          <w:lang w:val="vi-VN"/>
        </w:rPr>
        <w:t>.</w:t>
      </w:r>
    </w:p>
    <w:p w14:paraId="1CA25CD4" w14:textId="77777777" w:rsidR="00DE3F34" w:rsidRPr="009D0D90" w:rsidRDefault="002F2A35" w:rsidP="007D157D">
      <w:pPr>
        <w:spacing w:before="0" w:after="0" w:line="372" w:lineRule="auto"/>
        <w:ind w:firstLine="0"/>
        <w:rPr>
          <w:rFonts w:asciiTheme="majorBidi" w:hAnsiTheme="majorBidi" w:cstheme="majorBidi"/>
          <w:i/>
          <w:iCs/>
          <w:szCs w:val="28"/>
          <w:lang w:val="vi-VN"/>
        </w:rPr>
      </w:pPr>
      <w:r w:rsidRPr="009D0D90">
        <w:rPr>
          <w:rFonts w:asciiTheme="majorBidi" w:eastAsiaTheme="minorHAnsi" w:hAnsiTheme="majorBidi" w:cstheme="majorBidi"/>
          <w:i/>
          <w:iCs/>
          <w:szCs w:val="28"/>
          <w:lang w:val="vi-VN"/>
        </w:rPr>
        <w:t>* Đặc điểm lâm sàng:</w:t>
      </w:r>
    </w:p>
    <w:p w14:paraId="1BCFFEA5" w14:textId="77777777" w:rsidR="00DE3F34" w:rsidRPr="009D0D90" w:rsidRDefault="002F2A35" w:rsidP="007D157D">
      <w:pPr>
        <w:spacing w:before="0" w:after="0" w:line="372" w:lineRule="auto"/>
        <w:rPr>
          <w:rFonts w:asciiTheme="majorBidi" w:hAnsiTheme="majorBidi" w:cstheme="majorBidi"/>
          <w:iCs/>
          <w:szCs w:val="28"/>
          <w:lang w:val="vi-VN"/>
        </w:rPr>
      </w:pPr>
      <w:r w:rsidRPr="009D0D90">
        <w:rPr>
          <w:rFonts w:asciiTheme="majorBidi" w:hAnsiTheme="majorBidi" w:cstheme="majorBidi"/>
          <w:iCs/>
          <w:szCs w:val="28"/>
          <w:lang w:val="vi-VN"/>
        </w:rPr>
        <w:t>- Hoàn cảnh vào viện: bao gồm tình cờ phát hiện và có triệu chứng</w:t>
      </w:r>
    </w:p>
    <w:p w14:paraId="06A278D5" w14:textId="77777777" w:rsidR="00DE3F34" w:rsidRPr="009D0D90" w:rsidRDefault="002F2A35" w:rsidP="007D157D">
      <w:pPr>
        <w:spacing w:before="0" w:after="0" w:line="372" w:lineRule="auto"/>
        <w:rPr>
          <w:rFonts w:asciiTheme="majorBidi" w:eastAsia="Calibri" w:hAnsiTheme="majorBidi" w:cstheme="majorBidi"/>
          <w:szCs w:val="28"/>
          <w:lang w:val="vi-VN"/>
        </w:rPr>
      </w:pPr>
      <w:r w:rsidRPr="009D0D90">
        <w:rPr>
          <w:rFonts w:asciiTheme="majorBidi" w:hAnsiTheme="majorBidi" w:cstheme="majorBidi"/>
          <w:iCs/>
          <w:szCs w:val="28"/>
          <w:lang w:val="vi-VN"/>
        </w:rPr>
        <w:t xml:space="preserve">- </w:t>
      </w:r>
      <w:r w:rsidRPr="009D0D90">
        <w:rPr>
          <w:rFonts w:asciiTheme="majorBidi" w:eastAsia="Calibri" w:hAnsiTheme="majorBidi" w:cstheme="majorBidi"/>
          <w:szCs w:val="28"/>
          <w:lang w:val="vi-VN"/>
        </w:rPr>
        <w:t>Tiền sử và bệnh lý kết hợp: tăng huyết áp, đái tháo đường, suy thận mạn… BN được chẩn đoán và điều trị các bệnh lý kết hợp bởi các cơ sở y tế uy tín, có giấy tờ đầy đủ chứng minh: giấy ra viện, đơn thuốc khám bệnh…</w:t>
      </w:r>
    </w:p>
    <w:p w14:paraId="2202276C" w14:textId="77777777" w:rsidR="00DE3F34" w:rsidRPr="009D0D90" w:rsidRDefault="002F2A35" w:rsidP="007D157D">
      <w:pPr>
        <w:spacing w:before="40" w:after="40" w:line="372" w:lineRule="auto"/>
        <w:ind w:left="720" w:firstLine="0"/>
        <w:rPr>
          <w:rFonts w:asciiTheme="majorBidi" w:hAnsiTheme="majorBidi" w:cstheme="majorBidi"/>
          <w:iCs/>
          <w:szCs w:val="28"/>
          <w:lang w:val="vi-VN"/>
        </w:rPr>
      </w:pPr>
      <w:r w:rsidRPr="009D0D90">
        <w:rPr>
          <w:rFonts w:asciiTheme="majorBidi" w:hAnsiTheme="majorBidi" w:cstheme="majorBidi"/>
          <w:iCs/>
          <w:szCs w:val="28"/>
          <w:lang w:val="vi-VN"/>
        </w:rPr>
        <w:t xml:space="preserve">- Triệu chứng lâm sàng: </w:t>
      </w:r>
    </w:p>
    <w:p w14:paraId="2AC34694" w14:textId="77777777" w:rsidR="00855D2D" w:rsidRPr="00855D2D" w:rsidRDefault="002F2A35" w:rsidP="007D157D">
      <w:pPr>
        <w:spacing w:before="40" w:after="40" w:line="372" w:lineRule="auto"/>
        <w:rPr>
          <w:rFonts w:asciiTheme="majorBidi" w:hAnsiTheme="majorBidi" w:cstheme="majorBidi"/>
          <w:iCs/>
          <w:szCs w:val="28"/>
          <w:lang w:val="vi-VN"/>
        </w:rPr>
      </w:pPr>
      <w:r w:rsidRPr="009D0D90">
        <w:rPr>
          <w:rFonts w:asciiTheme="majorBidi" w:hAnsiTheme="majorBidi" w:cstheme="majorBidi"/>
          <w:iCs/>
          <w:szCs w:val="28"/>
          <w:lang w:val="vi-VN"/>
        </w:rPr>
        <w:t xml:space="preserve">+ Các triệu chứng </w:t>
      </w:r>
      <w:r w:rsidR="00855D2D" w:rsidRPr="00855D2D">
        <w:rPr>
          <w:rFonts w:asciiTheme="majorBidi" w:hAnsiTheme="majorBidi" w:cstheme="majorBidi"/>
          <w:iCs/>
          <w:szCs w:val="28"/>
          <w:lang w:val="vi-VN"/>
        </w:rPr>
        <w:t>cơ năng</w:t>
      </w:r>
      <w:r w:rsidRPr="009D0D90">
        <w:rPr>
          <w:rFonts w:asciiTheme="majorBidi" w:hAnsiTheme="majorBidi" w:cstheme="majorBidi"/>
          <w:iCs/>
          <w:szCs w:val="28"/>
          <w:lang w:val="vi-VN"/>
        </w:rPr>
        <w:t>: ho khan, khó thở, đau ngực</w:t>
      </w:r>
      <w:r w:rsidR="00855D2D" w:rsidRPr="00855D2D">
        <w:rPr>
          <w:rFonts w:asciiTheme="majorBidi" w:hAnsiTheme="majorBidi" w:cstheme="majorBidi"/>
          <w:iCs/>
          <w:szCs w:val="28"/>
          <w:lang w:val="vi-VN"/>
        </w:rPr>
        <w:t>,</w:t>
      </w:r>
      <w:r w:rsidR="00855D2D">
        <w:rPr>
          <w:rFonts w:asciiTheme="majorBidi" w:hAnsiTheme="majorBidi" w:cstheme="majorBidi"/>
          <w:iCs/>
          <w:szCs w:val="28"/>
          <w:lang w:val="vi-VN"/>
        </w:rPr>
        <w:t>…</w:t>
      </w:r>
    </w:p>
    <w:p w14:paraId="47AF1BDF" w14:textId="460F5DB4" w:rsidR="00DE3F34" w:rsidRPr="009D0D90" w:rsidRDefault="00855D2D" w:rsidP="007D157D">
      <w:pPr>
        <w:spacing w:before="40" w:after="40" w:line="372" w:lineRule="auto"/>
        <w:rPr>
          <w:rFonts w:asciiTheme="majorBidi" w:hAnsiTheme="majorBidi" w:cstheme="majorBidi"/>
          <w:iCs/>
          <w:szCs w:val="28"/>
          <w:lang w:val="vi-VN"/>
        </w:rPr>
      </w:pPr>
      <w:r w:rsidRPr="00855D2D">
        <w:rPr>
          <w:rFonts w:asciiTheme="majorBidi" w:hAnsiTheme="majorBidi" w:cstheme="majorBidi"/>
          <w:iCs/>
          <w:szCs w:val="28"/>
          <w:lang w:val="vi-VN"/>
        </w:rPr>
        <w:lastRenderedPageBreak/>
        <w:t>+ Triệu chứng thực thể: ghi rõ nếu có.</w:t>
      </w:r>
      <w:r w:rsidR="002F2A35" w:rsidRPr="009D0D90">
        <w:rPr>
          <w:rFonts w:asciiTheme="majorBidi" w:hAnsiTheme="majorBidi" w:cstheme="majorBidi"/>
          <w:iCs/>
          <w:szCs w:val="28"/>
          <w:lang w:val="vi-VN"/>
        </w:rPr>
        <w:t xml:space="preserve"> </w:t>
      </w:r>
    </w:p>
    <w:p w14:paraId="23CD1859" w14:textId="32B0CC5A" w:rsidR="00DE3F34" w:rsidRPr="009D0D90" w:rsidRDefault="002F2A35" w:rsidP="007D157D">
      <w:pPr>
        <w:spacing w:before="40" w:after="40" w:line="372" w:lineRule="auto"/>
        <w:rPr>
          <w:rFonts w:asciiTheme="majorBidi" w:hAnsiTheme="majorBidi" w:cstheme="majorBidi"/>
          <w:iCs/>
          <w:szCs w:val="28"/>
          <w:lang w:val="vi-VN"/>
        </w:rPr>
      </w:pPr>
      <w:r w:rsidRPr="009D0D90">
        <w:rPr>
          <w:rFonts w:asciiTheme="majorBidi" w:hAnsiTheme="majorBidi" w:cstheme="majorBidi"/>
          <w:iCs/>
          <w:szCs w:val="28"/>
          <w:lang w:val="vi-VN"/>
        </w:rPr>
        <w:t>+ Triệu chứng của bệnh nhược cơ: sụp mi, mỏi yếu cơ, mỏi yếu tay chân</w:t>
      </w:r>
      <w:r w:rsidR="00565D3B" w:rsidRPr="00565D3B">
        <w:rPr>
          <w:rFonts w:asciiTheme="majorBidi" w:hAnsiTheme="majorBidi" w:cstheme="majorBidi"/>
          <w:iCs/>
          <w:szCs w:val="28"/>
          <w:lang w:val="vi-VN"/>
        </w:rPr>
        <w:t>, khó thở,..</w:t>
      </w:r>
      <w:r w:rsidRPr="009D0D90">
        <w:rPr>
          <w:rFonts w:asciiTheme="majorBidi" w:hAnsiTheme="majorBidi" w:cstheme="majorBidi"/>
          <w:iCs/>
          <w:szCs w:val="28"/>
          <w:lang w:val="vi-VN"/>
        </w:rPr>
        <w:t>.</w:t>
      </w:r>
    </w:p>
    <w:p w14:paraId="0E2BDC1C" w14:textId="69649091" w:rsidR="00DE3F34" w:rsidRPr="003E153F" w:rsidRDefault="002F2A35" w:rsidP="007D157D">
      <w:pPr>
        <w:spacing w:before="40" w:after="40" w:line="372" w:lineRule="auto"/>
        <w:rPr>
          <w:rFonts w:asciiTheme="majorBidi" w:hAnsiTheme="majorBidi" w:cstheme="majorBidi"/>
          <w:szCs w:val="28"/>
          <w:lang w:val="vi-VN"/>
        </w:rPr>
      </w:pPr>
      <w:r w:rsidRPr="009D0D90">
        <w:rPr>
          <w:rFonts w:asciiTheme="majorBidi" w:hAnsiTheme="majorBidi" w:cstheme="majorBidi"/>
          <w:iCs/>
          <w:szCs w:val="28"/>
          <w:lang w:val="vi-VN"/>
        </w:rPr>
        <w:t xml:space="preserve">- </w:t>
      </w:r>
      <w:r w:rsidRPr="009D0D90">
        <w:rPr>
          <w:rFonts w:asciiTheme="majorBidi" w:hAnsiTheme="majorBidi" w:cstheme="majorBidi"/>
          <w:szCs w:val="28"/>
          <w:lang w:val="vi-VN"/>
        </w:rPr>
        <w:t xml:space="preserve">Phân loại tình trạng nhược cơ theo phân loại của Perlo - Osserman 1979 </w:t>
      </w:r>
      <w:r w:rsidRPr="009D0D90">
        <w:rPr>
          <w:rFonts w:asciiTheme="majorBidi" w:hAnsiTheme="majorBidi" w:cstheme="majorBidi"/>
          <w:szCs w:val="28"/>
          <w:lang w:val="vi-VN"/>
        </w:rPr>
        <w:fldChar w:fldCharType="begin"/>
      </w:r>
      <w:r w:rsidR="0061626E">
        <w:rPr>
          <w:rFonts w:asciiTheme="majorBidi" w:hAnsiTheme="majorBidi" w:cstheme="majorBidi"/>
          <w:szCs w:val="28"/>
          <w:lang w:val="vi-VN"/>
        </w:rPr>
        <w:instrText xml:space="preserve"> ADDIN EN.CITE &lt;EndNote&gt;&lt;Cite&gt;&lt;Author&gt;Hùng&lt;/Author&gt;&lt;Year&gt;2001&lt;/Year&gt;&lt;RecNum&gt;141&lt;/RecNum&gt;&lt;DisplayText&gt;[14]&lt;/DisplayText&gt;&lt;record&gt;&lt;rec-number&gt;141&lt;/rec-number&gt;&lt;foreign-keys&gt;&lt;key app="EN" db-id="wdwx59d0v0ttp5esdespx55kedxsa00p5est" timestamp="1716822692" guid="1d6ee7ff-2da1-40a5-9d1b-00cf1cf70812"&gt;141&lt;/key&gt;&lt;/foreign-keys&gt;&lt;ref-type name="Book"&gt;6&lt;/ref-type&gt;&lt;contributors&gt;&lt;authors&gt;&lt;author&gt;&lt;style face="normal" font="default" charset="238" size="100%"&gt;Đă&lt;/style&gt;&lt;style face="normal" font="default" size="100%"&gt;̣ng Ngọc Hùng&lt;/style&gt;&lt;/author&gt;&lt;/authors&gt;&lt;/contributors&gt;&lt;titles&gt;&lt;title&gt;Giao Trinh Benh Hoc Ngoai Long Nguc Tuyen Giap&lt;/title&gt;&lt;/titles&gt;&lt;pages&gt;63-81&lt;/pages&gt;&lt;volume&gt;7&lt;/volume&gt;&lt;dates&gt;&lt;year&gt;2001&lt;/year&gt;&lt;/dates&gt;&lt;pub-location&gt;Hà Nội&lt;/pub-location&gt;&lt;publisher&gt;&lt;style face="normal" font="default" size="100%"&gt;Nhà xuất bản Quân &lt;/style&gt;&lt;style face="normal" font="default" charset="238" size="100%"&gt;Đ&lt;/style&gt;&lt;style face="normal" font="default" size="100%"&gt;ội Nhân Dân&lt;/style&gt;&lt;/publisher&gt;&lt;urls&gt;&lt;/urls&gt;&lt;/record&gt;&lt;/Cite&gt;&lt;/EndNote&gt;</w:instrText>
      </w:r>
      <w:r w:rsidRPr="009D0D90">
        <w:rPr>
          <w:rFonts w:asciiTheme="majorBidi" w:hAnsiTheme="majorBidi" w:cstheme="majorBidi"/>
          <w:szCs w:val="28"/>
          <w:lang w:val="vi-VN"/>
        </w:rPr>
        <w:fldChar w:fldCharType="separate"/>
      </w:r>
      <w:r w:rsidR="0061626E">
        <w:rPr>
          <w:rFonts w:asciiTheme="majorBidi" w:hAnsiTheme="majorBidi" w:cstheme="majorBidi"/>
          <w:noProof/>
          <w:szCs w:val="28"/>
          <w:lang w:val="vi-VN"/>
        </w:rPr>
        <w:t>[</w:t>
      </w:r>
      <w:hyperlink w:anchor="_ENREF_14" w:tooltip="Hùng, 2001 #141" w:history="1">
        <w:r w:rsidR="00D87027">
          <w:rPr>
            <w:rFonts w:asciiTheme="majorBidi" w:hAnsiTheme="majorBidi" w:cstheme="majorBidi"/>
            <w:noProof/>
            <w:szCs w:val="28"/>
            <w:lang w:val="vi-VN"/>
          </w:rPr>
          <w:t>14</w:t>
        </w:r>
      </w:hyperlink>
      <w:r w:rsidR="0061626E">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003E153F" w:rsidRPr="003E153F">
        <w:rPr>
          <w:rFonts w:asciiTheme="majorBidi" w:hAnsiTheme="majorBidi" w:cstheme="majorBidi"/>
          <w:szCs w:val="28"/>
          <w:lang w:val="vi-VN"/>
        </w:rPr>
        <w:t>:</w:t>
      </w:r>
    </w:p>
    <w:p w14:paraId="7CCC0753" w14:textId="3AA03C3D" w:rsidR="00DF2E98" w:rsidRPr="003E153F" w:rsidRDefault="00DF2E98" w:rsidP="007D157D">
      <w:pPr>
        <w:spacing w:before="40" w:after="40" w:line="372" w:lineRule="auto"/>
        <w:rPr>
          <w:rFonts w:asciiTheme="majorBidi" w:hAnsiTheme="majorBidi" w:cstheme="majorBidi"/>
          <w:szCs w:val="28"/>
          <w:lang w:val="vi-VN"/>
        </w:rPr>
      </w:pPr>
      <w:r w:rsidRPr="003E153F">
        <w:rPr>
          <w:rFonts w:asciiTheme="majorBidi" w:hAnsiTheme="majorBidi" w:cstheme="majorBidi"/>
          <w:szCs w:val="28"/>
          <w:lang w:val="vi-VN"/>
        </w:rPr>
        <w:t>+ Nhóm I: Nhược cơ chỉ khu trú ở mắt.</w:t>
      </w:r>
    </w:p>
    <w:p w14:paraId="4F29848A" w14:textId="7C3AC8D2" w:rsidR="00DF2E98" w:rsidRPr="00AD461B" w:rsidRDefault="00DF2E98" w:rsidP="007D157D">
      <w:pPr>
        <w:spacing w:before="40" w:after="40" w:line="372" w:lineRule="auto"/>
        <w:rPr>
          <w:rFonts w:asciiTheme="majorBidi" w:hAnsiTheme="majorBidi" w:cstheme="majorBidi"/>
          <w:szCs w:val="28"/>
          <w:lang w:val="vi-VN"/>
        </w:rPr>
      </w:pPr>
      <w:r w:rsidRPr="00AD461B">
        <w:rPr>
          <w:rFonts w:asciiTheme="majorBidi" w:hAnsiTheme="majorBidi" w:cstheme="majorBidi"/>
          <w:szCs w:val="28"/>
          <w:lang w:val="vi-VN"/>
        </w:rPr>
        <w:t>+ Nhóm IIA: Nhược cơ toàn thân nhẹ, hình thành dần ở hệ cơ ngoại vi, chưa có rối loạn nuốt và hô hấp.</w:t>
      </w:r>
    </w:p>
    <w:p w14:paraId="3DCC1D97" w14:textId="48F73E8B" w:rsidR="00DF2E98" w:rsidRPr="00AD461B" w:rsidRDefault="00DF2E98" w:rsidP="007D157D">
      <w:pPr>
        <w:spacing w:before="40" w:after="40" w:line="372" w:lineRule="auto"/>
        <w:rPr>
          <w:rFonts w:asciiTheme="majorBidi" w:hAnsiTheme="majorBidi" w:cstheme="majorBidi"/>
          <w:szCs w:val="28"/>
          <w:lang w:val="vi-VN"/>
        </w:rPr>
      </w:pPr>
      <w:r w:rsidRPr="00AD461B">
        <w:rPr>
          <w:rFonts w:asciiTheme="majorBidi" w:hAnsiTheme="majorBidi" w:cstheme="majorBidi"/>
          <w:szCs w:val="28"/>
          <w:lang w:val="vi-VN"/>
        </w:rPr>
        <w:t>+ Nhóm IIB: Nhược cơ toàn thân trung bình, hình thành dẫn rối loạn nuốt, nói, nhưng chưa rối loạn hô hấp.</w:t>
      </w:r>
    </w:p>
    <w:p w14:paraId="0B4076B8" w14:textId="604A9435" w:rsidR="00DF2E98" w:rsidRPr="00AD461B" w:rsidRDefault="00DF2E98" w:rsidP="007D157D">
      <w:pPr>
        <w:spacing w:before="40" w:after="40" w:line="372" w:lineRule="auto"/>
        <w:rPr>
          <w:rFonts w:asciiTheme="majorBidi" w:hAnsiTheme="majorBidi" w:cstheme="majorBidi"/>
          <w:szCs w:val="28"/>
          <w:lang w:val="vi-VN"/>
        </w:rPr>
      </w:pPr>
      <w:r w:rsidRPr="00AD461B">
        <w:rPr>
          <w:rFonts w:asciiTheme="majorBidi" w:hAnsiTheme="majorBidi" w:cstheme="majorBidi"/>
          <w:szCs w:val="28"/>
          <w:lang w:val="vi-VN"/>
        </w:rPr>
        <w:t>+ Nhóm III: Nhược cơ toàn thân nặng, cấp tính, sớm có rối loạn nói, nuốt và hô hấp.</w:t>
      </w:r>
    </w:p>
    <w:p w14:paraId="22AE428D" w14:textId="6AEF9222" w:rsidR="00DF2E98" w:rsidRPr="00AD461B" w:rsidRDefault="00DF2E98" w:rsidP="007D157D">
      <w:pPr>
        <w:spacing w:before="40" w:after="40" w:line="372" w:lineRule="auto"/>
        <w:rPr>
          <w:rFonts w:asciiTheme="majorBidi" w:hAnsiTheme="majorBidi" w:cstheme="majorBidi"/>
          <w:szCs w:val="28"/>
          <w:lang w:val="vi-VN"/>
        </w:rPr>
      </w:pPr>
      <w:r w:rsidRPr="00AD461B">
        <w:rPr>
          <w:rFonts w:asciiTheme="majorBidi" w:hAnsiTheme="majorBidi" w:cstheme="majorBidi"/>
          <w:szCs w:val="28"/>
          <w:lang w:val="vi-VN"/>
        </w:rPr>
        <w:t>+ Nhóm IV: Nhược cơ nặng như nhóm III nhưng kéo dài ≥2 năm.</w:t>
      </w:r>
    </w:p>
    <w:p w14:paraId="43A7E67A" w14:textId="77777777" w:rsidR="00DE3F34" w:rsidRPr="009D0D90" w:rsidRDefault="002F2A35" w:rsidP="007D157D">
      <w:pPr>
        <w:spacing w:before="40" w:after="40" w:line="372" w:lineRule="auto"/>
        <w:ind w:firstLine="0"/>
        <w:rPr>
          <w:rFonts w:asciiTheme="majorBidi" w:hAnsiTheme="majorBidi" w:cstheme="majorBidi"/>
          <w:i/>
          <w:iCs/>
          <w:szCs w:val="28"/>
          <w:lang w:val="vi-VN"/>
        </w:rPr>
      </w:pPr>
      <w:r w:rsidRPr="009D0D90">
        <w:rPr>
          <w:rFonts w:asciiTheme="majorBidi" w:eastAsiaTheme="minorHAnsi" w:hAnsiTheme="majorBidi" w:cstheme="majorBidi"/>
          <w:i/>
          <w:iCs/>
          <w:szCs w:val="28"/>
          <w:lang w:val="vi-VN"/>
        </w:rPr>
        <w:t>* Đặc điểm cận lâm sàng.</w:t>
      </w:r>
    </w:p>
    <w:p w14:paraId="1B41BB07" w14:textId="333B43D5" w:rsidR="00DE3F34" w:rsidRPr="009D0D90" w:rsidRDefault="002F2A35" w:rsidP="007D157D">
      <w:pPr>
        <w:spacing w:before="40" w:after="40" w:line="372" w:lineRule="auto"/>
        <w:rPr>
          <w:rFonts w:asciiTheme="majorBidi" w:hAnsiTheme="majorBidi" w:cstheme="majorBidi"/>
          <w:szCs w:val="28"/>
          <w:lang w:val="vi-VN"/>
        </w:rPr>
      </w:pPr>
      <w:r w:rsidRPr="009D0D90">
        <w:rPr>
          <w:rFonts w:asciiTheme="majorBidi" w:hAnsiTheme="majorBidi" w:cstheme="majorBidi"/>
          <w:b/>
          <w:bCs/>
          <w:i/>
          <w:iCs/>
          <w:szCs w:val="28"/>
          <w:lang w:val="vi-VN"/>
        </w:rPr>
        <w:t xml:space="preserve">- </w:t>
      </w:r>
      <w:r w:rsidRPr="009D0D90">
        <w:rPr>
          <w:rFonts w:asciiTheme="majorBidi" w:hAnsiTheme="majorBidi" w:cstheme="majorBidi"/>
          <w:szCs w:val="28"/>
          <w:lang w:val="vi-VN"/>
        </w:rPr>
        <w:t xml:space="preserve">Hình ảnh CLVT ngực có cản quang: </w:t>
      </w:r>
    </w:p>
    <w:p w14:paraId="43B0B3D0" w14:textId="62D1EE02" w:rsidR="00DE3F34" w:rsidRPr="00AD461B" w:rsidRDefault="002F2A35" w:rsidP="007D157D">
      <w:pPr>
        <w:spacing w:before="40" w:after="40" w:line="372" w:lineRule="auto"/>
        <w:rPr>
          <w:rFonts w:asciiTheme="majorBidi" w:hAnsiTheme="majorBidi" w:cstheme="majorBidi"/>
          <w:szCs w:val="28"/>
          <w:lang w:val="vi-VN" w:eastAsia="vi-VN"/>
        </w:rPr>
      </w:pPr>
      <w:r w:rsidRPr="009D0D90">
        <w:rPr>
          <w:rFonts w:asciiTheme="majorBidi" w:hAnsiTheme="majorBidi" w:cstheme="majorBidi"/>
          <w:szCs w:val="28"/>
          <w:lang w:val="vi-VN" w:eastAsia="vi-VN"/>
        </w:rPr>
        <w:t>Ghi nhận tính chất của mỗi khối u bao gồm: vị trí, kích thước, bờ, hình dạng,</w:t>
      </w:r>
      <w:r w:rsidR="009E4990" w:rsidRPr="009E4990">
        <w:rPr>
          <w:rFonts w:asciiTheme="majorBidi" w:hAnsiTheme="majorBidi" w:cstheme="majorBidi"/>
          <w:szCs w:val="28"/>
          <w:lang w:val="vi-VN" w:eastAsia="vi-VN"/>
        </w:rPr>
        <w:t xml:space="preserve"> mật độ,</w:t>
      </w:r>
      <w:r w:rsidRPr="009D0D90">
        <w:rPr>
          <w:rFonts w:asciiTheme="majorBidi" w:hAnsiTheme="majorBidi" w:cstheme="majorBidi"/>
          <w:szCs w:val="28"/>
          <w:lang w:val="vi-VN" w:eastAsia="vi-VN"/>
        </w:rPr>
        <w:t xml:space="preserve"> tỷ trọng, sự hiện diện của hoại tử, vôi hóa, mức độ ngấm thuốc, sự xâm lấn và di căn . </w:t>
      </w:r>
    </w:p>
    <w:p w14:paraId="3C32F681" w14:textId="7DD49EA5" w:rsidR="00090330" w:rsidRPr="00AD461B" w:rsidRDefault="00090330" w:rsidP="007D157D">
      <w:pPr>
        <w:spacing w:before="40" w:after="40" w:line="372" w:lineRule="auto"/>
        <w:rPr>
          <w:rFonts w:asciiTheme="majorBidi" w:hAnsiTheme="majorBidi" w:cstheme="majorBidi"/>
          <w:szCs w:val="28"/>
          <w:lang w:val="vi-VN" w:eastAsia="vi-VN"/>
        </w:rPr>
      </w:pPr>
      <w:r w:rsidRPr="00AD461B">
        <w:rPr>
          <w:rFonts w:asciiTheme="majorBidi" w:hAnsiTheme="majorBidi" w:cstheme="majorBidi"/>
          <w:szCs w:val="28"/>
          <w:lang w:val="vi-VN" w:eastAsia="vi-VN"/>
        </w:rPr>
        <w:t>. Vị trí: U lệch phải hay trái, hoặc ở trung tâm.</w:t>
      </w:r>
    </w:p>
    <w:p w14:paraId="2C1A21CE" w14:textId="4CFACB12" w:rsidR="00DE3F34" w:rsidRPr="009D0D90" w:rsidRDefault="002F2A35">
      <w:pPr>
        <w:spacing w:before="40" w:after="40"/>
        <w:rPr>
          <w:rFonts w:asciiTheme="majorBidi" w:hAnsiTheme="majorBidi" w:cstheme="majorBidi"/>
          <w:szCs w:val="28"/>
          <w:lang w:val="vi-VN" w:eastAsia="vi-VN"/>
        </w:rPr>
      </w:pPr>
      <w:r w:rsidRPr="009D0D90">
        <w:rPr>
          <w:rFonts w:asciiTheme="majorBidi" w:hAnsiTheme="majorBidi" w:cstheme="majorBidi"/>
          <w:szCs w:val="28"/>
          <w:lang w:val="pl-PL" w:eastAsia="vi-VN"/>
        </w:rPr>
        <w:t>. Kích thước: đo đường kính lớn nhất của khối u trên phim</w:t>
      </w:r>
      <w:r w:rsidRPr="009D0D90">
        <w:rPr>
          <w:rFonts w:asciiTheme="majorBidi" w:hAnsiTheme="majorBidi" w:cstheme="majorBidi"/>
          <w:szCs w:val="28"/>
          <w:lang w:val="vi-VN"/>
        </w:rPr>
        <w:t xml:space="preserve"> </w:t>
      </w:r>
      <w:r w:rsidRPr="009D0D90">
        <w:rPr>
          <w:rFonts w:asciiTheme="majorBidi" w:hAnsiTheme="majorBidi" w:cstheme="majorBidi"/>
          <w:szCs w:val="28"/>
          <w:lang w:val="pl-PL"/>
        </w:rPr>
        <w:t>cắt lớp vi tính lồng ngực (CLVTLN), tính bằng centimet</w:t>
      </w:r>
      <w:r w:rsidRPr="009D0D90">
        <w:rPr>
          <w:rFonts w:asciiTheme="majorBidi" w:hAnsiTheme="majorBidi" w:cstheme="majorBidi"/>
          <w:szCs w:val="28"/>
          <w:lang w:val="vi-VN"/>
        </w:rPr>
        <w:t xml:space="preserve"> </w:t>
      </w:r>
      <w:r w:rsidRPr="009D0D90">
        <w:rPr>
          <w:rFonts w:asciiTheme="majorBidi" w:hAnsiTheme="majorBidi" w:cstheme="majorBidi"/>
          <w:szCs w:val="28"/>
          <w:lang w:val="pl-PL" w:eastAsia="vi-VN"/>
        </w:rPr>
        <w:t>(cm)</w:t>
      </w:r>
      <w:r w:rsidRPr="009D0D90">
        <w:rPr>
          <w:rFonts w:asciiTheme="majorBidi" w:hAnsiTheme="majorBidi" w:cstheme="majorBidi"/>
          <w:szCs w:val="28"/>
          <w:lang w:val="vi-VN" w:eastAsia="vi-VN"/>
        </w:rPr>
        <w:t>. Chia thành các nhóm: &lt; 5 cm và ≥5 cm</w:t>
      </w:r>
      <w:r w:rsidR="004816BA" w:rsidRPr="009D0D90">
        <w:rPr>
          <w:rFonts w:asciiTheme="majorBidi" w:hAnsiTheme="majorBidi" w:cstheme="majorBidi"/>
          <w:szCs w:val="28"/>
          <w:lang w:val="vi-VN" w:eastAsia="vi-VN"/>
        </w:rPr>
        <w:t xml:space="preserve"> </w:t>
      </w:r>
      <w:r w:rsidR="004816BA" w:rsidRPr="009D0D90">
        <w:rPr>
          <w:rFonts w:asciiTheme="majorBidi" w:hAnsiTheme="majorBidi" w:cstheme="majorBidi"/>
          <w:szCs w:val="28"/>
          <w:lang w:eastAsia="vi-VN"/>
        </w:rPr>
        <w:fldChar w:fldCharType="begin">
          <w:fldData xml:space="preserve">PEVuZE5vdGU+PENpdGU+PEF1dGhvcj5MaXUgSC4gWS48L0F1dGhvcj48WWVhcj4yMDIzPC9ZZWFy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</w:fldData>
        </w:fldChar>
      </w:r>
      <w:r w:rsidR="00D87027" w:rsidRPr="00D87027">
        <w:rPr>
          <w:rFonts w:asciiTheme="majorBidi" w:hAnsiTheme="majorBidi" w:cstheme="majorBidi"/>
          <w:szCs w:val="28"/>
          <w:lang w:val="vi-VN" w:eastAsia="vi-VN"/>
        </w:rPr>
        <w:instrText xml:space="preserve"> ADDIN EN.CITE </w:instrText>
      </w:r>
      <w:r w:rsidR="00D87027">
        <w:rPr>
          <w:rFonts w:asciiTheme="majorBidi" w:hAnsiTheme="majorBidi" w:cstheme="majorBidi"/>
          <w:szCs w:val="28"/>
          <w:lang w:eastAsia="vi-VN"/>
        </w:rPr>
        <w:fldChar w:fldCharType="begin">
          <w:fldData xml:space="preserve">PEVuZE5vdGU+PENpdGU+PEF1dGhvcj5MaXUgSC4gWS48L0F1dGhvcj48WWVhcj4yMDIzPC9ZZWFy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</w:fldData>
        </w:fldChar>
      </w:r>
      <w:r w:rsidR="00D87027" w:rsidRPr="00D87027">
        <w:rPr>
          <w:rFonts w:asciiTheme="majorBidi" w:hAnsiTheme="majorBidi" w:cstheme="majorBidi"/>
          <w:szCs w:val="28"/>
          <w:lang w:val="vi-VN" w:eastAsia="vi-VN"/>
        </w:rPr>
        <w:instrText xml:space="preserve"> ADDIN EN.CITE.DATA </w:instrText>
      </w:r>
      <w:r w:rsidR="00D87027">
        <w:rPr>
          <w:rFonts w:asciiTheme="majorBidi" w:hAnsiTheme="majorBidi" w:cstheme="majorBidi"/>
          <w:szCs w:val="28"/>
          <w:lang w:eastAsia="vi-VN"/>
        </w:rPr>
      </w:r>
      <w:r w:rsidR="00D87027">
        <w:rPr>
          <w:rFonts w:asciiTheme="majorBidi" w:hAnsiTheme="majorBidi" w:cstheme="majorBidi"/>
          <w:szCs w:val="28"/>
          <w:lang w:eastAsia="vi-VN"/>
        </w:rPr>
        <w:fldChar w:fldCharType="end"/>
      </w:r>
      <w:r w:rsidR="004816BA" w:rsidRPr="009D0D90">
        <w:rPr>
          <w:rFonts w:asciiTheme="majorBidi" w:hAnsiTheme="majorBidi" w:cstheme="majorBidi"/>
          <w:szCs w:val="28"/>
          <w:lang w:eastAsia="vi-VN"/>
        </w:rPr>
      </w:r>
      <w:r w:rsidR="004816BA" w:rsidRPr="009D0D90">
        <w:rPr>
          <w:rFonts w:asciiTheme="majorBidi" w:hAnsiTheme="majorBidi" w:cstheme="majorBidi"/>
          <w:szCs w:val="28"/>
          <w:lang w:eastAsia="vi-VN"/>
        </w:rPr>
        <w:fldChar w:fldCharType="separate"/>
      </w:r>
      <w:r w:rsidR="00D87027" w:rsidRPr="00D87027">
        <w:rPr>
          <w:rFonts w:asciiTheme="majorBidi" w:hAnsiTheme="majorBidi" w:cstheme="majorBidi"/>
          <w:noProof/>
          <w:szCs w:val="28"/>
          <w:lang w:val="vi-VN" w:eastAsia="vi-VN"/>
        </w:rPr>
        <w:t>[</w:t>
      </w:r>
      <w:hyperlink w:anchor="_ENREF_91" w:tooltip="Liu H. Y., 2023 #288" w:history="1">
        <w:r w:rsidR="00D87027" w:rsidRPr="00D87027">
          <w:rPr>
            <w:rFonts w:asciiTheme="majorBidi" w:hAnsiTheme="majorBidi" w:cstheme="majorBidi"/>
            <w:noProof/>
            <w:szCs w:val="28"/>
            <w:lang w:val="vi-VN" w:eastAsia="vi-VN"/>
          </w:rPr>
          <w:t>91</w:t>
        </w:r>
      </w:hyperlink>
      <w:r w:rsidR="00D87027" w:rsidRPr="00D87027">
        <w:rPr>
          <w:rFonts w:asciiTheme="majorBidi" w:hAnsiTheme="majorBidi" w:cstheme="majorBidi"/>
          <w:noProof/>
          <w:szCs w:val="28"/>
          <w:lang w:val="vi-VN" w:eastAsia="vi-VN"/>
        </w:rPr>
        <w:t>]</w:t>
      </w:r>
      <w:r w:rsidR="004816BA" w:rsidRPr="009D0D90">
        <w:rPr>
          <w:rFonts w:asciiTheme="majorBidi" w:hAnsiTheme="majorBidi" w:cstheme="majorBidi"/>
          <w:szCs w:val="28"/>
          <w:lang w:eastAsia="vi-VN"/>
        </w:rPr>
        <w:fldChar w:fldCharType="end"/>
      </w:r>
      <w:r w:rsidR="004816BA" w:rsidRPr="009D0D90">
        <w:rPr>
          <w:rFonts w:asciiTheme="majorBidi" w:hAnsiTheme="majorBidi" w:cstheme="majorBidi"/>
          <w:szCs w:val="28"/>
          <w:lang w:val="vi-VN" w:eastAsia="vi-VN"/>
        </w:rPr>
        <w:t xml:space="preserve">, </w:t>
      </w:r>
      <w:r w:rsidR="004816BA" w:rsidRPr="009D0D90">
        <w:rPr>
          <w:rFonts w:asciiTheme="majorBidi" w:hAnsiTheme="majorBidi" w:cstheme="majorBidi"/>
          <w:szCs w:val="28"/>
          <w:lang w:eastAsia="vi-VN"/>
        </w:rPr>
        <w:fldChar w:fldCharType="begin">
          <w:fldData xml:space="preserve">PEVuZE5vdGU+PENpdGU+PEF1dGhvcj5Uc2VuZyBZLiBDLjwvQXV0aG9yPjxZZWFyPjIwMjI8L1ll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</w:fldData>
        </w:fldChar>
      </w:r>
      <w:r w:rsidR="00D87027" w:rsidRPr="00D87027">
        <w:rPr>
          <w:rFonts w:asciiTheme="majorBidi" w:hAnsiTheme="majorBidi" w:cstheme="majorBidi"/>
          <w:szCs w:val="28"/>
          <w:lang w:val="vi-VN" w:eastAsia="vi-VN"/>
        </w:rPr>
        <w:instrText xml:space="preserve"> ADDIN EN.CITE </w:instrText>
      </w:r>
      <w:r w:rsidR="00D87027">
        <w:rPr>
          <w:rFonts w:asciiTheme="majorBidi" w:hAnsiTheme="majorBidi" w:cstheme="majorBidi"/>
          <w:szCs w:val="28"/>
          <w:lang w:eastAsia="vi-VN"/>
        </w:rPr>
        <w:fldChar w:fldCharType="begin">
          <w:fldData xml:space="preserve">PEVuZE5vdGU+PENpdGU+PEF1dGhvcj5Uc2VuZyBZLiBDLjwvQXV0aG9yPjxZZWFyPjIwMjI8L1ll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</w:fldData>
        </w:fldChar>
      </w:r>
      <w:r w:rsidR="00D87027" w:rsidRPr="00D87027">
        <w:rPr>
          <w:rFonts w:asciiTheme="majorBidi" w:hAnsiTheme="majorBidi" w:cstheme="majorBidi"/>
          <w:szCs w:val="28"/>
          <w:lang w:val="vi-VN" w:eastAsia="vi-VN"/>
        </w:rPr>
        <w:instrText xml:space="preserve"> ADDIN EN.CITE.DATA </w:instrText>
      </w:r>
      <w:r w:rsidR="00D87027">
        <w:rPr>
          <w:rFonts w:asciiTheme="majorBidi" w:hAnsiTheme="majorBidi" w:cstheme="majorBidi"/>
          <w:szCs w:val="28"/>
          <w:lang w:eastAsia="vi-VN"/>
        </w:rPr>
      </w:r>
      <w:r w:rsidR="00D87027">
        <w:rPr>
          <w:rFonts w:asciiTheme="majorBidi" w:hAnsiTheme="majorBidi" w:cstheme="majorBidi"/>
          <w:szCs w:val="28"/>
          <w:lang w:eastAsia="vi-VN"/>
        </w:rPr>
        <w:fldChar w:fldCharType="end"/>
      </w:r>
      <w:r w:rsidR="004816BA" w:rsidRPr="009D0D90">
        <w:rPr>
          <w:rFonts w:asciiTheme="majorBidi" w:hAnsiTheme="majorBidi" w:cstheme="majorBidi"/>
          <w:szCs w:val="28"/>
          <w:lang w:eastAsia="vi-VN"/>
        </w:rPr>
      </w:r>
      <w:r w:rsidR="004816BA" w:rsidRPr="009D0D90">
        <w:rPr>
          <w:rFonts w:asciiTheme="majorBidi" w:hAnsiTheme="majorBidi" w:cstheme="majorBidi"/>
          <w:szCs w:val="28"/>
          <w:lang w:eastAsia="vi-VN"/>
        </w:rPr>
        <w:fldChar w:fldCharType="separate"/>
      </w:r>
      <w:r w:rsidR="00D87027" w:rsidRPr="00D87027">
        <w:rPr>
          <w:rFonts w:asciiTheme="majorBidi" w:hAnsiTheme="majorBidi" w:cstheme="majorBidi"/>
          <w:noProof/>
          <w:szCs w:val="28"/>
          <w:lang w:val="vi-VN" w:eastAsia="vi-VN"/>
        </w:rPr>
        <w:t>[</w:t>
      </w:r>
      <w:hyperlink w:anchor="_ENREF_92" w:tooltip="Tseng Y. C., 2022 #289" w:history="1">
        <w:r w:rsidR="00D87027" w:rsidRPr="00D87027">
          <w:rPr>
            <w:rFonts w:asciiTheme="majorBidi" w:hAnsiTheme="majorBidi" w:cstheme="majorBidi"/>
            <w:noProof/>
            <w:szCs w:val="28"/>
            <w:lang w:val="vi-VN" w:eastAsia="vi-VN"/>
          </w:rPr>
          <w:t>92</w:t>
        </w:r>
      </w:hyperlink>
      <w:r w:rsidR="00D87027" w:rsidRPr="00D87027">
        <w:rPr>
          <w:rFonts w:asciiTheme="majorBidi" w:hAnsiTheme="majorBidi" w:cstheme="majorBidi"/>
          <w:noProof/>
          <w:szCs w:val="28"/>
          <w:lang w:val="vi-VN" w:eastAsia="vi-VN"/>
        </w:rPr>
        <w:t>]</w:t>
      </w:r>
      <w:r w:rsidR="004816BA" w:rsidRPr="009D0D90">
        <w:rPr>
          <w:rFonts w:asciiTheme="majorBidi" w:hAnsiTheme="majorBidi" w:cstheme="majorBidi"/>
          <w:szCs w:val="28"/>
          <w:lang w:eastAsia="vi-VN"/>
        </w:rPr>
        <w:fldChar w:fldCharType="end"/>
      </w:r>
      <w:r w:rsidRPr="009D0D90">
        <w:rPr>
          <w:rFonts w:asciiTheme="majorBidi" w:hAnsiTheme="majorBidi" w:cstheme="majorBidi"/>
          <w:szCs w:val="28"/>
          <w:lang w:val="vi-VN" w:eastAsia="vi-VN"/>
        </w:rPr>
        <w:t>.</w:t>
      </w:r>
    </w:p>
    <w:p w14:paraId="018F9BC1" w14:textId="2E8FA821" w:rsidR="00DE3F34" w:rsidRPr="009D0D90" w:rsidRDefault="002F2A35">
      <w:pPr>
        <w:spacing w:before="40" w:after="40"/>
        <w:rPr>
          <w:rFonts w:asciiTheme="majorBidi" w:hAnsiTheme="majorBidi" w:cstheme="majorBidi"/>
          <w:szCs w:val="28"/>
          <w:lang w:val="pl-PL" w:eastAsia="vi-VN"/>
        </w:rPr>
      </w:pPr>
      <w:r w:rsidRPr="009D0D90">
        <w:rPr>
          <w:rFonts w:asciiTheme="majorBidi" w:hAnsiTheme="majorBidi" w:cstheme="majorBidi"/>
          <w:szCs w:val="28"/>
          <w:lang w:val="pl-PL" w:eastAsia="vi-VN"/>
        </w:rPr>
        <w:t>. Bờ của khối u</w:t>
      </w:r>
      <w:r w:rsidR="00546B1A">
        <w:rPr>
          <w:rFonts w:asciiTheme="majorBidi" w:hAnsiTheme="majorBidi" w:cstheme="majorBidi"/>
          <w:szCs w:val="28"/>
          <w:lang w:val="pl-PL" w:eastAsia="vi-VN"/>
        </w:rPr>
        <w:t>:</w:t>
      </w:r>
      <w:r w:rsidRPr="009D0D90">
        <w:rPr>
          <w:rFonts w:asciiTheme="majorBidi" w:hAnsiTheme="majorBidi" w:cstheme="majorBidi"/>
          <w:szCs w:val="28"/>
          <w:lang w:val="pl-PL" w:eastAsia="vi-VN"/>
        </w:rPr>
        <w:t xml:space="preserve"> được chia thành hai loại</w:t>
      </w:r>
      <w:r w:rsidR="00546B1A">
        <w:rPr>
          <w:rFonts w:asciiTheme="majorBidi" w:hAnsiTheme="majorBidi" w:cstheme="majorBidi"/>
          <w:szCs w:val="28"/>
          <w:lang w:val="pl-PL" w:eastAsia="vi-VN"/>
        </w:rPr>
        <w:t>,</w:t>
      </w:r>
      <w:r w:rsidRPr="009D0D90">
        <w:rPr>
          <w:rFonts w:asciiTheme="majorBidi" w:hAnsiTheme="majorBidi" w:cstheme="majorBidi"/>
          <w:szCs w:val="28"/>
          <w:lang w:val="pl-PL" w:eastAsia="vi-VN"/>
        </w:rPr>
        <w:t xml:space="preserve"> đều</w:t>
      </w:r>
      <w:r w:rsidR="00A422B0">
        <w:rPr>
          <w:rFonts w:asciiTheme="majorBidi" w:hAnsiTheme="majorBidi" w:cstheme="majorBidi"/>
          <w:szCs w:val="28"/>
          <w:lang w:val="pl-PL" w:eastAsia="vi-VN"/>
        </w:rPr>
        <w:t xml:space="preserve"> (trơn nhẵn)</w:t>
      </w:r>
      <w:r w:rsidRPr="009D0D90">
        <w:rPr>
          <w:rFonts w:asciiTheme="majorBidi" w:hAnsiTheme="majorBidi" w:cstheme="majorBidi"/>
          <w:szCs w:val="28"/>
          <w:lang w:val="pl-PL" w:eastAsia="vi-VN"/>
        </w:rPr>
        <w:t xml:space="preserve"> hay</w:t>
      </w:r>
      <w:r w:rsidR="00A422B0">
        <w:rPr>
          <w:rFonts w:asciiTheme="majorBidi" w:hAnsiTheme="majorBidi" w:cstheme="majorBidi"/>
          <w:szCs w:val="28"/>
          <w:lang w:val="pl-PL" w:eastAsia="vi-VN"/>
        </w:rPr>
        <w:t xml:space="preserve"> dạng múi thùy (</w:t>
      </w:r>
      <w:r w:rsidRPr="009D0D90">
        <w:rPr>
          <w:rFonts w:asciiTheme="majorBidi" w:hAnsiTheme="majorBidi" w:cstheme="majorBidi"/>
          <w:szCs w:val="28"/>
          <w:lang w:val="pl-PL" w:eastAsia="vi-VN"/>
        </w:rPr>
        <w:t>không đều</w:t>
      </w:r>
      <w:r w:rsidR="00A422B0">
        <w:rPr>
          <w:rFonts w:asciiTheme="majorBidi" w:hAnsiTheme="majorBidi" w:cstheme="majorBidi"/>
          <w:szCs w:val="28"/>
          <w:lang w:val="pl-PL" w:eastAsia="vi-VN"/>
        </w:rPr>
        <w:t>, xù xì)</w:t>
      </w:r>
      <w:r w:rsidRPr="009D0D90">
        <w:rPr>
          <w:rFonts w:asciiTheme="majorBidi" w:hAnsiTheme="majorBidi" w:cstheme="majorBidi"/>
          <w:szCs w:val="28"/>
          <w:lang w:val="pl-PL" w:eastAsia="vi-VN"/>
        </w:rPr>
        <w:t>.</w:t>
      </w:r>
    </w:p>
    <w:p w14:paraId="7D56EC43" w14:textId="79DD73A8" w:rsidR="00DE3F34" w:rsidRPr="000062F3" w:rsidRDefault="002F2A35">
      <w:pPr>
        <w:spacing w:before="40" w:after="40"/>
        <w:rPr>
          <w:rFonts w:asciiTheme="majorBidi" w:hAnsiTheme="majorBidi" w:cstheme="majorBidi"/>
          <w:szCs w:val="28"/>
          <w:lang w:val="vi-VN" w:eastAsia="vi-VN"/>
        </w:rPr>
      </w:pPr>
      <w:r w:rsidRPr="009D0D90">
        <w:rPr>
          <w:rFonts w:asciiTheme="majorBidi" w:hAnsiTheme="majorBidi" w:cstheme="majorBidi"/>
          <w:szCs w:val="28"/>
          <w:lang w:val="pl-PL" w:eastAsia="vi-VN"/>
        </w:rPr>
        <w:lastRenderedPageBreak/>
        <w:t>.</w:t>
      </w:r>
      <w:r w:rsidRPr="009D0D90">
        <w:rPr>
          <w:rFonts w:asciiTheme="majorBidi" w:hAnsiTheme="majorBidi" w:cstheme="majorBidi"/>
          <w:szCs w:val="28"/>
          <w:lang w:val="vi-VN" w:eastAsia="vi-VN"/>
        </w:rPr>
        <w:t xml:space="preserve"> </w:t>
      </w:r>
      <w:r w:rsidRPr="009D0D90">
        <w:rPr>
          <w:rFonts w:asciiTheme="majorBidi" w:hAnsiTheme="majorBidi" w:cstheme="majorBidi"/>
          <w:szCs w:val="28"/>
          <w:lang w:val="pl-PL" w:eastAsia="vi-VN"/>
        </w:rPr>
        <w:t>Hình dạng: hình tròn, hình oval và vô định hình</w:t>
      </w:r>
      <w:r w:rsidR="00D43C31">
        <w:rPr>
          <w:rFonts w:asciiTheme="majorBidi" w:hAnsiTheme="majorBidi" w:cstheme="majorBidi"/>
          <w:szCs w:val="28"/>
          <w:lang w:val="pl-PL" w:eastAsia="vi-VN"/>
        </w:rPr>
        <w:t xml:space="preserve"> (hình dạng khác)</w:t>
      </w:r>
      <w:r w:rsidRPr="009D0D90">
        <w:rPr>
          <w:rFonts w:asciiTheme="majorBidi" w:hAnsiTheme="majorBidi" w:cstheme="majorBidi"/>
          <w:szCs w:val="28"/>
          <w:lang w:val="vi-VN" w:eastAsia="vi-VN"/>
        </w:rPr>
        <w:t>.</w:t>
      </w:r>
      <w:r w:rsidR="008827CC" w:rsidRPr="008827CC">
        <w:rPr>
          <w:rFonts w:asciiTheme="majorBidi" w:hAnsiTheme="majorBidi" w:cstheme="majorBidi"/>
          <w:szCs w:val="28"/>
          <w:lang w:val="vi-VN" w:eastAsia="vi-VN"/>
        </w:rPr>
        <w:t xml:space="preserve"> Tỉ lệ kích thước dài nhất/ngắn nhất &lt; 1,5 là u hình tròn; 1,5-3 là Oval; &gt;3 là vô định hình.</w:t>
      </w:r>
    </w:p>
    <w:p w14:paraId="1DD359AF" w14:textId="6302AF7C" w:rsidR="009E4990" w:rsidRPr="000062F3" w:rsidRDefault="009E4990">
      <w:pPr>
        <w:spacing w:before="40" w:after="40"/>
        <w:rPr>
          <w:rFonts w:asciiTheme="majorBidi" w:hAnsiTheme="majorBidi" w:cstheme="majorBidi"/>
          <w:szCs w:val="28"/>
          <w:lang w:val="vi-VN" w:eastAsia="vi-VN"/>
        </w:rPr>
      </w:pPr>
      <w:r w:rsidRPr="000062F3">
        <w:rPr>
          <w:rFonts w:asciiTheme="majorBidi" w:hAnsiTheme="majorBidi" w:cstheme="majorBidi"/>
          <w:szCs w:val="28"/>
          <w:lang w:val="vi-VN" w:eastAsia="vi-VN"/>
        </w:rPr>
        <w:t xml:space="preserve">. Mật độ: đồng nhất hay không, vôi hóa, hoại tử </w:t>
      </w:r>
      <w:r w:rsidRPr="008827CC">
        <w:rPr>
          <w:rFonts w:asciiTheme="majorBidi" w:hAnsiTheme="majorBidi" w:cstheme="majorBidi"/>
          <w:szCs w:val="28"/>
          <w:lang w:val="vi-VN" w:eastAsia="vi-VN"/>
        </w:rPr>
        <w:t>(là vùng không ngấm thuốc hoặc có tỉ trọng nhỏ hơn nước)</w:t>
      </w:r>
      <w:r w:rsidRPr="000062F3">
        <w:rPr>
          <w:rFonts w:asciiTheme="majorBidi" w:hAnsiTheme="majorBidi" w:cstheme="majorBidi"/>
          <w:szCs w:val="28"/>
          <w:lang w:val="vi-VN" w:eastAsia="vi-VN"/>
        </w:rPr>
        <w:t>.</w:t>
      </w:r>
    </w:p>
    <w:p w14:paraId="0AB2CC8B" w14:textId="558ECF29" w:rsidR="00DE3F34" w:rsidRPr="00F45CCD" w:rsidRDefault="002F2A35">
      <w:pPr>
        <w:spacing w:before="40" w:after="40"/>
        <w:rPr>
          <w:rFonts w:asciiTheme="majorBidi" w:hAnsiTheme="majorBidi" w:cstheme="majorBidi"/>
          <w:szCs w:val="28"/>
          <w:lang w:val="vi-VN" w:eastAsia="vi-VN"/>
        </w:rPr>
      </w:pPr>
      <w:r w:rsidRPr="009D0D90">
        <w:rPr>
          <w:rFonts w:asciiTheme="majorBidi" w:hAnsiTheme="majorBidi" w:cstheme="majorBidi"/>
          <w:szCs w:val="28"/>
          <w:lang w:val="vi-VN" w:eastAsia="vi-VN"/>
        </w:rPr>
        <w:t xml:space="preserve">. </w:t>
      </w:r>
      <w:r w:rsidR="009E4990" w:rsidRPr="009E4990">
        <w:rPr>
          <w:rFonts w:asciiTheme="majorBidi" w:hAnsiTheme="majorBidi" w:cstheme="majorBidi"/>
          <w:szCs w:val="28"/>
          <w:lang w:val="vi-VN" w:eastAsia="vi-VN"/>
        </w:rPr>
        <w:t>T</w:t>
      </w:r>
      <w:r w:rsidRPr="009D0D90">
        <w:rPr>
          <w:rFonts w:asciiTheme="majorBidi" w:hAnsiTheme="majorBidi" w:cstheme="majorBidi"/>
          <w:szCs w:val="28"/>
          <w:lang w:val="vi-VN" w:eastAsia="vi-VN"/>
        </w:rPr>
        <w:t>ỷ trọng ( Đơn vị Hounsfield -HU</w:t>
      </w:r>
      <w:r w:rsidR="009E4990" w:rsidRPr="009E4990">
        <w:rPr>
          <w:rFonts w:asciiTheme="majorBidi" w:hAnsiTheme="majorBidi" w:cstheme="majorBidi"/>
          <w:szCs w:val="28"/>
          <w:lang w:val="vi-VN" w:eastAsia="vi-VN"/>
        </w:rPr>
        <w:t xml:space="preserve">): Chia thành 3 mức độ là thấp, trung bình và cao </w:t>
      </w:r>
      <w:r w:rsidR="004816BA" w:rsidRPr="009D0D90">
        <w:rPr>
          <w:rFonts w:asciiTheme="majorBidi" w:hAnsiTheme="majorBidi" w:cstheme="majorBidi"/>
          <w:szCs w:val="28"/>
          <w:lang w:val="vi-VN" w:eastAsia="vi-VN"/>
        </w:rPr>
        <w:t xml:space="preserve"> </w:t>
      </w:r>
      <w:r w:rsidR="00B676AE" w:rsidRPr="009D0D90">
        <w:rPr>
          <w:rFonts w:asciiTheme="majorBidi" w:hAnsiTheme="majorBidi" w:cstheme="majorBidi"/>
          <w:szCs w:val="28"/>
          <w:lang w:val="vi-VN" w:eastAsia="vi-VN"/>
        </w:rPr>
        <w:fldChar w:fldCharType="begin"/>
      </w:r>
      <w:r w:rsidR="0061626E">
        <w:rPr>
          <w:rFonts w:asciiTheme="majorBidi" w:hAnsiTheme="majorBidi" w:cstheme="majorBidi"/>
          <w:szCs w:val="28"/>
          <w:lang w:val="vi-VN" w:eastAsia="vi-VN"/>
        </w:rPr>
        <w:instrText xml:space="preserve"> ADDIN EN.CITE &lt;EndNote&gt;&lt;Cite&gt;&lt;Author&gt;Edith M. M.&lt;/Author&gt;&lt;Year&gt;2011&lt;/Year&gt;&lt;RecNum&gt;265&lt;/RecNum&gt;&lt;DisplayText&gt;[19]&lt;/DisplayText&gt;&lt;record&gt;&lt;rec-number&gt;265&lt;/rec-number&gt;&lt;foreign-keys&gt;&lt;key app="EN" db-id="wdwx59d0v0ttp5esdespx55kedxsa00p5est" timestamp="1722616689" guid="a07fc42c-e2ba-4412-b6f3-da686760194a"&gt;265&lt;/key&gt;&lt;/foreign-keys&gt;&lt;ref-type name="Journal Article"&gt;17&lt;/ref-type&gt;&lt;contributors&gt;&lt;authors&gt;&lt;author&gt;Edith M. M., Melissa L. R., John F. B., et al&lt;/author&gt;&lt;/authors&gt;&lt;/contributors&gt;&lt;titles&gt;&lt;title&gt;Standard Report Terms for Chest Computed Tomography Reports of Anterior Mediastinal Masses Suspicious for Thymoma&lt;/title&gt;&lt;secondary-title&gt;J Thorac Oncol&lt;/secondary-title&gt;&lt;/titles&gt;&lt;periodical&gt;&lt;full-title&gt;J Thorac Oncol&lt;/full-title&gt;&lt;/periodical&gt;&lt;pages&gt;S1717–S1723&lt;/pages&gt;&lt;number&gt;6&lt;/number&gt;&lt;dates&gt;&lt;year&gt;2011&lt;/year&gt;&lt;/dates&gt;&lt;urls&gt;&lt;/urls&gt;&lt;/record&gt;&lt;/Cite&gt;&lt;/EndNote&gt;</w:instrText>
      </w:r>
      <w:r w:rsidR="00B676AE" w:rsidRPr="009D0D90">
        <w:rPr>
          <w:rFonts w:asciiTheme="majorBidi" w:hAnsiTheme="majorBidi" w:cstheme="majorBidi"/>
          <w:szCs w:val="28"/>
          <w:lang w:val="vi-VN" w:eastAsia="vi-VN"/>
        </w:rPr>
        <w:fldChar w:fldCharType="separate"/>
      </w:r>
      <w:r w:rsidR="0061626E">
        <w:rPr>
          <w:rFonts w:asciiTheme="majorBidi" w:hAnsiTheme="majorBidi" w:cstheme="majorBidi"/>
          <w:noProof/>
          <w:szCs w:val="28"/>
          <w:lang w:val="vi-VN" w:eastAsia="vi-VN"/>
        </w:rPr>
        <w:t>[</w:t>
      </w:r>
      <w:hyperlink w:anchor="_ENREF_19" w:tooltip="Edith M. M., 2011 #265" w:history="1">
        <w:r w:rsidR="00D87027">
          <w:rPr>
            <w:rFonts w:asciiTheme="majorBidi" w:hAnsiTheme="majorBidi" w:cstheme="majorBidi"/>
            <w:noProof/>
            <w:szCs w:val="28"/>
            <w:lang w:val="vi-VN" w:eastAsia="vi-VN"/>
          </w:rPr>
          <w:t>19</w:t>
        </w:r>
      </w:hyperlink>
      <w:r w:rsidR="0061626E">
        <w:rPr>
          <w:rFonts w:asciiTheme="majorBidi" w:hAnsiTheme="majorBidi" w:cstheme="majorBidi"/>
          <w:noProof/>
          <w:szCs w:val="28"/>
          <w:lang w:val="vi-VN" w:eastAsia="vi-VN"/>
        </w:rPr>
        <w:t>]</w:t>
      </w:r>
      <w:r w:rsidR="00B676AE" w:rsidRPr="009D0D90">
        <w:rPr>
          <w:rFonts w:asciiTheme="majorBidi" w:hAnsiTheme="majorBidi" w:cstheme="majorBidi"/>
          <w:szCs w:val="28"/>
          <w:lang w:val="vi-VN" w:eastAsia="vi-VN"/>
        </w:rPr>
        <w:fldChar w:fldCharType="end"/>
      </w:r>
      <w:r w:rsidR="00B676AE" w:rsidRPr="009D0D90">
        <w:rPr>
          <w:rFonts w:asciiTheme="majorBidi" w:hAnsiTheme="majorBidi" w:cstheme="majorBidi"/>
          <w:szCs w:val="28"/>
          <w:lang w:val="vi-VN" w:eastAsia="vi-VN"/>
        </w:rPr>
        <w:t xml:space="preserve">, </w:t>
      </w:r>
      <w:r w:rsidR="00B676AE" w:rsidRPr="009D0D90">
        <w:rPr>
          <w:rFonts w:asciiTheme="majorBidi" w:hAnsiTheme="majorBidi" w:cstheme="majorBidi"/>
          <w:szCs w:val="28"/>
          <w:lang w:val="vi-VN" w:eastAsia="vi-VN"/>
        </w:rPr>
        <w:fldChar w:fldCharType="begin"/>
      </w:r>
      <w:r w:rsidR="0061626E">
        <w:rPr>
          <w:rFonts w:asciiTheme="majorBidi" w:hAnsiTheme="majorBidi" w:cstheme="majorBidi"/>
          <w:szCs w:val="28"/>
          <w:lang w:val="vi-VN" w:eastAsia="vi-VN"/>
        </w:rPr>
        <w:instrText xml:space="preserve"> ADDIN EN.CITE &lt;EndNote&gt;&lt;Cite&gt;&lt;Author&gt;Han X.&lt;/Author&gt;&lt;Year&gt;2019&lt;/Year&gt;&lt;RecNum&gt;158&lt;/RecNum&gt;&lt;DisplayText&gt;[24]&lt;/DisplayText&gt;&lt;record&gt;&lt;rec-number&gt;158&lt;/rec-number&gt;&lt;foreign-keys&gt;&lt;key app="EN" db-id="wdwx59d0v0ttp5esdespx55kedxsa00p5est" timestamp="1716822817" guid="b9ac4e69-176a-493c-afe2-f60895455f3e"&gt;158&lt;/key&gt;&lt;/foreign-keys&gt;&lt;ref-type name="Journal Article"&gt;17&lt;/ref-type&gt;&lt;contributors&gt;&lt;authors&gt;&lt;author&gt;Han X., Gao W., Chen Y., et al &lt;/author&gt;&lt;/authors&gt;&lt;/contributors&gt;&lt;auth-address&gt;Department of Radiology, China-Japan Friendship Hospital, Beijing, China.&amp;#xD;Graduate School of Peking Union Medical College, Chinese Academy of Medical Sciences and Peking Union Medical College, Beijing, China.&amp;#xD;Department of Science and Education, Shangluo Central Hospital, Shangluo, China.&lt;/auth-address&gt;&lt;titles&gt;&lt;title&gt;Relationship Between Computed Tomography Imaging Features and Clinical Characteristics, Masaoka-Koga Stages, and World Health Organization Histological Classifications of Thymoma&lt;/title&gt;&lt;secondary-title&gt;Front Oncol&lt;/secondary-title&gt;&lt;/titles&gt;&lt;periodical&gt;&lt;full-title&gt;Front Oncol&lt;/full-title&gt;&lt;/periodical&gt;&lt;pages&gt;1041&lt;/pages&gt;&lt;volume&gt;9&lt;/volume&gt;&lt;edition&gt;20191011&lt;/edition&gt;&lt;keywords&gt;&lt;keyword&gt;Masaoka-Koga stage&lt;/keyword&gt;&lt;keyword&gt;WHO histological classification&lt;/keyword&gt;&lt;keyword&gt;computed tomography&lt;/keyword&gt;&lt;keyword&gt;myasthenia gravis&lt;/keyword&gt;&lt;keyword&gt;thymoma&lt;/keyword&gt;&lt;/keywords&gt;&lt;dates&gt;&lt;year&gt;2019&lt;/year&gt;&lt;/dates&gt;&lt;isbn&gt;2234-943X (Print)&amp;#xD;2234-943X (Electronic)&amp;#xD;2234-943X (Linking)&lt;/isbn&gt;&lt;accession-num&gt;31681579&lt;/accession-num&gt;&lt;urls&gt;&lt;related-urls&gt;&lt;url&gt;https://www.ncbi.nlm.nih.gov/pubmed/31681579&lt;/url&gt;&lt;/related-urls&gt;&lt;/urls&gt;&lt;custom2&gt;PMC6798238&lt;/custom2&gt;&lt;electronic-resource-num&gt;10.3389/fonc.2019.01041&lt;/electronic-resource-num&gt;&lt;remote-database-name&gt;PubMed-not-MEDLINE&lt;/remote-database-name&gt;&lt;remote-database-provider&gt;NLM&lt;/remote-database-provider&gt;&lt;/record&gt;&lt;/Cite&gt;&lt;/EndNote&gt;</w:instrText>
      </w:r>
      <w:r w:rsidR="00B676AE" w:rsidRPr="009D0D90">
        <w:rPr>
          <w:rFonts w:asciiTheme="majorBidi" w:hAnsiTheme="majorBidi" w:cstheme="majorBidi"/>
          <w:szCs w:val="28"/>
          <w:lang w:val="vi-VN" w:eastAsia="vi-VN"/>
        </w:rPr>
        <w:fldChar w:fldCharType="separate"/>
      </w:r>
      <w:r w:rsidR="0061626E">
        <w:rPr>
          <w:rFonts w:asciiTheme="majorBidi" w:hAnsiTheme="majorBidi" w:cstheme="majorBidi"/>
          <w:noProof/>
          <w:szCs w:val="28"/>
          <w:lang w:val="vi-VN" w:eastAsia="vi-VN"/>
        </w:rPr>
        <w:t>[</w:t>
      </w:r>
      <w:hyperlink w:anchor="_ENREF_24" w:tooltip="Han X., 2019 #158" w:history="1">
        <w:r w:rsidR="00D87027">
          <w:rPr>
            <w:rFonts w:asciiTheme="majorBidi" w:hAnsiTheme="majorBidi" w:cstheme="majorBidi"/>
            <w:noProof/>
            <w:szCs w:val="28"/>
            <w:lang w:val="vi-VN" w:eastAsia="vi-VN"/>
          </w:rPr>
          <w:t>24</w:t>
        </w:r>
      </w:hyperlink>
      <w:r w:rsidR="0061626E">
        <w:rPr>
          <w:rFonts w:asciiTheme="majorBidi" w:hAnsiTheme="majorBidi" w:cstheme="majorBidi"/>
          <w:noProof/>
          <w:szCs w:val="28"/>
          <w:lang w:val="vi-VN" w:eastAsia="vi-VN"/>
        </w:rPr>
        <w:t>]</w:t>
      </w:r>
      <w:r w:rsidR="00B676AE" w:rsidRPr="009D0D90">
        <w:rPr>
          <w:rFonts w:asciiTheme="majorBidi" w:hAnsiTheme="majorBidi" w:cstheme="majorBidi"/>
          <w:szCs w:val="28"/>
          <w:lang w:val="vi-VN" w:eastAsia="vi-VN"/>
        </w:rPr>
        <w:fldChar w:fldCharType="end"/>
      </w:r>
      <w:r w:rsidR="00B676AE" w:rsidRPr="009D0D90">
        <w:rPr>
          <w:rFonts w:asciiTheme="majorBidi" w:hAnsiTheme="majorBidi" w:cstheme="majorBidi"/>
          <w:szCs w:val="28"/>
          <w:lang w:val="vi-VN" w:eastAsia="vi-VN"/>
        </w:rPr>
        <w:t xml:space="preserve">. </w:t>
      </w:r>
      <w:r w:rsidR="009E4990" w:rsidRPr="009E4990">
        <w:rPr>
          <w:rFonts w:asciiTheme="majorBidi" w:hAnsiTheme="majorBidi" w:cstheme="majorBidi"/>
          <w:szCs w:val="28"/>
          <w:lang w:val="vi-VN" w:eastAsia="vi-VN"/>
        </w:rPr>
        <w:t>Chụp CLVT không thuốc cản quang thấy u</w:t>
      </w:r>
      <w:r w:rsidR="00013ABF" w:rsidRPr="00013ABF">
        <w:rPr>
          <w:rFonts w:asciiTheme="majorBidi" w:hAnsiTheme="majorBidi" w:cstheme="majorBidi"/>
          <w:szCs w:val="28"/>
          <w:lang w:val="vi-VN" w:eastAsia="vi-VN"/>
        </w:rPr>
        <w:t xml:space="preserve"> biểu mô</w:t>
      </w:r>
      <w:r w:rsidR="009E4990" w:rsidRPr="009E4990">
        <w:rPr>
          <w:rFonts w:asciiTheme="majorBidi" w:hAnsiTheme="majorBidi" w:cstheme="majorBidi"/>
          <w:szCs w:val="28"/>
          <w:lang w:val="vi-VN" w:eastAsia="vi-VN"/>
        </w:rPr>
        <w:t xml:space="preserve"> tuyến ức có tỉ trọng thấp khi tương đương mô mỡ ( -100 đến -30 HU)</w:t>
      </w:r>
      <w:r w:rsidR="00F45CCD" w:rsidRPr="00F45CCD">
        <w:rPr>
          <w:rFonts w:asciiTheme="majorBidi" w:hAnsiTheme="majorBidi" w:cstheme="majorBidi"/>
          <w:szCs w:val="28"/>
          <w:lang w:val="vi-VN" w:eastAsia="vi-VN"/>
        </w:rPr>
        <w:t>; trung bình khi tương đương mô mềm ( +30 đến +70 HU) hoặc cao hơn mô mỡ; tỉ trọng cao khi đặc hơn mô mềm (&gt; 70 HU) hoặc gần như xương.</w:t>
      </w:r>
    </w:p>
    <w:p w14:paraId="085D9571" w14:textId="6A415F52" w:rsidR="00DE3F34" w:rsidRPr="00C2265F" w:rsidRDefault="00F45CCD">
      <w:pPr>
        <w:spacing w:before="40" w:after="40"/>
        <w:rPr>
          <w:rFonts w:asciiTheme="majorBidi" w:hAnsiTheme="majorBidi" w:cstheme="majorBidi"/>
          <w:bCs/>
          <w:szCs w:val="28"/>
          <w:lang w:val="vi-VN" w:eastAsia="vi-VN"/>
        </w:rPr>
      </w:pPr>
      <w:r w:rsidRPr="00F45CCD">
        <w:rPr>
          <w:rFonts w:asciiTheme="majorBidi" w:hAnsiTheme="majorBidi" w:cstheme="majorBidi"/>
          <w:bCs/>
          <w:szCs w:val="28"/>
          <w:lang w:val="vi-VN" w:eastAsia="vi-VN"/>
        </w:rPr>
        <w:t xml:space="preserve">. </w:t>
      </w:r>
      <w:r w:rsidR="002F2A35" w:rsidRPr="009D0D90">
        <w:rPr>
          <w:rFonts w:asciiTheme="majorBidi" w:hAnsiTheme="majorBidi" w:cstheme="majorBidi"/>
          <w:bCs/>
          <w:szCs w:val="28"/>
          <w:lang w:val="vi-VN" w:eastAsia="vi-VN"/>
        </w:rPr>
        <w:t>Mức độ ngấm thuốc</w:t>
      </w:r>
      <w:r w:rsidRPr="00F45CCD">
        <w:rPr>
          <w:rFonts w:asciiTheme="majorBidi" w:hAnsiTheme="majorBidi" w:cstheme="majorBidi"/>
          <w:bCs/>
          <w:szCs w:val="28"/>
          <w:lang w:val="vi-VN" w:eastAsia="vi-VN"/>
        </w:rPr>
        <w:t xml:space="preserve"> cản quan</w:t>
      </w:r>
      <w:r w:rsidRPr="004D67A8">
        <w:rPr>
          <w:rFonts w:asciiTheme="majorBidi" w:hAnsiTheme="majorBidi" w:cstheme="majorBidi"/>
          <w:bCs/>
          <w:szCs w:val="28"/>
          <w:lang w:val="vi-VN" w:eastAsia="vi-VN"/>
        </w:rPr>
        <w:t>g</w:t>
      </w:r>
      <w:r w:rsidR="002F2A35" w:rsidRPr="009D0D90">
        <w:rPr>
          <w:rFonts w:asciiTheme="majorBidi" w:hAnsiTheme="majorBidi" w:cstheme="majorBidi"/>
          <w:bCs/>
          <w:szCs w:val="28"/>
          <w:lang w:val="vi-VN" w:eastAsia="vi-VN"/>
        </w:rPr>
        <w:t xml:space="preserve"> được chia làm 3 mức độ: ít (tăng 1 - 9 HU), vừa (tăng 10 - 19 HU) và nhiều (tăng ≥ 20 HU). Mức độ ngấm thuốc thể hiện sự tăng tưới máu vào khối u.</w:t>
      </w:r>
    </w:p>
    <w:p w14:paraId="7D7DFA02" w14:textId="4F09608B" w:rsidR="00C75537" w:rsidRPr="00C75537" w:rsidRDefault="00C75537" w:rsidP="00C75537">
      <w:pPr>
        <w:spacing w:before="40" w:after="40"/>
        <w:rPr>
          <w:rFonts w:asciiTheme="majorBidi" w:hAnsiTheme="majorBidi" w:cstheme="majorBidi"/>
          <w:bCs/>
          <w:szCs w:val="28"/>
          <w:lang w:val="vi-VN" w:eastAsia="vi-VN"/>
        </w:rPr>
      </w:pPr>
      <w:r w:rsidRPr="00C75537">
        <w:rPr>
          <w:rFonts w:asciiTheme="majorBidi" w:hAnsiTheme="majorBidi" w:cstheme="majorBidi"/>
          <w:bCs/>
          <w:szCs w:val="28"/>
          <w:lang w:val="vi-VN" w:eastAsia="vi-VN"/>
        </w:rPr>
        <w:t>- Xác định</w:t>
      </w:r>
      <w:r w:rsidR="00855D2D" w:rsidRPr="00855D2D">
        <w:rPr>
          <w:rFonts w:asciiTheme="majorBidi" w:hAnsiTheme="majorBidi" w:cstheme="majorBidi"/>
          <w:bCs/>
          <w:szCs w:val="28"/>
          <w:lang w:val="vi-VN" w:eastAsia="vi-VN"/>
        </w:rPr>
        <w:t xml:space="preserve"> sơ bộ</w:t>
      </w:r>
      <w:r w:rsidRPr="00C75537">
        <w:rPr>
          <w:rFonts w:asciiTheme="majorBidi" w:hAnsiTheme="majorBidi" w:cstheme="majorBidi"/>
          <w:bCs/>
          <w:szCs w:val="28"/>
          <w:lang w:val="vi-VN" w:eastAsia="vi-VN"/>
        </w:rPr>
        <w:t xml:space="preserve"> tính chất xâm lấn của u</w:t>
      </w:r>
      <w:r w:rsidR="0060687E" w:rsidRPr="0060687E">
        <w:rPr>
          <w:rFonts w:asciiTheme="majorBidi" w:hAnsiTheme="majorBidi" w:cstheme="majorBidi"/>
          <w:bCs/>
          <w:szCs w:val="28"/>
          <w:lang w:val="vi-VN" w:eastAsia="vi-VN"/>
        </w:rPr>
        <w:t xml:space="preserve"> biểu m</w:t>
      </w:r>
      <w:r w:rsidR="0060687E" w:rsidRPr="00DD2A6C">
        <w:rPr>
          <w:rFonts w:asciiTheme="majorBidi" w:hAnsiTheme="majorBidi" w:cstheme="majorBidi"/>
          <w:bCs/>
          <w:szCs w:val="28"/>
          <w:lang w:val="vi-VN" w:eastAsia="vi-VN"/>
        </w:rPr>
        <w:t>ô</w:t>
      </w:r>
      <w:r w:rsidRPr="00C75537">
        <w:rPr>
          <w:rFonts w:asciiTheme="majorBidi" w:hAnsiTheme="majorBidi" w:cstheme="majorBidi"/>
          <w:bCs/>
          <w:szCs w:val="28"/>
          <w:lang w:val="vi-VN" w:eastAsia="vi-VN"/>
        </w:rPr>
        <w:t xml:space="preserve"> tuyến ức với các cơ quan lân cận</w:t>
      </w:r>
      <w:r w:rsidRPr="00855D2D">
        <w:rPr>
          <w:rFonts w:asciiTheme="majorBidi" w:hAnsiTheme="majorBidi" w:cstheme="majorBidi"/>
          <w:bCs/>
          <w:szCs w:val="28"/>
          <w:lang w:val="vi-VN" w:eastAsia="vi-VN"/>
        </w:rPr>
        <w:t xml:space="preserve"> qua hình ảnh CLVTLN</w:t>
      </w:r>
      <w:r w:rsidRPr="00C75537">
        <w:rPr>
          <w:rFonts w:asciiTheme="majorBidi" w:hAnsiTheme="majorBidi" w:cstheme="majorBidi"/>
          <w:bCs/>
          <w:szCs w:val="28"/>
          <w:lang w:val="pl-PL" w:eastAsia="vi-VN"/>
        </w:rPr>
        <w:t xml:space="preserve"> </w:t>
      </w:r>
      <w:r w:rsidRPr="00C75537">
        <w:rPr>
          <w:rFonts w:asciiTheme="majorBidi" w:hAnsiTheme="majorBidi" w:cstheme="majorBidi"/>
          <w:bCs/>
          <w:szCs w:val="28"/>
          <w:lang w:val="vi-VN" w:eastAsia="vi-VN"/>
        </w:rPr>
        <w:t>theo phân loại giai đoạn u</w:t>
      </w:r>
      <w:r w:rsidR="00DD2A6C" w:rsidRPr="00DD2A6C">
        <w:rPr>
          <w:rFonts w:asciiTheme="majorBidi" w:hAnsiTheme="majorBidi" w:cstheme="majorBidi"/>
          <w:bCs/>
          <w:szCs w:val="28"/>
          <w:lang w:val="vi-VN" w:eastAsia="vi-VN"/>
        </w:rPr>
        <w:t xml:space="preserve"> biểu m</w:t>
      </w:r>
      <w:r w:rsidR="00DD2A6C" w:rsidRPr="00291448">
        <w:rPr>
          <w:rFonts w:asciiTheme="majorBidi" w:hAnsiTheme="majorBidi" w:cstheme="majorBidi"/>
          <w:bCs/>
          <w:szCs w:val="28"/>
          <w:lang w:val="vi-VN" w:eastAsia="vi-VN"/>
        </w:rPr>
        <w:t>ô</w:t>
      </w:r>
      <w:r w:rsidRPr="00C75537">
        <w:rPr>
          <w:rFonts w:asciiTheme="majorBidi" w:hAnsiTheme="majorBidi" w:cstheme="majorBidi"/>
          <w:bCs/>
          <w:szCs w:val="28"/>
          <w:lang w:val="vi-VN" w:eastAsia="vi-VN"/>
        </w:rPr>
        <w:t xml:space="preserve"> tuyến ức của Masaoka</w:t>
      </w:r>
      <w:r w:rsidRPr="00C75537">
        <w:rPr>
          <w:rFonts w:asciiTheme="majorBidi" w:hAnsiTheme="majorBidi" w:cstheme="majorBidi"/>
          <w:bCs/>
          <w:szCs w:val="28"/>
          <w:lang w:val="pl-PL" w:eastAsia="vi-VN"/>
        </w:rPr>
        <w:t>-Koga</w:t>
      </w:r>
      <w:r w:rsidRPr="00C75537">
        <w:rPr>
          <w:rFonts w:asciiTheme="majorBidi" w:hAnsiTheme="majorBidi" w:cstheme="majorBidi"/>
          <w:bCs/>
          <w:szCs w:val="28"/>
          <w:lang w:val="vi-VN" w:eastAsia="vi-VN"/>
        </w:rPr>
        <w:t>:</w:t>
      </w:r>
    </w:p>
    <w:p w14:paraId="64ED08C0" w14:textId="282D35FE" w:rsidR="00C75537" w:rsidRPr="00C75537" w:rsidRDefault="00C75537" w:rsidP="00C75537">
      <w:pPr>
        <w:spacing w:before="40" w:after="40"/>
        <w:rPr>
          <w:rFonts w:asciiTheme="majorBidi" w:hAnsiTheme="majorBidi" w:cstheme="majorBidi"/>
          <w:bCs/>
          <w:szCs w:val="28"/>
          <w:lang w:val="vi-VN" w:eastAsia="vi-VN"/>
        </w:rPr>
      </w:pPr>
      <w:r w:rsidRPr="00C75537">
        <w:rPr>
          <w:rFonts w:asciiTheme="majorBidi" w:hAnsiTheme="majorBidi" w:cstheme="majorBidi"/>
          <w:bCs/>
          <w:szCs w:val="28"/>
          <w:lang w:val="vi-VN" w:eastAsia="vi-VN"/>
        </w:rPr>
        <w:t>+ Giai đoạn I: u còn phát triển trong bao, không có biểu hiện xâm lấn ra vỏ bao về mặt vi thể.</w:t>
      </w:r>
    </w:p>
    <w:p w14:paraId="7475887C" w14:textId="77777777" w:rsidR="00C75537" w:rsidRPr="00C75537" w:rsidRDefault="00C75537" w:rsidP="00C75537">
      <w:pPr>
        <w:spacing w:before="40" w:after="40"/>
        <w:rPr>
          <w:rFonts w:asciiTheme="majorBidi" w:hAnsiTheme="majorBidi" w:cstheme="majorBidi"/>
          <w:bCs/>
          <w:szCs w:val="28"/>
          <w:lang w:val="vi-VN" w:eastAsia="vi-VN"/>
        </w:rPr>
      </w:pPr>
      <w:r w:rsidRPr="00C75537">
        <w:rPr>
          <w:rFonts w:asciiTheme="majorBidi" w:hAnsiTheme="majorBidi" w:cstheme="majorBidi"/>
          <w:bCs/>
          <w:szCs w:val="28"/>
          <w:lang w:val="vi-VN" w:eastAsia="vi-VN"/>
        </w:rPr>
        <w:t>+ Giai đoạn II: u có xâm lấn ra vỏ bao về mặt vi thể hoặc đại thể.</w:t>
      </w:r>
    </w:p>
    <w:p w14:paraId="5C01FBF9" w14:textId="77777777" w:rsidR="00C75537" w:rsidRPr="00C75537" w:rsidRDefault="00C75537" w:rsidP="00C75537">
      <w:pPr>
        <w:spacing w:before="40" w:after="40"/>
        <w:rPr>
          <w:rFonts w:asciiTheme="majorBidi" w:hAnsiTheme="majorBidi" w:cstheme="majorBidi"/>
          <w:bCs/>
          <w:szCs w:val="28"/>
          <w:lang w:val="vi-VN" w:eastAsia="vi-VN"/>
        </w:rPr>
      </w:pPr>
      <w:r w:rsidRPr="00C75537">
        <w:rPr>
          <w:rFonts w:asciiTheme="majorBidi" w:hAnsiTheme="majorBidi" w:cstheme="majorBidi"/>
          <w:bCs/>
          <w:szCs w:val="28"/>
          <w:lang w:val="vi-VN" w:eastAsia="vi-VN"/>
        </w:rPr>
        <w:t>+ Giai đoạn III: u có xâm lấn về mặt đại thể vào các tổ chức lân cận như phổi, mạch máu lớn.</w:t>
      </w:r>
    </w:p>
    <w:p w14:paraId="532C7445" w14:textId="77777777" w:rsidR="00C75537" w:rsidRPr="00C75537" w:rsidRDefault="00C75537" w:rsidP="00C75537">
      <w:pPr>
        <w:spacing w:before="40" w:after="40"/>
        <w:rPr>
          <w:rFonts w:asciiTheme="majorBidi" w:hAnsiTheme="majorBidi" w:cstheme="majorBidi"/>
          <w:bCs/>
          <w:szCs w:val="28"/>
          <w:lang w:val="vi-VN" w:eastAsia="vi-VN"/>
        </w:rPr>
      </w:pPr>
      <w:r w:rsidRPr="00C75537">
        <w:rPr>
          <w:rFonts w:asciiTheme="majorBidi" w:hAnsiTheme="majorBidi" w:cstheme="majorBidi"/>
          <w:bCs/>
          <w:szCs w:val="28"/>
          <w:lang w:val="vi-VN" w:eastAsia="vi-VN"/>
        </w:rPr>
        <w:t>+ Giai đoạn IV:</w:t>
      </w:r>
    </w:p>
    <w:p w14:paraId="6B755BB9" w14:textId="77777777" w:rsidR="00C75537" w:rsidRPr="00C75537" w:rsidRDefault="00C75537" w:rsidP="00C75537">
      <w:pPr>
        <w:spacing w:before="40" w:after="40"/>
        <w:rPr>
          <w:rFonts w:asciiTheme="majorBidi" w:hAnsiTheme="majorBidi" w:cstheme="majorBidi"/>
          <w:bCs/>
          <w:szCs w:val="28"/>
          <w:lang w:val="vi-VN" w:eastAsia="vi-VN"/>
        </w:rPr>
      </w:pPr>
      <w:r w:rsidRPr="00C75537">
        <w:rPr>
          <w:rFonts w:asciiTheme="majorBidi" w:hAnsiTheme="majorBidi" w:cstheme="majorBidi"/>
          <w:bCs/>
          <w:szCs w:val="28"/>
          <w:lang w:val="vi-VN" w:eastAsia="vi-VN"/>
        </w:rPr>
        <w:t>. IVa: có nốt di căn vào màng phổi hoặc màng tim.</w:t>
      </w:r>
    </w:p>
    <w:p w14:paraId="104CAE30" w14:textId="53B4F3F8" w:rsidR="00C75537" w:rsidRPr="00C75537" w:rsidRDefault="00C75537" w:rsidP="00C75537">
      <w:pPr>
        <w:spacing w:before="40" w:after="40"/>
        <w:rPr>
          <w:rFonts w:asciiTheme="majorBidi" w:hAnsiTheme="majorBidi" w:cstheme="majorBidi"/>
          <w:bCs/>
          <w:szCs w:val="28"/>
          <w:lang w:val="vi-VN" w:eastAsia="vi-VN"/>
        </w:rPr>
      </w:pPr>
      <w:r w:rsidRPr="00C75537">
        <w:rPr>
          <w:rFonts w:asciiTheme="majorBidi" w:hAnsiTheme="majorBidi" w:cstheme="majorBidi"/>
          <w:bCs/>
          <w:szCs w:val="28"/>
          <w:lang w:val="vi-VN" w:eastAsia="vi-VN"/>
        </w:rPr>
        <w:t xml:space="preserve">. IVb: u có di căn đi xa theo đường bạch mạch hoặc đường máu </w:t>
      </w:r>
      <w:r w:rsidRPr="00C75537">
        <w:rPr>
          <w:rFonts w:asciiTheme="majorBidi" w:hAnsiTheme="majorBidi" w:cstheme="majorBidi"/>
          <w:bCs/>
          <w:szCs w:val="28"/>
          <w:lang w:val="vi-VN" w:eastAsia="vi-VN"/>
        </w:rPr>
        <w:fldChar w:fldCharType="begin"/>
      </w:r>
      <w:r w:rsidR="00EB0717">
        <w:rPr>
          <w:rFonts w:asciiTheme="majorBidi" w:hAnsiTheme="majorBidi" w:cstheme="majorBidi"/>
          <w:bCs/>
          <w:szCs w:val="28"/>
          <w:lang w:val="vi-VN" w:eastAsia="vi-VN"/>
        </w:rPr>
        <w:instrText xml:space="preserve"> ADDIN EN.CITE &lt;EndNote&gt;&lt;Cite&gt;&lt;Author&gt;Masaoka A&lt;/Author&gt;&lt;Year&gt;1975&lt;/Year&gt;&lt;RecNum&gt;196&lt;/RecNum&gt;&lt;DisplayText&gt;[33]&lt;/DisplayText&gt;&lt;record&gt;&lt;rec-number&gt;196&lt;/rec-number&gt;&lt;foreign-keys&gt;&lt;key app="EN" db-id="wdwx59d0v0ttp5esdespx55kedxsa00p5est" timestamp="1722007957" guid="45c38eff-6fbf-43dd-b316-fb69e15e6c10"&gt;196&lt;/key&gt;&lt;/foreign-keys&gt;&lt;ref-type name="Journal Article"&gt;17&lt;/ref-type&gt;&lt;contributors&gt;&lt;authors&gt;&lt;author&gt;Masaoka A, Nagaoka Y., Kotake Y.&lt;/author&gt;&lt;/authors&gt;&lt;/contributors&gt;&lt;titles&gt;&lt;title&gt;Distribution of thymic tissue at the anterior mediastinum&lt;/title&gt;&lt;secondary-title&gt;The Journal of Thoracic and Cardiovascular Surgery&lt;/secondary-title&gt;&lt;/titles&gt;&lt;periodical&gt;&lt;full-title&gt;The Journal of Thoracic and Cardiovascular Surgery&lt;/full-title&gt;&lt;/periodical&gt;&lt;pages&gt;747-754&lt;/pages&gt;&lt;volume&gt;70&lt;/volume&gt;&lt;number&gt;4&lt;/number&gt;&lt;section&gt;747&lt;/section&gt;&lt;dates&gt;&lt;year&gt;1975&lt;/year&gt;&lt;/dates&gt;&lt;isbn&gt;00225223&lt;/isbn&gt;&lt;urls&gt;&lt;/urls&gt;&lt;electronic-resource-num&gt;10.1016/s0022-5223(19)40309-7&lt;/electronic-resource-num&gt;&lt;/record&gt;&lt;/Cite&gt;&lt;/EndNote&gt;</w:instrText>
      </w:r>
      <w:r w:rsidRPr="00C75537">
        <w:rPr>
          <w:rFonts w:asciiTheme="majorBidi" w:hAnsiTheme="majorBidi" w:cstheme="majorBidi"/>
          <w:bCs/>
          <w:szCs w:val="28"/>
          <w:lang w:val="vi-VN" w:eastAsia="vi-VN"/>
        </w:rPr>
        <w:fldChar w:fldCharType="separate"/>
      </w:r>
      <w:r w:rsidR="00EB0717">
        <w:rPr>
          <w:rFonts w:asciiTheme="majorBidi" w:hAnsiTheme="majorBidi" w:cstheme="majorBidi"/>
          <w:bCs/>
          <w:noProof/>
          <w:szCs w:val="28"/>
          <w:lang w:val="vi-VN" w:eastAsia="vi-VN"/>
        </w:rPr>
        <w:t>[</w:t>
      </w:r>
      <w:hyperlink w:anchor="_ENREF_33" w:tooltip="Masaoka A, 1975 #196" w:history="1">
        <w:r w:rsidR="00D87027">
          <w:rPr>
            <w:rFonts w:asciiTheme="majorBidi" w:hAnsiTheme="majorBidi" w:cstheme="majorBidi"/>
            <w:bCs/>
            <w:noProof/>
            <w:szCs w:val="28"/>
            <w:lang w:val="vi-VN" w:eastAsia="vi-VN"/>
          </w:rPr>
          <w:t>33</w:t>
        </w:r>
      </w:hyperlink>
      <w:r w:rsidR="00EB0717">
        <w:rPr>
          <w:rFonts w:asciiTheme="majorBidi" w:hAnsiTheme="majorBidi" w:cstheme="majorBidi"/>
          <w:bCs/>
          <w:noProof/>
          <w:szCs w:val="28"/>
          <w:lang w:val="vi-VN" w:eastAsia="vi-VN"/>
        </w:rPr>
        <w:t>]</w:t>
      </w:r>
      <w:r w:rsidRPr="00C75537">
        <w:rPr>
          <w:rFonts w:asciiTheme="majorBidi" w:hAnsiTheme="majorBidi" w:cstheme="majorBidi"/>
          <w:bCs/>
          <w:szCs w:val="28"/>
          <w:lang w:eastAsia="vi-VN"/>
        </w:rPr>
        <w:fldChar w:fldCharType="end"/>
      </w:r>
      <w:r w:rsidRPr="00C75537">
        <w:rPr>
          <w:rFonts w:asciiTheme="majorBidi" w:hAnsiTheme="majorBidi" w:cstheme="majorBidi"/>
          <w:bCs/>
          <w:szCs w:val="28"/>
          <w:lang w:val="vi-VN" w:eastAsia="vi-VN"/>
        </w:rPr>
        <w:t xml:space="preserve">, </w:t>
      </w:r>
      <w:r w:rsidRPr="00C75537">
        <w:rPr>
          <w:rFonts w:asciiTheme="majorBidi" w:hAnsiTheme="majorBidi" w:cstheme="majorBidi"/>
          <w:bCs/>
          <w:szCs w:val="28"/>
          <w:lang w:val="vi-VN" w:eastAsia="vi-VN"/>
        </w:rPr>
        <w:fldChar w:fldCharType="begin"/>
      </w:r>
      <w:r w:rsidR="00EB0717">
        <w:rPr>
          <w:rFonts w:asciiTheme="majorBidi" w:hAnsiTheme="majorBidi" w:cstheme="majorBidi"/>
          <w:bCs/>
          <w:szCs w:val="28"/>
          <w:lang w:val="vi-VN" w:eastAsia="vi-VN"/>
        </w:rPr>
        <w:instrText xml:space="preserve"> ADDIN EN.CITE &lt;EndNote&gt;&lt;Cite&gt;&lt;Author&gt;Masaoka A.&lt;/Author&gt;&lt;Year&gt;1981&lt;/Year&gt;&lt;RecNum&gt;198&lt;/RecNum&gt;&lt;DisplayText&gt;[34]&lt;/DisplayText&gt;&lt;record&gt;&lt;rec-number&gt;198&lt;/rec-number&gt;&lt;foreign-keys&gt;&lt;key app="EN" db-id="wdwx59d0v0ttp5esdespx55kedxsa00p5est" timestamp="1722077763" guid="18a42717-f8cc-4bf5-bbe5-73f43f7f4787"&gt;198&lt;/key&gt;&lt;/foreign-keys&gt;&lt;ref-type name="Journal Article"&gt;17&lt;/ref-type&gt;&lt;contributors&gt;&lt;authors&gt;&lt;author&gt;Masaoka A., Monden Y., Nakahara K., et al.&lt;/author&gt;&lt;/authors&gt;&lt;/contributors&gt;&lt;titles&gt;&lt;title&gt;Follow-up study of thymomas with special reference to their clinical stages&lt;/title&gt;&lt;secondary-title&gt;Cancer&lt;/secondary-title&gt;&lt;/titles&gt;&lt;periodical&gt;&lt;full-title&gt;Cancer&lt;/full-title&gt;&lt;/periodical&gt;&lt;pages&gt;2485-92&lt;/pages&gt;&lt;volume&gt;48&lt;/volume&gt;&lt;number&gt;11&lt;/number&gt;&lt;keywords&gt;&lt;keyword&gt;Adolescent&lt;/keyword&gt;&lt;keyword&gt;Adult&lt;/keyword&gt;&lt;keyword&gt;Aged&lt;/keyword&gt;&lt;keyword&gt;Child&lt;/keyword&gt;&lt;keyword&gt;Child, Preschool&lt;/keyword&gt;&lt;keyword&gt;Female&lt;/keyword&gt;&lt;keyword&gt;Follow-Up Studies&lt;/keyword&gt;&lt;keyword&gt;Humans&lt;/keyword&gt;&lt;keyword&gt;Infant&lt;/keyword&gt;&lt;keyword&gt;Male&lt;/keyword&gt;&lt;keyword&gt;Middle Aged&lt;/keyword&gt;&lt;keyword&gt;Myasthenia Gravis/complications&lt;/keyword&gt;&lt;keyword&gt;Neoplasm Metastasis&lt;/keyword&gt;&lt;keyword&gt;Neoplasm Staging&lt;/keyword&gt;&lt;keyword&gt;Prognosis&lt;/keyword&gt;&lt;keyword&gt;Thymoma/complications/*pathology/surgery&lt;/keyword&gt;&lt;/keywords&gt;&lt;dates&gt;&lt;year&gt;1981&lt;/year&gt;&lt;pub-dates&gt;&lt;date&gt;Dec 1&lt;/date&gt;&lt;/pub-dates&gt;&lt;/dates&gt;&lt;isbn&gt;0008-543X (Print)&amp;#xD;0008-543X (Linking)&lt;/isbn&gt;&lt;accession-num&gt;7296496&lt;/accession-num&gt;&lt;urls&gt;&lt;related-urls&gt;&lt;url&gt;https://www.ncbi.nlm.nih.gov/pubmed/7296496&lt;/url&gt;&lt;/related-urls&gt;&lt;/urls&gt;&lt;electronic-resource-num&gt;10.1002/1097-0142(19811201)48:11&amp;lt;2485::aid-cncr2820481123&amp;gt;3.0.co;2-r&lt;/electronic-resource-num&gt;&lt;remote-database-name&gt;Medline&lt;/remote-database-name&gt;&lt;remote-database-provider&gt;NLM&lt;/remote-database-provider&gt;&lt;/record&gt;&lt;/Cite&gt;&lt;/EndNote&gt;</w:instrText>
      </w:r>
      <w:r w:rsidRPr="00C75537">
        <w:rPr>
          <w:rFonts w:asciiTheme="majorBidi" w:hAnsiTheme="majorBidi" w:cstheme="majorBidi"/>
          <w:bCs/>
          <w:szCs w:val="28"/>
          <w:lang w:val="vi-VN" w:eastAsia="vi-VN"/>
        </w:rPr>
        <w:fldChar w:fldCharType="separate"/>
      </w:r>
      <w:r w:rsidR="00EB0717">
        <w:rPr>
          <w:rFonts w:asciiTheme="majorBidi" w:hAnsiTheme="majorBidi" w:cstheme="majorBidi"/>
          <w:bCs/>
          <w:noProof/>
          <w:szCs w:val="28"/>
          <w:lang w:val="vi-VN" w:eastAsia="vi-VN"/>
        </w:rPr>
        <w:t>[</w:t>
      </w:r>
      <w:hyperlink w:anchor="_ENREF_34" w:tooltip="Masaoka A., 1981 #198" w:history="1">
        <w:r w:rsidR="00D87027">
          <w:rPr>
            <w:rFonts w:asciiTheme="majorBidi" w:hAnsiTheme="majorBidi" w:cstheme="majorBidi"/>
            <w:bCs/>
            <w:noProof/>
            <w:szCs w:val="28"/>
            <w:lang w:val="vi-VN" w:eastAsia="vi-VN"/>
          </w:rPr>
          <w:t>34</w:t>
        </w:r>
      </w:hyperlink>
      <w:r w:rsidR="00EB0717">
        <w:rPr>
          <w:rFonts w:asciiTheme="majorBidi" w:hAnsiTheme="majorBidi" w:cstheme="majorBidi"/>
          <w:bCs/>
          <w:noProof/>
          <w:szCs w:val="28"/>
          <w:lang w:val="vi-VN" w:eastAsia="vi-VN"/>
        </w:rPr>
        <w:t>]</w:t>
      </w:r>
      <w:r w:rsidRPr="00C75537">
        <w:rPr>
          <w:rFonts w:asciiTheme="majorBidi" w:hAnsiTheme="majorBidi" w:cstheme="majorBidi"/>
          <w:bCs/>
          <w:szCs w:val="28"/>
          <w:lang w:eastAsia="vi-VN"/>
        </w:rPr>
        <w:fldChar w:fldCharType="end"/>
      </w:r>
      <w:r w:rsidRPr="00C75537">
        <w:rPr>
          <w:rFonts w:asciiTheme="majorBidi" w:hAnsiTheme="majorBidi" w:cstheme="majorBidi"/>
          <w:bCs/>
          <w:szCs w:val="28"/>
          <w:lang w:val="vi-VN" w:eastAsia="vi-VN"/>
        </w:rPr>
        <w:t xml:space="preserve">, </w:t>
      </w:r>
      <w:r w:rsidRPr="00C75537">
        <w:rPr>
          <w:rFonts w:asciiTheme="majorBidi" w:hAnsiTheme="majorBidi" w:cstheme="majorBidi"/>
          <w:bCs/>
          <w:szCs w:val="28"/>
          <w:lang w:val="vi-VN" w:eastAsia="vi-VN"/>
        </w:rPr>
        <w:fldChar w:fldCharType="begin"/>
      </w:r>
      <w:r w:rsidR="00D87027">
        <w:rPr>
          <w:rFonts w:asciiTheme="majorBidi" w:hAnsiTheme="majorBidi" w:cstheme="majorBidi"/>
          <w:bCs/>
          <w:szCs w:val="28"/>
          <w:lang w:val="vi-VN" w:eastAsia="vi-VN"/>
        </w:rPr>
        <w:instrText xml:space="preserve"> ADDIN EN.CITE &lt;EndNote&gt;&lt;Cite&gt;&lt;Author&gt;A.&lt;/Author&gt;&lt;Year&gt;2010&lt;/Year&gt;&lt;RecNum&gt;124&lt;/RecNum&gt;&lt;DisplayText&gt;[93]&lt;/DisplayText&gt;&lt;record&gt;&lt;rec-number&gt;124&lt;/rec-number&gt;&lt;foreign-keys&gt;&lt;key app="EN" db-id="wdwx59d0v0ttp5esdespx55kedxsa00p5est" timestamp="1716822593" guid="3e7a5689-9f8d-4e2b-9466-9fff0cae79ad"&gt;124&lt;/key&gt;&lt;/foreign-keys&gt;&lt;ref-type name="Journal Article"&gt;17&lt;/ref-type&gt;&lt;contributors&gt;&lt;authors&gt;&lt;author&gt;Masaoka A.&lt;/author&gt;&lt;/authors&gt;&lt;/contributors&gt;&lt;titles&gt;&lt;title&gt;Staging System of Thymoma&lt;/title&gt;&lt;secondary-title&gt;J Thorac Oncol&lt;/secondary-title&gt;&lt;/titles&gt;&lt;periodical&gt;&lt;full-title&gt;J Thorac Oncol&lt;/full-title&gt;&lt;/periodical&gt;&lt;pages&gt;S304-S312&lt;/pages&gt;&lt;number&gt;5&lt;/number&gt;&lt;dates&gt;&lt;year&gt;2010&lt;/year&gt;&lt;/dates&gt;&lt;urls&gt;&lt;/urls&gt;&lt;/record&gt;&lt;/Cite&gt;&lt;/EndNote&gt;</w:instrText>
      </w:r>
      <w:r w:rsidRPr="00C75537">
        <w:rPr>
          <w:rFonts w:asciiTheme="majorBidi" w:hAnsiTheme="majorBidi" w:cstheme="majorBidi"/>
          <w:bCs/>
          <w:szCs w:val="28"/>
          <w:lang w:val="vi-VN" w:eastAsia="vi-VN"/>
        </w:rPr>
        <w:fldChar w:fldCharType="separate"/>
      </w:r>
      <w:r w:rsidR="00D87027">
        <w:rPr>
          <w:rFonts w:asciiTheme="majorBidi" w:hAnsiTheme="majorBidi" w:cstheme="majorBidi"/>
          <w:bCs/>
          <w:noProof/>
          <w:szCs w:val="28"/>
          <w:lang w:val="vi-VN" w:eastAsia="vi-VN"/>
        </w:rPr>
        <w:t>[</w:t>
      </w:r>
      <w:hyperlink w:anchor="_ENREF_93" w:tooltip="A., 2010 #124" w:history="1">
        <w:r w:rsidR="00D87027">
          <w:rPr>
            <w:rFonts w:asciiTheme="majorBidi" w:hAnsiTheme="majorBidi" w:cstheme="majorBidi"/>
            <w:bCs/>
            <w:noProof/>
            <w:szCs w:val="28"/>
            <w:lang w:val="vi-VN" w:eastAsia="vi-VN"/>
          </w:rPr>
          <w:t>93</w:t>
        </w:r>
      </w:hyperlink>
      <w:r w:rsidR="00D87027">
        <w:rPr>
          <w:rFonts w:asciiTheme="majorBidi" w:hAnsiTheme="majorBidi" w:cstheme="majorBidi"/>
          <w:bCs/>
          <w:noProof/>
          <w:szCs w:val="28"/>
          <w:lang w:val="vi-VN" w:eastAsia="vi-VN"/>
        </w:rPr>
        <w:t>]</w:t>
      </w:r>
      <w:r w:rsidRPr="00C75537">
        <w:rPr>
          <w:rFonts w:asciiTheme="majorBidi" w:hAnsiTheme="majorBidi" w:cstheme="majorBidi"/>
          <w:bCs/>
          <w:szCs w:val="28"/>
          <w:lang w:eastAsia="vi-VN"/>
        </w:rPr>
        <w:fldChar w:fldCharType="end"/>
      </w:r>
      <w:r w:rsidRPr="00C75537">
        <w:rPr>
          <w:rFonts w:asciiTheme="majorBidi" w:hAnsiTheme="majorBidi" w:cstheme="majorBidi"/>
          <w:bCs/>
          <w:szCs w:val="28"/>
          <w:lang w:val="vi-VN" w:eastAsia="vi-VN"/>
        </w:rPr>
        <w:t>.</w:t>
      </w:r>
    </w:p>
    <w:p w14:paraId="68C32327" w14:textId="3FB6E1BA" w:rsidR="00C75537" w:rsidRPr="00C75537" w:rsidRDefault="00C75537" w:rsidP="00C75537">
      <w:pPr>
        <w:spacing w:before="40" w:after="40"/>
        <w:rPr>
          <w:rFonts w:asciiTheme="majorBidi" w:hAnsiTheme="majorBidi" w:cstheme="majorBidi"/>
          <w:bCs/>
          <w:szCs w:val="28"/>
          <w:lang w:val="vi-VN" w:eastAsia="vi-VN"/>
        </w:rPr>
      </w:pPr>
      <w:r w:rsidRPr="00C75537">
        <w:rPr>
          <w:rFonts w:asciiTheme="majorBidi" w:hAnsiTheme="majorBidi" w:cstheme="majorBidi"/>
          <w:bCs/>
          <w:szCs w:val="28"/>
          <w:lang w:val="vi-VN" w:eastAsia="vi-VN"/>
        </w:rPr>
        <w:t>- Phân chia thành 02 mức độ xâm lấn</w:t>
      </w:r>
      <w:r w:rsidR="006112F2" w:rsidRPr="00865A7D">
        <w:rPr>
          <w:rFonts w:asciiTheme="majorBidi" w:hAnsiTheme="majorBidi" w:cstheme="majorBidi"/>
          <w:bCs/>
          <w:szCs w:val="28"/>
          <w:lang w:val="vi-VN" w:eastAsia="vi-VN"/>
        </w:rPr>
        <w:t xml:space="preserve"> theo Masaoka-Koga</w:t>
      </w:r>
      <w:r w:rsidRPr="00C75537">
        <w:rPr>
          <w:rFonts w:asciiTheme="majorBidi" w:hAnsiTheme="majorBidi" w:cstheme="majorBidi"/>
          <w:bCs/>
          <w:szCs w:val="28"/>
          <w:lang w:val="vi-VN" w:eastAsia="vi-VN"/>
        </w:rPr>
        <w:t>:</w:t>
      </w:r>
    </w:p>
    <w:p w14:paraId="21288675" w14:textId="31654F14" w:rsidR="00C75537" w:rsidRPr="00C75537" w:rsidRDefault="00C75537" w:rsidP="00C75537">
      <w:pPr>
        <w:spacing w:before="40" w:after="40"/>
        <w:rPr>
          <w:rFonts w:asciiTheme="majorBidi" w:hAnsiTheme="majorBidi" w:cstheme="majorBidi"/>
          <w:bCs/>
          <w:szCs w:val="28"/>
          <w:lang w:val="vi-VN" w:eastAsia="vi-VN"/>
        </w:rPr>
      </w:pPr>
      <w:r w:rsidRPr="00C75537">
        <w:rPr>
          <w:rFonts w:asciiTheme="majorBidi" w:hAnsiTheme="majorBidi" w:cstheme="majorBidi"/>
          <w:bCs/>
          <w:szCs w:val="28"/>
          <w:lang w:val="vi-VN" w:eastAsia="vi-VN"/>
        </w:rPr>
        <w:t>+ Không xâm lấn: phân độ Masaoka độ I.</w:t>
      </w:r>
    </w:p>
    <w:p w14:paraId="2ABAF093" w14:textId="16977ACD" w:rsidR="00C75537" w:rsidRPr="00C75537" w:rsidRDefault="00C75537" w:rsidP="00C75537">
      <w:pPr>
        <w:spacing w:before="40" w:after="40"/>
        <w:rPr>
          <w:rFonts w:asciiTheme="majorBidi" w:hAnsiTheme="majorBidi" w:cstheme="majorBidi"/>
          <w:bCs/>
          <w:szCs w:val="28"/>
          <w:lang w:val="vi-VN" w:eastAsia="vi-VN"/>
        </w:rPr>
      </w:pPr>
      <w:r w:rsidRPr="00C75537">
        <w:rPr>
          <w:rFonts w:asciiTheme="majorBidi" w:hAnsiTheme="majorBidi" w:cstheme="majorBidi"/>
          <w:bCs/>
          <w:szCs w:val="28"/>
          <w:lang w:val="vi-VN" w:eastAsia="vi-VN"/>
        </w:rPr>
        <w:lastRenderedPageBreak/>
        <w:t>+ Xâm lấn: Phân độ Masaoka độ II, III và IV.</w:t>
      </w:r>
    </w:p>
    <w:p w14:paraId="093AB239" w14:textId="77777777" w:rsidR="00DE3F34" w:rsidRPr="009D0D90" w:rsidRDefault="002F2A35">
      <w:pPr>
        <w:spacing w:before="40" w:after="40"/>
        <w:ind w:firstLine="0"/>
        <w:rPr>
          <w:rFonts w:asciiTheme="majorBidi" w:eastAsiaTheme="minorHAnsi" w:hAnsiTheme="majorBidi" w:cstheme="majorBidi"/>
          <w:i/>
          <w:iCs/>
          <w:szCs w:val="28"/>
          <w:lang w:val="vi-VN"/>
        </w:rPr>
      </w:pPr>
      <w:r w:rsidRPr="009D0D90">
        <w:rPr>
          <w:rFonts w:asciiTheme="majorBidi" w:eastAsiaTheme="minorHAnsi" w:hAnsiTheme="majorBidi" w:cstheme="majorBidi"/>
          <w:i/>
          <w:iCs/>
          <w:szCs w:val="28"/>
          <w:lang w:val="vi-VN"/>
        </w:rPr>
        <w:t>* Đo chức năng hô hấp</w:t>
      </w:r>
    </w:p>
    <w:p w14:paraId="2BD3E197" w14:textId="783FD79A"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xml:space="preserve">Ghi nhận kết quả đọc </w:t>
      </w:r>
      <w:r w:rsidR="00FA6B4F" w:rsidRPr="00825D7F">
        <w:rPr>
          <w:rFonts w:asciiTheme="majorBidi" w:hAnsiTheme="majorBidi" w:cstheme="majorBidi"/>
          <w:szCs w:val="28"/>
          <w:lang w:val="vi-VN"/>
        </w:rPr>
        <w:t>trên phiếu đo</w:t>
      </w:r>
      <w:r w:rsidRPr="009D0D90">
        <w:rPr>
          <w:rFonts w:asciiTheme="majorBidi" w:hAnsiTheme="majorBidi" w:cstheme="majorBidi"/>
          <w:szCs w:val="28"/>
          <w:lang w:val="vi-VN"/>
        </w:rPr>
        <w:t>:</w:t>
      </w:r>
    </w:p>
    <w:p w14:paraId="7A823020" w14:textId="77777777"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xml:space="preserve">- Chức năng hô hấp bình thường. </w:t>
      </w:r>
    </w:p>
    <w:p w14:paraId="6F7D2665" w14:textId="77777777"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Rối loạn thông khí (RLTK) hạn chế.</w:t>
      </w:r>
    </w:p>
    <w:p w14:paraId="2F36EAC0" w14:textId="77777777"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Rối loạn thông khí tắc nghẽn.</w:t>
      </w:r>
    </w:p>
    <w:p w14:paraId="68D89D8A" w14:textId="77777777" w:rsidR="00DE3F34" w:rsidRPr="009D0D90" w:rsidRDefault="002F2A35">
      <w:pPr>
        <w:spacing w:before="40" w:after="40"/>
        <w:rPr>
          <w:rFonts w:asciiTheme="majorBidi" w:hAnsiTheme="majorBidi" w:cstheme="majorBidi"/>
          <w:szCs w:val="28"/>
          <w:lang w:val="vi-VN"/>
        </w:rPr>
      </w:pPr>
      <w:r w:rsidRPr="009D0D90">
        <w:rPr>
          <w:rFonts w:asciiTheme="majorBidi" w:hAnsiTheme="majorBidi" w:cstheme="majorBidi"/>
          <w:szCs w:val="28"/>
          <w:lang w:val="vi-VN"/>
        </w:rPr>
        <w:t>- Rối loạn thông khí hỗn hợp: khi có cả 2 rối loạn trên.</w:t>
      </w:r>
    </w:p>
    <w:p w14:paraId="5920B682" w14:textId="53961F41" w:rsidR="00DE3F34" w:rsidRPr="007D157D" w:rsidRDefault="002F2A35">
      <w:pPr>
        <w:spacing w:before="0" w:after="0"/>
        <w:ind w:firstLine="0"/>
        <w:rPr>
          <w:rFonts w:asciiTheme="majorBidi" w:hAnsiTheme="majorBidi" w:cstheme="majorBidi"/>
          <w:spacing w:val="2"/>
          <w:szCs w:val="28"/>
          <w:lang w:val="pl-PL"/>
        </w:rPr>
      </w:pPr>
      <w:r w:rsidRPr="007D157D">
        <w:rPr>
          <w:rFonts w:asciiTheme="majorBidi" w:hAnsiTheme="majorBidi" w:cstheme="majorBidi"/>
          <w:i/>
          <w:iCs/>
          <w:spacing w:val="2"/>
          <w:szCs w:val="28"/>
          <w:lang w:val="pl-PL"/>
        </w:rPr>
        <w:t xml:space="preserve">* Kết quả </w:t>
      </w:r>
      <w:r w:rsidR="00880DFB" w:rsidRPr="007D157D">
        <w:rPr>
          <w:rFonts w:asciiTheme="majorBidi" w:hAnsiTheme="majorBidi" w:cstheme="majorBidi"/>
          <w:i/>
          <w:iCs/>
          <w:spacing w:val="2"/>
          <w:szCs w:val="28"/>
          <w:lang w:val="pl-PL"/>
        </w:rPr>
        <w:t>giải phẫu bệnh</w:t>
      </w:r>
      <w:r w:rsidRPr="007D157D">
        <w:rPr>
          <w:rFonts w:asciiTheme="majorBidi" w:hAnsiTheme="majorBidi" w:cstheme="majorBidi"/>
          <w:i/>
          <w:iCs/>
          <w:spacing w:val="2"/>
          <w:szCs w:val="28"/>
          <w:lang w:val="pl-PL"/>
        </w:rPr>
        <w:t>:</w:t>
      </w:r>
      <w:bookmarkStart w:id="577" w:name="_Hlk144565759"/>
      <w:r w:rsidRPr="007D157D">
        <w:rPr>
          <w:rFonts w:asciiTheme="majorBidi" w:hAnsiTheme="majorBidi" w:cstheme="majorBidi"/>
          <w:spacing w:val="2"/>
          <w:szCs w:val="28"/>
          <w:lang w:val="pl-PL"/>
        </w:rPr>
        <w:t xml:space="preserve"> (Thu thập khi bệnh nhân tái khám) </w:t>
      </w:r>
      <w:r w:rsidRPr="007D157D">
        <w:rPr>
          <w:rFonts w:asciiTheme="majorBidi" w:hAnsiTheme="majorBidi" w:cstheme="majorBidi"/>
          <w:spacing w:val="2"/>
          <w:szCs w:val="28"/>
          <w:lang w:val="vi-VN"/>
        </w:rPr>
        <w:t xml:space="preserve">theo kết quả đọc </w:t>
      </w:r>
      <w:r w:rsidR="00880DFB" w:rsidRPr="007D157D">
        <w:rPr>
          <w:rFonts w:asciiTheme="majorBidi" w:hAnsiTheme="majorBidi" w:cstheme="majorBidi"/>
          <w:spacing w:val="2"/>
          <w:szCs w:val="28"/>
          <w:lang w:val="vi-VN"/>
        </w:rPr>
        <w:t>giải phẫu bệnh</w:t>
      </w:r>
      <w:r w:rsidRPr="007D157D">
        <w:rPr>
          <w:rFonts w:asciiTheme="majorBidi" w:hAnsiTheme="majorBidi" w:cstheme="majorBidi"/>
          <w:spacing w:val="2"/>
          <w:szCs w:val="28"/>
          <w:lang w:val="vi-VN"/>
        </w:rPr>
        <w:t xml:space="preserve"> của Khoa Giải phẫu bệnh - Bệnh viện Chợ Rẫy và căn cứ trên sự phân loại </w:t>
      </w:r>
      <w:r w:rsidR="002C35EE" w:rsidRPr="007D157D">
        <w:rPr>
          <w:rFonts w:asciiTheme="majorBidi" w:hAnsiTheme="majorBidi" w:cstheme="majorBidi"/>
          <w:spacing w:val="2"/>
          <w:szCs w:val="28"/>
          <w:lang w:val="vi-VN"/>
        </w:rPr>
        <w:t>giải phẫu bệnh</w:t>
      </w:r>
      <w:r w:rsidRPr="007D157D">
        <w:rPr>
          <w:rFonts w:asciiTheme="majorBidi" w:hAnsiTheme="majorBidi" w:cstheme="majorBidi"/>
          <w:spacing w:val="2"/>
          <w:szCs w:val="28"/>
          <w:lang w:val="vi-VN"/>
        </w:rPr>
        <w:t xml:space="preserve"> u biểu mô tuyến ức của </w:t>
      </w:r>
      <w:r w:rsidRPr="007D157D">
        <w:rPr>
          <w:rFonts w:asciiTheme="majorBidi" w:hAnsiTheme="majorBidi" w:cstheme="majorBidi"/>
          <w:spacing w:val="2"/>
          <w:szCs w:val="28"/>
          <w:lang w:val="pl-PL"/>
        </w:rPr>
        <w:t>tổ chức y tế thế giới năm 20</w:t>
      </w:r>
      <w:bookmarkEnd w:id="577"/>
      <w:r w:rsidRPr="007D157D">
        <w:rPr>
          <w:rFonts w:asciiTheme="majorBidi" w:hAnsiTheme="majorBidi" w:cstheme="majorBidi"/>
          <w:spacing w:val="2"/>
          <w:szCs w:val="28"/>
          <w:lang w:val="pl-PL"/>
        </w:rPr>
        <w:t>15:</w:t>
      </w:r>
    </w:p>
    <w:p w14:paraId="3202709A" w14:textId="35713FEA" w:rsidR="00DE3F34" w:rsidRPr="009D0D90" w:rsidRDefault="00DA1FDA">
      <w:pPr>
        <w:spacing w:before="0" w:after="0"/>
        <w:rPr>
          <w:rFonts w:asciiTheme="majorBidi" w:hAnsiTheme="majorBidi" w:cstheme="majorBidi"/>
          <w:szCs w:val="28"/>
          <w:lang w:val="pl-PL"/>
        </w:rPr>
      </w:pPr>
      <w:r>
        <w:rPr>
          <w:rFonts w:asciiTheme="majorBidi" w:hAnsiTheme="majorBidi" w:cstheme="majorBidi"/>
          <w:szCs w:val="28"/>
          <w:lang w:val="pl-PL"/>
        </w:rPr>
        <w:t>-</w:t>
      </w:r>
      <w:r w:rsidR="002F2A35" w:rsidRPr="009D0D90">
        <w:rPr>
          <w:rFonts w:asciiTheme="majorBidi" w:hAnsiTheme="majorBidi" w:cstheme="majorBidi"/>
          <w:szCs w:val="28"/>
          <w:lang w:val="pl-PL"/>
        </w:rPr>
        <w:t xml:space="preserve"> U tuyến ức:</w:t>
      </w:r>
    </w:p>
    <w:p w14:paraId="22A68E0D" w14:textId="25B70C00" w:rsidR="00DE3F34" w:rsidRPr="009D0D90" w:rsidRDefault="00DA1FDA">
      <w:pPr>
        <w:spacing w:before="0" w:after="0"/>
        <w:rPr>
          <w:rFonts w:asciiTheme="majorBidi" w:hAnsiTheme="majorBidi" w:cstheme="majorBidi"/>
          <w:szCs w:val="28"/>
          <w:lang w:val="pl-PL"/>
        </w:rPr>
      </w:pPr>
      <w:r>
        <w:rPr>
          <w:rFonts w:asciiTheme="majorBidi" w:eastAsiaTheme="minorHAnsi" w:hAnsiTheme="majorBidi" w:cstheme="majorBidi"/>
          <w:szCs w:val="28"/>
          <w:lang w:val="pl-PL"/>
        </w:rPr>
        <w:t>+</w:t>
      </w:r>
      <w:r w:rsidR="002F2A35" w:rsidRPr="009D0D90">
        <w:rPr>
          <w:rFonts w:asciiTheme="majorBidi" w:eastAsiaTheme="minorHAnsi" w:hAnsiTheme="majorBidi" w:cstheme="majorBidi"/>
          <w:szCs w:val="28"/>
          <w:lang w:val="pl-PL"/>
        </w:rPr>
        <w:t xml:space="preserve"> T</w:t>
      </w:r>
      <w:r w:rsidR="0027546C">
        <w:rPr>
          <w:rFonts w:asciiTheme="majorBidi" w:eastAsiaTheme="minorHAnsi" w:hAnsiTheme="majorBidi" w:cstheme="majorBidi"/>
          <w:szCs w:val="28"/>
          <w:lang w:val="pl-PL"/>
        </w:rPr>
        <w:t>y</w:t>
      </w:r>
      <w:r w:rsidR="002F2A35" w:rsidRPr="009D0D90">
        <w:rPr>
          <w:rFonts w:asciiTheme="majorBidi" w:eastAsiaTheme="minorHAnsi" w:hAnsiTheme="majorBidi" w:cstheme="majorBidi"/>
          <w:szCs w:val="28"/>
          <w:lang w:val="pl-PL"/>
        </w:rPr>
        <w:t>p</w:t>
      </w:r>
      <w:r w:rsidR="0027546C">
        <w:rPr>
          <w:rFonts w:asciiTheme="majorBidi" w:eastAsiaTheme="minorHAnsi" w:hAnsiTheme="majorBidi" w:cstheme="majorBidi"/>
          <w:szCs w:val="28"/>
          <w:lang w:val="pl-PL"/>
        </w:rPr>
        <w:t>e</w:t>
      </w:r>
      <w:r w:rsidR="002F2A35" w:rsidRPr="009D0D90">
        <w:rPr>
          <w:rFonts w:asciiTheme="majorBidi" w:eastAsiaTheme="minorHAnsi" w:hAnsiTheme="majorBidi" w:cstheme="majorBidi"/>
          <w:szCs w:val="28"/>
          <w:lang w:val="pl-PL"/>
        </w:rPr>
        <w:t xml:space="preserve"> A</w:t>
      </w:r>
      <w:r>
        <w:rPr>
          <w:rFonts w:asciiTheme="majorBidi" w:eastAsiaTheme="minorHAnsi" w:hAnsiTheme="majorBidi" w:cstheme="majorBidi"/>
          <w:szCs w:val="28"/>
          <w:lang w:val="pl-PL"/>
        </w:rPr>
        <w:t xml:space="preserve">: </w:t>
      </w:r>
      <w:r w:rsidR="002F2A35" w:rsidRPr="009D0D90">
        <w:rPr>
          <w:rFonts w:asciiTheme="majorBidi" w:eastAsiaTheme="minorHAnsi" w:hAnsiTheme="majorBidi" w:cstheme="majorBidi"/>
          <w:szCs w:val="28"/>
          <w:lang w:val="pl-PL"/>
        </w:rPr>
        <w:t>tế bào hình thoi, thể tuỷ.</w:t>
      </w:r>
    </w:p>
    <w:p w14:paraId="6AA454D9" w14:textId="736716E1" w:rsidR="00DE3F34" w:rsidRPr="009D0D90" w:rsidRDefault="00DA1FDA">
      <w:pPr>
        <w:spacing w:before="0" w:after="0"/>
        <w:rPr>
          <w:rFonts w:asciiTheme="majorBidi" w:hAnsiTheme="majorBidi" w:cstheme="majorBidi"/>
          <w:szCs w:val="28"/>
          <w:lang w:val="pl-PL"/>
        </w:rPr>
      </w:pPr>
      <w:r>
        <w:rPr>
          <w:rFonts w:asciiTheme="majorBidi" w:eastAsiaTheme="minorHAnsi" w:hAnsiTheme="majorBidi" w:cstheme="majorBidi"/>
          <w:szCs w:val="28"/>
          <w:lang w:val="pl-PL"/>
        </w:rPr>
        <w:t>+</w:t>
      </w:r>
      <w:r w:rsidR="002F2A35" w:rsidRPr="009D0D90">
        <w:rPr>
          <w:rFonts w:asciiTheme="majorBidi" w:eastAsiaTheme="minorHAnsi" w:hAnsiTheme="majorBidi" w:cstheme="majorBidi"/>
          <w:szCs w:val="28"/>
          <w:lang w:val="pl-PL"/>
        </w:rPr>
        <w:t xml:space="preserve"> T</w:t>
      </w:r>
      <w:r w:rsidR="0027546C">
        <w:rPr>
          <w:rFonts w:asciiTheme="majorBidi" w:eastAsiaTheme="minorHAnsi" w:hAnsiTheme="majorBidi" w:cstheme="majorBidi"/>
          <w:szCs w:val="28"/>
          <w:lang w:val="pl-PL"/>
        </w:rPr>
        <w:t>ype</w:t>
      </w:r>
      <w:r w:rsidR="002F2A35" w:rsidRPr="009D0D90">
        <w:rPr>
          <w:rFonts w:asciiTheme="majorBidi" w:eastAsiaTheme="minorHAnsi" w:hAnsiTheme="majorBidi" w:cstheme="majorBidi"/>
          <w:szCs w:val="28"/>
          <w:lang w:val="pl-PL"/>
        </w:rPr>
        <w:t xml:space="preserve"> AB</w:t>
      </w:r>
      <w:r>
        <w:rPr>
          <w:rFonts w:asciiTheme="majorBidi" w:eastAsiaTheme="minorHAnsi" w:hAnsiTheme="majorBidi" w:cstheme="majorBidi"/>
          <w:szCs w:val="28"/>
          <w:lang w:val="pl-PL"/>
        </w:rPr>
        <w:t xml:space="preserve">: </w:t>
      </w:r>
      <w:r w:rsidR="002F2A35" w:rsidRPr="009D0D90">
        <w:rPr>
          <w:rFonts w:asciiTheme="majorBidi" w:eastAsiaTheme="minorHAnsi" w:hAnsiTheme="majorBidi" w:cstheme="majorBidi"/>
          <w:szCs w:val="28"/>
          <w:lang w:val="pl-PL"/>
        </w:rPr>
        <w:t>hỗn hợp tế bào biểu mô và lympho.</w:t>
      </w:r>
    </w:p>
    <w:p w14:paraId="3D57F7A7" w14:textId="1F616C06" w:rsidR="00DE3F34" w:rsidRPr="009D0D90" w:rsidRDefault="00DA1FDA">
      <w:pPr>
        <w:spacing w:before="0" w:after="0"/>
        <w:rPr>
          <w:rFonts w:asciiTheme="majorBidi" w:hAnsiTheme="majorBidi" w:cstheme="majorBidi"/>
          <w:szCs w:val="28"/>
          <w:lang w:val="pl-PL"/>
        </w:rPr>
      </w:pPr>
      <w:r>
        <w:rPr>
          <w:rFonts w:asciiTheme="majorBidi" w:eastAsiaTheme="minorHAnsi" w:hAnsiTheme="majorBidi" w:cstheme="majorBidi"/>
          <w:szCs w:val="28"/>
          <w:lang w:val="pl-PL"/>
        </w:rPr>
        <w:t>+</w:t>
      </w:r>
      <w:r w:rsidR="002F2A35" w:rsidRPr="009D0D90">
        <w:rPr>
          <w:rFonts w:asciiTheme="majorBidi" w:eastAsiaTheme="minorHAnsi" w:hAnsiTheme="majorBidi" w:cstheme="majorBidi"/>
          <w:szCs w:val="28"/>
          <w:lang w:val="pl-PL"/>
        </w:rPr>
        <w:t xml:space="preserve"> T</w:t>
      </w:r>
      <w:r w:rsidR="0027546C">
        <w:rPr>
          <w:rFonts w:asciiTheme="majorBidi" w:eastAsiaTheme="minorHAnsi" w:hAnsiTheme="majorBidi" w:cstheme="majorBidi"/>
          <w:szCs w:val="28"/>
          <w:lang w:val="pl-PL"/>
        </w:rPr>
        <w:t>ype</w:t>
      </w:r>
      <w:r w:rsidR="002F2A35" w:rsidRPr="009D0D90">
        <w:rPr>
          <w:rFonts w:asciiTheme="majorBidi" w:eastAsiaTheme="minorHAnsi" w:hAnsiTheme="majorBidi" w:cstheme="majorBidi"/>
          <w:szCs w:val="28"/>
          <w:lang w:val="pl-PL"/>
        </w:rPr>
        <w:t xml:space="preserve"> B1</w:t>
      </w:r>
      <w:r>
        <w:rPr>
          <w:rFonts w:asciiTheme="majorBidi" w:eastAsiaTheme="minorHAnsi" w:hAnsiTheme="majorBidi" w:cstheme="majorBidi"/>
          <w:szCs w:val="28"/>
          <w:lang w:val="pl-PL"/>
        </w:rPr>
        <w:t>:</w:t>
      </w:r>
      <w:r w:rsidR="002F2A35" w:rsidRPr="009D0D90">
        <w:rPr>
          <w:rFonts w:asciiTheme="majorBidi" w:eastAsiaTheme="minorHAnsi" w:hAnsiTheme="majorBidi" w:cstheme="majorBidi"/>
          <w:szCs w:val="28"/>
          <w:lang w:val="pl-PL"/>
        </w:rPr>
        <w:t xml:space="preserve"> giàu tế bào lympho, lympho trưởng thành, ưu thế vỏ, dạng tổ chức.</w:t>
      </w:r>
    </w:p>
    <w:p w14:paraId="72C48DF1" w14:textId="013F45D8" w:rsidR="00DE3F34" w:rsidRPr="009D0D90" w:rsidRDefault="00DA1FDA">
      <w:pPr>
        <w:spacing w:before="0" w:after="0"/>
        <w:rPr>
          <w:rFonts w:asciiTheme="majorBidi" w:hAnsiTheme="majorBidi" w:cstheme="majorBidi"/>
          <w:szCs w:val="28"/>
          <w:lang w:val="pl-PL"/>
        </w:rPr>
      </w:pPr>
      <w:r>
        <w:rPr>
          <w:rFonts w:asciiTheme="majorBidi" w:eastAsiaTheme="minorHAnsi" w:hAnsiTheme="majorBidi" w:cstheme="majorBidi"/>
          <w:szCs w:val="28"/>
          <w:lang w:val="pl-PL"/>
        </w:rPr>
        <w:t xml:space="preserve">+ </w:t>
      </w:r>
      <w:r w:rsidR="002F2A35" w:rsidRPr="009D0D90">
        <w:rPr>
          <w:rFonts w:asciiTheme="majorBidi" w:eastAsiaTheme="minorHAnsi" w:hAnsiTheme="majorBidi" w:cstheme="majorBidi"/>
          <w:szCs w:val="28"/>
          <w:lang w:val="pl-PL"/>
        </w:rPr>
        <w:t>T</w:t>
      </w:r>
      <w:r w:rsidR="0027546C">
        <w:rPr>
          <w:rFonts w:asciiTheme="majorBidi" w:eastAsiaTheme="minorHAnsi" w:hAnsiTheme="majorBidi" w:cstheme="majorBidi"/>
          <w:szCs w:val="28"/>
          <w:lang w:val="pl-PL"/>
        </w:rPr>
        <w:t>ype</w:t>
      </w:r>
      <w:r w:rsidR="002F2A35" w:rsidRPr="009D0D90">
        <w:rPr>
          <w:rFonts w:asciiTheme="majorBidi" w:eastAsiaTheme="minorHAnsi" w:hAnsiTheme="majorBidi" w:cstheme="majorBidi"/>
          <w:szCs w:val="28"/>
          <w:lang w:val="pl-PL"/>
        </w:rPr>
        <w:t xml:space="preserve"> B2</w:t>
      </w:r>
      <w:r>
        <w:rPr>
          <w:rFonts w:asciiTheme="majorBidi" w:eastAsiaTheme="minorHAnsi" w:hAnsiTheme="majorBidi" w:cstheme="majorBidi"/>
          <w:szCs w:val="28"/>
          <w:lang w:val="pl-PL"/>
        </w:rPr>
        <w:t xml:space="preserve">: </w:t>
      </w:r>
      <w:r w:rsidR="002F2A35" w:rsidRPr="009D0D90">
        <w:rPr>
          <w:rFonts w:asciiTheme="majorBidi" w:eastAsiaTheme="minorHAnsi" w:hAnsiTheme="majorBidi" w:cstheme="majorBidi"/>
          <w:szCs w:val="28"/>
          <w:lang w:val="pl-PL"/>
        </w:rPr>
        <w:t>t</w:t>
      </w:r>
      <w:r w:rsidR="0027546C">
        <w:rPr>
          <w:rFonts w:asciiTheme="majorBidi" w:eastAsiaTheme="minorHAnsi" w:hAnsiTheme="majorBidi" w:cstheme="majorBidi"/>
          <w:szCs w:val="28"/>
          <w:lang w:val="pl-PL"/>
        </w:rPr>
        <w:t>ype</w:t>
      </w:r>
      <w:r w:rsidR="002F2A35" w:rsidRPr="009D0D90">
        <w:rPr>
          <w:rFonts w:asciiTheme="majorBidi" w:eastAsiaTheme="minorHAnsi" w:hAnsiTheme="majorBidi" w:cstheme="majorBidi"/>
          <w:szCs w:val="28"/>
          <w:lang w:val="pl-PL"/>
        </w:rPr>
        <w:t xml:space="preserve"> vỏ, t</w:t>
      </w:r>
      <w:r w:rsidR="0027546C">
        <w:rPr>
          <w:rFonts w:asciiTheme="majorBidi" w:eastAsiaTheme="minorHAnsi" w:hAnsiTheme="majorBidi" w:cstheme="majorBidi"/>
          <w:szCs w:val="28"/>
          <w:lang w:val="pl-PL"/>
        </w:rPr>
        <w:t>ype</w:t>
      </w:r>
      <w:r w:rsidR="002F2A35" w:rsidRPr="009D0D90">
        <w:rPr>
          <w:rFonts w:asciiTheme="majorBidi" w:eastAsiaTheme="minorHAnsi" w:hAnsiTheme="majorBidi" w:cstheme="majorBidi"/>
          <w:szCs w:val="28"/>
          <w:lang w:val="pl-PL"/>
        </w:rPr>
        <w:t xml:space="preserve"> tế bào đa diện.</w:t>
      </w:r>
    </w:p>
    <w:p w14:paraId="7986534E" w14:textId="3EB315A3" w:rsidR="00DE3F34" w:rsidRDefault="00DA1FDA" w:rsidP="008213D3">
      <w:pPr>
        <w:spacing w:before="0" w:after="0"/>
        <w:rPr>
          <w:rFonts w:asciiTheme="majorBidi" w:eastAsiaTheme="minorHAnsi" w:hAnsiTheme="majorBidi" w:cstheme="majorBidi"/>
          <w:szCs w:val="28"/>
          <w:lang w:val="pl-PL"/>
        </w:rPr>
      </w:pPr>
      <w:r>
        <w:rPr>
          <w:rFonts w:asciiTheme="majorBidi" w:eastAsiaTheme="minorHAnsi" w:hAnsiTheme="majorBidi" w:cstheme="majorBidi"/>
          <w:szCs w:val="28"/>
          <w:lang w:val="pl-PL"/>
        </w:rPr>
        <w:t>+</w:t>
      </w:r>
      <w:r w:rsidR="002F2A35" w:rsidRPr="009D0D90">
        <w:rPr>
          <w:rFonts w:asciiTheme="majorBidi" w:eastAsiaTheme="minorHAnsi" w:hAnsiTheme="majorBidi" w:cstheme="majorBidi"/>
          <w:szCs w:val="28"/>
          <w:lang w:val="pl-PL"/>
        </w:rPr>
        <w:t xml:space="preserve"> T</w:t>
      </w:r>
      <w:r w:rsidR="0027546C">
        <w:rPr>
          <w:rFonts w:asciiTheme="majorBidi" w:eastAsiaTheme="minorHAnsi" w:hAnsiTheme="majorBidi" w:cstheme="majorBidi"/>
          <w:szCs w:val="28"/>
          <w:lang w:val="pl-PL"/>
        </w:rPr>
        <w:t>ype</w:t>
      </w:r>
      <w:r w:rsidR="002F2A35" w:rsidRPr="009D0D90">
        <w:rPr>
          <w:rFonts w:asciiTheme="majorBidi" w:eastAsiaTheme="minorHAnsi" w:hAnsiTheme="majorBidi" w:cstheme="majorBidi"/>
          <w:szCs w:val="28"/>
          <w:lang w:val="pl-PL"/>
        </w:rPr>
        <w:t xml:space="preserve"> B3</w:t>
      </w:r>
      <w:r>
        <w:rPr>
          <w:rFonts w:asciiTheme="majorBidi" w:eastAsiaTheme="minorHAnsi" w:hAnsiTheme="majorBidi" w:cstheme="majorBidi"/>
          <w:szCs w:val="28"/>
          <w:lang w:val="pl-PL"/>
        </w:rPr>
        <w:t>:</w:t>
      </w:r>
      <w:r w:rsidR="002F2A35" w:rsidRPr="009D0D90">
        <w:rPr>
          <w:rFonts w:asciiTheme="majorBidi" w:eastAsiaTheme="minorHAnsi" w:hAnsiTheme="majorBidi" w:cstheme="majorBidi"/>
          <w:szCs w:val="28"/>
          <w:lang w:val="pl-PL"/>
        </w:rPr>
        <w:t xml:space="preserve"> thể biểu mô, thể không điển hình, thể ưu thế biểu mô, thể tế bào vảy, ung thư biểu mô tuyến ức biệt hoá cao.</w:t>
      </w:r>
    </w:p>
    <w:p w14:paraId="31617EC1" w14:textId="27B04F00" w:rsidR="000062F3" w:rsidRPr="009D0D90" w:rsidRDefault="00DA1FDA" w:rsidP="008213D3">
      <w:pPr>
        <w:spacing w:before="0" w:after="0"/>
        <w:rPr>
          <w:rFonts w:asciiTheme="majorBidi" w:hAnsiTheme="majorBidi" w:cstheme="majorBidi"/>
          <w:szCs w:val="28"/>
          <w:lang w:val="pl-PL"/>
        </w:rPr>
      </w:pPr>
      <w:r>
        <w:rPr>
          <w:rFonts w:asciiTheme="majorBidi" w:eastAsiaTheme="minorHAnsi" w:hAnsiTheme="majorBidi" w:cstheme="majorBidi"/>
          <w:szCs w:val="28"/>
          <w:lang w:val="pl-PL"/>
        </w:rPr>
        <w:t>+</w:t>
      </w:r>
      <w:r w:rsidR="000062F3">
        <w:rPr>
          <w:rFonts w:asciiTheme="majorBidi" w:eastAsiaTheme="minorHAnsi" w:hAnsiTheme="majorBidi" w:cstheme="majorBidi"/>
          <w:szCs w:val="28"/>
          <w:lang w:val="pl-PL"/>
        </w:rPr>
        <w:t xml:space="preserve"> U tuyến lành tính hiếm gặp khác</w:t>
      </w:r>
      <w:r>
        <w:rPr>
          <w:rFonts w:asciiTheme="majorBidi" w:eastAsiaTheme="minorHAnsi" w:hAnsiTheme="majorBidi" w:cstheme="majorBidi"/>
          <w:szCs w:val="28"/>
          <w:lang w:val="pl-PL"/>
        </w:rPr>
        <w:t xml:space="preserve">: </w:t>
      </w:r>
      <w:r w:rsidR="00935999">
        <w:rPr>
          <w:rFonts w:asciiTheme="majorBidi" w:eastAsiaTheme="minorHAnsi" w:hAnsiTheme="majorBidi" w:cstheme="majorBidi"/>
          <w:szCs w:val="28"/>
          <w:lang w:val="pl-PL"/>
        </w:rPr>
        <w:t>U mỡ tuyến ức</w:t>
      </w:r>
      <w:r>
        <w:rPr>
          <w:rFonts w:asciiTheme="majorBidi" w:eastAsiaTheme="minorHAnsi" w:hAnsiTheme="majorBidi" w:cstheme="majorBidi"/>
          <w:szCs w:val="28"/>
          <w:lang w:val="pl-PL"/>
        </w:rPr>
        <w:t>, u xơ mỡ,...</w:t>
      </w:r>
    </w:p>
    <w:p w14:paraId="3136C1CF" w14:textId="5CE8C9CE" w:rsidR="00DE3F34" w:rsidRPr="009D0D90" w:rsidRDefault="00DA1FDA" w:rsidP="008213D3">
      <w:pPr>
        <w:spacing w:before="0" w:after="0"/>
        <w:rPr>
          <w:rFonts w:asciiTheme="majorBidi" w:hAnsiTheme="majorBidi" w:cstheme="majorBidi"/>
          <w:szCs w:val="28"/>
          <w:lang w:val="pl-PL"/>
        </w:rPr>
      </w:pPr>
      <w:r>
        <w:rPr>
          <w:rFonts w:asciiTheme="majorBidi" w:hAnsiTheme="majorBidi" w:cstheme="majorBidi"/>
          <w:szCs w:val="28"/>
          <w:lang w:val="pl-PL"/>
        </w:rPr>
        <w:t>-</w:t>
      </w:r>
      <w:r w:rsidR="008213D3">
        <w:rPr>
          <w:rFonts w:asciiTheme="majorBidi" w:hAnsiTheme="majorBidi" w:cstheme="majorBidi"/>
          <w:szCs w:val="28"/>
          <w:lang w:val="pl-PL"/>
        </w:rPr>
        <w:t xml:space="preserve"> </w:t>
      </w:r>
      <w:r w:rsidR="002F2A35" w:rsidRPr="009D0D90">
        <w:rPr>
          <w:rFonts w:asciiTheme="majorBidi" w:hAnsiTheme="majorBidi" w:cstheme="majorBidi"/>
          <w:szCs w:val="28"/>
          <w:lang w:val="pl-PL"/>
        </w:rPr>
        <w:t>Ung thư biểu mô tuyến ức (UTBMTU)</w:t>
      </w:r>
      <w:r w:rsidR="008213D3" w:rsidRPr="008213D3">
        <w:rPr>
          <w:rFonts w:asciiTheme="majorBidi" w:hAnsiTheme="majorBidi" w:cstheme="majorBidi"/>
          <w:szCs w:val="28"/>
          <w:lang w:val="pl-PL"/>
        </w:rPr>
        <w:t xml:space="preserve"> </w:t>
      </w:r>
      <w:r w:rsidR="008213D3" w:rsidRPr="008213D3">
        <w:rPr>
          <w:rFonts w:asciiTheme="majorBidi" w:hAnsiTheme="majorBidi" w:cstheme="majorBidi"/>
          <w:szCs w:val="28"/>
          <w:lang w:val="pl-PL"/>
        </w:rPr>
        <w:fldChar w:fldCharType="begin">
          <w:fldData xml:space="preserve">PEVuZE5vdGU+PENpdGU+PEF1dGhvcj5NYXJ4IEEuPC9BdXRob3I+PFllYXI+MjAxNTwvWWVhcj48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</w:fldData>
        </w:fldChar>
      </w:r>
      <w:r w:rsidR="00D87027">
        <w:rPr>
          <w:rFonts w:asciiTheme="majorBidi" w:hAnsiTheme="majorBidi" w:cstheme="majorBidi"/>
          <w:szCs w:val="28"/>
          <w:lang w:val="pl-PL"/>
        </w:rPr>
        <w:instrText xml:space="preserve"> ADDIN EN.CITE </w:instrText>
      </w:r>
      <w:r w:rsidR="00D87027">
        <w:rPr>
          <w:rFonts w:asciiTheme="majorBidi" w:hAnsiTheme="majorBidi" w:cstheme="majorBidi"/>
          <w:szCs w:val="28"/>
          <w:lang w:val="pl-PL"/>
        </w:rPr>
        <w:fldChar w:fldCharType="begin">
          <w:fldData xml:space="preserve">PEVuZE5vdGU+PENpdGU+PEF1dGhvcj5NYXJ4IEEuPC9BdXRob3I+PFllYXI+MjAxNTwvWWVhcj48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</w:fldData>
        </w:fldChar>
      </w:r>
      <w:r w:rsidR="00D87027">
        <w:rPr>
          <w:rFonts w:asciiTheme="majorBidi" w:hAnsiTheme="majorBidi" w:cstheme="majorBidi"/>
          <w:szCs w:val="28"/>
          <w:lang w:val="pl-PL"/>
        </w:rPr>
        <w:instrText xml:space="preserve"> ADDIN EN.CITE.DATA </w:instrText>
      </w:r>
      <w:r w:rsidR="00D87027">
        <w:rPr>
          <w:rFonts w:asciiTheme="majorBidi" w:hAnsiTheme="majorBidi" w:cstheme="majorBidi"/>
          <w:szCs w:val="28"/>
          <w:lang w:val="pl-PL"/>
        </w:rPr>
      </w:r>
      <w:r w:rsidR="00D87027">
        <w:rPr>
          <w:rFonts w:asciiTheme="majorBidi" w:hAnsiTheme="majorBidi" w:cstheme="majorBidi"/>
          <w:szCs w:val="28"/>
          <w:lang w:val="pl-PL"/>
        </w:rPr>
        <w:fldChar w:fldCharType="end"/>
      </w:r>
      <w:r w:rsidR="008213D3" w:rsidRPr="008213D3">
        <w:rPr>
          <w:rFonts w:asciiTheme="majorBidi" w:hAnsiTheme="majorBidi" w:cstheme="majorBidi"/>
          <w:szCs w:val="28"/>
          <w:lang w:val="pl-PL"/>
        </w:rPr>
      </w:r>
      <w:r w:rsidR="008213D3" w:rsidRPr="008213D3">
        <w:rPr>
          <w:rFonts w:asciiTheme="majorBidi" w:hAnsiTheme="majorBidi" w:cstheme="majorBidi"/>
          <w:szCs w:val="28"/>
          <w:lang w:val="pl-PL"/>
        </w:rPr>
        <w:fldChar w:fldCharType="separate"/>
      </w:r>
      <w:r w:rsidR="00D87027">
        <w:rPr>
          <w:rFonts w:asciiTheme="majorBidi" w:hAnsiTheme="majorBidi" w:cstheme="majorBidi"/>
          <w:noProof/>
          <w:szCs w:val="28"/>
          <w:lang w:val="pl-PL"/>
        </w:rPr>
        <w:t>[</w:t>
      </w:r>
      <w:hyperlink w:anchor="_ENREF_94" w:tooltip="Marx A., 2015 #170" w:history="1">
        <w:r w:rsidR="00D87027">
          <w:rPr>
            <w:rFonts w:asciiTheme="majorBidi" w:hAnsiTheme="majorBidi" w:cstheme="majorBidi"/>
            <w:noProof/>
            <w:szCs w:val="28"/>
            <w:lang w:val="pl-PL"/>
          </w:rPr>
          <w:t>94</w:t>
        </w:r>
      </w:hyperlink>
      <w:r w:rsidR="00D87027">
        <w:rPr>
          <w:rFonts w:asciiTheme="majorBidi" w:hAnsiTheme="majorBidi" w:cstheme="majorBidi"/>
          <w:noProof/>
          <w:szCs w:val="28"/>
          <w:lang w:val="pl-PL"/>
        </w:rPr>
        <w:t>]</w:t>
      </w:r>
      <w:r w:rsidR="008213D3" w:rsidRPr="008213D3">
        <w:rPr>
          <w:rFonts w:asciiTheme="majorBidi" w:hAnsiTheme="majorBidi" w:cstheme="majorBidi"/>
          <w:szCs w:val="28"/>
          <w:lang w:val="pl-PL"/>
        </w:rPr>
        <w:fldChar w:fldCharType="end"/>
      </w:r>
      <w:r w:rsidR="002F2A35" w:rsidRPr="009D0D90">
        <w:rPr>
          <w:rFonts w:asciiTheme="majorBidi" w:hAnsiTheme="majorBidi" w:cstheme="majorBidi"/>
          <w:szCs w:val="28"/>
          <w:lang w:val="pl-PL"/>
        </w:rPr>
        <w:t>.</w:t>
      </w:r>
    </w:p>
    <w:p w14:paraId="29F3265F" w14:textId="77777777" w:rsidR="00DE3F34" w:rsidRPr="009D0D90" w:rsidRDefault="002F2A35">
      <w:pPr>
        <w:pStyle w:val="Heading4"/>
        <w:keepLines/>
        <w:spacing w:before="80" w:after="80"/>
        <w:ind w:firstLine="0"/>
        <w:rPr>
          <w:rFonts w:asciiTheme="majorBidi" w:eastAsiaTheme="majorEastAsia" w:hAnsiTheme="majorBidi" w:cstheme="majorBidi"/>
          <w:iCs/>
          <w:lang w:val="vi-VN"/>
        </w:rPr>
      </w:pPr>
      <w:bookmarkStart w:id="578" w:name="OLE_LINK12"/>
      <w:r w:rsidRPr="009D0D90">
        <w:rPr>
          <w:rFonts w:asciiTheme="majorBidi" w:eastAsiaTheme="majorEastAsia" w:hAnsiTheme="majorBidi" w:cstheme="majorBidi"/>
          <w:iCs/>
          <w:lang w:val="vi-VN"/>
        </w:rPr>
        <w:t>2.2.4.2. Các chỉ tiêu trong mổ và kết quả sớm sau mổ</w:t>
      </w:r>
      <w:bookmarkEnd w:id="578"/>
    </w:p>
    <w:p w14:paraId="7013D643" w14:textId="77777777" w:rsidR="00DE3F34" w:rsidRPr="009D0D90" w:rsidRDefault="002F2A35">
      <w:pPr>
        <w:pStyle w:val="Heading4"/>
        <w:keepLines/>
        <w:spacing w:before="80" w:after="80"/>
        <w:ind w:firstLine="0"/>
        <w:rPr>
          <w:rFonts w:asciiTheme="majorBidi" w:eastAsiaTheme="majorEastAsia" w:hAnsiTheme="majorBidi" w:cstheme="majorBidi"/>
          <w:b w:val="0"/>
          <w:bCs w:val="0"/>
          <w:lang w:val="vi-VN"/>
        </w:rPr>
      </w:pPr>
      <w:r w:rsidRPr="009D0D90">
        <w:rPr>
          <w:rFonts w:asciiTheme="majorBidi" w:eastAsiaTheme="minorHAnsi" w:hAnsiTheme="majorBidi" w:cstheme="majorBidi"/>
          <w:b w:val="0"/>
          <w:bCs w:val="0"/>
          <w:lang w:val="vi-VN"/>
        </w:rPr>
        <w:t>* Các chỉ tiêu trong mổ:</w:t>
      </w:r>
    </w:p>
    <w:p w14:paraId="2A79863F" w14:textId="7CE17061" w:rsidR="00DE3F34" w:rsidRPr="008E6753" w:rsidRDefault="002F2A35" w:rsidP="00882D2B">
      <w:pPr>
        <w:spacing w:before="80" w:after="80"/>
        <w:rPr>
          <w:rFonts w:asciiTheme="majorBidi" w:hAnsiTheme="majorBidi" w:cstheme="majorBidi"/>
          <w:szCs w:val="28"/>
          <w:lang w:val="vi-VN"/>
        </w:rPr>
      </w:pPr>
      <w:r w:rsidRPr="009D0D90">
        <w:rPr>
          <w:rFonts w:asciiTheme="majorBidi" w:hAnsiTheme="majorBidi" w:cstheme="majorBidi"/>
          <w:szCs w:val="28"/>
          <w:lang w:val="vi-VN"/>
        </w:rPr>
        <w:t>- Đường tiếp cận: qua khoang màng phổi bên trái hay bên phải hoặc dưới mũi ức.</w:t>
      </w:r>
    </w:p>
    <w:p w14:paraId="47347FBE" w14:textId="1282E5B7" w:rsidR="007141D2" w:rsidRPr="007D157D" w:rsidRDefault="007141D2" w:rsidP="00831396">
      <w:pPr>
        <w:spacing w:before="80" w:after="80"/>
        <w:rPr>
          <w:rFonts w:asciiTheme="majorBidi" w:hAnsiTheme="majorBidi" w:cstheme="majorBidi"/>
          <w:spacing w:val="-4"/>
          <w:szCs w:val="28"/>
          <w:lang w:val="vi-VN"/>
        </w:rPr>
      </w:pPr>
      <w:r w:rsidRPr="007D157D">
        <w:rPr>
          <w:rFonts w:asciiTheme="majorBidi" w:hAnsiTheme="majorBidi" w:cstheme="majorBidi"/>
          <w:spacing w:val="-4"/>
          <w:szCs w:val="28"/>
          <w:lang w:val="vi-VN"/>
        </w:rPr>
        <w:lastRenderedPageBreak/>
        <w:t>- Dụng cụ robot sử dụng</w:t>
      </w:r>
      <w:r w:rsidR="00831396" w:rsidRPr="007D157D">
        <w:rPr>
          <w:rFonts w:asciiTheme="majorBidi" w:hAnsiTheme="majorBidi" w:cstheme="majorBidi"/>
          <w:spacing w:val="-4"/>
          <w:szCs w:val="28"/>
          <w:lang w:val="vi-VN"/>
        </w:rPr>
        <w:t xml:space="preserve">: Ở tay phải có thể là Harmonic hoặc Curved bipolar. </w:t>
      </w:r>
      <w:r w:rsidR="00831396" w:rsidRPr="007D157D">
        <w:rPr>
          <w:rFonts w:asciiTheme="majorBidi" w:hAnsiTheme="majorBidi" w:cstheme="majorBidi"/>
          <w:spacing w:val="-4"/>
          <w:szCs w:val="28"/>
        </w:rPr>
        <w:t>Ở</w:t>
      </w:r>
      <w:r w:rsidR="00831396" w:rsidRPr="007D157D">
        <w:rPr>
          <w:rFonts w:asciiTheme="majorBidi" w:hAnsiTheme="majorBidi" w:cstheme="majorBidi"/>
          <w:spacing w:val="-4"/>
          <w:szCs w:val="28"/>
          <w:lang w:val="vi-VN"/>
        </w:rPr>
        <w:t xml:space="preserve"> tay trái </w:t>
      </w:r>
      <w:r w:rsidR="00831396" w:rsidRPr="007D157D">
        <w:rPr>
          <w:rFonts w:asciiTheme="majorBidi" w:hAnsiTheme="majorBidi" w:cstheme="majorBidi"/>
          <w:spacing w:val="-4"/>
          <w:szCs w:val="28"/>
        </w:rPr>
        <w:t xml:space="preserve">có </w:t>
      </w:r>
      <w:proofErr w:type="spellStart"/>
      <w:r w:rsidR="00831396" w:rsidRPr="007D157D">
        <w:rPr>
          <w:rFonts w:asciiTheme="majorBidi" w:hAnsiTheme="majorBidi" w:cstheme="majorBidi"/>
          <w:spacing w:val="-4"/>
          <w:szCs w:val="28"/>
        </w:rPr>
        <w:t>thê</w:t>
      </w:r>
      <w:proofErr w:type="spellEnd"/>
      <w:r w:rsidR="00831396" w:rsidRPr="007D157D">
        <w:rPr>
          <w:rFonts w:asciiTheme="majorBidi" w:hAnsiTheme="majorBidi" w:cstheme="majorBidi"/>
          <w:spacing w:val="-4"/>
          <w:szCs w:val="28"/>
        </w:rPr>
        <w:t>̉ là</w:t>
      </w:r>
      <w:r w:rsidR="00831396" w:rsidRPr="007D157D">
        <w:rPr>
          <w:rFonts w:asciiTheme="majorBidi" w:hAnsiTheme="majorBidi" w:cstheme="majorBidi"/>
          <w:spacing w:val="-4"/>
          <w:szCs w:val="28"/>
          <w:lang w:val="vi-VN"/>
        </w:rPr>
        <w:t xml:space="preserve"> ProGrasp</w:t>
      </w:r>
      <w:r w:rsidR="00831396" w:rsidRPr="007D157D">
        <w:rPr>
          <w:rFonts w:asciiTheme="majorBidi" w:hAnsiTheme="majorBidi" w:cstheme="majorBidi"/>
          <w:spacing w:val="-4"/>
          <w:szCs w:val="28"/>
        </w:rPr>
        <w:t>,</w:t>
      </w:r>
      <w:r w:rsidR="00831396" w:rsidRPr="007D157D">
        <w:rPr>
          <w:rFonts w:asciiTheme="majorBidi" w:hAnsiTheme="majorBidi" w:cstheme="majorBidi"/>
          <w:spacing w:val="-4"/>
          <w:szCs w:val="28"/>
          <w:lang w:val="vi-VN"/>
        </w:rPr>
        <w:t xml:space="preserve"> hoặc Cadiere</w:t>
      </w:r>
      <w:r w:rsidR="00831396" w:rsidRPr="007D157D">
        <w:rPr>
          <w:rFonts w:asciiTheme="majorBidi" w:hAnsiTheme="majorBidi" w:cstheme="majorBidi"/>
          <w:spacing w:val="-4"/>
          <w:szCs w:val="28"/>
        </w:rPr>
        <w:t>,</w:t>
      </w:r>
      <w:r w:rsidR="00831396" w:rsidRPr="007D157D">
        <w:rPr>
          <w:rFonts w:asciiTheme="majorBidi" w:hAnsiTheme="majorBidi" w:cstheme="majorBidi"/>
          <w:spacing w:val="-4"/>
          <w:szCs w:val="28"/>
          <w:lang w:val="vi-VN"/>
        </w:rPr>
        <w:t xml:space="preserve"> hoặc  Fenestrated forcep</w:t>
      </w:r>
      <w:r w:rsidR="00245842" w:rsidRPr="007D157D">
        <w:rPr>
          <w:rFonts w:asciiTheme="majorBidi" w:hAnsiTheme="majorBidi" w:cstheme="majorBidi"/>
          <w:spacing w:val="-4"/>
          <w:szCs w:val="28"/>
        </w:rPr>
        <w:t xml:space="preserve"> </w:t>
      </w:r>
      <w:r w:rsidR="00245842" w:rsidRPr="007D157D">
        <w:rPr>
          <w:rFonts w:asciiTheme="majorBidi" w:hAnsiTheme="majorBidi" w:cstheme="majorBidi"/>
          <w:spacing w:val="-4"/>
          <w:szCs w:val="28"/>
        </w:rPr>
        <w:fldChar w:fldCharType="begin"/>
      </w:r>
      <w:r w:rsidR="00D87027">
        <w:rPr>
          <w:rFonts w:asciiTheme="majorBidi" w:hAnsiTheme="majorBidi" w:cstheme="majorBidi"/>
          <w:spacing w:val="-4"/>
          <w:szCs w:val="28"/>
        </w:rPr>
        <w:instrText xml:space="preserve"> ADDIN EN.CITE &lt;EndNote&gt;&lt;Cite&gt;&lt;Author&gt;intuitive&lt;/Author&gt;&lt;Year&gt;2023&lt;/Year&gt;&lt;RecNum&gt;219&lt;/RecNum&gt;&lt;DisplayText&gt;[88]&lt;/DisplayText&gt;&lt;record&gt;&lt;rec-number&gt;219&lt;/rec-number&gt;&lt;foreign-keys&gt;&lt;key app="EN" db-id="wdwx59d0v0ttp5esdespx55kedxsa00p5est" timestamp="1722265144" guid="f5f92395-2f84-41b1-aa25-3280aae2ffe0"&gt;219&lt;/key&gt;&lt;/foreign-keys&gt;&lt;ref-type name="Electronic Book"&gt;44&lt;/ref-type&gt;&lt;contributors&gt;&lt;authors&gt;&lt;author&gt;intuitive&lt;/author&gt;&lt;/authors&gt;&lt;/contributors&gt;&lt;titles&gt;&lt;title&gt;Da Vinci X/Xi System Instrument and Accessory Catalog&lt;/title&gt;&lt;/titles&gt;&lt;pages&gt;3,5&lt;/pages&gt;&lt;section&gt;3,5&lt;/section&gt;&lt;dates&gt;&lt;year&gt;2023&lt;/year&gt;&lt;/dates&gt;&lt;urls&gt;&lt;/urls&gt;&lt;/record&gt;&lt;/Cite&gt;&lt;/EndNote&gt;</w:instrText>
      </w:r>
      <w:r w:rsidR="00245842" w:rsidRPr="007D157D">
        <w:rPr>
          <w:rFonts w:asciiTheme="majorBidi" w:hAnsiTheme="majorBidi" w:cstheme="majorBidi"/>
          <w:spacing w:val="-4"/>
          <w:szCs w:val="28"/>
        </w:rPr>
        <w:fldChar w:fldCharType="separate"/>
      </w:r>
      <w:r w:rsidR="00D87027">
        <w:rPr>
          <w:rFonts w:asciiTheme="majorBidi" w:hAnsiTheme="majorBidi" w:cstheme="majorBidi"/>
          <w:noProof/>
          <w:spacing w:val="-4"/>
          <w:szCs w:val="28"/>
        </w:rPr>
        <w:t>[</w:t>
      </w:r>
      <w:hyperlink w:anchor="_ENREF_88" w:tooltip="intuitive, 2023 #219" w:history="1">
        <w:r w:rsidR="00D87027">
          <w:rPr>
            <w:rFonts w:asciiTheme="majorBidi" w:hAnsiTheme="majorBidi" w:cstheme="majorBidi"/>
            <w:noProof/>
            <w:spacing w:val="-4"/>
            <w:szCs w:val="28"/>
          </w:rPr>
          <w:t>88</w:t>
        </w:r>
      </w:hyperlink>
      <w:r w:rsidR="00D87027">
        <w:rPr>
          <w:rFonts w:asciiTheme="majorBidi" w:hAnsiTheme="majorBidi" w:cstheme="majorBidi"/>
          <w:noProof/>
          <w:spacing w:val="-4"/>
          <w:szCs w:val="28"/>
        </w:rPr>
        <w:t>]</w:t>
      </w:r>
      <w:r w:rsidR="00245842" w:rsidRPr="007D157D">
        <w:rPr>
          <w:rFonts w:asciiTheme="majorBidi" w:hAnsiTheme="majorBidi" w:cstheme="majorBidi"/>
          <w:spacing w:val="-4"/>
          <w:szCs w:val="28"/>
        </w:rPr>
        <w:fldChar w:fldCharType="end"/>
      </w:r>
      <w:r w:rsidR="00831396" w:rsidRPr="007D157D">
        <w:rPr>
          <w:rFonts w:asciiTheme="majorBidi" w:hAnsiTheme="majorBidi" w:cstheme="majorBidi"/>
          <w:spacing w:val="-4"/>
          <w:szCs w:val="28"/>
          <w:lang w:val="vi-VN"/>
        </w:rPr>
        <w:t>.</w:t>
      </w:r>
    </w:p>
    <w:p w14:paraId="2E85C1BD" w14:textId="6789269F" w:rsidR="007141D2" w:rsidRPr="00245842" w:rsidRDefault="007141D2" w:rsidP="00882D2B">
      <w:pPr>
        <w:spacing w:before="80" w:after="80"/>
        <w:rPr>
          <w:rFonts w:asciiTheme="majorBidi" w:hAnsiTheme="majorBidi" w:cstheme="majorBidi"/>
          <w:szCs w:val="28"/>
          <w:lang w:val="vi-VN"/>
        </w:rPr>
      </w:pPr>
      <w:r w:rsidRPr="00245842">
        <w:rPr>
          <w:rFonts w:asciiTheme="majorBidi" w:hAnsiTheme="majorBidi" w:cstheme="majorBidi"/>
          <w:szCs w:val="28"/>
          <w:lang w:val="vi-VN"/>
        </w:rPr>
        <w:t>- Thời gian cài đặt máy (Docking time): tính theo phút</w:t>
      </w:r>
      <w:r w:rsidR="00245842" w:rsidRPr="00245842">
        <w:rPr>
          <w:rFonts w:asciiTheme="majorBidi" w:hAnsiTheme="majorBidi" w:cstheme="majorBidi"/>
          <w:szCs w:val="28"/>
          <w:lang w:val="vi-VN"/>
        </w:rPr>
        <w:t>, từ lúc rạch da đến khi lắp đặt xong toàn bộ các dụng cụ vào cánh tay robo</w:t>
      </w:r>
      <w:r w:rsidR="00245842" w:rsidRPr="00471269">
        <w:rPr>
          <w:rFonts w:asciiTheme="majorBidi" w:hAnsiTheme="majorBidi" w:cstheme="majorBidi"/>
          <w:szCs w:val="28"/>
          <w:lang w:val="vi-VN"/>
        </w:rPr>
        <w:t>t</w:t>
      </w:r>
      <w:r w:rsidRPr="00245842">
        <w:rPr>
          <w:rFonts w:asciiTheme="majorBidi" w:hAnsiTheme="majorBidi" w:cstheme="majorBidi"/>
          <w:szCs w:val="28"/>
          <w:lang w:val="vi-VN"/>
        </w:rPr>
        <w:t>.</w:t>
      </w:r>
    </w:p>
    <w:p w14:paraId="131FDAFB" w14:textId="77777777" w:rsidR="00DE3F34" w:rsidRPr="009D0D90" w:rsidRDefault="002F2A35">
      <w:pPr>
        <w:spacing w:before="80" w:after="80"/>
        <w:rPr>
          <w:rFonts w:asciiTheme="majorBidi" w:hAnsiTheme="majorBidi" w:cstheme="majorBidi"/>
          <w:szCs w:val="28"/>
          <w:lang w:val="vi-VN"/>
        </w:rPr>
      </w:pPr>
      <w:r w:rsidRPr="009D0D90">
        <w:rPr>
          <w:rFonts w:asciiTheme="majorBidi" w:hAnsiTheme="majorBidi" w:cstheme="majorBidi"/>
          <w:szCs w:val="28"/>
          <w:lang w:val="vi-VN"/>
        </w:rPr>
        <w:t>- Cách thức phẫu thuật:</w:t>
      </w:r>
    </w:p>
    <w:p w14:paraId="48209C96" w14:textId="77777777" w:rsidR="00DE3F34" w:rsidRPr="009D0D90" w:rsidRDefault="002F2A35">
      <w:pPr>
        <w:spacing w:before="80" w:after="80"/>
        <w:rPr>
          <w:rFonts w:asciiTheme="majorBidi" w:hAnsiTheme="majorBidi" w:cstheme="majorBidi"/>
          <w:szCs w:val="28"/>
          <w:lang w:val="vi-VN"/>
        </w:rPr>
      </w:pPr>
      <w:r w:rsidRPr="009D0D90">
        <w:rPr>
          <w:rFonts w:asciiTheme="majorBidi" w:hAnsiTheme="majorBidi" w:cstheme="majorBidi"/>
          <w:szCs w:val="28"/>
          <w:lang w:val="vi-VN"/>
        </w:rPr>
        <w:t>+ Nội soi robot hoàn toàn.</w:t>
      </w:r>
    </w:p>
    <w:p w14:paraId="2623F252" w14:textId="373DC536" w:rsidR="00DE3F34" w:rsidRPr="007D157D" w:rsidRDefault="002F2A35" w:rsidP="00471269">
      <w:pPr>
        <w:spacing w:before="80" w:after="80"/>
        <w:rPr>
          <w:rFonts w:asciiTheme="majorBidi" w:hAnsiTheme="majorBidi" w:cstheme="majorBidi"/>
          <w:spacing w:val="-4"/>
          <w:szCs w:val="28"/>
          <w:lang w:val="vi-VN"/>
        </w:rPr>
      </w:pPr>
      <w:r w:rsidRPr="007D157D">
        <w:rPr>
          <w:rFonts w:asciiTheme="majorBidi" w:hAnsiTheme="majorBidi" w:cstheme="majorBidi"/>
          <w:spacing w:val="-4"/>
          <w:szCs w:val="28"/>
          <w:lang w:val="vi-VN"/>
        </w:rPr>
        <w:t>+ Chuyển mổ mở</w:t>
      </w:r>
      <w:r w:rsidR="00882D2B" w:rsidRPr="007D157D">
        <w:rPr>
          <w:rFonts w:asciiTheme="majorBidi" w:hAnsiTheme="majorBidi" w:cstheme="majorBidi"/>
          <w:spacing w:val="-4"/>
          <w:szCs w:val="28"/>
          <w:lang w:val="vi-VN"/>
        </w:rPr>
        <w:t>:</w:t>
      </w:r>
      <w:r w:rsidR="00471269" w:rsidRPr="007D157D">
        <w:rPr>
          <w:rFonts w:asciiTheme="majorBidi" w:hAnsiTheme="majorBidi" w:cstheme="majorBidi"/>
          <w:spacing w:val="-4"/>
          <w:szCs w:val="28"/>
          <w:lang w:val="vi-VN"/>
        </w:rPr>
        <w:t xml:space="preserve"> Mở ngực và dùng các dụng cụ phẫu thuật thông thường.</w:t>
      </w:r>
      <w:r w:rsidRPr="007D157D">
        <w:rPr>
          <w:rFonts w:asciiTheme="majorBidi" w:hAnsiTheme="majorBidi" w:cstheme="majorBidi"/>
          <w:spacing w:val="-4"/>
          <w:szCs w:val="28"/>
          <w:lang w:val="vi-VN"/>
        </w:rPr>
        <w:t xml:space="preserve"> </w:t>
      </w:r>
    </w:p>
    <w:p w14:paraId="7F001CAF" w14:textId="77777777" w:rsidR="00AD461B" w:rsidRPr="00A805A8" w:rsidRDefault="002F2A35">
      <w:pPr>
        <w:spacing w:before="80" w:after="80"/>
        <w:rPr>
          <w:rFonts w:asciiTheme="majorBidi" w:hAnsiTheme="majorBidi" w:cstheme="majorBidi"/>
          <w:szCs w:val="28"/>
          <w:lang w:val="vi-VN"/>
        </w:rPr>
      </w:pPr>
      <w:r w:rsidRPr="009D0D90">
        <w:rPr>
          <w:rFonts w:asciiTheme="majorBidi" w:hAnsiTheme="majorBidi" w:cstheme="majorBidi"/>
          <w:szCs w:val="28"/>
          <w:lang w:val="vi-VN"/>
        </w:rPr>
        <w:t xml:space="preserve">- Đánh giá trong mổ: </w:t>
      </w:r>
    </w:p>
    <w:p w14:paraId="6F3691FC" w14:textId="0BC1E13B" w:rsidR="00AD461B" w:rsidRPr="00A805A8" w:rsidRDefault="00AD461B">
      <w:pPr>
        <w:spacing w:before="80" w:after="80"/>
        <w:rPr>
          <w:rFonts w:asciiTheme="majorBidi" w:hAnsiTheme="majorBidi" w:cstheme="majorBidi"/>
          <w:szCs w:val="28"/>
          <w:lang w:val="vi-VN"/>
        </w:rPr>
      </w:pPr>
      <w:r w:rsidRPr="00A805A8">
        <w:rPr>
          <w:rFonts w:asciiTheme="majorBidi" w:hAnsiTheme="majorBidi" w:cstheme="majorBidi"/>
          <w:szCs w:val="28"/>
          <w:lang w:val="vi-VN"/>
        </w:rPr>
        <w:t xml:space="preserve">+ </w:t>
      </w:r>
      <w:r w:rsidR="002F2A35" w:rsidRPr="009D0D90">
        <w:rPr>
          <w:rFonts w:asciiTheme="majorBidi" w:hAnsiTheme="majorBidi" w:cstheme="majorBidi"/>
          <w:szCs w:val="28"/>
          <w:lang w:val="vi-VN"/>
        </w:rPr>
        <w:t>Mô tả các tính chất của u</w:t>
      </w:r>
      <w:r w:rsidRPr="00A805A8">
        <w:rPr>
          <w:rFonts w:asciiTheme="majorBidi" w:hAnsiTheme="majorBidi" w:cstheme="majorBidi"/>
          <w:szCs w:val="28"/>
          <w:lang w:val="vi-VN"/>
        </w:rPr>
        <w:t xml:space="preserve">: </w:t>
      </w:r>
      <w:r w:rsidR="002F2A35" w:rsidRPr="009D0D90">
        <w:rPr>
          <w:rFonts w:asciiTheme="majorBidi" w:hAnsiTheme="majorBidi" w:cstheme="majorBidi"/>
          <w:szCs w:val="28"/>
          <w:lang w:val="vi-VN"/>
        </w:rPr>
        <w:t>vị trí, kích thước,</w:t>
      </w:r>
      <w:r w:rsidR="00A805A8" w:rsidRPr="00A805A8">
        <w:rPr>
          <w:rFonts w:asciiTheme="majorBidi" w:hAnsiTheme="majorBidi" w:cstheme="majorBidi"/>
          <w:szCs w:val="28"/>
          <w:lang w:val="vi-VN"/>
        </w:rPr>
        <w:t xml:space="preserve"> mật độ,</w:t>
      </w:r>
      <w:r w:rsidR="002F2A35" w:rsidRPr="009D0D90">
        <w:rPr>
          <w:rFonts w:asciiTheme="majorBidi" w:hAnsiTheme="majorBidi" w:cstheme="majorBidi"/>
          <w:szCs w:val="28"/>
          <w:lang w:val="vi-VN"/>
        </w:rPr>
        <w:t xml:space="preserve"> sự xâm lấn, nốt tổn thương ở màng phổi,…</w:t>
      </w:r>
      <w:r w:rsidRPr="00A805A8">
        <w:rPr>
          <w:rFonts w:asciiTheme="majorBidi" w:hAnsiTheme="majorBidi" w:cstheme="majorBidi"/>
          <w:szCs w:val="28"/>
          <w:lang w:val="vi-VN"/>
        </w:rPr>
        <w:t>.</w:t>
      </w:r>
    </w:p>
    <w:p w14:paraId="4C1406BC" w14:textId="2AB14AD7" w:rsidR="00DE3F34" w:rsidRPr="00C50343" w:rsidRDefault="00AD461B">
      <w:pPr>
        <w:spacing w:before="80" w:after="80"/>
        <w:rPr>
          <w:rFonts w:asciiTheme="majorBidi" w:hAnsiTheme="majorBidi" w:cstheme="majorBidi"/>
          <w:szCs w:val="28"/>
          <w:lang w:val="vi-VN"/>
        </w:rPr>
      </w:pPr>
      <w:r w:rsidRPr="00C50343">
        <w:rPr>
          <w:rFonts w:asciiTheme="majorBidi" w:hAnsiTheme="majorBidi" w:cstheme="majorBidi"/>
          <w:szCs w:val="28"/>
          <w:lang w:val="vi-VN"/>
        </w:rPr>
        <w:t>+ X</w:t>
      </w:r>
      <w:r w:rsidR="004C322C" w:rsidRPr="004C322C">
        <w:rPr>
          <w:rFonts w:asciiTheme="majorBidi" w:hAnsiTheme="majorBidi" w:cstheme="majorBidi"/>
          <w:szCs w:val="28"/>
          <w:lang w:val="vi-VN"/>
        </w:rPr>
        <w:t>ác định giai đoạn theo Masaoka-Koga</w:t>
      </w:r>
      <w:r w:rsidR="00A805A8" w:rsidRPr="00C50343">
        <w:rPr>
          <w:rFonts w:asciiTheme="majorBidi" w:hAnsiTheme="majorBidi" w:cstheme="majorBidi"/>
          <w:szCs w:val="28"/>
          <w:lang w:val="vi-VN"/>
        </w:rPr>
        <w:t xml:space="preserve"> </w:t>
      </w:r>
      <w:r w:rsidR="00A805A8">
        <w:rPr>
          <w:rFonts w:asciiTheme="majorBidi" w:hAnsiTheme="majorBidi" w:cstheme="majorBidi"/>
          <w:szCs w:val="28"/>
        </w:rPr>
        <w:fldChar w:fldCharType="begin"/>
      </w:r>
      <w:r w:rsidR="00D87027" w:rsidRPr="00D87027">
        <w:rPr>
          <w:rFonts w:asciiTheme="majorBidi" w:hAnsiTheme="majorBidi" w:cstheme="majorBidi"/>
          <w:szCs w:val="28"/>
          <w:lang w:val="vi-VN"/>
        </w:rPr>
        <w:instrText xml:space="preserve"> ADDIN EN.CITE &lt;EndNote&gt;&lt;Cite&gt;&lt;Author&gt;A.&lt;/Author&gt;&lt;Year&gt;2010&lt;/Year&gt;&lt;RecNum&gt;124&lt;/RecNum&gt;&lt;DisplayText&gt;[93]&lt;/DisplayText&gt;&lt;record&gt;&lt;rec-number&gt;124&lt;/rec-number&gt;&lt;foreign-keys&gt;&lt;key app="EN" db-id="wdwx59d0v0ttp5esdespx55kedxsa00p5est" timestamp="1716822593" guid="3e7a5689-9f8d-4e2b-9466-9fff0cae79ad"&gt;124&lt;/key&gt;&lt;/foreign-keys&gt;&lt;ref-type name="Journal Article"&gt;17&lt;/ref-type&gt;&lt;contributors&gt;&lt;authors&gt;&lt;author&gt;Masaoka A.&lt;/author&gt;&lt;/authors&gt;&lt;/contributors&gt;&lt;titles&gt;&lt;title&gt;Staging System of Thymoma&lt;/title&gt;&lt;secondary-title&gt;J Thorac Oncol&lt;/secondary-title&gt;&lt;/titles&gt;&lt;periodical&gt;&lt;full-title&gt;J Thorac Oncol&lt;/full-title&gt;&lt;/periodical&gt;&lt;pages&gt;S304-S312&lt;/pages&gt;&lt;number&gt;5&lt;/number&gt;&lt;dates&gt;&lt;year&gt;2010&lt;/year&gt;&lt;/dates&gt;&lt;urls&gt;&lt;/urls&gt;&lt;/record&gt;&lt;/Cite&gt;&lt;/EndNote&gt;</w:instrText>
      </w:r>
      <w:r w:rsidR="00A805A8">
        <w:rPr>
          <w:rFonts w:asciiTheme="majorBidi" w:hAnsiTheme="majorBidi" w:cstheme="majorBidi"/>
          <w:szCs w:val="28"/>
        </w:rPr>
        <w:fldChar w:fldCharType="separate"/>
      </w:r>
      <w:r w:rsidR="00D87027" w:rsidRPr="00D87027">
        <w:rPr>
          <w:rFonts w:asciiTheme="majorBidi" w:hAnsiTheme="majorBidi" w:cstheme="majorBidi"/>
          <w:noProof/>
          <w:szCs w:val="28"/>
          <w:lang w:val="vi-VN"/>
        </w:rPr>
        <w:t>[</w:t>
      </w:r>
      <w:hyperlink w:anchor="_ENREF_93" w:tooltip="A., 2010 #124" w:history="1">
        <w:r w:rsidR="00D87027" w:rsidRPr="00D87027">
          <w:rPr>
            <w:rFonts w:asciiTheme="majorBidi" w:hAnsiTheme="majorBidi" w:cstheme="majorBidi"/>
            <w:noProof/>
            <w:szCs w:val="28"/>
            <w:lang w:val="vi-VN"/>
          </w:rPr>
          <w:t>93</w:t>
        </w:r>
      </w:hyperlink>
      <w:r w:rsidR="00D87027" w:rsidRPr="00D87027">
        <w:rPr>
          <w:rFonts w:asciiTheme="majorBidi" w:hAnsiTheme="majorBidi" w:cstheme="majorBidi"/>
          <w:noProof/>
          <w:szCs w:val="28"/>
          <w:lang w:val="vi-VN"/>
        </w:rPr>
        <w:t>]</w:t>
      </w:r>
      <w:r w:rsidR="00A805A8">
        <w:rPr>
          <w:rFonts w:asciiTheme="majorBidi" w:hAnsiTheme="majorBidi" w:cstheme="majorBidi"/>
          <w:szCs w:val="28"/>
        </w:rPr>
        <w:fldChar w:fldCharType="end"/>
      </w:r>
      <w:r w:rsidRPr="00C50343">
        <w:rPr>
          <w:rFonts w:asciiTheme="majorBidi" w:hAnsiTheme="majorBidi" w:cstheme="majorBidi"/>
          <w:szCs w:val="28"/>
          <w:lang w:val="vi-VN"/>
        </w:rPr>
        <w:t>:</w:t>
      </w:r>
    </w:p>
    <w:p w14:paraId="18E6FB10" w14:textId="07483804" w:rsidR="00AD461B" w:rsidRDefault="00A805A8">
      <w:pPr>
        <w:spacing w:before="80" w:after="80"/>
        <w:rPr>
          <w:rFonts w:asciiTheme="majorBidi" w:hAnsiTheme="majorBidi" w:cstheme="majorBidi"/>
          <w:szCs w:val="28"/>
        </w:rPr>
      </w:pPr>
      <w:r>
        <w:rPr>
          <w:rFonts w:asciiTheme="majorBidi" w:hAnsiTheme="majorBidi" w:cstheme="majorBidi"/>
          <w:szCs w:val="28"/>
        </w:rPr>
        <w:t xml:space="preserve">. </w:t>
      </w:r>
      <w:proofErr w:type="spellStart"/>
      <w:r w:rsidRPr="00A805A8">
        <w:rPr>
          <w:rFonts w:asciiTheme="majorBidi" w:hAnsiTheme="majorBidi" w:cstheme="majorBidi"/>
          <w:szCs w:val="28"/>
        </w:rPr>
        <w:t>Đô</w:t>
      </w:r>
      <w:proofErr w:type="spellEnd"/>
      <w:r w:rsidRPr="00A805A8">
        <w:rPr>
          <w:rFonts w:asciiTheme="majorBidi" w:hAnsiTheme="majorBidi" w:cstheme="majorBidi"/>
          <w:szCs w:val="28"/>
        </w:rPr>
        <w:t xml:space="preserve">̣ I: U </w:t>
      </w:r>
      <w:proofErr w:type="spellStart"/>
      <w:r w:rsidRPr="00A805A8">
        <w:rPr>
          <w:rFonts w:asciiTheme="majorBidi" w:hAnsiTheme="majorBidi" w:cstheme="majorBidi"/>
          <w:szCs w:val="28"/>
        </w:rPr>
        <w:t>nằm</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trong</w:t>
      </w:r>
      <w:proofErr w:type="spellEnd"/>
      <w:r w:rsidRPr="00A805A8">
        <w:rPr>
          <w:rFonts w:asciiTheme="majorBidi" w:hAnsiTheme="majorBidi" w:cstheme="majorBidi"/>
          <w:szCs w:val="28"/>
        </w:rPr>
        <w:t xml:space="preserve"> ba</w:t>
      </w:r>
      <w:r>
        <w:rPr>
          <w:rFonts w:asciiTheme="majorBidi" w:hAnsiTheme="majorBidi" w:cstheme="majorBidi"/>
          <w:szCs w:val="28"/>
        </w:rPr>
        <w:t>o.</w:t>
      </w:r>
    </w:p>
    <w:p w14:paraId="39255276" w14:textId="1401A294" w:rsidR="00A805A8" w:rsidRPr="00A805A8" w:rsidRDefault="00A805A8">
      <w:pPr>
        <w:spacing w:before="80" w:after="80"/>
        <w:rPr>
          <w:rFonts w:asciiTheme="majorBidi" w:hAnsiTheme="majorBidi" w:cstheme="majorBidi"/>
          <w:szCs w:val="28"/>
        </w:rPr>
      </w:pPr>
      <w:r w:rsidRPr="00A805A8">
        <w:rPr>
          <w:rFonts w:asciiTheme="majorBidi" w:hAnsiTheme="majorBidi" w:cstheme="majorBidi"/>
          <w:szCs w:val="28"/>
        </w:rPr>
        <w:t xml:space="preserve">. </w:t>
      </w:r>
      <w:proofErr w:type="spellStart"/>
      <w:r w:rsidRPr="00A805A8">
        <w:rPr>
          <w:rFonts w:asciiTheme="majorBidi" w:hAnsiTheme="majorBidi" w:cstheme="majorBidi"/>
          <w:szCs w:val="28"/>
        </w:rPr>
        <w:t>Đô</w:t>
      </w:r>
      <w:proofErr w:type="spellEnd"/>
      <w:r w:rsidRPr="00A805A8">
        <w:rPr>
          <w:rFonts w:asciiTheme="majorBidi" w:hAnsiTheme="majorBidi" w:cstheme="majorBidi"/>
          <w:szCs w:val="28"/>
        </w:rPr>
        <w:t xml:space="preserve">̣ II: U </w:t>
      </w:r>
      <w:proofErr w:type="spellStart"/>
      <w:r w:rsidRPr="00A805A8">
        <w:rPr>
          <w:rFonts w:asciiTheme="majorBidi" w:hAnsiTheme="majorBidi" w:cstheme="majorBidi"/>
          <w:szCs w:val="28"/>
        </w:rPr>
        <w:t>xâm</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lấn</w:t>
      </w:r>
      <w:proofErr w:type="spellEnd"/>
      <w:r w:rsidRPr="00A805A8">
        <w:rPr>
          <w:rFonts w:asciiTheme="majorBidi" w:hAnsiTheme="majorBidi" w:cstheme="majorBidi"/>
          <w:szCs w:val="28"/>
        </w:rPr>
        <w:t xml:space="preserve"> vi </w:t>
      </w:r>
      <w:proofErr w:type="spellStart"/>
      <w:r w:rsidRPr="00A805A8">
        <w:rPr>
          <w:rFonts w:asciiTheme="majorBidi" w:hAnsiTheme="majorBidi" w:cstheme="majorBidi"/>
          <w:szCs w:val="28"/>
        </w:rPr>
        <w:t>thê</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hoặc</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đại</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thê</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vào</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vo</w:t>
      </w:r>
      <w:proofErr w:type="spellEnd"/>
      <w:r w:rsidRPr="00A805A8">
        <w:rPr>
          <w:rFonts w:asciiTheme="majorBidi" w:hAnsiTheme="majorBidi" w:cstheme="majorBidi"/>
          <w:szCs w:val="28"/>
        </w:rPr>
        <w:t xml:space="preserve">̉ bao, </w:t>
      </w:r>
      <w:proofErr w:type="spellStart"/>
      <w:r w:rsidRPr="00A805A8">
        <w:rPr>
          <w:rFonts w:asciiTheme="majorBidi" w:hAnsiTheme="majorBidi" w:cstheme="majorBidi"/>
          <w:szCs w:val="28"/>
        </w:rPr>
        <w:t>tô</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chức</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mơ</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xung</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quanh</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hoặc</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màng</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phổi</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trung</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thất</w:t>
      </w:r>
      <w:proofErr w:type="spellEnd"/>
      <w:r w:rsidRPr="00A805A8">
        <w:rPr>
          <w:rFonts w:asciiTheme="majorBidi" w:hAnsiTheme="majorBidi" w:cstheme="majorBidi"/>
          <w:szCs w:val="28"/>
        </w:rPr>
        <w:t>.</w:t>
      </w:r>
    </w:p>
    <w:p w14:paraId="6F48C5D1" w14:textId="2113B6F9" w:rsidR="00A805A8" w:rsidRPr="00A805A8" w:rsidRDefault="00A805A8">
      <w:pPr>
        <w:spacing w:before="80" w:after="80"/>
        <w:rPr>
          <w:rFonts w:asciiTheme="majorBidi" w:hAnsiTheme="majorBidi" w:cstheme="majorBidi"/>
          <w:szCs w:val="28"/>
        </w:rPr>
      </w:pPr>
      <w:r w:rsidRPr="00A805A8">
        <w:rPr>
          <w:rFonts w:asciiTheme="majorBidi" w:hAnsiTheme="majorBidi" w:cstheme="majorBidi"/>
          <w:szCs w:val="28"/>
        </w:rPr>
        <w:t xml:space="preserve">. </w:t>
      </w:r>
      <w:proofErr w:type="spellStart"/>
      <w:r w:rsidRPr="00A805A8">
        <w:rPr>
          <w:rFonts w:asciiTheme="majorBidi" w:hAnsiTheme="majorBidi" w:cstheme="majorBidi"/>
          <w:szCs w:val="28"/>
        </w:rPr>
        <w:t>Đô</w:t>
      </w:r>
      <w:proofErr w:type="spellEnd"/>
      <w:r w:rsidRPr="00A805A8">
        <w:rPr>
          <w:rFonts w:asciiTheme="majorBidi" w:hAnsiTheme="majorBidi" w:cstheme="majorBidi"/>
          <w:szCs w:val="28"/>
        </w:rPr>
        <w:t xml:space="preserve">̣ III: U </w:t>
      </w:r>
      <w:proofErr w:type="spellStart"/>
      <w:r w:rsidRPr="00A805A8">
        <w:rPr>
          <w:rFonts w:asciiTheme="majorBidi" w:hAnsiTheme="majorBidi" w:cstheme="majorBidi"/>
          <w:szCs w:val="28"/>
        </w:rPr>
        <w:t>xâm</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lấn</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đại</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thê</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vào</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các</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cơ</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quan</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lân</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cận</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như</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màng</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tim</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các</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mạch</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máu</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lớn</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phổi</w:t>
      </w:r>
      <w:proofErr w:type="spellEnd"/>
      <w:r w:rsidRPr="00A805A8">
        <w:rPr>
          <w:rFonts w:asciiTheme="majorBidi" w:hAnsiTheme="majorBidi" w:cstheme="majorBidi"/>
          <w:szCs w:val="28"/>
        </w:rPr>
        <w:t>.</w:t>
      </w:r>
    </w:p>
    <w:p w14:paraId="3A51EC3A" w14:textId="5DCDC63B" w:rsidR="00A805A8" w:rsidRPr="00A805A8" w:rsidRDefault="00A805A8">
      <w:pPr>
        <w:spacing w:before="80" w:after="80"/>
        <w:rPr>
          <w:rFonts w:asciiTheme="majorBidi" w:hAnsiTheme="majorBidi" w:cstheme="majorBidi"/>
          <w:szCs w:val="28"/>
        </w:rPr>
      </w:pPr>
      <w:r w:rsidRPr="00A805A8">
        <w:rPr>
          <w:rFonts w:asciiTheme="majorBidi" w:hAnsiTheme="majorBidi" w:cstheme="majorBidi"/>
          <w:szCs w:val="28"/>
        </w:rPr>
        <w:t xml:space="preserve">. </w:t>
      </w:r>
      <w:proofErr w:type="spellStart"/>
      <w:r w:rsidRPr="00A805A8">
        <w:rPr>
          <w:rFonts w:asciiTheme="majorBidi" w:hAnsiTheme="majorBidi" w:cstheme="majorBidi"/>
          <w:szCs w:val="28"/>
        </w:rPr>
        <w:t>Đô</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IVa</w:t>
      </w:r>
      <w:proofErr w:type="spellEnd"/>
      <w:r w:rsidRPr="00A805A8">
        <w:rPr>
          <w:rFonts w:asciiTheme="majorBidi" w:hAnsiTheme="majorBidi" w:cstheme="majorBidi"/>
          <w:szCs w:val="28"/>
        </w:rPr>
        <w:t xml:space="preserve">: U di </w:t>
      </w:r>
      <w:proofErr w:type="spellStart"/>
      <w:r w:rsidRPr="00A805A8">
        <w:rPr>
          <w:rFonts w:asciiTheme="majorBidi" w:hAnsiTheme="majorBidi" w:cstheme="majorBidi"/>
          <w:szCs w:val="28"/>
        </w:rPr>
        <w:t>căn</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màng</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phổi</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hoặc</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màng</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tim.</w:t>
      </w:r>
      <w:proofErr w:type="spellEnd"/>
    </w:p>
    <w:p w14:paraId="76F726D9" w14:textId="1533619F" w:rsidR="00A805A8" w:rsidRPr="00A805A8" w:rsidRDefault="00A805A8">
      <w:pPr>
        <w:spacing w:before="80" w:after="80"/>
        <w:rPr>
          <w:rFonts w:asciiTheme="majorBidi" w:hAnsiTheme="majorBidi" w:cstheme="majorBidi"/>
          <w:szCs w:val="28"/>
        </w:rPr>
      </w:pPr>
      <w:r w:rsidRPr="00A805A8">
        <w:rPr>
          <w:rFonts w:asciiTheme="majorBidi" w:hAnsiTheme="majorBidi" w:cstheme="majorBidi"/>
          <w:szCs w:val="28"/>
        </w:rPr>
        <w:t xml:space="preserve">. </w:t>
      </w:r>
      <w:proofErr w:type="spellStart"/>
      <w:r w:rsidRPr="00A805A8">
        <w:rPr>
          <w:rFonts w:asciiTheme="majorBidi" w:hAnsiTheme="majorBidi" w:cstheme="majorBidi"/>
          <w:szCs w:val="28"/>
        </w:rPr>
        <w:t>Đô</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IVb</w:t>
      </w:r>
      <w:proofErr w:type="spellEnd"/>
      <w:r w:rsidRPr="00A805A8">
        <w:rPr>
          <w:rFonts w:asciiTheme="majorBidi" w:hAnsiTheme="majorBidi" w:cstheme="majorBidi"/>
          <w:szCs w:val="28"/>
        </w:rPr>
        <w:t xml:space="preserve">: U di </w:t>
      </w:r>
      <w:proofErr w:type="spellStart"/>
      <w:r w:rsidRPr="00A805A8">
        <w:rPr>
          <w:rFonts w:asciiTheme="majorBidi" w:hAnsiTheme="majorBidi" w:cstheme="majorBidi"/>
          <w:szCs w:val="28"/>
        </w:rPr>
        <w:t>căn</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hạch</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hoặc</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theo</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đường</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máu</w:t>
      </w:r>
      <w:proofErr w:type="spellEnd"/>
      <w:r w:rsidRPr="00A805A8">
        <w:rPr>
          <w:rFonts w:asciiTheme="majorBidi" w:hAnsiTheme="majorBidi" w:cstheme="majorBidi"/>
          <w:szCs w:val="28"/>
        </w:rPr>
        <w:t xml:space="preserve"> </w:t>
      </w:r>
      <w:proofErr w:type="spellStart"/>
      <w:r w:rsidRPr="00A805A8">
        <w:rPr>
          <w:rFonts w:asciiTheme="majorBidi" w:hAnsiTheme="majorBidi" w:cstheme="majorBidi"/>
          <w:szCs w:val="28"/>
        </w:rPr>
        <w:t>đi</w:t>
      </w:r>
      <w:proofErr w:type="spellEnd"/>
      <w:r w:rsidRPr="00A805A8">
        <w:rPr>
          <w:rFonts w:asciiTheme="majorBidi" w:hAnsiTheme="majorBidi" w:cstheme="majorBidi"/>
          <w:szCs w:val="28"/>
        </w:rPr>
        <w:t xml:space="preserve"> xa.</w:t>
      </w:r>
    </w:p>
    <w:p w14:paraId="649007E3" w14:textId="77777777" w:rsidR="0084154E" w:rsidRDefault="002F2A35">
      <w:pPr>
        <w:spacing w:before="80" w:after="80"/>
        <w:rPr>
          <w:rFonts w:asciiTheme="majorBidi" w:hAnsiTheme="majorBidi" w:cstheme="majorBidi"/>
          <w:szCs w:val="28"/>
        </w:rPr>
      </w:pPr>
      <w:r w:rsidRPr="009D0D90">
        <w:rPr>
          <w:rFonts w:asciiTheme="majorBidi" w:hAnsiTheme="majorBidi" w:cstheme="majorBidi"/>
          <w:szCs w:val="28"/>
          <w:lang w:val="vi-VN"/>
        </w:rPr>
        <w:t>- Tai biến:</w:t>
      </w:r>
      <w:r w:rsidR="00AD461B" w:rsidRPr="00AD461B">
        <w:rPr>
          <w:rFonts w:asciiTheme="majorBidi" w:hAnsiTheme="majorBidi" w:cstheme="majorBidi"/>
          <w:szCs w:val="28"/>
          <w:lang w:val="vi-VN"/>
        </w:rPr>
        <w:t xml:space="preserve"> </w:t>
      </w:r>
    </w:p>
    <w:p w14:paraId="50512B03" w14:textId="1F737851" w:rsidR="0084154E" w:rsidRDefault="0084154E">
      <w:pPr>
        <w:spacing w:before="80" w:after="80"/>
        <w:rPr>
          <w:rFonts w:asciiTheme="majorBidi" w:hAnsiTheme="majorBidi" w:cstheme="majorBidi"/>
          <w:szCs w:val="28"/>
        </w:rPr>
      </w:pPr>
      <w:r>
        <w:rPr>
          <w:rFonts w:asciiTheme="majorBidi" w:hAnsiTheme="majorBidi" w:cstheme="majorBidi"/>
          <w:szCs w:val="28"/>
        </w:rPr>
        <w:t xml:space="preserve">+ </w:t>
      </w:r>
      <w:proofErr w:type="spellStart"/>
      <w:r>
        <w:rPr>
          <w:rFonts w:asciiTheme="majorBidi" w:hAnsiTheme="majorBidi" w:cstheme="majorBidi"/>
          <w:szCs w:val="28"/>
        </w:rPr>
        <w:t>Tổn</w:t>
      </w:r>
      <w:proofErr w:type="spellEnd"/>
      <w:r>
        <w:rPr>
          <w:rFonts w:asciiTheme="majorBidi" w:hAnsiTheme="majorBidi" w:cstheme="majorBidi"/>
          <w:szCs w:val="28"/>
        </w:rPr>
        <w:t xml:space="preserve"> </w:t>
      </w:r>
      <w:proofErr w:type="spellStart"/>
      <w:r>
        <w:rPr>
          <w:rFonts w:asciiTheme="majorBidi" w:hAnsiTheme="majorBidi" w:cstheme="majorBidi"/>
          <w:szCs w:val="28"/>
        </w:rPr>
        <w:t>thương</w:t>
      </w:r>
      <w:proofErr w:type="spellEnd"/>
      <w:r>
        <w:rPr>
          <w:rFonts w:asciiTheme="majorBidi" w:hAnsiTheme="majorBidi" w:cstheme="majorBidi"/>
          <w:szCs w:val="28"/>
        </w:rPr>
        <w:t xml:space="preserve"> </w:t>
      </w:r>
      <w:proofErr w:type="spellStart"/>
      <w:r>
        <w:rPr>
          <w:rFonts w:asciiTheme="majorBidi" w:hAnsiTheme="majorBidi" w:cstheme="majorBidi"/>
          <w:szCs w:val="28"/>
        </w:rPr>
        <w:t>tạng</w:t>
      </w:r>
      <w:proofErr w:type="spellEnd"/>
      <w:r>
        <w:rPr>
          <w:rFonts w:asciiTheme="majorBidi" w:hAnsiTheme="majorBidi" w:cstheme="majorBidi"/>
          <w:szCs w:val="28"/>
        </w:rPr>
        <w:t xml:space="preserve"> </w:t>
      </w:r>
      <w:proofErr w:type="spellStart"/>
      <w:r>
        <w:rPr>
          <w:rFonts w:asciiTheme="majorBidi" w:hAnsiTheme="majorBidi" w:cstheme="majorBidi"/>
          <w:szCs w:val="28"/>
        </w:rPr>
        <w:t>trong</w:t>
      </w:r>
      <w:proofErr w:type="spellEnd"/>
      <w:r>
        <w:rPr>
          <w:rFonts w:asciiTheme="majorBidi" w:hAnsiTheme="majorBidi" w:cstheme="majorBidi"/>
          <w:szCs w:val="28"/>
        </w:rPr>
        <w:t xml:space="preserve"> </w:t>
      </w:r>
      <w:proofErr w:type="spellStart"/>
      <w:r>
        <w:rPr>
          <w:rFonts w:asciiTheme="majorBidi" w:hAnsiTheme="majorBidi" w:cstheme="majorBidi"/>
          <w:szCs w:val="28"/>
        </w:rPr>
        <w:t>lồng</w:t>
      </w:r>
      <w:proofErr w:type="spellEnd"/>
      <w:r>
        <w:rPr>
          <w:rFonts w:asciiTheme="majorBidi" w:hAnsiTheme="majorBidi" w:cstheme="majorBidi"/>
          <w:szCs w:val="28"/>
        </w:rPr>
        <w:t xml:space="preserve"> </w:t>
      </w:r>
      <w:proofErr w:type="spellStart"/>
      <w:r>
        <w:rPr>
          <w:rFonts w:asciiTheme="majorBidi" w:hAnsiTheme="majorBidi" w:cstheme="majorBidi"/>
          <w:szCs w:val="28"/>
        </w:rPr>
        <w:t>ngực</w:t>
      </w:r>
      <w:proofErr w:type="spellEnd"/>
      <w:r>
        <w:rPr>
          <w:rFonts w:asciiTheme="majorBidi" w:hAnsiTheme="majorBidi" w:cstheme="majorBidi"/>
          <w:szCs w:val="28"/>
        </w:rPr>
        <w:t xml:space="preserve"> do </w:t>
      </w:r>
      <w:proofErr w:type="spellStart"/>
      <w:r>
        <w:rPr>
          <w:rFonts w:asciiTheme="majorBidi" w:hAnsiTheme="majorBidi" w:cstheme="majorBidi"/>
          <w:szCs w:val="28"/>
        </w:rPr>
        <w:t>đặt</w:t>
      </w:r>
      <w:proofErr w:type="spellEnd"/>
      <w:r>
        <w:rPr>
          <w:rFonts w:asciiTheme="majorBidi" w:hAnsiTheme="majorBidi" w:cstheme="majorBidi"/>
          <w:szCs w:val="28"/>
        </w:rPr>
        <w:t xml:space="preserve"> trocar: có hay </w:t>
      </w:r>
      <w:proofErr w:type="spellStart"/>
      <w:r>
        <w:rPr>
          <w:rFonts w:asciiTheme="majorBidi" w:hAnsiTheme="majorBidi" w:cstheme="majorBidi"/>
          <w:szCs w:val="28"/>
        </w:rPr>
        <w:t>không</w:t>
      </w:r>
      <w:proofErr w:type="spellEnd"/>
      <w:r>
        <w:rPr>
          <w:rFonts w:asciiTheme="majorBidi" w:hAnsiTheme="majorBidi" w:cstheme="majorBidi"/>
          <w:szCs w:val="28"/>
        </w:rPr>
        <w:t xml:space="preserve">, </w:t>
      </w:r>
      <w:proofErr w:type="spellStart"/>
      <w:r>
        <w:rPr>
          <w:rFonts w:asciiTheme="majorBidi" w:hAnsiTheme="majorBidi" w:cstheme="majorBidi"/>
          <w:szCs w:val="28"/>
        </w:rPr>
        <w:t>tạng</w:t>
      </w:r>
      <w:proofErr w:type="spellEnd"/>
      <w:r>
        <w:rPr>
          <w:rFonts w:asciiTheme="majorBidi" w:hAnsiTheme="majorBidi" w:cstheme="majorBidi"/>
          <w:szCs w:val="28"/>
        </w:rPr>
        <w:t xml:space="preserve"> </w:t>
      </w:r>
      <w:proofErr w:type="spellStart"/>
      <w:r>
        <w:rPr>
          <w:rFonts w:asciiTheme="majorBidi" w:hAnsiTheme="majorBidi" w:cstheme="majorBidi"/>
          <w:szCs w:val="28"/>
        </w:rPr>
        <w:t>gi</w:t>
      </w:r>
      <w:proofErr w:type="spellEnd"/>
      <w:r>
        <w:rPr>
          <w:rFonts w:asciiTheme="majorBidi" w:hAnsiTheme="majorBidi" w:cstheme="majorBidi"/>
          <w:szCs w:val="28"/>
        </w:rPr>
        <w:t xml:space="preserve">̀, </w:t>
      </w:r>
      <w:proofErr w:type="spellStart"/>
      <w:r>
        <w:rPr>
          <w:rFonts w:asciiTheme="majorBidi" w:hAnsiTheme="majorBidi" w:cstheme="majorBidi"/>
          <w:szCs w:val="28"/>
        </w:rPr>
        <w:t>mức</w:t>
      </w:r>
      <w:proofErr w:type="spellEnd"/>
      <w:r>
        <w:rPr>
          <w:rFonts w:asciiTheme="majorBidi" w:hAnsiTheme="majorBidi" w:cstheme="majorBidi"/>
          <w:szCs w:val="28"/>
        </w:rPr>
        <w:t xml:space="preserve"> </w:t>
      </w:r>
      <w:proofErr w:type="spellStart"/>
      <w:r>
        <w:rPr>
          <w:rFonts w:asciiTheme="majorBidi" w:hAnsiTheme="majorBidi" w:cstheme="majorBidi"/>
          <w:szCs w:val="28"/>
        </w:rPr>
        <w:t>đô</w:t>
      </w:r>
      <w:proofErr w:type="spellEnd"/>
      <w:r>
        <w:rPr>
          <w:rFonts w:asciiTheme="majorBidi" w:hAnsiTheme="majorBidi" w:cstheme="majorBidi"/>
          <w:szCs w:val="28"/>
        </w:rPr>
        <w:t xml:space="preserve">̣ </w:t>
      </w:r>
      <w:proofErr w:type="spellStart"/>
      <w:r>
        <w:rPr>
          <w:rFonts w:asciiTheme="majorBidi" w:hAnsiTheme="majorBidi" w:cstheme="majorBidi"/>
          <w:szCs w:val="28"/>
        </w:rPr>
        <w:t>tổn</w:t>
      </w:r>
      <w:proofErr w:type="spellEnd"/>
      <w:r>
        <w:rPr>
          <w:rFonts w:asciiTheme="majorBidi" w:hAnsiTheme="majorBidi" w:cstheme="majorBidi"/>
          <w:szCs w:val="28"/>
        </w:rPr>
        <w:t xml:space="preserve"> </w:t>
      </w:r>
      <w:proofErr w:type="spellStart"/>
      <w:r>
        <w:rPr>
          <w:rFonts w:asciiTheme="majorBidi" w:hAnsiTheme="majorBidi" w:cstheme="majorBidi"/>
          <w:szCs w:val="28"/>
        </w:rPr>
        <w:t>thương</w:t>
      </w:r>
      <w:proofErr w:type="spellEnd"/>
      <w:r>
        <w:rPr>
          <w:rFonts w:asciiTheme="majorBidi" w:hAnsiTheme="majorBidi" w:cstheme="majorBidi"/>
          <w:szCs w:val="28"/>
        </w:rPr>
        <w:t xml:space="preserve">, </w:t>
      </w:r>
      <w:proofErr w:type="spellStart"/>
      <w:r>
        <w:rPr>
          <w:rFonts w:asciiTheme="majorBidi" w:hAnsiTheme="majorBidi" w:cstheme="majorBidi"/>
          <w:szCs w:val="28"/>
        </w:rPr>
        <w:t>cách</w:t>
      </w:r>
      <w:proofErr w:type="spellEnd"/>
      <w:r>
        <w:rPr>
          <w:rFonts w:asciiTheme="majorBidi" w:hAnsiTheme="majorBidi" w:cstheme="majorBidi"/>
          <w:szCs w:val="28"/>
        </w:rPr>
        <w:t xml:space="preserve"> </w:t>
      </w:r>
      <w:proofErr w:type="spellStart"/>
      <w:r>
        <w:rPr>
          <w:rFonts w:asciiTheme="majorBidi" w:hAnsiTheme="majorBidi" w:cstheme="majorBidi"/>
          <w:szCs w:val="28"/>
        </w:rPr>
        <w:t>xư</w:t>
      </w:r>
      <w:proofErr w:type="spellEnd"/>
      <w:r>
        <w:rPr>
          <w:rFonts w:asciiTheme="majorBidi" w:hAnsiTheme="majorBidi" w:cstheme="majorBidi"/>
          <w:szCs w:val="28"/>
        </w:rPr>
        <w:t>̉ trí.</w:t>
      </w:r>
    </w:p>
    <w:p w14:paraId="7625FB82" w14:textId="5941E73E" w:rsidR="0084154E" w:rsidRDefault="0084154E">
      <w:pPr>
        <w:spacing w:before="80" w:after="80"/>
        <w:rPr>
          <w:rFonts w:asciiTheme="majorBidi" w:hAnsiTheme="majorBidi" w:cstheme="majorBidi"/>
          <w:szCs w:val="28"/>
        </w:rPr>
      </w:pPr>
      <w:r>
        <w:rPr>
          <w:rFonts w:asciiTheme="majorBidi" w:hAnsiTheme="majorBidi" w:cstheme="majorBidi"/>
          <w:szCs w:val="28"/>
        </w:rPr>
        <w:t>+ C</w:t>
      </w:r>
      <w:r w:rsidR="002F2A35" w:rsidRPr="009D0D90">
        <w:rPr>
          <w:rFonts w:asciiTheme="majorBidi" w:hAnsiTheme="majorBidi" w:cstheme="majorBidi"/>
          <w:szCs w:val="28"/>
          <w:lang w:val="vi-VN"/>
        </w:rPr>
        <w:t>hảy máu</w:t>
      </w:r>
      <w:r>
        <w:rPr>
          <w:rFonts w:asciiTheme="majorBidi" w:hAnsiTheme="majorBidi" w:cstheme="majorBidi"/>
          <w:szCs w:val="28"/>
        </w:rPr>
        <w:t xml:space="preserve">: vị trí, </w:t>
      </w:r>
      <w:r w:rsidR="002F2A35" w:rsidRPr="009D0D90">
        <w:rPr>
          <w:rFonts w:asciiTheme="majorBidi" w:hAnsiTheme="majorBidi" w:cstheme="majorBidi"/>
          <w:szCs w:val="28"/>
          <w:lang w:val="vi-VN"/>
        </w:rPr>
        <w:t>nguyên nhân, lượng máu mất, biện pháp xử trí</w:t>
      </w:r>
      <w:r>
        <w:rPr>
          <w:rFonts w:asciiTheme="majorBidi" w:hAnsiTheme="majorBidi" w:cstheme="majorBidi"/>
          <w:szCs w:val="28"/>
        </w:rPr>
        <w:t>.</w:t>
      </w:r>
    </w:p>
    <w:p w14:paraId="3753370F" w14:textId="0A07A1C7" w:rsidR="00DE3F34" w:rsidRPr="009D0D90" w:rsidRDefault="0084154E">
      <w:pPr>
        <w:spacing w:before="80" w:after="80"/>
        <w:rPr>
          <w:rFonts w:asciiTheme="majorBidi" w:hAnsiTheme="majorBidi" w:cstheme="majorBidi"/>
          <w:szCs w:val="28"/>
          <w:lang w:val="vi-VN"/>
        </w:rPr>
      </w:pPr>
      <w:r>
        <w:rPr>
          <w:rFonts w:asciiTheme="majorBidi" w:hAnsiTheme="majorBidi" w:cstheme="majorBidi"/>
          <w:szCs w:val="28"/>
        </w:rPr>
        <w:t>+</w:t>
      </w:r>
      <w:r w:rsidR="002F2A35" w:rsidRPr="009D0D90">
        <w:rPr>
          <w:rFonts w:asciiTheme="majorBidi" w:hAnsiTheme="majorBidi" w:cstheme="majorBidi"/>
          <w:szCs w:val="28"/>
          <w:lang w:val="vi-VN"/>
        </w:rPr>
        <w:t xml:space="preserve"> tổn thương thần kinh hoành, thần kinh quặt ngược…</w:t>
      </w:r>
      <w:r w:rsidR="002F2A35" w:rsidRPr="009D0D90">
        <w:rPr>
          <w:rFonts w:asciiTheme="majorBidi" w:hAnsiTheme="majorBidi" w:cstheme="majorBidi"/>
          <w:szCs w:val="28"/>
          <w:lang w:val="vi-VN"/>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Pr>
          <w:rFonts w:asciiTheme="majorBidi" w:hAnsiTheme="majorBidi" w:cstheme="majorBidi"/>
          <w:szCs w:val="28"/>
          <w:lang w:val="vi-VN"/>
        </w:rPr>
        <w:instrText xml:space="preserve"> ADDIN EN.CITE </w:instrText>
      </w:r>
      <w:r w:rsidR="00EB0717">
        <w:rPr>
          <w:rFonts w:asciiTheme="majorBidi" w:hAnsiTheme="majorBidi" w:cstheme="majorBidi"/>
          <w:szCs w:val="28"/>
          <w:lang w:val="vi-VN"/>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Pr>
          <w:rFonts w:asciiTheme="majorBidi" w:hAnsiTheme="majorBidi" w:cstheme="majorBidi"/>
          <w:szCs w:val="28"/>
          <w:lang w:val="vi-VN"/>
        </w:rPr>
        <w:instrText xml:space="preserve"> ADDIN EN.CITE.DATA </w:instrText>
      </w:r>
      <w:r w:rsidR="00EB0717">
        <w:rPr>
          <w:rFonts w:asciiTheme="majorBidi" w:hAnsiTheme="majorBidi" w:cstheme="majorBidi"/>
          <w:szCs w:val="28"/>
          <w:lang w:val="vi-VN"/>
        </w:rPr>
      </w:r>
      <w:r w:rsidR="00EB0717">
        <w:rPr>
          <w:rFonts w:asciiTheme="majorBidi" w:hAnsiTheme="majorBidi" w:cstheme="majorBidi"/>
          <w:szCs w:val="28"/>
          <w:lang w:val="vi-VN"/>
        </w:rPr>
        <w:fldChar w:fldCharType="end"/>
      </w:r>
      <w:r w:rsidR="002F2A35" w:rsidRPr="009D0D90">
        <w:rPr>
          <w:rFonts w:asciiTheme="majorBidi" w:hAnsiTheme="majorBidi" w:cstheme="majorBidi"/>
          <w:szCs w:val="28"/>
          <w:lang w:val="vi-VN"/>
        </w:rPr>
      </w:r>
      <w:r w:rsidR="002F2A35" w:rsidRPr="009D0D90">
        <w:rPr>
          <w:rFonts w:asciiTheme="majorBidi" w:hAnsiTheme="majorBidi" w:cstheme="majorBidi"/>
          <w:szCs w:val="28"/>
          <w:lang w:val="vi-VN"/>
        </w:rPr>
        <w:fldChar w:fldCharType="separate"/>
      </w:r>
      <w:r w:rsidR="00EB0717">
        <w:rPr>
          <w:rFonts w:asciiTheme="majorBidi" w:hAnsiTheme="majorBidi" w:cstheme="majorBidi"/>
          <w:noProof/>
          <w:szCs w:val="28"/>
          <w:lang w:val="vi-VN"/>
        </w:rPr>
        <w:t>[</w:t>
      </w:r>
      <w:hyperlink w:anchor="_ENREF_72" w:tooltip="Xu J. X., 2021 #189" w:history="1">
        <w:r w:rsidR="00D87027">
          <w:rPr>
            <w:rFonts w:asciiTheme="majorBidi" w:hAnsiTheme="majorBidi" w:cstheme="majorBidi"/>
            <w:noProof/>
            <w:szCs w:val="28"/>
            <w:lang w:val="vi-VN"/>
          </w:rPr>
          <w:t>72</w:t>
        </w:r>
      </w:hyperlink>
      <w:r w:rsidR="00EB0717">
        <w:rPr>
          <w:rFonts w:asciiTheme="majorBidi" w:hAnsiTheme="majorBidi" w:cstheme="majorBidi"/>
          <w:noProof/>
          <w:szCs w:val="28"/>
          <w:lang w:val="vi-VN"/>
        </w:rPr>
        <w:t>]</w:t>
      </w:r>
      <w:r w:rsidR="002F2A35" w:rsidRPr="009D0D90">
        <w:rPr>
          <w:rFonts w:asciiTheme="majorBidi" w:hAnsiTheme="majorBidi" w:cstheme="majorBidi"/>
          <w:szCs w:val="28"/>
          <w:lang w:val="vi-VN"/>
        </w:rPr>
        <w:fldChar w:fldCharType="end"/>
      </w:r>
      <w:r w:rsidR="002F2A35" w:rsidRPr="009D0D90">
        <w:rPr>
          <w:rFonts w:asciiTheme="majorBidi" w:hAnsiTheme="majorBidi" w:cstheme="majorBidi"/>
          <w:szCs w:val="28"/>
          <w:lang w:val="vi-VN"/>
        </w:rPr>
        <w:t>.</w:t>
      </w:r>
    </w:p>
    <w:p w14:paraId="0E740F59" w14:textId="4A87A627" w:rsidR="00DE3F34" w:rsidRPr="009D0D90" w:rsidRDefault="002F2A35">
      <w:pPr>
        <w:spacing w:before="80" w:after="80"/>
        <w:rPr>
          <w:rFonts w:asciiTheme="majorBidi" w:hAnsiTheme="majorBidi" w:cstheme="majorBidi"/>
          <w:szCs w:val="28"/>
          <w:lang w:val="vi-VN"/>
        </w:rPr>
      </w:pPr>
      <w:r w:rsidRPr="009D0D90">
        <w:rPr>
          <w:rFonts w:asciiTheme="majorBidi" w:hAnsiTheme="majorBidi" w:cstheme="majorBidi"/>
          <w:szCs w:val="28"/>
          <w:lang w:val="vi-VN"/>
        </w:rPr>
        <w:lastRenderedPageBreak/>
        <w:t xml:space="preserve">- Thời gian </w:t>
      </w:r>
      <w:r w:rsidRPr="009D0D90">
        <w:rPr>
          <w:rFonts w:asciiTheme="majorBidi" w:hAnsiTheme="majorBidi" w:cstheme="majorBidi"/>
          <w:szCs w:val="28"/>
          <w:lang w:val="pl-PL"/>
        </w:rPr>
        <w:t>phẫu thuật</w:t>
      </w:r>
      <w:r w:rsidRPr="009D0D90">
        <w:rPr>
          <w:rFonts w:asciiTheme="majorBidi" w:hAnsiTheme="majorBidi" w:cstheme="majorBidi"/>
          <w:szCs w:val="28"/>
          <w:lang w:val="vi-VN"/>
        </w:rPr>
        <w:t xml:space="preserve"> (phút): tính từ khi rạch da cho đến khi khâu xong mối khâu da cuối cùng, chia thành các nhóm: &lt; 120 phút, 120 - 180 phút và &gt; 180 phút </w:t>
      </w:r>
      <w:r w:rsidRPr="009D0D90">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&lt;EndNote&gt;&lt;Cite&gt;&lt;Author&gt;Cheng H.&lt;/Author&gt;&lt;Year&gt;2018&lt;/Year&gt;&lt;RecNum&gt;292&lt;/RecNum&gt;&lt;DisplayText&gt;[95]&lt;/DisplayText&gt;&lt;record&gt;&lt;rec-number&gt;292&lt;/rec-number&gt;&lt;foreign-keys&gt;&lt;key app="EN" db-id="wdwx59d0v0ttp5esdespx55kedxsa00p5est" timestamp="1723956073" guid="91efb987-b84a-4760-831a-f33dac83e2b4"&gt;292&lt;/key&gt;&lt;/foreign-keys&gt;&lt;ref-type name="Journal Article"&gt;17&lt;/ref-type&gt;&lt;contributors&gt;&lt;authors&gt;&lt;author&gt;Cheng H., Clymer J. W., Po-Han C. B., et al&lt;/author&gt;&lt;/authors&gt;&lt;/contributors&gt;&lt;auth-address&gt;Ethicon Inc, Cincinnati, Ohio. Electronic address: hcheng1@its.jnj.com.&amp;#xD;Ethicon Inc, Cincinnati, Ohio.&amp;#xD;Cornerstone Research Group, Burlington, Ontario, Canada.&lt;/auth-address&gt;&lt;titles&gt;&lt;title&gt;Prolonged operative duration is associated with complications: a systematic review and meta-analysis&lt;/title&gt;&lt;secondary-title&gt;J Surg Res&lt;/secondary-title&gt;&lt;/titles&gt;&lt;periodical&gt;&lt;full-title&gt;J Surg Res&lt;/full-title&gt;&lt;/periodical&gt;&lt;pages&gt;134-144&lt;/pages&gt;&lt;volume&gt;229&lt;/volume&gt;&lt;edition&gt;20180424&lt;/edition&gt;&lt;keywords&gt;&lt;keyword&gt;Hospitals/*statistics &amp;amp; numerical data&lt;/keyword&gt;&lt;keyword&gt;Humans&lt;/keyword&gt;&lt;keyword&gt;*Operative Time&lt;/keyword&gt;&lt;keyword&gt;Postoperative Complications/*epidemiology/etiology&lt;/keyword&gt;&lt;keyword&gt;Surgical Procedures, Operative/*adverse effects/statistics &amp;amp; numerical data&lt;/keyword&gt;&lt;keyword&gt;Complications&lt;/keyword&gt;&lt;keyword&gt;Operative time&lt;/keyword&gt;&lt;keyword&gt;Surgery&lt;/keyword&gt;&lt;keyword&gt;Systematic review&lt;/keyword&gt;&lt;/keywords&gt;&lt;dates&gt;&lt;year&gt;2018&lt;/year&gt;&lt;pub-dates&gt;&lt;date&gt;Sep&lt;/date&gt;&lt;/pub-dates&gt;&lt;/dates&gt;&lt;isbn&gt;1095-8673 (Electronic)&amp;#xD;0022-4804 (Linking)&lt;/isbn&gt;&lt;accession-num&gt;29936980&lt;/accession-num&gt;&lt;urls&gt;&lt;related-urls&gt;&lt;url&gt;https://www.ncbi.nlm.nih.gov/pubmed/29936980&lt;/url&gt;&lt;/related-urls&gt;&lt;/urls&gt;&lt;electronic-resource-num&gt;10.1016/j.jss.2018.03.022&lt;/electronic-resource-num&gt;&lt;remote-database-name&gt;Medline&lt;/remote-database-name&gt;&lt;remote-database-provider&gt;NLM&lt;/remote-database-provider&gt;&lt;/record&gt;&lt;/Cite&gt;&lt;/EndNote&gt;</w:instrText>
      </w:r>
      <w:r w:rsidRPr="009D0D90">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95" w:tooltip="Cheng H., 2018 #292" w:history="1">
        <w:r w:rsidR="00D87027">
          <w:rPr>
            <w:rFonts w:asciiTheme="majorBidi" w:hAnsiTheme="majorBidi" w:cstheme="majorBidi"/>
            <w:noProof/>
            <w:szCs w:val="28"/>
            <w:lang w:val="vi-VN"/>
          </w:rPr>
          <w:t>95</w:t>
        </w:r>
      </w:hyperlink>
      <w:r w:rsidR="00D8702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w:t>
      </w:r>
    </w:p>
    <w:p w14:paraId="157D7518" w14:textId="77777777" w:rsidR="00DE3F34" w:rsidRPr="009D0D90" w:rsidRDefault="002F2A35">
      <w:pPr>
        <w:spacing w:before="80" w:after="80"/>
        <w:ind w:firstLine="0"/>
        <w:rPr>
          <w:rFonts w:asciiTheme="majorBidi" w:eastAsiaTheme="minorHAnsi" w:hAnsiTheme="majorBidi" w:cstheme="majorBidi"/>
          <w:i/>
          <w:iCs/>
          <w:szCs w:val="28"/>
          <w:lang w:val="vi-VN"/>
        </w:rPr>
      </w:pPr>
      <w:r w:rsidRPr="009D0D90">
        <w:rPr>
          <w:rFonts w:asciiTheme="majorBidi" w:eastAsiaTheme="minorHAnsi" w:hAnsiTheme="majorBidi" w:cstheme="majorBidi"/>
          <w:i/>
          <w:iCs/>
          <w:szCs w:val="28"/>
          <w:lang w:val="vi-VN"/>
        </w:rPr>
        <w:t>* Kết quả sớm sau mổ:</w:t>
      </w:r>
    </w:p>
    <w:p w14:paraId="0A0B1EC3" w14:textId="591DFCE7" w:rsidR="00DE3F34" w:rsidRPr="009D0D90" w:rsidRDefault="002F2A35" w:rsidP="00CE1CA0">
      <w:pPr>
        <w:spacing w:before="80" w:after="80"/>
        <w:rPr>
          <w:rFonts w:asciiTheme="majorBidi" w:hAnsiTheme="majorBidi" w:cstheme="majorBidi"/>
          <w:szCs w:val="28"/>
          <w:lang w:val="vi-VN"/>
        </w:rPr>
      </w:pPr>
      <w:r w:rsidRPr="009D0D90">
        <w:rPr>
          <w:rFonts w:asciiTheme="majorBidi" w:hAnsiTheme="majorBidi" w:cstheme="majorBidi"/>
          <w:szCs w:val="28"/>
          <w:lang w:val="vi-VN"/>
        </w:rPr>
        <w:t xml:space="preserve">- Thời gian rút ống nội khí quản sau </w:t>
      </w:r>
      <w:r w:rsidR="00CE1CA0">
        <w:rPr>
          <w:rFonts w:asciiTheme="majorBidi" w:hAnsiTheme="majorBidi" w:cstheme="majorBidi"/>
          <w:szCs w:val="28"/>
          <w:lang w:val="pl-PL"/>
        </w:rPr>
        <w:t>mổ</w:t>
      </w:r>
      <w:r w:rsidRPr="009D0D90">
        <w:rPr>
          <w:rFonts w:asciiTheme="majorBidi" w:hAnsiTheme="majorBidi" w:cstheme="majorBidi"/>
          <w:szCs w:val="28"/>
          <w:lang w:val="vi-VN"/>
        </w:rPr>
        <w:t xml:space="preserve"> (phút): tính từ thời điểm khoa hồi sức tích cực nhận bệnh nhân đến khi rút ống nội khí quản cho bệnh nhân, chia thành các nhóm &lt; 30 phút, 30-60 phút và &gt; 60 phút.</w:t>
      </w:r>
    </w:p>
    <w:p w14:paraId="67A7D5AF" w14:textId="77777777" w:rsidR="00DE3F34" w:rsidRPr="009D0D90" w:rsidRDefault="002F2A35">
      <w:pPr>
        <w:spacing w:before="80" w:after="80"/>
        <w:rPr>
          <w:rFonts w:asciiTheme="majorBidi" w:hAnsiTheme="majorBidi" w:cstheme="majorBidi"/>
          <w:szCs w:val="28"/>
          <w:lang w:val="vi-VN"/>
        </w:rPr>
      </w:pPr>
      <w:r w:rsidRPr="009D0D90">
        <w:rPr>
          <w:rFonts w:asciiTheme="majorBidi" w:hAnsiTheme="majorBidi" w:cstheme="majorBidi"/>
          <w:szCs w:val="28"/>
          <w:lang w:val="vi-VN"/>
        </w:rPr>
        <w:t xml:space="preserve">- Thời gian rút dẫn lưu khoang màng phổi (ngày): tính từ sau </w:t>
      </w:r>
      <w:r w:rsidRPr="009D0D90">
        <w:rPr>
          <w:rFonts w:asciiTheme="majorBidi" w:hAnsiTheme="majorBidi" w:cstheme="majorBidi"/>
          <w:szCs w:val="28"/>
          <w:lang w:val="pl-PL"/>
        </w:rPr>
        <w:t>phẫu thuật</w:t>
      </w:r>
      <w:r w:rsidRPr="009D0D90">
        <w:rPr>
          <w:rFonts w:asciiTheme="majorBidi" w:hAnsiTheme="majorBidi" w:cstheme="majorBidi"/>
          <w:szCs w:val="28"/>
          <w:lang w:val="vi-VN"/>
        </w:rPr>
        <w:t xml:space="preserve"> đến thời điểm rút dẫn lưu khoang màng phổi, chia thành các nhóm: ≤ 2 ngày, 3-4 ngày và &gt; 4 ngày.</w:t>
      </w:r>
    </w:p>
    <w:p w14:paraId="6CE2B7C2" w14:textId="77777777" w:rsidR="00343D10" w:rsidRPr="00C50343" w:rsidRDefault="002F2A35">
      <w:pPr>
        <w:spacing w:before="80" w:after="80"/>
        <w:rPr>
          <w:rFonts w:asciiTheme="majorBidi" w:hAnsiTheme="majorBidi" w:cstheme="majorBidi"/>
          <w:szCs w:val="28"/>
          <w:lang w:val="vi-VN"/>
        </w:rPr>
      </w:pPr>
      <w:r w:rsidRPr="009D0D90">
        <w:rPr>
          <w:rFonts w:asciiTheme="majorBidi" w:hAnsiTheme="majorBidi" w:cstheme="majorBidi"/>
          <w:szCs w:val="28"/>
          <w:lang w:val="vi-VN"/>
        </w:rPr>
        <w:t xml:space="preserve">- Các biến chứng sau </w:t>
      </w:r>
      <w:r w:rsidRPr="009D0D90">
        <w:rPr>
          <w:rFonts w:asciiTheme="majorBidi" w:hAnsiTheme="majorBidi" w:cstheme="majorBidi"/>
          <w:szCs w:val="28"/>
          <w:lang w:val="pl-PL"/>
        </w:rPr>
        <w:t>phẫu thuật</w:t>
      </w:r>
      <w:r w:rsidRPr="009D0D90">
        <w:rPr>
          <w:rFonts w:asciiTheme="majorBidi" w:hAnsiTheme="majorBidi" w:cstheme="majorBidi"/>
          <w:szCs w:val="28"/>
          <w:lang w:val="vi-VN"/>
        </w:rPr>
        <w:t>:</w:t>
      </w:r>
    </w:p>
    <w:p w14:paraId="67DFFC1A" w14:textId="19657BB1" w:rsidR="004819ED" w:rsidRPr="002D1584" w:rsidRDefault="002F2A35" w:rsidP="004819ED">
      <w:pPr>
        <w:spacing w:before="80" w:after="80"/>
        <w:rPr>
          <w:rFonts w:asciiTheme="majorBidi" w:hAnsiTheme="majorBidi" w:cstheme="majorBidi"/>
          <w:szCs w:val="28"/>
        </w:rPr>
      </w:pPr>
      <w:r w:rsidRPr="009D0D90">
        <w:rPr>
          <w:rFonts w:asciiTheme="majorBidi" w:hAnsiTheme="majorBidi" w:cstheme="majorBidi"/>
          <w:szCs w:val="28"/>
          <w:lang w:val="vi-VN"/>
        </w:rPr>
        <w:t xml:space="preserve"> </w:t>
      </w:r>
      <w:r w:rsidR="00343D10" w:rsidRPr="00C50343">
        <w:rPr>
          <w:rFonts w:asciiTheme="majorBidi" w:hAnsiTheme="majorBidi" w:cstheme="majorBidi"/>
          <w:szCs w:val="28"/>
          <w:lang w:val="vi-VN"/>
        </w:rPr>
        <w:t xml:space="preserve">+ </w:t>
      </w:r>
      <w:bookmarkStart w:id="579" w:name="OLE_LINK74"/>
      <w:r w:rsidR="00343D10" w:rsidRPr="00C50343">
        <w:rPr>
          <w:rFonts w:asciiTheme="majorBidi" w:hAnsiTheme="majorBidi" w:cstheme="majorBidi"/>
          <w:szCs w:val="28"/>
          <w:lang w:val="vi-VN"/>
        </w:rPr>
        <w:t xml:space="preserve">Suy hô hấp: </w:t>
      </w:r>
      <w:r w:rsidR="004819ED" w:rsidRPr="004819ED">
        <w:rPr>
          <w:rFonts w:asciiTheme="majorBidi" w:hAnsiTheme="majorBidi" w:cstheme="majorBidi"/>
          <w:szCs w:val="28"/>
          <w:lang w:val="vi-VN"/>
        </w:rPr>
        <w:t xml:space="preserve">kích thích, rối loạn ý thức, khó thở, </w:t>
      </w:r>
      <w:bookmarkEnd w:id="579"/>
      <w:r w:rsidR="002D1584" w:rsidRPr="00C50343">
        <w:rPr>
          <w:rFonts w:asciiTheme="majorBidi" w:hAnsiTheme="majorBidi" w:cstheme="majorBidi"/>
          <w:szCs w:val="28"/>
          <w:lang w:val="vi-VN"/>
        </w:rPr>
        <w:t>tím tái, co kéo cơ hô hấp,…</w:t>
      </w:r>
      <w:r w:rsidR="00C50343">
        <w:rPr>
          <w:rFonts w:asciiTheme="majorBidi" w:hAnsiTheme="majorBidi" w:cstheme="majorBidi"/>
          <w:szCs w:val="28"/>
        </w:rPr>
        <w:fldChar w:fldCharType="begin"/>
      </w:r>
      <w:r w:rsidR="00D87027" w:rsidRPr="00D87027">
        <w:rPr>
          <w:rFonts w:asciiTheme="majorBidi" w:hAnsiTheme="majorBidi" w:cstheme="majorBidi"/>
          <w:szCs w:val="28"/>
          <w:lang w:val="vi-VN"/>
        </w:rPr>
        <w:instrText xml:space="preserve"> ADDIN EN.CITE &lt;EndNote&gt;&lt;Cite&gt;&lt;Author&gt;tế&lt;/Author&gt;&lt;Year&gt;2012&lt;/Year&gt;&lt;RecNum&gt;364&lt;/RecNum&gt;&lt;DisplayText&gt;[96]&lt;/DisplayText&gt;&lt;record&gt;&lt;rec-number&gt;364&lt;/rec-number&gt;&lt;foreign-keys&gt;&lt;key app="EN" db-id="wdwx59d0v0ttp5esdespx55kedxsa00p5est" timestamp="1736503884" guid="f1b22ec2-6f58-40e9-bd38-bcaf5a046498"&gt;364&lt;/key&gt;&lt;/foreign-keys&gt;&lt;ref-type name="Book"&gt;6&lt;/ref-type&gt;&lt;contributors&gt;&lt;authors&gt;&lt;author&gt;Bộ Y tế&lt;/author&gt;&lt;/authors&gt;&lt;/contributors&gt;&lt;titles&gt;&lt;title&gt;Hướng dẫn chẩn đoán và điều trị bệnh hô hấp&lt;/title&gt;&lt;/titles&gt;&lt;section&gt;15-23&lt;/section&gt;&lt;dates&gt;&lt;year&gt;2012&lt;/year&gt;&lt;/dates&gt;&lt;urls&gt;&lt;/urls&gt;&lt;/record&gt;&lt;/Cite&gt;&lt;/EndNote&gt;</w:instrText>
      </w:r>
      <w:r w:rsidR="00C50343">
        <w:rPr>
          <w:rFonts w:asciiTheme="majorBidi" w:hAnsiTheme="majorBidi" w:cstheme="majorBidi"/>
          <w:szCs w:val="28"/>
        </w:rPr>
        <w:fldChar w:fldCharType="separate"/>
      </w:r>
      <w:r w:rsidR="00D87027" w:rsidRPr="00D87027">
        <w:rPr>
          <w:rFonts w:asciiTheme="majorBidi" w:hAnsiTheme="majorBidi" w:cstheme="majorBidi"/>
          <w:noProof/>
          <w:szCs w:val="28"/>
          <w:lang w:val="vi-VN"/>
        </w:rPr>
        <w:t>[</w:t>
      </w:r>
      <w:hyperlink w:anchor="_ENREF_96" w:tooltip="tế, 2012 #364" w:history="1">
        <w:r w:rsidR="00D87027" w:rsidRPr="00D87027">
          <w:rPr>
            <w:rFonts w:asciiTheme="majorBidi" w:hAnsiTheme="majorBidi" w:cstheme="majorBidi"/>
            <w:noProof/>
            <w:szCs w:val="28"/>
            <w:lang w:val="vi-VN"/>
          </w:rPr>
          <w:t>96</w:t>
        </w:r>
      </w:hyperlink>
      <w:r w:rsidR="00D87027" w:rsidRPr="00D87027">
        <w:rPr>
          <w:rFonts w:asciiTheme="majorBidi" w:hAnsiTheme="majorBidi" w:cstheme="majorBidi"/>
          <w:noProof/>
          <w:szCs w:val="28"/>
          <w:lang w:val="vi-VN"/>
        </w:rPr>
        <w:t>]</w:t>
      </w:r>
      <w:r w:rsidR="00C50343">
        <w:rPr>
          <w:rFonts w:asciiTheme="majorBidi" w:hAnsiTheme="majorBidi" w:cstheme="majorBidi"/>
          <w:szCs w:val="28"/>
        </w:rPr>
        <w:fldChar w:fldCharType="end"/>
      </w:r>
      <w:r w:rsidR="00C50343">
        <w:rPr>
          <w:rFonts w:asciiTheme="majorBidi" w:hAnsiTheme="majorBidi" w:cstheme="majorBidi"/>
          <w:szCs w:val="28"/>
        </w:rPr>
        <w:t>.</w:t>
      </w:r>
    </w:p>
    <w:p w14:paraId="2CBD9948" w14:textId="2674164A" w:rsidR="00DE3F34" w:rsidRDefault="004819ED" w:rsidP="00343D10">
      <w:pPr>
        <w:spacing w:before="80" w:after="80"/>
        <w:rPr>
          <w:rFonts w:asciiTheme="majorBidi" w:hAnsiTheme="majorBidi" w:cstheme="majorBidi"/>
          <w:szCs w:val="28"/>
        </w:rPr>
      </w:pPr>
      <w:r>
        <w:rPr>
          <w:rFonts w:asciiTheme="majorBidi" w:hAnsiTheme="majorBidi" w:cstheme="majorBidi"/>
          <w:szCs w:val="28"/>
        </w:rPr>
        <w:t xml:space="preserve">+ </w:t>
      </w:r>
      <w:proofErr w:type="spellStart"/>
      <w:r w:rsidR="00C50343">
        <w:rPr>
          <w:rFonts w:asciiTheme="majorBidi" w:hAnsiTheme="majorBidi" w:cstheme="majorBidi"/>
          <w:szCs w:val="28"/>
        </w:rPr>
        <w:t>Cơn</w:t>
      </w:r>
      <w:proofErr w:type="spellEnd"/>
      <w:r w:rsidR="00C50343">
        <w:rPr>
          <w:rFonts w:asciiTheme="majorBidi" w:hAnsiTheme="majorBidi" w:cstheme="majorBidi"/>
          <w:szCs w:val="28"/>
        </w:rPr>
        <w:t xml:space="preserve"> </w:t>
      </w:r>
      <w:proofErr w:type="spellStart"/>
      <w:r w:rsidR="00C50343">
        <w:rPr>
          <w:rFonts w:asciiTheme="majorBidi" w:hAnsiTheme="majorBidi" w:cstheme="majorBidi"/>
          <w:szCs w:val="28"/>
        </w:rPr>
        <w:t>nhược</w:t>
      </w:r>
      <w:proofErr w:type="spellEnd"/>
      <w:r w:rsidR="00C50343">
        <w:rPr>
          <w:rFonts w:asciiTheme="majorBidi" w:hAnsiTheme="majorBidi" w:cstheme="majorBidi"/>
          <w:szCs w:val="28"/>
        </w:rPr>
        <w:t xml:space="preserve"> </w:t>
      </w:r>
      <w:proofErr w:type="spellStart"/>
      <w:r w:rsidR="00C50343">
        <w:rPr>
          <w:rFonts w:asciiTheme="majorBidi" w:hAnsiTheme="majorBidi" w:cstheme="majorBidi"/>
          <w:szCs w:val="28"/>
        </w:rPr>
        <w:t>cơ</w:t>
      </w:r>
      <w:proofErr w:type="spellEnd"/>
      <w:r w:rsidR="00C50343">
        <w:rPr>
          <w:rFonts w:asciiTheme="majorBidi" w:hAnsiTheme="majorBidi" w:cstheme="majorBidi"/>
          <w:szCs w:val="28"/>
        </w:rPr>
        <w:t xml:space="preserve">: </w:t>
      </w:r>
      <w:proofErr w:type="spellStart"/>
      <w:r w:rsidR="00C50343">
        <w:rPr>
          <w:rFonts w:asciiTheme="majorBidi" w:hAnsiTheme="majorBidi" w:cstheme="majorBidi"/>
          <w:szCs w:val="28"/>
        </w:rPr>
        <w:t>yếu</w:t>
      </w:r>
      <w:proofErr w:type="spellEnd"/>
      <w:r w:rsidR="00C50343">
        <w:rPr>
          <w:rFonts w:asciiTheme="majorBidi" w:hAnsiTheme="majorBidi" w:cstheme="majorBidi"/>
          <w:szCs w:val="28"/>
        </w:rPr>
        <w:t xml:space="preserve"> </w:t>
      </w:r>
      <w:proofErr w:type="spellStart"/>
      <w:r w:rsidR="00C50343">
        <w:rPr>
          <w:rFonts w:asciiTheme="majorBidi" w:hAnsiTheme="majorBidi" w:cstheme="majorBidi"/>
          <w:szCs w:val="28"/>
        </w:rPr>
        <w:t>tay</w:t>
      </w:r>
      <w:proofErr w:type="spellEnd"/>
      <w:r w:rsidR="00C50343">
        <w:rPr>
          <w:rFonts w:asciiTheme="majorBidi" w:hAnsiTheme="majorBidi" w:cstheme="majorBidi"/>
          <w:szCs w:val="28"/>
        </w:rPr>
        <w:t xml:space="preserve"> </w:t>
      </w:r>
      <w:proofErr w:type="spellStart"/>
      <w:r w:rsidR="00C50343">
        <w:rPr>
          <w:rFonts w:asciiTheme="majorBidi" w:hAnsiTheme="majorBidi" w:cstheme="majorBidi"/>
          <w:szCs w:val="28"/>
        </w:rPr>
        <w:t>chân</w:t>
      </w:r>
      <w:proofErr w:type="spellEnd"/>
      <w:r w:rsidR="00C50343">
        <w:rPr>
          <w:rFonts w:asciiTheme="majorBidi" w:hAnsiTheme="majorBidi" w:cstheme="majorBidi"/>
          <w:szCs w:val="28"/>
        </w:rPr>
        <w:t xml:space="preserve">, </w:t>
      </w:r>
      <w:proofErr w:type="spellStart"/>
      <w:r w:rsidR="00C50343">
        <w:rPr>
          <w:rFonts w:asciiTheme="majorBidi" w:hAnsiTheme="majorBidi" w:cstheme="majorBidi"/>
          <w:szCs w:val="28"/>
        </w:rPr>
        <w:t>sụp</w:t>
      </w:r>
      <w:proofErr w:type="spellEnd"/>
      <w:r w:rsidR="00C50343">
        <w:rPr>
          <w:rFonts w:asciiTheme="majorBidi" w:hAnsiTheme="majorBidi" w:cstheme="majorBidi"/>
          <w:szCs w:val="28"/>
        </w:rPr>
        <w:t xml:space="preserve"> mi, </w:t>
      </w:r>
      <w:proofErr w:type="spellStart"/>
      <w:r w:rsidR="00C50343">
        <w:rPr>
          <w:rFonts w:asciiTheme="majorBidi" w:hAnsiTheme="majorBidi" w:cstheme="majorBidi"/>
          <w:szCs w:val="28"/>
        </w:rPr>
        <w:t>nói</w:t>
      </w:r>
      <w:proofErr w:type="spellEnd"/>
      <w:r w:rsidR="00C50343">
        <w:rPr>
          <w:rFonts w:asciiTheme="majorBidi" w:hAnsiTheme="majorBidi" w:cstheme="majorBidi"/>
          <w:szCs w:val="28"/>
        </w:rPr>
        <w:t xml:space="preserve"> </w:t>
      </w:r>
      <w:proofErr w:type="spellStart"/>
      <w:r w:rsidR="00C50343">
        <w:rPr>
          <w:rFonts w:asciiTheme="majorBidi" w:hAnsiTheme="majorBidi" w:cstheme="majorBidi"/>
          <w:szCs w:val="28"/>
        </w:rPr>
        <w:t>ngọng</w:t>
      </w:r>
      <w:proofErr w:type="spellEnd"/>
      <w:r w:rsidR="00C50343">
        <w:rPr>
          <w:rFonts w:asciiTheme="majorBidi" w:hAnsiTheme="majorBidi" w:cstheme="majorBidi"/>
          <w:szCs w:val="28"/>
        </w:rPr>
        <w:t xml:space="preserve">, </w:t>
      </w:r>
      <w:proofErr w:type="spellStart"/>
      <w:r w:rsidR="00C50343">
        <w:rPr>
          <w:rFonts w:asciiTheme="majorBidi" w:hAnsiTheme="majorBidi" w:cstheme="majorBidi"/>
          <w:szCs w:val="28"/>
        </w:rPr>
        <w:t>kho</w:t>
      </w:r>
      <w:proofErr w:type="spellEnd"/>
      <w:r w:rsidR="00C50343">
        <w:rPr>
          <w:rFonts w:asciiTheme="majorBidi" w:hAnsiTheme="majorBidi" w:cstheme="majorBidi"/>
          <w:szCs w:val="28"/>
        </w:rPr>
        <w:t xml:space="preserve">́ </w:t>
      </w:r>
      <w:proofErr w:type="spellStart"/>
      <w:r w:rsidR="00C50343">
        <w:rPr>
          <w:rFonts w:asciiTheme="majorBidi" w:hAnsiTheme="majorBidi" w:cstheme="majorBidi"/>
          <w:szCs w:val="28"/>
        </w:rPr>
        <w:t>nuốt</w:t>
      </w:r>
      <w:proofErr w:type="spellEnd"/>
      <w:r w:rsidR="00C50343">
        <w:rPr>
          <w:rFonts w:asciiTheme="majorBidi" w:hAnsiTheme="majorBidi" w:cstheme="majorBidi"/>
          <w:szCs w:val="28"/>
        </w:rPr>
        <w:t xml:space="preserve">, </w:t>
      </w:r>
      <w:proofErr w:type="spellStart"/>
      <w:r w:rsidR="00C50343">
        <w:rPr>
          <w:rFonts w:asciiTheme="majorBidi" w:hAnsiTheme="majorBidi" w:cstheme="majorBidi"/>
          <w:szCs w:val="28"/>
        </w:rPr>
        <w:t>kho</w:t>
      </w:r>
      <w:proofErr w:type="spellEnd"/>
      <w:r w:rsidR="00C50343">
        <w:rPr>
          <w:rFonts w:asciiTheme="majorBidi" w:hAnsiTheme="majorBidi" w:cstheme="majorBidi"/>
          <w:szCs w:val="28"/>
        </w:rPr>
        <w:t xml:space="preserve">́ </w:t>
      </w:r>
      <w:proofErr w:type="spellStart"/>
      <w:r w:rsidR="00C50343">
        <w:rPr>
          <w:rFonts w:asciiTheme="majorBidi" w:hAnsiTheme="majorBidi" w:cstheme="majorBidi"/>
          <w:szCs w:val="28"/>
        </w:rPr>
        <w:t>thơ</w:t>
      </w:r>
      <w:proofErr w:type="spellEnd"/>
      <w:r w:rsidR="00C50343">
        <w:rPr>
          <w:rFonts w:asciiTheme="majorBidi" w:hAnsiTheme="majorBidi" w:cstheme="majorBidi"/>
          <w:szCs w:val="28"/>
        </w:rPr>
        <w:t>̉.</w:t>
      </w:r>
    </w:p>
    <w:p w14:paraId="4C9A3B18" w14:textId="60BFD198" w:rsidR="00C50343" w:rsidRDefault="00C50343" w:rsidP="00343D10">
      <w:pPr>
        <w:spacing w:before="80" w:after="80"/>
        <w:rPr>
          <w:rFonts w:asciiTheme="majorBidi" w:hAnsiTheme="majorBidi" w:cstheme="majorBidi"/>
          <w:szCs w:val="28"/>
        </w:rPr>
      </w:pPr>
      <w:r w:rsidRPr="00C50343">
        <w:rPr>
          <w:rFonts w:asciiTheme="majorBidi" w:hAnsiTheme="majorBidi" w:cstheme="majorBidi"/>
          <w:szCs w:val="28"/>
        </w:rPr>
        <w:t xml:space="preserve">+ </w:t>
      </w:r>
      <w:proofErr w:type="spellStart"/>
      <w:r w:rsidRPr="00C50343">
        <w:rPr>
          <w:rFonts w:asciiTheme="majorBidi" w:hAnsiTheme="majorBidi" w:cstheme="majorBidi"/>
          <w:szCs w:val="28"/>
        </w:rPr>
        <w:t>Chảy</w:t>
      </w:r>
      <w:proofErr w:type="spellEnd"/>
      <w:r w:rsidRPr="00C50343">
        <w:rPr>
          <w:rFonts w:asciiTheme="majorBidi" w:hAnsiTheme="majorBidi" w:cstheme="majorBidi"/>
          <w:szCs w:val="28"/>
        </w:rPr>
        <w:t xml:space="preserve"> </w:t>
      </w:r>
      <w:proofErr w:type="spellStart"/>
      <w:r w:rsidRPr="00C50343">
        <w:rPr>
          <w:rFonts w:asciiTheme="majorBidi" w:hAnsiTheme="majorBidi" w:cstheme="majorBidi"/>
          <w:szCs w:val="28"/>
        </w:rPr>
        <w:t>máu</w:t>
      </w:r>
      <w:proofErr w:type="spellEnd"/>
      <w:r>
        <w:rPr>
          <w:rFonts w:asciiTheme="majorBidi" w:hAnsiTheme="majorBidi" w:cstheme="majorBidi"/>
          <w:szCs w:val="28"/>
        </w:rPr>
        <w:t xml:space="preserve"> </w:t>
      </w:r>
      <w:proofErr w:type="spellStart"/>
      <w:r>
        <w:rPr>
          <w:rFonts w:asciiTheme="majorBidi" w:hAnsiTheme="majorBidi" w:cstheme="majorBidi"/>
          <w:szCs w:val="28"/>
        </w:rPr>
        <w:t>tiếp</w:t>
      </w:r>
      <w:proofErr w:type="spellEnd"/>
      <w:r>
        <w:rPr>
          <w:rFonts w:asciiTheme="majorBidi" w:hAnsiTheme="majorBidi" w:cstheme="majorBidi"/>
          <w:szCs w:val="28"/>
        </w:rPr>
        <w:t xml:space="preserve"> </w:t>
      </w:r>
      <w:proofErr w:type="spellStart"/>
      <w:r>
        <w:rPr>
          <w:rFonts w:asciiTheme="majorBidi" w:hAnsiTheme="majorBidi" w:cstheme="majorBidi"/>
          <w:szCs w:val="28"/>
        </w:rPr>
        <w:t>diễn</w:t>
      </w:r>
      <w:proofErr w:type="spellEnd"/>
      <w:r w:rsidRPr="00C50343">
        <w:rPr>
          <w:rFonts w:asciiTheme="majorBidi" w:hAnsiTheme="majorBidi" w:cstheme="majorBidi"/>
          <w:szCs w:val="28"/>
        </w:rPr>
        <w:t xml:space="preserve"> </w:t>
      </w:r>
      <w:proofErr w:type="spellStart"/>
      <w:r w:rsidRPr="00C50343">
        <w:rPr>
          <w:rFonts w:asciiTheme="majorBidi" w:hAnsiTheme="majorBidi" w:cstheme="majorBidi"/>
          <w:szCs w:val="28"/>
        </w:rPr>
        <w:t>sau</w:t>
      </w:r>
      <w:proofErr w:type="spellEnd"/>
      <w:r w:rsidRPr="00C50343">
        <w:rPr>
          <w:rFonts w:asciiTheme="majorBidi" w:hAnsiTheme="majorBidi" w:cstheme="majorBidi"/>
          <w:szCs w:val="28"/>
        </w:rPr>
        <w:t xml:space="preserve"> </w:t>
      </w:r>
      <w:proofErr w:type="spellStart"/>
      <w:r w:rsidRPr="00C50343">
        <w:rPr>
          <w:rFonts w:asciiTheme="majorBidi" w:hAnsiTheme="majorBidi" w:cstheme="majorBidi"/>
          <w:szCs w:val="28"/>
        </w:rPr>
        <w:t>mô</w:t>
      </w:r>
      <w:proofErr w:type="spellEnd"/>
      <w:r w:rsidRPr="00C50343">
        <w:rPr>
          <w:rFonts w:asciiTheme="majorBidi" w:hAnsiTheme="majorBidi" w:cstheme="majorBidi"/>
          <w:szCs w:val="28"/>
        </w:rPr>
        <w:t xml:space="preserve">̉: </w:t>
      </w:r>
      <w:proofErr w:type="spellStart"/>
      <w:r w:rsidRPr="00C50343">
        <w:rPr>
          <w:rFonts w:asciiTheme="majorBidi" w:hAnsiTheme="majorBidi" w:cstheme="majorBidi"/>
          <w:szCs w:val="28"/>
        </w:rPr>
        <w:t>Máu</w:t>
      </w:r>
      <w:proofErr w:type="spellEnd"/>
      <w:r w:rsidRPr="00C50343">
        <w:rPr>
          <w:rFonts w:asciiTheme="majorBidi" w:hAnsiTheme="majorBidi" w:cstheme="majorBidi"/>
          <w:szCs w:val="28"/>
        </w:rPr>
        <w:t xml:space="preserve"> qua </w:t>
      </w:r>
      <w:proofErr w:type="spellStart"/>
      <w:r w:rsidRPr="00C50343">
        <w:rPr>
          <w:rFonts w:asciiTheme="majorBidi" w:hAnsiTheme="majorBidi" w:cstheme="majorBidi"/>
          <w:szCs w:val="28"/>
        </w:rPr>
        <w:t>d</w:t>
      </w:r>
      <w:r>
        <w:rPr>
          <w:rFonts w:asciiTheme="majorBidi" w:hAnsiTheme="majorBidi" w:cstheme="majorBidi"/>
          <w:szCs w:val="28"/>
        </w:rPr>
        <w:t>ẫn</w:t>
      </w:r>
      <w:proofErr w:type="spellEnd"/>
      <w:r>
        <w:rPr>
          <w:rFonts w:asciiTheme="majorBidi" w:hAnsiTheme="majorBidi" w:cstheme="majorBidi"/>
          <w:szCs w:val="28"/>
        </w:rPr>
        <w:t xml:space="preserve"> </w:t>
      </w:r>
      <w:proofErr w:type="spellStart"/>
      <w:r>
        <w:rPr>
          <w:rFonts w:asciiTheme="majorBidi" w:hAnsiTheme="majorBidi" w:cstheme="majorBidi"/>
          <w:szCs w:val="28"/>
        </w:rPr>
        <w:t>lưu</w:t>
      </w:r>
      <w:proofErr w:type="spellEnd"/>
      <w:r>
        <w:rPr>
          <w:rFonts w:asciiTheme="majorBidi" w:hAnsiTheme="majorBidi" w:cstheme="majorBidi"/>
          <w:szCs w:val="28"/>
        </w:rPr>
        <w:t xml:space="preserve"> </w:t>
      </w:r>
      <w:r w:rsidR="00CF3267">
        <w:rPr>
          <w:rFonts w:asciiTheme="majorBidi" w:hAnsiTheme="majorBidi" w:cstheme="majorBidi"/>
          <w:szCs w:val="28"/>
        </w:rPr>
        <w:t xml:space="preserve">≥200ml/ 1 </w:t>
      </w:r>
      <w:proofErr w:type="spellStart"/>
      <w:r w:rsidR="00CF3267">
        <w:rPr>
          <w:rFonts w:asciiTheme="majorBidi" w:hAnsiTheme="majorBidi" w:cstheme="majorBidi"/>
          <w:szCs w:val="28"/>
        </w:rPr>
        <w:t>giơ</w:t>
      </w:r>
      <w:proofErr w:type="spellEnd"/>
      <w:r w:rsidR="00CF3267">
        <w:rPr>
          <w:rFonts w:asciiTheme="majorBidi" w:hAnsiTheme="majorBidi" w:cstheme="majorBidi"/>
          <w:szCs w:val="28"/>
        </w:rPr>
        <w:t xml:space="preserve">̀, </w:t>
      </w:r>
      <w:proofErr w:type="spellStart"/>
      <w:r w:rsidR="00CF3267">
        <w:rPr>
          <w:rFonts w:asciiTheme="majorBidi" w:hAnsiTheme="majorBidi" w:cstheme="majorBidi"/>
          <w:szCs w:val="28"/>
        </w:rPr>
        <w:t>trong</w:t>
      </w:r>
      <w:proofErr w:type="spellEnd"/>
      <w:r w:rsidR="00CF3267">
        <w:rPr>
          <w:rFonts w:asciiTheme="majorBidi" w:hAnsiTheme="majorBidi" w:cstheme="majorBidi"/>
          <w:szCs w:val="28"/>
        </w:rPr>
        <w:t xml:space="preserve"> 2 </w:t>
      </w:r>
      <w:proofErr w:type="spellStart"/>
      <w:r w:rsidR="00CF3267">
        <w:rPr>
          <w:rFonts w:asciiTheme="majorBidi" w:hAnsiTheme="majorBidi" w:cstheme="majorBidi"/>
          <w:szCs w:val="28"/>
        </w:rPr>
        <w:t>giơ</w:t>
      </w:r>
      <w:proofErr w:type="spellEnd"/>
      <w:r w:rsidR="00CF3267">
        <w:rPr>
          <w:rFonts w:asciiTheme="majorBidi" w:hAnsiTheme="majorBidi" w:cstheme="majorBidi"/>
          <w:szCs w:val="28"/>
        </w:rPr>
        <w:t xml:space="preserve">̀ </w:t>
      </w:r>
      <w:proofErr w:type="spellStart"/>
      <w:r w:rsidR="00CF3267">
        <w:rPr>
          <w:rFonts w:asciiTheme="majorBidi" w:hAnsiTheme="majorBidi" w:cstheme="majorBidi"/>
          <w:szCs w:val="28"/>
        </w:rPr>
        <w:t>liên</w:t>
      </w:r>
      <w:proofErr w:type="spellEnd"/>
      <w:r w:rsidR="00CF3267">
        <w:rPr>
          <w:rFonts w:asciiTheme="majorBidi" w:hAnsiTheme="majorBidi" w:cstheme="majorBidi"/>
          <w:szCs w:val="28"/>
        </w:rPr>
        <w:t xml:space="preserve"> </w:t>
      </w:r>
      <w:proofErr w:type="spellStart"/>
      <w:r w:rsidR="00CF3267">
        <w:rPr>
          <w:rFonts w:asciiTheme="majorBidi" w:hAnsiTheme="majorBidi" w:cstheme="majorBidi"/>
          <w:szCs w:val="28"/>
        </w:rPr>
        <w:t>tiếp</w:t>
      </w:r>
      <w:proofErr w:type="spellEnd"/>
      <w:r w:rsidR="00CC7FA2">
        <w:rPr>
          <w:rFonts w:asciiTheme="majorBidi" w:hAnsiTheme="majorBidi" w:cstheme="majorBidi"/>
          <w:szCs w:val="28"/>
        </w:rPr>
        <w:t xml:space="preserve"> </w:t>
      </w:r>
      <w:r w:rsidR="00CC7FA2">
        <w:rPr>
          <w:rFonts w:asciiTheme="majorBidi" w:hAnsiTheme="majorBidi" w:cstheme="majorBidi"/>
          <w:szCs w:val="28"/>
        </w:rPr>
        <w:fldChar w:fldCharType="begin">
          <w:fldData xml:space="preserve">PEVuZE5vdGU+PENpdGU+PEF1dGhvcj5aZWlsZXI8L0F1dGhvcj48WWVhcj4yMDIwPC9ZZWFyPjxS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</w:fldData>
        </w:fldChar>
      </w:r>
      <w:r w:rsidR="00D87027">
        <w:rPr>
          <w:rFonts w:asciiTheme="majorBidi" w:hAnsiTheme="majorBidi" w:cstheme="majorBidi"/>
          <w:szCs w:val="28"/>
        </w:rPr>
        <w:instrText xml:space="preserve"> ADDIN EN.CITE </w:instrText>
      </w:r>
      <w:r w:rsidR="00D87027">
        <w:rPr>
          <w:rFonts w:asciiTheme="majorBidi" w:hAnsiTheme="majorBidi" w:cstheme="majorBidi"/>
          <w:szCs w:val="28"/>
        </w:rPr>
        <w:fldChar w:fldCharType="begin">
          <w:fldData xml:space="preserve">PEVuZE5vdGU+PENpdGU+PEF1dGhvcj5aZWlsZXI8L0F1dGhvcj48WWVhcj4yMDIwPC9ZZWFyPjxS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</w:fldData>
        </w:fldChar>
      </w:r>
      <w:r w:rsidR="00D87027">
        <w:rPr>
          <w:rFonts w:asciiTheme="majorBidi" w:hAnsiTheme="majorBidi" w:cstheme="majorBidi"/>
          <w:szCs w:val="28"/>
        </w:rPr>
        <w:instrText xml:space="preserve"> ADDIN EN.CITE.DATA </w:instrText>
      </w:r>
      <w:r w:rsidR="00D87027">
        <w:rPr>
          <w:rFonts w:asciiTheme="majorBidi" w:hAnsiTheme="majorBidi" w:cstheme="majorBidi"/>
          <w:szCs w:val="28"/>
        </w:rPr>
      </w:r>
      <w:r w:rsidR="00D87027">
        <w:rPr>
          <w:rFonts w:asciiTheme="majorBidi" w:hAnsiTheme="majorBidi" w:cstheme="majorBidi"/>
          <w:szCs w:val="28"/>
        </w:rPr>
        <w:fldChar w:fldCharType="end"/>
      </w:r>
      <w:r w:rsidR="00CC7FA2">
        <w:rPr>
          <w:rFonts w:asciiTheme="majorBidi" w:hAnsiTheme="majorBidi" w:cstheme="majorBidi"/>
          <w:szCs w:val="28"/>
        </w:rPr>
      </w:r>
      <w:r w:rsidR="00CC7FA2">
        <w:rPr>
          <w:rFonts w:asciiTheme="majorBidi" w:hAnsiTheme="majorBidi" w:cstheme="majorBidi"/>
          <w:szCs w:val="28"/>
        </w:rPr>
        <w:fldChar w:fldCharType="separate"/>
      </w:r>
      <w:r w:rsidR="00D87027">
        <w:rPr>
          <w:rFonts w:asciiTheme="majorBidi" w:hAnsiTheme="majorBidi" w:cstheme="majorBidi"/>
          <w:noProof/>
          <w:szCs w:val="28"/>
        </w:rPr>
        <w:t>[</w:t>
      </w:r>
      <w:hyperlink w:anchor="_ENREF_97" w:tooltip="Zeiler, 2020 #365" w:history="1">
        <w:r w:rsidR="00D87027">
          <w:rPr>
            <w:rFonts w:asciiTheme="majorBidi" w:hAnsiTheme="majorBidi" w:cstheme="majorBidi"/>
            <w:noProof/>
            <w:szCs w:val="28"/>
          </w:rPr>
          <w:t>97</w:t>
        </w:r>
      </w:hyperlink>
      <w:r w:rsidR="00D87027">
        <w:rPr>
          <w:rFonts w:asciiTheme="majorBidi" w:hAnsiTheme="majorBidi" w:cstheme="majorBidi"/>
          <w:noProof/>
          <w:szCs w:val="28"/>
        </w:rPr>
        <w:t>]</w:t>
      </w:r>
      <w:r w:rsidR="00CC7FA2">
        <w:rPr>
          <w:rFonts w:asciiTheme="majorBidi" w:hAnsiTheme="majorBidi" w:cstheme="majorBidi"/>
          <w:szCs w:val="28"/>
        </w:rPr>
        <w:fldChar w:fldCharType="end"/>
      </w:r>
      <w:r w:rsidR="00CC7FA2">
        <w:rPr>
          <w:rFonts w:asciiTheme="majorBidi" w:hAnsiTheme="majorBidi" w:cstheme="majorBidi"/>
          <w:szCs w:val="28"/>
        </w:rPr>
        <w:t xml:space="preserve">. </w:t>
      </w:r>
    </w:p>
    <w:p w14:paraId="3E820909" w14:textId="3FA0DD11" w:rsidR="006C383B" w:rsidRPr="00C50343" w:rsidRDefault="006C383B" w:rsidP="00343D10">
      <w:pPr>
        <w:spacing w:before="80" w:after="80"/>
        <w:rPr>
          <w:rFonts w:asciiTheme="majorBidi" w:hAnsiTheme="majorBidi" w:cstheme="majorBidi"/>
          <w:szCs w:val="28"/>
        </w:rPr>
      </w:pPr>
      <w:r>
        <w:rPr>
          <w:rFonts w:asciiTheme="majorBidi" w:hAnsiTheme="majorBidi" w:cstheme="majorBidi"/>
          <w:szCs w:val="28"/>
        </w:rPr>
        <w:t xml:space="preserve">+ </w:t>
      </w:r>
      <w:proofErr w:type="spellStart"/>
      <w:r>
        <w:rPr>
          <w:rFonts w:asciiTheme="majorBidi" w:hAnsiTheme="majorBidi" w:cstheme="majorBidi"/>
          <w:szCs w:val="28"/>
        </w:rPr>
        <w:t>Tràn</w:t>
      </w:r>
      <w:proofErr w:type="spellEnd"/>
      <w:r>
        <w:rPr>
          <w:rFonts w:asciiTheme="majorBidi" w:hAnsiTheme="majorBidi" w:cstheme="majorBidi"/>
          <w:szCs w:val="28"/>
        </w:rPr>
        <w:t xml:space="preserve"> </w:t>
      </w:r>
      <w:proofErr w:type="spellStart"/>
      <w:r>
        <w:rPr>
          <w:rFonts w:asciiTheme="majorBidi" w:hAnsiTheme="majorBidi" w:cstheme="majorBidi"/>
          <w:szCs w:val="28"/>
        </w:rPr>
        <w:t>dịch</w:t>
      </w:r>
      <w:proofErr w:type="spellEnd"/>
      <w:r>
        <w:rPr>
          <w:rFonts w:asciiTheme="majorBidi" w:hAnsiTheme="majorBidi" w:cstheme="majorBidi"/>
          <w:szCs w:val="28"/>
        </w:rPr>
        <w:t xml:space="preserve"> </w:t>
      </w:r>
      <w:proofErr w:type="spellStart"/>
      <w:r>
        <w:rPr>
          <w:rFonts w:asciiTheme="majorBidi" w:hAnsiTheme="majorBidi" w:cstheme="majorBidi"/>
          <w:szCs w:val="28"/>
        </w:rPr>
        <w:t>dưỡng</w:t>
      </w:r>
      <w:proofErr w:type="spellEnd"/>
      <w:r>
        <w:rPr>
          <w:rFonts w:asciiTheme="majorBidi" w:hAnsiTheme="majorBidi" w:cstheme="majorBidi"/>
          <w:szCs w:val="28"/>
        </w:rPr>
        <w:t xml:space="preserve"> </w:t>
      </w:r>
      <w:proofErr w:type="spellStart"/>
      <w:r>
        <w:rPr>
          <w:rFonts w:asciiTheme="majorBidi" w:hAnsiTheme="majorBidi" w:cstheme="majorBidi"/>
          <w:szCs w:val="28"/>
        </w:rPr>
        <w:t>trấp</w:t>
      </w:r>
      <w:proofErr w:type="spellEnd"/>
      <w:r>
        <w:rPr>
          <w:rFonts w:asciiTheme="majorBidi" w:hAnsiTheme="majorBidi" w:cstheme="majorBidi"/>
          <w:szCs w:val="28"/>
        </w:rPr>
        <w:t xml:space="preserve"> </w:t>
      </w:r>
      <w:proofErr w:type="spellStart"/>
      <w:r>
        <w:rPr>
          <w:rFonts w:asciiTheme="majorBidi" w:hAnsiTheme="majorBidi" w:cstheme="majorBidi"/>
          <w:szCs w:val="28"/>
        </w:rPr>
        <w:t>màng</w:t>
      </w:r>
      <w:proofErr w:type="spellEnd"/>
      <w:r>
        <w:rPr>
          <w:rFonts w:asciiTheme="majorBidi" w:hAnsiTheme="majorBidi" w:cstheme="majorBidi"/>
          <w:szCs w:val="28"/>
        </w:rPr>
        <w:t xml:space="preserve"> </w:t>
      </w:r>
      <w:proofErr w:type="spellStart"/>
      <w:r>
        <w:rPr>
          <w:rFonts w:asciiTheme="majorBidi" w:hAnsiTheme="majorBidi" w:cstheme="majorBidi"/>
          <w:szCs w:val="28"/>
        </w:rPr>
        <w:t>phổi</w:t>
      </w:r>
      <w:proofErr w:type="spellEnd"/>
      <w:r>
        <w:rPr>
          <w:rFonts w:asciiTheme="majorBidi" w:hAnsiTheme="majorBidi" w:cstheme="majorBidi"/>
          <w:szCs w:val="28"/>
        </w:rPr>
        <w:t xml:space="preserve">: </w:t>
      </w:r>
      <w:proofErr w:type="spellStart"/>
      <w:r>
        <w:rPr>
          <w:rFonts w:asciiTheme="majorBidi" w:hAnsiTheme="majorBidi" w:cstheme="majorBidi"/>
          <w:szCs w:val="28"/>
        </w:rPr>
        <w:t>Dịch</w:t>
      </w:r>
      <w:proofErr w:type="spellEnd"/>
      <w:r>
        <w:rPr>
          <w:rFonts w:asciiTheme="majorBidi" w:hAnsiTheme="majorBidi" w:cstheme="majorBidi"/>
          <w:szCs w:val="28"/>
        </w:rPr>
        <w:t xml:space="preserve"> </w:t>
      </w:r>
      <w:proofErr w:type="spellStart"/>
      <w:r>
        <w:rPr>
          <w:rFonts w:asciiTheme="majorBidi" w:hAnsiTheme="majorBidi" w:cstheme="majorBidi"/>
          <w:szCs w:val="28"/>
        </w:rPr>
        <w:t>màng</w:t>
      </w:r>
      <w:proofErr w:type="spellEnd"/>
      <w:r>
        <w:rPr>
          <w:rFonts w:asciiTheme="majorBidi" w:hAnsiTheme="majorBidi" w:cstheme="majorBidi"/>
          <w:szCs w:val="28"/>
        </w:rPr>
        <w:t xml:space="preserve"> </w:t>
      </w:r>
      <w:proofErr w:type="spellStart"/>
      <w:r>
        <w:rPr>
          <w:rFonts w:asciiTheme="majorBidi" w:hAnsiTheme="majorBidi" w:cstheme="majorBidi"/>
          <w:szCs w:val="28"/>
        </w:rPr>
        <w:t>phổi</w:t>
      </w:r>
      <w:proofErr w:type="spellEnd"/>
      <w:r>
        <w:rPr>
          <w:rFonts w:asciiTheme="majorBidi" w:hAnsiTheme="majorBidi" w:cstheme="majorBidi"/>
          <w:szCs w:val="28"/>
        </w:rPr>
        <w:t xml:space="preserve"> </w:t>
      </w:r>
      <w:proofErr w:type="spellStart"/>
      <w:r>
        <w:rPr>
          <w:rFonts w:asciiTheme="majorBidi" w:hAnsiTheme="majorBidi" w:cstheme="majorBidi"/>
          <w:szCs w:val="28"/>
        </w:rPr>
        <w:t>màu</w:t>
      </w:r>
      <w:proofErr w:type="spellEnd"/>
      <w:r>
        <w:rPr>
          <w:rFonts w:asciiTheme="majorBidi" w:hAnsiTheme="majorBidi" w:cstheme="majorBidi"/>
          <w:szCs w:val="28"/>
        </w:rPr>
        <w:t xml:space="preserve"> </w:t>
      </w:r>
      <w:proofErr w:type="spellStart"/>
      <w:r>
        <w:rPr>
          <w:rFonts w:asciiTheme="majorBidi" w:hAnsiTheme="majorBidi" w:cstheme="majorBidi"/>
          <w:szCs w:val="28"/>
        </w:rPr>
        <w:t>trắng</w:t>
      </w:r>
      <w:proofErr w:type="spellEnd"/>
      <w:r>
        <w:rPr>
          <w:rFonts w:asciiTheme="majorBidi" w:hAnsiTheme="majorBidi" w:cstheme="majorBidi"/>
          <w:szCs w:val="28"/>
        </w:rPr>
        <w:t xml:space="preserve"> </w:t>
      </w:r>
      <w:proofErr w:type="spellStart"/>
      <w:r>
        <w:rPr>
          <w:rFonts w:asciiTheme="majorBidi" w:hAnsiTheme="majorBidi" w:cstheme="majorBidi"/>
          <w:szCs w:val="28"/>
        </w:rPr>
        <w:t>sữa</w:t>
      </w:r>
      <w:proofErr w:type="spellEnd"/>
      <w:r>
        <w:rPr>
          <w:rFonts w:asciiTheme="majorBidi" w:hAnsiTheme="majorBidi" w:cstheme="majorBidi"/>
          <w:szCs w:val="28"/>
        </w:rPr>
        <w:t xml:space="preserve">, </w:t>
      </w:r>
      <w:proofErr w:type="spellStart"/>
      <w:r w:rsidR="00296CE6">
        <w:rPr>
          <w:rFonts w:asciiTheme="majorBidi" w:hAnsiTheme="majorBidi" w:cstheme="majorBidi"/>
          <w:szCs w:val="28"/>
        </w:rPr>
        <w:t>định</w:t>
      </w:r>
      <w:proofErr w:type="spellEnd"/>
      <w:r w:rsidR="00296CE6">
        <w:rPr>
          <w:rFonts w:asciiTheme="majorBidi" w:hAnsiTheme="majorBidi" w:cstheme="majorBidi"/>
          <w:szCs w:val="28"/>
        </w:rPr>
        <w:t xml:space="preserve"> </w:t>
      </w:r>
      <w:proofErr w:type="spellStart"/>
      <w:r w:rsidR="00296CE6">
        <w:rPr>
          <w:rFonts w:asciiTheme="majorBidi" w:hAnsiTheme="majorBidi" w:cstheme="majorBidi"/>
          <w:szCs w:val="28"/>
        </w:rPr>
        <w:t>lượng</w:t>
      </w:r>
      <w:proofErr w:type="spellEnd"/>
      <w:r w:rsidR="00296CE6">
        <w:rPr>
          <w:rFonts w:asciiTheme="majorBidi" w:hAnsiTheme="majorBidi" w:cstheme="majorBidi"/>
          <w:szCs w:val="28"/>
        </w:rPr>
        <w:t xml:space="preserve"> Triglycerid </w:t>
      </w:r>
      <w:proofErr w:type="spellStart"/>
      <w:r w:rsidR="00296CE6">
        <w:rPr>
          <w:rFonts w:asciiTheme="majorBidi" w:hAnsiTheme="majorBidi" w:cstheme="majorBidi"/>
          <w:szCs w:val="28"/>
        </w:rPr>
        <w:t>dịch</w:t>
      </w:r>
      <w:proofErr w:type="spellEnd"/>
      <w:r w:rsidR="00296CE6">
        <w:rPr>
          <w:rFonts w:asciiTheme="majorBidi" w:hAnsiTheme="majorBidi" w:cstheme="majorBidi"/>
          <w:szCs w:val="28"/>
        </w:rPr>
        <w:t xml:space="preserve"> </w:t>
      </w:r>
      <w:proofErr w:type="spellStart"/>
      <w:r w:rsidR="00296CE6">
        <w:rPr>
          <w:rFonts w:asciiTheme="majorBidi" w:hAnsiTheme="majorBidi" w:cstheme="majorBidi"/>
          <w:szCs w:val="28"/>
        </w:rPr>
        <w:t>màng</w:t>
      </w:r>
      <w:proofErr w:type="spellEnd"/>
      <w:r w:rsidR="00296CE6">
        <w:rPr>
          <w:rFonts w:asciiTheme="majorBidi" w:hAnsiTheme="majorBidi" w:cstheme="majorBidi"/>
          <w:szCs w:val="28"/>
        </w:rPr>
        <w:t xml:space="preserve"> </w:t>
      </w:r>
      <w:proofErr w:type="spellStart"/>
      <w:r w:rsidR="00296CE6">
        <w:rPr>
          <w:rFonts w:asciiTheme="majorBidi" w:hAnsiTheme="majorBidi" w:cstheme="majorBidi"/>
          <w:szCs w:val="28"/>
        </w:rPr>
        <w:t>phổi</w:t>
      </w:r>
      <w:proofErr w:type="spellEnd"/>
      <w:r w:rsidR="00296CE6">
        <w:rPr>
          <w:rFonts w:asciiTheme="majorBidi" w:hAnsiTheme="majorBidi" w:cstheme="majorBidi"/>
          <w:szCs w:val="28"/>
        </w:rPr>
        <w:t xml:space="preserve"> ≥ </w:t>
      </w:r>
      <w:r w:rsidR="00296CE6" w:rsidRPr="00296CE6">
        <w:rPr>
          <w:rFonts w:asciiTheme="majorBidi" w:hAnsiTheme="majorBidi" w:cstheme="majorBidi"/>
          <w:szCs w:val="28"/>
        </w:rPr>
        <w:t>110 mg/dL (&gt;1.24 mmol/L)</w:t>
      </w:r>
      <w:r w:rsidR="00296CE6">
        <w:rPr>
          <w:rFonts w:asciiTheme="majorBidi" w:hAnsiTheme="majorBidi" w:cstheme="majorBidi"/>
          <w:szCs w:val="28"/>
        </w:rPr>
        <w:t xml:space="preserve"> </w:t>
      </w:r>
      <w:r w:rsidR="00296CE6">
        <w:rPr>
          <w:rFonts w:asciiTheme="majorBidi" w:hAnsiTheme="majorBidi" w:cstheme="majorBidi"/>
          <w:szCs w:val="28"/>
        </w:rPr>
        <w:fldChar w:fldCharType="begin"/>
      </w:r>
      <w:r w:rsidR="00D87027">
        <w:rPr>
          <w:rFonts w:asciiTheme="majorBidi" w:hAnsiTheme="majorBidi" w:cstheme="majorBidi"/>
          <w:szCs w:val="28"/>
        </w:rPr>
        <w:instrText xml:space="preserve"> ADDIN EN.CITE &lt;EndNote&gt;&lt;Cite&gt;&lt;Author&gt;Ken K.P. Chan&lt;/Author&gt;&lt;Year&gt;2022&lt;/Year&gt;&lt;RecNum&gt;366&lt;/RecNum&gt;&lt;DisplayText&gt;[98]&lt;/DisplayText&gt;&lt;record&gt;&lt;rec-number&gt;366&lt;/rec-number&gt;&lt;foreign-keys&gt;&lt;key app="EN" db-id="wdwx59d0v0ttp5esdespx55kedxsa00p5est" timestamp="1736509044" guid="aaa23d1f-16a5-49d8-99c9-d6040356eccf"&gt;366&lt;/key&gt;&lt;/foreign-keys&gt;&lt;ref-type name="Book Section"&gt;5&lt;/ref-type&gt;&lt;contributors&gt;&lt;authors&gt;&lt;author&gt;Ken K.P. Chan,Stuart M. Lyon,Y.C. Gary Lee&lt;/author&gt;&lt;/authors&gt;&lt;/contributors&gt;&lt;titles&gt;&lt;title&gt;CHYLOTHORAX&lt;/title&gt;&lt;secondary-title&gt;Murray &amp;amp; Nadel&amp;apos;s Textbook of Respiratory Medicine&lt;/secondary-title&gt;&lt;/titles&gt;&lt;section&gt;111&lt;/section&gt;&lt;dates&gt;&lt;year&gt;2022&lt;/year&gt;&lt;/dates&gt;&lt;publisher&gt;Elsevier&lt;/publisher&gt;&lt;urls&gt;&lt;/urls&gt;&lt;electronic-resource-num&gt;10.1016/B978-0-323-65587-3.00111-2&lt;/electronic-resource-num&gt;&lt;/record&gt;&lt;/Cite&gt;&lt;/EndNote&gt;</w:instrText>
      </w:r>
      <w:r w:rsidR="00296CE6">
        <w:rPr>
          <w:rFonts w:asciiTheme="majorBidi" w:hAnsiTheme="majorBidi" w:cstheme="majorBidi"/>
          <w:szCs w:val="28"/>
        </w:rPr>
        <w:fldChar w:fldCharType="separate"/>
      </w:r>
      <w:r w:rsidR="00D87027">
        <w:rPr>
          <w:rFonts w:asciiTheme="majorBidi" w:hAnsiTheme="majorBidi" w:cstheme="majorBidi"/>
          <w:noProof/>
          <w:szCs w:val="28"/>
        </w:rPr>
        <w:t>[</w:t>
      </w:r>
      <w:hyperlink w:anchor="_ENREF_98" w:tooltip="Ken K.P. Chan, 2022 #366" w:history="1">
        <w:r w:rsidR="00D87027">
          <w:rPr>
            <w:rFonts w:asciiTheme="majorBidi" w:hAnsiTheme="majorBidi" w:cstheme="majorBidi"/>
            <w:noProof/>
            <w:szCs w:val="28"/>
          </w:rPr>
          <w:t>98</w:t>
        </w:r>
      </w:hyperlink>
      <w:r w:rsidR="00D87027">
        <w:rPr>
          <w:rFonts w:asciiTheme="majorBidi" w:hAnsiTheme="majorBidi" w:cstheme="majorBidi"/>
          <w:noProof/>
          <w:szCs w:val="28"/>
        </w:rPr>
        <w:t>]</w:t>
      </w:r>
      <w:r w:rsidR="00296CE6">
        <w:rPr>
          <w:rFonts w:asciiTheme="majorBidi" w:hAnsiTheme="majorBidi" w:cstheme="majorBidi"/>
          <w:szCs w:val="28"/>
        </w:rPr>
        <w:fldChar w:fldCharType="end"/>
      </w:r>
      <w:r w:rsidR="00296CE6">
        <w:rPr>
          <w:rFonts w:asciiTheme="majorBidi" w:hAnsiTheme="majorBidi" w:cstheme="majorBidi"/>
          <w:szCs w:val="28"/>
        </w:rPr>
        <w:t>.</w:t>
      </w:r>
    </w:p>
    <w:p w14:paraId="4E00D659" w14:textId="4855E2F7" w:rsidR="00C50343" w:rsidRDefault="00C50343" w:rsidP="00343D10">
      <w:pPr>
        <w:spacing w:before="80" w:after="80"/>
        <w:rPr>
          <w:rFonts w:asciiTheme="majorBidi" w:hAnsiTheme="majorBidi" w:cstheme="majorBidi"/>
          <w:szCs w:val="28"/>
        </w:rPr>
      </w:pPr>
      <w:r>
        <w:rPr>
          <w:rFonts w:asciiTheme="majorBidi" w:hAnsiTheme="majorBidi" w:cstheme="majorBidi"/>
          <w:szCs w:val="28"/>
        </w:rPr>
        <w:t xml:space="preserve">+ </w:t>
      </w:r>
      <w:proofErr w:type="spellStart"/>
      <w:r>
        <w:rPr>
          <w:rFonts w:asciiTheme="majorBidi" w:hAnsiTheme="majorBidi" w:cstheme="majorBidi"/>
          <w:szCs w:val="28"/>
        </w:rPr>
        <w:t>Tràn</w:t>
      </w:r>
      <w:proofErr w:type="spellEnd"/>
      <w:r>
        <w:rPr>
          <w:rFonts w:asciiTheme="majorBidi" w:hAnsiTheme="majorBidi" w:cstheme="majorBidi"/>
          <w:szCs w:val="28"/>
        </w:rPr>
        <w:t xml:space="preserve"> </w:t>
      </w:r>
      <w:proofErr w:type="spellStart"/>
      <w:r>
        <w:rPr>
          <w:rFonts w:asciiTheme="majorBidi" w:hAnsiTheme="majorBidi" w:cstheme="majorBidi"/>
          <w:szCs w:val="28"/>
        </w:rPr>
        <w:t>dịch</w:t>
      </w:r>
      <w:proofErr w:type="spellEnd"/>
      <w:r>
        <w:rPr>
          <w:rFonts w:asciiTheme="majorBidi" w:hAnsiTheme="majorBidi" w:cstheme="majorBidi"/>
          <w:szCs w:val="28"/>
        </w:rPr>
        <w:t xml:space="preserve"> </w:t>
      </w:r>
      <w:proofErr w:type="spellStart"/>
      <w:r>
        <w:rPr>
          <w:rFonts w:asciiTheme="majorBidi" w:hAnsiTheme="majorBidi" w:cstheme="majorBidi"/>
          <w:szCs w:val="28"/>
        </w:rPr>
        <w:t>màng</w:t>
      </w:r>
      <w:proofErr w:type="spellEnd"/>
      <w:r>
        <w:rPr>
          <w:rFonts w:asciiTheme="majorBidi" w:hAnsiTheme="majorBidi" w:cstheme="majorBidi"/>
          <w:szCs w:val="28"/>
        </w:rPr>
        <w:t xml:space="preserve"> </w:t>
      </w:r>
      <w:proofErr w:type="spellStart"/>
      <w:r>
        <w:rPr>
          <w:rFonts w:asciiTheme="majorBidi" w:hAnsiTheme="majorBidi" w:cstheme="majorBidi"/>
          <w:szCs w:val="28"/>
        </w:rPr>
        <w:t>phổi</w:t>
      </w:r>
      <w:proofErr w:type="spellEnd"/>
      <w:r>
        <w:rPr>
          <w:rFonts w:asciiTheme="majorBidi" w:hAnsiTheme="majorBidi" w:cstheme="majorBidi"/>
          <w:szCs w:val="28"/>
        </w:rPr>
        <w:t xml:space="preserve">: </w:t>
      </w:r>
      <w:proofErr w:type="spellStart"/>
      <w:r w:rsidR="00296CE6">
        <w:rPr>
          <w:rFonts w:asciiTheme="majorBidi" w:hAnsiTheme="majorBidi" w:cstheme="majorBidi"/>
          <w:szCs w:val="28"/>
        </w:rPr>
        <w:t>khám</w:t>
      </w:r>
      <w:proofErr w:type="spellEnd"/>
      <w:r w:rsidR="00296CE6">
        <w:rPr>
          <w:rFonts w:asciiTheme="majorBidi" w:hAnsiTheme="majorBidi" w:cstheme="majorBidi"/>
          <w:szCs w:val="28"/>
        </w:rPr>
        <w:t xml:space="preserve"> </w:t>
      </w:r>
      <w:proofErr w:type="spellStart"/>
      <w:r w:rsidR="00296CE6">
        <w:rPr>
          <w:rFonts w:asciiTheme="majorBidi" w:hAnsiTheme="majorBidi" w:cstheme="majorBidi"/>
          <w:szCs w:val="28"/>
        </w:rPr>
        <w:t>phổi</w:t>
      </w:r>
      <w:proofErr w:type="spellEnd"/>
      <w:r w:rsidR="00296CE6">
        <w:rPr>
          <w:rFonts w:asciiTheme="majorBidi" w:hAnsiTheme="majorBidi" w:cstheme="majorBidi"/>
          <w:szCs w:val="28"/>
        </w:rPr>
        <w:t xml:space="preserve"> có </w:t>
      </w:r>
      <w:proofErr w:type="spellStart"/>
      <w:r w:rsidR="00296CE6">
        <w:rPr>
          <w:rFonts w:asciiTheme="majorBidi" w:hAnsiTheme="majorBidi" w:cstheme="majorBidi"/>
          <w:szCs w:val="28"/>
        </w:rPr>
        <w:t>hội</w:t>
      </w:r>
      <w:proofErr w:type="spellEnd"/>
      <w:r w:rsidR="00296CE6">
        <w:rPr>
          <w:rFonts w:asciiTheme="majorBidi" w:hAnsiTheme="majorBidi" w:cstheme="majorBidi"/>
          <w:szCs w:val="28"/>
        </w:rPr>
        <w:t xml:space="preserve"> </w:t>
      </w:r>
      <w:proofErr w:type="spellStart"/>
      <w:r w:rsidR="00296CE6">
        <w:rPr>
          <w:rFonts w:asciiTheme="majorBidi" w:hAnsiTheme="majorBidi" w:cstheme="majorBidi"/>
          <w:szCs w:val="28"/>
        </w:rPr>
        <w:t>chứng</w:t>
      </w:r>
      <w:proofErr w:type="spellEnd"/>
      <w:r w:rsidR="00296CE6">
        <w:rPr>
          <w:rFonts w:asciiTheme="majorBidi" w:hAnsiTheme="majorBidi" w:cstheme="majorBidi"/>
          <w:szCs w:val="28"/>
        </w:rPr>
        <w:t xml:space="preserve"> 3 </w:t>
      </w:r>
      <w:proofErr w:type="spellStart"/>
      <w:r w:rsidR="00296CE6">
        <w:rPr>
          <w:rFonts w:asciiTheme="majorBidi" w:hAnsiTheme="majorBidi" w:cstheme="majorBidi"/>
          <w:szCs w:val="28"/>
        </w:rPr>
        <w:t>giảm</w:t>
      </w:r>
      <w:proofErr w:type="spellEnd"/>
      <w:r w:rsidR="00296CE6">
        <w:rPr>
          <w:rFonts w:asciiTheme="majorBidi" w:hAnsiTheme="majorBidi" w:cstheme="majorBidi"/>
          <w:szCs w:val="28"/>
        </w:rPr>
        <w:t xml:space="preserve">, XQ có </w:t>
      </w:r>
      <w:proofErr w:type="spellStart"/>
      <w:r w:rsidR="00296CE6">
        <w:rPr>
          <w:rFonts w:asciiTheme="majorBidi" w:hAnsiTheme="majorBidi" w:cstheme="majorBidi"/>
          <w:szCs w:val="28"/>
        </w:rPr>
        <w:t>dịch</w:t>
      </w:r>
      <w:proofErr w:type="spellEnd"/>
      <w:r w:rsidR="00296CE6">
        <w:rPr>
          <w:rFonts w:asciiTheme="majorBidi" w:hAnsiTheme="majorBidi" w:cstheme="majorBidi"/>
          <w:szCs w:val="28"/>
        </w:rPr>
        <w:t xml:space="preserve"> </w:t>
      </w:r>
      <w:proofErr w:type="spellStart"/>
      <w:r w:rsidR="00296CE6">
        <w:rPr>
          <w:rFonts w:asciiTheme="majorBidi" w:hAnsiTheme="majorBidi" w:cstheme="majorBidi"/>
          <w:szCs w:val="28"/>
        </w:rPr>
        <w:t>màng</w:t>
      </w:r>
      <w:proofErr w:type="spellEnd"/>
      <w:r w:rsidR="00296CE6">
        <w:rPr>
          <w:rFonts w:asciiTheme="majorBidi" w:hAnsiTheme="majorBidi" w:cstheme="majorBidi"/>
          <w:szCs w:val="28"/>
        </w:rPr>
        <w:t xml:space="preserve"> </w:t>
      </w:r>
      <w:proofErr w:type="spellStart"/>
      <w:r w:rsidR="00296CE6">
        <w:rPr>
          <w:rFonts w:asciiTheme="majorBidi" w:hAnsiTheme="majorBidi" w:cstheme="majorBidi"/>
          <w:szCs w:val="28"/>
        </w:rPr>
        <w:t>phổi</w:t>
      </w:r>
      <w:proofErr w:type="spellEnd"/>
      <w:r w:rsidR="00296CE6">
        <w:rPr>
          <w:rFonts w:asciiTheme="majorBidi" w:hAnsiTheme="majorBidi" w:cstheme="majorBidi"/>
          <w:szCs w:val="28"/>
        </w:rPr>
        <w:t>.</w:t>
      </w:r>
    </w:p>
    <w:p w14:paraId="360B5A0E" w14:textId="23CDC5CE" w:rsidR="00296CE6" w:rsidRDefault="00296CE6" w:rsidP="00343D10">
      <w:pPr>
        <w:spacing w:before="80" w:after="80"/>
        <w:rPr>
          <w:rFonts w:asciiTheme="majorBidi" w:hAnsiTheme="majorBidi" w:cstheme="majorBidi"/>
          <w:szCs w:val="28"/>
        </w:rPr>
      </w:pPr>
      <w:r>
        <w:rPr>
          <w:rFonts w:asciiTheme="majorBidi" w:hAnsiTheme="majorBidi" w:cstheme="majorBidi"/>
          <w:szCs w:val="28"/>
        </w:rPr>
        <w:t xml:space="preserve">+ </w:t>
      </w:r>
      <w:proofErr w:type="spellStart"/>
      <w:r>
        <w:rPr>
          <w:rFonts w:asciiTheme="majorBidi" w:hAnsiTheme="majorBidi" w:cstheme="majorBidi"/>
          <w:szCs w:val="28"/>
        </w:rPr>
        <w:t>Tràn</w:t>
      </w:r>
      <w:proofErr w:type="spellEnd"/>
      <w:r>
        <w:rPr>
          <w:rFonts w:asciiTheme="majorBidi" w:hAnsiTheme="majorBidi" w:cstheme="majorBidi"/>
          <w:szCs w:val="28"/>
        </w:rPr>
        <w:t xml:space="preserve"> </w:t>
      </w:r>
      <w:proofErr w:type="spellStart"/>
      <w:r>
        <w:rPr>
          <w:rFonts w:asciiTheme="majorBidi" w:hAnsiTheme="majorBidi" w:cstheme="majorBidi"/>
          <w:szCs w:val="28"/>
        </w:rPr>
        <w:t>khi</w:t>
      </w:r>
      <w:proofErr w:type="spellEnd"/>
      <w:r>
        <w:rPr>
          <w:rFonts w:asciiTheme="majorBidi" w:hAnsiTheme="majorBidi" w:cstheme="majorBidi"/>
          <w:szCs w:val="28"/>
        </w:rPr>
        <w:t xml:space="preserve">́ </w:t>
      </w:r>
      <w:proofErr w:type="spellStart"/>
      <w:r>
        <w:rPr>
          <w:rFonts w:asciiTheme="majorBidi" w:hAnsiTheme="majorBidi" w:cstheme="majorBidi"/>
          <w:szCs w:val="28"/>
        </w:rPr>
        <w:t>màng</w:t>
      </w:r>
      <w:proofErr w:type="spellEnd"/>
      <w:r>
        <w:rPr>
          <w:rFonts w:asciiTheme="majorBidi" w:hAnsiTheme="majorBidi" w:cstheme="majorBidi"/>
          <w:szCs w:val="28"/>
        </w:rPr>
        <w:t xml:space="preserve"> </w:t>
      </w:r>
      <w:proofErr w:type="spellStart"/>
      <w:r>
        <w:rPr>
          <w:rFonts w:asciiTheme="majorBidi" w:hAnsiTheme="majorBidi" w:cstheme="majorBidi"/>
          <w:szCs w:val="28"/>
        </w:rPr>
        <w:t>phổi</w:t>
      </w:r>
      <w:proofErr w:type="spellEnd"/>
      <w:r>
        <w:rPr>
          <w:rFonts w:asciiTheme="majorBidi" w:hAnsiTheme="majorBidi" w:cstheme="majorBidi"/>
          <w:szCs w:val="28"/>
        </w:rPr>
        <w:t xml:space="preserve">: Tam </w:t>
      </w:r>
      <w:proofErr w:type="spellStart"/>
      <w:r>
        <w:rPr>
          <w:rFonts w:asciiTheme="majorBidi" w:hAnsiTheme="majorBidi" w:cstheme="majorBidi"/>
          <w:szCs w:val="28"/>
        </w:rPr>
        <w:t>chứng</w:t>
      </w:r>
      <w:proofErr w:type="spellEnd"/>
      <w:r>
        <w:rPr>
          <w:rFonts w:asciiTheme="majorBidi" w:hAnsiTheme="majorBidi" w:cstheme="majorBidi"/>
          <w:szCs w:val="28"/>
        </w:rPr>
        <w:t xml:space="preserve"> Galliard, XQ có </w:t>
      </w:r>
      <w:proofErr w:type="spellStart"/>
      <w:r>
        <w:rPr>
          <w:rFonts w:asciiTheme="majorBidi" w:hAnsiTheme="majorBidi" w:cstheme="majorBidi"/>
          <w:szCs w:val="28"/>
        </w:rPr>
        <w:t>tràn</w:t>
      </w:r>
      <w:proofErr w:type="spellEnd"/>
      <w:r>
        <w:rPr>
          <w:rFonts w:asciiTheme="majorBidi" w:hAnsiTheme="majorBidi" w:cstheme="majorBidi"/>
          <w:szCs w:val="28"/>
        </w:rPr>
        <w:t xml:space="preserve"> </w:t>
      </w:r>
      <w:proofErr w:type="spellStart"/>
      <w:r>
        <w:rPr>
          <w:rFonts w:asciiTheme="majorBidi" w:hAnsiTheme="majorBidi" w:cstheme="majorBidi"/>
          <w:szCs w:val="28"/>
        </w:rPr>
        <w:t>khi</w:t>
      </w:r>
      <w:proofErr w:type="spellEnd"/>
      <w:r>
        <w:rPr>
          <w:rFonts w:asciiTheme="majorBidi" w:hAnsiTheme="majorBidi" w:cstheme="majorBidi"/>
          <w:szCs w:val="28"/>
        </w:rPr>
        <w:t xml:space="preserve">́ </w:t>
      </w:r>
      <w:proofErr w:type="spellStart"/>
      <w:r>
        <w:rPr>
          <w:rFonts w:asciiTheme="majorBidi" w:hAnsiTheme="majorBidi" w:cstheme="majorBidi"/>
          <w:szCs w:val="28"/>
        </w:rPr>
        <w:t>màng</w:t>
      </w:r>
      <w:proofErr w:type="spellEnd"/>
      <w:r>
        <w:rPr>
          <w:rFonts w:asciiTheme="majorBidi" w:hAnsiTheme="majorBidi" w:cstheme="majorBidi"/>
          <w:szCs w:val="28"/>
        </w:rPr>
        <w:t xml:space="preserve"> </w:t>
      </w:r>
      <w:proofErr w:type="spellStart"/>
      <w:r>
        <w:rPr>
          <w:rFonts w:asciiTheme="majorBidi" w:hAnsiTheme="majorBidi" w:cstheme="majorBidi"/>
          <w:szCs w:val="28"/>
        </w:rPr>
        <w:t>phổi</w:t>
      </w:r>
      <w:proofErr w:type="spellEnd"/>
      <w:r>
        <w:rPr>
          <w:rFonts w:asciiTheme="majorBidi" w:hAnsiTheme="majorBidi" w:cstheme="majorBidi"/>
          <w:szCs w:val="28"/>
        </w:rPr>
        <w:t>.</w:t>
      </w:r>
    </w:p>
    <w:p w14:paraId="78C9979F" w14:textId="440FFCBE" w:rsidR="00296CE6" w:rsidRDefault="00296CE6" w:rsidP="00343D10">
      <w:pPr>
        <w:spacing w:before="80" w:after="80"/>
        <w:rPr>
          <w:rFonts w:asciiTheme="majorBidi" w:hAnsiTheme="majorBidi" w:cstheme="majorBidi"/>
          <w:szCs w:val="28"/>
        </w:rPr>
      </w:pPr>
      <w:r>
        <w:rPr>
          <w:rFonts w:asciiTheme="majorBidi" w:hAnsiTheme="majorBidi" w:cstheme="majorBidi"/>
          <w:szCs w:val="28"/>
        </w:rPr>
        <w:t xml:space="preserve">+ </w:t>
      </w:r>
      <w:proofErr w:type="spellStart"/>
      <w:r>
        <w:rPr>
          <w:rFonts w:asciiTheme="majorBidi" w:hAnsiTheme="majorBidi" w:cstheme="majorBidi"/>
          <w:szCs w:val="28"/>
        </w:rPr>
        <w:t>Liệt</w:t>
      </w:r>
      <w:proofErr w:type="spellEnd"/>
      <w:r>
        <w:rPr>
          <w:rFonts w:asciiTheme="majorBidi" w:hAnsiTheme="majorBidi" w:cstheme="majorBidi"/>
          <w:szCs w:val="28"/>
        </w:rPr>
        <w:t xml:space="preserve"> TK </w:t>
      </w:r>
      <w:proofErr w:type="spellStart"/>
      <w:r>
        <w:rPr>
          <w:rFonts w:asciiTheme="majorBidi" w:hAnsiTheme="majorBidi" w:cstheme="majorBidi"/>
          <w:szCs w:val="28"/>
        </w:rPr>
        <w:t>hoành</w:t>
      </w:r>
      <w:proofErr w:type="spellEnd"/>
      <w:r>
        <w:rPr>
          <w:rFonts w:asciiTheme="majorBidi" w:hAnsiTheme="majorBidi" w:cstheme="majorBidi"/>
          <w:szCs w:val="28"/>
        </w:rPr>
        <w:t xml:space="preserve">: XQ </w:t>
      </w:r>
      <w:proofErr w:type="spellStart"/>
      <w:r>
        <w:rPr>
          <w:rFonts w:asciiTheme="majorBidi" w:hAnsiTheme="majorBidi" w:cstheme="majorBidi"/>
          <w:szCs w:val="28"/>
        </w:rPr>
        <w:t>phổi</w:t>
      </w:r>
      <w:proofErr w:type="spellEnd"/>
      <w:r>
        <w:rPr>
          <w:rFonts w:asciiTheme="majorBidi" w:hAnsiTheme="majorBidi" w:cstheme="majorBidi"/>
          <w:szCs w:val="28"/>
        </w:rPr>
        <w:t xml:space="preserve"> </w:t>
      </w:r>
      <w:proofErr w:type="spellStart"/>
      <w:r>
        <w:rPr>
          <w:rFonts w:asciiTheme="majorBidi" w:hAnsiTheme="majorBidi" w:cstheme="majorBidi"/>
          <w:szCs w:val="28"/>
        </w:rPr>
        <w:t>thấy</w:t>
      </w:r>
      <w:proofErr w:type="spellEnd"/>
      <w:r>
        <w:rPr>
          <w:rFonts w:asciiTheme="majorBidi" w:hAnsiTheme="majorBidi" w:cstheme="majorBidi"/>
          <w:szCs w:val="28"/>
        </w:rPr>
        <w:t xml:space="preserve"> </w:t>
      </w:r>
      <w:proofErr w:type="spellStart"/>
      <w:r>
        <w:rPr>
          <w:rFonts w:asciiTheme="majorBidi" w:hAnsiTheme="majorBidi" w:cstheme="majorBidi"/>
          <w:szCs w:val="28"/>
        </w:rPr>
        <w:t>cơ</w:t>
      </w:r>
      <w:proofErr w:type="spellEnd"/>
      <w:r>
        <w:rPr>
          <w:rFonts w:asciiTheme="majorBidi" w:hAnsiTheme="majorBidi" w:cstheme="majorBidi"/>
          <w:szCs w:val="28"/>
        </w:rPr>
        <w:t xml:space="preserve"> </w:t>
      </w:r>
      <w:proofErr w:type="spellStart"/>
      <w:r>
        <w:rPr>
          <w:rFonts w:asciiTheme="majorBidi" w:hAnsiTheme="majorBidi" w:cstheme="majorBidi"/>
          <w:szCs w:val="28"/>
        </w:rPr>
        <w:t>hoành</w:t>
      </w:r>
      <w:proofErr w:type="spellEnd"/>
      <w:r>
        <w:rPr>
          <w:rFonts w:asciiTheme="majorBidi" w:hAnsiTheme="majorBidi" w:cstheme="majorBidi"/>
          <w:szCs w:val="28"/>
        </w:rPr>
        <w:t xml:space="preserve"> </w:t>
      </w:r>
      <w:proofErr w:type="spellStart"/>
      <w:r>
        <w:rPr>
          <w:rFonts w:asciiTheme="majorBidi" w:hAnsiTheme="majorBidi" w:cstheme="majorBidi"/>
          <w:szCs w:val="28"/>
        </w:rPr>
        <w:t>bên</w:t>
      </w:r>
      <w:proofErr w:type="spellEnd"/>
      <w:r>
        <w:rPr>
          <w:rFonts w:asciiTheme="majorBidi" w:hAnsiTheme="majorBidi" w:cstheme="majorBidi"/>
          <w:szCs w:val="28"/>
        </w:rPr>
        <w:t xml:space="preserve"> </w:t>
      </w:r>
      <w:proofErr w:type="spellStart"/>
      <w:r>
        <w:rPr>
          <w:rFonts w:asciiTheme="majorBidi" w:hAnsiTheme="majorBidi" w:cstheme="majorBidi"/>
          <w:szCs w:val="28"/>
        </w:rPr>
        <w:t>tổn</w:t>
      </w:r>
      <w:proofErr w:type="spellEnd"/>
      <w:r>
        <w:rPr>
          <w:rFonts w:asciiTheme="majorBidi" w:hAnsiTheme="majorBidi" w:cstheme="majorBidi"/>
          <w:szCs w:val="28"/>
        </w:rPr>
        <w:t xml:space="preserve"> </w:t>
      </w:r>
      <w:proofErr w:type="spellStart"/>
      <w:r>
        <w:rPr>
          <w:rFonts w:asciiTheme="majorBidi" w:hAnsiTheme="majorBidi" w:cstheme="majorBidi"/>
          <w:szCs w:val="28"/>
        </w:rPr>
        <w:t>thương</w:t>
      </w:r>
      <w:proofErr w:type="spellEnd"/>
      <w:r>
        <w:rPr>
          <w:rFonts w:asciiTheme="majorBidi" w:hAnsiTheme="majorBidi" w:cstheme="majorBidi"/>
          <w:szCs w:val="28"/>
        </w:rPr>
        <w:t xml:space="preserve"> </w:t>
      </w:r>
      <w:proofErr w:type="spellStart"/>
      <w:r>
        <w:rPr>
          <w:rFonts w:asciiTheme="majorBidi" w:hAnsiTheme="majorBidi" w:cstheme="majorBidi"/>
          <w:szCs w:val="28"/>
        </w:rPr>
        <w:t>dâng</w:t>
      </w:r>
      <w:proofErr w:type="spellEnd"/>
      <w:r>
        <w:rPr>
          <w:rFonts w:asciiTheme="majorBidi" w:hAnsiTheme="majorBidi" w:cstheme="majorBidi"/>
          <w:szCs w:val="28"/>
        </w:rPr>
        <w:t xml:space="preserve"> </w:t>
      </w:r>
      <w:proofErr w:type="spellStart"/>
      <w:r>
        <w:rPr>
          <w:rFonts w:asciiTheme="majorBidi" w:hAnsiTheme="majorBidi" w:cstheme="majorBidi"/>
          <w:szCs w:val="28"/>
        </w:rPr>
        <w:t>cao</w:t>
      </w:r>
      <w:proofErr w:type="spellEnd"/>
      <w:r>
        <w:rPr>
          <w:rFonts w:asciiTheme="majorBidi" w:hAnsiTheme="majorBidi" w:cstheme="majorBidi"/>
          <w:szCs w:val="28"/>
        </w:rPr>
        <w:t>.</w:t>
      </w:r>
    </w:p>
    <w:p w14:paraId="5C34FE9F" w14:textId="76B275E3" w:rsidR="00296CE6" w:rsidRDefault="00296CE6" w:rsidP="00343D10">
      <w:pPr>
        <w:spacing w:before="80" w:after="80"/>
        <w:rPr>
          <w:rFonts w:asciiTheme="majorBidi" w:hAnsiTheme="majorBidi" w:cstheme="majorBidi"/>
          <w:szCs w:val="28"/>
        </w:rPr>
      </w:pPr>
      <w:r>
        <w:rPr>
          <w:rFonts w:asciiTheme="majorBidi" w:hAnsiTheme="majorBidi" w:cstheme="majorBidi"/>
          <w:szCs w:val="28"/>
        </w:rPr>
        <w:t xml:space="preserve">+ </w:t>
      </w:r>
      <w:proofErr w:type="spellStart"/>
      <w:r>
        <w:rPr>
          <w:rFonts w:asciiTheme="majorBidi" w:hAnsiTheme="majorBidi" w:cstheme="majorBidi"/>
          <w:szCs w:val="28"/>
        </w:rPr>
        <w:t>Liệt</w:t>
      </w:r>
      <w:proofErr w:type="spellEnd"/>
      <w:r>
        <w:rPr>
          <w:rFonts w:asciiTheme="majorBidi" w:hAnsiTheme="majorBidi" w:cstheme="majorBidi"/>
          <w:szCs w:val="28"/>
        </w:rPr>
        <w:t xml:space="preserve"> </w:t>
      </w:r>
      <w:proofErr w:type="spellStart"/>
      <w:r>
        <w:rPr>
          <w:rFonts w:asciiTheme="majorBidi" w:hAnsiTheme="majorBidi" w:cstheme="majorBidi"/>
          <w:szCs w:val="28"/>
        </w:rPr>
        <w:t>dây</w:t>
      </w:r>
      <w:proofErr w:type="spellEnd"/>
      <w:r>
        <w:rPr>
          <w:rFonts w:asciiTheme="majorBidi" w:hAnsiTheme="majorBidi" w:cstheme="majorBidi"/>
          <w:szCs w:val="28"/>
        </w:rPr>
        <w:t xml:space="preserve"> TK </w:t>
      </w:r>
      <w:proofErr w:type="spellStart"/>
      <w:r>
        <w:rPr>
          <w:rFonts w:asciiTheme="majorBidi" w:hAnsiTheme="majorBidi" w:cstheme="majorBidi"/>
          <w:szCs w:val="28"/>
        </w:rPr>
        <w:t>quặt</w:t>
      </w:r>
      <w:proofErr w:type="spellEnd"/>
      <w:r>
        <w:rPr>
          <w:rFonts w:asciiTheme="majorBidi" w:hAnsiTheme="majorBidi" w:cstheme="majorBidi"/>
          <w:szCs w:val="28"/>
        </w:rPr>
        <w:t xml:space="preserve"> </w:t>
      </w:r>
      <w:proofErr w:type="spellStart"/>
      <w:r>
        <w:rPr>
          <w:rFonts w:asciiTheme="majorBidi" w:hAnsiTheme="majorBidi" w:cstheme="majorBidi"/>
          <w:szCs w:val="28"/>
        </w:rPr>
        <w:t>ngược</w:t>
      </w:r>
      <w:proofErr w:type="spellEnd"/>
      <w:r>
        <w:rPr>
          <w:rFonts w:asciiTheme="majorBidi" w:hAnsiTheme="majorBidi" w:cstheme="majorBidi"/>
          <w:szCs w:val="28"/>
        </w:rPr>
        <w:t xml:space="preserve">: </w:t>
      </w:r>
      <w:proofErr w:type="spellStart"/>
      <w:r>
        <w:rPr>
          <w:rFonts w:asciiTheme="majorBidi" w:hAnsiTheme="majorBidi" w:cstheme="majorBidi"/>
          <w:szCs w:val="28"/>
        </w:rPr>
        <w:t>Khàn</w:t>
      </w:r>
      <w:proofErr w:type="spellEnd"/>
      <w:r>
        <w:rPr>
          <w:rFonts w:asciiTheme="majorBidi" w:hAnsiTheme="majorBidi" w:cstheme="majorBidi"/>
          <w:szCs w:val="28"/>
        </w:rPr>
        <w:t xml:space="preserve"> </w:t>
      </w:r>
      <w:proofErr w:type="spellStart"/>
      <w:r>
        <w:rPr>
          <w:rFonts w:asciiTheme="majorBidi" w:hAnsiTheme="majorBidi" w:cstheme="majorBidi"/>
          <w:szCs w:val="28"/>
        </w:rPr>
        <w:t>tiếng</w:t>
      </w:r>
      <w:proofErr w:type="spellEnd"/>
      <w:r>
        <w:rPr>
          <w:rFonts w:asciiTheme="majorBidi" w:hAnsiTheme="majorBidi" w:cstheme="majorBidi"/>
          <w:szCs w:val="28"/>
        </w:rPr>
        <w:t xml:space="preserve">. Soi </w:t>
      </w:r>
      <w:proofErr w:type="spellStart"/>
      <w:r>
        <w:rPr>
          <w:rFonts w:asciiTheme="majorBidi" w:hAnsiTheme="majorBidi" w:cstheme="majorBidi"/>
          <w:szCs w:val="28"/>
        </w:rPr>
        <w:t>họng</w:t>
      </w:r>
      <w:proofErr w:type="spellEnd"/>
      <w:r>
        <w:rPr>
          <w:rFonts w:asciiTheme="majorBidi" w:hAnsiTheme="majorBidi" w:cstheme="majorBidi"/>
          <w:szCs w:val="28"/>
        </w:rPr>
        <w:t xml:space="preserve"> </w:t>
      </w:r>
      <w:proofErr w:type="spellStart"/>
      <w:r>
        <w:rPr>
          <w:rFonts w:asciiTheme="majorBidi" w:hAnsiTheme="majorBidi" w:cstheme="majorBidi"/>
          <w:szCs w:val="28"/>
        </w:rPr>
        <w:t>thấy</w:t>
      </w:r>
      <w:proofErr w:type="spellEnd"/>
      <w:r>
        <w:rPr>
          <w:rFonts w:asciiTheme="majorBidi" w:hAnsiTheme="majorBidi" w:cstheme="majorBidi"/>
          <w:szCs w:val="28"/>
        </w:rPr>
        <w:t xml:space="preserve"> </w:t>
      </w:r>
      <w:proofErr w:type="spellStart"/>
      <w:r>
        <w:rPr>
          <w:rFonts w:asciiTheme="majorBidi" w:hAnsiTheme="majorBidi" w:cstheme="majorBidi"/>
          <w:szCs w:val="28"/>
        </w:rPr>
        <w:t>liệt</w:t>
      </w:r>
      <w:proofErr w:type="spellEnd"/>
      <w:r>
        <w:rPr>
          <w:rFonts w:asciiTheme="majorBidi" w:hAnsiTheme="majorBidi" w:cstheme="majorBidi"/>
          <w:szCs w:val="28"/>
        </w:rPr>
        <w:t xml:space="preserve"> </w:t>
      </w:r>
      <w:proofErr w:type="spellStart"/>
      <w:r>
        <w:rPr>
          <w:rFonts w:asciiTheme="majorBidi" w:hAnsiTheme="majorBidi" w:cstheme="majorBidi"/>
          <w:szCs w:val="28"/>
        </w:rPr>
        <w:t>dây</w:t>
      </w:r>
      <w:proofErr w:type="spellEnd"/>
      <w:r>
        <w:rPr>
          <w:rFonts w:asciiTheme="majorBidi" w:hAnsiTheme="majorBidi" w:cstheme="majorBidi"/>
          <w:szCs w:val="28"/>
        </w:rPr>
        <w:t xml:space="preserve"> </w:t>
      </w:r>
      <w:proofErr w:type="spellStart"/>
      <w:r>
        <w:rPr>
          <w:rFonts w:asciiTheme="majorBidi" w:hAnsiTheme="majorBidi" w:cstheme="majorBidi"/>
          <w:szCs w:val="28"/>
        </w:rPr>
        <w:t>thanh</w:t>
      </w:r>
      <w:proofErr w:type="spellEnd"/>
      <w:r>
        <w:rPr>
          <w:rFonts w:asciiTheme="majorBidi" w:hAnsiTheme="majorBidi" w:cstheme="majorBidi"/>
          <w:szCs w:val="28"/>
        </w:rPr>
        <w:t>.</w:t>
      </w:r>
    </w:p>
    <w:p w14:paraId="31607951" w14:textId="5C365970" w:rsidR="00296CE6" w:rsidRPr="004819ED" w:rsidRDefault="00296CE6" w:rsidP="00343D10">
      <w:pPr>
        <w:spacing w:before="80" w:after="80"/>
        <w:rPr>
          <w:rFonts w:asciiTheme="majorBidi" w:hAnsiTheme="majorBidi" w:cstheme="majorBidi"/>
          <w:szCs w:val="28"/>
        </w:rPr>
      </w:pPr>
      <w:r>
        <w:rPr>
          <w:rFonts w:asciiTheme="majorBidi" w:hAnsiTheme="majorBidi" w:cstheme="majorBidi"/>
          <w:szCs w:val="28"/>
        </w:rPr>
        <w:t xml:space="preserve">+ </w:t>
      </w:r>
      <w:proofErr w:type="spellStart"/>
      <w:r>
        <w:rPr>
          <w:rFonts w:asciiTheme="majorBidi" w:hAnsiTheme="majorBidi" w:cstheme="majorBidi"/>
          <w:szCs w:val="28"/>
        </w:rPr>
        <w:t>Biến</w:t>
      </w:r>
      <w:proofErr w:type="spellEnd"/>
      <w:r>
        <w:rPr>
          <w:rFonts w:asciiTheme="majorBidi" w:hAnsiTheme="majorBidi" w:cstheme="majorBidi"/>
          <w:szCs w:val="28"/>
        </w:rPr>
        <w:t xml:space="preserve"> </w:t>
      </w:r>
      <w:proofErr w:type="spellStart"/>
      <w:r>
        <w:rPr>
          <w:rFonts w:asciiTheme="majorBidi" w:hAnsiTheme="majorBidi" w:cstheme="majorBidi"/>
          <w:szCs w:val="28"/>
        </w:rPr>
        <w:t>chứng</w:t>
      </w:r>
      <w:proofErr w:type="spellEnd"/>
      <w:r>
        <w:rPr>
          <w:rFonts w:asciiTheme="majorBidi" w:hAnsiTheme="majorBidi" w:cstheme="majorBidi"/>
          <w:szCs w:val="28"/>
        </w:rPr>
        <w:t xml:space="preserve"> </w:t>
      </w:r>
      <w:proofErr w:type="spellStart"/>
      <w:r>
        <w:rPr>
          <w:rFonts w:asciiTheme="majorBidi" w:hAnsiTheme="majorBidi" w:cstheme="majorBidi"/>
          <w:szCs w:val="28"/>
        </w:rPr>
        <w:t>khác</w:t>
      </w:r>
      <w:proofErr w:type="spellEnd"/>
      <w:r>
        <w:rPr>
          <w:rFonts w:asciiTheme="majorBidi" w:hAnsiTheme="majorBidi" w:cstheme="majorBidi"/>
          <w:szCs w:val="28"/>
        </w:rPr>
        <w:t xml:space="preserve">: </w:t>
      </w:r>
      <w:proofErr w:type="spellStart"/>
      <w:r>
        <w:rPr>
          <w:rFonts w:asciiTheme="majorBidi" w:hAnsiTheme="majorBidi" w:cstheme="majorBidi"/>
          <w:szCs w:val="28"/>
        </w:rPr>
        <w:t>viêm</w:t>
      </w:r>
      <w:proofErr w:type="spellEnd"/>
      <w:r>
        <w:rPr>
          <w:rFonts w:asciiTheme="majorBidi" w:hAnsiTheme="majorBidi" w:cstheme="majorBidi"/>
          <w:szCs w:val="28"/>
        </w:rPr>
        <w:t xml:space="preserve"> </w:t>
      </w:r>
      <w:proofErr w:type="spellStart"/>
      <w:r>
        <w:rPr>
          <w:rFonts w:asciiTheme="majorBidi" w:hAnsiTheme="majorBidi" w:cstheme="majorBidi"/>
          <w:szCs w:val="28"/>
        </w:rPr>
        <w:t>phổi</w:t>
      </w:r>
      <w:proofErr w:type="spellEnd"/>
      <w:r>
        <w:rPr>
          <w:rFonts w:asciiTheme="majorBidi" w:hAnsiTheme="majorBidi" w:cstheme="majorBidi"/>
          <w:szCs w:val="28"/>
        </w:rPr>
        <w:t xml:space="preserve">, </w:t>
      </w:r>
      <w:proofErr w:type="spellStart"/>
      <w:r>
        <w:rPr>
          <w:rFonts w:asciiTheme="majorBidi" w:hAnsiTheme="majorBidi" w:cstheme="majorBidi"/>
          <w:szCs w:val="28"/>
        </w:rPr>
        <w:t>xẹp</w:t>
      </w:r>
      <w:proofErr w:type="spellEnd"/>
      <w:r>
        <w:rPr>
          <w:rFonts w:asciiTheme="majorBidi" w:hAnsiTheme="majorBidi" w:cstheme="majorBidi"/>
          <w:szCs w:val="28"/>
        </w:rPr>
        <w:t xml:space="preserve"> </w:t>
      </w:r>
      <w:proofErr w:type="spellStart"/>
      <w:r>
        <w:rPr>
          <w:rFonts w:asciiTheme="majorBidi" w:hAnsiTheme="majorBidi" w:cstheme="majorBidi"/>
          <w:szCs w:val="28"/>
        </w:rPr>
        <w:t>phổi</w:t>
      </w:r>
      <w:proofErr w:type="spellEnd"/>
      <w:r>
        <w:rPr>
          <w:rFonts w:asciiTheme="majorBidi" w:hAnsiTheme="majorBidi" w:cstheme="majorBidi"/>
          <w:szCs w:val="28"/>
        </w:rPr>
        <w:t xml:space="preserve">, rung </w:t>
      </w:r>
      <w:proofErr w:type="spellStart"/>
      <w:r>
        <w:rPr>
          <w:rFonts w:asciiTheme="majorBidi" w:hAnsiTheme="majorBidi" w:cstheme="majorBidi"/>
          <w:szCs w:val="28"/>
        </w:rPr>
        <w:t>nhi</w:t>
      </w:r>
      <w:proofErr w:type="spellEnd"/>
      <w:r>
        <w:rPr>
          <w:rFonts w:asciiTheme="majorBidi" w:hAnsiTheme="majorBidi" w:cstheme="majorBidi"/>
          <w:szCs w:val="28"/>
        </w:rPr>
        <w:t xml:space="preserve">̃, </w:t>
      </w:r>
      <w:proofErr w:type="spellStart"/>
      <w:r>
        <w:rPr>
          <w:rFonts w:asciiTheme="majorBidi" w:hAnsiTheme="majorBidi" w:cstheme="majorBidi"/>
          <w:szCs w:val="28"/>
        </w:rPr>
        <w:t>huyết</w:t>
      </w:r>
      <w:proofErr w:type="spellEnd"/>
      <w:r>
        <w:rPr>
          <w:rFonts w:asciiTheme="majorBidi" w:hAnsiTheme="majorBidi" w:cstheme="majorBidi"/>
          <w:szCs w:val="28"/>
        </w:rPr>
        <w:t xml:space="preserve"> </w:t>
      </w:r>
      <w:proofErr w:type="spellStart"/>
      <w:r>
        <w:rPr>
          <w:rFonts w:asciiTheme="majorBidi" w:hAnsiTheme="majorBidi" w:cstheme="majorBidi"/>
          <w:szCs w:val="28"/>
        </w:rPr>
        <w:t>khối</w:t>
      </w:r>
      <w:proofErr w:type="spellEnd"/>
      <w:r>
        <w:rPr>
          <w:rFonts w:asciiTheme="majorBidi" w:hAnsiTheme="majorBidi" w:cstheme="majorBidi"/>
          <w:szCs w:val="28"/>
        </w:rPr>
        <w:t xml:space="preserve"> TM </w:t>
      </w:r>
      <w:proofErr w:type="spellStart"/>
      <w:r>
        <w:rPr>
          <w:rFonts w:asciiTheme="majorBidi" w:hAnsiTheme="majorBidi" w:cstheme="majorBidi"/>
          <w:szCs w:val="28"/>
        </w:rPr>
        <w:t>sâu</w:t>
      </w:r>
      <w:proofErr w:type="spellEnd"/>
      <w:r>
        <w:rPr>
          <w:rFonts w:asciiTheme="majorBidi" w:hAnsiTheme="majorBidi" w:cstheme="majorBidi"/>
          <w:szCs w:val="28"/>
        </w:rPr>
        <w:t xml:space="preserve">, </w:t>
      </w:r>
      <w:proofErr w:type="spellStart"/>
      <w:r>
        <w:rPr>
          <w:rFonts w:asciiTheme="majorBidi" w:hAnsiTheme="majorBidi" w:cstheme="majorBidi"/>
          <w:szCs w:val="28"/>
        </w:rPr>
        <w:t>thuyên</w:t>
      </w:r>
      <w:proofErr w:type="spellEnd"/>
      <w:r>
        <w:rPr>
          <w:rFonts w:asciiTheme="majorBidi" w:hAnsiTheme="majorBidi" w:cstheme="majorBidi"/>
          <w:szCs w:val="28"/>
        </w:rPr>
        <w:t xml:space="preserve"> </w:t>
      </w:r>
      <w:proofErr w:type="spellStart"/>
      <w:r>
        <w:rPr>
          <w:rFonts w:asciiTheme="majorBidi" w:hAnsiTheme="majorBidi" w:cstheme="majorBidi"/>
          <w:szCs w:val="28"/>
        </w:rPr>
        <w:t>tắc</w:t>
      </w:r>
      <w:proofErr w:type="spellEnd"/>
      <w:r>
        <w:rPr>
          <w:rFonts w:asciiTheme="majorBidi" w:hAnsiTheme="majorBidi" w:cstheme="majorBidi"/>
          <w:szCs w:val="28"/>
        </w:rPr>
        <w:t xml:space="preserve"> </w:t>
      </w:r>
      <w:proofErr w:type="spellStart"/>
      <w:r>
        <w:rPr>
          <w:rFonts w:asciiTheme="majorBidi" w:hAnsiTheme="majorBidi" w:cstheme="majorBidi"/>
          <w:szCs w:val="28"/>
        </w:rPr>
        <w:t>phổi</w:t>
      </w:r>
      <w:proofErr w:type="spellEnd"/>
      <w:r>
        <w:rPr>
          <w:rFonts w:asciiTheme="majorBidi" w:hAnsiTheme="majorBidi" w:cstheme="majorBidi"/>
          <w:szCs w:val="28"/>
        </w:rPr>
        <w:t xml:space="preserve">, </w:t>
      </w:r>
      <w:proofErr w:type="spellStart"/>
      <w:r>
        <w:rPr>
          <w:rFonts w:asciiTheme="majorBidi" w:hAnsiTheme="majorBidi" w:cstheme="majorBidi"/>
          <w:szCs w:val="28"/>
        </w:rPr>
        <w:t>nhồi</w:t>
      </w:r>
      <w:proofErr w:type="spellEnd"/>
      <w:r>
        <w:rPr>
          <w:rFonts w:asciiTheme="majorBidi" w:hAnsiTheme="majorBidi" w:cstheme="majorBidi"/>
          <w:szCs w:val="28"/>
        </w:rPr>
        <w:t xml:space="preserve"> </w:t>
      </w:r>
      <w:proofErr w:type="spellStart"/>
      <w:r>
        <w:rPr>
          <w:rFonts w:asciiTheme="majorBidi" w:hAnsiTheme="majorBidi" w:cstheme="majorBidi"/>
          <w:szCs w:val="28"/>
        </w:rPr>
        <w:t>máu</w:t>
      </w:r>
      <w:proofErr w:type="spellEnd"/>
      <w:r>
        <w:rPr>
          <w:rFonts w:asciiTheme="majorBidi" w:hAnsiTheme="majorBidi" w:cstheme="majorBidi"/>
          <w:szCs w:val="28"/>
        </w:rPr>
        <w:t xml:space="preserve"> </w:t>
      </w:r>
      <w:proofErr w:type="spellStart"/>
      <w:r>
        <w:rPr>
          <w:rFonts w:asciiTheme="majorBidi" w:hAnsiTheme="majorBidi" w:cstheme="majorBidi"/>
          <w:szCs w:val="28"/>
        </w:rPr>
        <w:t>cơ</w:t>
      </w:r>
      <w:proofErr w:type="spellEnd"/>
      <w:r>
        <w:rPr>
          <w:rFonts w:asciiTheme="majorBidi" w:hAnsiTheme="majorBidi" w:cstheme="majorBidi"/>
          <w:szCs w:val="28"/>
        </w:rPr>
        <w:t xml:space="preserve"> </w:t>
      </w:r>
      <w:proofErr w:type="spellStart"/>
      <w:r>
        <w:rPr>
          <w:rFonts w:asciiTheme="majorBidi" w:hAnsiTheme="majorBidi" w:cstheme="majorBidi"/>
          <w:szCs w:val="28"/>
        </w:rPr>
        <w:t>tim</w:t>
      </w:r>
      <w:proofErr w:type="spellEnd"/>
      <w:r>
        <w:rPr>
          <w:rFonts w:asciiTheme="majorBidi" w:hAnsiTheme="majorBidi" w:cstheme="majorBidi"/>
          <w:szCs w:val="28"/>
        </w:rPr>
        <w:t xml:space="preserve">, </w:t>
      </w:r>
      <w:proofErr w:type="spellStart"/>
      <w:r>
        <w:rPr>
          <w:rFonts w:asciiTheme="majorBidi" w:hAnsiTheme="majorBidi" w:cstheme="majorBidi"/>
          <w:szCs w:val="28"/>
        </w:rPr>
        <w:t>nhiễm</w:t>
      </w:r>
      <w:proofErr w:type="spellEnd"/>
      <w:r>
        <w:rPr>
          <w:rFonts w:asciiTheme="majorBidi" w:hAnsiTheme="majorBidi" w:cstheme="majorBidi"/>
          <w:szCs w:val="28"/>
        </w:rPr>
        <w:t xml:space="preserve"> </w:t>
      </w:r>
      <w:proofErr w:type="spellStart"/>
      <w:r>
        <w:rPr>
          <w:rFonts w:asciiTheme="majorBidi" w:hAnsiTheme="majorBidi" w:cstheme="majorBidi"/>
          <w:szCs w:val="28"/>
        </w:rPr>
        <w:t>trùng</w:t>
      </w:r>
      <w:proofErr w:type="spellEnd"/>
      <w:r>
        <w:rPr>
          <w:rFonts w:asciiTheme="majorBidi" w:hAnsiTheme="majorBidi" w:cstheme="majorBidi"/>
          <w:szCs w:val="28"/>
        </w:rPr>
        <w:t xml:space="preserve"> </w:t>
      </w:r>
      <w:proofErr w:type="spellStart"/>
      <w:r>
        <w:rPr>
          <w:rFonts w:asciiTheme="majorBidi" w:hAnsiTheme="majorBidi" w:cstheme="majorBidi"/>
          <w:szCs w:val="28"/>
        </w:rPr>
        <w:t>vết</w:t>
      </w:r>
      <w:proofErr w:type="spellEnd"/>
      <w:r>
        <w:rPr>
          <w:rFonts w:asciiTheme="majorBidi" w:hAnsiTheme="majorBidi" w:cstheme="majorBidi"/>
          <w:szCs w:val="28"/>
        </w:rPr>
        <w:t xml:space="preserve"> </w:t>
      </w:r>
      <w:proofErr w:type="spellStart"/>
      <w:r>
        <w:rPr>
          <w:rFonts w:asciiTheme="majorBidi" w:hAnsiTheme="majorBidi" w:cstheme="majorBidi"/>
          <w:szCs w:val="28"/>
        </w:rPr>
        <w:t>mô</w:t>
      </w:r>
      <w:proofErr w:type="spellEnd"/>
      <w:r>
        <w:rPr>
          <w:rFonts w:asciiTheme="majorBidi" w:hAnsiTheme="majorBidi" w:cstheme="majorBidi"/>
          <w:szCs w:val="28"/>
        </w:rPr>
        <w:t>̉,…</w:t>
      </w:r>
    </w:p>
    <w:p w14:paraId="00AE188E" w14:textId="77777777" w:rsidR="00DE3F34" w:rsidRPr="009D0D90" w:rsidRDefault="002F2A35">
      <w:pPr>
        <w:spacing w:before="80" w:after="80"/>
        <w:rPr>
          <w:rFonts w:asciiTheme="majorBidi" w:hAnsiTheme="majorBidi" w:cstheme="majorBidi"/>
          <w:szCs w:val="28"/>
          <w:lang w:val="vi-VN"/>
        </w:rPr>
      </w:pPr>
      <w:r w:rsidRPr="009D0D90">
        <w:rPr>
          <w:rFonts w:asciiTheme="majorBidi" w:hAnsiTheme="majorBidi" w:cstheme="majorBidi"/>
          <w:szCs w:val="28"/>
          <w:lang w:val="vi-VN"/>
        </w:rPr>
        <w:lastRenderedPageBreak/>
        <w:t xml:space="preserve">- Thời gian nằm viện sau </w:t>
      </w:r>
      <w:r w:rsidRPr="009D0D90">
        <w:rPr>
          <w:rFonts w:asciiTheme="majorBidi" w:hAnsiTheme="majorBidi" w:cstheme="majorBidi"/>
          <w:szCs w:val="28"/>
          <w:lang w:val="pl-PL"/>
        </w:rPr>
        <w:t>phẫu thuật</w:t>
      </w:r>
      <w:r w:rsidRPr="009D0D90">
        <w:rPr>
          <w:rFonts w:asciiTheme="majorBidi" w:hAnsiTheme="majorBidi" w:cstheme="majorBidi"/>
          <w:szCs w:val="28"/>
          <w:lang w:val="vi-VN"/>
        </w:rPr>
        <w:t xml:space="preserve"> (ngày): tính từ sau </w:t>
      </w:r>
      <w:r w:rsidRPr="009D0D90">
        <w:rPr>
          <w:rFonts w:asciiTheme="majorBidi" w:hAnsiTheme="majorBidi" w:cstheme="majorBidi"/>
          <w:szCs w:val="28"/>
          <w:lang w:val="pl-PL"/>
        </w:rPr>
        <w:t>phẫu thuật</w:t>
      </w:r>
      <w:r w:rsidRPr="009D0D90">
        <w:rPr>
          <w:rFonts w:asciiTheme="majorBidi" w:hAnsiTheme="majorBidi" w:cstheme="majorBidi"/>
          <w:szCs w:val="28"/>
          <w:lang w:val="vi-VN"/>
        </w:rPr>
        <w:t xml:space="preserve"> đến lúc ra viện, chia thành các nhóm:  ≤ 7 ngày, 8-10 ngày và &gt; 10 ngày.</w:t>
      </w:r>
    </w:p>
    <w:p w14:paraId="4B31AB11" w14:textId="77777777" w:rsidR="00DE3F34" w:rsidRPr="009D0D90" w:rsidRDefault="002F2A35">
      <w:pPr>
        <w:pStyle w:val="Heading4"/>
        <w:keepLines/>
        <w:spacing w:before="80" w:after="80"/>
        <w:ind w:firstLine="0"/>
        <w:rPr>
          <w:rFonts w:asciiTheme="majorBidi" w:eastAsiaTheme="majorEastAsia" w:hAnsiTheme="majorBidi" w:cstheme="majorBidi"/>
          <w:iCs/>
          <w:lang w:val="vi-VN"/>
        </w:rPr>
      </w:pPr>
      <w:r w:rsidRPr="009D0D90">
        <w:rPr>
          <w:rFonts w:asciiTheme="majorBidi" w:eastAsiaTheme="majorEastAsia" w:hAnsiTheme="majorBidi" w:cstheme="majorBidi"/>
          <w:iCs/>
          <w:lang w:val="vi-VN"/>
        </w:rPr>
        <w:t>2.2.4.3. Các chỉ tiêu theo dõi trung hạn sau mổ</w:t>
      </w:r>
    </w:p>
    <w:p w14:paraId="4B7C7787" w14:textId="77777777" w:rsidR="00DE3F34" w:rsidRPr="009D0D90" w:rsidRDefault="002F2A35">
      <w:pPr>
        <w:widowControl w:val="0"/>
        <w:autoSpaceDE w:val="0"/>
        <w:autoSpaceDN w:val="0"/>
        <w:adjustRightInd w:val="0"/>
        <w:spacing w:before="80" w:after="80"/>
        <w:rPr>
          <w:rFonts w:asciiTheme="majorBidi" w:hAnsiTheme="majorBidi" w:cstheme="majorBidi"/>
          <w:spacing w:val="-6"/>
          <w:szCs w:val="28"/>
          <w:lang w:val="vi-VN"/>
        </w:rPr>
      </w:pPr>
      <w:r w:rsidRPr="009D0D90">
        <w:rPr>
          <w:rFonts w:asciiTheme="majorBidi" w:hAnsiTheme="majorBidi" w:cstheme="majorBidi"/>
          <w:spacing w:val="-6"/>
          <w:szCs w:val="28"/>
          <w:lang w:val="vi-VN"/>
        </w:rPr>
        <w:t>- Số bệnh nhân theo dõi được ở từng thời điểm 1 tháng, 6 tháng và 12 tháng.</w:t>
      </w:r>
    </w:p>
    <w:p w14:paraId="01025368" w14:textId="51244EE9" w:rsidR="00DE3F34" w:rsidRPr="009D0D90" w:rsidRDefault="002F2A35">
      <w:pPr>
        <w:widowControl w:val="0"/>
        <w:autoSpaceDE w:val="0"/>
        <w:autoSpaceDN w:val="0"/>
        <w:adjustRightInd w:val="0"/>
        <w:spacing w:before="80" w:after="80"/>
        <w:rPr>
          <w:rFonts w:asciiTheme="majorBidi" w:hAnsiTheme="majorBidi" w:cstheme="majorBidi"/>
          <w:szCs w:val="28"/>
          <w:lang w:val="vi-VN"/>
        </w:rPr>
      </w:pPr>
      <w:r w:rsidRPr="009D0D90">
        <w:rPr>
          <w:rFonts w:asciiTheme="majorBidi" w:hAnsiTheme="majorBidi" w:cstheme="majorBidi"/>
          <w:szCs w:val="28"/>
          <w:lang w:val="vi-VN"/>
        </w:rPr>
        <w:t xml:space="preserve">- </w:t>
      </w:r>
      <w:r w:rsidR="0023393B" w:rsidRPr="008E5AD6">
        <w:rPr>
          <w:rFonts w:asciiTheme="majorBidi" w:hAnsiTheme="majorBidi" w:cstheme="majorBidi"/>
          <w:szCs w:val="28"/>
          <w:lang w:val="vi-VN"/>
        </w:rPr>
        <w:t>XQ</w:t>
      </w:r>
      <w:r w:rsidR="00C45B4B" w:rsidRPr="00C45B4B">
        <w:rPr>
          <w:rFonts w:asciiTheme="majorBidi" w:hAnsiTheme="majorBidi" w:cstheme="majorBidi"/>
          <w:szCs w:val="28"/>
          <w:lang w:val="vi-VN"/>
        </w:rPr>
        <w:t xml:space="preserve"> ở thời điểm 1 tháng, </w:t>
      </w:r>
      <w:r w:rsidRPr="009D0D90">
        <w:rPr>
          <w:rFonts w:asciiTheme="majorBidi" w:hAnsiTheme="majorBidi" w:cstheme="majorBidi"/>
          <w:szCs w:val="28"/>
          <w:lang w:val="vi-VN"/>
        </w:rPr>
        <w:t>CLVT</w:t>
      </w:r>
      <w:r w:rsidR="00C45B4B" w:rsidRPr="00C45B4B">
        <w:rPr>
          <w:rFonts w:asciiTheme="majorBidi" w:hAnsiTheme="majorBidi" w:cstheme="majorBidi"/>
          <w:szCs w:val="28"/>
          <w:lang w:val="vi-VN"/>
        </w:rPr>
        <w:t xml:space="preserve"> ở thời điểm 6 và 12 tháng</w:t>
      </w:r>
      <w:r w:rsidRPr="009D0D90">
        <w:rPr>
          <w:rFonts w:asciiTheme="majorBidi" w:hAnsiTheme="majorBidi" w:cstheme="majorBidi"/>
          <w:szCs w:val="28"/>
          <w:lang w:val="vi-VN"/>
        </w:rPr>
        <w:t xml:space="preserve"> có hay không tái phát u.</w:t>
      </w:r>
    </w:p>
    <w:p w14:paraId="51467CB2" w14:textId="61288DED" w:rsidR="00DE3F34" w:rsidRPr="009D0D90" w:rsidRDefault="002F2A35">
      <w:pPr>
        <w:widowControl w:val="0"/>
        <w:autoSpaceDE w:val="0"/>
        <w:autoSpaceDN w:val="0"/>
        <w:adjustRightInd w:val="0"/>
        <w:spacing w:before="80" w:after="80"/>
        <w:rPr>
          <w:rFonts w:asciiTheme="majorBidi" w:hAnsiTheme="majorBidi" w:cstheme="majorBidi"/>
          <w:szCs w:val="28"/>
          <w:lang w:val="vi-VN"/>
        </w:rPr>
      </w:pPr>
      <w:r w:rsidRPr="009D0D90">
        <w:rPr>
          <w:rFonts w:asciiTheme="majorBidi" w:hAnsiTheme="majorBidi" w:cstheme="majorBidi"/>
          <w:szCs w:val="28"/>
          <w:lang w:val="vi-VN"/>
        </w:rPr>
        <w:t>- Mức độ cải thiện triệu chứng nhược cơ sau mổ</w:t>
      </w:r>
      <w:r w:rsidR="0055668D" w:rsidRPr="0055668D">
        <w:rPr>
          <w:rFonts w:asciiTheme="majorBidi" w:hAnsiTheme="majorBidi" w:cstheme="majorBidi"/>
          <w:szCs w:val="28"/>
          <w:lang w:val="vi-VN"/>
        </w:rPr>
        <w:t xml:space="preserve"> </w:t>
      </w:r>
      <w:r w:rsidR="0055668D" w:rsidRPr="00940A31">
        <w:rPr>
          <w:rFonts w:asciiTheme="majorBidi" w:hAnsiTheme="majorBidi" w:cstheme="majorBidi"/>
          <w:szCs w:val="28"/>
          <w:lang w:val="vi-VN"/>
        </w:rPr>
        <w:fldChar w:fldCharType="begin">
          <w:fldData xml:space="preserve">PEVuZE5vdGU+PENpdGU+PEF1dGhvcj5LYXVmbWFuIEEuIEouPC9BdXRob3I+PFllYXI+MjAxNjwv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=
</w:fldData>
        </w:fldChar>
      </w:r>
      <w:r w:rsidR="00D87027">
        <w:rPr>
          <w:rFonts w:asciiTheme="majorBidi" w:hAnsiTheme="majorBidi" w:cstheme="majorBidi"/>
          <w:szCs w:val="28"/>
          <w:lang w:val="vi-VN"/>
        </w:rPr>
        <w:instrText xml:space="preserve"> ADDIN EN.CITE </w:instrText>
      </w:r>
      <w:r w:rsidR="00D87027">
        <w:rPr>
          <w:rFonts w:asciiTheme="majorBidi" w:hAnsiTheme="majorBidi" w:cstheme="majorBidi"/>
          <w:szCs w:val="28"/>
          <w:lang w:val="vi-VN"/>
        </w:rPr>
        <w:fldChar w:fldCharType="begin">
          <w:fldData xml:space="preserve">PEVuZE5vdGU+PENpdGU+PEF1dGhvcj5LYXVmbWFuIEEuIEouPC9BdXRob3I+PFllYXI+MjAxNjwv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=
</w:fldData>
        </w:fldChar>
      </w:r>
      <w:r w:rsidR="00D87027">
        <w:rPr>
          <w:rFonts w:asciiTheme="majorBidi" w:hAnsiTheme="majorBidi" w:cstheme="majorBidi"/>
          <w:szCs w:val="28"/>
          <w:lang w:val="vi-VN"/>
        </w:rPr>
        <w:instrText xml:space="preserve"> ADDIN EN.CITE.DATA </w:instrText>
      </w:r>
      <w:r w:rsidR="00D87027">
        <w:rPr>
          <w:rFonts w:asciiTheme="majorBidi" w:hAnsiTheme="majorBidi" w:cstheme="majorBidi"/>
          <w:szCs w:val="28"/>
          <w:lang w:val="vi-VN"/>
        </w:rPr>
      </w:r>
      <w:r w:rsidR="00D87027">
        <w:rPr>
          <w:rFonts w:asciiTheme="majorBidi" w:hAnsiTheme="majorBidi" w:cstheme="majorBidi"/>
          <w:szCs w:val="28"/>
          <w:lang w:val="vi-VN"/>
        </w:rPr>
        <w:fldChar w:fldCharType="end"/>
      </w:r>
      <w:r w:rsidR="0055668D" w:rsidRPr="00940A31">
        <w:rPr>
          <w:rFonts w:asciiTheme="majorBidi" w:hAnsiTheme="majorBidi" w:cstheme="majorBidi"/>
          <w:szCs w:val="28"/>
          <w:lang w:val="vi-VN"/>
        </w:rPr>
      </w:r>
      <w:r w:rsidR="0055668D" w:rsidRPr="00940A31">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99" w:tooltip="Kaufman A. J., 2016 #269" w:history="1">
        <w:r w:rsidR="00D87027">
          <w:rPr>
            <w:rFonts w:asciiTheme="majorBidi" w:hAnsiTheme="majorBidi" w:cstheme="majorBidi"/>
            <w:noProof/>
            <w:szCs w:val="28"/>
            <w:lang w:val="vi-VN"/>
          </w:rPr>
          <w:t>99</w:t>
        </w:r>
      </w:hyperlink>
      <w:r w:rsidR="00D87027">
        <w:rPr>
          <w:rFonts w:asciiTheme="majorBidi" w:hAnsiTheme="majorBidi" w:cstheme="majorBidi"/>
          <w:noProof/>
          <w:szCs w:val="28"/>
          <w:lang w:val="vi-VN"/>
        </w:rPr>
        <w:t>]</w:t>
      </w:r>
      <w:r w:rsidR="0055668D" w:rsidRPr="00940A31">
        <w:rPr>
          <w:rFonts w:asciiTheme="majorBidi" w:hAnsiTheme="majorBidi" w:cstheme="majorBidi"/>
          <w:szCs w:val="28"/>
          <w:lang w:val="vi-VN"/>
        </w:rPr>
        <w:fldChar w:fldCharType="end"/>
      </w:r>
      <w:r w:rsidR="0055668D" w:rsidRPr="00940A31">
        <w:rPr>
          <w:rFonts w:asciiTheme="majorBidi" w:hAnsiTheme="majorBidi" w:cstheme="majorBidi"/>
          <w:szCs w:val="28"/>
          <w:lang w:val="vi-VN"/>
        </w:rPr>
        <w:t xml:space="preserve">, </w:t>
      </w:r>
      <w:r w:rsidR="0055668D" w:rsidRPr="00940A31">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&lt;EndNote&gt;&lt;Cite&gt;&lt;Author&gt;Jaretzki A.&lt;/Author&gt;&lt;Year&gt;2000&lt;/Year&gt;&lt;RecNum&gt;271&lt;/RecNum&gt;&lt;DisplayText&gt;[100]&lt;/DisplayText&gt;&lt;record&gt;&lt;rec-number&gt;271&lt;/rec-number&gt;&lt;foreign-keys&gt;&lt;key app="EN" db-id="wdwx59d0v0ttp5esdespx55kedxsa00p5est" timestamp="1722781473" guid="0f086220-3b9b-4818-9eb9-79db0a2b9733"&gt;271&lt;/key&gt;&lt;/foreign-keys&gt;&lt;ref-type name="Journal Article"&gt;17&lt;/ref-type&gt;&lt;contributors&gt;&lt;authors&gt;&lt;author&gt;Jaretzki A., Barohn R.J., Ernstoff R.M., et al&lt;/author&gt;&lt;/authors&gt;&lt;/contributors&gt;&lt;titles&gt;&lt;title&gt;ClinicalResearchStandards&lt;/title&gt;&lt;/titles&gt;&lt;dates&gt;&lt;year&gt;2000&lt;/year&gt;&lt;/dates&gt;&lt;urls&gt;&lt;/urls&gt;&lt;/record&gt;&lt;/Cite&gt;&lt;/EndNote&gt;</w:instrText>
      </w:r>
      <w:r w:rsidR="0055668D" w:rsidRPr="00940A31">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00" w:tooltip="Jaretzki A., 2000 #271" w:history="1">
        <w:r w:rsidR="00D87027">
          <w:rPr>
            <w:rFonts w:asciiTheme="majorBidi" w:hAnsiTheme="majorBidi" w:cstheme="majorBidi"/>
            <w:noProof/>
            <w:szCs w:val="28"/>
            <w:lang w:val="vi-VN"/>
          </w:rPr>
          <w:t>100</w:t>
        </w:r>
      </w:hyperlink>
      <w:r w:rsidR="00D87027">
        <w:rPr>
          <w:rFonts w:asciiTheme="majorBidi" w:hAnsiTheme="majorBidi" w:cstheme="majorBidi"/>
          <w:noProof/>
          <w:szCs w:val="28"/>
          <w:lang w:val="vi-VN"/>
        </w:rPr>
        <w:t>]</w:t>
      </w:r>
      <w:r w:rsidR="0055668D" w:rsidRPr="00940A31">
        <w:rPr>
          <w:rFonts w:asciiTheme="majorBidi" w:hAnsiTheme="majorBidi" w:cstheme="majorBidi"/>
          <w:szCs w:val="28"/>
          <w:lang w:val="vi-VN"/>
        </w:rPr>
        <w:fldChar w:fldCharType="end"/>
      </w:r>
      <w:r w:rsidRPr="009D0D90">
        <w:rPr>
          <w:rFonts w:asciiTheme="majorBidi" w:hAnsiTheme="majorBidi" w:cstheme="majorBidi"/>
          <w:szCs w:val="28"/>
          <w:lang w:val="vi-VN"/>
        </w:rPr>
        <w:t xml:space="preserve">: </w:t>
      </w:r>
    </w:p>
    <w:p w14:paraId="182A902F" w14:textId="77777777" w:rsidR="00DE3F34" w:rsidRPr="009D0D90" w:rsidRDefault="002F2A35">
      <w:pPr>
        <w:widowControl w:val="0"/>
        <w:autoSpaceDE w:val="0"/>
        <w:autoSpaceDN w:val="0"/>
        <w:adjustRightInd w:val="0"/>
        <w:spacing w:before="80" w:after="80"/>
        <w:rPr>
          <w:rFonts w:asciiTheme="majorBidi" w:hAnsiTheme="majorBidi" w:cstheme="majorBidi"/>
          <w:szCs w:val="28"/>
          <w:lang w:val="vi-VN"/>
        </w:rPr>
      </w:pPr>
      <w:r w:rsidRPr="009D0D90">
        <w:rPr>
          <w:rFonts w:asciiTheme="majorBidi" w:hAnsiTheme="majorBidi" w:cstheme="majorBidi"/>
          <w:szCs w:val="28"/>
          <w:lang w:val="vi-VN"/>
        </w:rPr>
        <w:t>+ Khỏi hoàn toàn: không cần dùng thuốc điều trị nhược cơ trong ít nhất 1 năm .</w:t>
      </w:r>
    </w:p>
    <w:p w14:paraId="33EA2002" w14:textId="77777777" w:rsidR="00DE3F34" w:rsidRPr="009D0D90" w:rsidRDefault="002F2A35">
      <w:pPr>
        <w:widowControl w:val="0"/>
        <w:autoSpaceDE w:val="0"/>
        <w:autoSpaceDN w:val="0"/>
        <w:adjustRightInd w:val="0"/>
        <w:spacing w:before="80" w:after="80"/>
        <w:rPr>
          <w:rFonts w:asciiTheme="majorBidi" w:hAnsiTheme="majorBidi" w:cstheme="majorBidi"/>
          <w:szCs w:val="28"/>
          <w:lang w:val="vi-VN"/>
        </w:rPr>
      </w:pPr>
      <w:r w:rsidRPr="009D0D90">
        <w:rPr>
          <w:rFonts w:asciiTheme="majorBidi" w:hAnsiTheme="majorBidi" w:cstheme="majorBidi"/>
          <w:szCs w:val="28"/>
          <w:lang w:val="vi-VN"/>
        </w:rPr>
        <w:t>+ Có cải thiện triệu chứng sau mổ: sức cơ tốt lên ( giảm độ Osserman), liều thuốc giảm đi (có toa thuốc).</w:t>
      </w:r>
    </w:p>
    <w:p w14:paraId="37DACAC3" w14:textId="77777777" w:rsidR="00DE3F34" w:rsidRPr="009D0D90" w:rsidRDefault="002F2A35">
      <w:pPr>
        <w:widowControl w:val="0"/>
        <w:autoSpaceDE w:val="0"/>
        <w:autoSpaceDN w:val="0"/>
        <w:adjustRightInd w:val="0"/>
        <w:spacing w:before="80" w:after="80"/>
        <w:rPr>
          <w:rFonts w:asciiTheme="majorBidi" w:hAnsiTheme="majorBidi" w:cstheme="majorBidi"/>
          <w:szCs w:val="28"/>
          <w:lang w:val="vi-VN"/>
        </w:rPr>
      </w:pPr>
      <w:r w:rsidRPr="009D0D90">
        <w:rPr>
          <w:rFonts w:asciiTheme="majorBidi" w:hAnsiTheme="majorBidi" w:cstheme="majorBidi"/>
          <w:szCs w:val="28"/>
          <w:lang w:val="vi-VN"/>
        </w:rPr>
        <w:t>+ Không cải thiện triệu chứng sau mổ: Phân độ Osserman hoặc liều thuốc không đổi.</w:t>
      </w:r>
    </w:p>
    <w:p w14:paraId="5FA1731B" w14:textId="65A4C6D4" w:rsidR="00DE3F34" w:rsidRPr="009D0D90" w:rsidRDefault="002F2A35" w:rsidP="00940A31">
      <w:pPr>
        <w:widowControl w:val="0"/>
        <w:autoSpaceDE w:val="0"/>
        <w:autoSpaceDN w:val="0"/>
        <w:adjustRightInd w:val="0"/>
        <w:spacing w:before="80" w:after="80"/>
        <w:rPr>
          <w:rFonts w:asciiTheme="majorBidi" w:hAnsiTheme="majorBidi" w:cstheme="majorBidi"/>
          <w:szCs w:val="28"/>
          <w:lang w:val="vi-VN"/>
        </w:rPr>
      </w:pPr>
      <w:r w:rsidRPr="009D0D90">
        <w:rPr>
          <w:rFonts w:asciiTheme="majorBidi" w:hAnsiTheme="majorBidi" w:cstheme="majorBidi"/>
          <w:szCs w:val="28"/>
          <w:lang w:val="vi-VN"/>
        </w:rPr>
        <w:t>+ Nặng hơn: Tăng độ Osserman hoặc tăng liều thuốc nhược cơ.</w:t>
      </w:r>
    </w:p>
    <w:p w14:paraId="4FC9AB99" w14:textId="3298C3E4" w:rsidR="00DE3F34" w:rsidRPr="009D0D90" w:rsidRDefault="002F2A35">
      <w:pPr>
        <w:pStyle w:val="Heading2"/>
        <w:spacing w:before="80" w:after="80"/>
        <w:ind w:firstLine="0"/>
        <w:rPr>
          <w:rFonts w:asciiTheme="majorBidi" w:hAnsiTheme="majorBidi" w:cstheme="majorBidi"/>
        </w:rPr>
      </w:pPr>
      <w:bookmarkStart w:id="580" w:name="_Toc163737350"/>
      <w:bookmarkStart w:id="581" w:name="_Toc139105452"/>
      <w:bookmarkStart w:id="582" w:name="_Toc163737494"/>
      <w:bookmarkStart w:id="583" w:name="_Toc178673770"/>
      <w:bookmarkStart w:id="584" w:name="_Toc178635200"/>
      <w:bookmarkStart w:id="585" w:name="_Toc186358068"/>
      <w:bookmarkStart w:id="586" w:name="_Toc188431287"/>
      <w:bookmarkStart w:id="587" w:name="_Toc188599623"/>
      <w:r w:rsidRPr="009D0D90">
        <w:rPr>
          <w:rFonts w:asciiTheme="majorBidi" w:hAnsiTheme="majorBidi" w:cstheme="majorBidi"/>
        </w:rPr>
        <w:t>2.3.</w:t>
      </w:r>
      <w:bookmarkEnd w:id="580"/>
      <w:bookmarkEnd w:id="581"/>
      <w:bookmarkEnd w:id="582"/>
      <w:r w:rsidRPr="009D0D90">
        <w:rPr>
          <w:rFonts w:asciiTheme="majorBidi" w:hAnsiTheme="majorBidi" w:cstheme="majorBidi"/>
        </w:rPr>
        <w:t xml:space="preserve"> THU THẬP VÀ XỬ LÍ SỐ LIỆU</w:t>
      </w:r>
      <w:bookmarkEnd w:id="583"/>
      <w:bookmarkEnd w:id="584"/>
      <w:bookmarkEnd w:id="585"/>
      <w:bookmarkEnd w:id="586"/>
      <w:bookmarkEnd w:id="587"/>
    </w:p>
    <w:p w14:paraId="06C8EFCA" w14:textId="40C2C827" w:rsidR="00DE3F34" w:rsidRPr="009D0D90" w:rsidRDefault="002F2A35">
      <w:pPr>
        <w:pStyle w:val="Heading3"/>
        <w:spacing w:before="80" w:after="80"/>
        <w:ind w:firstLine="0"/>
        <w:rPr>
          <w:rFonts w:asciiTheme="majorBidi" w:hAnsiTheme="majorBidi" w:cstheme="majorBidi"/>
          <w:szCs w:val="28"/>
          <w:lang w:val="vi-VN"/>
        </w:rPr>
      </w:pPr>
      <w:bookmarkStart w:id="588" w:name="_Toc178635201"/>
      <w:bookmarkStart w:id="589" w:name="_Toc163737495"/>
      <w:bookmarkStart w:id="590" w:name="_Toc178673771"/>
      <w:bookmarkStart w:id="591" w:name="_Toc163737351"/>
      <w:bookmarkStart w:id="592" w:name="_Toc186358069"/>
      <w:bookmarkStart w:id="593" w:name="_Toc188431288"/>
      <w:bookmarkStart w:id="594" w:name="_Toc188599624"/>
      <w:r w:rsidRPr="009D0D90">
        <w:rPr>
          <w:rFonts w:asciiTheme="majorBidi" w:hAnsiTheme="majorBidi" w:cstheme="majorBidi"/>
          <w:szCs w:val="28"/>
          <w:lang w:val="vi-VN"/>
        </w:rPr>
        <w:t>2.3.1. Thu thập số liệu</w:t>
      </w:r>
      <w:bookmarkEnd w:id="588"/>
      <w:bookmarkEnd w:id="589"/>
      <w:bookmarkEnd w:id="590"/>
      <w:bookmarkEnd w:id="591"/>
      <w:bookmarkEnd w:id="592"/>
      <w:bookmarkEnd w:id="593"/>
      <w:bookmarkEnd w:id="594"/>
    </w:p>
    <w:p w14:paraId="65A3DEBD" w14:textId="5535E923" w:rsidR="00DE3F34" w:rsidRPr="009D0D90" w:rsidRDefault="002F2A35">
      <w:pPr>
        <w:spacing w:before="80" w:after="80"/>
        <w:rPr>
          <w:rFonts w:asciiTheme="majorBidi" w:hAnsiTheme="majorBidi" w:cstheme="majorBidi"/>
          <w:spacing w:val="-6"/>
          <w:szCs w:val="28"/>
          <w:lang w:val="vi-VN"/>
        </w:rPr>
      </w:pPr>
      <w:r w:rsidRPr="009D0D90">
        <w:rPr>
          <w:rFonts w:asciiTheme="majorBidi" w:hAnsiTheme="majorBidi" w:cstheme="majorBidi"/>
          <w:spacing w:val="-6"/>
          <w:szCs w:val="28"/>
          <w:lang w:val="vi-VN"/>
        </w:rPr>
        <w:t>Số liệu của bệnh nhân sẽ được thu thập theo mẫu bệnh án nghiên cứu.</w:t>
      </w:r>
    </w:p>
    <w:p w14:paraId="5AA4E801" w14:textId="010794F6" w:rsidR="00DE3F34" w:rsidRPr="009D0D90" w:rsidRDefault="002F2A35">
      <w:pPr>
        <w:pStyle w:val="Heading3"/>
        <w:spacing w:before="80" w:after="80"/>
        <w:ind w:firstLine="0"/>
        <w:rPr>
          <w:rFonts w:asciiTheme="majorBidi" w:hAnsiTheme="majorBidi" w:cstheme="majorBidi"/>
          <w:szCs w:val="28"/>
          <w:lang w:val="vi-VN"/>
        </w:rPr>
      </w:pPr>
      <w:bookmarkStart w:id="595" w:name="_Toc163737496"/>
      <w:bookmarkStart w:id="596" w:name="_Toc178673772"/>
      <w:bookmarkStart w:id="597" w:name="_Toc178635202"/>
      <w:bookmarkStart w:id="598" w:name="_Toc163737352"/>
      <w:bookmarkStart w:id="599" w:name="_Toc186358070"/>
      <w:bookmarkStart w:id="600" w:name="_Toc188431289"/>
      <w:bookmarkStart w:id="601" w:name="_Toc188599625"/>
      <w:r w:rsidRPr="009D0D90">
        <w:rPr>
          <w:rFonts w:asciiTheme="majorBidi" w:hAnsiTheme="majorBidi" w:cstheme="majorBidi"/>
          <w:szCs w:val="28"/>
          <w:lang w:val="vi-VN"/>
        </w:rPr>
        <w:t>2.3.2. Xử lí số liệu</w:t>
      </w:r>
      <w:bookmarkEnd w:id="595"/>
      <w:bookmarkEnd w:id="596"/>
      <w:bookmarkEnd w:id="597"/>
      <w:bookmarkEnd w:id="598"/>
      <w:bookmarkEnd w:id="599"/>
      <w:bookmarkEnd w:id="600"/>
      <w:bookmarkEnd w:id="601"/>
    </w:p>
    <w:p w14:paraId="65B55339" w14:textId="77777777" w:rsidR="007634D3" w:rsidRPr="007634D3" w:rsidRDefault="007634D3" w:rsidP="007634D3">
      <w:pPr>
        <w:spacing w:before="80" w:after="80"/>
        <w:rPr>
          <w:rFonts w:asciiTheme="majorBidi" w:hAnsiTheme="majorBidi" w:cstheme="majorBidi"/>
          <w:spacing w:val="-2"/>
          <w:szCs w:val="28"/>
          <w:lang w:val="vi-VN"/>
        </w:rPr>
      </w:pPr>
      <w:r w:rsidRPr="007634D3">
        <w:rPr>
          <w:rFonts w:asciiTheme="majorBidi" w:hAnsiTheme="majorBidi" w:cstheme="majorBidi"/>
          <w:spacing w:val="-2"/>
          <w:szCs w:val="28"/>
          <w:lang w:val="vi-VN"/>
        </w:rPr>
        <w:t xml:space="preserve">Dữ liệu được phân tích và xử lý bằng phần mềm SPSS 27.0. </w:t>
      </w:r>
    </w:p>
    <w:p w14:paraId="7846A432" w14:textId="77777777" w:rsidR="007634D3" w:rsidRPr="007634D3" w:rsidRDefault="007634D3" w:rsidP="007634D3">
      <w:pPr>
        <w:spacing w:before="80" w:after="80"/>
        <w:rPr>
          <w:rFonts w:asciiTheme="majorBidi" w:hAnsiTheme="majorBidi" w:cstheme="majorBidi"/>
          <w:spacing w:val="-2"/>
          <w:szCs w:val="28"/>
          <w:lang w:val="vi-VN"/>
        </w:rPr>
      </w:pPr>
      <w:r w:rsidRPr="007634D3">
        <w:rPr>
          <w:rFonts w:asciiTheme="majorBidi" w:hAnsiTheme="majorBidi" w:cstheme="majorBidi"/>
          <w:spacing w:val="-2"/>
          <w:szCs w:val="28"/>
          <w:lang w:val="vi-VN"/>
        </w:rPr>
        <w:t>Các số liệu sẽ được trình bày dưới dạng bảng và biểu đồ. Các biến số định lượng sẽ được biểu hiện dưới dạng số trung bình và độ lệch chuẩn nếu là phân phối chuẩn hoặc dạng số trung vị và bách phân vị nếu phân phối không chuẩn.</w:t>
      </w:r>
    </w:p>
    <w:p w14:paraId="491617FC" w14:textId="77777777" w:rsidR="007634D3" w:rsidRPr="007634D3" w:rsidRDefault="007634D3" w:rsidP="007634D3">
      <w:pPr>
        <w:spacing w:before="80" w:after="80"/>
        <w:rPr>
          <w:rFonts w:asciiTheme="majorBidi" w:hAnsiTheme="majorBidi" w:cstheme="majorBidi"/>
          <w:spacing w:val="-2"/>
          <w:szCs w:val="28"/>
          <w:lang w:val="vi-VN"/>
        </w:rPr>
      </w:pPr>
      <w:r w:rsidRPr="007634D3">
        <w:rPr>
          <w:rFonts w:asciiTheme="majorBidi" w:hAnsiTheme="majorBidi" w:cstheme="majorBidi"/>
          <w:spacing w:val="-2"/>
          <w:szCs w:val="28"/>
          <w:lang w:val="vi-VN"/>
        </w:rPr>
        <w:t xml:space="preserve">Test χ² được dùng để khảo sát mối liên quan các yếu tố nguy cơ định tính. Test chính xác Fisher được sử dụng cho những trường hợp có một trong những ô của bảng phát sinh có tần suất kỳ vọng &lt; 5. </w:t>
      </w:r>
    </w:p>
    <w:p w14:paraId="6FE71C19" w14:textId="6FA30845" w:rsidR="00DE3F34" w:rsidRPr="009D0D90" w:rsidRDefault="007634D3" w:rsidP="007634D3">
      <w:pPr>
        <w:spacing w:before="80" w:after="80"/>
        <w:rPr>
          <w:rFonts w:asciiTheme="majorBidi" w:hAnsiTheme="majorBidi" w:cstheme="majorBidi"/>
          <w:szCs w:val="28"/>
          <w:lang w:val="vi-VN"/>
        </w:rPr>
      </w:pPr>
      <w:r w:rsidRPr="007634D3">
        <w:rPr>
          <w:rFonts w:asciiTheme="majorBidi" w:hAnsiTheme="majorBidi" w:cstheme="majorBidi"/>
          <w:spacing w:val="-2"/>
          <w:szCs w:val="28"/>
          <w:lang w:val="vi-VN"/>
        </w:rPr>
        <w:lastRenderedPageBreak/>
        <w:t>Các biến định lượng độc lập được so sánh bằng t – test độc lập.</w:t>
      </w:r>
    </w:p>
    <w:p w14:paraId="102DD7A8" w14:textId="4A7FC8B0" w:rsidR="00DE3F34" w:rsidRPr="009D0D90" w:rsidRDefault="002F2A35">
      <w:pPr>
        <w:pStyle w:val="Heading2"/>
        <w:spacing w:before="80" w:after="80"/>
        <w:ind w:firstLine="0"/>
        <w:rPr>
          <w:rFonts w:asciiTheme="majorBidi" w:hAnsiTheme="majorBidi" w:cstheme="majorBidi"/>
        </w:rPr>
      </w:pPr>
      <w:bookmarkStart w:id="602" w:name="_Toc23180967"/>
      <w:bookmarkStart w:id="603" w:name="_Toc163737353"/>
      <w:bookmarkStart w:id="604" w:name="_Toc163737497"/>
      <w:bookmarkStart w:id="605" w:name="_Toc139105453"/>
      <w:bookmarkStart w:id="606" w:name="_Toc178673773"/>
      <w:bookmarkStart w:id="607" w:name="_Toc178635203"/>
      <w:bookmarkStart w:id="608" w:name="_Toc186358071"/>
      <w:bookmarkStart w:id="609" w:name="_Toc188431290"/>
      <w:bookmarkStart w:id="610" w:name="_Toc188599626"/>
      <w:r w:rsidRPr="009D0D90">
        <w:rPr>
          <w:rFonts w:asciiTheme="majorBidi" w:hAnsiTheme="majorBidi" w:cstheme="majorBidi"/>
        </w:rPr>
        <w:t>2.4. V</w:t>
      </w:r>
      <w:bookmarkEnd w:id="602"/>
      <w:bookmarkEnd w:id="603"/>
      <w:bookmarkEnd w:id="604"/>
      <w:bookmarkEnd w:id="605"/>
      <w:r w:rsidRPr="009D0D90">
        <w:rPr>
          <w:rFonts w:asciiTheme="majorBidi" w:hAnsiTheme="majorBidi" w:cstheme="majorBidi"/>
        </w:rPr>
        <w:t>ẤN ĐỀ Y ĐỨC</w:t>
      </w:r>
      <w:bookmarkEnd w:id="606"/>
      <w:bookmarkEnd w:id="607"/>
      <w:bookmarkEnd w:id="608"/>
      <w:bookmarkEnd w:id="609"/>
      <w:bookmarkEnd w:id="610"/>
    </w:p>
    <w:p w14:paraId="49B70326" w14:textId="3DE8DD6B" w:rsidR="00DE3F34" w:rsidRPr="00963E89" w:rsidRDefault="002F2A35" w:rsidP="007D157D">
      <w:pPr>
        <w:spacing w:before="80" w:after="8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 xml:space="preserve">Đây là nghiên cứu </w:t>
      </w:r>
      <w:r w:rsidR="00865A7D" w:rsidRPr="00865A7D">
        <w:rPr>
          <w:rFonts w:asciiTheme="majorBidi" w:eastAsiaTheme="minorHAnsi" w:hAnsiTheme="majorBidi" w:cstheme="majorBidi"/>
          <w:szCs w:val="28"/>
          <w:lang w:val="vi-VN"/>
        </w:rPr>
        <w:t>đã được thông qua bởi Hội đồng đạo đức của Bệnh viện Chợ Rẫy</w:t>
      </w:r>
      <w:r w:rsidR="00963E89" w:rsidRPr="00963E89">
        <w:rPr>
          <w:rFonts w:asciiTheme="majorBidi" w:eastAsiaTheme="minorHAnsi" w:hAnsiTheme="majorBidi" w:cstheme="majorBidi"/>
          <w:szCs w:val="28"/>
          <w:lang w:val="vi-VN"/>
        </w:rPr>
        <w:t xml:space="preserve"> theo quyết định số 1613/GCN-HĐĐĐ ngày 10/07/2023.</w:t>
      </w:r>
    </w:p>
    <w:p w14:paraId="0D00AEB6" w14:textId="77777777" w:rsidR="00DE3F34" w:rsidRPr="009D0D90" w:rsidRDefault="002F2A35" w:rsidP="007D157D">
      <w:pPr>
        <w:spacing w:before="80" w:after="8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Nghiên cứu được thực hiện trên tinh thần tôn trọng tính riêng tư và đảm bảo bí mật cho bệnh nhân tham gia nghiên cứu. Các thông tin của bệnh nhân chỉ sử dụng cho mục đích nghiên cứu.</w:t>
      </w:r>
    </w:p>
    <w:p w14:paraId="6E3B30CA" w14:textId="21FB6314" w:rsidR="00DE3F34" w:rsidRPr="009D0D90" w:rsidRDefault="002F2A35" w:rsidP="007D157D">
      <w:pPr>
        <w:spacing w:before="80" w:after="8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Nghiên cứu được thực hiện tại khoa Lồng ngực, Bệnh viện Chợ Rẫy với sự đồng ý của khoa và bệnh viện.</w:t>
      </w:r>
    </w:p>
    <w:p w14:paraId="6FCBA9D2" w14:textId="77777777" w:rsidR="00DE3F34" w:rsidRPr="009D0D90" w:rsidRDefault="002F2A35">
      <w:pPr>
        <w:spacing w:before="0" w:after="0" w:line="240" w:lineRule="auto"/>
        <w:ind w:firstLine="0"/>
        <w:jc w:val="center"/>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br w:type="page"/>
      </w:r>
      <w:r w:rsidRPr="009D0D90">
        <w:rPr>
          <w:rFonts w:asciiTheme="majorBidi" w:eastAsiaTheme="minorHAnsi" w:hAnsiTheme="majorBidi" w:cstheme="majorBidi"/>
          <w:b/>
          <w:szCs w:val="28"/>
          <w:lang w:val="vi-VN"/>
        </w:rPr>
        <w:lastRenderedPageBreak/>
        <w:t>SƠ ĐỒ THIẾT KẾ NGHIÊN CỨU</w:t>
      </w:r>
    </w:p>
    <w:p w14:paraId="733EC19E" w14:textId="77777777" w:rsidR="00DE3F34" w:rsidRPr="009D0D90" w:rsidRDefault="002F2A35">
      <w:pPr>
        <w:spacing w:before="80" w:after="80"/>
        <w:jc w:val="center"/>
        <w:rPr>
          <w:rFonts w:asciiTheme="majorBidi" w:eastAsiaTheme="minorHAnsi" w:hAnsiTheme="majorBidi" w:cstheme="majorBidi"/>
          <w:szCs w:val="28"/>
          <w:lang w:val="vi-VN"/>
        </w:rPr>
      </w:pPr>
      <w:r w:rsidRPr="009D0D90">
        <w:rPr>
          <w:rFonts w:asciiTheme="majorBidi" w:eastAsiaTheme="minorHAnsi" w:hAnsiTheme="majorBidi" w:cstheme="majorBidi"/>
          <w:noProof/>
          <w:szCs w:val="28"/>
        </w:rPr>
        <mc:AlternateContent>
          <mc:Choice Requires="wps">
            <w:drawing>
              <wp:anchor distT="0" distB="0" distL="114300" distR="114300" simplePos="0" relativeHeight="251601408" behindDoc="0" locked="0" layoutInCell="1" allowOverlap="1" wp14:anchorId="75C435F0" wp14:editId="0356309A">
                <wp:simplePos x="0" y="0"/>
                <wp:positionH relativeFrom="margin">
                  <wp:posOffset>1505585</wp:posOffset>
                </wp:positionH>
                <wp:positionV relativeFrom="paragraph">
                  <wp:posOffset>368935</wp:posOffset>
                </wp:positionV>
                <wp:extent cx="2476500" cy="413385"/>
                <wp:effectExtent l="0" t="0" r="19050" b="24765"/>
                <wp:wrapNone/>
                <wp:docPr id="570798059" name="Text Box 8"/>
                <wp:cNvGraphicFramePr/>
                <a:graphic xmlns:a="http://schemas.openxmlformats.org/drawingml/2006/main">
                  <a:graphicData uri="http://schemas.microsoft.com/office/word/2010/wordprocessingShape">
                    <wps:wsp>
                      <wps:cNvSpPr txBox="1"/>
                      <wps:spPr>
                        <a:xfrm>
                          <a:off x="0" y="0"/>
                          <a:ext cx="2476748" cy="413468"/>
                        </a:xfrm>
                        <a:prstGeom prst="rect">
                          <a:avLst/>
                        </a:prstGeom>
                        <a:solidFill>
                          <a:schemeClr val="lt1"/>
                        </a:solidFill>
                        <a:ln w="6350">
                          <a:solidFill>
                            <a:prstClr val="black"/>
                          </a:solidFill>
                        </a:ln>
                      </wps:spPr>
                      <wps:txbx>
                        <w:txbxContent>
                          <w:p w14:paraId="77A88ABE" w14:textId="0ADF8E3F" w:rsidR="002C29E7" w:rsidRDefault="002C29E7">
                            <w:pPr>
                              <w:ind w:firstLine="0"/>
                              <w:jc w:val="center"/>
                            </w:pPr>
                            <w:r>
                              <w:t xml:space="preserve"> BN u trung thất trước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75C435F0" id="_x0000_t202" coordsize="21600,21600" o:spt="202" path="m,l,21600r21600,l21600,xe">
                <v:stroke joinstyle="miter"/>
                <v:path gradientshapeok="t" o:connecttype="rect"/>
              </v:shapetype>
              <v:shape id="Text Box 8" o:spid="_x0000_s1026" type="#_x0000_t202" style="position:absolute;left:0;text-align:left;margin-left:118.55pt;margin-top:29.05pt;width:195pt;height:32.55pt;z-index:25160140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" fillcolor="white [3201]" strokeweight=".5pt">
                <v:textbox>
                  <w:txbxContent>
                    <w:p w14:paraId="77A88ABE" w14:textId="0ADF8E3F" w:rsidR="002C29E7" w:rsidRDefault="002C29E7">
                      <w:pPr>
                        <w:ind w:firstLine="0"/>
                        <w:jc w:val="center"/>
                      </w:pPr>
                      <w:r>
                        <w:t xml:space="preserve"> BN u trung thất trước</w:t>
                      </w:r>
                    </w:p>
                  </w:txbxContent>
                </v:textbox>
                <w10:wrap anchorx="margin"/>
              </v:shape>
            </w:pict>
          </mc:Fallback>
        </mc:AlternateContent>
      </w:r>
    </w:p>
    <w:p w14:paraId="4996ACA1" w14:textId="77777777" w:rsidR="00DE3F34" w:rsidRPr="009D0D90" w:rsidRDefault="00DE3F34">
      <w:pPr>
        <w:spacing w:before="80" w:after="80"/>
        <w:jc w:val="center"/>
        <w:rPr>
          <w:rFonts w:asciiTheme="majorBidi" w:eastAsiaTheme="minorHAnsi" w:hAnsiTheme="majorBidi" w:cstheme="majorBidi"/>
          <w:szCs w:val="28"/>
          <w:lang w:val="vi-VN"/>
        </w:rPr>
      </w:pPr>
    </w:p>
    <w:p w14:paraId="34697B6C" w14:textId="77777777" w:rsidR="00DE3F34" w:rsidRPr="009D0D90" w:rsidRDefault="002F2A35">
      <w:pPr>
        <w:spacing w:before="80" w:after="80"/>
        <w:rPr>
          <w:rFonts w:asciiTheme="majorBidi" w:eastAsiaTheme="minorHAnsi" w:hAnsiTheme="majorBidi" w:cstheme="majorBidi"/>
          <w:szCs w:val="28"/>
          <w:lang w:val="vi-VN"/>
        </w:rPr>
      </w:pPr>
      <w:r w:rsidRPr="009D0D90">
        <w:rPr>
          <w:rFonts w:asciiTheme="majorBidi" w:eastAsiaTheme="minorHAnsi" w:hAnsiTheme="majorBidi" w:cstheme="majorBidi"/>
          <w:noProof/>
          <w:szCs w:val="28"/>
          <w:lang w:val="vi-VN"/>
        </w:rPr>
        <mc:AlternateContent>
          <mc:Choice Requires="wps">
            <w:drawing>
              <wp:anchor distT="0" distB="0" distL="114300" distR="114300" simplePos="0" relativeHeight="251604480" behindDoc="0" locked="0" layoutInCell="1" allowOverlap="1" wp14:anchorId="1C933387" wp14:editId="562C82A1">
                <wp:simplePos x="0" y="0"/>
                <wp:positionH relativeFrom="column">
                  <wp:posOffset>2730500</wp:posOffset>
                </wp:positionH>
                <wp:positionV relativeFrom="paragraph">
                  <wp:posOffset>24130</wp:posOffset>
                </wp:positionV>
                <wp:extent cx="0" cy="504825"/>
                <wp:effectExtent l="76200" t="0" r="57150" b="47625"/>
                <wp:wrapNone/>
                <wp:docPr id="2111388461" name="Straight Arrow Connector 9"/>
                <wp:cNvGraphicFramePr/>
                <a:graphic xmlns:a="http://schemas.openxmlformats.org/drawingml/2006/main">
                  <a:graphicData uri="http://schemas.microsoft.com/office/word/2010/wordprocessingShape">
                    <wps:wsp>
                      <wps:cNvCnPr/>
                      <wps:spPr>
                        <a:xfrm>
                          <a:off x="0" y="0"/>
                          <a:ext cx="0" cy="50490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61EB9305" id="_x0000_t32" coordsize="21600,21600" o:spt="32" o:oned="t" path="m,l21600,21600e" filled="f">
                <v:path arrowok="t" fillok="f" o:connecttype="none"/>
                <o:lock v:ext="edit" shapetype="t"/>
              </v:shapetype>
              <v:shape id="Straight Arrow Connector 9" o:spid="_x0000_s1026" type="#_x0000_t32" style="position:absolute;margin-left:215pt;margin-top:1.9pt;width:0;height:39.75pt;z-index:251604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" strokecolor="#4472c4 [3204]" strokeweight=".5pt">
                <v:stroke endarrow="block" joinstyle="miter"/>
              </v:shape>
            </w:pict>
          </mc:Fallback>
        </mc:AlternateContent>
      </w:r>
    </w:p>
    <w:p w14:paraId="4DB0BD65" w14:textId="034433D0" w:rsidR="00DE3F34" w:rsidRPr="009D0D90" w:rsidRDefault="002F2A35">
      <w:pPr>
        <w:spacing w:before="40" w:after="40"/>
        <w:rPr>
          <w:rFonts w:asciiTheme="majorBidi" w:eastAsiaTheme="minorHAnsi" w:hAnsiTheme="majorBidi" w:cstheme="majorBidi"/>
          <w:szCs w:val="28"/>
          <w:lang w:val="vi-VN"/>
        </w:rPr>
      </w:pPr>
      <w:r w:rsidRPr="009D0D90">
        <w:rPr>
          <w:rFonts w:asciiTheme="majorBidi" w:eastAsiaTheme="minorHAnsi" w:hAnsiTheme="majorBidi" w:cstheme="majorBidi"/>
          <w:noProof/>
          <w:szCs w:val="28"/>
          <w:lang w:val="vi-VN"/>
        </w:rPr>
        <mc:AlternateContent>
          <mc:Choice Requires="wps">
            <w:drawing>
              <wp:anchor distT="0" distB="0" distL="114300" distR="114300" simplePos="0" relativeHeight="251607552" behindDoc="0" locked="0" layoutInCell="1" allowOverlap="1" wp14:anchorId="049C4A5C" wp14:editId="7AEA8E15">
                <wp:simplePos x="0" y="0"/>
                <wp:positionH relativeFrom="column">
                  <wp:posOffset>1457960</wp:posOffset>
                </wp:positionH>
                <wp:positionV relativeFrom="paragraph">
                  <wp:posOffset>177800</wp:posOffset>
                </wp:positionV>
                <wp:extent cx="2540000" cy="528320"/>
                <wp:effectExtent l="0" t="0" r="12700" b="24765"/>
                <wp:wrapNone/>
                <wp:docPr id="1555508884" name="Text Box 10"/>
                <wp:cNvGraphicFramePr/>
                <a:graphic xmlns:a="http://schemas.openxmlformats.org/drawingml/2006/main">
                  <a:graphicData uri="http://schemas.microsoft.com/office/word/2010/wordprocessingShape">
                    <wps:wsp>
                      <wps:cNvSpPr txBox="1"/>
                      <wps:spPr>
                        <a:xfrm>
                          <a:off x="0" y="0"/>
                          <a:ext cx="2540000" cy="528320"/>
                        </a:xfrm>
                        <a:prstGeom prst="rect">
                          <a:avLst/>
                        </a:prstGeom>
                        <a:solidFill>
                          <a:schemeClr val="lt1"/>
                        </a:solidFill>
                        <a:ln w="6350">
                          <a:solidFill>
                            <a:prstClr val="black"/>
                          </a:solidFill>
                        </a:ln>
                      </wps:spPr>
                      <wps:txbx>
                        <w:txbxContent>
                          <w:p w14:paraId="771F56A8" w14:textId="77777777" w:rsidR="002C29E7" w:rsidRDefault="002C29E7">
                            <w:pPr>
                              <w:ind w:firstLine="0"/>
                              <w:jc w:val="center"/>
                            </w:pPr>
                            <w:r>
                              <w:t>Lâm sàng, CLVT, CNHH</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49C4A5C" id="Text Box 10" o:spid="_x0000_s1027" type="#_x0000_t202" style="position:absolute;left:0;text-align:left;margin-left:114.8pt;margin-top:14pt;width:200pt;height:41.6pt;z-index:251607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" fillcolor="white [3201]" strokeweight=".5pt">
                <v:textbox>
                  <w:txbxContent>
                    <w:p w14:paraId="771F56A8" w14:textId="77777777" w:rsidR="002C29E7" w:rsidRDefault="002C29E7">
                      <w:pPr>
                        <w:ind w:firstLine="0"/>
                        <w:jc w:val="center"/>
                      </w:pPr>
                      <w:r>
                        <w:t>Lâm sàng, CLVT, CNHH</w:t>
                      </w:r>
                    </w:p>
                  </w:txbxContent>
                </v:textbox>
              </v:shape>
            </w:pict>
          </mc:Fallback>
        </mc:AlternateContent>
      </w:r>
    </w:p>
    <w:p w14:paraId="105E9965" w14:textId="6A846776" w:rsidR="00DE3F34" w:rsidRPr="009D0D90" w:rsidRDefault="0050590D">
      <w:pPr>
        <w:spacing w:before="40" w:after="40"/>
        <w:rPr>
          <w:rFonts w:asciiTheme="majorBidi" w:eastAsiaTheme="minorHAnsi" w:hAnsiTheme="majorBidi" w:cstheme="majorBidi"/>
          <w:szCs w:val="28"/>
          <w:lang w:val="vi-VN"/>
        </w:rPr>
      </w:pPr>
      <w:r w:rsidRPr="009D0D90">
        <w:rPr>
          <w:rFonts w:asciiTheme="majorBidi" w:eastAsiaTheme="minorHAnsi" w:hAnsiTheme="majorBidi" w:cstheme="majorBidi"/>
          <w:noProof/>
          <w:szCs w:val="28"/>
          <w:lang w:val="vi-VN"/>
        </w:rPr>
        <mc:AlternateContent>
          <mc:Choice Requires="wps">
            <w:drawing>
              <wp:anchor distT="0" distB="0" distL="114300" distR="114300" simplePos="0" relativeHeight="251657728" behindDoc="0" locked="0" layoutInCell="1" allowOverlap="1" wp14:anchorId="1AA542AF" wp14:editId="12150476">
                <wp:simplePos x="0" y="0"/>
                <wp:positionH relativeFrom="column">
                  <wp:posOffset>-72707</wp:posOffset>
                </wp:positionH>
                <wp:positionV relativeFrom="paragraph">
                  <wp:posOffset>94297</wp:posOffset>
                </wp:positionV>
                <wp:extent cx="45719" cy="2389187"/>
                <wp:effectExtent l="38100" t="0" r="69215" b="49530"/>
                <wp:wrapNone/>
                <wp:docPr id="584313061" name="Straight Arrow Connector 35"/>
                <wp:cNvGraphicFramePr/>
                <a:graphic xmlns:a="http://schemas.openxmlformats.org/drawingml/2006/main">
                  <a:graphicData uri="http://schemas.microsoft.com/office/word/2010/wordprocessingShape">
                    <wps:wsp>
                      <wps:cNvCnPr/>
                      <wps:spPr>
                        <a:xfrm>
                          <a:off x="0" y="0"/>
                          <a:ext cx="45719" cy="2389187"/>
                        </a:xfrm>
                        <a:prstGeom prst="straightConnector1">
                          <a:avLst/>
                        </a:prstGeom>
                        <a:ln>
                          <a:prstDash val="dash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D881C6" id="Straight Arrow Connector 35" o:spid="_x0000_s1026" type="#_x0000_t32" style="position:absolute;margin-left:-5.7pt;margin-top:7.4pt;width:3.6pt;height:188.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" strokecolor="#4472c4 [3204]" strokeweight=".5pt">
                <v:stroke dashstyle="dashDot" endarrow="block" joinstyle="miter"/>
              </v:shape>
            </w:pict>
          </mc:Fallback>
        </mc:AlternateContent>
      </w:r>
      <w:r w:rsidR="002F2A35" w:rsidRPr="009D0D90">
        <w:rPr>
          <w:rFonts w:asciiTheme="majorBidi" w:eastAsiaTheme="minorHAnsi" w:hAnsiTheme="majorBidi" w:cstheme="majorBidi"/>
          <w:noProof/>
          <w:szCs w:val="28"/>
          <w:lang w:val="vi-VN"/>
        </w:rPr>
        <mc:AlternateContent>
          <mc:Choice Requires="wps">
            <w:drawing>
              <wp:anchor distT="0" distB="0" distL="114300" distR="114300" simplePos="0" relativeHeight="251654656" behindDoc="0" locked="0" layoutInCell="1" allowOverlap="1" wp14:anchorId="6E2309A1" wp14:editId="51355727">
                <wp:simplePos x="0" y="0"/>
                <wp:positionH relativeFrom="column">
                  <wp:posOffset>-31750</wp:posOffset>
                </wp:positionH>
                <wp:positionV relativeFrom="paragraph">
                  <wp:posOffset>48895</wp:posOffset>
                </wp:positionV>
                <wp:extent cx="1487170" cy="3810"/>
                <wp:effectExtent l="0" t="0" r="18415" b="34290"/>
                <wp:wrapNone/>
                <wp:docPr id="1712834031" name="Straight Connector 34"/>
                <wp:cNvGraphicFramePr/>
                <a:graphic xmlns:a="http://schemas.openxmlformats.org/drawingml/2006/main">
                  <a:graphicData uri="http://schemas.microsoft.com/office/word/2010/wordprocessingShape">
                    <wps:wsp>
                      <wps:cNvCnPr/>
                      <wps:spPr>
                        <a:xfrm flipH="1" flipV="1">
                          <a:off x="0" y="0"/>
                          <a:ext cx="1486893" cy="3976"/>
                        </a:xfrm>
                        <a:prstGeom prst="line">
                          <a:avLst/>
                        </a:prstGeom>
                        <a:ln>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A0EADC" id="Straight Connector 34" o:spid="_x0000_s1026" style="position:absolute;flip:x y;z-index:251654656;visibility:visible;mso-wrap-style:square;mso-wrap-distance-left:9pt;mso-wrap-distance-top:0;mso-wrap-distance-right:9pt;mso-wrap-distance-bottom:0;mso-position-horizontal:absolute;mso-position-horizontal-relative:text;mso-position-vertical:absolute;mso-position-vertical-relative:text" from="-2.5pt,3.85pt" to="114.6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" strokecolor="#4472c4 [3204]" strokeweight=".5pt">
                <v:stroke dashstyle="dash" joinstyle="miter"/>
              </v:line>
            </w:pict>
          </mc:Fallback>
        </mc:AlternateContent>
      </w:r>
      <w:r w:rsidR="002F2A35" w:rsidRPr="009D0D90">
        <w:rPr>
          <w:rFonts w:asciiTheme="majorBidi" w:eastAsiaTheme="minorHAnsi" w:hAnsiTheme="majorBidi" w:cstheme="majorBidi"/>
          <w:szCs w:val="28"/>
          <w:lang w:val="vi-VN"/>
        </w:rPr>
        <w:t xml:space="preserve"> </w:t>
      </w:r>
    </w:p>
    <w:p w14:paraId="182F7908" w14:textId="2ECADCE8" w:rsidR="00DE3F34" w:rsidRPr="009D0D90" w:rsidRDefault="004F0FAD">
      <w:pPr>
        <w:spacing w:before="40" w:after="40"/>
        <w:ind w:firstLine="0"/>
        <w:rPr>
          <w:rFonts w:asciiTheme="majorBidi" w:hAnsiTheme="majorBidi" w:cstheme="majorBidi"/>
          <w:szCs w:val="28"/>
          <w:lang w:val="vi-VN"/>
        </w:rPr>
      </w:pPr>
      <w:r w:rsidRPr="009D0D90">
        <w:rPr>
          <w:rFonts w:asciiTheme="majorBidi" w:hAnsiTheme="majorBidi" w:cstheme="majorBidi"/>
          <w:b/>
          <w:bCs/>
          <w:noProof/>
          <w:lang w:val="vi-VN"/>
        </w:rPr>
        <mc:AlternateContent>
          <mc:Choice Requires="wps">
            <w:drawing>
              <wp:anchor distT="0" distB="0" distL="114300" distR="114300" simplePos="0" relativeHeight="251703808" behindDoc="0" locked="0" layoutInCell="1" allowOverlap="1" wp14:anchorId="01B905AD" wp14:editId="670B7E06">
                <wp:simplePos x="0" y="0"/>
                <wp:positionH relativeFrom="column">
                  <wp:posOffset>4286885</wp:posOffset>
                </wp:positionH>
                <wp:positionV relativeFrom="paragraph">
                  <wp:posOffset>4715510</wp:posOffset>
                </wp:positionV>
                <wp:extent cx="1196340" cy="0"/>
                <wp:effectExtent l="0" t="0" r="0" b="0"/>
                <wp:wrapNone/>
                <wp:docPr id="128145764" name="Straight Connector 50"/>
                <wp:cNvGraphicFramePr/>
                <a:graphic xmlns:a="http://schemas.openxmlformats.org/drawingml/2006/main">
                  <a:graphicData uri="http://schemas.microsoft.com/office/word/2010/wordprocessingShape">
                    <wps:wsp>
                      <wps:cNvCnPr/>
                      <wps:spPr>
                        <a:xfrm>
                          <a:off x="0" y="0"/>
                          <a:ext cx="1196340" cy="0"/>
                        </a:xfrm>
                        <a:prstGeom prst="line">
                          <a:avLst/>
                        </a:prstGeom>
                        <a:ln>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922972" id="Straight Connector 50" o:spid="_x0000_s1026" style="position:absolute;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7.55pt,371.3pt" to="431.75pt,37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" strokecolor="#4472c4 [3204]" strokeweight=".5pt">
                <v:stroke dashstyle="dashDot" joinstyle="miter"/>
              </v:line>
            </w:pict>
          </mc:Fallback>
        </mc:AlternateContent>
      </w:r>
      <w:r w:rsidRPr="009D0D90">
        <w:rPr>
          <w:rFonts w:asciiTheme="majorBidi" w:hAnsiTheme="majorBidi" w:cstheme="majorBidi"/>
          <w:b/>
          <w:bCs/>
          <w:noProof/>
          <w:lang w:val="vi-VN"/>
        </w:rPr>
        <mc:AlternateContent>
          <mc:Choice Requires="wps">
            <w:drawing>
              <wp:anchor distT="0" distB="0" distL="114300" distR="114300" simplePos="0" relativeHeight="251638272" behindDoc="0" locked="0" layoutInCell="1" allowOverlap="1" wp14:anchorId="3CDB45B2" wp14:editId="6409FF7E">
                <wp:simplePos x="0" y="0"/>
                <wp:positionH relativeFrom="margin">
                  <wp:posOffset>1894205</wp:posOffset>
                </wp:positionH>
                <wp:positionV relativeFrom="paragraph">
                  <wp:posOffset>4265930</wp:posOffset>
                </wp:positionV>
                <wp:extent cx="2377440" cy="777240"/>
                <wp:effectExtent l="0" t="0" r="22860" b="22860"/>
                <wp:wrapNone/>
                <wp:docPr id="229744063" name="Text Box 25"/>
                <wp:cNvGraphicFramePr/>
                <a:graphic xmlns:a="http://schemas.openxmlformats.org/drawingml/2006/main">
                  <a:graphicData uri="http://schemas.microsoft.com/office/word/2010/wordprocessingShape">
                    <wps:wsp>
                      <wps:cNvSpPr txBox="1"/>
                      <wps:spPr>
                        <a:xfrm>
                          <a:off x="0" y="0"/>
                          <a:ext cx="2377440" cy="777240"/>
                        </a:xfrm>
                        <a:prstGeom prst="rect">
                          <a:avLst/>
                        </a:prstGeom>
                        <a:solidFill>
                          <a:schemeClr val="lt1"/>
                        </a:solidFill>
                        <a:ln w="6350">
                          <a:solidFill>
                            <a:prstClr val="black"/>
                          </a:solidFill>
                        </a:ln>
                      </wps:spPr>
                      <wps:txbx>
                        <w:txbxContent>
                          <w:p w14:paraId="70DE073E" w14:textId="77777777" w:rsidR="004F0FAD" w:rsidRDefault="002C29E7">
                            <w:pPr>
                              <w:ind w:firstLine="0"/>
                              <w:jc w:val="center"/>
                            </w:pPr>
                            <w:r>
                              <w:t>Theo dõi 1,6 và 12 tháng:</w:t>
                            </w:r>
                          </w:p>
                          <w:p w14:paraId="3B3592DA" w14:textId="5B94A72B" w:rsidR="002C29E7" w:rsidRDefault="002C29E7">
                            <w:pPr>
                              <w:ind w:firstLine="0"/>
                              <w:jc w:val="center"/>
                            </w:pPr>
                            <w:r>
                              <w:t>lâm sàng,</w:t>
                            </w:r>
                            <w:r w:rsidR="004F0FAD">
                              <w:t xml:space="preserve"> XQ</w:t>
                            </w:r>
                            <w:r>
                              <w:t xml:space="preserve"> CLVT</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3CDB45B2" id="Text Box 25" o:spid="_x0000_s1028" type="#_x0000_t202" style="position:absolute;left:0;text-align:left;margin-left:149.15pt;margin-top:335.9pt;width:187.2pt;height:61.2pt;z-index:25163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" fillcolor="white [3201]" strokeweight=".5pt">
                <v:textbox>
                  <w:txbxContent>
                    <w:p w14:paraId="70DE073E" w14:textId="77777777" w:rsidR="004F0FAD" w:rsidRDefault="002C29E7">
                      <w:pPr>
                        <w:ind w:firstLine="0"/>
                        <w:jc w:val="center"/>
                      </w:pPr>
                      <w:r>
                        <w:t>Theo dõi 1,6 và 12 tháng:</w:t>
                      </w:r>
                    </w:p>
                    <w:p w14:paraId="3B3592DA" w14:textId="5B94A72B" w:rsidR="002C29E7" w:rsidRDefault="002C29E7">
                      <w:pPr>
                        <w:ind w:firstLine="0"/>
                        <w:jc w:val="center"/>
                      </w:pPr>
                      <w:r>
                        <w:t>lâm sàng,</w:t>
                      </w:r>
                      <w:r w:rsidR="004F0FAD">
                        <w:t xml:space="preserve"> XQ</w:t>
                      </w:r>
                      <w:r>
                        <w:t xml:space="preserve"> CLVT</w:t>
                      </w:r>
                    </w:p>
                  </w:txbxContent>
                </v:textbox>
                <w10:wrap anchorx="margin"/>
              </v:shape>
            </w:pict>
          </mc:Fallback>
        </mc:AlternateContent>
      </w:r>
      <w:r w:rsidRPr="009D0D90">
        <w:rPr>
          <w:rFonts w:asciiTheme="majorBidi" w:hAnsiTheme="majorBidi" w:cstheme="majorBidi"/>
          <w:b/>
          <w:bCs/>
          <w:noProof/>
          <w:lang w:val="vi-VN"/>
        </w:rPr>
        <mc:AlternateContent>
          <mc:Choice Requires="wps">
            <w:drawing>
              <wp:anchor distT="0" distB="0" distL="114300" distR="114300" simplePos="0" relativeHeight="251625984" behindDoc="0" locked="0" layoutInCell="1" allowOverlap="1" wp14:anchorId="05FE84D1" wp14:editId="001653C1">
                <wp:simplePos x="0" y="0"/>
                <wp:positionH relativeFrom="column">
                  <wp:posOffset>2732405</wp:posOffset>
                </wp:positionH>
                <wp:positionV relativeFrom="paragraph">
                  <wp:posOffset>2543810</wp:posOffset>
                </wp:positionV>
                <wp:extent cx="45719" cy="1714500"/>
                <wp:effectExtent l="38100" t="0" r="69215" b="57150"/>
                <wp:wrapNone/>
                <wp:docPr id="1848414807" name="Straight Arrow Connector 19"/>
                <wp:cNvGraphicFramePr/>
                <a:graphic xmlns:a="http://schemas.openxmlformats.org/drawingml/2006/main">
                  <a:graphicData uri="http://schemas.microsoft.com/office/word/2010/wordprocessingShape">
                    <wps:wsp>
                      <wps:cNvCnPr/>
                      <wps:spPr>
                        <a:xfrm>
                          <a:off x="0" y="0"/>
                          <a:ext cx="45719" cy="17145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2ADAEDF" id="_x0000_t32" coordsize="21600,21600" o:spt="32" o:oned="t" path="m,l21600,21600e" filled="f">
                <v:path arrowok="t" fillok="f" o:connecttype="none"/>
                <o:lock v:ext="edit" shapetype="t"/>
              </v:shapetype>
              <v:shape id="Straight Arrow Connector 19" o:spid="_x0000_s1026" type="#_x0000_t32" style="position:absolute;margin-left:215.15pt;margin-top:200.3pt;width:3.6pt;height:13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" strokecolor="#4472c4 [3204]" strokeweight=".5pt">
                <v:stroke endarrow="block" joinstyle="miter"/>
              </v:shape>
            </w:pict>
          </mc:Fallback>
        </mc:AlternateContent>
      </w:r>
      <w:r w:rsidRPr="009D0D90">
        <w:rPr>
          <w:rFonts w:asciiTheme="majorBidi" w:hAnsiTheme="majorBidi" w:cstheme="majorBidi"/>
          <w:b/>
          <w:bCs/>
          <w:noProof/>
          <w:lang w:val="vi-VN"/>
        </w:rPr>
        <mc:AlternateContent>
          <mc:Choice Requires="wps">
            <w:drawing>
              <wp:anchor distT="0" distB="0" distL="114300" distR="114300" simplePos="0" relativeHeight="251706880" behindDoc="0" locked="0" layoutInCell="1" allowOverlap="1" wp14:anchorId="4866D8FF" wp14:editId="639D64C1">
                <wp:simplePos x="0" y="0"/>
                <wp:positionH relativeFrom="margin">
                  <wp:posOffset>5429885</wp:posOffset>
                </wp:positionH>
                <wp:positionV relativeFrom="paragraph">
                  <wp:posOffset>2467610</wp:posOffset>
                </wp:positionV>
                <wp:extent cx="45719" cy="2217420"/>
                <wp:effectExtent l="76200" t="38100" r="50165" b="11430"/>
                <wp:wrapNone/>
                <wp:docPr id="1903922638" name="Straight Arrow Connector 51"/>
                <wp:cNvGraphicFramePr/>
                <a:graphic xmlns:a="http://schemas.openxmlformats.org/drawingml/2006/main">
                  <a:graphicData uri="http://schemas.microsoft.com/office/word/2010/wordprocessingShape">
                    <wps:wsp>
                      <wps:cNvCnPr/>
                      <wps:spPr>
                        <a:xfrm flipH="1" flipV="1">
                          <a:off x="0" y="0"/>
                          <a:ext cx="45719" cy="2217420"/>
                        </a:xfrm>
                        <a:prstGeom prst="straightConnector1">
                          <a:avLst/>
                        </a:prstGeom>
                        <a:ln>
                          <a:prstDash val="dash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642AB12" id="Straight Arrow Connector 51" o:spid="_x0000_s1026" type="#_x0000_t32" style="position:absolute;margin-left:427.55pt;margin-top:194.3pt;width:3.6pt;height:174.6pt;flip:x y;z-index:251706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" strokecolor="#4472c4 [3204]" strokeweight=".5pt">
                <v:stroke dashstyle="dashDot" endarrow="block" joinstyle="miter"/>
                <w10:wrap anchorx="margin"/>
              </v:shape>
            </w:pict>
          </mc:Fallback>
        </mc:AlternateContent>
      </w:r>
      <w:r w:rsidRPr="009D0D90">
        <w:rPr>
          <w:rFonts w:asciiTheme="majorBidi" w:hAnsiTheme="majorBidi" w:cstheme="majorBidi"/>
          <w:b/>
          <w:bCs/>
          <w:noProof/>
          <w:lang w:val="vi-VN"/>
        </w:rPr>
        <mc:AlternateContent>
          <mc:Choice Requires="wps">
            <w:drawing>
              <wp:anchor distT="0" distB="0" distL="114300" distR="114300" simplePos="0" relativeHeight="251663872" behindDoc="0" locked="0" layoutInCell="1" allowOverlap="1" wp14:anchorId="41BC03DA" wp14:editId="3BAE9217">
                <wp:simplePos x="0" y="0"/>
                <wp:positionH relativeFrom="column">
                  <wp:posOffset>19050</wp:posOffset>
                </wp:positionH>
                <wp:positionV relativeFrom="paragraph">
                  <wp:posOffset>4720590</wp:posOffset>
                </wp:positionV>
                <wp:extent cx="1860550" cy="15875"/>
                <wp:effectExtent l="0" t="0" r="25400" b="22225"/>
                <wp:wrapNone/>
                <wp:docPr id="1814801624" name="Straight Connector 37"/>
                <wp:cNvGraphicFramePr/>
                <a:graphic xmlns:a="http://schemas.openxmlformats.org/drawingml/2006/main">
                  <a:graphicData uri="http://schemas.microsoft.com/office/word/2010/wordprocessingShape">
                    <wps:wsp>
                      <wps:cNvCnPr/>
                      <wps:spPr>
                        <a:xfrm flipH="1" flipV="1">
                          <a:off x="0" y="0"/>
                          <a:ext cx="1860550" cy="15875"/>
                        </a:xfrm>
                        <a:prstGeom prst="line">
                          <a:avLst/>
                        </a:prstGeom>
                        <a:ln>
                          <a:prstDash val="dash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F4431F" id="Straight Connector 37" o:spid="_x0000_s1026" style="position:absolute;flip:x y;z-index:251663872;visibility:visible;mso-wrap-style:square;mso-wrap-distance-left:9pt;mso-wrap-distance-top:0;mso-wrap-distance-right:9pt;mso-wrap-distance-bottom:0;mso-position-horizontal:absolute;mso-position-horizontal-relative:text;mso-position-vertical:absolute;mso-position-vertical-relative:text" from="1.5pt,371.7pt" to="148pt,37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" strokecolor="#4472c4 [3204]" strokeweight=".5pt">
                <v:stroke dashstyle="dashDot" joinstyle="miter"/>
              </v:line>
            </w:pict>
          </mc:Fallback>
        </mc:AlternateContent>
      </w:r>
      <w:r w:rsidR="0050590D" w:rsidRPr="009D0D90">
        <w:rPr>
          <w:rFonts w:asciiTheme="majorBidi" w:hAnsiTheme="majorBidi" w:cstheme="majorBidi"/>
          <w:b/>
          <w:bCs/>
          <w:noProof/>
          <w:lang w:val="vi-VN"/>
        </w:rPr>
        <mc:AlternateContent>
          <mc:Choice Requires="wps">
            <w:drawing>
              <wp:anchor distT="0" distB="0" distL="114300" distR="114300" simplePos="0" relativeHeight="251666944" behindDoc="0" locked="0" layoutInCell="1" allowOverlap="1" wp14:anchorId="65B2A6ED" wp14:editId="04443BB2">
                <wp:simplePos x="0" y="0"/>
                <wp:positionH relativeFrom="column">
                  <wp:posOffset>-33020</wp:posOffset>
                </wp:positionH>
                <wp:positionV relativeFrom="paragraph">
                  <wp:posOffset>2557779</wp:posOffset>
                </wp:positionV>
                <wp:extent cx="45719" cy="2171065"/>
                <wp:effectExtent l="76200" t="38100" r="50165" b="19685"/>
                <wp:wrapNone/>
                <wp:docPr id="782622097" name="Straight Arrow Connector 38"/>
                <wp:cNvGraphicFramePr/>
                <a:graphic xmlns:a="http://schemas.openxmlformats.org/drawingml/2006/main">
                  <a:graphicData uri="http://schemas.microsoft.com/office/word/2010/wordprocessingShape">
                    <wps:wsp>
                      <wps:cNvCnPr/>
                      <wps:spPr>
                        <a:xfrm flipH="1" flipV="1">
                          <a:off x="0" y="0"/>
                          <a:ext cx="45719" cy="2171065"/>
                        </a:xfrm>
                        <a:prstGeom prst="straightConnector1">
                          <a:avLst/>
                        </a:prstGeom>
                        <a:ln>
                          <a:prstDash val="dashDot"/>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C8D5F52" id="Straight Arrow Connector 38" o:spid="_x0000_s1026" type="#_x0000_t32" style="position:absolute;margin-left:-2.6pt;margin-top:201.4pt;width:3.6pt;height:170.95pt;flip:x 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" strokecolor="#4472c4 [3204]" strokeweight=".5pt">
                <v:stroke dashstyle="dashDot" endarrow="block" joinstyle="miter"/>
              </v:shape>
            </w:pict>
          </mc:Fallback>
        </mc:AlternateContent>
      </w:r>
      <w:r w:rsidR="002F2A35" w:rsidRPr="009D0D90">
        <w:rPr>
          <w:rFonts w:asciiTheme="majorBidi" w:hAnsiTheme="majorBidi" w:cstheme="majorBidi"/>
          <w:b/>
          <w:bCs/>
          <w:noProof/>
          <w:lang w:val="vi-VN"/>
        </w:rPr>
        <mc:AlternateContent>
          <mc:Choice Requires="wps">
            <w:drawing>
              <wp:anchor distT="0" distB="0" distL="114300" distR="114300" simplePos="0" relativeHeight="251651584" behindDoc="0" locked="0" layoutInCell="1" allowOverlap="1" wp14:anchorId="065D6224" wp14:editId="2D7E7350">
                <wp:simplePos x="0" y="0"/>
                <wp:positionH relativeFrom="column">
                  <wp:posOffset>-716915</wp:posOffset>
                </wp:positionH>
                <wp:positionV relativeFrom="paragraph">
                  <wp:posOffset>2112645</wp:posOffset>
                </wp:positionV>
                <wp:extent cx="1327785" cy="407670"/>
                <wp:effectExtent l="0" t="0" r="24765" b="11430"/>
                <wp:wrapNone/>
                <wp:docPr id="333015262" name="Text Box 32"/>
                <wp:cNvGraphicFramePr/>
                <a:graphic xmlns:a="http://schemas.openxmlformats.org/drawingml/2006/main">
                  <a:graphicData uri="http://schemas.microsoft.com/office/word/2010/wordprocessingShape">
                    <wps:wsp>
                      <wps:cNvSpPr txBox="1"/>
                      <wps:spPr>
                        <a:xfrm>
                          <a:off x="0" y="0"/>
                          <a:ext cx="1327785" cy="407934"/>
                        </a:xfrm>
                        <a:prstGeom prst="rect">
                          <a:avLst/>
                        </a:prstGeom>
                        <a:solidFill>
                          <a:schemeClr val="lt1"/>
                        </a:solidFill>
                        <a:ln w="6350">
                          <a:solidFill>
                            <a:prstClr val="black"/>
                          </a:solidFill>
                        </a:ln>
                      </wps:spPr>
                      <wps:txbx>
                        <w:txbxContent>
                          <w:p w14:paraId="73707482" w14:textId="77777777" w:rsidR="002C29E7" w:rsidRDefault="002C29E7">
                            <w:pPr>
                              <w:ind w:firstLine="0"/>
                              <w:jc w:val="center"/>
                              <w:rPr>
                                <w:b/>
                                <w:bCs/>
                              </w:rPr>
                            </w:pPr>
                            <w:r>
                              <w:rPr>
                                <w:b/>
                                <w:bCs/>
                              </w:rPr>
                              <w:t>Mục tiêu 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65D6224" id="Text Box 32" o:spid="_x0000_s1029" type="#_x0000_t202" style="position:absolute;left:0;text-align:left;margin-left:-56.45pt;margin-top:166.35pt;width:104.55pt;height:32.1pt;z-index:25165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" fillcolor="white [3201]" strokeweight=".5pt">
                <v:textbox>
                  <w:txbxContent>
                    <w:p w14:paraId="73707482" w14:textId="77777777" w:rsidR="002C29E7" w:rsidRDefault="002C29E7">
                      <w:pPr>
                        <w:ind w:firstLine="0"/>
                        <w:jc w:val="center"/>
                        <w:rPr>
                          <w:b/>
                          <w:bCs/>
                        </w:rPr>
                      </w:pPr>
                      <w:r>
                        <w:rPr>
                          <w:b/>
                          <w:bCs/>
                        </w:rPr>
                        <w:t>Mục tiêu 1</w:t>
                      </w:r>
                    </w:p>
                  </w:txbxContent>
                </v:textbox>
              </v:shape>
            </w:pict>
          </mc:Fallback>
        </mc:AlternateContent>
      </w:r>
      <w:r w:rsidR="002F2A35" w:rsidRPr="009D0D90">
        <w:rPr>
          <w:rFonts w:asciiTheme="majorBidi" w:hAnsiTheme="majorBidi" w:cstheme="majorBidi"/>
          <w:noProof/>
          <w:szCs w:val="28"/>
          <w:lang w:val="vi-VN"/>
        </w:rPr>
        <mc:AlternateContent>
          <mc:Choice Requires="wps">
            <w:drawing>
              <wp:anchor distT="0" distB="0" distL="114300" distR="114300" simplePos="0" relativeHeight="251610624" behindDoc="0" locked="0" layoutInCell="1" allowOverlap="1" wp14:anchorId="2EFF229D" wp14:editId="5F63B9CF">
                <wp:simplePos x="0" y="0"/>
                <wp:positionH relativeFrom="column">
                  <wp:posOffset>2726690</wp:posOffset>
                </wp:positionH>
                <wp:positionV relativeFrom="paragraph">
                  <wp:posOffset>50800</wp:posOffset>
                </wp:positionV>
                <wp:extent cx="0" cy="473075"/>
                <wp:effectExtent l="76200" t="0" r="57150" b="60325"/>
                <wp:wrapNone/>
                <wp:docPr id="1426974899" name="Straight Arrow Connector 11"/>
                <wp:cNvGraphicFramePr/>
                <a:graphic xmlns:a="http://schemas.openxmlformats.org/drawingml/2006/main">
                  <a:graphicData uri="http://schemas.microsoft.com/office/word/2010/wordprocessingShape">
                    <wps:wsp>
                      <wps:cNvCnPr/>
                      <wps:spPr>
                        <a:xfrm>
                          <a:off x="0" y="0"/>
                          <a:ext cx="0" cy="47310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4A7AF7F" id="Straight Arrow Connector 11" o:spid="_x0000_s1026" type="#_x0000_t32" style="position:absolute;margin-left:214.7pt;margin-top:4pt;width:0;height:37.2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" strokecolor="#4472c4 [3204]" strokeweight=".5pt">
                <v:stroke endarrow="block" joinstyle="miter"/>
              </v:shape>
            </w:pict>
          </mc:Fallback>
        </mc:AlternateContent>
      </w:r>
      <w:r w:rsidR="002F2A35" w:rsidRPr="009D0D90">
        <w:rPr>
          <w:rFonts w:asciiTheme="majorBidi" w:hAnsiTheme="majorBidi" w:cstheme="majorBidi"/>
          <w:b/>
          <w:bCs/>
          <w:noProof/>
          <w:lang w:val="vi-VN"/>
        </w:rPr>
        <mc:AlternateContent>
          <mc:Choice Requires="wps">
            <w:drawing>
              <wp:anchor distT="0" distB="0" distL="114300" distR="114300" simplePos="0" relativeHeight="251694592" behindDoc="0" locked="0" layoutInCell="1" allowOverlap="1" wp14:anchorId="301121D3" wp14:editId="2D26DB06">
                <wp:simplePos x="0" y="0"/>
                <wp:positionH relativeFrom="column">
                  <wp:posOffset>3474085</wp:posOffset>
                </wp:positionH>
                <wp:positionV relativeFrom="paragraph">
                  <wp:posOffset>2275205</wp:posOffset>
                </wp:positionV>
                <wp:extent cx="1172845" cy="3810"/>
                <wp:effectExtent l="0" t="76200" r="27940" b="91440"/>
                <wp:wrapNone/>
                <wp:docPr id="1445834639" name="Straight Arrow Connector 47"/>
                <wp:cNvGraphicFramePr/>
                <a:graphic xmlns:a="http://schemas.openxmlformats.org/drawingml/2006/main">
                  <a:graphicData uri="http://schemas.microsoft.com/office/word/2010/wordprocessingShape">
                    <wps:wsp>
                      <wps:cNvCnPr/>
                      <wps:spPr>
                        <a:xfrm>
                          <a:off x="0" y="0"/>
                          <a:ext cx="1172817" cy="3976"/>
                        </a:xfrm>
                        <a:prstGeom prst="straightConnector1">
                          <a:avLst/>
                        </a:prstGeom>
                        <a:ln>
                          <a:prstDash val="dashDot"/>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0793F32" id="Straight Arrow Connector 47" o:spid="_x0000_s1026" type="#_x0000_t32" style="position:absolute;margin-left:273.55pt;margin-top:179.15pt;width:92.35pt;height:.3pt;z-index:2516945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" strokecolor="#4472c4 [3204]" strokeweight=".5pt">
                <v:stroke dashstyle="dashDot" endarrow="block" joinstyle="miter"/>
              </v:shape>
            </w:pict>
          </mc:Fallback>
        </mc:AlternateContent>
      </w:r>
      <w:r w:rsidR="002F2A35" w:rsidRPr="009D0D90">
        <w:rPr>
          <w:rFonts w:asciiTheme="majorBidi" w:hAnsiTheme="majorBidi" w:cstheme="majorBidi"/>
          <w:b/>
          <w:bCs/>
          <w:noProof/>
          <w:lang w:val="vi-VN"/>
        </w:rPr>
        <mc:AlternateContent>
          <mc:Choice Requires="wps">
            <w:drawing>
              <wp:anchor distT="0" distB="0" distL="114300" distR="114300" simplePos="0" relativeHeight="251685376" behindDoc="0" locked="0" layoutInCell="1" allowOverlap="1" wp14:anchorId="2C1508CB" wp14:editId="0994947A">
                <wp:simplePos x="0" y="0"/>
                <wp:positionH relativeFrom="column">
                  <wp:posOffset>5418455</wp:posOffset>
                </wp:positionH>
                <wp:positionV relativeFrom="paragraph">
                  <wp:posOffset>398780</wp:posOffset>
                </wp:positionV>
                <wp:extent cx="7620" cy="1705610"/>
                <wp:effectExtent l="76200" t="0" r="68580" b="47625"/>
                <wp:wrapNone/>
                <wp:docPr id="932795292" name="Straight Arrow Connector 44"/>
                <wp:cNvGraphicFramePr/>
                <a:graphic xmlns:a="http://schemas.openxmlformats.org/drawingml/2006/main">
                  <a:graphicData uri="http://schemas.microsoft.com/office/word/2010/wordprocessingShape">
                    <wps:wsp>
                      <wps:cNvCnPr/>
                      <wps:spPr>
                        <a:xfrm flipH="1">
                          <a:off x="0" y="0"/>
                          <a:ext cx="7730" cy="1705555"/>
                        </a:xfrm>
                        <a:prstGeom prst="straightConnector1">
                          <a:avLst/>
                        </a:prstGeom>
                        <a:ln>
                          <a:prstDash val="dashDot"/>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91E9C61" id="Straight Arrow Connector 44" o:spid="_x0000_s1026" type="#_x0000_t32" style="position:absolute;margin-left:426.65pt;margin-top:31.4pt;width:.6pt;height:134.3pt;flip:x;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" strokecolor="#4472c4 [3204]" strokeweight=".5pt">
                <v:stroke dashstyle="dashDot" endarrow="block" joinstyle="miter"/>
              </v:shape>
            </w:pict>
          </mc:Fallback>
        </mc:AlternateContent>
      </w:r>
      <w:r w:rsidR="002F2A35" w:rsidRPr="009D0D90">
        <w:rPr>
          <w:rFonts w:asciiTheme="majorBidi" w:hAnsiTheme="majorBidi" w:cstheme="majorBidi"/>
          <w:b/>
          <w:bCs/>
          <w:noProof/>
          <w:lang w:val="vi-VN"/>
        </w:rPr>
        <mc:AlternateContent>
          <mc:Choice Requires="wps">
            <w:drawing>
              <wp:anchor distT="0" distB="0" distL="114300" distR="114300" simplePos="0" relativeHeight="251682304" behindDoc="0" locked="0" layoutInCell="1" allowOverlap="1" wp14:anchorId="7DA211E8" wp14:editId="4D95F77A">
                <wp:simplePos x="0" y="0"/>
                <wp:positionH relativeFrom="column">
                  <wp:posOffset>4018915</wp:posOffset>
                </wp:positionH>
                <wp:positionV relativeFrom="paragraph">
                  <wp:posOffset>398780</wp:posOffset>
                </wp:positionV>
                <wp:extent cx="1407160" cy="3810"/>
                <wp:effectExtent l="0" t="0" r="21590" b="34290"/>
                <wp:wrapNone/>
                <wp:docPr id="1643705557" name="Straight Connector 43"/>
                <wp:cNvGraphicFramePr/>
                <a:graphic xmlns:a="http://schemas.openxmlformats.org/drawingml/2006/main">
                  <a:graphicData uri="http://schemas.microsoft.com/office/word/2010/wordprocessingShape">
                    <wps:wsp>
                      <wps:cNvCnPr/>
                      <wps:spPr>
                        <a:xfrm>
                          <a:off x="0" y="0"/>
                          <a:ext cx="1407381" cy="3976"/>
                        </a:xfrm>
                        <a:prstGeom prst="line">
                          <a:avLst/>
                        </a:prstGeom>
                        <a:ln>
                          <a:prstDash val="dash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03C8A6E" id="Straight Connector 43" o:spid="_x0000_s1026" style="position:absolute;z-index:251682304;visibility:visible;mso-wrap-style:square;mso-wrap-distance-left:9pt;mso-wrap-distance-top:0;mso-wrap-distance-right:9pt;mso-wrap-distance-bottom:0;mso-position-horizontal:absolute;mso-position-horizontal-relative:text;mso-position-vertical:absolute;mso-position-vertical-relative:text" from="316.45pt,31.4pt" to="427.25pt,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" strokecolor="#4472c4 [3204]" strokeweight=".5pt">
                <v:stroke dashstyle="dashDot" joinstyle="miter"/>
              </v:line>
            </w:pict>
          </mc:Fallback>
        </mc:AlternateContent>
      </w:r>
      <w:r w:rsidR="002F2A35" w:rsidRPr="009D0D90">
        <w:rPr>
          <w:rFonts w:asciiTheme="majorBidi" w:hAnsiTheme="majorBidi" w:cstheme="majorBidi"/>
          <w:b/>
          <w:bCs/>
          <w:noProof/>
          <w:lang w:val="vi-VN"/>
        </w:rPr>
        <mc:AlternateContent>
          <mc:Choice Requires="wps">
            <w:drawing>
              <wp:anchor distT="0" distB="0" distL="114300" distR="114300" simplePos="0" relativeHeight="251676160" behindDoc="0" locked="0" layoutInCell="1" allowOverlap="1" wp14:anchorId="6ED253D9" wp14:editId="419E89A3">
                <wp:simplePos x="0" y="0"/>
                <wp:positionH relativeFrom="column">
                  <wp:posOffset>4646930</wp:posOffset>
                </wp:positionH>
                <wp:positionV relativeFrom="paragraph">
                  <wp:posOffset>2111375</wp:posOffset>
                </wp:positionV>
                <wp:extent cx="1260475" cy="378460"/>
                <wp:effectExtent l="0" t="0" r="16510" b="22225"/>
                <wp:wrapNone/>
                <wp:docPr id="383270703" name="Text Box 41"/>
                <wp:cNvGraphicFramePr/>
                <a:graphic xmlns:a="http://schemas.openxmlformats.org/drawingml/2006/main">
                  <a:graphicData uri="http://schemas.microsoft.com/office/word/2010/wordprocessingShape">
                    <wps:wsp>
                      <wps:cNvSpPr txBox="1"/>
                      <wps:spPr>
                        <a:xfrm>
                          <a:off x="0" y="0"/>
                          <a:ext cx="1260282" cy="378295"/>
                        </a:xfrm>
                        <a:prstGeom prst="rect">
                          <a:avLst/>
                        </a:prstGeom>
                        <a:solidFill>
                          <a:schemeClr val="lt1"/>
                        </a:solidFill>
                        <a:ln w="6350">
                          <a:solidFill>
                            <a:prstClr val="black"/>
                          </a:solidFill>
                        </a:ln>
                      </wps:spPr>
                      <wps:txbx>
                        <w:txbxContent>
                          <w:p w14:paraId="4E5395B0" w14:textId="77777777" w:rsidR="002C29E7" w:rsidRDefault="002C29E7">
                            <w:pPr>
                              <w:ind w:firstLine="0"/>
                              <w:jc w:val="center"/>
                              <w:rPr>
                                <w:b/>
                                <w:bCs/>
                              </w:rPr>
                            </w:pPr>
                            <w:r>
                              <w:rPr>
                                <w:b/>
                                <w:bCs/>
                              </w:rPr>
                              <w:t>Mục tiêu 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ED253D9" id="Text Box 41" o:spid="_x0000_s1030" type="#_x0000_t202" style="position:absolute;left:0;text-align:left;margin-left:365.9pt;margin-top:166.25pt;width:99.25pt;height:29.8pt;z-index:251676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" fillcolor="white [3201]" strokeweight=".5pt">
                <v:textbox>
                  <w:txbxContent>
                    <w:p w14:paraId="4E5395B0" w14:textId="77777777" w:rsidR="002C29E7" w:rsidRDefault="002C29E7">
                      <w:pPr>
                        <w:ind w:firstLine="0"/>
                        <w:jc w:val="center"/>
                        <w:rPr>
                          <w:b/>
                          <w:bCs/>
                        </w:rPr>
                      </w:pPr>
                      <w:r>
                        <w:rPr>
                          <w:b/>
                          <w:bCs/>
                        </w:rPr>
                        <w:t>Mục tiêu 2</w:t>
                      </w:r>
                    </w:p>
                  </w:txbxContent>
                </v:textbox>
              </v:shape>
            </w:pict>
          </mc:Fallback>
        </mc:AlternateContent>
      </w:r>
      <w:r w:rsidR="002F2A35" w:rsidRPr="009D0D90">
        <w:rPr>
          <w:rFonts w:asciiTheme="majorBidi" w:hAnsiTheme="majorBidi" w:cstheme="majorBidi"/>
          <w:b/>
          <w:bCs/>
          <w:noProof/>
          <w:lang w:val="vi-VN"/>
        </w:rPr>
        <mc:AlternateContent>
          <mc:Choice Requires="wps">
            <w:drawing>
              <wp:anchor distT="0" distB="0" distL="114300" distR="114300" simplePos="0" relativeHeight="251644416" behindDoc="0" locked="0" layoutInCell="1" allowOverlap="1" wp14:anchorId="683828A7" wp14:editId="7C0633FC">
                <wp:simplePos x="0" y="0"/>
                <wp:positionH relativeFrom="column">
                  <wp:posOffset>2723515</wp:posOffset>
                </wp:positionH>
                <wp:positionV relativeFrom="paragraph">
                  <wp:posOffset>641350</wp:posOffset>
                </wp:positionV>
                <wp:extent cx="7620" cy="1450975"/>
                <wp:effectExtent l="76200" t="0" r="68580" b="53975"/>
                <wp:wrapNone/>
                <wp:docPr id="1701238909" name="Straight Arrow Connector 28"/>
                <wp:cNvGraphicFramePr/>
                <a:graphic xmlns:a="http://schemas.openxmlformats.org/drawingml/2006/main">
                  <a:graphicData uri="http://schemas.microsoft.com/office/word/2010/wordprocessingShape">
                    <wps:wsp>
                      <wps:cNvCnPr/>
                      <wps:spPr>
                        <a:xfrm flipH="1">
                          <a:off x="0" y="0"/>
                          <a:ext cx="7786" cy="145111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594BA50" id="Straight Arrow Connector 28" o:spid="_x0000_s1026" type="#_x0000_t32" style="position:absolute;margin-left:214.45pt;margin-top:50.5pt;width:.6pt;height:114.25pt;flip:x;z-index:251644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" strokecolor="#4472c4 [3204]" strokeweight=".5pt">
                <v:stroke endarrow="block" joinstyle="miter"/>
              </v:shape>
            </w:pict>
          </mc:Fallback>
        </mc:AlternateContent>
      </w:r>
      <w:r w:rsidR="002F2A35" w:rsidRPr="009D0D90">
        <w:rPr>
          <w:rFonts w:asciiTheme="majorBidi" w:hAnsiTheme="majorBidi" w:cstheme="majorBidi"/>
          <w:b/>
          <w:bCs/>
          <w:noProof/>
          <w:lang w:val="vi-VN"/>
        </w:rPr>
        <mc:AlternateContent>
          <mc:Choice Requires="wps">
            <w:drawing>
              <wp:anchor distT="0" distB="0" distL="114300" distR="114300" simplePos="0" relativeHeight="251619840" behindDoc="0" locked="0" layoutInCell="1" allowOverlap="1" wp14:anchorId="1C696759" wp14:editId="4646D32C">
                <wp:simplePos x="0" y="0"/>
                <wp:positionH relativeFrom="column">
                  <wp:posOffset>1982470</wp:posOffset>
                </wp:positionH>
                <wp:positionV relativeFrom="paragraph">
                  <wp:posOffset>2103755</wp:posOffset>
                </wp:positionV>
                <wp:extent cx="1478915" cy="417195"/>
                <wp:effectExtent l="0" t="0" r="26035" b="21590"/>
                <wp:wrapNone/>
                <wp:docPr id="1929630630" name="Text Box 15"/>
                <wp:cNvGraphicFramePr/>
                <a:graphic xmlns:a="http://schemas.openxmlformats.org/drawingml/2006/main">
                  <a:graphicData uri="http://schemas.microsoft.com/office/word/2010/wordprocessingShape">
                    <wps:wsp>
                      <wps:cNvSpPr txBox="1"/>
                      <wps:spPr>
                        <a:xfrm>
                          <a:off x="0" y="0"/>
                          <a:ext cx="1478915" cy="417139"/>
                        </a:xfrm>
                        <a:prstGeom prst="rect">
                          <a:avLst/>
                        </a:prstGeom>
                        <a:solidFill>
                          <a:schemeClr val="lt1"/>
                        </a:solidFill>
                        <a:ln w="6350">
                          <a:solidFill>
                            <a:prstClr val="black"/>
                          </a:solidFill>
                        </a:ln>
                      </wps:spPr>
                      <wps:txbx>
                        <w:txbxContent>
                          <w:p w14:paraId="0F496B38" w14:textId="77777777" w:rsidR="002C29E7" w:rsidRDefault="002C29E7">
                            <w:pPr>
                              <w:ind w:firstLine="0"/>
                              <w:jc w:val="center"/>
                            </w:pPr>
                            <w:r>
                              <w:t>Theo dõi sau mổ</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C696759" id="Text Box 15" o:spid="_x0000_s1031" type="#_x0000_t202" style="position:absolute;left:0;text-align:left;margin-left:156.1pt;margin-top:165.65pt;width:116.45pt;height:32.85pt;z-index:251619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" fillcolor="white [3201]" strokeweight=".5pt">
                <v:textbox>
                  <w:txbxContent>
                    <w:p w14:paraId="0F496B38" w14:textId="77777777" w:rsidR="002C29E7" w:rsidRDefault="002C29E7">
                      <w:pPr>
                        <w:ind w:firstLine="0"/>
                        <w:jc w:val="center"/>
                      </w:pPr>
                      <w:r>
                        <w:t>Theo dõi sau mổ</w:t>
                      </w:r>
                    </w:p>
                  </w:txbxContent>
                </v:textbox>
              </v:shape>
            </w:pict>
          </mc:Fallback>
        </mc:AlternateContent>
      </w:r>
      <w:r w:rsidR="002F2A35" w:rsidRPr="009D0D90">
        <w:rPr>
          <w:rFonts w:asciiTheme="majorBidi" w:hAnsiTheme="majorBidi" w:cstheme="majorBidi"/>
          <w:b/>
          <w:bCs/>
          <w:noProof/>
          <w:lang w:val="vi-VN"/>
        </w:rPr>
        <mc:AlternateContent>
          <mc:Choice Requires="wps">
            <w:drawing>
              <wp:anchor distT="0" distB="0" distL="114300" distR="114300" simplePos="0" relativeHeight="251613696" behindDoc="0" locked="0" layoutInCell="1" allowOverlap="1" wp14:anchorId="4E0849BA" wp14:editId="2F0144DB">
                <wp:simplePos x="0" y="0"/>
                <wp:positionH relativeFrom="column">
                  <wp:posOffset>1462405</wp:posOffset>
                </wp:positionH>
                <wp:positionV relativeFrom="paragraph">
                  <wp:posOffset>212090</wp:posOffset>
                </wp:positionV>
                <wp:extent cx="2552065" cy="415925"/>
                <wp:effectExtent l="0" t="0" r="20320" b="22225"/>
                <wp:wrapNone/>
                <wp:docPr id="1020426836" name="Text Box 12"/>
                <wp:cNvGraphicFramePr/>
                <a:graphic xmlns:a="http://schemas.openxmlformats.org/drawingml/2006/main">
                  <a:graphicData uri="http://schemas.microsoft.com/office/word/2010/wordprocessingShape">
                    <wps:wsp>
                      <wps:cNvSpPr txBox="1"/>
                      <wps:spPr>
                        <a:xfrm>
                          <a:off x="0" y="0"/>
                          <a:ext cx="2551871" cy="416091"/>
                        </a:xfrm>
                        <a:prstGeom prst="rect">
                          <a:avLst/>
                        </a:prstGeom>
                        <a:solidFill>
                          <a:schemeClr val="lt1"/>
                        </a:solidFill>
                        <a:ln w="6350">
                          <a:solidFill>
                            <a:prstClr val="black"/>
                          </a:solidFill>
                        </a:ln>
                      </wps:spPr>
                      <wps:txbx>
                        <w:txbxContent>
                          <w:p w14:paraId="20647F9D" w14:textId="3A6D0747" w:rsidR="002C29E7" w:rsidRDefault="002C29E7" w:rsidP="00E310A3">
                            <w:pPr>
                              <w:ind w:firstLine="0"/>
                              <w:jc w:val="center"/>
                            </w:pPr>
                            <w:r>
                              <w:t>RATS cắt u kèm tuyến ức</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E0849BA" id="Text Box 12" o:spid="_x0000_s1032" type="#_x0000_t202" style="position:absolute;left:0;text-align:left;margin-left:115.15pt;margin-top:16.7pt;width:200.95pt;height:32.75pt;z-index:251613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" fillcolor="white [3201]" strokeweight=".5pt">
                <v:textbox>
                  <w:txbxContent>
                    <w:p w14:paraId="20647F9D" w14:textId="3A6D0747" w:rsidR="002C29E7" w:rsidRDefault="002C29E7" w:rsidP="00E310A3">
                      <w:pPr>
                        <w:ind w:firstLine="0"/>
                        <w:jc w:val="center"/>
                      </w:pPr>
                      <w:r>
                        <w:t>RATS cắt u kèm tuyến ức</w:t>
                      </w:r>
                    </w:p>
                  </w:txbxContent>
                </v:textbox>
              </v:shape>
            </w:pict>
          </mc:Fallback>
        </mc:AlternateContent>
      </w:r>
      <w:r w:rsidR="002F2A35" w:rsidRPr="009D0D90">
        <w:rPr>
          <w:rFonts w:asciiTheme="majorBidi" w:hAnsiTheme="majorBidi" w:cstheme="majorBidi"/>
          <w:lang w:val="vi-VN"/>
        </w:rPr>
        <w:br w:type="page"/>
      </w:r>
      <w:bookmarkStart w:id="611" w:name="OLE_LINK4"/>
    </w:p>
    <w:p w14:paraId="7042EA5D" w14:textId="77777777" w:rsidR="00DE3F34" w:rsidRPr="009D0D90" w:rsidRDefault="00DE3F34" w:rsidP="00303B49">
      <w:pPr>
        <w:spacing w:before="20" w:after="20"/>
        <w:ind w:firstLine="0"/>
        <w:rPr>
          <w:rFonts w:asciiTheme="majorBidi" w:hAnsiTheme="majorBidi" w:cstheme="majorBidi"/>
          <w:sz w:val="4"/>
          <w:szCs w:val="4"/>
          <w:lang w:val="vi-VN"/>
        </w:rPr>
      </w:pPr>
    </w:p>
    <w:p w14:paraId="3B7314B7" w14:textId="77777777" w:rsidR="0084244A" w:rsidRPr="0084244A" w:rsidRDefault="002F2A35" w:rsidP="00303B49">
      <w:pPr>
        <w:pStyle w:val="Heading1"/>
        <w:ind w:left="0" w:firstLine="0"/>
        <w:rPr>
          <w:rFonts w:asciiTheme="majorBidi" w:eastAsiaTheme="minorHAnsi" w:hAnsiTheme="majorBidi" w:cstheme="majorBidi"/>
          <w:b w:val="0"/>
          <w:bCs w:val="0"/>
          <w:lang w:val="vi-VN"/>
        </w:rPr>
      </w:pPr>
      <w:bookmarkStart w:id="612" w:name="_Toc178635204"/>
      <w:bookmarkStart w:id="613" w:name="_Toc178673774"/>
      <w:bookmarkStart w:id="614" w:name="_Toc188174289"/>
      <w:bookmarkStart w:id="615" w:name="_Toc188431291"/>
      <w:bookmarkStart w:id="616" w:name="_Toc188599627"/>
      <w:bookmarkStart w:id="617" w:name="_Toc186358072"/>
      <w:bookmarkStart w:id="618" w:name="_Hlk178503825"/>
      <w:bookmarkStart w:id="619" w:name="_Toc163737516"/>
      <w:bookmarkStart w:id="620" w:name="_Toc163737372"/>
      <w:bookmarkStart w:id="621" w:name="_Toc15046577"/>
      <w:bookmarkStart w:id="622" w:name="_Toc15044372"/>
      <w:bookmarkStart w:id="623" w:name="_Toc15047648"/>
      <w:bookmarkStart w:id="624" w:name="_Toc15045222"/>
      <w:bookmarkStart w:id="625" w:name="_Toc15028111"/>
      <w:bookmarkStart w:id="626" w:name="_Toc15044463"/>
      <w:bookmarkStart w:id="627" w:name="_Toc15045480"/>
      <w:bookmarkStart w:id="628" w:name="_Toc499276471"/>
      <w:bookmarkStart w:id="629" w:name="_Toc15046668"/>
      <w:bookmarkStart w:id="630" w:name="_Toc15044175"/>
      <w:bookmarkStart w:id="631" w:name="_Toc18431366"/>
      <w:bookmarkStart w:id="632" w:name="_Toc18867254"/>
      <w:bookmarkStart w:id="633" w:name="_Toc21072729"/>
      <w:bookmarkStart w:id="634" w:name="_Toc15047886"/>
      <w:bookmarkStart w:id="635" w:name="_Toc21072552"/>
      <w:bookmarkEnd w:id="611"/>
      <w:r w:rsidRPr="009D0D90">
        <w:rPr>
          <w:rFonts w:asciiTheme="majorBidi" w:eastAsiaTheme="minorHAnsi" w:hAnsiTheme="majorBidi" w:cstheme="majorBidi"/>
          <w:lang w:val="vi-VN"/>
        </w:rPr>
        <w:t>CHƯƠNG 3</w:t>
      </w:r>
      <w:bookmarkStart w:id="636" w:name="_Toc178673775"/>
      <w:bookmarkStart w:id="637" w:name="_Toc178635205"/>
      <w:bookmarkEnd w:id="612"/>
      <w:bookmarkEnd w:id="613"/>
      <w:bookmarkEnd w:id="614"/>
      <w:bookmarkEnd w:id="615"/>
      <w:bookmarkEnd w:id="616"/>
    </w:p>
    <w:p w14:paraId="156AE11B" w14:textId="73591477" w:rsidR="00DE3F34" w:rsidRPr="000D2FBC" w:rsidRDefault="002F2A35" w:rsidP="00303B49">
      <w:pPr>
        <w:pStyle w:val="Heading1"/>
        <w:ind w:left="0" w:firstLine="0"/>
        <w:rPr>
          <w:rFonts w:asciiTheme="majorBidi" w:eastAsiaTheme="minorHAnsi" w:hAnsiTheme="majorBidi" w:cstheme="majorBidi"/>
          <w:b w:val="0"/>
          <w:bCs w:val="0"/>
          <w:lang w:val="vi-VN"/>
        </w:rPr>
      </w:pPr>
      <w:bookmarkStart w:id="638" w:name="_Toc188431292"/>
      <w:bookmarkStart w:id="639" w:name="_Toc188599628"/>
      <w:r w:rsidRPr="000D2FBC">
        <w:rPr>
          <w:rFonts w:asciiTheme="majorBidi" w:eastAsiaTheme="minorHAnsi" w:hAnsiTheme="majorBidi" w:cstheme="majorBidi"/>
          <w:lang w:val="vi-VN"/>
        </w:rPr>
        <w:t>KẾT QUẢ NGHIÊN CỨU</w:t>
      </w:r>
      <w:bookmarkEnd w:id="617"/>
      <w:bookmarkEnd w:id="636"/>
      <w:bookmarkEnd w:id="637"/>
      <w:bookmarkEnd w:id="638"/>
      <w:bookmarkEnd w:id="639"/>
    </w:p>
    <w:p w14:paraId="404A7CCF" w14:textId="5FD84292" w:rsidR="00DE3F34" w:rsidRPr="009D0D90" w:rsidRDefault="002F2A35">
      <w:pPr>
        <w:spacing w:before="0" w:after="0"/>
        <w:ind w:firstLine="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ab/>
        <w:t>Nghiên cứu trên 43 bệnh nhân u</w:t>
      </w:r>
      <w:r w:rsidR="00D14BDD" w:rsidRPr="00D14BDD">
        <w:rPr>
          <w:rFonts w:asciiTheme="majorBidi" w:eastAsiaTheme="minorHAnsi" w:hAnsiTheme="majorBidi" w:cstheme="majorBidi"/>
          <w:szCs w:val="28"/>
          <w:lang w:val="vi-VN"/>
        </w:rPr>
        <w:t xml:space="preserve"> biểu mô</w:t>
      </w:r>
      <w:r w:rsidRPr="009D0D90">
        <w:rPr>
          <w:rFonts w:asciiTheme="majorBidi" w:eastAsiaTheme="minorHAnsi" w:hAnsiTheme="majorBidi" w:cstheme="majorBidi"/>
          <w:szCs w:val="28"/>
          <w:lang w:val="vi-VN"/>
        </w:rPr>
        <w:t xml:space="preserve"> tuyến ức được phẫu thuật nội soi lồng ngực có robot hỗ trợ tại Khoa Ngoại Lồng ngực - Bệnh viện Chợ Rẫy từ 1/2020 đến 12/2023, chúng tôi đã thu được một số kết quả như sau:</w:t>
      </w:r>
    </w:p>
    <w:p w14:paraId="04A2ED4A" w14:textId="53BD49E1" w:rsidR="00DE3F34" w:rsidRPr="00E071BC" w:rsidRDefault="002F2A35">
      <w:pPr>
        <w:pStyle w:val="Heading2"/>
        <w:spacing w:before="0" w:after="0"/>
        <w:ind w:firstLine="0"/>
        <w:rPr>
          <w:rFonts w:asciiTheme="majorBidi" w:eastAsiaTheme="minorHAnsi" w:hAnsiTheme="majorBidi" w:cstheme="majorBidi"/>
          <w:b w:val="0"/>
          <w:bCs w:val="0"/>
        </w:rPr>
      </w:pPr>
      <w:bookmarkStart w:id="640" w:name="_Toc178635206"/>
      <w:bookmarkStart w:id="641" w:name="_Toc178673776"/>
      <w:bookmarkStart w:id="642" w:name="_Toc186358073"/>
      <w:bookmarkStart w:id="643" w:name="_Toc188431293"/>
      <w:bookmarkStart w:id="644" w:name="_Toc188599629"/>
      <w:r w:rsidRPr="009D0D90">
        <w:rPr>
          <w:rFonts w:asciiTheme="majorBidi" w:eastAsiaTheme="minorHAnsi" w:hAnsiTheme="majorBidi" w:cstheme="majorBidi"/>
        </w:rPr>
        <w:t xml:space="preserve">3.1. ĐẶC ĐIỂM LÂM SÀNG, </w:t>
      </w:r>
      <w:r w:rsidR="005020A5" w:rsidRPr="005020A5">
        <w:rPr>
          <w:rFonts w:asciiTheme="majorBidi" w:eastAsiaTheme="minorHAnsi" w:hAnsiTheme="majorBidi" w:cstheme="majorBidi"/>
        </w:rPr>
        <w:t>CẬN LÂM SÀNG</w:t>
      </w:r>
      <w:r w:rsidRPr="009D0D90">
        <w:rPr>
          <w:rFonts w:asciiTheme="majorBidi" w:eastAsiaTheme="minorHAnsi" w:hAnsiTheme="majorBidi" w:cstheme="majorBidi"/>
        </w:rPr>
        <w:t xml:space="preserve"> CỦA </w:t>
      </w:r>
      <w:bookmarkEnd w:id="640"/>
      <w:bookmarkEnd w:id="641"/>
      <w:bookmarkEnd w:id="642"/>
      <w:r w:rsidR="00E071BC" w:rsidRPr="00E071BC">
        <w:rPr>
          <w:rFonts w:asciiTheme="majorBidi" w:eastAsiaTheme="minorHAnsi" w:hAnsiTheme="majorBidi" w:cstheme="majorBidi"/>
        </w:rPr>
        <w:t>U BIỂU MÔ TUYẾN ỨC</w:t>
      </w:r>
      <w:bookmarkEnd w:id="643"/>
      <w:bookmarkEnd w:id="644"/>
    </w:p>
    <w:p w14:paraId="7975EC6C" w14:textId="77777777" w:rsidR="00DE3F34" w:rsidRPr="009D0D90" w:rsidRDefault="002F2A35">
      <w:pPr>
        <w:pStyle w:val="Heading3"/>
        <w:spacing w:before="0" w:after="0"/>
        <w:ind w:firstLine="0"/>
        <w:rPr>
          <w:rFonts w:asciiTheme="majorBidi" w:eastAsiaTheme="minorHAnsi" w:hAnsiTheme="majorBidi" w:cstheme="majorBidi"/>
          <w:b w:val="0"/>
          <w:bCs w:val="0"/>
          <w:szCs w:val="28"/>
          <w:lang w:val="vi-VN"/>
        </w:rPr>
      </w:pPr>
      <w:bookmarkStart w:id="645" w:name="_Toc178673777"/>
      <w:bookmarkStart w:id="646" w:name="_Toc178635207"/>
      <w:bookmarkStart w:id="647" w:name="_Toc186358074"/>
      <w:bookmarkStart w:id="648" w:name="_Toc188431294"/>
      <w:bookmarkStart w:id="649" w:name="_Toc188599630"/>
      <w:r w:rsidRPr="009D0D90">
        <w:rPr>
          <w:rFonts w:asciiTheme="majorBidi" w:eastAsiaTheme="minorHAnsi" w:hAnsiTheme="majorBidi" w:cstheme="majorBidi"/>
          <w:szCs w:val="28"/>
          <w:lang w:val="vi-VN"/>
        </w:rPr>
        <w:t>3.1.1. Đặc điểm chung</w:t>
      </w:r>
      <w:bookmarkEnd w:id="645"/>
      <w:bookmarkEnd w:id="646"/>
      <w:bookmarkEnd w:id="647"/>
      <w:bookmarkEnd w:id="648"/>
      <w:bookmarkEnd w:id="649"/>
    </w:p>
    <w:p w14:paraId="3BFBE272" w14:textId="77777777" w:rsidR="00DE3F34" w:rsidRPr="009D0D90" w:rsidRDefault="002F2A35">
      <w:pPr>
        <w:spacing w:before="0" w:after="0"/>
        <w:ind w:firstLine="0"/>
        <w:rPr>
          <w:rFonts w:asciiTheme="majorBidi" w:eastAsiaTheme="minorHAnsi" w:hAnsiTheme="majorBidi" w:cstheme="majorBidi"/>
          <w:b/>
          <w:bCs/>
          <w:i/>
          <w:iCs/>
          <w:szCs w:val="28"/>
          <w:lang w:val="vi-VN"/>
        </w:rPr>
      </w:pPr>
      <w:r w:rsidRPr="009D0D90">
        <w:rPr>
          <w:rFonts w:asciiTheme="majorBidi" w:eastAsiaTheme="minorHAnsi" w:hAnsiTheme="majorBidi" w:cstheme="majorBidi"/>
          <w:b/>
          <w:bCs/>
          <w:i/>
          <w:iCs/>
          <w:szCs w:val="28"/>
          <w:lang w:val="vi-VN"/>
        </w:rPr>
        <w:t>3.1.1. 1. Phân bố tuổi và giới tính</w:t>
      </w:r>
    </w:p>
    <w:p w14:paraId="492B08F4" w14:textId="569D3D61" w:rsidR="00DE3F34" w:rsidRPr="00D9007D" w:rsidRDefault="002F2A35" w:rsidP="00303B49">
      <w:pPr>
        <w:pStyle w:val="Caption"/>
        <w:spacing w:before="0" w:after="0"/>
        <w:ind w:firstLine="0"/>
        <w:outlineLvl w:val="5"/>
        <w:rPr>
          <w:rFonts w:asciiTheme="majorBidi" w:eastAsiaTheme="minorHAnsi" w:hAnsiTheme="majorBidi" w:cstheme="majorBidi"/>
          <w:b w:val="0"/>
          <w:bCs w:val="0"/>
          <w:i w:val="0"/>
          <w:iCs/>
          <w:szCs w:val="28"/>
        </w:rPr>
      </w:pPr>
      <w:bookmarkStart w:id="650" w:name="_Toc178674122"/>
      <w:bookmarkStart w:id="651" w:name="_Toc188599480"/>
      <w:bookmarkStart w:id="652" w:name="_Hlk187962451"/>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w:t>
      </w:r>
      <w:bookmarkStart w:id="653" w:name="_Toc22614"/>
      <w:r w:rsidR="00E477C9" w:rsidRPr="00D9007D">
        <w:rPr>
          <w:rFonts w:asciiTheme="majorBidi" w:hAnsiTheme="majorBidi" w:cstheme="majorBidi"/>
          <w:b w:val="0"/>
          <w:bCs w:val="0"/>
          <w:i w:val="0"/>
          <w:iCs/>
        </w:rPr>
        <w:t>1</w:t>
      </w:r>
      <w:r w:rsidR="0029384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proofErr w:type="spellStart"/>
      <w:r w:rsidRPr="00D9007D">
        <w:rPr>
          <w:rFonts w:asciiTheme="majorBidi" w:eastAsiaTheme="minorHAnsi" w:hAnsiTheme="majorBidi" w:cstheme="majorBidi"/>
          <w:b w:val="0"/>
          <w:bCs w:val="0"/>
          <w:i w:val="0"/>
          <w:iCs/>
          <w:szCs w:val="28"/>
        </w:rPr>
        <w:t>Nhóm</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tuổi</w:t>
      </w:r>
      <w:bookmarkEnd w:id="650"/>
      <w:bookmarkEnd w:id="651"/>
      <w:bookmarkEnd w:id="653"/>
      <w:proofErr w:type="spellEnd"/>
    </w:p>
    <w:tbl>
      <w:tblPr>
        <w:tblStyle w:val="TableGrid3"/>
        <w:tblW w:w="8877" w:type="dxa"/>
        <w:tblLook w:val="04A0" w:firstRow="1" w:lastRow="0" w:firstColumn="1" w:lastColumn="0" w:noHBand="0" w:noVBand="1"/>
      </w:tblPr>
      <w:tblGrid>
        <w:gridCol w:w="2958"/>
        <w:gridCol w:w="2960"/>
        <w:gridCol w:w="2959"/>
      </w:tblGrid>
      <w:tr w:rsidR="00DE3F34" w:rsidRPr="009D0D90" w14:paraId="734CA64A" w14:textId="77777777">
        <w:trPr>
          <w:trHeight w:val="397"/>
        </w:trPr>
        <w:tc>
          <w:tcPr>
            <w:tcW w:w="2958" w:type="dxa"/>
          </w:tcPr>
          <w:bookmarkEnd w:id="652"/>
          <w:p w14:paraId="130354CE"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Nhóm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tuổi</w:t>
            </w:r>
            <w:proofErr w:type="spellEnd"/>
          </w:p>
        </w:tc>
        <w:tc>
          <w:tcPr>
            <w:tcW w:w="2960" w:type="dxa"/>
          </w:tcPr>
          <w:p w14:paraId="01D9265A" w14:textId="32AF63E0"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Số</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bệnh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nhân</w:t>
            </w:r>
            <w:proofErr w:type="spellEnd"/>
            <w:r w:rsidRPr="009D0D90">
              <w:rPr>
                <w:rFonts w:asciiTheme="majorBidi" w:hAnsiTheme="majorBidi" w:cstheme="majorBidi"/>
                <w:szCs w:val="28"/>
              </w:rPr>
              <w:t xml:space="preserve"> (</w:t>
            </w:r>
            <w:r w:rsidR="00B82795">
              <w:rPr>
                <w:rFonts w:asciiTheme="majorBidi" w:hAnsiTheme="majorBidi" w:cstheme="majorBidi"/>
                <w:szCs w:val="28"/>
              </w:rPr>
              <w:t>N</w:t>
            </w:r>
            <w:r w:rsidRPr="009D0D90">
              <w:rPr>
                <w:rFonts w:asciiTheme="majorBidi" w:hAnsiTheme="majorBidi" w:cstheme="majorBidi"/>
                <w:szCs w:val="28"/>
              </w:rPr>
              <w:t>=43)</w:t>
            </w:r>
          </w:p>
        </w:tc>
        <w:tc>
          <w:tcPr>
            <w:tcW w:w="2958" w:type="dxa"/>
          </w:tcPr>
          <w:p w14:paraId="02A0F110"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Tỷ</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lệ</w:t>
            </w:r>
            <w:proofErr w:type="spellEnd"/>
            <w:r w:rsidRPr="009D0D90">
              <w:rPr>
                <w:rFonts w:asciiTheme="majorBidi" w:hAnsiTheme="majorBidi" w:cstheme="majorBidi"/>
                <w:szCs w:val="28"/>
              </w:rPr>
              <w:t xml:space="preserve"> (%)</w:t>
            </w:r>
          </w:p>
        </w:tc>
      </w:tr>
      <w:tr w:rsidR="00DE3F34" w:rsidRPr="009D0D90" w14:paraId="5CF87688" w14:textId="77777777">
        <w:trPr>
          <w:trHeight w:val="397"/>
        </w:trPr>
        <w:tc>
          <w:tcPr>
            <w:tcW w:w="2958" w:type="dxa"/>
          </w:tcPr>
          <w:p w14:paraId="5E944D8D" w14:textId="77777777" w:rsidR="00DE3F34" w:rsidRPr="009D0D90" w:rsidRDefault="002F2A35">
            <w:pPr>
              <w:spacing w:before="0" w:after="0"/>
              <w:ind w:firstLine="0"/>
              <w:jc w:val="center"/>
              <w:rPr>
                <w:rFonts w:asciiTheme="majorBidi" w:hAnsiTheme="majorBidi" w:cstheme="majorBidi"/>
                <w:szCs w:val="28"/>
              </w:rPr>
            </w:pPr>
            <m:oMath>
              <m:r>
                <w:rPr>
                  <w:rFonts w:ascii="Cambria Math" w:hAnsi="Cambria Math" w:cstheme="majorBidi"/>
                  <w:szCs w:val="28"/>
                </w:rPr>
                <m:t>≥</m:t>
              </m:r>
            </m:oMath>
            <w:r w:rsidRPr="009D0D90">
              <w:rPr>
                <w:rFonts w:asciiTheme="majorBidi" w:hAnsiTheme="majorBidi" w:cstheme="majorBidi"/>
                <w:szCs w:val="28"/>
              </w:rPr>
              <w:t xml:space="preserve"> 40</w:t>
            </w:r>
          </w:p>
        </w:tc>
        <w:tc>
          <w:tcPr>
            <w:tcW w:w="2960" w:type="dxa"/>
          </w:tcPr>
          <w:p w14:paraId="7A700957"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32</w:t>
            </w:r>
          </w:p>
        </w:tc>
        <w:tc>
          <w:tcPr>
            <w:tcW w:w="2958" w:type="dxa"/>
          </w:tcPr>
          <w:p w14:paraId="372336C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74,4</w:t>
            </w:r>
          </w:p>
        </w:tc>
      </w:tr>
      <w:tr w:rsidR="00DE3F34" w:rsidRPr="009D0D90" w14:paraId="3BA5B86A" w14:textId="77777777">
        <w:trPr>
          <w:trHeight w:val="397"/>
        </w:trPr>
        <w:tc>
          <w:tcPr>
            <w:tcW w:w="2958" w:type="dxa"/>
          </w:tcPr>
          <w:p w14:paraId="42E8393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&lt; 40</w:t>
            </w:r>
          </w:p>
        </w:tc>
        <w:tc>
          <w:tcPr>
            <w:tcW w:w="2960" w:type="dxa"/>
          </w:tcPr>
          <w:p w14:paraId="61E8C05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11</w:t>
            </w:r>
          </w:p>
        </w:tc>
        <w:tc>
          <w:tcPr>
            <w:tcW w:w="2958" w:type="dxa"/>
          </w:tcPr>
          <w:p w14:paraId="392781A7"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25,6</w:t>
            </w:r>
          </w:p>
        </w:tc>
      </w:tr>
      <w:tr w:rsidR="00DE3F34" w:rsidRPr="009D0D90" w14:paraId="66583159" w14:textId="77777777">
        <w:trPr>
          <w:trHeight w:val="397"/>
        </w:trPr>
        <w:tc>
          <w:tcPr>
            <w:tcW w:w="2958" w:type="dxa"/>
          </w:tcPr>
          <w:p w14:paraId="5FA07EB1" w14:textId="5C8751D9"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Trung </w:t>
            </w:r>
            <w:proofErr w:type="spellStart"/>
            <w:r w:rsidRPr="009D0D90">
              <w:rPr>
                <w:rFonts w:asciiTheme="majorBidi" w:hAnsiTheme="majorBidi" w:cstheme="majorBidi"/>
                <w:szCs w:val="28"/>
              </w:rPr>
              <w:t>bình</w:t>
            </w:r>
            <w:proofErr w:type="spellEnd"/>
          </w:p>
        </w:tc>
        <w:tc>
          <w:tcPr>
            <w:tcW w:w="5919" w:type="dxa"/>
            <w:gridSpan w:val="2"/>
          </w:tcPr>
          <w:p w14:paraId="2B293161" w14:textId="3FA06D75"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49,42 </w:t>
            </w:r>
            <m:oMath>
              <m:r>
                <w:rPr>
                  <w:rFonts w:ascii="Cambria Math" w:hAnsi="Cambria Math" w:cstheme="majorBidi"/>
                  <w:szCs w:val="28"/>
                </w:rPr>
                <m:t>±</m:t>
              </m:r>
            </m:oMath>
            <w:r w:rsidRPr="009D0D90">
              <w:rPr>
                <w:rFonts w:asciiTheme="majorBidi" w:hAnsiTheme="majorBidi" w:cstheme="majorBidi"/>
                <w:szCs w:val="28"/>
              </w:rPr>
              <w:t xml:space="preserve"> 13,46 (17 – 72)</w:t>
            </w:r>
          </w:p>
        </w:tc>
      </w:tr>
    </w:tbl>
    <w:p w14:paraId="606A1EBD" w14:textId="77777777" w:rsidR="00DE3F34" w:rsidRPr="009D0D90" w:rsidRDefault="002F2A35">
      <w:pPr>
        <w:spacing w:before="0" w:after="0"/>
        <w:ind w:firstLine="0"/>
        <w:rPr>
          <w:rFonts w:asciiTheme="majorBidi" w:eastAsiaTheme="minorHAnsi" w:hAnsiTheme="majorBidi" w:cstheme="majorBidi"/>
          <w:b/>
          <w:bCs/>
          <w:szCs w:val="28"/>
        </w:rPr>
      </w:pPr>
      <w:r w:rsidRPr="009D0D90">
        <w:rPr>
          <w:rFonts w:asciiTheme="majorBidi" w:eastAsiaTheme="minorHAnsi" w:hAnsiTheme="majorBidi" w:cstheme="majorBidi"/>
          <w:szCs w:val="28"/>
        </w:rPr>
        <w:tab/>
      </w:r>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w:t>
      </w:r>
    </w:p>
    <w:p w14:paraId="622A18B7"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lệ</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w:t>
      </w:r>
      <m:oMath>
        <m:r>
          <w:rPr>
            <w:rFonts w:ascii="Cambria Math" w:eastAsiaTheme="minorHAnsi" w:hAnsi="Cambria Math" w:cstheme="majorBidi"/>
            <w:szCs w:val="28"/>
          </w:rPr>
          <m:t>≥</m:t>
        </m:r>
      </m:oMath>
      <w:r w:rsidRPr="009D0D90">
        <w:rPr>
          <w:rFonts w:asciiTheme="majorBidi" w:eastAsiaTheme="minorHAnsi" w:hAnsiTheme="majorBidi" w:cstheme="majorBidi"/>
          <w:szCs w:val="28"/>
        </w:rPr>
        <w:t xml:space="preserve"> 40 </w:t>
      </w:r>
      <w:proofErr w:type="spellStart"/>
      <w:r w:rsidRPr="009D0D90">
        <w:rPr>
          <w:rFonts w:asciiTheme="majorBidi" w:eastAsiaTheme="minorHAnsi" w:hAnsiTheme="majorBidi" w:cstheme="majorBidi"/>
          <w:szCs w:val="28"/>
        </w:rPr>
        <w:t>tuổi</w:t>
      </w:r>
      <w:proofErr w:type="spellEnd"/>
      <w:r w:rsidRPr="009D0D90">
        <w:rPr>
          <w:rFonts w:asciiTheme="majorBidi" w:eastAsiaTheme="minorHAnsi" w:hAnsiTheme="majorBidi" w:cstheme="majorBidi"/>
          <w:szCs w:val="28"/>
        </w:rPr>
        <w:t xml:space="preserve"> (74,4%) </w:t>
      </w:r>
      <w:proofErr w:type="spellStart"/>
      <w:r w:rsidRPr="009D0D90">
        <w:rPr>
          <w:rFonts w:asciiTheme="majorBidi" w:eastAsiaTheme="minorHAnsi" w:hAnsiTheme="majorBidi" w:cstheme="majorBidi"/>
          <w:szCs w:val="28"/>
        </w:rPr>
        <w:t>cao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so </w:t>
      </w:r>
      <w:proofErr w:type="spellStart"/>
      <w:r w:rsidRPr="009D0D90">
        <w:rPr>
          <w:rFonts w:asciiTheme="majorBidi" w:eastAsiaTheme="minorHAnsi" w:hAnsiTheme="majorBidi" w:cstheme="majorBidi"/>
          <w:szCs w:val="28"/>
        </w:rPr>
        <w:t>với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nhóm</w:t>
      </w:r>
      <w:proofErr w:type="spellEnd"/>
      <w:r w:rsidRPr="009D0D90">
        <w:rPr>
          <w:rFonts w:asciiTheme="majorBidi" w:eastAsiaTheme="minorHAnsi" w:hAnsiTheme="majorBidi" w:cstheme="majorBidi"/>
          <w:szCs w:val="28"/>
        </w:rPr>
        <w:t xml:space="preserve"> &lt; 40 </w:t>
      </w:r>
      <w:proofErr w:type="spellStart"/>
      <w:r w:rsidRPr="009D0D90">
        <w:rPr>
          <w:rFonts w:asciiTheme="majorBidi" w:eastAsiaTheme="minorHAnsi" w:hAnsiTheme="majorBidi" w:cstheme="majorBidi"/>
          <w:szCs w:val="28"/>
        </w:rPr>
        <w:t>tuổi</w:t>
      </w:r>
      <w:proofErr w:type="spellEnd"/>
      <w:r w:rsidRPr="009D0D90">
        <w:rPr>
          <w:rFonts w:asciiTheme="majorBidi" w:eastAsiaTheme="minorHAnsi" w:hAnsiTheme="majorBidi" w:cstheme="majorBidi"/>
          <w:szCs w:val="28"/>
        </w:rPr>
        <w:t>.</w:t>
      </w:r>
    </w:p>
    <w:p w14:paraId="04031F71" w14:textId="77777777" w:rsidR="00DE3F34" w:rsidRPr="009D0D90" w:rsidRDefault="002F2A35">
      <w:pPr>
        <w:spacing w:before="0" w:after="0"/>
        <w:ind w:firstLine="0"/>
        <w:rPr>
          <w:rFonts w:asciiTheme="majorBidi" w:eastAsiaTheme="minorHAnsi" w:hAnsiTheme="majorBidi" w:cstheme="majorBidi"/>
          <w:spacing w:val="-8"/>
          <w:szCs w:val="28"/>
        </w:rPr>
      </w:pPr>
      <w:r w:rsidRPr="009D0D90">
        <w:rPr>
          <w:rFonts w:asciiTheme="majorBidi" w:eastAsiaTheme="minorHAnsi" w:hAnsiTheme="majorBidi" w:cstheme="majorBidi"/>
          <w:szCs w:val="28"/>
        </w:rPr>
        <w:tab/>
      </w:r>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Tuổi</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trung</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bình</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của</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bệnh</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nhân</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là</w:t>
      </w:r>
      <w:proofErr w:type="spellEnd"/>
      <w:r w:rsidRPr="009D0D90">
        <w:rPr>
          <w:rFonts w:asciiTheme="majorBidi" w:eastAsiaTheme="minorHAnsi" w:hAnsiTheme="majorBidi" w:cstheme="majorBidi"/>
          <w:spacing w:val="-8"/>
          <w:szCs w:val="28"/>
        </w:rPr>
        <w:t xml:space="preserve"> 49,42 </w:t>
      </w:r>
      <m:oMath>
        <m:r>
          <w:rPr>
            <w:rFonts w:ascii="Cambria Math" w:eastAsiaTheme="minorHAnsi" w:hAnsi="Cambria Math" w:cstheme="majorBidi"/>
            <w:spacing w:val="-8"/>
            <w:szCs w:val="28"/>
          </w:rPr>
          <m:t>±</m:t>
        </m:r>
      </m:oMath>
      <w:r w:rsidRPr="009D0D90">
        <w:rPr>
          <w:rFonts w:asciiTheme="majorBidi" w:eastAsiaTheme="minorHAnsi" w:hAnsiTheme="majorBidi" w:cstheme="majorBidi"/>
          <w:spacing w:val="-8"/>
          <w:szCs w:val="28"/>
        </w:rPr>
        <w:t xml:space="preserve"> 13,46, dao </w:t>
      </w:r>
      <w:proofErr w:type="spellStart"/>
      <w:r w:rsidRPr="009D0D90">
        <w:rPr>
          <w:rFonts w:asciiTheme="majorBidi" w:eastAsiaTheme="minorHAnsi" w:hAnsiTheme="majorBidi" w:cstheme="majorBidi"/>
          <w:spacing w:val="-8"/>
          <w:szCs w:val="28"/>
        </w:rPr>
        <w:t>động</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tư</w:t>
      </w:r>
      <w:proofErr w:type="spellEnd"/>
      <w:r w:rsidRPr="009D0D90">
        <w:rPr>
          <w:rFonts w:asciiTheme="majorBidi" w:eastAsiaTheme="minorHAnsi" w:hAnsiTheme="majorBidi" w:cstheme="majorBidi"/>
          <w:spacing w:val="-8"/>
          <w:szCs w:val="28"/>
        </w:rPr>
        <w:t xml:space="preserve">̀ 17 </w:t>
      </w:r>
      <w:proofErr w:type="spellStart"/>
      <w:r w:rsidRPr="009D0D90">
        <w:rPr>
          <w:rFonts w:asciiTheme="majorBidi" w:eastAsiaTheme="minorHAnsi" w:hAnsiTheme="majorBidi" w:cstheme="majorBidi"/>
          <w:spacing w:val="-8"/>
          <w:szCs w:val="28"/>
        </w:rPr>
        <w:t>đến</w:t>
      </w:r>
      <w:proofErr w:type="spellEnd"/>
      <w:r w:rsidRPr="009D0D90">
        <w:rPr>
          <w:rFonts w:asciiTheme="majorBidi" w:eastAsiaTheme="minorHAnsi" w:hAnsiTheme="majorBidi" w:cstheme="majorBidi"/>
          <w:spacing w:val="-8"/>
          <w:szCs w:val="28"/>
        </w:rPr>
        <w:t xml:space="preserve"> 72 </w:t>
      </w:r>
      <w:proofErr w:type="spellStart"/>
      <w:r w:rsidRPr="009D0D90">
        <w:rPr>
          <w:rFonts w:asciiTheme="majorBidi" w:eastAsiaTheme="minorHAnsi" w:hAnsiTheme="majorBidi" w:cstheme="majorBidi"/>
          <w:spacing w:val="-8"/>
          <w:szCs w:val="28"/>
        </w:rPr>
        <w:t>tuổi</w:t>
      </w:r>
      <w:proofErr w:type="spellEnd"/>
      <w:r w:rsidRPr="009D0D90">
        <w:rPr>
          <w:rFonts w:asciiTheme="majorBidi" w:eastAsiaTheme="minorHAnsi" w:hAnsiTheme="majorBidi" w:cstheme="majorBidi"/>
          <w:spacing w:val="-8"/>
          <w:szCs w:val="28"/>
        </w:rPr>
        <w:t>.</w:t>
      </w:r>
    </w:p>
    <w:p w14:paraId="06D9E84D" w14:textId="77777777" w:rsidR="00DE3F34" w:rsidRPr="009D0D90" w:rsidRDefault="002F2A35">
      <w:pPr>
        <w:spacing w:before="0" w:after="0"/>
        <w:ind w:firstLine="0"/>
        <w:jc w:val="center"/>
        <w:rPr>
          <w:rFonts w:asciiTheme="majorBidi" w:eastAsiaTheme="minorHAnsi" w:hAnsiTheme="majorBidi" w:cstheme="majorBidi"/>
          <w:szCs w:val="28"/>
        </w:rPr>
      </w:pPr>
      <w:r w:rsidRPr="009D0D90">
        <w:rPr>
          <w:rFonts w:asciiTheme="majorBidi" w:eastAsiaTheme="minorHAnsi" w:hAnsiTheme="majorBidi" w:cstheme="majorBidi"/>
          <w:noProof/>
          <w:szCs w:val="28"/>
        </w:rPr>
        <w:drawing>
          <wp:inline distT="0" distB="0" distL="0" distR="0" wp14:anchorId="5EBB48B1" wp14:editId="3B09A413">
            <wp:extent cx="4486275" cy="2495550"/>
            <wp:effectExtent l="0" t="0" r="9525"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0B198ED" w14:textId="713A7351" w:rsidR="00DE3F34" w:rsidRPr="00D9007D" w:rsidRDefault="002F2A35">
      <w:pPr>
        <w:pStyle w:val="Caption"/>
        <w:spacing w:before="0" w:after="0"/>
        <w:ind w:firstLine="0"/>
        <w:outlineLvl w:val="6"/>
        <w:rPr>
          <w:rFonts w:asciiTheme="majorBidi" w:eastAsiaTheme="minorHAnsi" w:hAnsiTheme="majorBidi" w:cstheme="majorBidi"/>
          <w:b w:val="0"/>
          <w:bCs w:val="0"/>
          <w:i w:val="0"/>
          <w:iCs/>
          <w:szCs w:val="28"/>
        </w:rPr>
      </w:pPr>
      <w:bookmarkStart w:id="654" w:name="_Toc178674165"/>
      <w:bookmarkStart w:id="655" w:name="_Toc188399687"/>
      <w:bookmarkStart w:id="656" w:name="_Toc188599536"/>
      <w:proofErr w:type="spellStart"/>
      <w:r w:rsidRPr="00D9007D">
        <w:rPr>
          <w:rFonts w:asciiTheme="majorBidi" w:hAnsiTheme="majorBidi" w:cstheme="majorBidi"/>
          <w:b w:val="0"/>
          <w:bCs w:val="0"/>
          <w:i w:val="0"/>
          <w:iCs/>
        </w:rPr>
        <w:t>Biểu</w:t>
      </w:r>
      <w:proofErr w:type="spellEnd"/>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đồ</w:t>
      </w:r>
      <w:proofErr w:type="spellEnd"/>
      <w:r w:rsidRPr="00D9007D">
        <w:rPr>
          <w:rFonts w:asciiTheme="majorBidi" w:hAnsiTheme="majorBidi" w:cstheme="majorBidi"/>
          <w:b w:val="0"/>
          <w:bCs w:val="0"/>
          <w:i w:val="0"/>
          <w:iCs/>
        </w:rPr>
        <w:t xml:space="preserve"> 3.</w:t>
      </w:r>
      <w:r w:rsidRPr="00D9007D">
        <w:rPr>
          <w:rFonts w:asciiTheme="majorBidi" w:hAnsiTheme="majorBidi" w:cstheme="majorBidi"/>
          <w:b w:val="0"/>
          <w:bCs w:val="0"/>
          <w:i w:val="0"/>
          <w:iCs/>
        </w:rPr>
        <w:fldChar w:fldCharType="begin"/>
      </w:r>
      <w:r w:rsidRPr="00D9007D">
        <w:rPr>
          <w:rFonts w:asciiTheme="majorBidi" w:hAnsiTheme="majorBidi" w:cstheme="majorBidi"/>
          <w:b w:val="0"/>
          <w:bCs w:val="0"/>
          <w:i w:val="0"/>
          <w:iCs/>
        </w:rPr>
        <w:instrText xml:space="preserve"> SEQ Bieudo \* ARABIC </w:instrText>
      </w:r>
      <w:r w:rsidRPr="00D9007D">
        <w:rPr>
          <w:rFonts w:asciiTheme="majorBidi" w:hAnsiTheme="majorBidi" w:cstheme="majorBidi"/>
          <w:b w:val="0"/>
          <w:bCs w:val="0"/>
          <w:i w:val="0"/>
          <w:iCs/>
        </w:rPr>
        <w:fldChar w:fldCharType="separate"/>
      </w:r>
      <w:r w:rsidR="001B2F3E">
        <w:rPr>
          <w:rFonts w:asciiTheme="majorBidi" w:hAnsiTheme="majorBidi" w:cstheme="majorBidi"/>
          <w:b w:val="0"/>
          <w:bCs w:val="0"/>
          <w:i w:val="0"/>
          <w:iCs/>
          <w:noProof/>
        </w:rPr>
        <w:t>1</w:t>
      </w:r>
      <w:r w:rsidRPr="00D9007D">
        <w:rPr>
          <w:rFonts w:asciiTheme="majorBidi" w:hAnsiTheme="majorBidi" w:cstheme="majorBidi"/>
          <w:b w:val="0"/>
          <w:bCs w:val="0"/>
          <w:i w:val="0"/>
          <w:iCs/>
        </w:rPr>
        <w:fldChar w:fldCharType="end"/>
      </w:r>
      <w:r w:rsidR="0029384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proofErr w:type="spellStart"/>
      <w:r w:rsidRPr="00D9007D">
        <w:rPr>
          <w:rFonts w:asciiTheme="majorBidi" w:eastAsiaTheme="minorHAnsi" w:hAnsiTheme="majorBidi" w:cstheme="majorBidi"/>
          <w:b w:val="0"/>
          <w:bCs w:val="0"/>
          <w:i w:val="0"/>
          <w:iCs/>
          <w:szCs w:val="28"/>
        </w:rPr>
        <w:t>Phân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bố</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giới</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tính</w:t>
      </w:r>
      <w:bookmarkEnd w:id="654"/>
      <w:bookmarkEnd w:id="655"/>
      <w:bookmarkEnd w:id="656"/>
      <w:proofErr w:type="spellEnd"/>
    </w:p>
    <w:p w14:paraId="4EBCD4C0" w14:textId="77777777" w:rsidR="00D04E94" w:rsidRDefault="002F2A35" w:rsidP="00D04E94">
      <w:pPr>
        <w:spacing w:before="0" w:after="0"/>
        <w:ind w:firstLine="0"/>
        <w:rPr>
          <w:rFonts w:asciiTheme="majorBidi" w:eastAsiaTheme="minorHAnsi" w:hAnsiTheme="majorBidi" w:cstheme="majorBidi"/>
          <w:spacing w:val="-12"/>
          <w:szCs w:val="28"/>
        </w:rPr>
      </w:pPr>
      <w:r w:rsidRPr="009D0D90">
        <w:rPr>
          <w:rFonts w:asciiTheme="majorBidi" w:eastAsiaTheme="minorHAnsi" w:hAnsiTheme="majorBidi" w:cstheme="majorBidi"/>
          <w:szCs w:val="28"/>
        </w:rPr>
        <w:lastRenderedPageBreak/>
        <w:tab/>
      </w:r>
      <w:r w:rsidRPr="009D0D90">
        <w:rPr>
          <w:rFonts w:asciiTheme="majorBidi" w:eastAsiaTheme="minorHAnsi" w:hAnsiTheme="majorBidi" w:cstheme="majorBidi"/>
          <w:b/>
          <w:bCs/>
          <w:spacing w:val="-12"/>
          <w:szCs w:val="28"/>
        </w:rPr>
        <w:t>*</w:t>
      </w:r>
      <w:proofErr w:type="spellStart"/>
      <w:r w:rsidRPr="009D0D90">
        <w:rPr>
          <w:rFonts w:asciiTheme="majorBidi" w:eastAsiaTheme="minorHAnsi" w:hAnsiTheme="majorBidi" w:cstheme="majorBidi"/>
          <w:b/>
          <w:bCs/>
          <w:spacing w:val="-12"/>
          <w:szCs w:val="28"/>
        </w:rPr>
        <w:t>Nhận</w:t>
      </w:r>
      <w:proofErr w:type="spellEnd"/>
      <w:r w:rsidRPr="009D0D90">
        <w:rPr>
          <w:rFonts w:asciiTheme="majorBidi" w:eastAsiaTheme="minorHAnsi" w:hAnsiTheme="majorBidi" w:cstheme="majorBidi"/>
          <w:b/>
          <w:bCs/>
          <w:spacing w:val="-12"/>
          <w:szCs w:val="28"/>
        </w:rPr>
        <w:t xml:space="preserve"> </w:t>
      </w:r>
      <w:proofErr w:type="spellStart"/>
      <w:r w:rsidRPr="009D0D90">
        <w:rPr>
          <w:rFonts w:asciiTheme="majorBidi" w:eastAsiaTheme="minorHAnsi" w:hAnsiTheme="majorBidi" w:cstheme="majorBidi"/>
          <w:b/>
          <w:bCs/>
          <w:spacing w:val="-12"/>
          <w:szCs w:val="28"/>
        </w:rPr>
        <w:t>xét</w:t>
      </w:r>
      <w:proofErr w:type="spellEnd"/>
      <w:r w:rsidRPr="009D0D90">
        <w:rPr>
          <w:rFonts w:asciiTheme="majorBidi" w:eastAsiaTheme="minorHAnsi" w:hAnsiTheme="majorBidi" w:cstheme="majorBidi"/>
          <w:b/>
          <w:bCs/>
          <w:spacing w:val="-12"/>
          <w:szCs w:val="28"/>
        </w:rPr>
        <w:t>:</w:t>
      </w:r>
      <w:r w:rsidRPr="009D0D90">
        <w:rPr>
          <w:rFonts w:asciiTheme="majorBidi" w:eastAsiaTheme="minorHAnsi" w:hAnsiTheme="majorBidi" w:cstheme="majorBidi"/>
          <w:spacing w:val="-12"/>
          <w:szCs w:val="28"/>
        </w:rPr>
        <w:t xml:space="preserve"> </w:t>
      </w:r>
      <w:proofErr w:type="spellStart"/>
      <w:r w:rsidRPr="009D0D90">
        <w:rPr>
          <w:rFonts w:asciiTheme="majorBidi" w:eastAsiaTheme="minorHAnsi" w:hAnsiTheme="majorBidi" w:cstheme="majorBidi"/>
          <w:spacing w:val="-12"/>
          <w:szCs w:val="28"/>
        </w:rPr>
        <w:t>Tỷ</w:t>
      </w:r>
      <w:proofErr w:type="spellEnd"/>
      <w:r w:rsidRPr="009D0D90">
        <w:rPr>
          <w:rFonts w:asciiTheme="majorBidi" w:eastAsiaTheme="minorHAnsi" w:hAnsiTheme="majorBidi" w:cstheme="majorBidi"/>
          <w:spacing w:val="-12"/>
          <w:szCs w:val="28"/>
        </w:rPr>
        <w:t xml:space="preserve"> </w:t>
      </w:r>
      <w:proofErr w:type="spellStart"/>
      <w:r w:rsidRPr="009D0D90">
        <w:rPr>
          <w:rFonts w:asciiTheme="majorBidi" w:eastAsiaTheme="minorHAnsi" w:hAnsiTheme="majorBidi" w:cstheme="majorBidi"/>
          <w:spacing w:val="-12"/>
          <w:szCs w:val="28"/>
        </w:rPr>
        <w:t>lệ</w:t>
      </w:r>
      <w:proofErr w:type="spellEnd"/>
      <w:r w:rsidRPr="009D0D90">
        <w:rPr>
          <w:rFonts w:asciiTheme="majorBidi" w:eastAsiaTheme="minorHAnsi" w:hAnsiTheme="majorBidi" w:cstheme="majorBidi"/>
          <w:spacing w:val="-12"/>
          <w:szCs w:val="28"/>
        </w:rPr>
        <w:t xml:space="preserve"> </w:t>
      </w:r>
      <w:proofErr w:type="spellStart"/>
      <w:r w:rsidRPr="009D0D90">
        <w:rPr>
          <w:rFonts w:asciiTheme="majorBidi" w:eastAsiaTheme="minorHAnsi" w:hAnsiTheme="majorBidi" w:cstheme="majorBidi"/>
          <w:spacing w:val="-12"/>
          <w:szCs w:val="28"/>
        </w:rPr>
        <w:t>bệnh</w:t>
      </w:r>
      <w:proofErr w:type="spellEnd"/>
      <w:r w:rsidRPr="009D0D90">
        <w:rPr>
          <w:rFonts w:asciiTheme="majorBidi" w:eastAsiaTheme="minorHAnsi" w:hAnsiTheme="majorBidi" w:cstheme="majorBidi"/>
          <w:spacing w:val="-12"/>
          <w:szCs w:val="28"/>
        </w:rPr>
        <w:t xml:space="preserve"> </w:t>
      </w:r>
      <w:proofErr w:type="spellStart"/>
      <w:r w:rsidRPr="009D0D90">
        <w:rPr>
          <w:rFonts w:asciiTheme="majorBidi" w:eastAsiaTheme="minorHAnsi" w:hAnsiTheme="majorBidi" w:cstheme="majorBidi"/>
          <w:spacing w:val="-12"/>
          <w:szCs w:val="28"/>
        </w:rPr>
        <w:t>nhân</w:t>
      </w:r>
      <w:proofErr w:type="spellEnd"/>
      <w:r w:rsidRPr="009D0D90">
        <w:rPr>
          <w:rFonts w:asciiTheme="majorBidi" w:eastAsiaTheme="minorHAnsi" w:hAnsiTheme="majorBidi" w:cstheme="majorBidi"/>
          <w:spacing w:val="-12"/>
          <w:szCs w:val="28"/>
        </w:rPr>
        <w:t xml:space="preserve"> </w:t>
      </w:r>
      <w:proofErr w:type="spellStart"/>
      <w:r w:rsidRPr="009D0D90">
        <w:rPr>
          <w:rFonts w:asciiTheme="majorBidi" w:eastAsiaTheme="minorHAnsi" w:hAnsiTheme="majorBidi" w:cstheme="majorBidi"/>
          <w:spacing w:val="-12"/>
          <w:szCs w:val="28"/>
        </w:rPr>
        <w:t>nữ</w:t>
      </w:r>
      <w:proofErr w:type="spellEnd"/>
      <w:r w:rsidR="000151E4">
        <w:rPr>
          <w:rFonts w:asciiTheme="majorBidi" w:eastAsiaTheme="minorHAnsi" w:hAnsiTheme="majorBidi" w:cstheme="majorBidi"/>
          <w:spacing w:val="-12"/>
          <w:szCs w:val="28"/>
        </w:rPr>
        <w:t>/</w:t>
      </w:r>
      <w:proofErr w:type="spellStart"/>
      <w:r w:rsidR="000151E4">
        <w:rPr>
          <w:rFonts w:asciiTheme="majorBidi" w:eastAsiaTheme="minorHAnsi" w:hAnsiTheme="majorBidi" w:cstheme="majorBidi"/>
          <w:spacing w:val="-12"/>
          <w:szCs w:val="28"/>
        </w:rPr>
        <w:t>nam</w:t>
      </w:r>
      <w:proofErr w:type="spellEnd"/>
      <w:r w:rsidR="000151E4">
        <w:rPr>
          <w:rFonts w:asciiTheme="majorBidi" w:eastAsiaTheme="minorHAnsi" w:hAnsiTheme="majorBidi" w:cstheme="majorBidi"/>
          <w:spacing w:val="-12"/>
          <w:szCs w:val="28"/>
        </w:rPr>
        <w:t xml:space="preserve"> là 1,39</w:t>
      </w:r>
      <w:r w:rsidRPr="009D0D90">
        <w:rPr>
          <w:rFonts w:asciiTheme="majorBidi" w:eastAsiaTheme="minorHAnsi" w:hAnsiTheme="majorBidi" w:cstheme="majorBidi"/>
          <w:spacing w:val="-12"/>
          <w:szCs w:val="28"/>
        </w:rPr>
        <w:t>.</w:t>
      </w:r>
      <w:bookmarkStart w:id="657" w:name="_Toc178674123"/>
    </w:p>
    <w:p w14:paraId="300CC6E4" w14:textId="547D82A7" w:rsidR="00DE3F34" w:rsidRPr="00D9007D" w:rsidRDefault="002F2A35" w:rsidP="00303B49">
      <w:pPr>
        <w:spacing w:before="0" w:after="0"/>
        <w:ind w:firstLine="0"/>
        <w:jc w:val="center"/>
        <w:outlineLvl w:val="5"/>
        <w:rPr>
          <w:rFonts w:asciiTheme="majorBidi" w:eastAsiaTheme="minorHAnsi" w:hAnsiTheme="majorBidi" w:cstheme="majorBidi"/>
          <w:b/>
          <w:bCs/>
          <w:i/>
          <w:iCs/>
          <w:szCs w:val="28"/>
        </w:rPr>
      </w:pPr>
      <w:bookmarkStart w:id="658" w:name="_Toc188599481"/>
      <w:bookmarkStart w:id="659" w:name="_Hlk187962584"/>
      <w:proofErr w:type="spellStart"/>
      <w:r w:rsidRPr="00D9007D">
        <w:rPr>
          <w:rFonts w:asciiTheme="majorBidi" w:hAnsiTheme="majorBidi" w:cstheme="majorBidi"/>
          <w:iCs/>
        </w:rPr>
        <w:t>Bảng</w:t>
      </w:r>
      <w:proofErr w:type="spellEnd"/>
      <w:r w:rsidRPr="00D9007D">
        <w:rPr>
          <w:rFonts w:asciiTheme="majorBidi" w:hAnsiTheme="majorBidi" w:cstheme="majorBidi"/>
          <w:iCs/>
        </w:rPr>
        <w:t xml:space="preserve"> 3.</w:t>
      </w:r>
      <w:r w:rsidR="00E477C9" w:rsidRPr="00D9007D">
        <w:rPr>
          <w:rFonts w:asciiTheme="majorBidi" w:hAnsiTheme="majorBidi" w:cstheme="majorBidi"/>
          <w:iCs/>
        </w:rPr>
        <w:t>2</w:t>
      </w:r>
      <w:r w:rsidR="0029384C" w:rsidRPr="00D9007D">
        <w:rPr>
          <w:rFonts w:asciiTheme="majorBidi" w:hAnsiTheme="majorBidi" w:cstheme="majorBidi"/>
          <w:iCs/>
        </w:rPr>
        <w:t>.</w:t>
      </w:r>
      <w:r w:rsidRPr="00D9007D">
        <w:rPr>
          <w:rFonts w:asciiTheme="majorBidi" w:hAnsiTheme="majorBidi" w:cstheme="majorBidi"/>
          <w:iCs/>
        </w:rPr>
        <w:t xml:space="preserve"> </w:t>
      </w:r>
      <w:proofErr w:type="spellStart"/>
      <w:r w:rsidRPr="00D9007D">
        <w:rPr>
          <w:rFonts w:asciiTheme="majorBidi" w:eastAsiaTheme="minorHAnsi" w:hAnsiTheme="majorBidi" w:cstheme="majorBidi"/>
          <w:iCs/>
          <w:szCs w:val="28"/>
        </w:rPr>
        <w:t>Phân</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bố</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tuổi</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theo</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giới</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tính</w:t>
      </w:r>
      <w:bookmarkEnd w:id="657"/>
      <w:proofErr w:type="spellEnd"/>
      <w:r w:rsidR="00E071BC">
        <w:rPr>
          <w:rFonts w:asciiTheme="majorBidi" w:eastAsiaTheme="minorHAnsi" w:hAnsiTheme="majorBidi" w:cstheme="majorBidi"/>
          <w:iCs/>
          <w:szCs w:val="28"/>
        </w:rPr>
        <w:t xml:space="preserve"> (</w:t>
      </w:r>
      <w:r w:rsidR="002C6995">
        <w:rPr>
          <w:rFonts w:asciiTheme="majorBidi" w:eastAsiaTheme="minorHAnsi" w:hAnsiTheme="majorBidi" w:cstheme="majorBidi"/>
          <w:iCs/>
          <w:szCs w:val="28"/>
        </w:rPr>
        <w:t>N</w:t>
      </w:r>
      <w:r w:rsidR="00E071BC">
        <w:rPr>
          <w:rFonts w:asciiTheme="majorBidi" w:eastAsiaTheme="minorHAnsi" w:hAnsiTheme="majorBidi" w:cstheme="majorBidi"/>
          <w:iCs/>
          <w:szCs w:val="28"/>
        </w:rPr>
        <w:t>=43)</w:t>
      </w:r>
      <w:bookmarkEnd w:id="658"/>
    </w:p>
    <w:tbl>
      <w:tblPr>
        <w:tblStyle w:val="TableGrid3"/>
        <w:tblW w:w="8776" w:type="dxa"/>
        <w:tblLook w:val="04A0" w:firstRow="1" w:lastRow="0" w:firstColumn="1" w:lastColumn="0" w:noHBand="0" w:noVBand="1"/>
      </w:tblPr>
      <w:tblGrid>
        <w:gridCol w:w="2196"/>
        <w:gridCol w:w="4562"/>
        <w:gridCol w:w="2018"/>
      </w:tblGrid>
      <w:tr w:rsidR="00DE3F34" w:rsidRPr="009D0D90" w14:paraId="70AD373E" w14:textId="77777777" w:rsidTr="00D04E94">
        <w:trPr>
          <w:trHeight w:val="694"/>
        </w:trPr>
        <w:tc>
          <w:tcPr>
            <w:tcW w:w="2196" w:type="dxa"/>
          </w:tcPr>
          <w:bookmarkEnd w:id="659"/>
          <w:p w14:paraId="7536E34E"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Giới</w:t>
            </w:r>
            <w:proofErr w:type="spellEnd"/>
          </w:p>
        </w:tc>
        <w:tc>
          <w:tcPr>
            <w:tcW w:w="4562" w:type="dxa"/>
          </w:tcPr>
          <w:p w14:paraId="55BB164E"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Tuổi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trung</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bình</w:t>
            </w:r>
            <w:proofErr w:type="spellEnd"/>
          </w:p>
        </w:tc>
        <w:tc>
          <w:tcPr>
            <w:tcW w:w="2018" w:type="dxa"/>
            <w:vAlign w:val="center"/>
          </w:tcPr>
          <w:p w14:paraId="055388A1"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 w:val="24"/>
              </w:rPr>
              <w:t>p</w:t>
            </w:r>
          </w:p>
        </w:tc>
      </w:tr>
      <w:tr w:rsidR="00DE3F34" w:rsidRPr="009D0D90" w14:paraId="3FF40DFF" w14:textId="77777777" w:rsidTr="00D04E94">
        <w:trPr>
          <w:trHeight w:val="694"/>
        </w:trPr>
        <w:tc>
          <w:tcPr>
            <w:tcW w:w="2196" w:type="dxa"/>
          </w:tcPr>
          <w:p w14:paraId="402D2C8D" w14:textId="4C48D344"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Nam</w:t>
            </w:r>
            <w:r w:rsidR="00AD3F4C">
              <w:rPr>
                <w:rFonts w:asciiTheme="majorBidi" w:hAnsiTheme="majorBidi" w:cstheme="majorBidi"/>
                <w:szCs w:val="28"/>
              </w:rPr>
              <w:t xml:space="preserve"> (n=18)</w:t>
            </w:r>
          </w:p>
        </w:tc>
        <w:tc>
          <w:tcPr>
            <w:tcW w:w="4562" w:type="dxa"/>
            <w:vAlign w:val="center"/>
          </w:tcPr>
          <w:p w14:paraId="2012EDC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 w:val="24"/>
              </w:rPr>
              <w:t xml:space="preserve">50,83 </w:t>
            </w:r>
            <m:oMath>
              <m:r>
                <w:rPr>
                  <w:rFonts w:ascii="Cambria Math" w:hAnsi="Cambria Math" w:cstheme="majorBidi"/>
                  <w:sz w:val="24"/>
                </w:rPr>
                <m:t>±</m:t>
              </m:r>
            </m:oMath>
            <w:r w:rsidRPr="009D0D90">
              <w:rPr>
                <w:rFonts w:asciiTheme="majorBidi" w:hAnsiTheme="majorBidi" w:cstheme="majorBidi"/>
                <w:sz w:val="24"/>
              </w:rPr>
              <w:t xml:space="preserve"> 9,55</w:t>
            </w:r>
          </w:p>
        </w:tc>
        <w:tc>
          <w:tcPr>
            <w:tcW w:w="2018" w:type="dxa"/>
            <w:vMerge w:val="restart"/>
            <w:vAlign w:val="center"/>
          </w:tcPr>
          <w:p w14:paraId="11388286" w14:textId="77777777" w:rsidR="00DE3F34" w:rsidRPr="009D0D90" w:rsidRDefault="002F2A35">
            <w:pPr>
              <w:spacing w:before="0" w:after="0"/>
              <w:ind w:firstLine="0"/>
              <w:jc w:val="center"/>
              <w:rPr>
                <w:rFonts w:asciiTheme="majorBidi" w:hAnsiTheme="majorBidi" w:cstheme="majorBidi"/>
                <w:szCs w:val="28"/>
                <w:vertAlign w:val="superscript"/>
                <w:lang w:val="vi-VN"/>
              </w:rPr>
            </w:pPr>
            <w:r w:rsidRPr="009D0D90">
              <w:rPr>
                <w:rFonts w:asciiTheme="majorBidi" w:hAnsiTheme="majorBidi" w:cstheme="majorBidi"/>
                <w:sz w:val="24"/>
              </w:rPr>
              <w:t>0,534</w:t>
            </w:r>
            <w:r w:rsidRPr="009D0D90">
              <w:rPr>
                <w:rFonts w:asciiTheme="majorBidi" w:hAnsiTheme="majorBidi" w:cstheme="majorBidi"/>
                <w:sz w:val="24"/>
                <w:vertAlign w:val="superscript"/>
                <w:lang w:val="vi-VN"/>
              </w:rPr>
              <w:t>a</w:t>
            </w:r>
          </w:p>
        </w:tc>
      </w:tr>
      <w:tr w:rsidR="00DE3F34" w:rsidRPr="009D0D90" w14:paraId="33AD15A8" w14:textId="77777777" w:rsidTr="00D04E94">
        <w:trPr>
          <w:trHeight w:val="694"/>
        </w:trPr>
        <w:tc>
          <w:tcPr>
            <w:tcW w:w="2196" w:type="dxa"/>
          </w:tcPr>
          <w:p w14:paraId="10C9B5C6" w14:textId="0FA60EA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Nữ</w:t>
            </w:r>
            <w:proofErr w:type="spellEnd"/>
            <w:r w:rsidR="00AD3F4C">
              <w:rPr>
                <w:rFonts w:asciiTheme="majorBidi" w:hAnsiTheme="majorBidi" w:cstheme="majorBidi"/>
                <w:szCs w:val="28"/>
              </w:rPr>
              <w:t xml:space="preserve"> (n=25)</w:t>
            </w:r>
          </w:p>
        </w:tc>
        <w:tc>
          <w:tcPr>
            <w:tcW w:w="4562" w:type="dxa"/>
            <w:vAlign w:val="center"/>
          </w:tcPr>
          <w:p w14:paraId="254F210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 w:val="24"/>
              </w:rPr>
              <w:t xml:space="preserve">48,40 </w:t>
            </w:r>
            <m:oMath>
              <m:r>
                <w:rPr>
                  <w:rFonts w:ascii="Cambria Math" w:hAnsi="Cambria Math" w:cstheme="majorBidi"/>
                  <w:sz w:val="24"/>
                </w:rPr>
                <m:t>±</m:t>
              </m:r>
            </m:oMath>
            <w:r w:rsidRPr="009D0D90">
              <w:rPr>
                <w:rFonts w:asciiTheme="majorBidi" w:hAnsiTheme="majorBidi" w:cstheme="majorBidi"/>
                <w:sz w:val="24"/>
              </w:rPr>
              <w:t xml:space="preserve"> 15,80</w:t>
            </w:r>
          </w:p>
        </w:tc>
        <w:tc>
          <w:tcPr>
            <w:tcW w:w="2018" w:type="dxa"/>
            <w:vMerge/>
          </w:tcPr>
          <w:p w14:paraId="67B2066B"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298FB3A4" w14:textId="77777777" w:rsidTr="00D04E94">
        <w:trPr>
          <w:trHeight w:val="694"/>
        </w:trPr>
        <w:tc>
          <w:tcPr>
            <w:tcW w:w="2196" w:type="dxa"/>
          </w:tcPr>
          <w:p w14:paraId="12249F42" w14:textId="36BC27F2" w:rsidR="00DE3F34" w:rsidRPr="009D0D90" w:rsidRDefault="00852663">
            <w:pPr>
              <w:spacing w:before="0" w:after="0"/>
              <w:ind w:firstLine="0"/>
              <w:jc w:val="center"/>
              <w:rPr>
                <w:rFonts w:asciiTheme="majorBidi" w:hAnsiTheme="majorBidi" w:cstheme="majorBidi"/>
                <w:szCs w:val="28"/>
              </w:rPr>
            </w:pPr>
            <w:r>
              <w:rPr>
                <w:rFonts w:asciiTheme="majorBidi" w:hAnsiTheme="majorBidi" w:cstheme="majorBidi"/>
                <w:szCs w:val="28"/>
              </w:rPr>
              <w:t>Chung</w:t>
            </w:r>
          </w:p>
        </w:tc>
        <w:tc>
          <w:tcPr>
            <w:tcW w:w="4562" w:type="dxa"/>
            <w:vAlign w:val="center"/>
          </w:tcPr>
          <w:p w14:paraId="21FE568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 w:val="24"/>
              </w:rPr>
              <w:t xml:space="preserve">49,42 </w:t>
            </w:r>
            <m:oMath>
              <m:r>
                <w:rPr>
                  <w:rFonts w:ascii="Cambria Math" w:hAnsi="Cambria Math" w:cstheme="majorBidi"/>
                  <w:sz w:val="24"/>
                </w:rPr>
                <m:t>±</m:t>
              </m:r>
            </m:oMath>
            <w:r w:rsidRPr="009D0D90">
              <w:rPr>
                <w:rFonts w:asciiTheme="majorBidi" w:hAnsiTheme="majorBidi" w:cstheme="majorBidi"/>
                <w:sz w:val="24"/>
              </w:rPr>
              <w:t xml:space="preserve"> 13,46 (17 – 72)</w:t>
            </w:r>
          </w:p>
        </w:tc>
        <w:tc>
          <w:tcPr>
            <w:tcW w:w="2018" w:type="dxa"/>
            <w:vMerge/>
          </w:tcPr>
          <w:p w14:paraId="354B6C8A" w14:textId="77777777" w:rsidR="00DE3F34" w:rsidRPr="009D0D90" w:rsidRDefault="00DE3F34">
            <w:pPr>
              <w:spacing w:before="0" w:after="0"/>
              <w:ind w:firstLine="0"/>
              <w:jc w:val="center"/>
              <w:rPr>
                <w:rFonts w:asciiTheme="majorBidi" w:hAnsiTheme="majorBidi" w:cstheme="majorBidi"/>
                <w:szCs w:val="28"/>
              </w:rPr>
            </w:pPr>
          </w:p>
        </w:tc>
      </w:tr>
    </w:tbl>
    <w:p w14:paraId="08EB5553" w14:textId="77777777" w:rsidR="00DE3F34" w:rsidRPr="009D0D90" w:rsidRDefault="002F2A35">
      <w:pPr>
        <w:spacing w:before="0" w:after="0"/>
        <w:ind w:firstLine="0"/>
        <w:rPr>
          <w:rFonts w:asciiTheme="majorBidi" w:eastAsiaTheme="minorHAnsi" w:hAnsiTheme="majorBidi" w:cstheme="majorBidi"/>
          <w:i/>
          <w:iCs/>
          <w:szCs w:val="28"/>
          <w:lang w:val="vi-VN"/>
        </w:rPr>
      </w:pPr>
      <w:r w:rsidRPr="009D0D90">
        <w:rPr>
          <w:rFonts w:asciiTheme="majorBidi" w:eastAsiaTheme="minorHAnsi" w:hAnsiTheme="majorBidi" w:cstheme="majorBidi"/>
          <w:szCs w:val="28"/>
        </w:rPr>
        <w:tab/>
      </w:r>
      <w:r w:rsidRPr="009D0D90">
        <w:rPr>
          <w:rFonts w:asciiTheme="majorBidi" w:eastAsiaTheme="minorHAnsi" w:hAnsiTheme="majorBidi" w:cstheme="majorBidi"/>
          <w:i/>
          <w:iCs/>
          <w:szCs w:val="28"/>
          <w:lang w:val="vi-VN"/>
        </w:rPr>
        <w:t>a: Independent T - Test</w:t>
      </w:r>
    </w:p>
    <w:p w14:paraId="47351437" w14:textId="77777777" w:rsidR="00DE3F34" w:rsidRPr="009D0D90" w:rsidRDefault="002F2A35">
      <w:pPr>
        <w:spacing w:before="0" w:after="0"/>
        <w:ind w:firstLine="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ab/>
      </w: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Tuổi trung bình ở nam cao hơn ở nữ. Tuy nhiên sự khác biệt này không có ý nghĩa thống kê (p&gt;0,05).</w:t>
      </w:r>
    </w:p>
    <w:p w14:paraId="5A554B42" w14:textId="77777777" w:rsidR="00DE3F34" w:rsidRPr="009D0D90" w:rsidRDefault="002F2A35">
      <w:pPr>
        <w:spacing w:before="0" w:after="0"/>
        <w:ind w:firstLine="0"/>
        <w:rPr>
          <w:rFonts w:asciiTheme="majorBidi" w:eastAsiaTheme="minorHAnsi" w:hAnsiTheme="majorBidi" w:cstheme="majorBidi"/>
          <w:b/>
          <w:bCs/>
          <w:i/>
          <w:iCs/>
          <w:szCs w:val="28"/>
          <w:lang w:val="vi-VN"/>
        </w:rPr>
      </w:pPr>
      <w:r w:rsidRPr="009D0D90">
        <w:rPr>
          <w:rFonts w:asciiTheme="majorBidi" w:eastAsiaTheme="minorHAnsi" w:hAnsiTheme="majorBidi" w:cstheme="majorBidi"/>
          <w:b/>
          <w:bCs/>
          <w:i/>
          <w:iCs/>
          <w:szCs w:val="28"/>
          <w:lang w:val="vi-VN"/>
        </w:rPr>
        <w:t>3.1.1.2. Bệnh kết hợp</w:t>
      </w:r>
    </w:p>
    <w:p w14:paraId="1535158B" w14:textId="08166029" w:rsidR="00DE3F34" w:rsidRPr="00D9007D" w:rsidRDefault="002F2A35" w:rsidP="00303B49">
      <w:pPr>
        <w:pStyle w:val="Caption"/>
        <w:spacing w:before="0" w:after="0"/>
        <w:ind w:firstLine="0"/>
        <w:outlineLvl w:val="5"/>
        <w:rPr>
          <w:rFonts w:asciiTheme="majorBidi" w:eastAsiaTheme="minorHAnsi" w:hAnsiTheme="majorBidi" w:cstheme="majorBidi"/>
          <w:b w:val="0"/>
          <w:bCs w:val="0"/>
          <w:i w:val="0"/>
          <w:iCs/>
          <w:szCs w:val="28"/>
          <w:lang w:val="vi-VN"/>
        </w:rPr>
      </w:pPr>
      <w:bookmarkStart w:id="660" w:name="_Toc178674124"/>
      <w:bookmarkStart w:id="661" w:name="_Toc188599482"/>
      <w:bookmarkStart w:id="662" w:name="_Hlk187962618"/>
      <w:r w:rsidRPr="00D9007D">
        <w:rPr>
          <w:rFonts w:asciiTheme="majorBidi" w:hAnsiTheme="majorBidi" w:cstheme="majorBidi"/>
          <w:b w:val="0"/>
          <w:bCs w:val="0"/>
          <w:i w:val="0"/>
          <w:iCs/>
          <w:lang w:val="vi-VN"/>
        </w:rPr>
        <w:t>Bảng 3.</w:t>
      </w:r>
      <w:r w:rsidR="00E477C9" w:rsidRPr="00D9007D">
        <w:rPr>
          <w:rFonts w:asciiTheme="majorBidi" w:hAnsiTheme="majorBidi" w:cstheme="majorBidi"/>
          <w:b w:val="0"/>
          <w:bCs w:val="0"/>
          <w:i w:val="0"/>
          <w:iCs/>
          <w:lang w:val="vi-VN"/>
        </w:rPr>
        <w:t>3</w:t>
      </w:r>
      <w:r w:rsidR="0029384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Bệnh kết hợp</w:t>
      </w:r>
      <w:bookmarkEnd w:id="660"/>
      <w:bookmarkEnd w:id="661"/>
    </w:p>
    <w:tbl>
      <w:tblPr>
        <w:tblStyle w:val="TableGrid3"/>
        <w:tblW w:w="8844" w:type="dxa"/>
        <w:tblLook w:val="04A0" w:firstRow="1" w:lastRow="0" w:firstColumn="1" w:lastColumn="0" w:noHBand="0" w:noVBand="1"/>
      </w:tblPr>
      <w:tblGrid>
        <w:gridCol w:w="2407"/>
        <w:gridCol w:w="2015"/>
        <w:gridCol w:w="2213"/>
        <w:gridCol w:w="2209"/>
      </w:tblGrid>
      <w:tr w:rsidR="00DE3F34" w:rsidRPr="009D0D90" w14:paraId="68446C3E" w14:textId="77777777" w:rsidTr="00D04E94">
        <w:trPr>
          <w:trHeight w:val="757"/>
        </w:trPr>
        <w:tc>
          <w:tcPr>
            <w:tcW w:w="4422" w:type="dxa"/>
            <w:gridSpan w:val="2"/>
            <w:vAlign w:val="center"/>
          </w:tcPr>
          <w:bookmarkEnd w:id="662"/>
          <w:p w14:paraId="308844EC"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Bệnh</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kết</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hợp</w:t>
            </w:r>
            <w:proofErr w:type="spellEnd"/>
          </w:p>
        </w:tc>
        <w:tc>
          <w:tcPr>
            <w:tcW w:w="2213" w:type="dxa"/>
            <w:vAlign w:val="center"/>
          </w:tcPr>
          <w:p w14:paraId="76C8D9E3"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Số</w:t>
            </w:r>
            <w:proofErr w:type="spellEnd"/>
            <w:r w:rsidRPr="009D0D90">
              <w:rPr>
                <w:rFonts w:asciiTheme="majorBidi" w:hAnsiTheme="majorBidi" w:cstheme="majorBidi"/>
                <w:b/>
                <w:bCs/>
                <w:szCs w:val="28"/>
              </w:rPr>
              <w:t xml:space="preserve"> BN (N=43)</w:t>
            </w:r>
          </w:p>
        </w:tc>
        <w:tc>
          <w:tcPr>
            <w:tcW w:w="2209" w:type="dxa"/>
            <w:vAlign w:val="center"/>
          </w:tcPr>
          <w:p w14:paraId="125BD699"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Tỷ</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lệ</w:t>
            </w:r>
            <w:proofErr w:type="spellEnd"/>
            <w:r w:rsidRPr="009D0D90">
              <w:rPr>
                <w:rFonts w:asciiTheme="majorBidi" w:hAnsiTheme="majorBidi" w:cstheme="majorBidi"/>
                <w:b/>
                <w:bCs/>
                <w:szCs w:val="28"/>
              </w:rPr>
              <w:t xml:space="preserve"> (%)</w:t>
            </w:r>
          </w:p>
        </w:tc>
      </w:tr>
      <w:tr w:rsidR="00DE3F34" w:rsidRPr="009D0D90" w14:paraId="4BF6F96D" w14:textId="77777777" w:rsidTr="00D04E94">
        <w:trPr>
          <w:trHeight w:val="745"/>
        </w:trPr>
        <w:tc>
          <w:tcPr>
            <w:tcW w:w="2407" w:type="dxa"/>
            <w:vMerge w:val="restart"/>
            <w:vAlign w:val="center"/>
          </w:tcPr>
          <w:p w14:paraId="23F97D5D" w14:textId="48173D8C" w:rsidR="00B80190" w:rsidRPr="009D0D90" w:rsidRDefault="002F2A35" w:rsidP="00B80190">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Bệnh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kết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hợp</w:t>
            </w:r>
            <w:proofErr w:type="spellEnd"/>
          </w:p>
        </w:tc>
        <w:tc>
          <w:tcPr>
            <w:tcW w:w="2014" w:type="dxa"/>
            <w:vAlign w:val="center"/>
          </w:tcPr>
          <w:p w14:paraId="354B0F69"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Có</w:t>
            </w:r>
            <w:proofErr w:type="spellEnd"/>
          </w:p>
        </w:tc>
        <w:tc>
          <w:tcPr>
            <w:tcW w:w="2213" w:type="dxa"/>
            <w:vAlign w:val="center"/>
          </w:tcPr>
          <w:p w14:paraId="1B9AF29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w:t>
            </w:r>
          </w:p>
        </w:tc>
        <w:tc>
          <w:tcPr>
            <w:tcW w:w="2209" w:type="dxa"/>
            <w:vAlign w:val="center"/>
          </w:tcPr>
          <w:p w14:paraId="225903E4"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18,6</w:t>
            </w:r>
          </w:p>
        </w:tc>
      </w:tr>
      <w:tr w:rsidR="00DE3F34" w:rsidRPr="009D0D90" w14:paraId="241EB612" w14:textId="77777777" w:rsidTr="00D04E94">
        <w:trPr>
          <w:trHeight w:val="786"/>
        </w:trPr>
        <w:tc>
          <w:tcPr>
            <w:tcW w:w="2407" w:type="dxa"/>
            <w:vMerge/>
            <w:vAlign w:val="center"/>
          </w:tcPr>
          <w:p w14:paraId="5CCB9BE5" w14:textId="77777777" w:rsidR="00DE3F34" w:rsidRPr="009D0D90" w:rsidRDefault="00DE3F34">
            <w:pPr>
              <w:spacing w:before="0" w:after="0"/>
              <w:ind w:firstLine="0"/>
              <w:jc w:val="center"/>
              <w:rPr>
                <w:rFonts w:asciiTheme="majorBidi" w:hAnsiTheme="majorBidi" w:cstheme="majorBidi"/>
                <w:szCs w:val="28"/>
              </w:rPr>
            </w:pPr>
          </w:p>
        </w:tc>
        <w:tc>
          <w:tcPr>
            <w:tcW w:w="2014" w:type="dxa"/>
            <w:vAlign w:val="center"/>
          </w:tcPr>
          <w:p w14:paraId="0A287D1B"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Không</w:t>
            </w:r>
            <w:proofErr w:type="spellEnd"/>
          </w:p>
        </w:tc>
        <w:tc>
          <w:tcPr>
            <w:tcW w:w="2213" w:type="dxa"/>
            <w:vAlign w:val="center"/>
          </w:tcPr>
          <w:p w14:paraId="4E54314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35</w:t>
            </w:r>
          </w:p>
        </w:tc>
        <w:tc>
          <w:tcPr>
            <w:tcW w:w="2209" w:type="dxa"/>
            <w:vAlign w:val="center"/>
          </w:tcPr>
          <w:p w14:paraId="0EF33AA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81,4</w:t>
            </w:r>
          </w:p>
        </w:tc>
      </w:tr>
      <w:tr w:rsidR="00DE3F34" w:rsidRPr="009D0D90" w14:paraId="76E26A12" w14:textId="77777777" w:rsidTr="00D04E94">
        <w:trPr>
          <w:trHeight w:val="757"/>
        </w:trPr>
        <w:tc>
          <w:tcPr>
            <w:tcW w:w="2407" w:type="dxa"/>
            <w:vMerge w:val="restart"/>
            <w:vAlign w:val="center"/>
          </w:tcPr>
          <w:p w14:paraId="493BA55C" w14:textId="77777777" w:rsidR="00DE3F34" w:rsidRPr="009D0D90" w:rsidRDefault="002F2A35">
            <w:pPr>
              <w:spacing w:before="0" w:after="0"/>
              <w:ind w:firstLine="0"/>
              <w:jc w:val="center"/>
              <w:rPr>
                <w:rFonts w:asciiTheme="majorBidi" w:hAnsiTheme="majorBidi" w:cstheme="majorBidi"/>
                <w:szCs w:val="28"/>
                <w:lang w:val="pt-BR"/>
              </w:rPr>
            </w:pPr>
            <w:r w:rsidRPr="009D0D90">
              <w:rPr>
                <w:rFonts w:asciiTheme="majorBidi" w:hAnsiTheme="majorBidi" w:cstheme="majorBidi"/>
                <w:szCs w:val="28"/>
                <w:lang w:val="pt-BR"/>
              </w:rPr>
              <w:t>Loại bệnh kết hợp</w:t>
            </w:r>
          </w:p>
          <w:p w14:paraId="10438594" w14:textId="77777777" w:rsidR="00DE3F34" w:rsidRPr="009D0D90" w:rsidRDefault="002F2A35">
            <w:pPr>
              <w:spacing w:before="0" w:after="0"/>
              <w:ind w:firstLine="0"/>
              <w:jc w:val="center"/>
              <w:rPr>
                <w:rFonts w:asciiTheme="majorBidi" w:hAnsiTheme="majorBidi" w:cstheme="majorBidi"/>
                <w:szCs w:val="28"/>
                <w:lang w:val="pt-BR"/>
              </w:rPr>
            </w:pPr>
            <w:r w:rsidRPr="009D0D90">
              <w:rPr>
                <w:rFonts w:asciiTheme="majorBidi" w:hAnsiTheme="majorBidi" w:cstheme="majorBidi"/>
                <w:szCs w:val="28"/>
                <w:lang w:val="pt-BR"/>
              </w:rPr>
              <w:t>(n=9)</w:t>
            </w:r>
          </w:p>
        </w:tc>
        <w:tc>
          <w:tcPr>
            <w:tcW w:w="2014" w:type="dxa"/>
            <w:vAlign w:val="center"/>
          </w:tcPr>
          <w:p w14:paraId="0968395D"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Tăng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huyết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áp</w:t>
            </w:r>
            <w:proofErr w:type="spellEnd"/>
          </w:p>
        </w:tc>
        <w:tc>
          <w:tcPr>
            <w:tcW w:w="2213" w:type="dxa"/>
            <w:vAlign w:val="center"/>
          </w:tcPr>
          <w:p w14:paraId="7E6D59E8"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5</w:t>
            </w:r>
          </w:p>
        </w:tc>
        <w:tc>
          <w:tcPr>
            <w:tcW w:w="2209" w:type="dxa"/>
            <w:vAlign w:val="center"/>
          </w:tcPr>
          <w:p w14:paraId="441F112B"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52,5</w:t>
            </w:r>
          </w:p>
        </w:tc>
      </w:tr>
      <w:tr w:rsidR="00DE3F34" w:rsidRPr="009D0D90" w14:paraId="4D9694B1" w14:textId="77777777" w:rsidTr="00D04E94">
        <w:trPr>
          <w:trHeight w:val="750"/>
        </w:trPr>
        <w:tc>
          <w:tcPr>
            <w:tcW w:w="2407" w:type="dxa"/>
            <w:vMerge/>
            <w:vAlign w:val="center"/>
          </w:tcPr>
          <w:p w14:paraId="670C315E" w14:textId="77777777" w:rsidR="00DE3F34" w:rsidRPr="009D0D90" w:rsidRDefault="00DE3F34">
            <w:pPr>
              <w:spacing w:before="0" w:after="0"/>
              <w:ind w:firstLine="0"/>
              <w:jc w:val="center"/>
              <w:rPr>
                <w:rFonts w:asciiTheme="majorBidi" w:hAnsiTheme="majorBidi" w:cstheme="majorBidi"/>
                <w:szCs w:val="28"/>
              </w:rPr>
            </w:pPr>
          </w:p>
        </w:tc>
        <w:tc>
          <w:tcPr>
            <w:tcW w:w="2014" w:type="dxa"/>
            <w:vAlign w:val="center"/>
          </w:tcPr>
          <w:p w14:paraId="59CED4AA"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Đái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tháo</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đường</w:t>
            </w:r>
            <w:proofErr w:type="spellEnd"/>
          </w:p>
        </w:tc>
        <w:tc>
          <w:tcPr>
            <w:tcW w:w="2213" w:type="dxa"/>
            <w:vAlign w:val="center"/>
          </w:tcPr>
          <w:p w14:paraId="6EC15EB6"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3</w:t>
            </w:r>
          </w:p>
        </w:tc>
        <w:tc>
          <w:tcPr>
            <w:tcW w:w="2209" w:type="dxa"/>
            <w:vAlign w:val="center"/>
          </w:tcPr>
          <w:p w14:paraId="0B5B6DF9"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37,5</w:t>
            </w:r>
          </w:p>
        </w:tc>
      </w:tr>
      <w:tr w:rsidR="00DE3F34" w:rsidRPr="009D0D90" w14:paraId="0A8C0290" w14:textId="77777777" w:rsidTr="00D04E94">
        <w:trPr>
          <w:trHeight w:val="795"/>
        </w:trPr>
        <w:tc>
          <w:tcPr>
            <w:tcW w:w="2407" w:type="dxa"/>
            <w:vMerge/>
            <w:vAlign w:val="center"/>
          </w:tcPr>
          <w:p w14:paraId="24D31CB9" w14:textId="77777777" w:rsidR="00DE3F34" w:rsidRPr="009D0D90" w:rsidRDefault="00DE3F34">
            <w:pPr>
              <w:spacing w:before="0" w:after="0"/>
              <w:ind w:firstLine="0"/>
              <w:jc w:val="center"/>
              <w:rPr>
                <w:rFonts w:asciiTheme="majorBidi" w:hAnsiTheme="majorBidi" w:cstheme="majorBidi"/>
                <w:szCs w:val="28"/>
              </w:rPr>
            </w:pPr>
          </w:p>
        </w:tc>
        <w:tc>
          <w:tcPr>
            <w:tcW w:w="2014" w:type="dxa"/>
            <w:vAlign w:val="center"/>
          </w:tcPr>
          <w:p w14:paraId="5201B78D"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Bệnh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tim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mạch</w:t>
            </w:r>
            <w:proofErr w:type="spellEnd"/>
          </w:p>
        </w:tc>
        <w:tc>
          <w:tcPr>
            <w:tcW w:w="2213" w:type="dxa"/>
            <w:vAlign w:val="center"/>
          </w:tcPr>
          <w:p w14:paraId="26EB8DF7"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w:t>
            </w:r>
          </w:p>
        </w:tc>
        <w:tc>
          <w:tcPr>
            <w:tcW w:w="2209" w:type="dxa"/>
            <w:vAlign w:val="center"/>
          </w:tcPr>
          <w:p w14:paraId="35B20C3B"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12,5</w:t>
            </w:r>
          </w:p>
        </w:tc>
      </w:tr>
      <w:tr w:rsidR="00DE3F34" w:rsidRPr="009D0D90" w14:paraId="55384730" w14:textId="77777777" w:rsidTr="00D04E94">
        <w:trPr>
          <w:trHeight w:val="894"/>
        </w:trPr>
        <w:tc>
          <w:tcPr>
            <w:tcW w:w="2407" w:type="dxa"/>
            <w:vMerge/>
            <w:vAlign w:val="center"/>
          </w:tcPr>
          <w:p w14:paraId="384AFA99" w14:textId="77777777" w:rsidR="00DE3F34" w:rsidRPr="009D0D90" w:rsidRDefault="00DE3F34">
            <w:pPr>
              <w:spacing w:before="0" w:after="0"/>
              <w:ind w:firstLine="0"/>
              <w:jc w:val="center"/>
              <w:rPr>
                <w:rFonts w:asciiTheme="majorBidi" w:hAnsiTheme="majorBidi" w:cstheme="majorBidi"/>
                <w:szCs w:val="28"/>
              </w:rPr>
            </w:pPr>
          </w:p>
        </w:tc>
        <w:tc>
          <w:tcPr>
            <w:tcW w:w="2014" w:type="dxa"/>
            <w:vAlign w:val="center"/>
          </w:tcPr>
          <w:p w14:paraId="2F7C8079"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Bệnh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khác</w:t>
            </w:r>
            <w:proofErr w:type="spellEnd"/>
          </w:p>
        </w:tc>
        <w:tc>
          <w:tcPr>
            <w:tcW w:w="2213" w:type="dxa"/>
            <w:vAlign w:val="center"/>
          </w:tcPr>
          <w:p w14:paraId="565960F8"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0</w:t>
            </w:r>
          </w:p>
        </w:tc>
        <w:tc>
          <w:tcPr>
            <w:tcW w:w="2209" w:type="dxa"/>
            <w:vAlign w:val="center"/>
          </w:tcPr>
          <w:p w14:paraId="3DEA0115"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0</w:t>
            </w:r>
          </w:p>
        </w:tc>
      </w:tr>
    </w:tbl>
    <w:p w14:paraId="6B0FDDFE" w14:textId="4860D55D" w:rsidR="00DE3F34" w:rsidRPr="009D0D90" w:rsidRDefault="002F2A35">
      <w:pPr>
        <w:spacing w:before="0" w:after="0"/>
        <w:ind w:firstLine="0"/>
        <w:rPr>
          <w:rFonts w:asciiTheme="majorBidi" w:eastAsiaTheme="minorHAnsi" w:hAnsiTheme="majorBidi" w:cstheme="majorBidi"/>
          <w:szCs w:val="28"/>
          <w:lang w:val="vi-VN"/>
        </w:rPr>
      </w:pPr>
      <w:r w:rsidRPr="009D0D90">
        <w:rPr>
          <w:rFonts w:asciiTheme="majorBidi" w:eastAsiaTheme="minorHAnsi" w:hAnsiTheme="majorBidi" w:cstheme="majorBidi"/>
          <w:b/>
          <w:bCs/>
          <w:szCs w:val="28"/>
          <w:lang w:val="vi-VN"/>
        </w:rPr>
        <w:tab/>
        <w:t>*Nhận xét:</w:t>
      </w:r>
      <w:r w:rsidRPr="009D0D90">
        <w:rPr>
          <w:rFonts w:asciiTheme="majorBidi" w:eastAsiaTheme="minorHAnsi" w:hAnsiTheme="majorBidi" w:cstheme="majorBidi"/>
          <w:szCs w:val="28"/>
          <w:lang w:val="vi-VN"/>
        </w:rPr>
        <w:t xml:space="preserve"> Tỷ lệ bệnh nhân có bệnh kết hợp là 18,6%. Trong đó chủ yếu gặp là bệnh tăng huyết áp</w:t>
      </w:r>
      <w:r w:rsidR="00E42A00" w:rsidRPr="00E42A00">
        <w:rPr>
          <w:rFonts w:asciiTheme="majorBidi" w:eastAsiaTheme="minorHAnsi" w:hAnsiTheme="majorBidi" w:cstheme="majorBidi"/>
          <w:szCs w:val="28"/>
          <w:lang w:val="vi-VN"/>
        </w:rPr>
        <w:t>, có một BN có 2 bệnh kết h</w:t>
      </w:r>
      <w:r w:rsidR="00E42A00" w:rsidRPr="001A3E0E">
        <w:rPr>
          <w:rFonts w:asciiTheme="majorBidi" w:eastAsiaTheme="minorHAnsi" w:hAnsiTheme="majorBidi" w:cstheme="majorBidi"/>
          <w:szCs w:val="28"/>
          <w:lang w:val="vi-VN"/>
        </w:rPr>
        <w:t>ợp</w:t>
      </w:r>
      <w:r w:rsidRPr="009D0D90">
        <w:rPr>
          <w:rFonts w:asciiTheme="majorBidi" w:eastAsiaTheme="minorHAnsi" w:hAnsiTheme="majorBidi" w:cstheme="majorBidi"/>
          <w:szCs w:val="28"/>
          <w:lang w:val="vi-VN"/>
        </w:rPr>
        <w:t>.</w:t>
      </w:r>
    </w:p>
    <w:p w14:paraId="5AC44625" w14:textId="645A0FD9" w:rsidR="00DE3F34" w:rsidRPr="0078703E" w:rsidRDefault="002F2A35">
      <w:pPr>
        <w:pStyle w:val="Heading3"/>
        <w:spacing w:before="0" w:after="0"/>
        <w:ind w:firstLine="0"/>
        <w:rPr>
          <w:rFonts w:asciiTheme="majorBidi" w:eastAsiaTheme="minorHAnsi" w:hAnsiTheme="majorBidi" w:cstheme="majorBidi"/>
          <w:szCs w:val="28"/>
          <w:lang w:val="vi-VN"/>
        </w:rPr>
      </w:pPr>
      <w:bookmarkStart w:id="663" w:name="_Toc178673778"/>
      <w:bookmarkStart w:id="664" w:name="_Toc178635208"/>
      <w:bookmarkStart w:id="665" w:name="_Toc186358075"/>
      <w:bookmarkStart w:id="666" w:name="_Toc188431295"/>
      <w:bookmarkStart w:id="667" w:name="_Toc188599631"/>
      <w:r w:rsidRPr="00D95412">
        <w:rPr>
          <w:rFonts w:asciiTheme="majorBidi" w:eastAsiaTheme="minorHAnsi" w:hAnsiTheme="majorBidi" w:cstheme="majorBidi"/>
          <w:szCs w:val="28"/>
          <w:lang w:val="vi-VN"/>
        </w:rPr>
        <w:lastRenderedPageBreak/>
        <w:t xml:space="preserve">3.1.2. </w:t>
      </w:r>
      <w:r w:rsidR="000F2992" w:rsidRPr="00D95412">
        <w:rPr>
          <w:rFonts w:asciiTheme="majorBidi" w:eastAsiaTheme="minorHAnsi" w:hAnsiTheme="majorBidi" w:cstheme="majorBidi"/>
          <w:szCs w:val="28"/>
          <w:lang w:val="vi-VN"/>
        </w:rPr>
        <w:t>Một số đ</w:t>
      </w:r>
      <w:r w:rsidRPr="00D95412">
        <w:rPr>
          <w:rFonts w:asciiTheme="majorBidi" w:eastAsiaTheme="minorHAnsi" w:hAnsiTheme="majorBidi" w:cstheme="majorBidi"/>
          <w:szCs w:val="28"/>
          <w:lang w:val="vi-VN"/>
        </w:rPr>
        <w:t>ặc điểm lâm sàng</w:t>
      </w:r>
      <w:bookmarkEnd w:id="663"/>
      <w:bookmarkEnd w:id="664"/>
      <w:bookmarkEnd w:id="665"/>
      <w:r w:rsidR="0078703E" w:rsidRPr="0078703E">
        <w:rPr>
          <w:rFonts w:asciiTheme="majorBidi" w:eastAsiaTheme="minorHAnsi" w:hAnsiTheme="majorBidi" w:cstheme="majorBidi"/>
          <w:szCs w:val="28"/>
          <w:lang w:val="vi-VN"/>
        </w:rPr>
        <w:t xml:space="preserve"> của u biểu mô tuyến ức</w:t>
      </w:r>
      <w:bookmarkEnd w:id="666"/>
      <w:bookmarkEnd w:id="667"/>
    </w:p>
    <w:p w14:paraId="6123595F" w14:textId="091D1007" w:rsidR="0078703E" w:rsidRPr="00341DE9" w:rsidRDefault="0078703E" w:rsidP="0078703E">
      <w:pPr>
        <w:ind w:firstLine="0"/>
        <w:rPr>
          <w:rFonts w:eastAsiaTheme="minorHAnsi"/>
          <w:b/>
          <w:bCs/>
          <w:i/>
          <w:iCs/>
          <w:lang w:val="vi-VN"/>
        </w:rPr>
      </w:pPr>
      <w:r w:rsidRPr="00341DE9">
        <w:rPr>
          <w:rFonts w:eastAsiaTheme="minorHAnsi"/>
          <w:b/>
          <w:bCs/>
          <w:i/>
          <w:iCs/>
          <w:lang w:val="vi-VN"/>
        </w:rPr>
        <w:t>3.1.2.1. Triệu chứng lâm sàng của u biểu mô tuyến ức</w:t>
      </w:r>
    </w:p>
    <w:p w14:paraId="36C3D06F" w14:textId="77777777" w:rsidR="00DE3F34" w:rsidRPr="009D0D90" w:rsidRDefault="002F2A35">
      <w:pPr>
        <w:spacing w:before="0" w:after="0"/>
        <w:ind w:firstLine="0"/>
        <w:jc w:val="center"/>
        <w:rPr>
          <w:rFonts w:asciiTheme="majorBidi" w:eastAsiaTheme="minorHAnsi" w:hAnsiTheme="majorBidi" w:cstheme="majorBidi"/>
          <w:b/>
          <w:bCs/>
          <w:szCs w:val="28"/>
        </w:rPr>
      </w:pPr>
      <w:r w:rsidRPr="009D0D90">
        <w:rPr>
          <w:rFonts w:asciiTheme="majorBidi" w:eastAsiaTheme="minorHAnsi" w:hAnsiTheme="majorBidi" w:cstheme="majorBidi"/>
          <w:b/>
          <w:bCs/>
          <w:noProof/>
          <w:szCs w:val="28"/>
        </w:rPr>
        <w:drawing>
          <wp:inline distT="0" distB="0" distL="0" distR="0" wp14:anchorId="32236D17" wp14:editId="50407505">
            <wp:extent cx="5148263" cy="3309937"/>
            <wp:effectExtent l="0" t="0" r="14605" b="5080"/>
            <wp:docPr id="781067563" name="Chart 7810675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112007BF" w14:textId="4CC1A1A6" w:rsidR="00DE3F34" w:rsidRPr="00D9007D" w:rsidRDefault="002F2A35">
      <w:pPr>
        <w:pStyle w:val="Caption"/>
        <w:spacing w:before="0" w:after="0"/>
        <w:ind w:firstLine="0"/>
        <w:outlineLvl w:val="6"/>
        <w:rPr>
          <w:rFonts w:asciiTheme="majorBidi" w:eastAsiaTheme="minorHAnsi" w:hAnsiTheme="majorBidi" w:cstheme="majorBidi"/>
          <w:b w:val="0"/>
          <w:bCs w:val="0"/>
          <w:i w:val="0"/>
          <w:iCs/>
          <w:szCs w:val="28"/>
        </w:rPr>
      </w:pPr>
      <w:bookmarkStart w:id="668" w:name="_Toc178674166"/>
      <w:bookmarkStart w:id="669" w:name="_Toc188399688"/>
      <w:bookmarkStart w:id="670" w:name="_Toc188599537"/>
      <w:proofErr w:type="spellStart"/>
      <w:r w:rsidRPr="00D9007D">
        <w:rPr>
          <w:rFonts w:asciiTheme="majorBidi" w:hAnsiTheme="majorBidi" w:cstheme="majorBidi"/>
          <w:b w:val="0"/>
          <w:bCs w:val="0"/>
          <w:i w:val="0"/>
          <w:iCs/>
        </w:rPr>
        <w:t>Biểu</w:t>
      </w:r>
      <w:proofErr w:type="spellEnd"/>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đồ</w:t>
      </w:r>
      <w:proofErr w:type="spellEnd"/>
      <w:r w:rsidRPr="00D9007D">
        <w:rPr>
          <w:rFonts w:asciiTheme="majorBidi" w:hAnsiTheme="majorBidi" w:cstheme="majorBidi"/>
          <w:b w:val="0"/>
          <w:bCs w:val="0"/>
          <w:i w:val="0"/>
          <w:iCs/>
        </w:rPr>
        <w:t xml:space="preserve"> 3.</w:t>
      </w:r>
      <w:r w:rsidRPr="00D9007D">
        <w:rPr>
          <w:rFonts w:asciiTheme="majorBidi" w:hAnsiTheme="majorBidi" w:cstheme="majorBidi"/>
          <w:b w:val="0"/>
          <w:bCs w:val="0"/>
          <w:i w:val="0"/>
          <w:iCs/>
        </w:rPr>
        <w:fldChar w:fldCharType="begin"/>
      </w:r>
      <w:r w:rsidRPr="00D9007D">
        <w:rPr>
          <w:rFonts w:asciiTheme="majorBidi" w:hAnsiTheme="majorBidi" w:cstheme="majorBidi"/>
          <w:b w:val="0"/>
          <w:bCs w:val="0"/>
          <w:i w:val="0"/>
          <w:iCs/>
        </w:rPr>
        <w:instrText xml:space="preserve"> SEQ Bieudo \* ARABIC </w:instrText>
      </w:r>
      <w:r w:rsidRPr="00D9007D">
        <w:rPr>
          <w:rFonts w:asciiTheme="majorBidi" w:hAnsiTheme="majorBidi" w:cstheme="majorBidi"/>
          <w:b w:val="0"/>
          <w:bCs w:val="0"/>
          <w:i w:val="0"/>
          <w:iCs/>
        </w:rPr>
        <w:fldChar w:fldCharType="separate"/>
      </w:r>
      <w:r w:rsidR="001B2F3E">
        <w:rPr>
          <w:rFonts w:asciiTheme="majorBidi" w:hAnsiTheme="majorBidi" w:cstheme="majorBidi"/>
          <w:b w:val="0"/>
          <w:bCs w:val="0"/>
          <w:i w:val="0"/>
          <w:iCs/>
          <w:noProof/>
        </w:rPr>
        <w:t>2</w:t>
      </w:r>
      <w:r w:rsidRPr="00D9007D">
        <w:rPr>
          <w:rFonts w:asciiTheme="majorBidi" w:hAnsiTheme="majorBidi" w:cstheme="majorBidi"/>
          <w:b w:val="0"/>
          <w:bCs w:val="0"/>
          <w:i w:val="0"/>
          <w:iCs/>
        </w:rPr>
        <w:fldChar w:fldCharType="end"/>
      </w:r>
      <w:r w:rsidR="0029384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r w:rsidRPr="00D9007D">
        <w:rPr>
          <w:rFonts w:asciiTheme="majorBidi" w:eastAsiaTheme="minorHAnsi" w:hAnsiTheme="majorBidi" w:cstheme="majorBidi"/>
          <w:b w:val="0"/>
          <w:bCs w:val="0"/>
          <w:i w:val="0"/>
          <w:iCs/>
          <w:szCs w:val="28"/>
        </w:rPr>
        <w:t xml:space="preserve">Hoàn </w:t>
      </w:r>
      <w:proofErr w:type="spellStart"/>
      <w:r w:rsidRPr="00D9007D">
        <w:rPr>
          <w:rFonts w:asciiTheme="majorBidi" w:eastAsiaTheme="minorHAnsi" w:hAnsiTheme="majorBidi" w:cstheme="majorBidi"/>
          <w:b w:val="0"/>
          <w:bCs w:val="0"/>
          <w:i w:val="0"/>
          <w:iCs/>
          <w:szCs w:val="28"/>
        </w:rPr>
        <w:t>cảnh</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phát</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hiện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bệnh</w:t>
      </w:r>
      <w:bookmarkEnd w:id="668"/>
      <w:proofErr w:type="spellEnd"/>
      <w:r w:rsidR="0078703E">
        <w:rPr>
          <w:rFonts w:asciiTheme="majorBidi" w:eastAsiaTheme="minorHAnsi" w:hAnsiTheme="majorBidi" w:cstheme="majorBidi"/>
          <w:b w:val="0"/>
          <w:bCs w:val="0"/>
          <w:i w:val="0"/>
          <w:iCs/>
          <w:szCs w:val="28"/>
        </w:rPr>
        <w:t xml:space="preserve"> u </w:t>
      </w:r>
      <w:proofErr w:type="spellStart"/>
      <w:r w:rsidR="0078703E">
        <w:rPr>
          <w:rFonts w:asciiTheme="majorBidi" w:eastAsiaTheme="minorHAnsi" w:hAnsiTheme="majorBidi" w:cstheme="majorBidi"/>
          <w:b w:val="0"/>
          <w:bCs w:val="0"/>
          <w:i w:val="0"/>
          <w:iCs/>
          <w:szCs w:val="28"/>
        </w:rPr>
        <w:t>biểu</w:t>
      </w:r>
      <w:proofErr w:type="spellEnd"/>
      <w:r w:rsidR="0078703E">
        <w:rPr>
          <w:rFonts w:asciiTheme="majorBidi" w:eastAsiaTheme="minorHAnsi" w:hAnsiTheme="majorBidi" w:cstheme="majorBidi"/>
          <w:b w:val="0"/>
          <w:bCs w:val="0"/>
          <w:i w:val="0"/>
          <w:iCs/>
          <w:szCs w:val="28"/>
        </w:rPr>
        <w:t xml:space="preserve"> </w:t>
      </w:r>
      <w:proofErr w:type="spellStart"/>
      <w:r w:rsidR="0078703E">
        <w:rPr>
          <w:rFonts w:asciiTheme="majorBidi" w:eastAsiaTheme="minorHAnsi" w:hAnsiTheme="majorBidi" w:cstheme="majorBidi"/>
          <w:b w:val="0"/>
          <w:bCs w:val="0"/>
          <w:i w:val="0"/>
          <w:iCs/>
          <w:szCs w:val="28"/>
        </w:rPr>
        <w:t>mô</w:t>
      </w:r>
      <w:proofErr w:type="spellEnd"/>
      <w:r w:rsidR="0078703E">
        <w:rPr>
          <w:rFonts w:asciiTheme="majorBidi" w:eastAsiaTheme="minorHAnsi" w:hAnsiTheme="majorBidi" w:cstheme="majorBidi"/>
          <w:b w:val="0"/>
          <w:bCs w:val="0"/>
          <w:i w:val="0"/>
          <w:iCs/>
          <w:szCs w:val="28"/>
        </w:rPr>
        <w:t xml:space="preserve"> </w:t>
      </w:r>
      <w:proofErr w:type="spellStart"/>
      <w:r w:rsidR="0078703E">
        <w:rPr>
          <w:rFonts w:asciiTheme="majorBidi" w:eastAsiaTheme="minorHAnsi" w:hAnsiTheme="majorBidi" w:cstheme="majorBidi"/>
          <w:b w:val="0"/>
          <w:bCs w:val="0"/>
          <w:i w:val="0"/>
          <w:iCs/>
          <w:szCs w:val="28"/>
        </w:rPr>
        <w:t>tuyến</w:t>
      </w:r>
      <w:proofErr w:type="spellEnd"/>
      <w:r w:rsidR="0078703E">
        <w:rPr>
          <w:rFonts w:asciiTheme="majorBidi" w:eastAsiaTheme="minorHAnsi" w:hAnsiTheme="majorBidi" w:cstheme="majorBidi"/>
          <w:b w:val="0"/>
          <w:bCs w:val="0"/>
          <w:i w:val="0"/>
          <w:iCs/>
          <w:szCs w:val="28"/>
        </w:rPr>
        <w:t xml:space="preserve"> </w:t>
      </w:r>
      <w:proofErr w:type="spellStart"/>
      <w:r w:rsidR="0078703E">
        <w:rPr>
          <w:rFonts w:asciiTheme="majorBidi" w:eastAsiaTheme="minorHAnsi" w:hAnsiTheme="majorBidi" w:cstheme="majorBidi"/>
          <w:b w:val="0"/>
          <w:bCs w:val="0"/>
          <w:i w:val="0"/>
          <w:iCs/>
          <w:szCs w:val="28"/>
        </w:rPr>
        <w:t>ức</w:t>
      </w:r>
      <w:bookmarkEnd w:id="669"/>
      <w:bookmarkEnd w:id="670"/>
      <w:proofErr w:type="spellEnd"/>
    </w:p>
    <w:p w14:paraId="14D5E090" w14:textId="2421EDA6"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r>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w:t>
      </w:r>
      <w:r w:rsidRPr="009D0D90">
        <w:rPr>
          <w:rFonts w:asciiTheme="majorBidi" w:eastAsiaTheme="minorHAnsi" w:hAnsiTheme="majorBidi" w:cstheme="majorBidi"/>
          <w:szCs w:val="28"/>
        </w:rPr>
        <w:t xml:space="preserve"> </w:t>
      </w:r>
      <w:r w:rsidRPr="009D0D90">
        <w:rPr>
          <w:rFonts w:asciiTheme="majorBidi" w:eastAsiaTheme="minorHAnsi" w:hAnsiTheme="majorBidi" w:cstheme="majorBidi"/>
          <w:szCs w:val="28"/>
          <w:lang w:val="vi-VN"/>
        </w:rPr>
        <w:t>6</w:t>
      </w:r>
      <w:r w:rsidRPr="009D0D90">
        <w:rPr>
          <w:rFonts w:asciiTheme="majorBidi" w:eastAsiaTheme="minorHAnsi" w:hAnsiTheme="majorBidi" w:cstheme="majorBidi"/>
          <w:szCs w:val="28"/>
        </w:rPr>
        <w:t>7,4</w:t>
      </w:r>
      <w:r w:rsidRPr="009D0D90">
        <w:rPr>
          <w:rFonts w:asciiTheme="majorBidi" w:eastAsiaTheme="minorHAnsi" w:hAnsiTheme="majorBidi" w:cstheme="majorBidi"/>
          <w:szCs w:val="28"/>
          <w:lang w:val="vi-VN"/>
        </w:rPr>
        <w:t>% BN không có triệu chứng lâm sàng</w:t>
      </w:r>
      <w:r w:rsidR="001A3E0E">
        <w:rPr>
          <w:rFonts w:asciiTheme="majorBidi" w:eastAsiaTheme="minorHAnsi" w:hAnsiTheme="majorBidi" w:cstheme="majorBidi"/>
          <w:szCs w:val="28"/>
        </w:rPr>
        <w:t xml:space="preserve"> </w:t>
      </w:r>
      <w:proofErr w:type="spellStart"/>
      <w:r w:rsidR="001A3E0E">
        <w:rPr>
          <w:rFonts w:asciiTheme="majorBidi" w:eastAsiaTheme="minorHAnsi" w:hAnsiTheme="majorBidi" w:cstheme="majorBidi"/>
          <w:szCs w:val="28"/>
        </w:rPr>
        <w:t>của</w:t>
      </w:r>
      <w:proofErr w:type="spellEnd"/>
      <w:r w:rsidR="001A3E0E">
        <w:rPr>
          <w:rFonts w:asciiTheme="majorBidi" w:eastAsiaTheme="minorHAnsi" w:hAnsiTheme="majorBidi" w:cstheme="majorBidi"/>
          <w:szCs w:val="28"/>
        </w:rPr>
        <w:t xml:space="preserve"> u</w:t>
      </w:r>
      <w:r w:rsidR="00013ABF">
        <w:rPr>
          <w:rFonts w:asciiTheme="majorBidi" w:eastAsiaTheme="minorHAnsi" w:hAnsiTheme="majorBidi" w:cstheme="majorBidi"/>
          <w:szCs w:val="28"/>
        </w:rPr>
        <w:t xml:space="preserve"> </w:t>
      </w:r>
      <w:proofErr w:type="spellStart"/>
      <w:r w:rsidR="00013ABF">
        <w:rPr>
          <w:rFonts w:asciiTheme="majorBidi" w:eastAsiaTheme="minorHAnsi" w:hAnsiTheme="majorBidi" w:cstheme="majorBidi"/>
          <w:szCs w:val="28"/>
        </w:rPr>
        <w:t>biểu</w:t>
      </w:r>
      <w:proofErr w:type="spellEnd"/>
      <w:r w:rsidR="00013ABF">
        <w:rPr>
          <w:rFonts w:asciiTheme="majorBidi" w:eastAsiaTheme="minorHAnsi" w:hAnsiTheme="majorBidi" w:cstheme="majorBidi"/>
          <w:szCs w:val="28"/>
        </w:rPr>
        <w:t xml:space="preserve"> </w:t>
      </w:r>
      <w:proofErr w:type="spellStart"/>
      <w:r w:rsidR="00013ABF">
        <w:rPr>
          <w:rFonts w:asciiTheme="majorBidi" w:eastAsiaTheme="minorHAnsi" w:hAnsiTheme="majorBidi" w:cstheme="majorBidi"/>
          <w:szCs w:val="28"/>
        </w:rPr>
        <w:t>mô</w:t>
      </w:r>
      <w:proofErr w:type="spellEnd"/>
      <w:r w:rsidR="001A3E0E">
        <w:rPr>
          <w:rFonts w:asciiTheme="majorBidi" w:eastAsiaTheme="minorHAnsi" w:hAnsiTheme="majorBidi" w:cstheme="majorBidi"/>
          <w:szCs w:val="28"/>
        </w:rPr>
        <w:t xml:space="preserve"> </w:t>
      </w:r>
      <w:proofErr w:type="spellStart"/>
      <w:r w:rsidR="001A3E0E">
        <w:rPr>
          <w:rFonts w:asciiTheme="majorBidi" w:eastAsiaTheme="minorHAnsi" w:hAnsiTheme="majorBidi" w:cstheme="majorBidi"/>
          <w:szCs w:val="28"/>
        </w:rPr>
        <w:t>tuyến</w:t>
      </w:r>
      <w:proofErr w:type="spellEnd"/>
      <w:r w:rsidR="001A3E0E">
        <w:rPr>
          <w:rFonts w:asciiTheme="majorBidi" w:eastAsiaTheme="minorHAnsi" w:hAnsiTheme="majorBidi" w:cstheme="majorBidi"/>
          <w:szCs w:val="28"/>
        </w:rPr>
        <w:t xml:space="preserve"> </w:t>
      </w:r>
      <w:proofErr w:type="spellStart"/>
      <w:r w:rsidR="001A3E0E">
        <w:rPr>
          <w:rFonts w:asciiTheme="majorBidi" w:eastAsiaTheme="minorHAnsi" w:hAnsiTheme="majorBidi" w:cstheme="majorBidi"/>
          <w:szCs w:val="28"/>
        </w:rPr>
        <w:t>ức</w:t>
      </w:r>
      <w:proofErr w:type="spellEnd"/>
      <w:r w:rsidRPr="009D0D90">
        <w:rPr>
          <w:rFonts w:asciiTheme="majorBidi" w:eastAsiaTheme="minorHAnsi" w:hAnsiTheme="majorBidi" w:cstheme="majorBidi"/>
          <w:szCs w:val="28"/>
          <w:lang w:val="vi-VN"/>
        </w:rPr>
        <w:t>, chỉ được phát hiện tình cờ qua thăm khám định kỳ hoặc một bệnh lý khác</w:t>
      </w:r>
      <w:r w:rsidRPr="009D0D90">
        <w:rPr>
          <w:rFonts w:asciiTheme="majorBidi" w:eastAsiaTheme="minorHAnsi" w:hAnsiTheme="majorBidi" w:cstheme="majorBidi"/>
          <w:szCs w:val="28"/>
        </w:rPr>
        <w:t>.</w:t>
      </w:r>
    </w:p>
    <w:p w14:paraId="6C14B44D" w14:textId="46D344FF" w:rsidR="00DE3F34" w:rsidRPr="00D9007D" w:rsidRDefault="002F2A35">
      <w:pPr>
        <w:pStyle w:val="Caption"/>
        <w:spacing w:before="0" w:after="0"/>
        <w:ind w:firstLine="0"/>
        <w:outlineLvl w:val="5"/>
        <w:rPr>
          <w:rFonts w:asciiTheme="majorBidi" w:eastAsiaTheme="minorHAnsi" w:hAnsiTheme="majorBidi" w:cstheme="majorBidi"/>
          <w:b w:val="0"/>
          <w:bCs w:val="0"/>
          <w:i w:val="0"/>
          <w:iCs/>
          <w:szCs w:val="28"/>
        </w:rPr>
      </w:pPr>
      <w:bookmarkStart w:id="671" w:name="_Toc178674125"/>
      <w:bookmarkStart w:id="672" w:name="_Toc188599483"/>
      <w:bookmarkStart w:id="673" w:name="_Hlk187962659"/>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w:t>
      </w:r>
      <w:r w:rsidR="00E477C9" w:rsidRPr="00D9007D">
        <w:rPr>
          <w:rFonts w:asciiTheme="majorBidi" w:hAnsiTheme="majorBidi" w:cstheme="majorBidi"/>
          <w:b w:val="0"/>
          <w:bCs w:val="0"/>
          <w:i w:val="0"/>
          <w:iCs/>
        </w:rPr>
        <w:t>4</w:t>
      </w:r>
      <w:r w:rsidR="0029384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r w:rsidRPr="00D9007D">
        <w:rPr>
          <w:rFonts w:asciiTheme="majorBidi" w:eastAsiaTheme="minorHAnsi" w:hAnsiTheme="majorBidi" w:cstheme="majorBidi"/>
          <w:b w:val="0"/>
          <w:bCs w:val="0"/>
          <w:i w:val="0"/>
          <w:iCs/>
          <w:szCs w:val="28"/>
        </w:rPr>
        <w:t xml:space="preserve">Triệu </w:t>
      </w:r>
      <w:proofErr w:type="spellStart"/>
      <w:r w:rsidRPr="00D9007D">
        <w:rPr>
          <w:rFonts w:asciiTheme="majorBidi" w:eastAsiaTheme="minorHAnsi" w:hAnsiTheme="majorBidi" w:cstheme="majorBidi"/>
          <w:b w:val="0"/>
          <w:bCs w:val="0"/>
          <w:i w:val="0"/>
          <w:iCs/>
          <w:szCs w:val="28"/>
        </w:rPr>
        <w:t>chứng</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lâm</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sàng</w:t>
      </w:r>
      <w:bookmarkEnd w:id="671"/>
      <w:proofErr w:type="spellEnd"/>
      <w:r w:rsidR="00D95412">
        <w:rPr>
          <w:rFonts w:asciiTheme="majorBidi" w:eastAsiaTheme="minorHAnsi" w:hAnsiTheme="majorBidi" w:cstheme="majorBidi"/>
          <w:b w:val="0"/>
          <w:bCs w:val="0"/>
          <w:i w:val="0"/>
          <w:iCs/>
          <w:szCs w:val="28"/>
        </w:rPr>
        <w:t xml:space="preserve"> </w:t>
      </w:r>
      <w:proofErr w:type="spellStart"/>
      <w:r w:rsidR="0078703E">
        <w:rPr>
          <w:rFonts w:asciiTheme="majorBidi" w:eastAsiaTheme="minorHAnsi" w:hAnsiTheme="majorBidi" w:cstheme="majorBidi"/>
          <w:b w:val="0"/>
          <w:bCs w:val="0"/>
          <w:i w:val="0"/>
          <w:iCs/>
          <w:szCs w:val="28"/>
        </w:rPr>
        <w:t>của</w:t>
      </w:r>
      <w:proofErr w:type="spellEnd"/>
      <w:r w:rsidR="0078703E">
        <w:rPr>
          <w:rFonts w:asciiTheme="majorBidi" w:eastAsiaTheme="minorHAnsi" w:hAnsiTheme="majorBidi" w:cstheme="majorBidi"/>
          <w:b w:val="0"/>
          <w:bCs w:val="0"/>
          <w:i w:val="0"/>
          <w:iCs/>
          <w:szCs w:val="28"/>
        </w:rPr>
        <w:t xml:space="preserve"> u </w:t>
      </w:r>
      <w:proofErr w:type="spellStart"/>
      <w:r w:rsidR="0078703E">
        <w:rPr>
          <w:rFonts w:asciiTheme="majorBidi" w:eastAsiaTheme="minorHAnsi" w:hAnsiTheme="majorBidi" w:cstheme="majorBidi"/>
          <w:b w:val="0"/>
          <w:bCs w:val="0"/>
          <w:i w:val="0"/>
          <w:iCs/>
          <w:szCs w:val="28"/>
        </w:rPr>
        <w:t>biểu</w:t>
      </w:r>
      <w:proofErr w:type="spellEnd"/>
      <w:r w:rsidR="0078703E">
        <w:rPr>
          <w:rFonts w:asciiTheme="majorBidi" w:eastAsiaTheme="minorHAnsi" w:hAnsiTheme="majorBidi" w:cstheme="majorBidi"/>
          <w:b w:val="0"/>
          <w:bCs w:val="0"/>
          <w:i w:val="0"/>
          <w:iCs/>
          <w:szCs w:val="28"/>
        </w:rPr>
        <w:t xml:space="preserve"> </w:t>
      </w:r>
      <w:proofErr w:type="spellStart"/>
      <w:r w:rsidR="0078703E">
        <w:rPr>
          <w:rFonts w:asciiTheme="majorBidi" w:eastAsiaTheme="minorHAnsi" w:hAnsiTheme="majorBidi" w:cstheme="majorBidi"/>
          <w:b w:val="0"/>
          <w:bCs w:val="0"/>
          <w:i w:val="0"/>
          <w:iCs/>
          <w:szCs w:val="28"/>
        </w:rPr>
        <w:t>mô</w:t>
      </w:r>
      <w:proofErr w:type="spellEnd"/>
      <w:r w:rsidR="0078703E">
        <w:rPr>
          <w:rFonts w:asciiTheme="majorBidi" w:eastAsiaTheme="minorHAnsi" w:hAnsiTheme="majorBidi" w:cstheme="majorBidi"/>
          <w:b w:val="0"/>
          <w:bCs w:val="0"/>
          <w:i w:val="0"/>
          <w:iCs/>
          <w:szCs w:val="28"/>
        </w:rPr>
        <w:t xml:space="preserve"> </w:t>
      </w:r>
      <w:proofErr w:type="spellStart"/>
      <w:r w:rsidR="0078703E">
        <w:rPr>
          <w:rFonts w:asciiTheme="majorBidi" w:eastAsiaTheme="minorHAnsi" w:hAnsiTheme="majorBidi" w:cstheme="majorBidi"/>
          <w:b w:val="0"/>
          <w:bCs w:val="0"/>
          <w:i w:val="0"/>
          <w:iCs/>
          <w:szCs w:val="28"/>
        </w:rPr>
        <w:t>tuyến</w:t>
      </w:r>
      <w:proofErr w:type="spellEnd"/>
      <w:r w:rsidR="0078703E">
        <w:rPr>
          <w:rFonts w:asciiTheme="majorBidi" w:eastAsiaTheme="minorHAnsi" w:hAnsiTheme="majorBidi" w:cstheme="majorBidi"/>
          <w:b w:val="0"/>
          <w:bCs w:val="0"/>
          <w:i w:val="0"/>
          <w:iCs/>
          <w:szCs w:val="28"/>
        </w:rPr>
        <w:t xml:space="preserve"> </w:t>
      </w:r>
      <w:proofErr w:type="spellStart"/>
      <w:r w:rsidR="0078703E">
        <w:rPr>
          <w:rFonts w:asciiTheme="majorBidi" w:eastAsiaTheme="minorHAnsi" w:hAnsiTheme="majorBidi" w:cstheme="majorBidi"/>
          <w:b w:val="0"/>
          <w:bCs w:val="0"/>
          <w:i w:val="0"/>
          <w:iCs/>
          <w:szCs w:val="28"/>
        </w:rPr>
        <w:t>ức</w:t>
      </w:r>
      <w:bookmarkEnd w:id="672"/>
      <w:proofErr w:type="spellEnd"/>
    </w:p>
    <w:tbl>
      <w:tblPr>
        <w:tblStyle w:val="TableGrid3"/>
        <w:tblW w:w="8865" w:type="dxa"/>
        <w:tblLook w:val="04A0" w:firstRow="1" w:lastRow="0" w:firstColumn="1" w:lastColumn="0" w:noHBand="0" w:noVBand="1"/>
      </w:tblPr>
      <w:tblGrid>
        <w:gridCol w:w="3410"/>
        <w:gridCol w:w="2501"/>
        <w:gridCol w:w="2954"/>
      </w:tblGrid>
      <w:tr w:rsidR="00DE3F34" w:rsidRPr="009D0D90" w14:paraId="3C2958FF" w14:textId="77777777" w:rsidTr="007D157D">
        <w:trPr>
          <w:trHeight w:val="996"/>
        </w:trPr>
        <w:tc>
          <w:tcPr>
            <w:tcW w:w="3410" w:type="dxa"/>
            <w:vAlign w:val="center"/>
          </w:tcPr>
          <w:bookmarkEnd w:id="673"/>
          <w:p w14:paraId="7155CC74"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 xml:space="preserve">Triệu </w:t>
            </w:r>
            <w:proofErr w:type="spellStart"/>
            <w:r w:rsidRPr="009D0D90">
              <w:rPr>
                <w:rFonts w:asciiTheme="majorBidi" w:hAnsiTheme="majorBidi" w:cstheme="majorBidi"/>
                <w:b/>
                <w:bCs/>
                <w:szCs w:val="28"/>
              </w:rPr>
              <w:t>chứng</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lâm</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sàng</w:t>
            </w:r>
            <w:proofErr w:type="spellEnd"/>
          </w:p>
        </w:tc>
        <w:tc>
          <w:tcPr>
            <w:tcW w:w="2501" w:type="dxa"/>
            <w:vAlign w:val="center"/>
          </w:tcPr>
          <w:p w14:paraId="0391804C" w14:textId="639E89F9"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Số</w:t>
            </w:r>
            <w:proofErr w:type="spellEnd"/>
            <w:r w:rsidRPr="009D0D90">
              <w:rPr>
                <w:rFonts w:asciiTheme="majorBidi" w:hAnsiTheme="majorBidi" w:cstheme="majorBidi"/>
                <w:b/>
                <w:bCs/>
                <w:szCs w:val="28"/>
              </w:rPr>
              <w:t xml:space="preserve"> BN (</w:t>
            </w:r>
            <w:r w:rsidR="007407D4">
              <w:rPr>
                <w:rFonts w:asciiTheme="majorBidi" w:hAnsiTheme="majorBidi" w:cstheme="majorBidi"/>
                <w:b/>
                <w:bCs/>
                <w:szCs w:val="28"/>
              </w:rPr>
              <w:t>N</w:t>
            </w:r>
            <w:r w:rsidR="00733D3B">
              <w:rPr>
                <w:rFonts w:asciiTheme="majorBidi" w:hAnsiTheme="majorBidi" w:cstheme="majorBidi"/>
                <w:b/>
                <w:bCs/>
                <w:szCs w:val="28"/>
              </w:rPr>
              <w:t>=43</w:t>
            </w:r>
            <w:r w:rsidRPr="009D0D90">
              <w:rPr>
                <w:rFonts w:asciiTheme="majorBidi" w:hAnsiTheme="majorBidi" w:cstheme="majorBidi"/>
                <w:b/>
                <w:bCs/>
                <w:szCs w:val="28"/>
              </w:rPr>
              <w:t>)</w:t>
            </w:r>
          </w:p>
        </w:tc>
        <w:tc>
          <w:tcPr>
            <w:tcW w:w="2954" w:type="dxa"/>
            <w:vAlign w:val="center"/>
          </w:tcPr>
          <w:p w14:paraId="7FF38459"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Tỷ</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lệ</w:t>
            </w:r>
            <w:proofErr w:type="spellEnd"/>
            <w:r w:rsidRPr="009D0D90">
              <w:rPr>
                <w:rFonts w:asciiTheme="majorBidi" w:hAnsiTheme="majorBidi" w:cstheme="majorBidi"/>
                <w:b/>
                <w:bCs/>
                <w:szCs w:val="28"/>
              </w:rPr>
              <w:t xml:space="preserve"> (%)</w:t>
            </w:r>
          </w:p>
        </w:tc>
      </w:tr>
      <w:tr w:rsidR="00DE3F34" w:rsidRPr="009D0D90" w14:paraId="47E9A5D6" w14:textId="77777777" w:rsidTr="007D157D">
        <w:trPr>
          <w:trHeight w:val="980"/>
        </w:trPr>
        <w:tc>
          <w:tcPr>
            <w:tcW w:w="3410" w:type="dxa"/>
            <w:vAlign w:val="center"/>
          </w:tcPr>
          <w:p w14:paraId="1948027C"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Đau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ngực</w:t>
            </w:r>
            <w:proofErr w:type="spellEnd"/>
          </w:p>
        </w:tc>
        <w:tc>
          <w:tcPr>
            <w:tcW w:w="2501" w:type="dxa"/>
            <w:vAlign w:val="center"/>
          </w:tcPr>
          <w:p w14:paraId="7A940C56" w14:textId="4EB55979"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10</w:t>
            </w:r>
            <w:r w:rsidR="007407D4">
              <w:rPr>
                <w:rFonts w:asciiTheme="majorBidi" w:hAnsiTheme="majorBidi" w:cstheme="majorBidi"/>
                <w:szCs w:val="28"/>
              </w:rPr>
              <w:t>/43</w:t>
            </w:r>
          </w:p>
        </w:tc>
        <w:tc>
          <w:tcPr>
            <w:tcW w:w="2954" w:type="dxa"/>
            <w:vAlign w:val="center"/>
          </w:tcPr>
          <w:p w14:paraId="1CAA2F6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23,3</w:t>
            </w:r>
          </w:p>
        </w:tc>
      </w:tr>
      <w:tr w:rsidR="00DE3F34" w:rsidRPr="009D0D90" w14:paraId="003152F0" w14:textId="77777777" w:rsidTr="007D157D">
        <w:trPr>
          <w:trHeight w:val="996"/>
        </w:trPr>
        <w:tc>
          <w:tcPr>
            <w:tcW w:w="3410" w:type="dxa"/>
            <w:vAlign w:val="center"/>
          </w:tcPr>
          <w:p w14:paraId="698BE2A6"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Khó</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thở</w:t>
            </w:r>
            <w:proofErr w:type="spellEnd"/>
          </w:p>
        </w:tc>
        <w:tc>
          <w:tcPr>
            <w:tcW w:w="2501" w:type="dxa"/>
            <w:vAlign w:val="center"/>
          </w:tcPr>
          <w:p w14:paraId="3682E754" w14:textId="3708B99D"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w:t>
            </w:r>
            <w:r w:rsidR="007407D4">
              <w:rPr>
                <w:rFonts w:asciiTheme="majorBidi" w:hAnsiTheme="majorBidi" w:cstheme="majorBidi"/>
                <w:szCs w:val="28"/>
              </w:rPr>
              <w:t>/43</w:t>
            </w:r>
          </w:p>
        </w:tc>
        <w:tc>
          <w:tcPr>
            <w:tcW w:w="2954" w:type="dxa"/>
            <w:vAlign w:val="center"/>
          </w:tcPr>
          <w:p w14:paraId="56F1400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2,3</w:t>
            </w:r>
          </w:p>
        </w:tc>
      </w:tr>
      <w:tr w:rsidR="00DE3F34" w:rsidRPr="009D0D90" w14:paraId="151BBE85" w14:textId="77777777" w:rsidTr="007D157D">
        <w:trPr>
          <w:trHeight w:val="996"/>
        </w:trPr>
        <w:tc>
          <w:tcPr>
            <w:tcW w:w="3410" w:type="dxa"/>
            <w:vAlign w:val="center"/>
          </w:tcPr>
          <w:p w14:paraId="7F477C3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Ho khan</w:t>
            </w:r>
          </w:p>
        </w:tc>
        <w:tc>
          <w:tcPr>
            <w:tcW w:w="2501" w:type="dxa"/>
            <w:vAlign w:val="center"/>
          </w:tcPr>
          <w:p w14:paraId="7475C25E" w14:textId="2ACC5781"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w:t>
            </w:r>
            <w:r w:rsidR="007407D4">
              <w:rPr>
                <w:rFonts w:asciiTheme="majorBidi" w:hAnsiTheme="majorBidi" w:cstheme="majorBidi"/>
                <w:szCs w:val="28"/>
              </w:rPr>
              <w:t>/43</w:t>
            </w:r>
          </w:p>
        </w:tc>
        <w:tc>
          <w:tcPr>
            <w:tcW w:w="2954" w:type="dxa"/>
            <w:vAlign w:val="center"/>
          </w:tcPr>
          <w:p w14:paraId="64AE7DC4"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7</w:t>
            </w:r>
          </w:p>
        </w:tc>
      </w:tr>
    </w:tbl>
    <w:p w14:paraId="6468A086" w14:textId="36560529" w:rsidR="00DE3F34"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lastRenderedPageBreak/>
        <w:tab/>
      </w:r>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w:t>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phần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triệu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chứng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lâm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sàng</w:t>
      </w:r>
      <w:proofErr w:type="spellEnd"/>
      <w:r w:rsidR="00B958E4">
        <w:rPr>
          <w:rFonts w:asciiTheme="majorBidi" w:eastAsiaTheme="minorHAnsi" w:hAnsiTheme="majorBidi" w:cstheme="majorBidi"/>
          <w:szCs w:val="28"/>
        </w:rPr>
        <w:t xml:space="preserve"> </w:t>
      </w:r>
      <w:proofErr w:type="spellStart"/>
      <w:r w:rsidR="00B958E4">
        <w:rPr>
          <w:rFonts w:asciiTheme="majorBidi" w:eastAsiaTheme="minorHAnsi" w:hAnsiTheme="majorBidi" w:cstheme="majorBidi"/>
          <w:szCs w:val="28"/>
        </w:rPr>
        <w:t>của</w:t>
      </w:r>
      <w:proofErr w:type="spellEnd"/>
      <w:r w:rsidR="00B958E4">
        <w:rPr>
          <w:rFonts w:asciiTheme="majorBidi" w:eastAsiaTheme="minorHAnsi" w:hAnsiTheme="majorBidi" w:cstheme="majorBidi"/>
          <w:szCs w:val="28"/>
        </w:rPr>
        <w:t xml:space="preserve"> u </w:t>
      </w:r>
      <w:proofErr w:type="spellStart"/>
      <w:r w:rsidR="00B958E4">
        <w:rPr>
          <w:rFonts w:asciiTheme="majorBidi" w:eastAsiaTheme="minorHAnsi" w:hAnsiTheme="majorBidi" w:cstheme="majorBidi"/>
          <w:szCs w:val="28"/>
        </w:rPr>
        <w:t>biểu</w:t>
      </w:r>
      <w:proofErr w:type="spellEnd"/>
      <w:r w:rsidR="00B958E4">
        <w:rPr>
          <w:rFonts w:asciiTheme="majorBidi" w:eastAsiaTheme="minorHAnsi" w:hAnsiTheme="majorBidi" w:cstheme="majorBidi"/>
          <w:szCs w:val="28"/>
        </w:rPr>
        <w:t xml:space="preserve"> </w:t>
      </w:r>
      <w:proofErr w:type="spellStart"/>
      <w:r w:rsidR="00B958E4">
        <w:rPr>
          <w:rFonts w:asciiTheme="majorBidi" w:eastAsiaTheme="minorHAnsi" w:hAnsiTheme="majorBidi" w:cstheme="majorBidi"/>
          <w:szCs w:val="28"/>
        </w:rPr>
        <w:t>mô</w:t>
      </w:r>
      <w:proofErr w:type="spellEnd"/>
      <w:r w:rsidR="00B958E4">
        <w:rPr>
          <w:rFonts w:asciiTheme="majorBidi" w:eastAsiaTheme="minorHAnsi" w:hAnsiTheme="majorBidi" w:cstheme="majorBidi"/>
          <w:szCs w:val="28"/>
        </w:rPr>
        <w:t xml:space="preserve"> </w:t>
      </w:r>
      <w:proofErr w:type="spellStart"/>
      <w:r w:rsidR="00B958E4">
        <w:rPr>
          <w:rFonts w:asciiTheme="majorBidi" w:eastAsiaTheme="minorHAnsi" w:hAnsiTheme="majorBidi" w:cstheme="majorBidi"/>
          <w:szCs w:val="28"/>
        </w:rPr>
        <w:t>tuyến</w:t>
      </w:r>
      <w:proofErr w:type="spellEnd"/>
      <w:r w:rsidR="00B958E4">
        <w:rPr>
          <w:rFonts w:asciiTheme="majorBidi" w:eastAsiaTheme="minorHAnsi" w:hAnsiTheme="majorBidi" w:cstheme="majorBidi"/>
          <w:szCs w:val="28"/>
        </w:rPr>
        <w:t xml:space="preserve"> </w:t>
      </w:r>
      <w:proofErr w:type="spellStart"/>
      <w:r w:rsidR="00B958E4">
        <w:rPr>
          <w:rFonts w:asciiTheme="majorBidi" w:eastAsiaTheme="minorHAnsi" w:hAnsiTheme="majorBidi" w:cstheme="majorBidi"/>
          <w:szCs w:val="28"/>
        </w:rPr>
        <w:t>ức</w:t>
      </w:r>
      <w:proofErr w:type="spellEnd"/>
      <w:r w:rsidRPr="009D0D90">
        <w:rPr>
          <w:rFonts w:asciiTheme="majorBidi" w:eastAsiaTheme="minorHAnsi" w:hAnsiTheme="majorBidi" w:cstheme="majorBidi"/>
          <w:szCs w:val="28"/>
        </w:rPr>
        <w:t xml:space="preserve">. Trong </w:t>
      </w:r>
      <w:proofErr w:type="spellStart"/>
      <w:r w:rsidRPr="009D0D90">
        <w:rPr>
          <w:rFonts w:asciiTheme="majorBidi" w:eastAsiaTheme="minorHAnsi" w:hAnsiTheme="majorBidi" w:cstheme="majorBidi"/>
          <w:szCs w:val="28"/>
        </w:rPr>
        <w:t>số</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các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triệu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chứng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thì</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triệu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chứng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đau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ngực</w:t>
      </w:r>
      <w:proofErr w:type="spellEnd"/>
      <w:r w:rsidRPr="009D0D90">
        <w:rPr>
          <w:rFonts w:asciiTheme="majorBidi" w:eastAsiaTheme="minorHAnsi" w:hAnsiTheme="majorBidi" w:cstheme="majorBidi"/>
          <w:szCs w:val="28"/>
        </w:rPr>
        <w:t xml:space="preserve"> (23,3%)</w:t>
      </w:r>
      <w:r w:rsidR="00B958E4">
        <w:rPr>
          <w:rFonts w:asciiTheme="majorBidi" w:eastAsiaTheme="minorHAnsi" w:hAnsiTheme="majorBidi" w:cstheme="majorBidi"/>
          <w:szCs w:val="28"/>
        </w:rPr>
        <w:t>.</w:t>
      </w:r>
    </w:p>
    <w:p w14:paraId="339D1446" w14:textId="667C6704" w:rsidR="0078703E" w:rsidRPr="0078703E" w:rsidRDefault="0078703E" w:rsidP="005020A5">
      <w:pPr>
        <w:spacing w:before="0" w:after="0"/>
        <w:ind w:firstLine="0"/>
        <w:rPr>
          <w:rFonts w:asciiTheme="majorBidi" w:eastAsiaTheme="minorHAnsi" w:hAnsiTheme="majorBidi" w:cstheme="majorBidi"/>
          <w:b/>
          <w:bCs/>
          <w:i/>
          <w:iCs/>
          <w:szCs w:val="28"/>
        </w:rPr>
      </w:pPr>
      <w:r>
        <w:rPr>
          <w:rFonts w:asciiTheme="majorBidi" w:eastAsiaTheme="minorHAnsi" w:hAnsiTheme="majorBidi" w:cstheme="majorBidi"/>
          <w:b/>
          <w:bCs/>
          <w:i/>
          <w:iCs/>
          <w:szCs w:val="28"/>
        </w:rPr>
        <w:t xml:space="preserve">3.1.2.2. </w:t>
      </w:r>
      <w:r w:rsidR="005020A5" w:rsidRPr="005020A5">
        <w:rPr>
          <w:rFonts w:asciiTheme="majorBidi" w:eastAsiaTheme="minorHAnsi" w:hAnsiTheme="majorBidi" w:cstheme="majorBidi"/>
          <w:b/>
          <w:bCs/>
          <w:i/>
          <w:iCs/>
          <w:szCs w:val="28"/>
        </w:rPr>
        <w:t xml:space="preserve">U </w:t>
      </w:r>
      <w:proofErr w:type="spellStart"/>
      <w:r w:rsidR="005020A5" w:rsidRPr="005020A5">
        <w:rPr>
          <w:rFonts w:asciiTheme="majorBidi" w:eastAsiaTheme="minorHAnsi" w:hAnsiTheme="majorBidi" w:cstheme="majorBidi"/>
          <w:b/>
          <w:bCs/>
          <w:i/>
          <w:iCs/>
          <w:szCs w:val="28"/>
        </w:rPr>
        <w:t>biểu</w:t>
      </w:r>
      <w:proofErr w:type="spellEnd"/>
      <w:r w:rsidR="005020A5" w:rsidRPr="005020A5">
        <w:rPr>
          <w:rFonts w:asciiTheme="majorBidi" w:eastAsiaTheme="minorHAnsi" w:hAnsiTheme="majorBidi" w:cstheme="majorBidi"/>
          <w:b/>
          <w:bCs/>
          <w:i/>
          <w:iCs/>
          <w:szCs w:val="28"/>
        </w:rPr>
        <w:t xml:space="preserve"> </w:t>
      </w:r>
      <w:proofErr w:type="spellStart"/>
      <w:r w:rsidR="005020A5" w:rsidRPr="005020A5">
        <w:rPr>
          <w:rFonts w:asciiTheme="majorBidi" w:eastAsiaTheme="minorHAnsi" w:hAnsiTheme="majorBidi" w:cstheme="majorBidi"/>
          <w:b/>
          <w:bCs/>
          <w:i/>
          <w:iCs/>
          <w:szCs w:val="28"/>
        </w:rPr>
        <w:t>mô</w:t>
      </w:r>
      <w:proofErr w:type="spellEnd"/>
      <w:r w:rsidR="005020A5" w:rsidRPr="005020A5">
        <w:rPr>
          <w:rFonts w:asciiTheme="majorBidi" w:eastAsiaTheme="minorHAnsi" w:hAnsiTheme="majorBidi" w:cstheme="majorBidi"/>
          <w:b/>
          <w:bCs/>
          <w:i/>
          <w:iCs/>
          <w:szCs w:val="28"/>
        </w:rPr>
        <w:t xml:space="preserve"> </w:t>
      </w:r>
      <w:proofErr w:type="spellStart"/>
      <w:r w:rsidR="005020A5" w:rsidRPr="005020A5">
        <w:rPr>
          <w:rFonts w:asciiTheme="majorBidi" w:eastAsiaTheme="minorHAnsi" w:hAnsiTheme="majorBidi" w:cstheme="majorBidi"/>
          <w:b/>
          <w:bCs/>
          <w:i/>
          <w:iCs/>
          <w:szCs w:val="28"/>
        </w:rPr>
        <w:t>tuyến</w:t>
      </w:r>
      <w:proofErr w:type="spellEnd"/>
      <w:r w:rsidR="005020A5" w:rsidRPr="005020A5">
        <w:rPr>
          <w:rFonts w:asciiTheme="majorBidi" w:eastAsiaTheme="minorHAnsi" w:hAnsiTheme="majorBidi" w:cstheme="majorBidi"/>
          <w:b/>
          <w:bCs/>
          <w:i/>
          <w:iCs/>
          <w:szCs w:val="28"/>
        </w:rPr>
        <w:t xml:space="preserve"> </w:t>
      </w:r>
      <w:proofErr w:type="spellStart"/>
      <w:r w:rsidR="005020A5" w:rsidRPr="005020A5">
        <w:rPr>
          <w:rFonts w:asciiTheme="majorBidi" w:eastAsiaTheme="minorHAnsi" w:hAnsiTheme="majorBidi" w:cstheme="majorBidi"/>
          <w:b/>
          <w:bCs/>
          <w:i/>
          <w:iCs/>
          <w:szCs w:val="28"/>
        </w:rPr>
        <w:t>ức</w:t>
      </w:r>
      <w:proofErr w:type="spellEnd"/>
      <w:r w:rsidR="005020A5" w:rsidRPr="005020A5">
        <w:rPr>
          <w:rFonts w:asciiTheme="majorBidi" w:eastAsiaTheme="minorHAnsi" w:hAnsiTheme="majorBidi" w:cstheme="majorBidi"/>
          <w:b/>
          <w:bCs/>
          <w:i/>
          <w:iCs/>
          <w:szCs w:val="28"/>
        </w:rPr>
        <w:t xml:space="preserve"> </w:t>
      </w:r>
      <w:proofErr w:type="spellStart"/>
      <w:r w:rsidR="005020A5" w:rsidRPr="005020A5">
        <w:rPr>
          <w:rFonts w:asciiTheme="majorBidi" w:eastAsiaTheme="minorHAnsi" w:hAnsiTheme="majorBidi" w:cstheme="majorBidi"/>
          <w:b/>
          <w:bCs/>
          <w:i/>
          <w:iCs/>
          <w:szCs w:val="28"/>
        </w:rPr>
        <w:t>kèm</w:t>
      </w:r>
      <w:proofErr w:type="spellEnd"/>
      <w:r w:rsidR="005020A5" w:rsidRPr="005020A5">
        <w:rPr>
          <w:rFonts w:asciiTheme="majorBidi" w:eastAsiaTheme="minorHAnsi" w:hAnsiTheme="majorBidi" w:cstheme="majorBidi"/>
          <w:b/>
          <w:bCs/>
          <w:i/>
          <w:iCs/>
          <w:szCs w:val="28"/>
        </w:rPr>
        <w:t xml:space="preserve"> </w:t>
      </w:r>
      <w:proofErr w:type="spellStart"/>
      <w:r w:rsidR="005020A5" w:rsidRPr="005020A5">
        <w:rPr>
          <w:rFonts w:asciiTheme="majorBidi" w:eastAsiaTheme="minorHAnsi" w:hAnsiTheme="majorBidi" w:cstheme="majorBidi"/>
          <w:b/>
          <w:bCs/>
          <w:i/>
          <w:iCs/>
          <w:szCs w:val="28"/>
        </w:rPr>
        <w:t>nhược</w:t>
      </w:r>
      <w:proofErr w:type="spellEnd"/>
      <w:r w:rsidR="005020A5" w:rsidRPr="005020A5">
        <w:rPr>
          <w:rFonts w:asciiTheme="majorBidi" w:eastAsiaTheme="minorHAnsi" w:hAnsiTheme="majorBidi" w:cstheme="majorBidi"/>
          <w:b/>
          <w:bCs/>
          <w:i/>
          <w:iCs/>
          <w:szCs w:val="28"/>
        </w:rPr>
        <w:t xml:space="preserve"> </w:t>
      </w:r>
      <w:proofErr w:type="spellStart"/>
      <w:r w:rsidR="005020A5" w:rsidRPr="005020A5">
        <w:rPr>
          <w:rFonts w:asciiTheme="majorBidi" w:eastAsiaTheme="minorHAnsi" w:hAnsiTheme="majorBidi" w:cstheme="majorBidi"/>
          <w:b/>
          <w:bCs/>
          <w:i/>
          <w:iCs/>
          <w:szCs w:val="28"/>
        </w:rPr>
        <w:t>cơ</w:t>
      </w:r>
      <w:proofErr w:type="spellEnd"/>
    </w:p>
    <w:p w14:paraId="5D716095" w14:textId="77777777" w:rsidR="00D04E94" w:rsidRDefault="00D04E94" w:rsidP="00D04E94">
      <w:pPr>
        <w:spacing w:before="0" w:after="0" w:line="240" w:lineRule="auto"/>
        <w:ind w:firstLine="0"/>
        <w:jc w:val="center"/>
        <w:rPr>
          <w:rFonts w:asciiTheme="majorBidi" w:hAnsiTheme="majorBidi" w:cstheme="majorBidi"/>
          <w:b/>
          <w:bCs/>
          <w:i/>
          <w:iCs/>
        </w:rPr>
      </w:pPr>
      <w:bookmarkStart w:id="674" w:name="_Toc178674126"/>
    </w:p>
    <w:p w14:paraId="1CE314F7" w14:textId="48E0BAD1" w:rsidR="00DE3F34" w:rsidRPr="00D9007D" w:rsidRDefault="002F2A35" w:rsidP="005020A5">
      <w:pPr>
        <w:spacing w:before="0" w:after="0"/>
        <w:ind w:firstLine="0"/>
        <w:jc w:val="center"/>
        <w:outlineLvl w:val="5"/>
        <w:rPr>
          <w:rFonts w:asciiTheme="majorBidi" w:eastAsiaTheme="minorHAnsi" w:hAnsiTheme="majorBidi" w:cstheme="majorBidi"/>
          <w:b/>
          <w:bCs/>
          <w:i/>
          <w:iCs/>
          <w:szCs w:val="28"/>
        </w:rPr>
      </w:pPr>
      <w:bookmarkStart w:id="675" w:name="_Toc188599484"/>
      <w:bookmarkStart w:id="676" w:name="_Hlk187962697"/>
      <w:proofErr w:type="spellStart"/>
      <w:r w:rsidRPr="00D9007D">
        <w:rPr>
          <w:rFonts w:asciiTheme="majorBidi" w:hAnsiTheme="majorBidi" w:cstheme="majorBidi"/>
          <w:iCs/>
        </w:rPr>
        <w:t>Bảng</w:t>
      </w:r>
      <w:proofErr w:type="spellEnd"/>
      <w:r w:rsidRPr="00D9007D">
        <w:rPr>
          <w:rFonts w:asciiTheme="majorBidi" w:hAnsiTheme="majorBidi" w:cstheme="majorBidi"/>
          <w:iCs/>
        </w:rPr>
        <w:t xml:space="preserve"> 3.</w:t>
      </w:r>
      <w:r w:rsidR="00E477C9" w:rsidRPr="00D9007D">
        <w:rPr>
          <w:rFonts w:asciiTheme="majorBidi" w:hAnsiTheme="majorBidi" w:cstheme="majorBidi"/>
          <w:iCs/>
        </w:rPr>
        <w:t>5</w:t>
      </w:r>
      <w:r w:rsidR="0029384C" w:rsidRPr="00D9007D">
        <w:rPr>
          <w:rFonts w:asciiTheme="majorBidi" w:hAnsiTheme="majorBidi" w:cstheme="majorBidi"/>
          <w:iCs/>
        </w:rPr>
        <w:t>.</w:t>
      </w:r>
      <w:r w:rsidRPr="00D9007D">
        <w:rPr>
          <w:rFonts w:asciiTheme="majorBidi" w:hAnsiTheme="majorBidi" w:cstheme="majorBidi"/>
          <w:iCs/>
        </w:rPr>
        <w:t xml:space="preserve"> </w:t>
      </w:r>
      <w:bookmarkEnd w:id="674"/>
      <w:bookmarkEnd w:id="675"/>
      <w:r w:rsidR="005020A5" w:rsidRPr="005020A5">
        <w:rPr>
          <w:rFonts w:asciiTheme="majorBidi" w:eastAsiaTheme="minorHAnsi" w:hAnsiTheme="majorBidi" w:cstheme="majorBidi"/>
          <w:iCs/>
          <w:szCs w:val="28"/>
        </w:rPr>
        <w:t xml:space="preserve">U </w:t>
      </w:r>
      <w:proofErr w:type="spellStart"/>
      <w:r w:rsidR="005020A5" w:rsidRPr="005020A5">
        <w:rPr>
          <w:rFonts w:asciiTheme="majorBidi" w:eastAsiaTheme="minorHAnsi" w:hAnsiTheme="majorBidi" w:cstheme="majorBidi"/>
          <w:iCs/>
          <w:szCs w:val="28"/>
        </w:rPr>
        <w:t>biểu</w:t>
      </w:r>
      <w:proofErr w:type="spellEnd"/>
      <w:r w:rsidR="005020A5" w:rsidRPr="005020A5">
        <w:rPr>
          <w:rFonts w:asciiTheme="majorBidi" w:eastAsiaTheme="minorHAnsi" w:hAnsiTheme="majorBidi" w:cstheme="majorBidi"/>
          <w:iCs/>
          <w:szCs w:val="28"/>
        </w:rPr>
        <w:t xml:space="preserve"> </w:t>
      </w:r>
      <w:proofErr w:type="spellStart"/>
      <w:r w:rsidR="005020A5" w:rsidRPr="005020A5">
        <w:rPr>
          <w:rFonts w:asciiTheme="majorBidi" w:eastAsiaTheme="minorHAnsi" w:hAnsiTheme="majorBidi" w:cstheme="majorBidi"/>
          <w:iCs/>
          <w:szCs w:val="28"/>
        </w:rPr>
        <w:t>mô</w:t>
      </w:r>
      <w:proofErr w:type="spellEnd"/>
      <w:r w:rsidR="005020A5" w:rsidRPr="005020A5">
        <w:rPr>
          <w:rFonts w:asciiTheme="majorBidi" w:eastAsiaTheme="minorHAnsi" w:hAnsiTheme="majorBidi" w:cstheme="majorBidi"/>
          <w:iCs/>
          <w:szCs w:val="28"/>
        </w:rPr>
        <w:t xml:space="preserve"> </w:t>
      </w:r>
      <w:proofErr w:type="spellStart"/>
      <w:r w:rsidR="005020A5" w:rsidRPr="005020A5">
        <w:rPr>
          <w:rFonts w:asciiTheme="majorBidi" w:eastAsiaTheme="minorHAnsi" w:hAnsiTheme="majorBidi" w:cstheme="majorBidi"/>
          <w:iCs/>
          <w:szCs w:val="28"/>
        </w:rPr>
        <w:t>tuyến</w:t>
      </w:r>
      <w:proofErr w:type="spellEnd"/>
      <w:r w:rsidR="005020A5" w:rsidRPr="005020A5">
        <w:rPr>
          <w:rFonts w:asciiTheme="majorBidi" w:eastAsiaTheme="minorHAnsi" w:hAnsiTheme="majorBidi" w:cstheme="majorBidi"/>
          <w:iCs/>
          <w:szCs w:val="28"/>
        </w:rPr>
        <w:t xml:space="preserve"> </w:t>
      </w:r>
      <w:proofErr w:type="spellStart"/>
      <w:r w:rsidR="005020A5" w:rsidRPr="005020A5">
        <w:rPr>
          <w:rFonts w:asciiTheme="majorBidi" w:eastAsiaTheme="minorHAnsi" w:hAnsiTheme="majorBidi" w:cstheme="majorBidi"/>
          <w:iCs/>
          <w:szCs w:val="28"/>
        </w:rPr>
        <w:t>ức</w:t>
      </w:r>
      <w:proofErr w:type="spellEnd"/>
      <w:r w:rsidR="005020A5" w:rsidRPr="005020A5">
        <w:rPr>
          <w:rFonts w:asciiTheme="majorBidi" w:eastAsiaTheme="minorHAnsi" w:hAnsiTheme="majorBidi" w:cstheme="majorBidi"/>
          <w:iCs/>
          <w:szCs w:val="28"/>
        </w:rPr>
        <w:t xml:space="preserve"> </w:t>
      </w:r>
      <w:proofErr w:type="spellStart"/>
      <w:r w:rsidR="005020A5" w:rsidRPr="005020A5">
        <w:rPr>
          <w:rFonts w:asciiTheme="majorBidi" w:eastAsiaTheme="minorHAnsi" w:hAnsiTheme="majorBidi" w:cstheme="majorBidi"/>
          <w:iCs/>
          <w:szCs w:val="28"/>
        </w:rPr>
        <w:t>kèm</w:t>
      </w:r>
      <w:proofErr w:type="spellEnd"/>
      <w:r w:rsidR="005020A5" w:rsidRPr="005020A5">
        <w:rPr>
          <w:rFonts w:asciiTheme="majorBidi" w:eastAsiaTheme="minorHAnsi" w:hAnsiTheme="majorBidi" w:cstheme="majorBidi"/>
          <w:iCs/>
          <w:szCs w:val="28"/>
        </w:rPr>
        <w:t xml:space="preserve"> </w:t>
      </w:r>
      <w:proofErr w:type="spellStart"/>
      <w:r w:rsidR="005020A5" w:rsidRPr="005020A5">
        <w:rPr>
          <w:rFonts w:asciiTheme="majorBidi" w:eastAsiaTheme="minorHAnsi" w:hAnsiTheme="majorBidi" w:cstheme="majorBidi"/>
          <w:iCs/>
          <w:szCs w:val="28"/>
        </w:rPr>
        <w:t>nhược</w:t>
      </w:r>
      <w:proofErr w:type="spellEnd"/>
      <w:r w:rsidR="005020A5" w:rsidRPr="005020A5">
        <w:rPr>
          <w:rFonts w:asciiTheme="majorBidi" w:eastAsiaTheme="minorHAnsi" w:hAnsiTheme="majorBidi" w:cstheme="majorBidi"/>
          <w:iCs/>
          <w:szCs w:val="28"/>
        </w:rPr>
        <w:t xml:space="preserve"> </w:t>
      </w:r>
      <w:proofErr w:type="spellStart"/>
      <w:r w:rsidR="005020A5" w:rsidRPr="005020A5">
        <w:rPr>
          <w:rFonts w:asciiTheme="majorBidi" w:eastAsiaTheme="minorHAnsi" w:hAnsiTheme="majorBidi" w:cstheme="majorBidi"/>
          <w:iCs/>
          <w:szCs w:val="28"/>
        </w:rPr>
        <w:t>cơ</w:t>
      </w:r>
      <w:proofErr w:type="spellEnd"/>
    </w:p>
    <w:tbl>
      <w:tblPr>
        <w:tblStyle w:val="TableGrid3"/>
        <w:tblW w:w="8750" w:type="dxa"/>
        <w:tblLook w:val="04A0" w:firstRow="1" w:lastRow="0" w:firstColumn="1" w:lastColumn="0" w:noHBand="0" w:noVBand="1"/>
      </w:tblPr>
      <w:tblGrid>
        <w:gridCol w:w="2186"/>
        <w:gridCol w:w="2194"/>
        <w:gridCol w:w="2187"/>
        <w:gridCol w:w="2183"/>
      </w:tblGrid>
      <w:tr w:rsidR="00DE3F34" w:rsidRPr="009D0D90" w14:paraId="55B30603" w14:textId="77777777" w:rsidTr="00E5353F">
        <w:trPr>
          <w:trHeight w:val="1632"/>
        </w:trPr>
        <w:tc>
          <w:tcPr>
            <w:tcW w:w="4380" w:type="dxa"/>
            <w:gridSpan w:val="2"/>
            <w:vAlign w:val="center"/>
          </w:tcPr>
          <w:bookmarkEnd w:id="676"/>
          <w:p w14:paraId="4EA80ADE" w14:textId="77777777" w:rsidR="00DE3F34" w:rsidRPr="00B958E4" w:rsidRDefault="002F2A35">
            <w:pPr>
              <w:spacing w:before="0" w:after="0"/>
              <w:ind w:firstLine="0"/>
              <w:jc w:val="center"/>
              <w:rPr>
                <w:rFonts w:asciiTheme="majorBidi" w:hAnsiTheme="majorBidi" w:cstheme="majorBidi"/>
                <w:b/>
                <w:bCs/>
                <w:szCs w:val="28"/>
              </w:rPr>
            </w:pPr>
            <w:proofErr w:type="spellStart"/>
            <w:r w:rsidRPr="00B958E4">
              <w:rPr>
                <w:rFonts w:asciiTheme="majorBidi" w:hAnsiTheme="majorBidi" w:cstheme="majorBidi"/>
                <w:b/>
                <w:bCs/>
                <w:szCs w:val="28"/>
              </w:rPr>
              <w:t>Tình</w:t>
            </w:r>
            <w:proofErr w:type="spellEnd"/>
            <w:r w:rsidRPr="00B958E4">
              <w:rPr>
                <w:rFonts w:asciiTheme="majorBidi" w:hAnsiTheme="majorBidi" w:cstheme="majorBidi"/>
                <w:b/>
                <w:bCs/>
                <w:szCs w:val="28"/>
              </w:rPr>
              <w:t xml:space="preserve"> </w:t>
            </w:r>
            <w:proofErr w:type="spellStart"/>
            <w:r w:rsidRPr="00B958E4">
              <w:rPr>
                <w:rFonts w:asciiTheme="majorBidi" w:hAnsiTheme="majorBidi" w:cstheme="majorBidi"/>
                <w:b/>
                <w:bCs/>
                <w:szCs w:val="28"/>
              </w:rPr>
              <w:t>trạng</w:t>
            </w:r>
            <w:proofErr w:type="spellEnd"/>
            <w:r w:rsidRPr="00B958E4">
              <w:rPr>
                <w:rFonts w:asciiTheme="majorBidi" w:hAnsiTheme="majorBidi" w:cstheme="majorBidi"/>
                <w:b/>
                <w:bCs/>
                <w:szCs w:val="28"/>
              </w:rPr>
              <w:t xml:space="preserve"> </w:t>
            </w:r>
            <w:proofErr w:type="spellStart"/>
            <w:r w:rsidRPr="00B958E4">
              <w:rPr>
                <w:rFonts w:asciiTheme="majorBidi" w:hAnsiTheme="majorBidi" w:cstheme="majorBidi"/>
                <w:b/>
                <w:bCs/>
                <w:szCs w:val="28"/>
              </w:rPr>
              <w:t>nhược</w:t>
            </w:r>
            <w:proofErr w:type="spellEnd"/>
            <w:r w:rsidRPr="00B958E4">
              <w:rPr>
                <w:rFonts w:asciiTheme="majorBidi" w:hAnsiTheme="majorBidi" w:cstheme="majorBidi"/>
                <w:b/>
                <w:bCs/>
                <w:szCs w:val="28"/>
              </w:rPr>
              <w:t xml:space="preserve"> </w:t>
            </w:r>
            <w:proofErr w:type="spellStart"/>
            <w:r w:rsidRPr="00B958E4">
              <w:rPr>
                <w:rFonts w:asciiTheme="majorBidi" w:hAnsiTheme="majorBidi" w:cstheme="majorBidi"/>
                <w:b/>
                <w:bCs/>
                <w:szCs w:val="28"/>
              </w:rPr>
              <w:t>cơ</w:t>
            </w:r>
            <w:proofErr w:type="spellEnd"/>
          </w:p>
        </w:tc>
        <w:tc>
          <w:tcPr>
            <w:tcW w:w="2187" w:type="dxa"/>
            <w:vAlign w:val="center"/>
          </w:tcPr>
          <w:p w14:paraId="1FB5B6E6" w14:textId="77777777" w:rsidR="00DE3F34" w:rsidRPr="00B958E4" w:rsidRDefault="002F2A35">
            <w:pPr>
              <w:spacing w:before="0" w:after="0"/>
              <w:ind w:firstLine="0"/>
              <w:jc w:val="center"/>
              <w:rPr>
                <w:rFonts w:asciiTheme="majorBidi" w:hAnsiTheme="majorBidi" w:cstheme="majorBidi"/>
                <w:b/>
                <w:bCs/>
                <w:szCs w:val="28"/>
              </w:rPr>
            </w:pPr>
            <w:proofErr w:type="spellStart"/>
            <w:r w:rsidRPr="00B958E4">
              <w:rPr>
                <w:rFonts w:asciiTheme="majorBidi" w:hAnsiTheme="majorBidi" w:cstheme="majorBidi"/>
                <w:b/>
                <w:bCs/>
                <w:szCs w:val="28"/>
              </w:rPr>
              <w:t>Số</w:t>
            </w:r>
            <w:proofErr w:type="spellEnd"/>
            <w:r w:rsidRPr="00B958E4">
              <w:rPr>
                <w:rFonts w:asciiTheme="majorBidi" w:hAnsiTheme="majorBidi" w:cstheme="majorBidi"/>
                <w:b/>
                <w:bCs/>
                <w:szCs w:val="28"/>
              </w:rPr>
              <w:t xml:space="preserve"> BN (N=43)</w:t>
            </w:r>
          </w:p>
        </w:tc>
        <w:tc>
          <w:tcPr>
            <w:tcW w:w="2183" w:type="dxa"/>
            <w:vAlign w:val="center"/>
          </w:tcPr>
          <w:p w14:paraId="19365DA3" w14:textId="77777777" w:rsidR="00DE3F34" w:rsidRPr="00B958E4" w:rsidRDefault="002F2A35">
            <w:pPr>
              <w:spacing w:before="0" w:after="0"/>
              <w:ind w:firstLine="0"/>
              <w:jc w:val="center"/>
              <w:rPr>
                <w:rFonts w:asciiTheme="majorBidi" w:hAnsiTheme="majorBidi" w:cstheme="majorBidi"/>
                <w:b/>
                <w:bCs/>
                <w:szCs w:val="28"/>
              </w:rPr>
            </w:pPr>
            <w:proofErr w:type="spellStart"/>
            <w:r w:rsidRPr="00B958E4">
              <w:rPr>
                <w:rFonts w:asciiTheme="majorBidi" w:hAnsiTheme="majorBidi" w:cstheme="majorBidi"/>
                <w:b/>
                <w:bCs/>
                <w:szCs w:val="28"/>
              </w:rPr>
              <w:t>Tỷ</w:t>
            </w:r>
            <w:proofErr w:type="spellEnd"/>
            <w:r w:rsidRPr="00B958E4">
              <w:rPr>
                <w:rFonts w:asciiTheme="majorBidi" w:hAnsiTheme="majorBidi" w:cstheme="majorBidi"/>
                <w:b/>
                <w:bCs/>
                <w:szCs w:val="28"/>
              </w:rPr>
              <w:t xml:space="preserve"> </w:t>
            </w:r>
            <w:proofErr w:type="spellStart"/>
            <w:r w:rsidRPr="00B958E4">
              <w:rPr>
                <w:rFonts w:asciiTheme="majorBidi" w:hAnsiTheme="majorBidi" w:cstheme="majorBidi"/>
                <w:b/>
                <w:bCs/>
                <w:szCs w:val="28"/>
              </w:rPr>
              <w:t>lệ</w:t>
            </w:r>
            <w:proofErr w:type="spellEnd"/>
            <w:r w:rsidRPr="00B958E4">
              <w:rPr>
                <w:rFonts w:asciiTheme="majorBidi" w:hAnsiTheme="majorBidi" w:cstheme="majorBidi"/>
                <w:b/>
                <w:bCs/>
                <w:szCs w:val="28"/>
              </w:rPr>
              <w:t xml:space="preserve"> (%)</w:t>
            </w:r>
          </w:p>
        </w:tc>
      </w:tr>
      <w:tr w:rsidR="00DE3F34" w:rsidRPr="009D0D90" w14:paraId="45E91481" w14:textId="77777777" w:rsidTr="00E5353F">
        <w:trPr>
          <w:trHeight w:val="1349"/>
        </w:trPr>
        <w:tc>
          <w:tcPr>
            <w:tcW w:w="2186" w:type="dxa"/>
            <w:vMerge w:val="restart"/>
            <w:vAlign w:val="center"/>
          </w:tcPr>
          <w:p w14:paraId="4FFA8C16" w14:textId="77777777" w:rsidR="00DE3F34" w:rsidRPr="00B958E4" w:rsidRDefault="002F2A35">
            <w:pPr>
              <w:spacing w:before="0" w:after="0"/>
              <w:ind w:firstLine="0"/>
              <w:jc w:val="center"/>
              <w:rPr>
                <w:rFonts w:asciiTheme="majorBidi" w:hAnsiTheme="majorBidi" w:cstheme="majorBidi"/>
                <w:szCs w:val="28"/>
              </w:rPr>
            </w:pPr>
            <w:proofErr w:type="spellStart"/>
            <w:r w:rsidRPr="00B958E4">
              <w:rPr>
                <w:rFonts w:asciiTheme="majorBidi" w:hAnsiTheme="majorBidi" w:cstheme="majorBidi"/>
                <w:szCs w:val="28"/>
              </w:rPr>
              <w:t>Nhược</w:t>
            </w:r>
            <w:proofErr w:type="spellEnd"/>
            <w:r w:rsidRPr="00B958E4">
              <w:rPr>
                <w:rFonts w:asciiTheme="majorBidi" w:hAnsiTheme="majorBidi" w:cstheme="majorBidi"/>
                <w:szCs w:val="28"/>
              </w:rPr>
              <w:t xml:space="preserve"> </w:t>
            </w:r>
            <w:proofErr w:type="spellStart"/>
            <w:r w:rsidRPr="00B958E4">
              <w:rPr>
                <w:rFonts w:asciiTheme="majorBidi" w:hAnsiTheme="majorBidi" w:cstheme="majorBidi"/>
                <w:szCs w:val="28"/>
              </w:rPr>
              <w:t>cơ</w:t>
            </w:r>
            <w:proofErr w:type="spellEnd"/>
          </w:p>
        </w:tc>
        <w:tc>
          <w:tcPr>
            <w:tcW w:w="2193" w:type="dxa"/>
            <w:vAlign w:val="center"/>
          </w:tcPr>
          <w:p w14:paraId="59DD1084" w14:textId="77777777" w:rsidR="00DE3F34" w:rsidRPr="00B958E4" w:rsidRDefault="002F2A35">
            <w:pPr>
              <w:spacing w:before="0" w:after="0"/>
              <w:ind w:firstLine="0"/>
              <w:jc w:val="center"/>
              <w:rPr>
                <w:rFonts w:asciiTheme="majorBidi" w:hAnsiTheme="majorBidi" w:cstheme="majorBidi"/>
                <w:szCs w:val="28"/>
              </w:rPr>
            </w:pPr>
            <w:proofErr w:type="spellStart"/>
            <w:r w:rsidRPr="00B958E4">
              <w:rPr>
                <w:rFonts w:asciiTheme="majorBidi" w:hAnsiTheme="majorBidi" w:cstheme="majorBidi"/>
                <w:szCs w:val="28"/>
              </w:rPr>
              <w:t>Có</w:t>
            </w:r>
            <w:proofErr w:type="spellEnd"/>
          </w:p>
        </w:tc>
        <w:tc>
          <w:tcPr>
            <w:tcW w:w="2187" w:type="dxa"/>
            <w:vAlign w:val="center"/>
          </w:tcPr>
          <w:p w14:paraId="10CF80B5"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19</w:t>
            </w:r>
          </w:p>
        </w:tc>
        <w:tc>
          <w:tcPr>
            <w:tcW w:w="2183" w:type="dxa"/>
            <w:vAlign w:val="center"/>
          </w:tcPr>
          <w:p w14:paraId="038950B0"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44,2</w:t>
            </w:r>
          </w:p>
        </w:tc>
      </w:tr>
      <w:tr w:rsidR="00DE3F34" w:rsidRPr="009D0D90" w14:paraId="00C193C3" w14:textId="77777777" w:rsidTr="00E5353F">
        <w:trPr>
          <w:trHeight w:val="1221"/>
        </w:trPr>
        <w:tc>
          <w:tcPr>
            <w:tcW w:w="2186" w:type="dxa"/>
            <w:vMerge/>
            <w:vAlign w:val="center"/>
          </w:tcPr>
          <w:p w14:paraId="19C464EB" w14:textId="77777777" w:rsidR="00DE3F34" w:rsidRPr="00B958E4" w:rsidRDefault="00DE3F34">
            <w:pPr>
              <w:spacing w:before="0" w:after="0"/>
              <w:ind w:firstLine="0"/>
              <w:jc w:val="center"/>
              <w:rPr>
                <w:rFonts w:asciiTheme="majorBidi" w:hAnsiTheme="majorBidi" w:cstheme="majorBidi"/>
                <w:szCs w:val="28"/>
              </w:rPr>
            </w:pPr>
          </w:p>
        </w:tc>
        <w:tc>
          <w:tcPr>
            <w:tcW w:w="2193" w:type="dxa"/>
            <w:vAlign w:val="center"/>
          </w:tcPr>
          <w:p w14:paraId="1E604CDC" w14:textId="77777777" w:rsidR="00DE3F34" w:rsidRPr="00B958E4" w:rsidRDefault="002F2A35">
            <w:pPr>
              <w:spacing w:before="0" w:after="0"/>
              <w:ind w:firstLine="0"/>
              <w:jc w:val="center"/>
              <w:rPr>
                <w:rFonts w:asciiTheme="majorBidi" w:hAnsiTheme="majorBidi" w:cstheme="majorBidi"/>
                <w:szCs w:val="28"/>
              </w:rPr>
            </w:pPr>
            <w:proofErr w:type="spellStart"/>
            <w:r w:rsidRPr="00B958E4">
              <w:rPr>
                <w:rFonts w:asciiTheme="majorBidi" w:hAnsiTheme="majorBidi" w:cstheme="majorBidi"/>
                <w:szCs w:val="28"/>
              </w:rPr>
              <w:t>Không</w:t>
            </w:r>
            <w:proofErr w:type="spellEnd"/>
          </w:p>
        </w:tc>
        <w:tc>
          <w:tcPr>
            <w:tcW w:w="2187" w:type="dxa"/>
            <w:vAlign w:val="center"/>
          </w:tcPr>
          <w:p w14:paraId="6F716451"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24</w:t>
            </w:r>
          </w:p>
        </w:tc>
        <w:tc>
          <w:tcPr>
            <w:tcW w:w="2183" w:type="dxa"/>
            <w:vAlign w:val="center"/>
          </w:tcPr>
          <w:p w14:paraId="6C2273CE"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55,8</w:t>
            </w:r>
          </w:p>
        </w:tc>
      </w:tr>
      <w:tr w:rsidR="00DE3F34" w:rsidRPr="009D0D90" w14:paraId="3ADAC883" w14:textId="77777777" w:rsidTr="00E5353F">
        <w:trPr>
          <w:trHeight w:val="1403"/>
        </w:trPr>
        <w:tc>
          <w:tcPr>
            <w:tcW w:w="2186" w:type="dxa"/>
            <w:vMerge w:val="restart"/>
            <w:vAlign w:val="center"/>
          </w:tcPr>
          <w:p w14:paraId="1D4E3EF0" w14:textId="77777777" w:rsidR="00DE3F34" w:rsidRPr="00B958E4" w:rsidRDefault="002F2A35">
            <w:pPr>
              <w:spacing w:before="0" w:after="0"/>
              <w:ind w:firstLine="0"/>
              <w:jc w:val="center"/>
              <w:rPr>
                <w:rFonts w:asciiTheme="majorBidi" w:hAnsiTheme="majorBidi" w:cstheme="majorBidi"/>
                <w:szCs w:val="28"/>
              </w:rPr>
            </w:pPr>
            <w:proofErr w:type="spellStart"/>
            <w:r w:rsidRPr="00B958E4">
              <w:rPr>
                <w:rFonts w:asciiTheme="majorBidi" w:hAnsiTheme="majorBidi" w:cstheme="majorBidi"/>
                <w:szCs w:val="28"/>
              </w:rPr>
              <w:t>Nhóm</w:t>
            </w:r>
            <w:proofErr w:type="spellEnd"/>
            <w:r w:rsidRPr="00B958E4">
              <w:rPr>
                <w:rFonts w:asciiTheme="majorBidi" w:hAnsiTheme="majorBidi" w:cstheme="majorBidi"/>
                <w:szCs w:val="28"/>
              </w:rPr>
              <w:t xml:space="preserve"> </w:t>
            </w:r>
            <w:proofErr w:type="spellStart"/>
            <w:r w:rsidRPr="00B958E4">
              <w:rPr>
                <w:rFonts w:asciiTheme="majorBidi" w:hAnsiTheme="majorBidi" w:cstheme="majorBidi"/>
                <w:szCs w:val="28"/>
              </w:rPr>
              <w:t>nhược</w:t>
            </w:r>
            <w:proofErr w:type="spellEnd"/>
            <w:r w:rsidRPr="00B958E4">
              <w:rPr>
                <w:rFonts w:asciiTheme="majorBidi" w:hAnsiTheme="majorBidi" w:cstheme="majorBidi"/>
                <w:szCs w:val="28"/>
              </w:rPr>
              <w:t xml:space="preserve"> </w:t>
            </w:r>
            <w:proofErr w:type="spellStart"/>
            <w:r w:rsidRPr="00B958E4">
              <w:rPr>
                <w:rFonts w:asciiTheme="majorBidi" w:hAnsiTheme="majorBidi" w:cstheme="majorBidi"/>
                <w:szCs w:val="28"/>
              </w:rPr>
              <w:t>cơ</w:t>
            </w:r>
            <w:proofErr w:type="spellEnd"/>
          </w:p>
          <w:p w14:paraId="5DD13F46"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(n=19)</w:t>
            </w:r>
          </w:p>
        </w:tc>
        <w:tc>
          <w:tcPr>
            <w:tcW w:w="2193" w:type="dxa"/>
            <w:vAlign w:val="center"/>
          </w:tcPr>
          <w:p w14:paraId="3F754DB7"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I</w:t>
            </w:r>
          </w:p>
        </w:tc>
        <w:tc>
          <w:tcPr>
            <w:tcW w:w="2187" w:type="dxa"/>
            <w:vAlign w:val="center"/>
          </w:tcPr>
          <w:p w14:paraId="12332938"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4</w:t>
            </w:r>
          </w:p>
        </w:tc>
        <w:tc>
          <w:tcPr>
            <w:tcW w:w="2183" w:type="dxa"/>
            <w:vAlign w:val="center"/>
          </w:tcPr>
          <w:p w14:paraId="4FC1049D"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21,1</w:t>
            </w:r>
          </w:p>
        </w:tc>
      </w:tr>
      <w:tr w:rsidR="00DE3F34" w:rsidRPr="009D0D90" w14:paraId="749E68D0" w14:textId="77777777" w:rsidTr="00E5353F">
        <w:trPr>
          <w:trHeight w:val="1379"/>
        </w:trPr>
        <w:tc>
          <w:tcPr>
            <w:tcW w:w="2186" w:type="dxa"/>
            <w:vMerge/>
            <w:vAlign w:val="center"/>
          </w:tcPr>
          <w:p w14:paraId="764B1C62" w14:textId="77777777" w:rsidR="00DE3F34" w:rsidRPr="00B958E4" w:rsidRDefault="00DE3F34">
            <w:pPr>
              <w:spacing w:before="0" w:after="0"/>
              <w:ind w:firstLine="0"/>
              <w:jc w:val="center"/>
              <w:rPr>
                <w:rFonts w:asciiTheme="majorBidi" w:hAnsiTheme="majorBidi" w:cstheme="majorBidi"/>
                <w:szCs w:val="28"/>
              </w:rPr>
            </w:pPr>
          </w:p>
        </w:tc>
        <w:tc>
          <w:tcPr>
            <w:tcW w:w="2193" w:type="dxa"/>
            <w:vAlign w:val="center"/>
          </w:tcPr>
          <w:p w14:paraId="3A8CD0CA"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IIA</w:t>
            </w:r>
          </w:p>
        </w:tc>
        <w:tc>
          <w:tcPr>
            <w:tcW w:w="2187" w:type="dxa"/>
            <w:vAlign w:val="center"/>
          </w:tcPr>
          <w:p w14:paraId="4732B285"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11</w:t>
            </w:r>
          </w:p>
        </w:tc>
        <w:tc>
          <w:tcPr>
            <w:tcW w:w="2183" w:type="dxa"/>
            <w:vAlign w:val="center"/>
          </w:tcPr>
          <w:p w14:paraId="7EF769AF"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57,8</w:t>
            </w:r>
          </w:p>
        </w:tc>
      </w:tr>
      <w:tr w:rsidR="00DE3F34" w:rsidRPr="009D0D90" w14:paraId="71906E28" w14:textId="77777777" w:rsidTr="00E5353F">
        <w:trPr>
          <w:trHeight w:val="1396"/>
        </w:trPr>
        <w:tc>
          <w:tcPr>
            <w:tcW w:w="2186" w:type="dxa"/>
            <w:vMerge/>
            <w:vAlign w:val="center"/>
          </w:tcPr>
          <w:p w14:paraId="7C27F8B5" w14:textId="77777777" w:rsidR="00DE3F34" w:rsidRPr="00B958E4" w:rsidRDefault="00DE3F34">
            <w:pPr>
              <w:spacing w:before="0" w:after="0"/>
              <w:ind w:firstLine="0"/>
              <w:jc w:val="center"/>
              <w:rPr>
                <w:rFonts w:asciiTheme="majorBidi" w:hAnsiTheme="majorBidi" w:cstheme="majorBidi"/>
                <w:szCs w:val="28"/>
              </w:rPr>
            </w:pPr>
          </w:p>
        </w:tc>
        <w:tc>
          <w:tcPr>
            <w:tcW w:w="2193" w:type="dxa"/>
            <w:vAlign w:val="center"/>
          </w:tcPr>
          <w:p w14:paraId="247D2F6B"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IIB</w:t>
            </w:r>
          </w:p>
        </w:tc>
        <w:tc>
          <w:tcPr>
            <w:tcW w:w="2187" w:type="dxa"/>
            <w:vAlign w:val="center"/>
          </w:tcPr>
          <w:p w14:paraId="7190D27E"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4</w:t>
            </w:r>
          </w:p>
        </w:tc>
        <w:tc>
          <w:tcPr>
            <w:tcW w:w="2183" w:type="dxa"/>
            <w:vAlign w:val="center"/>
          </w:tcPr>
          <w:p w14:paraId="5BE81592" w14:textId="77777777" w:rsidR="00DE3F34" w:rsidRPr="00B958E4" w:rsidRDefault="002F2A35">
            <w:pPr>
              <w:spacing w:before="0" w:after="0"/>
              <w:ind w:firstLine="0"/>
              <w:jc w:val="center"/>
              <w:rPr>
                <w:rFonts w:asciiTheme="majorBidi" w:hAnsiTheme="majorBidi" w:cstheme="majorBidi"/>
                <w:szCs w:val="28"/>
              </w:rPr>
            </w:pPr>
            <w:r w:rsidRPr="00B958E4">
              <w:rPr>
                <w:rFonts w:asciiTheme="majorBidi" w:hAnsiTheme="majorBidi" w:cstheme="majorBidi"/>
                <w:szCs w:val="28"/>
              </w:rPr>
              <w:t>21,1</w:t>
            </w:r>
          </w:p>
        </w:tc>
      </w:tr>
    </w:tbl>
    <w:p w14:paraId="28FB511A" w14:textId="77777777" w:rsidR="00B958E4"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r>
    </w:p>
    <w:p w14:paraId="4CDEF8DB" w14:textId="1D10CFA9" w:rsidR="00DE3F34" w:rsidRPr="009D0D90" w:rsidRDefault="002F2A35" w:rsidP="00B958E4">
      <w:pPr>
        <w:spacing w:before="0" w:after="0"/>
        <w:rPr>
          <w:rFonts w:asciiTheme="majorBidi" w:eastAsiaTheme="minorHAnsi" w:hAnsiTheme="majorBidi" w:cstheme="majorBidi"/>
          <w:szCs w:val="28"/>
        </w:rPr>
      </w:pPr>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w:t>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lệ</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nhược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cơ</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là</w:t>
      </w:r>
      <w:proofErr w:type="spellEnd"/>
      <w:r w:rsidRPr="009D0D90">
        <w:rPr>
          <w:rFonts w:asciiTheme="majorBidi" w:eastAsiaTheme="minorHAnsi" w:hAnsiTheme="majorBidi" w:cstheme="majorBidi"/>
          <w:szCs w:val="28"/>
        </w:rPr>
        <w:t xml:space="preserve"> 44,2%. Trong </w:t>
      </w:r>
      <w:proofErr w:type="spellStart"/>
      <w:r w:rsidRPr="009D0D90">
        <w:rPr>
          <w:rFonts w:asciiTheme="majorBidi" w:eastAsiaTheme="minorHAnsi" w:hAnsiTheme="majorBidi" w:cstheme="majorBidi"/>
          <w:szCs w:val="28"/>
        </w:rPr>
        <w:t>đó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chủ</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yếu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nhược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cơ</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nhóm</w:t>
      </w:r>
      <w:proofErr w:type="spellEnd"/>
      <w:r w:rsidRPr="009D0D90">
        <w:rPr>
          <w:rFonts w:asciiTheme="majorBidi" w:eastAsiaTheme="minorHAnsi" w:hAnsiTheme="majorBidi" w:cstheme="majorBidi"/>
          <w:szCs w:val="28"/>
        </w:rPr>
        <w:t xml:space="preserve"> IIA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11 </w:t>
      </w:r>
      <w:proofErr w:type="spellStart"/>
      <w:r w:rsidRPr="009D0D90">
        <w:rPr>
          <w:rFonts w:asciiTheme="majorBidi" w:eastAsiaTheme="minorHAnsi" w:hAnsiTheme="majorBidi" w:cstheme="majorBidi"/>
          <w:szCs w:val="28"/>
        </w:rPr>
        <w:t>trường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w:t>
      </w:r>
    </w:p>
    <w:p w14:paraId="05882523" w14:textId="77777777" w:rsidR="007D157D" w:rsidRDefault="007D157D">
      <w:pPr>
        <w:spacing w:before="0" w:after="0" w:line="240" w:lineRule="auto"/>
        <w:ind w:firstLine="0"/>
        <w:jc w:val="left"/>
        <w:rPr>
          <w:rFonts w:asciiTheme="majorBidi" w:eastAsiaTheme="minorHAnsi" w:hAnsiTheme="majorBidi" w:cstheme="majorBidi"/>
          <w:b/>
          <w:bCs/>
          <w:szCs w:val="28"/>
        </w:rPr>
      </w:pPr>
      <w:bookmarkStart w:id="677" w:name="_Toc178673779"/>
      <w:bookmarkStart w:id="678" w:name="_Toc178635209"/>
      <w:bookmarkStart w:id="679" w:name="_Toc186358076"/>
      <w:bookmarkStart w:id="680" w:name="_Toc188431296"/>
      <w:r>
        <w:rPr>
          <w:rFonts w:asciiTheme="majorBidi" w:eastAsiaTheme="minorHAnsi" w:hAnsiTheme="majorBidi" w:cstheme="majorBidi"/>
          <w:szCs w:val="28"/>
        </w:rPr>
        <w:br w:type="page"/>
      </w:r>
    </w:p>
    <w:p w14:paraId="20FDBB02" w14:textId="4ECDDE09" w:rsidR="00DE3F34" w:rsidRPr="009D0D90" w:rsidRDefault="002F2A35">
      <w:pPr>
        <w:pStyle w:val="Heading3"/>
        <w:spacing w:before="0" w:after="0"/>
        <w:ind w:firstLine="0"/>
        <w:rPr>
          <w:rFonts w:asciiTheme="majorBidi" w:eastAsiaTheme="minorHAnsi" w:hAnsiTheme="majorBidi" w:cstheme="majorBidi"/>
          <w:b w:val="0"/>
          <w:bCs w:val="0"/>
          <w:szCs w:val="28"/>
        </w:rPr>
      </w:pPr>
      <w:bookmarkStart w:id="681" w:name="_Toc188599632"/>
      <w:r w:rsidRPr="009D0D90">
        <w:rPr>
          <w:rFonts w:asciiTheme="majorBidi" w:eastAsiaTheme="minorHAnsi" w:hAnsiTheme="majorBidi" w:cstheme="majorBidi"/>
          <w:szCs w:val="28"/>
        </w:rPr>
        <w:lastRenderedPageBreak/>
        <w:t>3.1.3.</w:t>
      </w:r>
      <w:bookmarkEnd w:id="677"/>
      <w:bookmarkEnd w:id="678"/>
      <w:bookmarkEnd w:id="679"/>
      <w:r w:rsidR="00A824CD">
        <w:rPr>
          <w:rFonts w:asciiTheme="majorBidi" w:eastAsiaTheme="minorHAnsi" w:hAnsiTheme="majorBidi" w:cstheme="majorBidi"/>
          <w:szCs w:val="28"/>
        </w:rPr>
        <w:t xml:space="preserve"> </w:t>
      </w:r>
      <w:proofErr w:type="spellStart"/>
      <w:r w:rsidR="00E4680E">
        <w:rPr>
          <w:rFonts w:asciiTheme="majorBidi" w:eastAsiaTheme="minorHAnsi" w:hAnsiTheme="majorBidi" w:cstheme="majorBidi"/>
          <w:szCs w:val="28"/>
        </w:rPr>
        <w:t>Một</w:t>
      </w:r>
      <w:proofErr w:type="spellEnd"/>
      <w:r w:rsidR="00E4680E">
        <w:rPr>
          <w:rFonts w:asciiTheme="majorBidi" w:eastAsiaTheme="minorHAnsi" w:hAnsiTheme="majorBidi" w:cstheme="majorBidi"/>
          <w:szCs w:val="28"/>
        </w:rPr>
        <w:t xml:space="preserve"> </w:t>
      </w:r>
      <w:proofErr w:type="spellStart"/>
      <w:r w:rsidR="00E4680E">
        <w:rPr>
          <w:rFonts w:asciiTheme="majorBidi" w:eastAsiaTheme="minorHAnsi" w:hAnsiTheme="majorBidi" w:cstheme="majorBidi"/>
          <w:szCs w:val="28"/>
        </w:rPr>
        <w:t>sô</w:t>
      </w:r>
      <w:proofErr w:type="spellEnd"/>
      <w:r w:rsidR="00E4680E">
        <w:rPr>
          <w:rFonts w:asciiTheme="majorBidi" w:eastAsiaTheme="minorHAnsi" w:hAnsiTheme="majorBidi" w:cstheme="majorBidi"/>
          <w:szCs w:val="28"/>
        </w:rPr>
        <w:t>́</w:t>
      </w:r>
      <w:r w:rsidR="00397D3F">
        <w:rPr>
          <w:rFonts w:asciiTheme="majorBidi" w:eastAsiaTheme="minorHAnsi" w:hAnsiTheme="majorBidi" w:cstheme="majorBidi"/>
          <w:szCs w:val="28"/>
        </w:rPr>
        <w:t xml:space="preserve"> </w:t>
      </w:r>
      <w:proofErr w:type="spellStart"/>
      <w:r w:rsidR="00397D3F">
        <w:rPr>
          <w:rFonts w:asciiTheme="majorBidi" w:eastAsiaTheme="minorHAnsi" w:hAnsiTheme="majorBidi" w:cstheme="majorBidi"/>
          <w:szCs w:val="28"/>
        </w:rPr>
        <w:t>đặc</w:t>
      </w:r>
      <w:proofErr w:type="spellEnd"/>
      <w:r w:rsidR="00397D3F">
        <w:rPr>
          <w:rFonts w:asciiTheme="majorBidi" w:eastAsiaTheme="minorHAnsi" w:hAnsiTheme="majorBidi" w:cstheme="majorBidi"/>
          <w:szCs w:val="28"/>
        </w:rPr>
        <w:t xml:space="preserve"> </w:t>
      </w:r>
      <w:proofErr w:type="spellStart"/>
      <w:r w:rsidR="00397D3F">
        <w:rPr>
          <w:rFonts w:asciiTheme="majorBidi" w:eastAsiaTheme="minorHAnsi" w:hAnsiTheme="majorBidi" w:cstheme="majorBidi"/>
          <w:szCs w:val="28"/>
        </w:rPr>
        <w:t>điểm</w:t>
      </w:r>
      <w:proofErr w:type="spellEnd"/>
      <w:r w:rsidR="00E4680E">
        <w:rPr>
          <w:rFonts w:asciiTheme="majorBidi" w:eastAsiaTheme="minorHAnsi" w:hAnsiTheme="majorBidi" w:cstheme="majorBidi"/>
          <w:szCs w:val="28"/>
        </w:rPr>
        <w:t xml:space="preserve"> </w:t>
      </w:r>
      <w:proofErr w:type="spellStart"/>
      <w:r w:rsidR="005020A5">
        <w:rPr>
          <w:rFonts w:asciiTheme="majorBidi" w:eastAsiaTheme="minorHAnsi" w:hAnsiTheme="majorBidi" w:cstheme="majorBidi"/>
          <w:szCs w:val="28"/>
        </w:rPr>
        <w:t>cận</w:t>
      </w:r>
      <w:proofErr w:type="spellEnd"/>
      <w:r w:rsidR="005020A5">
        <w:rPr>
          <w:rFonts w:asciiTheme="majorBidi" w:eastAsiaTheme="minorHAnsi" w:hAnsiTheme="majorBidi" w:cstheme="majorBidi"/>
          <w:szCs w:val="28"/>
        </w:rPr>
        <w:t xml:space="preserve"> </w:t>
      </w:r>
      <w:proofErr w:type="spellStart"/>
      <w:r w:rsidR="005020A5">
        <w:rPr>
          <w:rFonts w:asciiTheme="majorBidi" w:eastAsiaTheme="minorHAnsi" w:hAnsiTheme="majorBidi" w:cstheme="majorBidi"/>
          <w:szCs w:val="28"/>
        </w:rPr>
        <w:t>lâm</w:t>
      </w:r>
      <w:proofErr w:type="spellEnd"/>
      <w:r w:rsidR="005020A5">
        <w:rPr>
          <w:rFonts w:asciiTheme="majorBidi" w:eastAsiaTheme="minorHAnsi" w:hAnsiTheme="majorBidi" w:cstheme="majorBidi"/>
          <w:szCs w:val="28"/>
        </w:rPr>
        <w:t xml:space="preserve"> </w:t>
      </w:r>
      <w:proofErr w:type="spellStart"/>
      <w:r w:rsidR="005020A5">
        <w:rPr>
          <w:rFonts w:asciiTheme="majorBidi" w:eastAsiaTheme="minorHAnsi" w:hAnsiTheme="majorBidi" w:cstheme="majorBidi"/>
          <w:szCs w:val="28"/>
        </w:rPr>
        <w:t>sàng</w:t>
      </w:r>
      <w:proofErr w:type="spellEnd"/>
      <w:r w:rsidR="00A824CD">
        <w:rPr>
          <w:rFonts w:asciiTheme="majorBidi" w:eastAsiaTheme="minorHAnsi" w:hAnsiTheme="majorBidi" w:cstheme="majorBidi"/>
          <w:szCs w:val="28"/>
        </w:rPr>
        <w:t xml:space="preserve"> </w:t>
      </w:r>
      <w:proofErr w:type="spellStart"/>
      <w:r w:rsidR="00A824CD">
        <w:rPr>
          <w:rFonts w:asciiTheme="majorBidi" w:eastAsiaTheme="minorHAnsi" w:hAnsiTheme="majorBidi" w:cstheme="majorBidi"/>
          <w:szCs w:val="28"/>
        </w:rPr>
        <w:t>của</w:t>
      </w:r>
      <w:proofErr w:type="spellEnd"/>
      <w:r w:rsidR="00A824CD">
        <w:rPr>
          <w:rFonts w:asciiTheme="majorBidi" w:eastAsiaTheme="minorHAnsi" w:hAnsiTheme="majorBidi" w:cstheme="majorBidi"/>
          <w:szCs w:val="28"/>
        </w:rPr>
        <w:t xml:space="preserve"> u </w:t>
      </w:r>
      <w:proofErr w:type="spellStart"/>
      <w:r w:rsidR="00A824CD">
        <w:rPr>
          <w:rFonts w:asciiTheme="majorBidi" w:eastAsiaTheme="minorHAnsi" w:hAnsiTheme="majorBidi" w:cstheme="majorBidi"/>
          <w:szCs w:val="28"/>
        </w:rPr>
        <w:t>biểu</w:t>
      </w:r>
      <w:proofErr w:type="spellEnd"/>
      <w:r w:rsidR="00A824CD">
        <w:rPr>
          <w:rFonts w:asciiTheme="majorBidi" w:eastAsiaTheme="minorHAnsi" w:hAnsiTheme="majorBidi" w:cstheme="majorBidi"/>
          <w:szCs w:val="28"/>
        </w:rPr>
        <w:t xml:space="preserve"> </w:t>
      </w:r>
      <w:proofErr w:type="spellStart"/>
      <w:r w:rsidR="00A824CD">
        <w:rPr>
          <w:rFonts w:asciiTheme="majorBidi" w:eastAsiaTheme="minorHAnsi" w:hAnsiTheme="majorBidi" w:cstheme="majorBidi"/>
          <w:szCs w:val="28"/>
        </w:rPr>
        <w:t>mô</w:t>
      </w:r>
      <w:proofErr w:type="spellEnd"/>
      <w:r w:rsidR="00A824CD">
        <w:rPr>
          <w:rFonts w:asciiTheme="majorBidi" w:eastAsiaTheme="minorHAnsi" w:hAnsiTheme="majorBidi" w:cstheme="majorBidi"/>
          <w:szCs w:val="28"/>
        </w:rPr>
        <w:t xml:space="preserve"> </w:t>
      </w:r>
      <w:proofErr w:type="spellStart"/>
      <w:r w:rsidR="00A824CD">
        <w:rPr>
          <w:rFonts w:asciiTheme="majorBidi" w:eastAsiaTheme="minorHAnsi" w:hAnsiTheme="majorBidi" w:cstheme="majorBidi"/>
          <w:szCs w:val="28"/>
        </w:rPr>
        <w:t>tuyến</w:t>
      </w:r>
      <w:proofErr w:type="spellEnd"/>
      <w:r w:rsidR="00A824CD">
        <w:rPr>
          <w:rFonts w:asciiTheme="majorBidi" w:eastAsiaTheme="minorHAnsi" w:hAnsiTheme="majorBidi" w:cstheme="majorBidi"/>
          <w:szCs w:val="28"/>
        </w:rPr>
        <w:t xml:space="preserve"> </w:t>
      </w:r>
      <w:proofErr w:type="spellStart"/>
      <w:r w:rsidR="00A824CD">
        <w:rPr>
          <w:rFonts w:asciiTheme="majorBidi" w:eastAsiaTheme="minorHAnsi" w:hAnsiTheme="majorBidi" w:cstheme="majorBidi"/>
          <w:szCs w:val="28"/>
        </w:rPr>
        <w:t>ức</w:t>
      </w:r>
      <w:bookmarkEnd w:id="680"/>
      <w:bookmarkEnd w:id="681"/>
      <w:proofErr w:type="spellEnd"/>
    </w:p>
    <w:p w14:paraId="40FC0036" w14:textId="6AEA2FDC" w:rsidR="00DE3F34" w:rsidRPr="009D0D90" w:rsidRDefault="002F2A35">
      <w:pPr>
        <w:spacing w:before="0" w:after="0"/>
        <w:ind w:firstLine="0"/>
        <w:rPr>
          <w:rFonts w:asciiTheme="majorBidi" w:eastAsiaTheme="minorHAnsi" w:hAnsiTheme="majorBidi" w:cstheme="majorBidi"/>
          <w:b/>
          <w:bCs/>
          <w:i/>
          <w:iCs/>
          <w:szCs w:val="28"/>
        </w:rPr>
      </w:pPr>
      <w:r w:rsidRPr="009D0D90">
        <w:rPr>
          <w:rFonts w:asciiTheme="majorBidi" w:eastAsiaTheme="minorHAnsi" w:hAnsiTheme="majorBidi" w:cstheme="majorBidi"/>
          <w:b/>
          <w:bCs/>
          <w:i/>
          <w:iCs/>
          <w:szCs w:val="28"/>
        </w:rPr>
        <w:t xml:space="preserve">3.1.3.1. </w:t>
      </w:r>
      <w:proofErr w:type="spellStart"/>
      <w:r w:rsidR="00A824CD">
        <w:rPr>
          <w:rFonts w:asciiTheme="majorBidi" w:eastAsiaTheme="minorHAnsi" w:hAnsiTheme="majorBidi" w:cstheme="majorBidi"/>
          <w:b/>
          <w:bCs/>
          <w:i/>
          <w:iCs/>
          <w:szCs w:val="28"/>
        </w:rPr>
        <w:t>C</w:t>
      </w:r>
      <w:r w:rsidRPr="009D0D90">
        <w:rPr>
          <w:rFonts w:asciiTheme="majorBidi" w:eastAsiaTheme="minorHAnsi" w:hAnsiTheme="majorBidi" w:cstheme="majorBidi"/>
          <w:b/>
          <w:bCs/>
          <w:i/>
          <w:iCs/>
          <w:szCs w:val="28"/>
        </w:rPr>
        <w:t>ắt</w:t>
      </w:r>
      <w:proofErr w:type="spellEnd"/>
      <w:r w:rsidRPr="009D0D90">
        <w:rPr>
          <w:rFonts w:asciiTheme="majorBidi" w:eastAsiaTheme="minorHAnsi" w:hAnsiTheme="majorBidi" w:cstheme="majorBidi"/>
          <w:b/>
          <w:bCs/>
          <w:i/>
          <w:iCs/>
          <w:szCs w:val="28"/>
        </w:rPr>
        <w:t xml:space="preserve"> </w:t>
      </w:r>
      <w:proofErr w:type="spellStart"/>
      <w:r w:rsidRPr="009D0D90">
        <w:rPr>
          <w:rFonts w:asciiTheme="majorBidi" w:eastAsiaTheme="minorHAnsi" w:hAnsiTheme="majorBidi" w:cstheme="majorBidi"/>
          <w:b/>
          <w:bCs/>
          <w:i/>
          <w:iCs/>
          <w:szCs w:val="28"/>
        </w:rPr>
        <w:t>lớp</w:t>
      </w:r>
      <w:proofErr w:type="spellEnd"/>
      <w:r w:rsidRPr="009D0D90">
        <w:rPr>
          <w:rFonts w:asciiTheme="majorBidi" w:eastAsiaTheme="minorHAnsi" w:hAnsiTheme="majorBidi" w:cstheme="majorBidi"/>
          <w:b/>
          <w:bCs/>
          <w:i/>
          <w:iCs/>
          <w:szCs w:val="28"/>
        </w:rPr>
        <w:t xml:space="preserve"> vi </w:t>
      </w:r>
      <w:proofErr w:type="spellStart"/>
      <w:r w:rsidRPr="009D0D90">
        <w:rPr>
          <w:rFonts w:asciiTheme="majorBidi" w:eastAsiaTheme="minorHAnsi" w:hAnsiTheme="majorBidi" w:cstheme="majorBidi"/>
          <w:b/>
          <w:bCs/>
          <w:i/>
          <w:iCs/>
          <w:szCs w:val="28"/>
        </w:rPr>
        <w:t>tính</w:t>
      </w:r>
      <w:proofErr w:type="spellEnd"/>
      <w:r w:rsidRPr="009D0D90">
        <w:rPr>
          <w:rFonts w:asciiTheme="majorBidi" w:eastAsiaTheme="minorHAnsi" w:hAnsiTheme="majorBidi" w:cstheme="majorBidi"/>
          <w:b/>
          <w:bCs/>
          <w:i/>
          <w:iCs/>
          <w:szCs w:val="28"/>
        </w:rPr>
        <w:t xml:space="preserve"> </w:t>
      </w:r>
      <w:proofErr w:type="spellStart"/>
      <w:r w:rsidRPr="009D0D90">
        <w:rPr>
          <w:rFonts w:asciiTheme="majorBidi" w:eastAsiaTheme="minorHAnsi" w:hAnsiTheme="majorBidi" w:cstheme="majorBidi"/>
          <w:b/>
          <w:bCs/>
          <w:i/>
          <w:iCs/>
          <w:szCs w:val="28"/>
        </w:rPr>
        <w:t>lồng</w:t>
      </w:r>
      <w:proofErr w:type="spellEnd"/>
      <w:r w:rsidRPr="009D0D90">
        <w:rPr>
          <w:rFonts w:asciiTheme="majorBidi" w:eastAsiaTheme="minorHAnsi" w:hAnsiTheme="majorBidi" w:cstheme="majorBidi"/>
          <w:b/>
          <w:bCs/>
          <w:i/>
          <w:iCs/>
          <w:szCs w:val="28"/>
        </w:rPr>
        <w:t xml:space="preserve"> </w:t>
      </w:r>
      <w:proofErr w:type="spellStart"/>
      <w:r w:rsidRPr="009D0D90">
        <w:rPr>
          <w:rFonts w:asciiTheme="majorBidi" w:eastAsiaTheme="minorHAnsi" w:hAnsiTheme="majorBidi" w:cstheme="majorBidi"/>
          <w:b/>
          <w:bCs/>
          <w:i/>
          <w:iCs/>
          <w:szCs w:val="28"/>
        </w:rPr>
        <w:t>ngực</w:t>
      </w:r>
      <w:proofErr w:type="spellEnd"/>
    </w:p>
    <w:p w14:paraId="1EA0F235" w14:textId="11ACA782" w:rsidR="00DE3F34" w:rsidRPr="00D9007D" w:rsidRDefault="002F2A35" w:rsidP="00303B49">
      <w:pPr>
        <w:pStyle w:val="Caption"/>
        <w:spacing w:before="0" w:after="0"/>
        <w:ind w:firstLine="0"/>
        <w:outlineLvl w:val="5"/>
        <w:rPr>
          <w:rFonts w:asciiTheme="majorBidi" w:eastAsiaTheme="minorHAnsi" w:hAnsiTheme="majorBidi" w:cstheme="majorBidi"/>
          <w:b w:val="0"/>
          <w:bCs w:val="0"/>
          <w:i w:val="0"/>
          <w:iCs/>
          <w:szCs w:val="28"/>
        </w:rPr>
      </w:pPr>
      <w:bookmarkStart w:id="682" w:name="_Toc178674127"/>
      <w:bookmarkStart w:id="683" w:name="_Toc188599485"/>
      <w:bookmarkStart w:id="684" w:name="_Hlk187962755"/>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w:t>
      </w:r>
      <w:r w:rsidR="00E477C9" w:rsidRPr="00D9007D">
        <w:rPr>
          <w:rFonts w:asciiTheme="majorBidi" w:hAnsiTheme="majorBidi" w:cstheme="majorBidi"/>
          <w:b w:val="0"/>
          <w:bCs w:val="0"/>
          <w:i w:val="0"/>
          <w:iCs/>
        </w:rPr>
        <w:t>6</w:t>
      </w:r>
      <w:r w:rsidR="0029384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proofErr w:type="spellStart"/>
      <w:r w:rsidRPr="00D9007D">
        <w:rPr>
          <w:rFonts w:asciiTheme="majorBidi" w:eastAsiaTheme="minorHAnsi" w:hAnsiTheme="majorBidi" w:cstheme="majorBidi"/>
          <w:b w:val="0"/>
          <w:bCs w:val="0"/>
          <w:i w:val="0"/>
          <w:iCs/>
          <w:szCs w:val="28"/>
        </w:rPr>
        <w:t>Đặc</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điểm</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hình</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ảnh</w:t>
      </w:r>
      <w:proofErr w:type="spellEnd"/>
      <w:r w:rsidRPr="00D9007D">
        <w:rPr>
          <w:rFonts w:asciiTheme="majorBidi" w:eastAsiaTheme="minorHAnsi" w:hAnsiTheme="majorBidi" w:cstheme="majorBidi"/>
          <w:b w:val="0"/>
          <w:bCs w:val="0"/>
          <w:i w:val="0"/>
          <w:iCs/>
          <w:szCs w:val="28"/>
        </w:rPr>
        <w:t xml:space="preserve"> u</w:t>
      </w:r>
      <w:r w:rsidR="00A824CD">
        <w:rPr>
          <w:rFonts w:asciiTheme="majorBidi" w:eastAsiaTheme="minorHAnsi" w:hAnsiTheme="majorBidi" w:cstheme="majorBidi"/>
          <w:b w:val="0"/>
          <w:bCs w:val="0"/>
          <w:i w:val="0"/>
          <w:iCs/>
          <w:szCs w:val="28"/>
        </w:rPr>
        <w:t xml:space="preserve"> </w:t>
      </w:r>
      <w:proofErr w:type="spellStart"/>
      <w:r w:rsidR="00A824CD">
        <w:rPr>
          <w:rFonts w:asciiTheme="majorBidi" w:eastAsiaTheme="minorHAnsi" w:hAnsiTheme="majorBidi" w:cstheme="majorBidi"/>
          <w:b w:val="0"/>
          <w:bCs w:val="0"/>
          <w:i w:val="0"/>
          <w:iCs/>
          <w:szCs w:val="28"/>
        </w:rPr>
        <w:t>biểu</w:t>
      </w:r>
      <w:proofErr w:type="spellEnd"/>
      <w:r w:rsidR="00A824CD">
        <w:rPr>
          <w:rFonts w:asciiTheme="majorBidi" w:eastAsiaTheme="minorHAnsi" w:hAnsiTheme="majorBidi" w:cstheme="majorBidi"/>
          <w:b w:val="0"/>
          <w:bCs w:val="0"/>
          <w:i w:val="0"/>
          <w:iCs/>
          <w:szCs w:val="28"/>
        </w:rPr>
        <w:t xml:space="preserve"> </w:t>
      </w:r>
      <w:proofErr w:type="spellStart"/>
      <w:r w:rsidR="00A824CD">
        <w:rPr>
          <w:rFonts w:asciiTheme="majorBidi" w:eastAsiaTheme="minorHAnsi" w:hAnsiTheme="majorBidi" w:cstheme="majorBidi"/>
          <w:b w:val="0"/>
          <w:bCs w:val="0"/>
          <w:i w:val="0"/>
          <w:iCs/>
          <w:szCs w:val="28"/>
        </w:rPr>
        <w:t>mô</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tuyến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ức</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trên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phim</w:t>
      </w:r>
      <w:proofErr w:type="spellEnd"/>
      <w:r w:rsidRPr="00D9007D">
        <w:rPr>
          <w:rFonts w:asciiTheme="majorBidi" w:eastAsiaTheme="minorHAnsi" w:hAnsiTheme="majorBidi" w:cstheme="majorBidi"/>
          <w:b w:val="0"/>
          <w:bCs w:val="0"/>
          <w:i w:val="0"/>
          <w:iCs/>
          <w:szCs w:val="28"/>
        </w:rPr>
        <w:t xml:space="preserve"> CLVTLN</w:t>
      </w:r>
      <w:bookmarkEnd w:id="682"/>
      <w:bookmarkEnd w:id="683"/>
    </w:p>
    <w:tbl>
      <w:tblPr>
        <w:tblStyle w:val="TableGrid3"/>
        <w:tblW w:w="8800" w:type="dxa"/>
        <w:tblLook w:val="04A0" w:firstRow="1" w:lastRow="0" w:firstColumn="1" w:lastColumn="0" w:noHBand="0" w:noVBand="1"/>
      </w:tblPr>
      <w:tblGrid>
        <w:gridCol w:w="2137"/>
        <w:gridCol w:w="2534"/>
        <w:gridCol w:w="1943"/>
        <w:gridCol w:w="2186"/>
      </w:tblGrid>
      <w:tr w:rsidR="00630881" w:rsidRPr="00630881" w14:paraId="20E8CD36" w14:textId="77777777" w:rsidTr="00630881">
        <w:trPr>
          <w:trHeight w:val="468"/>
        </w:trPr>
        <w:tc>
          <w:tcPr>
            <w:tcW w:w="4671" w:type="dxa"/>
            <w:gridSpan w:val="2"/>
            <w:vAlign w:val="center"/>
          </w:tcPr>
          <w:bookmarkEnd w:id="684"/>
          <w:p w14:paraId="2330E7D9" w14:textId="77777777" w:rsidR="00630881" w:rsidRPr="00630881" w:rsidRDefault="00630881" w:rsidP="007D157D">
            <w:pPr>
              <w:spacing w:before="0" w:after="0" w:line="336" w:lineRule="auto"/>
              <w:ind w:firstLine="0"/>
              <w:jc w:val="center"/>
              <w:rPr>
                <w:rFonts w:ascii="Times New Roman" w:eastAsia="Calibri" w:hAnsi="Times New Roman" w:cs="Times New Roman"/>
                <w:b/>
                <w:bCs/>
                <w:szCs w:val="28"/>
              </w:rPr>
            </w:pPr>
            <w:proofErr w:type="spellStart"/>
            <w:r w:rsidRPr="00630881">
              <w:rPr>
                <w:rFonts w:ascii="Times New Roman" w:eastAsia="Calibri" w:hAnsi="Times New Roman" w:cs="Times New Roman"/>
                <w:b/>
                <w:bCs/>
                <w:szCs w:val="28"/>
              </w:rPr>
              <w:t>Đặc</w:t>
            </w:r>
            <w:proofErr w:type="spellEnd"/>
            <w:r w:rsidRPr="00630881">
              <w:rPr>
                <w:rFonts w:ascii="Times New Roman" w:eastAsia="Calibri" w:hAnsi="Times New Roman" w:cs="Times New Roman"/>
                <w:b/>
                <w:bCs/>
                <w:szCs w:val="28"/>
              </w:rPr>
              <w:t xml:space="preserve"> </w:t>
            </w:r>
            <w:proofErr w:type="spellStart"/>
            <w:r w:rsidRPr="00630881">
              <w:rPr>
                <w:rFonts w:ascii="Times New Roman" w:eastAsia="Calibri" w:hAnsi="Times New Roman" w:cs="Times New Roman"/>
                <w:b/>
                <w:bCs/>
                <w:szCs w:val="28"/>
              </w:rPr>
              <w:t>điểm</w:t>
            </w:r>
            <w:proofErr w:type="spellEnd"/>
          </w:p>
        </w:tc>
        <w:tc>
          <w:tcPr>
            <w:tcW w:w="1943" w:type="dxa"/>
            <w:vAlign w:val="center"/>
          </w:tcPr>
          <w:p w14:paraId="263B34EB" w14:textId="77777777" w:rsidR="00630881" w:rsidRPr="00630881" w:rsidRDefault="00630881" w:rsidP="007D157D">
            <w:pPr>
              <w:spacing w:before="0" w:after="0" w:line="336" w:lineRule="auto"/>
              <w:ind w:firstLine="0"/>
              <w:jc w:val="center"/>
              <w:rPr>
                <w:rFonts w:ascii="Times New Roman" w:eastAsia="Calibri" w:hAnsi="Times New Roman" w:cs="Times New Roman"/>
                <w:b/>
                <w:bCs/>
                <w:szCs w:val="28"/>
              </w:rPr>
            </w:pPr>
            <w:proofErr w:type="spellStart"/>
            <w:r w:rsidRPr="00630881">
              <w:rPr>
                <w:rFonts w:ascii="Times New Roman" w:eastAsia="Calibri" w:hAnsi="Times New Roman" w:cs="Times New Roman"/>
                <w:b/>
                <w:bCs/>
                <w:szCs w:val="28"/>
              </w:rPr>
              <w:t>Số</w:t>
            </w:r>
            <w:proofErr w:type="spellEnd"/>
            <w:r w:rsidRPr="00630881">
              <w:rPr>
                <w:rFonts w:ascii="Times New Roman" w:eastAsia="Calibri" w:hAnsi="Times New Roman" w:cs="Times New Roman"/>
                <w:b/>
                <w:bCs/>
                <w:szCs w:val="28"/>
              </w:rPr>
              <w:t xml:space="preserve"> </w:t>
            </w:r>
            <w:proofErr w:type="spellStart"/>
            <w:r w:rsidRPr="00630881">
              <w:rPr>
                <w:rFonts w:ascii="Times New Roman" w:eastAsia="Calibri" w:hAnsi="Times New Roman" w:cs="Times New Roman"/>
                <w:b/>
                <w:bCs/>
                <w:szCs w:val="28"/>
              </w:rPr>
              <w:t>bệnh</w:t>
            </w:r>
            <w:proofErr w:type="spellEnd"/>
            <w:r w:rsidRPr="00630881">
              <w:rPr>
                <w:rFonts w:ascii="Times New Roman" w:eastAsia="Calibri" w:hAnsi="Times New Roman" w:cs="Times New Roman"/>
                <w:b/>
                <w:bCs/>
                <w:szCs w:val="28"/>
              </w:rPr>
              <w:t xml:space="preserve"> </w:t>
            </w:r>
            <w:proofErr w:type="spellStart"/>
            <w:r w:rsidRPr="00630881">
              <w:rPr>
                <w:rFonts w:ascii="Times New Roman" w:eastAsia="Calibri" w:hAnsi="Times New Roman" w:cs="Times New Roman"/>
                <w:b/>
                <w:bCs/>
                <w:szCs w:val="28"/>
              </w:rPr>
              <w:t>nhân</w:t>
            </w:r>
            <w:proofErr w:type="spellEnd"/>
            <w:r w:rsidRPr="00630881">
              <w:rPr>
                <w:rFonts w:ascii="Times New Roman" w:eastAsia="Calibri" w:hAnsi="Times New Roman" w:cs="Times New Roman"/>
                <w:b/>
                <w:bCs/>
                <w:szCs w:val="28"/>
              </w:rPr>
              <w:t xml:space="preserve"> (N=43)</w:t>
            </w:r>
          </w:p>
        </w:tc>
        <w:tc>
          <w:tcPr>
            <w:tcW w:w="2185" w:type="dxa"/>
            <w:vAlign w:val="center"/>
          </w:tcPr>
          <w:p w14:paraId="4869E0FB" w14:textId="77777777" w:rsidR="00630881" w:rsidRPr="00630881" w:rsidRDefault="00630881" w:rsidP="007D157D">
            <w:pPr>
              <w:spacing w:before="0" w:after="0" w:line="336" w:lineRule="auto"/>
              <w:ind w:firstLine="0"/>
              <w:jc w:val="center"/>
              <w:rPr>
                <w:rFonts w:ascii="Times New Roman" w:eastAsia="Calibri" w:hAnsi="Times New Roman" w:cs="Times New Roman"/>
                <w:b/>
                <w:bCs/>
                <w:szCs w:val="28"/>
              </w:rPr>
            </w:pPr>
            <w:proofErr w:type="spellStart"/>
            <w:r w:rsidRPr="00630881">
              <w:rPr>
                <w:rFonts w:ascii="Times New Roman" w:eastAsia="Calibri" w:hAnsi="Times New Roman" w:cs="Times New Roman"/>
                <w:b/>
                <w:bCs/>
                <w:szCs w:val="28"/>
              </w:rPr>
              <w:t>Tỷ</w:t>
            </w:r>
            <w:proofErr w:type="spellEnd"/>
            <w:r w:rsidRPr="00630881">
              <w:rPr>
                <w:rFonts w:ascii="Times New Roman" w:eastAsia="Calibri" w:hAnsi="Times New Roman" w:cs="Times New Roman"/>
                <w:b/>
                <w:bCs/>
                <w:szCs w:val="28"/>
              </w:rPr>
              <w:t xml:space="preserve"> </w:t>
            </w:r>
            <w:proofErr w:type="spellStart"/>
            <w:r w:rsidRPr="00630881">
              <w:rPr>
                <w:rFonts w:ascii="Times New Roman" w:eastAsia="Calibri" w:hAnsi="Times New Roman" w:cs="Times New Roman"/>
                <w:b/>
                <w:bCs/>
                <w:szCs w:val="28"/>
              </w:rPr>
              <w:t>lệ</w:t>
            </w:r>
            <w:proofErr w:type="spellEnd"/>
            <w:r w:rsidRPr="00630881">
              <w:rPr>
                <w:rFonts w:ascii="Times New Roman" w:eastAsia="Calibri" w:hAnsi="Times New Roman" w:cs="Times New Roman"/>
                <w:b/>
                <w:bCs/>
                <w:szCs w:val="28"/>
              </w:rPr>
              <w:t xml:space="preserve"> (%)</w:t>
            </w:r>
          </w:p>
        </w:tc>
      </w:tr>
      <w:tr w:rsidR="00630881" w:rsidRPr="00630881" w14:paraId="729330D0" w14:textId="77777777" w:rsidTr="00630881">
        <w:trPr>
          <w:trHeight w:val="468"/>
        </w:trPr>
        <w:tc>
          <w:tcPr>
            <w:tcW w:w="2137" w:type="dxa"/>
            <w:vMerge w:val="restart"/>
            <w:vAlign w:val="center"/>
          </w:tcPr>
          <w:p w14:paraId="1E1543CC"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Kích</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thước</w:t>
            </w:r>
            <w:proofErr w:type="spellEnd"/>
          </w:p>
        </w:tc>
        <w:tc>
          <w:tcPr>
            <w:tcW w:w="2534" w:type="dxa"/>
            <w:vAlign w:val="center"/>
          </w:tcPr>
          <w:p w14:paraId="30D69EE9"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m:oMath>
              <m:r>
                <w:rPr>
                  <w:rFonts w:ascii="Cambria Math" w:eastAsia="Calibri" w:hAnsi="Cambria Math" w:cs="Times New Roman"/>
                  <w:szCs w:val="28"/>
                </w:rPr>
                <m:t>≥</m:t>
              </m:r>
            </m:oMath>
            <w:r w:rsidRPr="00630881">
              <w:rPr>
                <w:rFonts w:ascii="Times New Roman" w:eastAsia="Calibri" w:hAnsi="Times New Roman" w:cs="Times New Roman"/>
                <w:szCs w:val="28"/>
              </w:rPr>
              <w:t xml:space="preserve"> 5cm</w:t>
            </w:r>
          </w:p>
        </w:tc>
        <w:tc>
          <w:tcPr>
            <w:tcW w:w="1943" w:type="dxa"/>
            <w:vAlign w:val="center"/>
          </w:tcPr>
          <w:p w14:paraId="349B1428"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22</w:t>
            </w:r>
          </w:p>
        </w:tc>
        <w:tc>
          <w:tcPr>
            <w:tcW w:w="2185" w:type="dxa"/>
            <w:vAlign w:val="center"/>
          </w:tcPr>
          <w:p w14:paraId="3C610F42"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51,2</w:t>
            </w:r>
          </w:p>
        </w:tc>
      </w:tr>
      <w:tr w:rsidR="00630881" w:rsidRPr="00630881" w14:paraId="4D2602A4" w14:textId="77777777" w:rsidTr="00630881">
        <w:trPr>
          <w:trHeight w:val="468"/>
        </w:trPr>
        <w:tc>
          <w:tcPr>
            <w:tcW w:w="2137" w:type="dxa"/>
            <w:vMerge/>
            <w:vAlign w:val="center"/>
          </w:tcPr>
          <w:p w14:paraId="13C4939A"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775F2E1E"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&lt; 5cm</w:t>
            </w:r>
          </w:p>
        </w:tc>
        <w:tc>
          <w:tcPr>
            <w:tcW w:w="1943" w:type="dxa"/>
            <w:vAlign w:val="center"/>
          </w:tcPr>
          <w:p w14:paraId="1979376D"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21</w:t>
            </w:r>
          </w:p>
        </w:tc>
        <w:tc>
          <w:tcPr>
            <w:tcW w:w="2185" w:type="dxa"/>
            <w:vAlign w:val="center"/>
          </w:tcPr>
          <w:p w14:paraId="5A501442"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48,8</w:t>
            </w:r>
          </w:p>
        </w:tc>
      </w:tr>
      <w:tr w:rsidR="00630881" w:rsidRPr="00630881" w14:paraId="6AA02262" w14:textId="77777777" w:rsidTr="00630881">
        <w:trPr>
          <w:trHeight w:val="468"/>
        </w:trPr>
        <w:tc>
          <w:tcPr>
            <w:tcW w:w="2137" w:type="dxa"/>
            <w:vMerge/>
            <w:vAlign w:val="center"/>
          </w:tcPr>
          <w:p w14:paraId="46401F2D"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24F8D3C5"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 xml:space="preserve">Trung </w:t>
            </w:r>
            <w:proofErr w:type="spellStart"/>
            <w:r w:rsidRPr="00630881">
              <w:rPr>
                <w:rFonts w:ascii="Times New Roman" w:eastAsia="Calibri" w:hAnsi="Times New Roman" w:cs="Times New Roman"/>
                <w:szCs w:val="28"/>
              </w:rPr>
              <w:t>bình</w:t>
            </w:r>
            <w:proofErr w:type="spellEnd"/>
          </w:p>
        </w:tc>
        <w:tc>
          <w:tcPr>
            <w:tcW w:w="4129" w:type="dxa"/>
            <w:gridSpan w:val="2"/>
            <w:vAlign w:val="center"/>
          </w:tcPr>
          <w:p w14:paraId="78E0FEE9"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lang w:val="vi-VN"/>
              </w:rPr>
            </w:pPr>
            <w:r w:rsidRPr="00630881">
              <w:rPr>
                <w:rFonts w:ascii="Times New Roman" w:eastAsia="Calibri" w:hAnsi="Times New Roman" w:cs="Times New Roman"/>
                <w:szCs w:val="28"/>
              </w:rPr>
              <w:t xml:space="preserve">5,08 </w:t>
            </w:r>
            <m:oMath>
              <m:r>
                <w:rPr>
                  <w:rFonts w:ascii="Cambria Math" w:eastAsia="Calibri" w:hAnsi="Cambria Math" w:cs="Times New Roman"/>
                  <w:szCs w:val="28"/>
                </w:rPr>
                <m:t>±</m:t>
              </m:r>
            </m:oMath>
            <w:r w:rsidRPr="00630881">
              <w:rPr>
                <w:rFonts w:ascii="Times New Roman" w:eastAsia="Calibri" w:hAnsi="Times New Roman" w:cs="Times New Roman"/>
                <w:szCs w:val="28"/>
              </w:rPr>
              <w:t xml:space="preserve"> 3,74</w:t>
            </w:r>
            <w:r w:rsidRPr="00630881">
              <w:rPr>
                <w:rFonts w:ascii="Times New Roman" w:eastAsia="Calibri" w:hAnsi="Times New Roman" w:cs="Times New Roman"/>
                <w:szCs w:val="28"/>
                <w:lang w:val="vi-VN"/>
              </w:rPr>
              <w:t xml:space="preserve"> cm</w:t>
            </w:r>
          </w:p>
        </w:tc>
      </w:tr>
      <w:tr w:rsidR="00630881" w:rsidRPr="00630881" w14:paraId="7C2FC7B1" w14:textId="77777777" w:rsidTr="00630881">
        <w:trPr>
          <w:trHeight w:val="468"/>
        </w:trPr>
        <w:tc>
          <w:tcPr>
            <w:tcW w:w="2137" w:type="dxa"/>
            <w:vMerge w:val="restart"/>
            <w:vAlign w:val="center"/>
          </w:tcPr>
          <w:p w14:paraId="1C53FF9E"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Vị</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trí</w:t>
            </w:r>
            <w:proofErr w:type="spellEnd"/>
            <w:r w:rsidRPr="00630881">
              <w:rPr>
                <w:rFonts w:ascii="Times New Roman" w:eastAsia="Calibri" w:hAnsi="Times New Roman" w:cs="Times New Roman"/>
                <w:szCs w:val="28"/>
              </w:rPr>
              <w:t xml:space="preserve"> u</w:t>
            </w:r>
          </w:p>
        </w:tc>
        <w:tc>
          <w:tcPr>
            <w:tcW w:w="2534" w:type="dxa"/>
            <w:vAlign w:val="center"/>
          </w:tcPr>
          <w:p w14:paraId="5D820718"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 xml:space="preserve">Trung </w:t>
            </w:r>
            <w:proofErr w:type="spellStart"/>
            <w:r w:rsidRPr="00630881">
              <w:rPr>
                <w:rFonts w:ascii="Times New Roman" w:eastAsia="Calibri" w:hAnsi="Times New Roman" w:cs="Times New Roman"/>
                <w:szCs w:val="28"/>
              </w:rPr>
              <w:t>tâm</w:t>
            </w:r>
            <w:proofErr w:type="spellEnd"/>
          </w:p>
        </w:tc>
        <w:tc>
          <w:tcPr>
            <w:tcW w:w="1943" w:type="dxa"/>
            <w:vAlign w:val="center"/>
          </w:tcPr>
          <w:p w14:paraId="6057147C"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21</w:t>
            </w:r>
          </w:p>
        </w:tc>
        <w:tc>
          <w:tcPr>
            <w:tcW w:w="2185" w:type="dxa"/>
            <w:vAlign w:val="center"/>
          </w:tcPr>
          <w:p w14:paraId="07B9C10D"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48,8</w:t>
            </w:r>
          </w:p>
        </w:tc>
      </w:tr>
      <w:tr w:rsidR="00630881" w:rsidRPr="00630881" w14:paraId="07276E04" w14:textId="77777777" w:rsidTr="00630881">
        <w:trPr>
          <w:trHeight w:val="468"/>
        </w:trPr>
        <w:tc>
          <w:tcPr>
            <w:tcW w:w="2137" w:type="dxa"/>
            <w:vMerge/>
            <w:vAlign w:val="center"/>
          </w:tcPr>
          <w:p w14:paraId="500CC570"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14FF4882"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Lệch</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phải</w:t>
            </w:r>
            <w:proofErr w:type="spellEnd"/>
          </w:p>
        </w:tc>
        <w:tc>
          <w:tcPr>
            <w:tcW w:w="1943" w:type="dxa"/>
            <w:vAlign w:val="center"/>
          </w:tcPr>
          <w:p w14:paraId="208D6F81"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9</w:t>
            </w:r>
          </w:p>
        </w:tc>
        <w:tc>
          <w:tcPr>
            <w:tcW w:w="2185" w:type="dxa"/>
            <w:vAlign w:val="center"/>
          </w:tcPr>
          <w:p w14:paraId="6CFB7E41"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20,9</w:t>
            </w:r>
          </w:p>
        </w:tc>
      </w:tr>
      <w:tr w:rsidR="00630881" w:rsidRPr="00630881" w14:paraId="5E8E6BB8" w14:textId="77777777" w:rsidTr="00630881">
        <w:trPr>
          <w:trHeight w:val="468"/>
        </w:trPr>
        <w:tc>
          <w:tcPr>
            <w:tcW w:w="2137" w:type="dxa"/>
            <w:vMerge/>
            <w:vAlign w:val="center"/>
          </w:tcPr>
          <w:p w14:paraId="0EB4403C"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3410FACA"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Lệch</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trái</w:t>
            </w:r>
            <w:proofErr w:type="spellEnd"/>
          </w:p>
        </w:tc>
        <w:tc>
          <w:tcPr>
            <w:tcW w:w="1943" w:type="dxa"/>
            <w:vAlign w:val="center"/>
          </w:tcPr>
          <w:p w14:paraId="0A71EBAE"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13</w:t>
            </w:r>
          </w:p>
        </w:tc>
        <w:tc>
          <w:tcPr>
            <w:tcW w:w="2185" w:type="dxa"/>
            <w:vAlign w:val="center"/>
          </w:tcPr>
          <w:p w14:paraId="4F6B32F3"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30,2</w:t>
            </w:r>
          </w:p>
        </w:tc>
      </w:tr>
      <w:tr w:rsidR="00630881" w:rsidRPr="00630881" w14:paraId="69B191C5" w14:textId="77777777" w:rsidTr="00630881">
        <w:trPr>
          <w:trHeight w:val="468"/>
        </w:trPr>
        <w:tc>
          <w:tcPr>
            <w:tcW w:w="2137" w:type="dxa"/>
            <w:vMerge w:val="restart"/>
            <w:vAlign w:val="center"/>
          </w:tcPr>
          <w:p w14:paraId="18C74AB6"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Bờ</w:t>
            </w:r>
            <w:proofErr w:type="spellEnd"/>
          </w:p>
        </w:tc>
        <w:tc>
          <w:tcPr>
            <w:tcW w:w="2534" w:type="dxa"/>
            <w:vAlign w:val="center"/>
          </w:tcPr>
          <w:p w14:paraId="3089EBEE"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Đều</w:t>
            </w:r>
            <w:proofErr w:type="spellEnd"/>
          </w:p>
        </w:tc>
        <w:tc>
          <w:tcPr>
            <w:tcW w:w="1943" w:type="dxa"/>
            <w:vAlign w:val="center"/>
          </w:tcPr>
          <w:p w14:paraId="362CCBB3"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36</w:t>
            </w:r>
          </w:p>
        </w:tc>
        <w:tc>
          <w:tcPr>
            <w:tcW w:w="2185" w:type="dxa"/>
            <w:vAlign w:val="center"/>
          </w:tcPr>
          <w:p w14:paraId="6F8F5B61"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83,7</w:t>
            </w:r>
          </w:p>
        </w:tc>
      </w:tr>
      <w:tr w:rsidR="00630881" w:rsidRPr="00630881" w14:paraId="523B7DAF" w14:textId="77777777" w:rsidTr="00630881">
        <w:trPr>
          <w:trHeight w:val="468"/>
        </w:trPr>
        <w:tc>
          <w:tcPr>
            <w:tcW w:w="2137" w:type="dxa"/>
            <w:vMerge/>
            <w:vAlign w:val="center"/>
          </w:tcPr>
          <w:p w14:paraId="5C322462"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0AAA9A13"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Múi</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thùy</w:t>
            </w:r>
            <w:proofErr w:type="spellEnd"/>
          </w:p>
        </w:tc>
        <w:tc>
          <w:tcPr>
            <w:tcW w:w="1943" w:type="dxa"/>
            <w:vAlign w:val="center"/>
          </w:tcPr>
          <w:p w14:paraId="4DE56F8B"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7</w:t>
            </w:r>
          </w:p>
        </w:tc>
        <w:tc>
          <w:tcPr>
            <w:tcW w:w="2185" w:type="dxa"/>
            <w:vAlign w:val="center"/>
          </w:tcPr>
          <w:p w14:paraId="75F4FA84"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16,3</w:t>
            </w:r>
          </w:p>
        </w:tc>
      </w:tr>
      <w:tr w:rsidR="00630881" w:rsidRPr="00630881" w14:paraId="41C4AA09" w14:textId="77777777" w:rsidTr="00630881">
        <w:trPr>
          <w:trHeight w:val="468"/>
        </w:trPr>
        <w:tc>
          <w:tcPr>
            <w:tcW w:w="2137" w:type="dxa"/>
            <w:vMerge w:val="restart"/>
            <w:vAlign w:val="center"/>
          </w:tcPr>
          <w:p w14:paraId="4F51736C"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Hình</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dạng</w:t>
            </w:r>
            <w:proofErr w:type="spellEnd"/>
          </w:p>
        </w:tc>
        <w:tc>
          <w:tcPr>
            <w:tcW w:w="2534" w:type="dxa"/>
            <w:vAlign w:val="center"/>
          </w:tcPr>
          <w:p w14:paraId="02C5CFB4"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Tròn</w:t>
            </w:r>
            <w:proofErr w:type="spellEnd"/>
          </w:p>
        </w:tc>
        <w:tc>
          <w:tcPr>
            <w:tcW w:w="1943" w:type="dxa"/>
            <w:vAlign w:val="center"/>
          </w:tcPr>
          <w:p w14:paraId="79BDDB38"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23</w:t>
            </w:r>
          </w:p>
        </w:tc>
        <w:tc>
          <w:tcPr>
            <w:tcW w:w="2185" w:type="dxa"/>
            <w:vAlign w:val="center"/>
          </w:tcPr>
          <w:p w14:paraId="038FE158"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53,5</w:t>
            </w:r>
          </w:p>
        </w:tc>
      </w:tr>
      <w:tr w:rsidR="00630881" w:rsidRPr="00630881" w14:paraId="58D5AAA4" w14:textId="77777777" w:rsidTr="00630881">
        <w:trPr>
          <w:trHeight w:val="468"/>
        </w:trPr>
        <w:tc>
          <w:tcPr>
            <w:tcW w:w="2137" w:type="dxa"/>
            <w:vMerge/>
            <w:vAlign w:val="center"/>
          </w:tcPr>
          <w:p w14:paraId="30BBF689"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35EDA263"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Bầu</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dục</w:t>
            </w:r>
            <w:proofErr w:type="spellEnd"/>
          </w:p>
        </w:tc>
        <w:tc>
          <w:tcPr>
            <w:tcW w:w="1943" w:type="dxa"/>
            <w:vAlign w:val="center"/>
          </w:tcPr>
          <w:p w14:paraId="787B87C7"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17</w:t>
            </w:r>
          </w:p>
        </w:tc>
        <w:tc>
          <w:tcPr>
            <w:tcW w:w="2185" w:type="dxa"/>
            <w:vAlign w:val="center"/>
          </w:tcPr>
          <w:p w14:paraId="3614D900"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39,5</w:t>
            </w:r>
          </w:p>
        </w:tc>
      </w:tr>
      <w:tr w:rsidR="00630881" w:rsidRPr="00630881" w14:paraId="1E58135D" w14:textId="77777777" w:rsidTr="00630881">
        <w:trPr>
          <w:trHeight w:val="468"/>
        </w:trPr>
        <w:tc>
          <w:tcPr>
            <w:tcW w:w="2137" w:type="dxa"/>
            <w:vMerge/>
            <w:vAlign w:val="center"/>
          </w:tcPr>
          <w:p w14:paraId="18004706"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5DB164CE"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Khác</w:t>
            </w:r>
            <w:proofErr w:type="spellEnd"/>
          </w:p>
        </w:tc>
        <w:tc>
          <w:tcPr>
            <w:tcW w:w="1943" w:type="dxa"/>
            <w:vAlign w:val="center"/>
          </w:tcPr>
          <w:p w14:paraId="79751271"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3</w:t>
            </w:r>
          </w:p>
        </w:tc>
        <w:tc>
          <w:tcPr>
            <w:tcW w:w="2185" w:type="dxa"/>
            <w:vAlign w:val="center"/>
          </w:tcPr>
          <w:p w14:paraId="1B517090"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7,0</w:t>
            </w:r>
          </w:p>
        </w:tc>
      </w:tr>
      <w:tr w:rsidR="00630881" w:rsidRPr="00630881" w14:paraId="5710E095" w14:textId="77777777" w:rsidTr="00630881">
        <w:trPr>
          <w:trHeight w:val="468"/>
        </w:trPr>
        <w:tc>
          <w:tcPr>
            <w:tcW w:w="2137" w:type="dxa"/>
            <w:vMerge w:val="restart"/>
            <w:vAlign w:val="center"/>
          </w:tcPr>
          <w:p w14:paraId="33EBA277"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Mật</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độ</w:t>
            </w:r>
            <w:proofErr w:type="spellEnd"/>
          </w:p>
        </w:tc>
        <w:tc>
          <w:tcPr>
            <w:tcW w:w="2534" w:type="dxa"/>
            <w:vAlign w:val="center"/>
          </w:tcPr>
          <w:p w14:paraId="71C4743D"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Đồng</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nhất</w:t>
            </w:r>
            <w:proofErr w:type="spellEnd"/>
          </w:p>
        </w:tc>
        <w:tc>
          <w:tcPr>
            <w:tcW w:w="1943" w:type="dxa"/>
            <w:vAlign w:val="center"/>
          </w:tcPr>
          <w:p w14:paraId="18AC2D2B"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25</w:t>
            </w:r>
          </w:p>
        </w:tc>
        <w:tc>
          <w:tcPr>
            <w:tcW w:w="2185" w:type="dxa"/>
            <w:vAlign w:val="center"/>
          </w:tcPr>
          <w:p w14:paraId="204D7868"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58,1</w:t>
            </w:r>
          </w:p>
        </w:tc>
      </w:tr>
      <w:tr w:rsidR="00630881" w:rsidRPr="00630881" w14:paraId="2EAC9CF3" w14:textId="77777777" w:rsidTr="00630881">
        <w:trPr>
          <w:trHeight w:val="468"/>
        </w:trPr>
        <w:tc>
          <w:tcPr>
            <w:tcW w:w="2137" w:type="dxa"/>
            <w:vMerge/>
            <w:vAlign w:val="center"/>
          </w:tcPr>
          <w:p w14:paraId="3D8493D0"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22276AAE"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Không</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đồng</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nhất</w:t>
            </w:r>
            <w:proofErr w:type="spellEnd"/>
          </w:p>
        </w:tc>
        <w:tc>
          <w:tcPr>
            <w:tcW w:w="1943" w:type="dxa"/>
            <w:vAlign w:val="center"/>
          </w:tcPr>
          <w:p w14:paraId="5D346010"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18</w:t>
            </w:r>
          </w:p>
        </w:tc>
        <w:tc>
          <w:tcPr>
            <w:tcW w:w="2185" w:type="dxa"/>
            <w:vAlign w:val="center"/>
          </w:tcPr>
          <w:p w14:paraId="3D563143"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41,9</w:t>
            </w:r>
          </w:p>
        </w:tc>
      </w:tr>
      <w:tr w:rsidR="00630881" w:rsidRPr="00630881" w14:paraId="24C333DB" w14:textId="77777777" w:rsidTr="00630881">
        <w:trPr>
          <w:trHeight w:val="468"/>
        </w:trPr>
        <w:tc>
          <w:tcPr>
            <w:tcW w:w="2137" w:type="dxa"/>
            <w:vMerge w:val="restart"/>
            <w:vAlign w:val="center"/>
          </w:tcPr>
          <w:p w14:paraId="2F0DE64D"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Tỷ</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trọng</w:t>
            </w:r>
            <w:proofErr w:type="spellEnd"/>
          </w:p>
        </w:tc>
        <w:tc>
          <w:tcPr>
            <w:tcW w:w="2534" w:type="dxa"/>
            <w:vAlign w:val="center"/>
          </w:tcPr>
          <w:p w14:paraId="4348F183"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Thấp</w:t>
            </w:r>
            <w:proofErr w:type="spellEnd"/>
          </w:p>
        </w:tc>
        <w:tc>
          <w:tcPr>
            <w:tcW w:w="1943" w:type="dxa"/>
            <w:vAlign w:val="center"/>
          </w:tcPr>
          <w:p w14:paraId="60660AC0"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11</w:t>
            </w:r>
          </w:p>
        </w:tc>
        <w:tc>
          <w:tcPr>
            <w:tcW w:w="2185" w:type="dxa"/>
            <w:vAlign w:val="center"/>
          </w:tcPr>
          <w:p w14:paraId="45B751A0"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25,6</w:t>
            </w:r>
          </w:p>
        </w:tc>
      </w:tr>
      <w:tr w:rsidR="00630881" w:rsidRPr="00630881" w14:paraId="075B94FB" w14:textId="77777777" w:rsidTr="00630881">
        <w:trPr>
          <w:trHeight w:val="468"/>
        </w:trPr>
        <w:tc>
          <w:tcPr>
            <w:tcW w:w="2137" w:type="dxa"/>
            <w:vMerge/>
            <w:vAlign w:val="center"/>
          </w:tcPr>
          <w:p w14:paraId="6FA90C08"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433F86F1"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 xml:space="preserve">Trung </w:t>
            </w:r>
            <w:proofErr w:type="spellStart"/>
            <w:r w:rsidRPr="00630881">
              <w:rPr>
                <w:rFonts w:ascii="Times New Roman" w:eastAsia="Calibri" w:hAnsi="Times New Roman" w:cs="Times New Roman"/>
                <w:szCs w:val="28"/>
              </w:rPr>
              <w:t>bình</w:t>
            </w:r>
            <w:proofErr w:type="spellEnd"/>
          </w:p>
        </w:tc>
        <w:tc>
          <w:tcPr>
            <w:tcW w:w="1943" w:type="dxa"/>
            <w:vAlign w:val="center"/>
          </w:tcPr>
          <w:p w14:paraId="7728A516"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21</w:t>
            </w:r>
          </w:p>
        </w:tc>
        <w:tc>
          <w:tcPr>
            <w:tcW w:w="2185" w:type="dxa"/>
            <w:vAlign w:val="center"/>
          </w:tcPr>
          <w:p w14:paraId="6D523F84"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48,8</w:t>
            </w:r>
          </w:p>
        </w:tc>
      </w:tr>
      <w:tr w:rsidR="00630881" w:rsidRPr="00630881" w14:paraId="4C7E4419" w14:textId="77777777" w:rsidTr="00630881">
        <w:trPr>
          <w:trHeight w:val="468"/>
        </w:trPr>
        <w:tc>
          <w:tcPr>
            <w:tcW w:w="2137" w:type="dxa"/>
            <w:vMerge/>
            <w:vAlign w:val="center"/>
          </w:tcPr>
          <w:p w14:paraId="5F6F158F"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439AE784"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Cao</w:t>
            </w:r>
          </w:p>
        </w:tc>
        <w:tc>
          <w:tcPr>
            <w:tcW w:w="1943" w:type="dxa"/>
            <w:vAlign w:val="center"/>
          </w:tcPr>
          <w:p w14:paraId="28B08141"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11</w:t>
            </w:r>
          </w:p>
        </w:tc>
        <w:tc>
          <w:tcPr>
            <w:tcW w:w="2185" w:type="dxa"/>
            <w:vAlign w:val="center"/>
          </w:tcPr>
          <w:p w14:paraId="165B6D56"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25,6</w:t>
            </w:r>
          </w:p>
        </w:tc>
      </w:tr>
      <w:tr w:rsidR="00630881" w:rsidRPr="00630881" w14:paraId="6CF058E6" w14:textId="77777777" w:rsidTr="00630881">
        <w:trPr>
          <w:trHeight w:val="468"/>
        </w:trPr>
        <w:tc>
          <w:tcPr>
            <w:tcW w:w="2137" w:type="dxa"/>
            <w:vMerge w:val="restart"/>
            <w:vAlign w:val="center"/>
          </w:tcPr>
          <w:p w14:paraId="23075457"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Mức</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độ</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ngấm</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thuốc</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cản</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quang</w:t>
            </w:r>
            <w:proofErr w:type="spellEnd"/>
          </w:p>
        </w:tc>
        <w:tc>
          <w:tcPr>
            <w:tcW w:w="2534" w:type="dxa"/>
            <w:vAlign w:val="center"/>
          </w:tcPr>
          <w:p w14:paraId="6B3B5E9A"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Ít</w:t>
            </w:r>
            <w:proofErr w:type="spellEnd"/>
          </w:p>
        </w:tc>
        <w:tc>
          <w:tcPr>
            <w:tcW w:w="1943" w:type="dxa"/>
            <w:vAlign w:val="center"/>
          </w:tcPr>
          <w:p w14:paraId="5FA92158"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12</w:t>
            </w:r>
          </w:p>
        </w:tc>
        <w:tc>
          <w:tcPr>
            <w:tcW w:w="2185" w:type="dxa"/>
            <w:vAlign w:val="center"/>
          </w:tcPr>
          <w:p w14:paraId="76712048"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27,9</w:t>
            </w:r>
          </w:p>
        </w:tc>
      </w:tr>
      <w:tr w:rsidR="00630881" w:rsidRPr="00630881" w14:paraId="180D15EB" w14:textId="77777777" w:rsidTr="00630881">
        <w:trPr>
          <w:trHeight w:val="468"/>
        </w:trPr>
        <w:tc>
          <w:tcPr>
            <w:tcW w:w="2137" w:type="dxa"/>
            <w:vMerge/>
            <w:vAlign w:val="center"/>
          </w:tcPr>
          <w:p w14:paraId="5B8F5B60"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25B15A67"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Vừa</w:t>
            </w:r>
            <w:proofErr w:type="spellEnd"/>
          </w:p>
        </w:tc>
        <w:tc>
          <w:tcPr>
            <w:tcW w:w="1943" w:type="dxa"/>
            <w:vAlign w:val="center"/>
          </w:tcPr>
          <w:p w14:paraId="1FE5E3CF"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14</w:t>
            </w:r>
          </w:p>
        </w:tc>
        <w:tc>
          <w:tcPr>
            <w:tcW w:w="2185" w:type="dxa"/>
            <w:vAlign w:val="center"/>
          </w:tcPr>
          <w:p w14:paraId="51612D20"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32,6</w:t>
            </w:r>
          </w:p>
        </w:tc>
      </w:tr>
      <w:tr w:rsidR="00630881" w:rsidRPr="00630881" w14:paraId="5D2CBAE3" w14:textId="77777777" w:rsidTr="00630881">
        <w:trPr>
          <w:trHeight w:val="468"/>
        </w:trPr>
        <w:tc>
          <w:tcPr>
            <w:tcW w:w="2137" w:type="dxa"/>
            <w:vMerge/>
            <w:vAlign w:val="center"/>
          </w:tcPr>
          <w:p w14:paraId="490EA46C"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51C6AB16"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Nhiều</w:t>
            </w:r>
            <w:proofErr w:type="spellEnd"/>
          </w:p>
        </w:tc>
        <w:tc>
          <w:tcPr>
            <w:tcW w:w="1943" w:type="dxa"/>
            <w:vAlign w:val="center"/>
          </w:tcPr>
          <w:p w14:paraId="4D9E3B64"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17</w:t>
            </w:r>
          </w:p>
        </w:tc>
        <w:tc>
          <w:tcPr>
            <w:tcW w:w="2185" w:type="dxa"/>
            <w:vAlign w:val="center"/>
          </w:tcPr>
          <w:p w14:paraId="4A594158"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39,5</w:t>
            </w:r>
          </w:p>
        </w:tc>
      </w:tr>
      <w:tr w:rsidR="00630881" w:rsidRPr="00630881" w14:paraId="24F27192" w14:textId="77777777" w:rsidTr="00630881">
        <w:trPr>
          <w:trHeight w:val="468"/>
        </w:trPr>
        <w:tc>
          <w:tcPr>
            <w:tcW w:w="2137" w:type="dxa"/>
            <w:vMerge w:val="restart"/>
            <w:vAlign w:val="center"/>
          </w:tcPr>
          <w:p w14:paraId="180A8237"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Vôi</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hóa</w:t>
            </w:r>
            <w:proofErr w:type="spellEnd"/>
          </w:p>
        </w:tc>
        <w:tc>
          <w:tcPr>
            <w:tcW w:w="2534" w:type="dxa"/>
            <w:vAlign w:val="center"/>
          </w:tcPr>
          <w:p w14:paraId="66323319"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Không</w:t>
            </w:r>
            <w:proofErr w:type="spellEnd"/>
          </w:p>
        </w:tc>
        <w:tc>
          <w:tcPr>
            <w:tcW w:w="1943" w:type="dxa"/>
            <w:vAlign w:val="center"/>
          </w:tcPr>
          <w:p w14:paraId="2EDF2BFC"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41</w:t>
            </w:r>
          </w:p>
        </w:tc>
        <w:tc>
          <w:tcPr>
            <w:tcW w:w="2185" w:type="dxa"/>
            <w:vAlign w:val="center"/>
          </w:tcPr>
          <w:p w14:paraId="42A73D96"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95,3</w:t>
            </w:r>
          </w:p>
        </w:tc>
      </w:tr>
      <w:tr w:rsidR="00630881" w:rsidRPr="00630881" w14:paraId="03F36064" w14:textId="77777777" w:rsidTr="00630881">
        <w:trPr>
          <w:trHeight w:val="468"/>
        </w:trPr>
        <w:tc>
          <w:tcPr>
            <w:tcW w:w="2137" w:type="dxa"/>
            <w:vMerge/>
            <w:vAlign w:val="center"/>
          </w:tcPr>
          <w:p w14:paraId="03FBABDC"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68FCC4C7"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Có</w:t>
            </w:r>
            <w:proofErr w:type="spellEnd"/>
          </w:p>
        </w:tc>
        <w:tc>
          <w:tcPr>
            <w:tcW w:w="1943" w:type="dxa"/>
            <w:vAlign w:val="center"/>
          </w:tcPr>
          <w:p w14:paraId="4415E66D"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w:t>
            </w:r>
          </w:p>
        </w:tc>
        <w:tc>
          <w:tcPr>
            <w:tcW w:w="2185" w:type="dxa"/>
            <w:vAlign w:val="center"/>
          </w:tcPr>
          <w:p w14:paraId="1735BF2A"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4,7</w:t>
            </w:r>
          </w:p>
        </w:tc>
      </w:tr>
      <w:tr w:rsidR="00630881" w:rsidRPr="00630881" w14:paraId="54108B7A" w14:textId="77777777" w:rsidTr="00630881">
        <w:trPr>
          <w:trHeight w:val="468"/>
        </w:trPr>
        <w:tc>
          <w:tcPr>
            <w:tcW w:w="2137" w:type="dxa"/>
            <w:vMerge w:val="restart"/>
            <w:vAlign w:val="center"/>
          </w:tcPr>
          <w:p w14:paraId="2AC57D4C"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Xâm</w:t>
            </w:r>
            <w:proofErr w:type="spellEnd"/>
            <w:r w:rsidRPr="00630881">
              <w:rPr>
                <w:rFonts w:ascii="Times New Roman" w:eastAsia="Calibri" w:hAnsi="Times New Roman" w:cs="Times New Roman"/>
                <w:szCs w:val="28"/>
              </w:rPr>
              <w:t xml:space="preserve"> </w:t>
            </w:r>
            <w:proofErr w:type="spellStart"/>
            <w:r w:rsidRPr="00630881">
              <w:rPr>
                <w:rFonts w:ascii="Times New Roman" w:eastAsia="Calibri" w:hAnsi="Times New Roman" w:cs="Times New Roman"/>
                <w:szCs w:val="28"/>
              </w:rPr>
              <w:t>lấn</w:t>
            </w:r>
            <w:proofErr w:type="spellEnd"/>
          </w:p>
        </w:tc>
        <w:tc>
          <w:tcPr>
            <w:tcW w:w="2534" w:type="dxa"/>
            <w:vAlign w:val="center"/>
          </w:tcPr>
          <w:p w14:paraId="7564A373"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Không</w:t>
            </w:r>
            <w:proofErr w:type="spellEnd"/>
          </w:p>
        </w:tc>
        <w:tc>
          <w:tcPr>
            <w:tcW w:w="1943" w:type="dxa"/>
            <w:vAlign w:val="center"/>
          </w:tcPr>
          <w:p w14:paraId="30DF60A0"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42</w:t>
            </w:r>
          </w:p>
        </w:tc>
        <w:tc>
          <w:tcPr>
            <w:tcW w:w="2185" w:type="dxa"/>
            <w:vAlign w:val="center"/>
          </w:tcPr>
          <w:p w14:paraId="048A98B2"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97,7</w:t>
            </w:r>
          </w:p>
        </w:tc>
      </w:tr>
      <w:tr w:rsidR="00630881" w:rsidRPr="00630881" w14:paraId="21691E9C" w14:textId="77777777" w:rsidTr="00630881">
        <w:trPr>
          <w:trHeight w:val="468"/>
        </w:trPr>
        <w:tc>
          <w:tcPr>
            <w:tcW w:w="2137" w:type="dxa"/>
            <w:vMerge/>
            <w:vAlign w:val="center"/>
          </w:tcPr>
          <w:p w14:paraId="19C3A49C"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
        </w:tc>
        <w:tc>
          <w:tcPr>
            <w:tcW w:w="2534" w:type="dxa"/>
            <w:vAlign w:val="center"/>
          </w:tcPr>
          <w:p w14:paraId="018EAD9F"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proofErr w:type="spellStart"/>
            <w:r w:rsidRPr="00630881">
              <w:rPr>
                <w:rFonts w:ascii="Times New Roman" w:eastAsia="Calibri" w:hAnsi="Times New Roman" w:cs="Times New Roman"/>
                <w:szCs w:val="28"/>
              </w:rPr>
              <w:t>Có</w:t>
            </w:r>
            <w:proofErr w:type="spellEnd"/>
          </w:p>
        </w:tc>
        <w:tc>
          <w:tcPr>
            <w:tcW w:w="1943" w:type="dxa"/>
            <w:vAlign w:val="center"/>
          </w:tcPr>
          <w:p w14:paraId="59A76209"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1</w:t>
            </w:r>
          </w:p>
        </w:tc>
        <w:tc>
          <w:tcPr>
            <w:tcW w:w="2185" w:type="dxa"/>
            <w:vAlign w:val="center"/>
          </w:tcPr>
          <w:p w14:paraId="0568D2BC" w14:textId="77777777" w:rsidR="00630881" w:rsidRPr="00630881" w:rsidRDefault="00630881" w:rsidP="007D157D">
            <w:pPr>
              <w:spacing w:before="0" w:after="0" w:line="336" w:lineRule="auto"/>
              <w:ind w:firstLine="0"/>
              <w:jc w:val="center"/>
              <w:rPr>
                <w:rFonts w:ascii="Times New Roman" w:eastAsia="Calibri" w:hAnsi="Times New Roman" w:cs="Times New Roman"/>
                <w:szCs w:val="28"/>
              </w:rPr>
            </w:pPr>
            <w:r w:rsidRPr="00630881">
              <w:rPr>
                <w:rFonts w:ascii="Times New Roman" w:eastAsia="Calibri" w:hAnsi="Times New Roman" w:cs="Times New Roman"/>
                <w:szCs w:val="28"/>
              </w:rPr>
              <w:t>2,3</w:t>
            </w:r>
          </w:p>
        </w:tc>
      </w:tr>
    </w:tbl>
    <w:p w14:paraId="7CC299CB" w14:textId="06689CB8" w:rsidR="00DE3F34" w:rsidRPr="009D0D90" w:rsidRDefault="002F2A35">
      <w:pPr>
        <w:spacing w:before="0" w:after="0"/>
        <w:ind w:firstLine="0"/>
        <w:jc w:val="left"/>
        <w:rPr>
          <w:rFonts w:asciiTheme="majorBidi" w:eastAsiaTheme="minorHAnsi" w:hAnsiTheme="majorBidi" w:cstheme="majorBidi"/>
          <w:szCs w:val="28"/>
        </w:rPr>
      </w:pPr>
      <w:r w:rsidRPr="009D0D90">
        <w:rPr>
          <w:rFonts w:asciiTheme="majorBidi" w:eastAsiaTheme="minorHAnsi" w:hAnsiTheme="majorBidi" w:cstheme="majorBidi"/>
          <w:b/>
          <w:bCs/>
          <w:szCs w:val="28"/>
        </w:rPr>
        <w:lastRenderedPageBreak/>
        <w:tab/>
      </w:r>
      <w:bookmarkStart w:id="685" w:name="OLE_LINK94"/>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szCs w:val="28"/>
        </w:rPr>
        <w:t>:</w:t>
      </w:r>
    </w:p>
    <w:p w14:paraId="5092ECA4" w14:textId="77777777" w:rsidR="00DE3F34" w:rsidRPr="009D0D90" w:rsidRDefault="002F2A35">
      <w:pPr>
        <w:spacing w:before="0" w:after="0"/>
        <w:ind w:firstLine="0"/>
        <w:jc w:val="left"/>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Kích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thước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khối</w:t>
      </w:r>
      <w:proofErr w:type="spellEnd"/>
      <w:r w:rsidRPr="009D0D90">
        <w:rPr>
          <w:rFonts w:asciiTheme="majorBidi" w:eastAsiaTheme="minorHAnsi" w:hAnsiTheme="majorBidi" w:cstheme="majorBidi"/>
          <w:szCs w:val="28"/>
        </w:rPr>
        <w:t xml:space="preserve"> u </w:t>
      </w:r>
      <w:proofErr w:type="spellStart"/>
      <w:r w:rsidRPr="009D0D90">
        <w:rPr>
          <w:rFonts w:asciiTheme="majorBidi" w:eastAsiaTheme="minorHAnsi" w:hAnsiTheme="majorBidi" w:cstheme="majorBidi"/>
          <w:szCs w:val="28"/>
        </w:rPr>
        <w:t>trung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bình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là</w:t>
      </w:r>
      <w:proofErr w:type="spellEnd"/>
      <w:r w:rsidRPr="009D0D90">
        <w:rPr>
          <w:rFonts w:asciiTheme="majorBidi" w:eastAsiaTheme="minorHAnsi" w:hAnsiTheme="majorBidi" w:cstheme="majorBidi"/>
          <w:szCs w:val="28"/>
        </w:rPr>
        <w:t xml:space="preserve"> 5,08 </w:t>
      </w:r>
      <m:oMath>
        <m:r>
          <w:rPr>
            <w:rFonts w:ascii="Cambria Math" w:eastAsiaTheme="minorHAnsi" w:hAnsi="Cambria Math" w:cstheme="majorBidi"/>
            <w:szCs w:val="28"/>
          </w:rPr>
          <m:t>±</m:t>
        </m:r>
      </m:oMath>
      <w:r w:rsidRPr="009D0D90">
        <w:rPr>
          <w:rFonts w:asciiTheme="majorBidi" w:eastAsiaTheme="minorHAnsi" w:hAnsiTheme="majorBidi" w:cstheme="majorBidi"/>
          <w:szCs w:val="28"/>
        </w:rPr>
        <w:t xml:space="preserve"> 3,74 (1,7-9,2) cm.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lệ</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khối</w:t>
      </w:r>
      <w:proofErr w:type="spellEnd"/>
      <w:r w:rsidRPr="009D0D90">
        <w:rPr>
          <w:rFonts w:asciiTheme="majorBidi" w:eastAsiaTheme="minorHAnsi" w:hAnsiTheme="majorBidi" w:cstheme="majorBidi"/>
          <w:szCs w:val="28"/>
        </w:rPr>
        <w:t xml:space="preserve"> u </w:t>
      </w:r>
      <m:oMath>
        <m:r>
          <w:rPr>
            <w:rFonts w:ascii="Cambria Math" w:eastAsiaTheme="minorHAnsi" w:hAnsi="Cambria Math" w:cstheme="majorBidi"/>
            <w:szCs w:val="28"/>
          </w:rPr>
          <m:t>≥</m:t>
        </m:r>
      </m:oMath>
      <w:r w:rsidRPr="009D0D90">
        <w:rPr>
          <w:rFonts w:asciiTheme="majorBidi" w:eastAsiaTheme="minorHAnsi" w:hAnsiTheme="majorBidi" w:cstheme="majorBidi"/>
          <w:szCs w:val="28"/>
        </w:rPr>
        <w:t xml:space="preserve"> 5cm cao hơn (51,2%).</w:t>
      </w:r>
    </w:p>
    <w:p w14:paraId="2F8D3EFF" w14:textId="77777777" w:rsidR="00DE3F34" w:rsidRPr="009D0D90" w:rsidRDefault="002F2A35">
      <w:pPr>
        <w:spacing w:before="0" w:after="0"/>
        <w:ind w:firstLine="0"/>
        <w:jc w:val="left"/>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Vị</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trí</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khối</w:t>
      </w:r>
      <w:proofErr w:type="spellEnd"/>
      <w:r w:rsidRPr="009D0D90">
        <w:rPr>
          <w:rFonts w:asciiTheme="majorBidi" w:eastAsiaTheme="minorHAnsi" w:hAnsiTheme="majorBidi" w:cstheme="majorBidi"/>
          <w:szCs w:val="28"/>
        </w:rPr>
        <w:t xml:space="preserve"> u ở </w:t>
      </w:r>
      <w:proofErr w:type="spellStart"/>
      <w:r w:rsidRPr="009D0D90">
        <w:rPr>
          <w:rFonts w:asciiTheme="majorBidi" w:eastAsiaTheme="minorHAnsi" w:hAnsiTheme="majorBidi" w:cstheme="majorBidi"/>
          <w:szCs w:val="28"/>
        </w:rPr>
        <w:t>trung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tâm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chiếm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lệ</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cao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nhất</w:t>
      </w:r>
      <w:proofErr w:type="spellEnd"/>
      <w:r w:rsidRPr="009D0D90">
        <w:rPr>
          <w:rFonts w:asciiTheme="majorBidi" w:eastAsiaTheme="minorHAnsi" w:hAnsiTheme="majorBidi" w:cstheme="majorBidi"/>
          <w:szCs w:val="28"/>
        </w:rPr>
        <w:t xml:space="preserve"> (48,8%). </w:t>
      </w:r>
    </w:p>
    <w:p w14:paraId="523B261E" w14:textId="418FF3CC" w:rsidR="00DE3F34" w:rsidRDefault="002F2A35">
      <w:pPr>
        <w:spacing w:before="0" w:after="0"/>
        <w:ind w:firstLine="0"/>
        <w:jc w:val="left"/>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008B3673">
        <w:rPr>
          <w:rFonts w:asciiTheme="majorBidi" w:eastAsiaTheme="minorHAnsi" w:hAnsiTheme="majorBidi" w:cstheme="majorBidi"/>
          <w:szCs w:val="28"/>
        </w:rPr>
        <w:t>Bơ</w:t>
      </w:r>
      <w:proofErr w:type="spellEnd"/>
      <w:r w:rsidR="008B3673">
        <w:rPr>
          <w:rFonts w:asciiTheme="majorBidi" w:eastAsiaTheme="minorHAnsi" w:hAnsiTheme="majorBidi" w:cstheme="majorBidi"/>
          <w:szCs w:val="28"/>
        </w:rPr>
        <w:t xml:space="preserve">̀ </w:t>
      </w:r>
      <w:proofErr w:type="spellStart"/>
      <w:r w:rsidR="008B3673">
        <w:rPr>
          <w:rFonts w:asciiTheme="majorBidi" w:eastAsiaTheme="minorHAnsi" w:hAnsiTheme="majorBidi" w:cstheme="majorBidi"/>
          <w:szCs w:val="28"/>
        </w:rPr>
        <w:t>khối</w:t>
      </w:r>
      <w:proofErr w:type="spellEnd"/>
      <w:r w:rsidR="008B3673">
        <w:rPr>
          <w:rFonts w:asciiTheme="majorBidi" w:eastAsiaTheme="minorHAnsi" w:hAnsiTheme="majorBidi" w:cstheme="majorBidi"/>
          <w:szCs w:val="28"/>
        </w:rPr>
        <w:t xml:space="preserve"> u </w:t>
      </w:r>
      <w:proofErr w:type="spellStart"/>
      <w:r w:rsidR="008B3673">
        <w:rPr>
          <w:rFonts w:asciiTheme="majorBidi" w:eastAsiaTheme="minorHAnsi" w:hAnsiTheme="majorBidi" w:cstheme="majorBidi"/>
          <w:szCs w:val="28"/>
        </w:rPr>
        <w:t>thường</w:t>
      </w:r>
      <w:proofErr w:type="spellEnd"/>
      <w:r w:rsidR="008B3673">
        <w:rPr>
          <w:rFonts w:asciiTheme="majorBidi" w:eastAsiaTheme="minorHAnsi" w:hAnsiTheme="majorBidi" w:cstheme="majorBidi"/>
          <w:szCs w:val="28"/>
        </w:rPr>
        <w:t xml:space="preserve"> </w:t>
      </w:r>
      <w:proofErr w:type="spellStart"/>
      <w:r w:rsidR="008B3673">
        <w:rPr>
          <w:rFonts w:asciiTheme="majorBidi" w:eastAsiaTheme="minorHAnsi" w:hAnsiTheme="majorBidi" w:cstheme="majorBidi"/>
          <w:szCs w:val="28"/>
        </w:rPr>
        <w:t>đều</w:t>
      </w:r>
      <w:proofErr w:type="spellEnd"/>
      <w:r w:rsidR="008B3673">
        <w:rPr>
          <w:rFonts w:asciiTheme="majorBidi" w:eastAsiaTheme="minorHAnsi" w:hAnsiTheme="majorBidi" w:cstheme="majorBidi"/>
          <w:szCs w:val="28"/>
        </w:rPr>
        <w:t>.</w:t>
      </w:r>
    </w:p>
    <w:p w14:paraId="0854F09E" w14:textId="6B30934D" w:rsidR="008B3673" w:rsidRDefault="008B3673">
      <w:pPr>
        <w:spacing w:before="0" w:after="0"/>
        <w:ind w:firstLine="0"/>
        <w:jc w:val="left"/>
        <w:rPr>
          <w:rFonts w:asciiTheme="majorBidi" w:eastAsiaTheme="minorHAnsi" w:hAnsiTheme="majorBidi" w:cstheme="majorBidi"/>
          <w:szCs w:val="28"/>
        </w:rPr>
      </w:pPr>
      <w:r>
        <w:rPr>
          <w:rFonts w:asciiTheme="majorBidi" w:eastAsiaTheme="minorHAnsi" w:hAnsiTheme="majorBidi" w:cstheme="majorBidi"/>
          <w:szCs w:val="28"/>
        </w:rPr>
        <w:tab/>
        <w:t xml:space="preserve">- </w:t>
      </w:r>
      <w:proofErr w:type="spellStart"/>
      <w:r>
        <w:rPr>
          <w:rFonts w:asciiTheme="majorBidi" w:eastAsiaTheme="minorHAnsi" w:hAnsiTheme="majorBidi" w:cstheme="majorBidi"/>
          <w:szCs w:val="28"/>
        </w:rPr>
        <w:t>Hình</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dạng</w:t>
      </w:r>
      <w:proofErr w:type="spellEnd"/>
      <w:r>
        <w:rPr>
          <w:rFonts w:asciiTheme="majorBidi" w:eastAsiaTheme="minorHAnsi" w:hAnsiTheme="majorBidi" w:cstheme="majorBidi"/>
          <w:szCs w:val="28"/>
        </w:rPr>
        <w:t xml:space="preserve"> u </w:t>
      </w:r>
      <w:proofErr w:type="spellStart"/>
      <w:r>
        <w:rPr>
          <w:rFonts w:asciiTheme="majorBidi" w:eastAsiaTheme="minorHAnsi" w:hAnsiTheme="majorBidi" w:cstheme="majorBidi"/>
          <w:szCs w:val="28"/>
        </w:rPr>
        <w:t>thường</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tròn</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hoặc</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bầu</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dục</w:t>
      </w:r>
      <w:proofErr w:type="spellEnd"/>
      <w:r>
        <w:rPr>
          <w:rFonts w:asciiTheme="majorBidi" w:eastAsiaTheme="minorHAnsi" w:hAnsiTheme="majorBidi" w:cstheme="majorBidi"/>
          <w:szCs w:val="28"/>
        </w:rPr>
        <w:t>.</w:t>
      </w:r>
    </w:p>
    <w:bookmarkEnd w:id="685"/>
    <w:p w14:paraId="616BF132" w14:textId="51D30133" w:rsidR="008B3673" w:rsidRDefault="008B3673" w:rsidP="008B3673">
      <w:pPr>
        <w:spacing w:before="0" w:after="0"/>
        <w:ind w:firstLine="0"/>
        <w:jc w:val="left"/>
        <w:rPr>
          <w:rFonts w:asciiTheme="majorBidi" w:eastAsiaTheme="minorHAnsi" w:hAnsiTheme="majorBidi" w:cstheme="majorBidi"/>
          <w:szCs w:val="28"/>
        </w:rPr>
      </w:pPr>
      <w:r>
        <w:rPr>
          <w:rFonts w:asciiTheme="majorBidi" w:eastAsiaTheme="minorHAnsi" w:hAnsiTheme="majorBidi" w:cstheme="majorBidi"/>
          <w:szCs w:val="28"/>
        </w:rPr>
        <w:tab/>
        <w:t xml:space="preserve">- </w:t>
      </w:r>
      <w:proofErr w:type="spellStart"/>
      <w:r w:rsidR="00B417C2">
        <w:rPr>
          <w:rFonts w:asciiTheme="majorBidi" w:eastAsiaTheme="minorHAnsi" w:hAnsiTheme="majorBidi" w:cstheme="majorBidi"/>
          <w:szCs w:val="28"/>
        </w:rPr>
        <w:t>Mật</w:t>
      </w:r>
      <w:proofErr w:type="spellEnd"/>
      <w:r w:rsidR="00B417C2">
        <w:rPr>
          <w:rFonts w:asciiTheme="majorBidi" w:eastAsiaTheme="minorHAnsi" w:hAnsiTheme="majorBidi" w:cstheme="majorBidi"/>
          <w:szCs w:val="28"/>
        </w:rPr>
        <w:t xml:space="preserve"> </w:t>
      </w:r>
      <w:proofErr w:type="spellStart"/>
      <w:r w:rsidR="00B417C2">
        <w:rPr>
          <w:rFonts w:asciiTheme="majorBidi" w:eastAsiaTheme="minorHAnsi" w:hAnsiTheme="majorBidi" w:cstheme="majorBidi"/>
          <w:szCs w:val="28"/>
        </w:rPr>
        <w:t>đô</w:t>
      </w:r>
      <w:proofErr w:type="spellEnd"/>
      <w:r w:rsidR="00B417C2">
        <w:rPr>
          <w:rFonts w:asciiTheme="majorBidi" w:eastAsiaTheme="minorHAnsi" w:hAnsiTheme="majorBidi" w:cstheme="majorBidi"/>
          <w:szCs w:val="28"/>
        </w:rPr>
        <w:t xml:space="preserve">̣ u có </w:t>
      </w:r>
      <w:proofErr w:type="spellStart"/>
      <w:r w:rsidR="00B417C2">
        <w:rPr>
          <w:rFonts w:asciiTheme="majorBidi" w:eastAsiaTheme="minorHAnsi" w:hAnsiTheme="majorBidi" w:cstheme="majorBidi"/>
          <w:szCs w:val="28"/>
        </w:rPr>
        <w:t>thê</w:t>
      </w:r>
      <w:proofErr w:type="spellEnd"/>
      <w:r w:rsidR="00B417C2">
        <w:rPr>
          <w:rFonts w:asciiTheme="majorBidi" w:eastAsiaTheme="minorHAnsi" w:hAnsiTheme="majorBidi" w:cstheme="majorBidi"/>
          <w:szCs w:val="28"/>
        </w:rPr>
        <w:t xml:space="preserve">̉ </w:t>
      </w:r>
      <w:proofErr w:type="spellStart"/>
      <w:r w:rsidR="00B417C2">
        <w:rPr>
          <w:rFonts w:asciiTheme="majorBidi" w:eastAsiaTheme="minorHAnsi" w:hAnsiTheme="majorBidi" w:cstheme="majorBidi"/>
          <w:szCs w:val="28"/>
        </w:rPr>
        <w:t>đồng</w:t>
      </w:r>
      <w:proofErr w:type="spellEnd"/>
      <w:r w:rsidR="00B417C2">
        <w:rPr>
          <w:rFonts w:asciiTheme="majorBidi" w:eastAsiaTheme="minorHAnsi" w:hAnsiTheme="majorBidi" w:cstheme="majorBidi"/>
          <w:szCs w:val="28"/>
        </w:rPr>
        <w:t xml:space="preserve"> </w:t>
      </w:r>
      <w:proofErr w:type="spellStart"/>
      <w:r w:rsidR="00B417C2">
        <w:rPr>
          <w:rFonts w:asciiTheme="majorBidi" w:eastAsiaTheme="minorHAnsi" w:hAnsiTheme="majorBidi" w:cstheme="majorBidi"/>
          <w:szCs w:val="28"/>
        </w:rPr>
        <w:t>đều</w:t>
      </w:r>
      <w:proofErr w:type="spellEnd"/>
      <w:r w:rsidR="00B417C2">
        <w:rPr>
          <w:rFonts w:asciiTheme="majorBidi" w:eastAsiaTheme="minorHAnsi" w:hAnsiTheme="majorBidi" w:cstheme="majorBidi"/>
          <w:szCs w:val="28"/>
        </w:rPr>
        <w:t xml:space="preserve"> </w:t>
      </w:r>
      <w:proofErr w:type="spellStart"/>
      <w:r w:rsidR="00B417C2">
        <w:rPr>
          <w:rFonts w:asciiTheme="majorBidi" w:eastAsiaTheme="minorHAnsi" w:hAnsiTheme="majorBidi" w:cstheme="majorBidi"/>
          <w:szCs w:val="28"/>
        </w:rPr>
        <w:t>hoặc</w:t>
      </w:r>
      <w:proofErr w:type="spellEnd"/>
      <w:r w:rsidR="00B417C2">
        <w:rPr>
          <w:rFonts w:asciiTheme="majorBidi" w:eastAsiaTheme="minorHAnsi" w:hAnsiTheme="majorBidi" w:cstheme="majorBidi"/>
          <w:szCs w:val="28"/>
        </w:rPr>
        <w:t xml:space="preserve"> </w:t>
      </w:r>
      <w:proofErr w:type="spellStart"/>
      <w:r w:rsidR="00B417C2">
        <w:rPr>
          <w:rFonts w:asciiTheme="majorBidi" w:eastAsiaTheme="minorHAnsi" w:hAnsiTheme="majorBidi" w:cstheme="majorBidi"/>
          <w:szCs w:val="28"/>
        </w:rPr>
        <w:t>không</w:t>
      </w:r>
      <w:proofErr w:type="spellEnd"/>
      <w:r w:rsidR="00B417C2">
        <w:rPr>
          <w:rFonts w:asciiTheme="majorBidi" w:eastAsiaTheme="minorHAnsi" w:hAnsiTheme="majorBidi" w:cstheme="majorBidi"/>
          <w:szCs w:val="28"/>
        </w:rPr>
        <w:t>.</w:t>
      </w:r>
    </w:p>
    <w:p w14:paraId="416759CC" w14:textId="14482508" w:rsidR="00B417C2" w:rsidRDefault="00B417C2" w:rsidP="008B3673">
      <w:pPr>
        <w:spacing w:before="0" w:after="0"/>
        <w:ind w:firstLine="0"/>
        <w:jc w:val="left"/>
        <w:rPr>
          <w:rFonts w:asciiTheme="majorBidi" w:eastAsiaTheme="minorHAnsi" w:hAnsiTheme="majorBidi" w:cstheme="majorBidi"/>
          <w:szCs w:val="28"/>
        </w:rPr>
      </w:pPr>
      <w:r>
        <w:rPr>
          <w:rFonts w:asciiTheme="majorBidi" w:eastAsiaTheme="minorHAnsi" w:hAnsiTheme="majorBidi" w:cstheme="majorBidi"/>
          <w:szCs w:val="28"/>
        </w:rPr>
        <w:tab/>
        <w:t xml:space="preserve">- Tỉ </w:t>
      </w:r>
      <w:proofErr w:type="spellStart"/>
      <w:r>
        <w:rPr>
          <w:rFonts w:asciiTheme="majorBidi" w:eastAsiaTheme="minorHAnsi" w:hAnsiTheme="majorBidi" w:cstheme="majorBidi"/>
          <w:szCs w:val="28"/>
        </w:rPr>
        <w:t>trọng</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không</w:t>
      </w:r>
      <w:proofErr w:type="spellEnd"/>
      <w:r>
        <w:rPr>
          <w:rFonts w:asciiTheme="majorBidi" w:eastAsiaTheme="minorHAnsi" w:hAnsiTheme="majorBidi" w:cstheme="majorBidi"/>
          <w:szCs w:val="28"/>
        </w:rPr>
        <w:t xml:space="preserve"> có </w:t>
      </w:r>
      <w:proofErr w:type="spellStart"/>
      <w:r>
        <w:rPr>
          <w:rFonts w:asciiTheme="majorBidi" w:eastAsiaTheme="minorHAnsi" w:hAnsiTheme="majorBidi" w:cstheme="majorBidi"/>
          <w:szCs w:val="28"/>
        </w:rPr>
        <w:t>đặc</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điểm</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riêng</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biệt</w:t>
      </w:r>
      <w:proofErr w:type="spellEnd"/>
      <w:r>
        <w:rPr>
          <w:rFonts w:asciiTheme="majorBidi" w:eastAsiaTheme="minorHAnsi" w:hAnsiTheme="majorBidi" w:cstheme="majorBidi"/>
          <w:szCs w:val="28"/>
        </w:rPr>
        <w:t>.</w:t>
      </w:r>
    </w:p>
    <w:p w14:paraId="4D7CD9C0" w14:textId="3877C7CB" w:rsidR="00B417C2" w:rsidRPr="009D0D90" w:rsidRDefault="00B417C2" w:rsidP="00B417C2">
      <w:pPr>
        <w:spacing w:before="0" w:after="0"/>
        <w:ind w:firstLine="0"/>
        <w:jc w:val="left"/>
        <w:rPr>
          <w:rFonts w:asciiTheme="majorBidi" w:eastAsiaTheme="minorHAnsi" w:hAnsiTheme="majorBidi" w:cstheme="majorBidi"/>
          <w:szCs w:val="28"/>
        </w:rPr>
      </w:pPr>
      <w:r>
        <w:rPr>
          <w:rFonts w:asciiTheme="majorBidi" w:eastAsiaTheme="minorHAnsi" w:hAnsiTheme="majorBidi" w:cstheme="majorBidi"/>
          <w:szCs w:val="28"/>
        </w:rPr>
        <w:tab/>
        <w:t xml:space="preserve">- </w:t>
      </w:r>
      <w:proofErr w:type="spellStart"/>
      <w:r>
        <w:rPr>
          <w:rFonts w:asciiTheme="majorBidi" w:eastAsiaTheme="minorHAnsi" w:hAnsiTheme="majorBidi" w:cstheme="majorBidi"/>
          <w:szCs w:val="28"/>
        </w:rPr>
        <w:t>Mức</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đô</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ngấm</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thuốc</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không</w:t>
      </w:r>
      <w:proofErr w:type="spellEnd"/>
      <w:r>
        <w:rPr>
          <w:rFonts w:asciiTheme="majorBidi" w:eastAsiaTheme="minorHAnsi" w:hAnsiTheme="majorBidi" w:cstheme="majorBidi"/>
          <w:szCs w:val="28"/>
        </w:rPr>
        <w:t xml:space="preserve"> có </w:t>
      </w:r>
      <w:proofErr w:type="spellStart"/>
      <w:r>
        <w:rPr>
          <w:rFonts w:asciiTheme="majorBidi" w:eastAsiaTheme="minorHAnsi" w:hAnsiTheme="majorBidi" w:cstheme="majorBidi"/>
          <w:szCs w:val="28"/>
        </w:rPr>
        <w:t>mức</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đô</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ro</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ràng</w:t>
      </w:r>
      <w:proofErr w:type="spellEnd"/>
      <w:r>
        <w:rPr>
          <w:rFonts w:asciiTheme="majorBidi" w:eastAsiaTheme="minorHAnsi" w:hAnsiTheme="majorBidi" w:cstheme="majorBidi"/>
          <w:szCs w:val="28"/>
        </w:rPr>
        <w:t>.</w:t>
      </w:r>
    </w:p>
    <w:p w14:paraId="1F4444D5" w14:textId="77777777" w:rsidR="008B3673" w:rsidRDefault="008B3673" w:rsidP="008B3673">
      <w:pPr>
        <w:spacing w:before="0" w:after="0"/>
        <w:ind w:firstLine="0"/>
        <w:jc w:val="left"/>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Chỉ</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2 </w:t>
      </w:r>
      <w:proofErr w:type="spellStart"/>
      <w:r w:rsidRPr="009D0D90">
        <w:rPr>
          <w:rFonts w:asciiTheme="majorBidi" w:eastAsiaTheme="minorHAnsi" w:hAnsiTheme="majorBidi" w:cstheme="majorBidi"/>
          <w:szCs w:val="28"/>
        </w:rPr>
        <w:t>trường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 xml:space="preserve"> (4,7%)  </w:t>
      </w:r>
      <w:proofErr w:type="spellStart"/>
      <w:r w:rsidRPr="009D0D90">
        <w:rPr>
          <w:rFonts w:asciiTheme="majorBidi" w:eastAsiaTheme="minorHAnsi" w:hAnsiTheme="majorBidi" w:cstheme="majorBidi"/>
          <w:szCs w:val="28"/>
        </w:rPr>
        <w:t>khối</w:t>
      </w:r>
      <w:proofErr w:type="spellEnd"/>
      <w:r w:rsidRPr="009D0D90">
        <w:rPr>
          <w:rFonts w:asciiTheme="majorBidi" w:eastAsiaTheme="minorHAnsi" w:hAnsiTheme="majorBidi" w:cstheme="majorBidi"/>
          <w:szCs w:val="28"/>
        </w:rPr>
        <w:t xml:space="preserve"> u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vôi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hóa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1 </w:t>
      </w:r>
      <w:proofErr w:type="spellStart"/>
      <w:r w:rsidRPr="009D0D90">
        <w:rPr>
          <w:rFonts w:asciiTheme="majorBidi" w:eastAsiaTheme="minorHAnsi" w:hAnsiTheme="majorBidi" w:cstheme="majorBidi"/>
          <w:szCs w:val="28"/>
        </w:rPr>
        <w:t>trường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 xml:space="preserve"> (2,3%) </w:t>
      </w:r>
      <w:proofErr w:type="spellStart"/>
      <w:r w:rsidRPr="009D0D90">
        <w:rPr>
          <w:rFonts w:asciiTheme="majorBidi" w:eastAsiaTheme="minorHAnsi" w:hAnsiTheme="majorBidi" w:cstheme="majorBidi"/>
          <w:szCs w:val="28"/>
        </w:rPr>
        <w:t>khối</w:t>
      </w:r>
      <w:proofErr w:type="spellEnd"/>
      <w:r w:rsidRPr="009D0D90">
        <w:rPr>
          <w:rFonts w:asciiTheme="majorBidi" w:eastAsiaTheme="minorHAnsi" w:hAnsiTheme="majorBidi" w:cstheme="majorBidi"/>
          <w:szCs w:val="28"/>
        </w:rPr>
        <w:t xml:space="preserve"> u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xâm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lấn</w:t>
      </w:r>
      <w:proofErr w:type="spellEnd"/>
      <w:r w:rsidRPr="009D0D90">
        <w:rPr>
          <w:rFonts w:asciiTheme="majorBidi" w:eastAsiaTheme="minorHAnsi" w:hAnsiTheme="majorBidi" w:cstheme="majorBidi"/>
          <w:szCs w:val="28"/>
        </w:rPr>
        <w:t>.</w:t>
      </w:r>
    </w:p>
    <w:p w14:paraId="4232302E" w14:textId="14A4FAD6" w:rsidR="00DE3F34" w:rsidRPr="009D0D90" w:rsidRDefault="002F2A35">
      <w:pPr>
        <w:spacing w:before="0" w:after="0"/>
        <w:ind w:firstLine="0"/>
        <w:jc w:val="left"/>
        <w:rPr>
          <w:rFonts w:asciiTheme="majorBidi" w:eastAsiaTheme="minorHAnsi" w:hAnsiTheme="majorBidi" w:cstheme="majorBidi"/>
          <w:b/>
          <w:bCs/>
          <w:i/>
          <w:iCs/>
          <w:szCs w:val="28"/>
        </w:rPr>
      </w:pPr>
      <w:r w:rsidRPr="009D0D90">
        <w:rPr>
          <w:rFonts w:asciiTheme="majorBidi" w:eastAsiaTheme="minorHAnsi" w:hAnsiTheme="majorBidi" w:cstheme="majorBidi"/>
          <w:b/>
          <w:bCs/>
          <w:i/>
          <w:iCs/>
          <w:szCs w:val="28"/>
        </w:rPr>
        <w:t xml:space="preserve">3.1.3.2. </w:t>
      </w:r>
      <w:proofErr w:type="spellStart"/>
      <w:r w:rsidRPr="009D0D90">
        <w:rPr>
          <w:rFonts w:asciiTheme="majorBidi" w:eastAsiaTheme="minorHAnsi" w:hAnsiTheme="majorBidi" w:cstheme="majorBidi"/>
          <w:b/>
          <w:bCs/>
          <w:i/>
          <w:iCs/>
          <w:szCs w:val="28"/>
        </w:rPr>
        <w:t>Đặc</w:t>
      </w:r>
      <w:proofErr w:type="spellEnd"/>
      <w:r w:rsidRPr="009D0D90">
        <w:rPr>
          <w:rFonts w:asciiTheme="majorBidi" w:eastAsiaTheme="minorHAnsi" w:hAnsiTheme="majorBidi" w:cstheme="majorBidi"/>
          <w:b/>
          <w:bCs/>
          <w:i/>
          <w:iCs/>
          <w:szCs w:val="28"/>
        </w:rPr>
        <w:t xml:space="preserve"> </w:t>
      </w:r>
      <w:proofErr w:type="spellStart"/>
      <w:r w:rsidRPr="009D0D90">
        <w:rPr>
          <w:rFonts w:asciiTheme="majorBidi" w:eastAsiaTheme="minorHAnsi" w:hAnsiTheme="majorBidi" w:cstheme="majorBidi"/>
          <w:b/>
          <w:bCs/>
          <w:i/>
          <w:iCs/>
          <w:szCs w:val="28"/>
        </w:rPr>
        <w:t>điểm</w:t>
      </w:r>
      <w:proofErr w:type="spellEnd"/>
      <w:r w:rsidRPr="009D0D90">
        <w:rPr>
          <w:rFonts w:asciiTheme="majorBidi" w:eastAsiaTheme="minorHAnsi" w:hAnsiTheme="majorBidi" w:cstheme="majorBidi"/>
          <w:b/>
          <w:bCs/>
          <w:i/>
          <w:iCs/>
          <w:szCs w:val="28"/>
        </w:rPr>
        <w:t xml:space="preserve"> </w:t>
      </w:r>
      <w:proofErr w:type="spellStart"/>
      <w:r w:rsidR="006A1CAF">
        <w:rPr>
          <w:rFonts w:asciiTheme="majorBidi" w:eastAsiaTheme="minorHAnsi" w:hAnsiTheme="majorBidi" w:cstheme="majorBidi"/>
          <w:b/>
          <w:bCs/>
          <w:i/>
          <w:iCs/>
          <w:szCs w:val="28"/>
        </w:rPr>
        <w:t>giải</w:t>
      </w:r>
      <w:proofErr w:type="spellEnd"/>
      <w:r w:rsidR="006A1CAF">
        <w:rPr>
          <w:rFonts w:asciiTheme="majorBidi" w:eastAsiaTheme="minorHAnsi" w:hAnsiTheme="majorBidi" w:cstheme="majorBidi"/>
          <w:b/>
          <w:bCs/>
          <w:i/>
          <w:iCs/>
          <w:szCs w:val="28"/>
        </w:rPr>
        <w:t xml:space="preserve"> </w:t>
      </w:r>
      <w:proofErr w:type="spellStart"/>
      <w:r w:rsidR="006A1CAF">
        <w:rPr>
          <w:rFonts w:asciiTheme="majorBidi" w:eastAsiaTheme="minorHAnsi" w:hAnsiTheme="majorBidi" w:cstheme="majorBidi"/>
          <w:b/>
          <w:bCs/>
          <w:i/>
          <w:iCs/>
          <w:szCs w:val="28"/>
        </w:rPr>
        <w:t>phẫu</w:t>
      </w:r>
      <w:proofErr w:type="spellEnd"/>
      <w:r w:rsidR="006A1CAF">
        <w:rPr>
          <w:rFonts w:asciiTheme="majorBidi" w:eastAsiaTheme="minorHAnsi" w:hAnsiTheme="majorBidi" w:cstheme="majorBidi"/>
          <w:b/>
          <w:bCs/>
          <w:i/>
          <w:iCs/>
          <w:szCs w:val="28"/>
        </w:rPr>
        <w:t xml:space="preserve"> </w:t>
      </w:r>
      <w:proofErr w:type="spellStart"/>
      <w:r w:rsidR="006A1CAF">
        <w:rPr>
          <w:rFonts w:asciiTheme="majorBidi" w:eastAsiaTheme="minorHAnsi" w:hAnsiTheme="majorBidi" w:cstheme="majorBidi"/>
          <w:b/>
          <w:bCs/>
          <w:i/>
          <w:iCs/>
          <w:szCs w:val="28"/>
        </w:rPr>
        <w:t>bệnh</w:t>
      </w:r>
      <w:proofErr w:type="spellEnd"/>
      <w:r w:rsidRPr="009D0D90">
        <w:rPr>
          <w:rFonts w:asciiTheme="majorBidi" w:eastAsiaTheme="minorHAnsi" w:hAnsiTheme="majorBidi" w:cstheme="majorBidi"/>
          <w:b/>
          <w:bCs/>
          <w:i/>
          <w:iCs/>
          <w:szCs w:val="28"/>
        </w:rPr>
        <w:t xml:space="preserve"> u</w:t>
      </w:r>
      <w:r w:rsidR="00EB53CC">
        <w:rPr>
          <w:rFonts w:asciiTheme="majorBidi" w:eastAsiaTheme="minorHAnsi" w:hAnsiTheme="majorBidi" w:cstheme="majorBidi"/>
          <w:b/>
          <w:bCs/>
          <w:i/>
          <w:iCs/>
          <w:szCs w:val="28"/>
        </w:rPr>
        <w:t xml:space="preserve"> </w:t>
      </w:r>
      <w:proofErr w:type="spellStart"/>
      <w:r w:rsidR="00EB53CC">
        <w:rPr>
          <w:rFonts w:asciiTheme="majorBidi" w:eastAsiaTheme="minorHAnsi" w:hAnsiTheme="majorBidi" w:cstheme="majorBidi"/>
          <w:b/>
          <w:bCs/>
          <w:i/>
          <w:iCs/>
          <w:szCs w:val="28"/>
        </w:rPr>
        <w:t>biểu</w:t>
      </w:r>
      <w:proofErr w:type="spellEnd"/>
      <w:r w:rsidR="00EB53CC">
        <w:rPr>
          <w:rFonts w:asciiTheme="majorBidi" w:eastAsiaTheme="minorHAnsi" w:hAnsiTheme="majorBidi" w:cstheme="majorBidi"/>
          <w:b/>
          <w:bCs/>
          <w:i/>
          <w:iCs/>
          <w:szCs w:val="28"/>
        </w:rPr>
        <w:t xml:space="preserve"> </w:t>
      </w:r>
      <w:proofErr w:type="spellStart"/>
      <w:r w:rsidR="00EB53CC">
        <w:rPr>
          <w:rFonts w:asciiTheme="majorBidi" w:eastAsiaTheme="minorHAnsi" w:hAnsiTheme="majorBidi" w:cstheme="majorBidi"/>
          <w:b/>
          <w:bCs/>
          <w:i/>
          <w:iCs/>
          <w:szCs w:val="28"/>
        </w:rPr>
        <w:t>mô</w:t>
      </w:r>
      <w:proofErr w:type="spellEnd"/>
      <w:r w:rsidRPr="009D0D90">
        <w:rPr>
          <w:rFonts w:asciiTheme="majorBidi" w:eastAsiaTheme="minorHAnsi" w:hAnsiTheme="majorBidi" w:cstheme="majorBidi"/>
          <w:b/>
          <w:bCs/>
          <w:i/>
          <w:iCs/>
          <w:szCs w:val="28"/>
        </w:rPr>
        <w:t xml:space="preserve"> </w:t>
      </w:r>
      <w:proofErr w:type="spellStart"/>
      <w:r w:rsidRPr="009D0D90">
        <w:rPr>
          <w:rFonts w:asciiTheme="majorBidi" w:eastAsiaTheme="minorHAnsi" w:hAnsiTheme="majorBidi" w:cstheme="majorBidi"/>
          <w:b/>
          <w:bCs/>
          <w:i/>
          <w:iCs/>
          <w:szCs w:val="28"/>
        </w:rPr>
        <w:t>tuyến</w:t>
      </w:r>
      <w:proofErr w:type="spellEnd"/>
      <w:r w:rsidRPr="009D0D90">
        <w:rPr>
          <w:rFonts w:asciiTheme="majorBidi" w:eastAsiaTheme="minorHAnsi" w:hAnsiTheme="majorBidi" w:cstheme="majorBidi"/>
          <w:b/>
          <w:bCs/>
          <w:i/>
          <w:iCs/>
          <w:szCs w:val="28"/>
        </w:rPr>
        <w:t xml:space="preserve"> </w:t>
      </w:r>
      <w:proofErr w:type="spellStart"/>
      <w:r w:rsidRPr="009D0D90">
        <w:rPr>
          <w:rFonts w:asciiTheme="majorBidi" w:eastAsiaTheme="minorHAnsi" w:hAnsiTheme="majorBidi" w:cstheme="majorBidi"/>
          <w:b/>
          <w:bCs/>
          <w:i/>
          <w:iCs/>
          <w:szCs w:val="28"/>
        </w:rPr>
        <w:t>ức</w:t>
      </w:r>
      <w:proofErr w:type="spellEnd"/>
    </w:p>
    <w:p w14:paraId="1A6F220A" w14:textId="77777777" w:rsidR="00DE3F34" w:rsidRPr="009D0D90" w:rsidRDefault="002F2A35">
      <w:pPr>
        <w:spacing w:before="0" w:after="0"/>
        <w:ind w:firstLine="0"/>
        <w:jc w:val="center"/>
        <w:rPr>
          <w:rFonts w:asciiTheme="majorBidi" w:eastAsiaTheme="minorHAnsi" w:hAnsiTheme="majorBidi" w:cstheme="majorBidi"/>
          <w:szCs w:val="28"/>
        </w:rPr>
      </w:pPr>
      <w:r w:rsidRPr="009D0D90">
        <w:rPr>
          <w:rFonts w:asciiTheme="majorBidi" w:eastAsiaTheme="minorHAnsi" w:hAnsiTheme="majorBidi" w:cstheme="majorBidi"/>
          <w:noProof/>
          <w:szCs w:val="28"/>
        </w:rPr>
        <w:drawing>
          <wp:inline distT="0" distB="0" distL="0" distR="0" wp14:anchorId="3210522B" wp14:editId="7EA0F331">
            <wp:extent cx="5510212" cy="4291013"/>
            <wp:effectExtent l="38100" t="0" r="14605" b="1460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34799E7E" w14:textId="3070C782" w:rsidR="00DE3F34" w:rsidRPr="00D9007D" w:rsidRDefault="002F2A35">
      <w:pPr>
        <w:pStyle w:val="Caption"/>
        <w:spacing w:before="0" w:after="0"/>
        <w:ind w:firstLine="0"/>
        <w:outlineLvl w:val="6"/>
        <w:rPr>
          <w:rFonts w:asciiTheme="majorBidi" w:eastAsiaTheme="minorHAnsi" w:hAnsiTheme="majorBidi" w:cstheme="majorBidi"/>
          <w:b w:val="0"/>
          <w:bCs w:val="0"/>
          <w:i w:val="0"/>
          <w:iCs/>
          <w:szCs w:val="28"/>
        </w:rPr>
      </w:pPr>
      <w:bookmarkStart w:id="686" w:name="_Toc178674167"/>
      <w:bookmarkStart w:id="687" w:name="_Toc188399689"/>
      <w:bookmarkStart w:id="688" w:name="_Toc188599538"/>
      <w:proofErr w:type="spellStart"/>
      <w:r w:rsidRPr="00D9007D">
        <w:rPr>
          <w:rFonts w:asciiTheme="majorBidi" w:hAnsiTheme="majorBidi" w:cstheme="majorBidi"/>
          <w:b w:val="0"/>
          <w:bCs w:val="0"/>
          <w:i w:val="0"/>
          <w:iCs/>
        </w:rPr>
        <w:t>Biểu</w:t>
      </w:r>
      <w:proofErr w:type="spellEnd"/>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đồ</w:t>
      </w:r>
      <w:proofErr w:type="spellEnd"/>
      <w:r w:rsidRPr="00D9007D">
        <w:rPr>
          <w:rFonts w:asciiTheme="majorBidi" w:hAnsiTheme="majorBidi" w:cstheme="majorBidi"/>
          <w:b w:val="0"/>
          <w:bCs w:val="0"/>
          <w:i w:val="0"/>
          <w:iCs/>
        </w:rPr>
        <w:t xml:space="preserve"> 3.</w:t>
      </w:r>
      <w:r w:rsidRPr="00D9007D">
        <w:rPr>
          <w:rFonts w:asciiTheme="majorBidi" w:hAnsiTheme="majorBidi" w:cstheme="majorBidi"/>
          <w:b w:val="0"/>
          <w:bCs w:val="0"/>
          <w:i w:val="0"/>
          <w:iCs/>
        </w:rPr>
        <w:fldChar w:fldCharType="begin"/>
      </w:r>
      <w:r w:rsidRPr="00D9007D">
        <w:rPr>
          <w:rFonts w:asciiTheme="majorBidi" w:hAnsiTheme="majorBidi" w:cstheme="majorBidi"/>
          <w:b w:val="0"/>
          <w:bCs w:val="0"/>
          <w:i w:val="0"/>
          <w:iCs/>
        </w:rPr>
        <w:instrText xml:space="preserve"> SEQ Bieudo \* ARABIC </w:instrText>
      </w:r>
      <w:r w:rsidRPr="00D9007D">
        <w:rPr>
          <w:rFonts w:asciiTheme="majorBidi" w:hAnsiTheme="majorBidi" w:cstheme="majorBidi"/>
          <w:b w:val="0"/>
          <w:bCs w:val="0"/>
          <w:i w:val="0"/>
          <w:iCs/>
        </w:rPr>
        <w:fldChar w:fldCharType="separate"/>
      </w:r>
      <w:r w:rsidR="001B2F3E">
        <w:rPr>
          <w:rFonts w:asciiTheme="majorBidi" w:hAnsiTheme="majorBidi" w:cstheme="majorBidi"/>
          <w:b w:val="0"/>
          <w:bCs w:val="0"/>
          <w:i w:val="0"/>
          <w:iCs/>
          <w:noProof/>
        </w:rPr>
        <w:t>3</w:t>
      </w:r>
      <w:r w:rsidRPr="00D9007D">
        <w:rPr>
          <w:rFonts w:asciiTheme="majorBidi" w:hAnsiTheme="majorBidi" w:cstheme="majorBidi"/>
          <w:b w:val="0"/>
          <w:bCs w:val="0"/>
          <w:i w:val="0"/>
          <w:iCs/>
        </w:rPr>
        <w:fldChar w:fldCharType="end"/>
      </w:r>
      <w:r w:rsidR="0029384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proofErr w:type="spellStart"/>
      <w:r w:rsidR="006A1CAF" w:rsidRPr="00D9007D">
        <w:rPr>
          <w:rFonts w:asciiTheme="majorBidi" w:eastAsiaTheme="minorHAnsi" w:hAnsiTheme="majorBidi" w:cstheme="majorBidi"/>
          <w:b w:val="0"/>
          <w:bCs w:val="0"/>
          <w:i w:val="0"/>
          <w:iCs/>
          <w:szCs w:val="28"/>
        </w:rPr>
        <w:t>Giải</w:t>
      </w:r>
      <w:proofErr w:type="spellEnd"/>
      <w:r w:rsidR="006A1CAF" w:rsidRPr="00D9007D">
        <w:rPr>
          <w:rFonts w:asciiTheme="majorBidi" w:eastAsiaTheme="minorHAnsi" w:hAnsiTheme="majorBidi" w:cstheme="majorBidi"/>
          <w:b w:val="0"/>
          <w:bCs w:val="0"/>
          <w:i w:val="0"/>
          <w:iCs/>
          <w:szCs w:val="28"/>
        </w:rPr>
        <w:t xml:space="preserve"> </w:t>
      </w:r>
      <w:proofErr w:type="spellStart"/>
      <w:r w:rsidR="006A1CAF" w:rsidRPr="00D9007D">
        <w:rPr>
          <w:rFonts w:asciiTheme="majorBidi" w:eastAsiaTheme="minorHAnsi" w:hAnsiTheme="majorBidi" w:cstheme="majorBidi"/>
          <w:b w:val="0"/>
          <w:bCs w:val="0"/>
          <w:i w:val="0"/>
          <w:iCs/>
          <w:szCs w:val="28"/>
        </w:rPr>
        <w:t>phẫu</w:t>
      </w:r>
      <w:proofErr w:type="spellEnd"/>
      <w:r w:rsidR="006A1CAF" w:rsidRPr="00D9007D">
        <w:rPr>
          <w:rFonts w:asciiTheme="majorBidi" w:eastAsiaTheme="minorHAnsi" w:hAnsiTheme="majorBidi" w:cstheme="majorBidi"/>
          <w:b w:val="0"/>
          <w:bCs w:val="0"/>
          <w:i w:val="0"/>
          <w:iCs/>
          <w:szCs w:val="28"/>
        </w:rPr>
        <w:t xml:space="preserve"> </w:t>
      </w:r>
      <w:proofErr w:type="spellStart"/>
      <w:r w:rsidR="006A1CAF" w:rsidRPr="00D9007D">
        <w:rPr>
          <w:rFonts w:asciiTheme="majorBidi" w:eastAsiaTheme="minorHAnsi" w:hAnsiTheme="majorBidi" w:cstheme="majorBidi"/>
          <w:b w:val="0"/>
          <w:bCs w:val="0"/>
          <w:i w:val="0"/>
          <w:iCs/>
          <w:szCs w:val="28"/>
        </w:rPr>
        <w:t>bệnh</w:t>
      </w:r>
      <w:proofErr w:type="spellEnd"/>
      <w:r w:rsidRPr="00D9007D">
        <w:rPr>
          <w:rFonts w:asciiTheme="majorBidi" w:eastAsiaTheme="minorHAnsi" w:hAnsiTheme="majorBidi" w:cstheme="majorBidi"/>
          <w:b w:val="0"/>
          <w:bCs w:val="0"/>
          <w:i w:val="0"/>
          <w:iCs/>
          <w:szCs w:val="28"/>
        </w:rPr>
        <w:t xml:space="preserve"> u</w:t>
      </w:r>
      <w:r w:rsidR="004B781A">
        <w:rPr>
          <w:rFonts w:asciiTheme="majorBidi" w:eastAsiaTheme="minorHAnsi" w:hAnsiTheme="majorBidi" w:cstheme="majorBidi"/>
          <w:b w:val="0"/>
          <w:bCs w:val="0"/>
          <w:i w:val="0"/>
          <w:iCs/>
          <w:szCs w:val="28"/>
        </w:rPr>
        <w:t xml:space="preserve"> </w:t>
      </w:r>
      <w:proofErr w:type="spellStart"/>
      <w:r w:rsidR="004B781A">
        <w:rPr>
          <w:rFonts w:asciiTheme="majorBidi" w:eastAsiaTheme="minorHAnsi" w:hAnsiTheme="majorBidi" w:cstheme="majorBidi"/>
          <w:b w:val="0"/>
          <w:bCs w:val="0"/>
          <w:i w:val="0"/>
          <w:iCs/>
          <w:szCs w:val="28"/>
        </w:rPr>
        <w:t>biểu</w:t>
      </w:r>
      <w:proofErr w:type="spellEnd"/>
      <w:r w:rsidR="004B781A">
        <w:rPr>
          <w:rFonts w:asciiTheme="majorBidi" w:eastAsiaTheme="minorHAnsi" w:hAnsiTheme="majorBidi" w:cstheme="majorBidi"/>
          <w:b w:val="0"/>
          <w:bCs w:val="0"/>
          <w:i w:val="0"/>
          <w:iCs/>
          <w:szCs w:val="28"/>
        </w:rPr>
        <w:t xml:space="preserve"> </w:t>
      </w:r>
      <w:proofErr w:type="spellStart"/>
      <w:r w:rsidR="004B781A">
        <w:rPr>
          <w:rFonts w:asciiTheme="majorBidi" w:eastAsiaTheme="minorHAnsi" w:hAnsiTheme="majorBidi" w:cstheme="majorBidi"/>
          <w:b w:val="0"/>
          <w:bCs w:val="0"/>
          <w:i w:val="0"/>
          <w:iCs/>
          <w:szCs w:val="28"/>
        </w:rPr>
        <w:t>mô</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tuyến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ức</w:t>
      </w:r>
      <w:bookmarkEnd w:id="686"/>
      <w:bookmarkEnd w:id="687"/>
      <w:bookmarkEnd w:id="688"/>
      <w:proofErr w:type="spellEnd"/>
    </w:p>
    <w:p w14:paraId="38C21ED7" w14:textId="18378EE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lastRenderedPageBreak/>
        <w:tab/>
      </w:r>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w:t>
      </w:r>
      <w:r w:rsidRPr="009D0D90">
        <w:rPr>
          <w:rFonts w:asciiTheme="majorBidi" w:eastAsiaTheme="minorHAnsi" w:hAnsiTheme="majorBidi" w:cstheme="majorBidi"/>
          <w:szCs w:val="28"/>
        </w:rPr>
        <w:t>t</w:t>
      </w:r>
      <w:proofErr w:type="spellEnd"/>
      <w:r w:rsidRPr="009D0D90">
        <w:rPr>
          <w:rFonts w:asciiTheme="majorBidi" w:eastAsiaTheme="minorHAnsi" w:hAnsiTheme="majorBidi" w:cstheme="majorBidi"/>
          <w:szCs w:val="28"/>
        </w:rPr>
        <w:t xml:space="preserve">: U </w:t>
      </w:r>
      <w:proofErr w:type="spellStart"/>
      <w:r w:rsidRPr="009D0D90">
        <w:rPr>
          <w:rFonts w:asciiTheme="majorBidi" w:eastAsiaTheme="minorHAnsi" w:hAnsiTheme="majorBidi" w:cstheme="majorBidi"/>
          <w:szCs w:val="28"/>
        </w:rPr>
        <w:t>tuyến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tất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cả</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các</w:t>
      </w:r>
      <w:proofErr w:type="spellEnd"/>
      <w:r w:rsidRPr="009D0D90">
        <w:rPr>
          <w:rFonts w:asciiTheme="majorBidi" w:eastAsiaTheme="minorHAnsi" w:hAnsiTheme="majorBidi" w:cstheme="majorBidi"/>
          <w:szCs w:val="28"/>
        </w:rPr>
        <w:t xml:space="preserve"> t</w:t>
      </w:r>
      <w:r w:rsidR="00810230">
        <w:rPr>
          <w:rFonts w:asciiTheme="majorBidi" w:eastAsiaTheme="minorHAnsi" w:hAnsiTheme="majorBidi" w:cstheme="majorBidi"/>
          <w:szCs w:val="28"/>
        </w:rPr>
        <w:t>ype</w:t>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trong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đó</w:t>
      </w:r>
      <w:proofErr w:type="spellEnd"/>
      <w:r w:rsidRPr="009D0D90">
        <w:rPr>
          <w:rFonts w:asciiTheme="majorBidi" w:eastAsiaTheme="minorHAnsi" w:hAnsiTheme="majorBidi" w:cstheme="majorBidi"/>
          <w:szCs w:val="28"/>
        </w:rPr>
        <w:t xml:space="preserve"> </w:t>
      </w:r>
      <w:r w:rsidR="00810230">
        <w:rPr>
          <w:rFonts w:asciiTheme="majorBidi" w:eastAsiaTheme="minorHAnsi" w:hAnsiTheme="majorBidi" w:cstheme="majorBidi"/>
          <w:szCs w:val="28"/>
        </w:rPr>
        <w:t xml:space="preserve">type </w:t>
      </w:r>
      <w:proofErr w:type="spellStart"/>
      <w:r w:rsidR="00810230">
        <w:rPr>
          <w:rFonts w:asciiTheme="majorBidi" w:eastAsiaTheme="minorHAnsi" w:hAnsiTheme="majorBidi" w:cstheme="majorBidi"/>
          <w:szCs w:val="28"/>
        </w:rPr>
        <w:t>nguy</w:t>
      </w:r>
      <w:proofErr w:type="spellEnd"/>
      <w:r w:rsidR="00810230">
        <w:rPr>
          <w:rFonts w:asciiTheme="majorBidi" w:eastAsiaTheme="minorHAnsi" w:hAnsiTheme="majorBidi" w:cstheme="majorBidi"/>
          <w:szCs w:val="28"/>
        </w:rPr>
        <w:t xml:space="preserve"> </w:t>
      </w:r>
      <w:proofErr w:type="spellStart"/>
      <w:r w:rsidR="00810230">
        <w:rPr>
          <w:rFonts w:asciiTheme="majorBidi" w:eastAsiaTheme="minorHAnsi" w:hAnsiTheme="majorBidi" w:cstheme="majorBidi"/>
          <w:szCs w:val="28"/>
        </w:rPr>
        <w:t>cơ</w:t>
      </w:r>
      <w:proofErr w:type="spellEnd"/>
      <w:r w:rsidR="00810230">
        <w:rPr>
          <w:rFonts w:asciiTheme="majorBidi" w:eastAsiaTheme="minorHAnsi" w:hAnsiTheme="majorBidi" w:cstheme="majorBidi"/>
          <w:szCs w:val="28"/>
        </w:rPr>
        <w:t xml:space="preserve"> </w:t>
      </w:r>
      <w:proofErr w:type="spellStart"/>
      <w:r w:rsidR="00810230">
        <w:rPr>
          <w:rFonts w:asciiTheme="majorBidi" w:eastAsiaTheme="minorHAnsi" w:hAnsiTheme="majorBidi" w:cstheme="majorBidi"/>
          <w:szCs w:val="28"/>
        </w:rPr>
        <w:t>cao</w:t>
      </w:r>
      <w:proofErr w:type="spellEnd"/>
      <w:r w:rsidR="00810230">
        <w:rPr>
          <w:rFonts w:asciiTheme="majorBidi" w:eastAsiaTheme="minorHAnsi" w:hAnsiTheme="majorBidi" w:cstheme="majorBidi"/>
          <w:szCs w:val="28"/>
        </w:rPr>
        <w:t xml:space="preserve"> (B3,B3, </w:t>
      </w:r>
      <w:proofErr w:type="spellStart"/>
      <w:r w:rsidR="00810230">
        <w:rPr>
          <w:rFonts w:asciiTheme="majorBidi" w:eastAsiaTheme="minorHAnsi" w:hAnsiTheme="majorBidi" w:cstheme="majorBidi"/>
          <w:szCs w:val="28"/>
        </w:rPr>
        <w:t>ung</w:t>
      </w:r>
      <w:proofErr w:type="spellEnd"/>
      <w:r w:rsidR="00810230">
        <w:rPr>
          <w:rFonts w:asciiTheme="majorBidi" w:eastAsiaTheme="minorHAnsi" w:hAnsiTheme="majorBidi" w:cstheme="majorBidi"/>
          <w:szCs w:val="28"/>
        </w:rPr>
        <w:t xml:space="preserve"> </w:t>
      </w:r>
      <w:proofErr w:type="spellStart"/>
      <w:r w:rsidR="00810230">
        <w:rPr>
          <w:rFonts w:asciiTheme="majorBidi" w:eastAsiaTheme="minorHAnsi" w:hAnsiTheme="majorBidi" w:cstheme="majorBidi"/>
          <w:szCs w:val="28"/>
        </w:rPr>
        <w:t>thư</w:t>
      </w:r>
      <w:proofErr w:type="spellEnd"/>
      <w:r w:rsidR="00810230">
        <w:rPr>
          <w:rFonts w:asciiTheme="majorBidi" w:eastAsiaTheme="minorHAnsi" w:hAnsiTheme="majorBidi" w:cstheme="majorBidi"/>
          <w:szCs w:val="28"/>
        </w:rPr>
        <w:t xml:space="preserve"> </w:t>
      </w:r>
      <w:proofErr w:type="spellStart"/>
      <w:r w:rsidR="00810230">
        <w:rPr>
          <w:rFonts w:asciiTheme="majorBidi" w:eastAsiaTheme="minorHAnsi" w:hAnsiTheme="majorBidi" w:cstheme="majorBidi"/>
          <w:szCs w:val="28"/>
        </w:rPr>
        <w:t>tuyến</w:t>
      </w:r>
      <w:proofErr w:type="spellEnd"/>
      <w:r w:rsidR="00810230">
        <w:rPr>
          <w:rFonts w:asciiTheme="majorBidi" w:eastAsiaTheme="minorHAnsi" w:hAnsiTheme="majorBidi" w:cstheme="majorBidi"/>
          <w:szCs w:val="28"/>
        </w:rPr>
        <w:t xml:space="preserve"> </w:t>
      </w:r>
      <w:proofErr w:type="spellStart"/>
      <w:r w:rsidR="00810230">
        <w:rPr>
          <w:rFonts w:asciiTheme="majorBidi" w:eastAsiaTheme="minorHAnsi" w:hAnsiTheme="majorBidi" w:cstheme="majorBidi"/>
          <w:szCs w:val="28"/>
        </w:rPr>
        <w:t>ức</w:t>
      </w:r>
      <w:proofErr w:type="spellEnd"/>
      <w:r w:rsidR="00810230">
        <w:rPr>
          <w:rFonts w:asciiTheme="majorBidi" w:eastAsiaTheme="minorHAnsi" w:hAnsiTheme="majorBidi" w:cstheme="majorBidi"/>
          <w:szCs w:val="28"/>
        </w:rPr>
        <w:t xml:space="preserve">) </w:t>
      </w:r>
      <w:proofErr w:type="spellStart"/>
      <w:r w:rsidR="00810230">
        <w:rPr>
          <w:rFonts w:asciiTheme="majorBidi" w:eastAsiaTheme="minorHAnsi" w:hAnsiTheme="majorBidi" w:cstheme="majorBidi"/>
          <w:szCs w:val="28"/>
        </w:rPr>
        <w:t>chiếm</w:t>
      </w:r>
      <w:proofErr w:type="spellEnd"/>
      <w:r w:rsidR="00810230">
        <w:rPr>
          <w:rFonts w:asciiTheme="majorBidi" w:eastAsiaTheme="minorHAnsi" w:hAnsiTheme="majorBidi" w:cstheme="majorBidi"/>
          <w:szCs w:val="28"/>
        </w:rPr>
        <w:t xml:space="preserve"> 30,3%</w:t>
      </w:r>
      <w:r w:rsidRPr="009D0D90">
        <w:rPr>
          <w:rFonts w:asciiTheme="majorBidi" w:eastAsiaTheme="minorHAnsi" w:hAnsiTheme="majorBidi" w:cstheme="majorBidi"/>
          <w:szCs w:val="28"/>
        </w:rPr>
        <w:t>.</w:t>
      </w:r>
    </w:p>
    <w:p w14:paraId="3299F42A" w14:textId="1118EE3D" w:rsidR="00DE3F34" w:rsidRPr="00D9007D" w:rsidRDefault="002F2A35" w:rsidP="00303B49">
      <w:pPr>
        <w:spacing w:before="0" w:after="0"/>
        <w:ind w:firstLine="0"/>
        <w:jc w:val="center"/>
        <w:outlineLvl w:val="5"/>
        <w:rPr>
          <w:rFonts w:asciiTheme="majorBidi" w:eastAsiaTheme="minorHAnsi" w:hAnsiTheme="majorBidi" w:cstheme="majorBidi"/>
          <w:b/>
          <w:bCs/>
          <w:i/>
          <w:iCs/>
          <w:szCs w:val="28"/>
        </w:rPr>
      </w:pPr>
      <w:bookmarkStart w:id="689" w:name="_Toc178674128"/>
      <w:bookmarkStart w:id="690" w:name="_Toc188599486"/>
      <w:bookmarkStart w:id="691" w:name="_Hlk187962861"/>
      <w:proofErr w:type="spellStart"/>
      <w:r w:rsidRPr="00D9007D">
        <w:rPr>
          <w:rFonts w:asciiTheme="majorBidi" w:hAnsiTheme="majorBidi" w:cstheme="majorBidi"/>
          <w:iCs/>
        </w:rPr>
        <w:t>Bảng</w:t>
      </w:r>
      <w:proofErr w:type="spellEnd"/>
      <w:r w:rsidRPr="00D9007D">
        <w:rPr>
          <w:rFonts w:asciiTheme="majorBidi" w:hAnsiTheme="majorBidi" w:cstheme="majorBidi"/>
          <w:iCs/>
        </w:rPr>
        <w:t xml:space="preserve"> 3.</w:t>
      </w:r>
      <w:r w:rsidR="00E477C9" w:rsidRPr="00D9007D">
        <w:rPr>
          <w:rFonts w:asciiTheme="majorBidi" w:hAnsiTheme="majorBidi" w:cstheme="majorBidi"/>
          <w:iCs/>
        </w:rPr>
        <w:t>7.</w:t>
      </w:r>
      <w:r w:rsidRPr="00D9007D">
        <w:rPr>
          <w:rFonts w:asciiTheme="majorBidi" w:hAnsiTheme="majorBidi" w:cstheme="majorBidi"/>
          <w:iCs/>
        </w:rPr>
        <w:t xml:space="preserve"> </w:t>
      </w:r>
      <w:r w:rsidRPr="00D9007D">
        <w:rPr>
          <w:rFonts w:asciiTheme="majorBidi" w:eastAsiaTheme="minorHAnsi" w:hAnsiTheme="majorBidi" w:cstheme="majorBidi"/>
          <w:iCs/>
          <w:szCs w:val="28"/>
        </w:rPr>
        <w:t xml:space="preserve">Liên </w:t>
      </w:r>
      <w:proofErr w:type="spellStart"/>
      <w:r w:rsidRPr="00D9007D">
        <w:rPr>
          <w:rFonts w:asciiTheme="majorBidi" w:eastAsiaTheme="minorHAnsi" w:hAnsiTheme="majorBidi" w:cstheme="majorBidi"/>
          <w:iCs/>
          <w:szCs w:val="28"/>
        </w:rPr>
        <w:t>quan</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giữa</w:t>
      </w:r>
      <w:proofErr w:type="spellEnd"/>
      <w:r w:rsidR="006A1CAF" w:rsidRPr="00D9007D">
        <w:rPr>
          <w:rFonts w:asciiTheme="majorBidi" w:eastAsiaTheme="minorHAnsi" w:hAnsiTheme="majorBidi" w:cstheme="majorBidi"/>
          <w:iCs/>
          <w:szCs w:val="28"/>
        </w:rPr>
        <w:t xml:space="preserve"> </w:t>
      </w:r>
      <w:proofErr w:type="spellStart"/>
      <w:r w:rsidR="006A1CAF" w:rsidRPr="00D9007D">
        <w:rPr>
          <w:rFonts w:asciiTheme="majorBidi" w:eastAsiaTheme="minorHAnsi" w:hAnsiTheme="majorBidi" w:cstheme="majorBidi"/>
          <w:iCs/>
          <w:szCs w:val="28"/>
        </w:rPr>
        <w:t>giải</w:t>
      </w:r>
      <w:proofErr w:type="spellEnd"/>
      <w:r w:rsidR="006A1CAF" w:rsidRPr="00D9007D">
        <w:rPr>
          <w:rFonts w:asciiTheme="majorBidi" w:eastAsiaTheme="minorHAnsi" w:hAnsiTheme="majorBidi" w:cstheme="majorBidi"/>
          <w:iCs/>
          <w:szCs w:val="28"/>
        </w:rPr>
        <w:t xml:space="preserve"> </w:t>
      </w:r>
      <w:proofErr w:type="spellStart"/>
      <w:r w:rsidR="006A1CAF" w:rsidRPr="00D9007D">
        <w:rPr>
          <w:rFonts w:asciiTheme="majorBidi" w:eastAsiaTheme="minorHAnsi" w:hAnsiTheme="majorBidi" w:cstheme="majorBidi"/>
          <w:iCs/>
          <w:szCs w:val="28"/>
        </w:rPr>
        <w:t>phẫu</w:t>
      </w:r>
      <w:proofErr w:type="spellEnd"/>
      <w:r w:rsidR="006A1CAF" w:rsidRPr="00D9007D">
        <w:rPr>
          <w:rFonts w:asciiTheme="majorBidi" w:eastAsiaTheme="minorHAnsi" w:hAnsiTheme="majorBidi" w:cstheme="majorBidi"/>
          <w:iCs/>
          <w:szCs w:val="28"/>
        </w:rPr>
        <w:t xml:space="preserve"> </w:t>
      </w:r>
      <w:proofErr w:type="spellStart"/>
      <w:r w:rsidR="006A1CAF" w:rsidRPr="00D9007D">
        <w:rPr>
          <w:rFonts w:asciiTheme="majorBidi" w:eastAsiaTheme="minorHAnsi" w:hAnsiTheme="majorBidi" w:cstheme="majorBidi"/>
          <w:iCs/>
          <w:szCs w:val="28"/>
        </w:rPr>
        <w:t>bệnh</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và</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giới</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tính</w:t>
      </w:r>
      <w:bookmarkEnd w:id="689"/>
      <w:bookmarkEnd w:id="690"/>
      <w:proofErr w:type="spellEnd"/>
    </w:p>
    <w:tbl>
      <w:tblPr>
        <w:tblStyle w:val="TableGrid3"/>
        <w:tblW w:w="8781" w:type="dxa"/>
        <w:tblLook w:val="04A0" w:firstRow="1" w:lastRow="0" w:firstColumn="1" w:lastColumn="0" w:noHBand="0" w:noVBand="1"/>
      </w:tblPr>
      <w:tblGrid>
        <w:gridCol w:w="2825"/>
        <w:gridCol w:w="2126"/>
        <w:gridCol w:w="1982"/>
        <w:gridCol w:w="1848"/>
      </w:tblGrid>
      <w:tr w:rsidR="00DE3F34" w:rsidRPr="009D0D90" w14:paraId="20470104" w14:textId="77777777" w:rsidTr="00696998">
        <w:trPr>
          <w:trHeight w:val="1047"/>
        </w:trPr>
        <w:tc>
          <w:tcPr>
            <w:tcW w:w="2825" w:type="dxa"/>
            <w:vAlign w:val="center"/>
          </w:tcPr>
          <w:bookmarkEnd w:id="691"/>
          <w:p w14:paraId="5738CA4B"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MBH (N=43)</w:t>
            </w:r>
          </w:p>
        </w:tc>
        <w:tc>
          <w:tcPr>
            <w:tcW w:w="2126" w:type="dxa"/>
            <w:vAlign w:val="center"/>
          </w:tcPr>
          <w:p w14:paraId="38B593AF"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Nam(n,%)</w:t>
            </w:r>
          </w:p>
        </w:tc>
        <w:tc>
          <w:tcPr>
            <w:tcW w:w="1982" w:type="dxa"/>
            <w:vAlign w:val="center"/>
          </w:tcPr>
          <w:p w14:paraId="28EF84C1"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Nữ</w:t>
            </w:r>
            <w:proofErr w:type="spellEnd"/>
            <w:r w:rsidRPr="009D0D90">
              <w:rPr>
                <w:rFonts w:asciiTheme="majorBidi" w:hAnsiTheme="majorBidi" w:cstheme="majorBidi"/>
                <w:b/>
                <w:bCs/>
                <w:szCs w:val="28"/>
              </w:rPr>
              <w:t>(n,%)</w:t>
            </w:r>
          </w:p>
        </w:tc>
        <w:tc>
          <w:tcPr>
            <w:tcW w:w="1848" w:type="dxa"/>
          </w:tcPr>
          <w:p w14:paraId="07C4B456" w14:textId="36C86D7F" w:rsidR="00DE3F34" w:rsidRPr="009D0D90" w:rsidRDefault="002F2A35" w:rsidP="00696998">
            <w:pPr>
              <w:spacing w:before="0" w:after="0"/>
              <w:ind w:firstLine="0"/>
              <w:rPr>
                <w:rFonts w:asciiTheme="majorBidi" w:hAnsiTheme="majorBidi" w:cstheme="majorBidi"/>
                <w:b/>
                <w:bCs/>
                <w:szCs w:val="28"/>
              </w:rPr>
            </w:pPr>
            <w:proofErr w:type="spellStart"/>
            <w:r w:rsidRPr="009D0D90">
              <w:rPr>
                <w:rFonts w:asciiTheme="majorBidi" w:hAnsiTheme="majorBidi" w:cstheme="majorBidi"/>
                <w:b/>
                <w:bCs/>
                <w:szCs w:val="28"/>
              </w:rPr>
              <w:t>Tổng</w:t>
            </w:r>
            <w:proofErr w:type="spellEnd"/>
            <w:r w:rsidRPr="009D0D90">
              <w:rPr>
                <w:rFonts w:asciiTheme="majorBidi" w:hAnsiTheme="majorBidi" w:cstheme="majorBidi"/>
                <w:b/>
                <w:bCs/>
                <w:szCs w:val="28"/>
              </w:rPr>
              <w:t>(n,%)</w:t>
            </w:r>
          </w:p>
        </w:tc>
      </w:tr>
      <w:tr w:rsidR="00DE3F34" w:rsidRPr="009D0D90" w14:paraId="41CF257D" w14:textId="77777777" w:rsidTr="00715114">
        <w:trPr>
          <w:trHeight w:val="1029"/>
        </w:trPr>
        <w:tc>
          <w:tcPr>
            <w:tcW w:w="2825" w:type="dxa"/>
            <w:vAlign w:val="center"/>
          </w:tcPr>
          <w:p w14:paraId="5EFEABA7"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U </w:t>
            </w:r>
            <w:proofErr w:type="spellStart"/>
            <w:r w:rsidRPr="009D0D90">
              <w:rPr>
                <w:rFonts w:asciiTheme="majorBidi" w:hAnsiTheme="majorBidi" w:cstheme="majorBidi"/>
                <w:szCs w:val="28"/>
              </w:rPr>
              <w:t>tuyến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ức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mỡ</w:t>
            </w:r>
            <w:proofErr w:type="spellEnd"/>
          </w:p>
        </w:tc>
        <w:tc>
          <w:tcPr>
            <w:tcW w:w="2126" w:type="dxa"/>
            <w:vAlign w:val="center"/>
          </w:tcPr>
          <w:p w14:paraId="6B0BFE28"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 (0)</w:t>
            </w:r>
          </w:p>
        </w:tc>
        <w:tc>
          <w:tcPr>
            <w:tcW w:w="1982" w:type="dxa"/>
            <w:vAlign w:val="center"/>
          </w:tcPr>
          <w:p w14:paraId="4622323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6(100)</w:t>
            </w:r>
          </w:p>
        </w:tc>
        <w:tc>
          <w:tcPr>
            <w:tcW w:w="1848" w:type="dxa"/>
          </w:tcPr>
          <w:p w14:paraId="28EDB1E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6(100)</w:t>
            </w:r>
          </w:p>
        </w:tc>
      </w:tr>
      <w:tr w:rsidR="00DE3F34" w:rsidRPr="009D0D90" w14:paraId="3BD5FCD2" w14:textId="77777777" w:rsidTr="00715114">
        <w:trPr>
          <w:trHeight w:val="1047"/>
        </w:trPr>
        <w:tc>
          <w:tcPr>
            <w:tcW w:w="2825" w:type="dxa"/>
            <w:vAlign w:val="center"/>
          </w:tcPr>
          <w:p w14:paraId="42DE113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Type A</w:t>
            </w:r>
          </w:p>
        </w:tc>
        <w:tc>
          <w:tcPr>
            <w:tcW w:w="2126" w:type="dxa"/>
            <w:vAlign w:val="center"/>
          </w:tcPr>
          <w:p w14:paraId="5C46440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 (14,3)</w:t>
            </w:r>
          </w:p>
        </w:tc>
        <w:tc>
          <w:tcPr>
            <w:tcW w:w="1982" w:type="dxa"/>
            <w:vAlign w:val="center"/>
          </w:tcPr>
          <w:p w14:paraId="0EAD192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6(85,7)</w:t>
            </w:r>
          </w:p>
        </w:tc>
        <w:tc>
          <w:tcPr>
            <w:tcW w:w="1848" w:type="dxa"/>
          </w:tcPr>
          <w:p w14:paraId="21AB187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7(100)</w:t>
            </w:r>
          </w:p>
        </w:tc>
      </w:tr>
      <w:tr w:rsidR="00DE3F34" w:rsidRPr="009D0D90" w14:paraId="5057FF56" w14:textId="77777777" w:rsidTr="00715114">
        <w:trPr>
          <w:trHeight w:val="1047"/>
        </w:trPr>
        <w:tc>
          <w:tcPr>
            <w:tcW w:w="2825" w:type="dxa"/>
            <w:vAlign w:val="center"/>
          </w:tcPr>
          <w:p w14:paraId="1B50E69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Type AB</w:t>
            </w:r>
          </w:p>
        </w:tc>
        <w:tc>
          <w:tcPr>
            <w:tcW w:w="2126" w:type="dxa"/>
            <w:vAlign w:val="center"/>
          </w:tcPr>
          <w:p w14:paraId="09AB3B0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9 (69,2)</w:t>
            </w:r>
          </w:p>
        </w:tc>
        <w:tc>
          <w:tcPr>
            <w:tcW w:w="1982" w:type="dxa"/>
            <w:vAlign w:val="center"/>
          </w:tcPr>
          <w:p w14:paraId="09050F6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4(30,8)</w:t>
            </w:r>
          </w:p>
        </w:tc>
        <w:tc>
          <w:tcPr>
            <w:tcW w:w="1848" w:type="dxa"/>
          </w:tcPr>
          <w:p w14:paraId="222DC12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13(100)</w:t>
            </w:r>
          </w:p>
        </w:tc>
      </w:tr>
      <w:tr w:rsidR="00DE3F34" w:rsidRPr="009D0D90" w14:paraId="59AEA482" w14:textId="77777777" w:rsidTr="00715114">
        <w:trPr>
          <w:trHeight w:val="1047"/>
        </w:trPr>
        <w:tc>
          <w:tcPr>
            <w:tcW w:w="2825" w:type="dxa"/>
            <w:vAlign w:val="center"/>
          </w:tcPr>
          <w:p w14:paraId="5AEB5DFB"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Type B1</w:t>
            </w:r>
          </w:p>
        </w:tc>
        <w:tc>
          <w:tcPr>
            <w:tcW w:w="2126" w:type="dxa"/>
            <w:vAlign w:val="center"/>
          </w:tcPr>
          <w:p w14:paraId="12815AE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 (25)</w:t>
            </w:r>
          </w:p>
        </w:tc>
        <w:tc>
          <w:tcPr>
            <w:tcW w:w="1982" w:type="dxa"/>
            <w:vAlign w:val="center"/>
          </w:tcPr>
          <w:p w14:paraId="0789E96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3(75)</w:t>
            </w:r>
          </w:p>
        </w:tc>
        <w:tc>
          <w:tcPr>
            <w:tcW w:w="1848" w:type="dxa"/>
          </w:tcPr>
          <w:p w14:paraId="50CCBE5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4(100)</w:t>
            </w:r>
          </w:p>
        </w:tc>
      </w:tr>
      <w:tr w:rsidR="00DE3F34" w:rsidRPr="009D0D90" w14:paraId="45B5599E" w14:textId="77777777" w:rsidTr="00715114">
        <w:trPr>
          <w:trHeight w:val="1029"/>
        </w:trPr>
        <w:tc>
          <w:tcPr>
            <w:tcW w:w="2825" w:type="dxa"/>
            <w:vAlign w:val="center"/>
          </w:tcPr>
          <w:p w14:paraId="1BEA031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Type B2</w:t>
            </w:r>
          </w:p>
        </w:tc>
        <w:tc>
          <w:tcPr>
            <w:tcW w:w="2126" w:type="dxa"/>
            <w:vAlign w:val="center"/>
          </w:tcPr>
          <w:p w14:paraId="7B8475F8"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5(55,6)</w:t>
            </w:r>
          </w:p>
        </w:tc>
        <w:tc>
          <w:tcPr>
            <w:tcW w:w="1982" w:type="dxa"/>
            <w:vAlign w:val="center"/>
          </w:tcPr>
          <w:p w14:paraId="23AEA04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4(44,4)</w:t>
            </w:r>
          </w:p>
        </w:tc>
        <w:tc>
          <w:tcPr>
            <w:tcW w:w="1848" w:type="dxa"/>
          </w:tcPr>
          <w:p w14:paraId="7D47C74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9(100)</w:t>
            </w:r>
          </w:p>
        </w:tc>
      </w:tr>
      <w:tr w:rsidR="00DE3F34" w:rsidRPr="009D0D90" w14:paraId="736211AE" w14:textId="77777777" w:rsidTr="00715114">
        <w:trPr>
          <w:trHeight w:val="1047"/>
        </w:trPr>
        <w:tc>
          <w:tcPr>
            <w:tcW w:w="2825" w:type="dxa"/>
            <w:vAlign w:val="center"/>
          </w:tcPr>
          <w:p w14:paraId="593BE66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Type B3</w:t>
            </w:r>
          </w:p>
        </w:tc>
        <w:tc>
          <w:tcPr>
            <w:tcW w:w="2126" w:type="dxa"/>
            <w:vAlign w:val="center"/>
          </w:tcPr>
          <w:p w14:paraId="6A03D03E" w14:textId="60A34E1C"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1(50</w:t>
            </w:r>
            <w:r w:rsidR="009A7D73">
              <w:rPr>
                <w:rFonts w:asciiTheme="majorBidi" w:hAnsiTheme="majorBidi" w:cstheme="majorBidi"/>
                <w:szCs w:val="28"/>
              </w:rPr>
              <w:t>,0</w:t>
            </w:r>
            <w:r w:rsidRPr="009D0D90">
              <w:rPr>
                <w:rFonts w:asciiTheme="majorBidi" w:hAnsiTheme="majorBidi" w:cstheme="majorBidi"/>
                <w:szCs w:val="28"/>
              </w:rPr>
              <w:t>)</w:t>
            </w:r>
          </w:p>
        </w:tc>
        <w:tc>
          <w:tcPr>
            <w:tcW w:w="1982" w:type="dxa"/>
            <w:vAlign w:val="center"/>
          </w:tcPr>
          <w:p w14:paraId="2F58C2E6" w14:textId="7DDCF3F6"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1(50</w:t>
            </w:r>
            <w:r w:rsidR="009A7D73">
              <w:rPr>
                <w:rFonts w:asciiTheme="majorBidi" w:hAnsiTheme="majorBidi" w:cstheme="majorBidi"/>
                <w:szCs w:val="28"/>
              </w:rPr>
              <w:t>,0</w:t>
            </w:r>
            <w:r w:rsidRPr="009D0D90">
              <w:rPr>
                <w:rFonts w:asciiTheme="majorBidi" w:hAnsiTheme="majorBidi" w:cstheme="majorBidi"/>
                <w:szCs w:val="28"/>
              </w:rPr>
              <w:t>)</w:t>
            </w:r>
          </w:p>
        </w:tc>
        <w:tc>
          <w:tcPr>
            <w:tcW w:w="1848" w:type="dxa"/>
          </w:tcPr>
          <w:p w14:paraId="7B39CC5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2(100)</w:t>
            </w:r>
          </w:p>
        </w:tc>
      </w:tr>
      <w:tr w:rsidR="00DE3F34" w:rsidRPr="009D0D90" w14:paraId="1B339E6F" w14:textId="77777777" w:rsidTr="00715114">
        <w:trPr>
          <w:trHeight w:val="1047"/>
        </w:trPr>
        <w:tc>
          <w:tcPr>
            <w:tcW w:w="2825" w:type="dxa"/>
            <w:vAlign w:val="center"/>
          </w:tcPr>
          <w:p w14:paraId="144D30D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K </w:t>
            </w:r>
            <w:proofErr w:type="spellStart"/>
            <w:r w:rsidRPr="009D0D90">
              <w:rPr>
                <w:rFonts w:asciiTheme="majorBidi" w:hAnsiTheme="majorBidi" w:cstheme="majorBidi"/>
                <w:szCs w:val="28"/>
              </w:rPr>
              <w:t>tuyến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ức</w:t>
            </w:r>
            <w:proofErr w:type="spellEnd"/>
          </w:p>
        </w:tc>
        <w:tc>
          <w:tcPr>
            <w:tcW w:w="2126" w:type="dxa"/>
            <w:vAlign w:val="center"/>
          </w:tcPr>
          <w:p w14:paraId="70570F27" w14:textId="1C11108A"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1(50</w:t>
            </w:r>
            <w:r w:rsidR="009A7D73">
              <w:rPr>
                <w:rFonts w:asciiTheme="majorBidi" w:hAnsiTheme="majorBidi" w:cstheme="majorBidi"/>
                <w:szCs w:val="28"/>
              </w:rPr>
              <w:t>,0</w:t>
            </w:r>
            <w:r w:rsidRPr="009D0D90">
              <w:rPr>
                <w:rFonts w:asciiTheme="majorBidi" w:hAnsiTheme="majorBidi" w:cstheme="majorBidi"/>
                <w:szCs w:val="28"/>
              </w:rPr>
              <w:t>)</w:t>
            </w:r>
          </w:p>
        </w:tc>
        <w:tc>
          <w:tcPr>
            <w:tcW w:w="1982" w:type="dxa"/>
            <w:vAlign w:val="center"/>
          </w:tcPr>
          <w:p w14:paraId="56ED38B6" w14:textId="1F43A591"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1(50</w:t>
            </w:r>
            <w:r w:rsidR="009A7D73">
              <w:rPr>
                <w:rFonts w:asciiTheme="majorBidi" w:hAnsiTheme="majorBidi" w:cstheme="majorBidi"/>
                <w:szCs w:val="28"/>
              </w:rPr>
              <w:t>,0</w:t>
            </w:r>
            <w:r w:rsidRPr="009D0D90">
              <w:rPr>
                <w:rFonts w:asciiTheme="majorBidi" w:hAnsiTheme="majorBidi" w:cstheme="majorBidi"/>
                <w:szCs w:val="28"/>
              </w:rPr>
              <w:t>)</w:t>
            </w:r>
          </w:p>
        </w:tc>
        <w:tc>
          <w:tcPr>
            <w:tcW w:w="1848" w:type="dxa"/>
          </w:tcPr>
          <w:p w14:paraId="65A58D8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2(100)</w:t>
            </w:r>
          </w:p>
        </w:tc>
      </w:tr>
      <w:tr w:rsidR="00DE3F34" w:rsidRPr="009D0D90" w14:paraId="15C11AFE" w14:textId="77777777" w:rsidTr="00715114">
        <w:trPr>
          <w:trHeight w:val="1047"/>
        </w:trPr>
        <w:tc>
          <w:tcPr>
            <w:tcW w:w="2825" w:type="dxa"/>
            <w:vAlign w:val="center"/>
          </w:tcPr>
          <w:p w14:paraId="2651BDC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p</w:t>
            </w:r>
          </w:p>
        </w:tc>
        <w:tc>
          <w:tcPr>
            <w:tcW w:w="5956" w:type="dxa"/>
            <w:gridSpan w:val="3"/>
            <w:vAlign w:val="center"/>
          </w:tcPr>
          <w:p w14:paraId="28E935C9" w14:textId="77777777" w:rsidR="00DE3F34" w:rsidRPr="009D0D90" w:rsidRDefault="002F2A35">
            <w:pPr>
              <w:spacing w:before="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0,034</w:t>
            </w:r>
            <w:r w:rsidRPr="009D0D90">
              <w:rPr>
                <w:rFonts w:asciiTheme="majorBidi" w:hAnsiTheme="majorBidi" w:cstheme="majorBidi"/>
                <w:szCs w:val="28"/>
                <w:vertAlign w:val="superscript"/>
                <w:lang w:val="vi-VN"/>
              </w:rPr>
              <w:t>b</w:t>
            </w:r>
          </w:p>
        </w:tc>
      </w:tr>
    </w:tbl>
    <w:p w14:paraId="2C3533E1" w14:textId="77777777" w:rsidR="00DE3F34" w:rsidRPr="009D0D90" w:rsidRDefault="002F2A35">
      <w:pPr>
        <w:spacing w:before="0" w:after="0"/>
        <w:ind w:firstLine="0"/>
        <w:rPr>
          <w:rFonts w:asciiTheme="majorBidi" w:eastAsiaTheme="minorHAnsi" w:hAnsiTheme="majorBidi" w:cstheme="majorBidi"/>
          <w:i/>
          <w:iCs/>
          <w:szCs w:val="28"/>
          <w:lang w:val="vi-VN"/>
        </w:rPr>
      </w:pPr>
      <w:r w:rsidRPr="009D0D90">
        <w:rPr>
          <w:rFonts w:asciiTheme="majorBidi" w:eastAsiaTheme="minorHAnsi" w:hAnsiTheme="majorBidi" w:cstheme="majorBidi"/>
          <w:b/>
          <w:bCs/>
          <w:szCs w:val="28"/>
          <w:lang w:val="vi-VN"/>
        </w:rPr>
        <w:tab/>
      </w:r>
      <w:r w:rsidRPr="009D0D90">
        <w:rPr>
          <w:rFonts w:asciiTheme="majorBidi" w:eastAsiaTheme="minorHAnsi" w:hAnsiTheme="majorBidi" w:cstheme="majorBidi"/>
          <w:i/>
          <w:iCs/>
          <w:szCs w:val="28"/>
          <w:lang w:val="vi-VN"/>
        </w:rPr>
        <w:t>b: Fisher ‘s test.</w:t>
      </w:r>
    </w:p>
    <w:p w14:paraId="1013FBA9" w14:textId="3136E06A" w:rsidR="00DE3F34" w:rsidRPr="009D0D90" w:rsidRDefault="002F2A35">
      <w:pPr>
        <w:spacing w:before="0" w:after="0"/>
        <w:ind w:firstLine="0"/>
        <w:rPr>
          <w:rFonts w:asciiTheme="majorBidi" w:eastAsiaTheme="minorHAnsi" w:hAnsiTheme="majorBidi" w:cstheme="majorBidi"/>
          <w:szCs w:val="28"/>
          <w:lang w:val="vi-VN"/>
        </w:rPr>
      </w:pPr>
      <w:r w:rsidRPr="009D0D90">
        <w:rPr>
          <w:rFonts w:asciiTheme="majorBidi" w:eastAsiaTheme="minorHAnsi" w:hAnsiTheme="majorBidi" w:cstheme="majorBidi"/>
          <w:b/>
          <w:bCs/>
          <w:szCs w:val="28"/>
          <w:lang w:val="vi-VN"/>
        </w:rPr>
        <w:tab/>
        <w:t xml:space="preserve">*Nhận xét: </w:t>
      </w:r>
      <w:r w:rsidRPr="009D0D90">
        <w:rPr>
          <w:rFonts w:asciiTheme="majorBidi" w:eastAsiaTheme="minorHAnsi" w:hAnsiTheme="majorBidi" w:cstheme="majorBidi"/>
          <w:szCs w:val="28"/>
          <w:lang w:val="vi-VN"/>
        </w:rPr>
        <w:t>Tỷ lệ bệnh nhân nam gặp nhiều hơn ở các type AB và type B2. Còn bệnh nhân nữ gặp nhiều hơn ở các type u</w:t>
      </w:r>
      <w:r w:rsidR="00310061" w:rsidRPr="00310061">
        <w:rPr>
          <w:rFonts w:asciiTheme="majorBidi" w:eastAsiaTheme="minorHAnsi" w:hAnsiTheme="majorBidi" w:cstheme="majorBidi"/>
          <w:szCs w:val="28"/>
          <w:lang w:val="vi-VN"/>
        </w:rPr>
        <w:t xml:space="preserve"> mỡ</w:t>
      </w:r>
      <w:r w:rsidRPr="009D0D90">
        <w:rPr>
          <w:rFonts w:asciiTheme="majorBidi" w:eastAsiaTheme="minorHAnsi" w:hAnsiTheme="majorBidi" w:cstheme="majorBidi"/>
          <w:szCs w:val="28"/>
          <w:lang w:val="vi-VN"/>
        </w:rPr>
        <w:t xml:space="preserve"> tuyến ức, type A và type B1. Sự khác biệt này có ý nghĩa thống kê (p&lt;0,05).</w:t>
      </w:r>
    </w:p>
    <w:p w14:paraId="0F6ACD53" w14:textId="77777777" w:rsidR="00715114" w:rsidRDefault="00715114">
      <w:pPr>
        <w:spacing w:before="0" w:after="0" w:line="240" w:lineRule="auto"/>
        <w:ind w:firstLine="0"/>
        <w:jc w:val="left"/>
        <w:rPr>
          <w:rFonts w:asciiTheme="majorBidi" w:hAnsiTheme="majorBidi" w:cstheme="majorBidi"/>
          <w:iCs/>
          <w:szCs w:val="20"/>
          <w:lang w:val="vi-VN"/>
        </w:rPr>
      </w:pPr>
      <w:bookmarkStart w:id="692" w:name="_Toc178674129"/>
      <w:bookmarkStart w:id="693" w:name="_Hlk187962888"/>
      <w:r>
        <w:rPr>
          <w:rFonts w:asciiTheme="majorBidi" w:hAnsiTheme="majorBidi" w:cstheme="majorBidi"/>
          <w:b/>
          <w:bCs/>
          <w:i/>
          <w:iCs/>
          <w:lang w:val="vi-VN"/>
        </w:rPr>
        <w:br w:type="page"/>
      </w:r>
    </w:p>
    <w:p w14:paraId="69AA295B" w14:textId="49EFCBD0" w:rsidR="00DE3F34" w:rsidRPr="002C6995" w:rsidRDefault="002F2A35" w:rsidP="00303B49">
      <w:pPr>
        <w:pStyle w:val="Caption"/>
        <w:spacing w:before="0" w:after="0" w:line="360" w:lineRule="auto"/>
        <w:ind w:firstLine="0"/>
        <w:outlineLvl w:val="5"/>
        <w:rPr>
          <w:rFonts w:asciiTheme="majorBidi" w:eastAsiaTheme="minorHAnsi" w:hAnsiTheme="majorBidi" w:cstheme="majorBidi"/>
          <w:b w:val="0"/>
          <w:bCs w:val="0"/>
          <w:i w:val="0"/>
          <w:iCs/>
          <w:szCs w:val="28"/>
          <w:lang w:val="vi-VN"/>
        </w:rPr>
      </w:pPr>
      <w:bookmarkStart w:id="694" w:name="_Toc188599487"/>
      <w:r w:rsidRPr="00D9007D">
        <w:rPr>
          <w:rFonts w:asciiTheme="majorBidi" w:hAnsiTheme="majorBidi" w:cstheme="majorBidi"/>
          <w:b w:val="0"/>
          <w:bCs w:val="0"/>
          <w:i w:val="0"/>
          <w:iCs/>
          <w:lang w:val="vi-VN"/>
        </w:rPr>
        <w:lastRenderedPageBreak/>
        <w:t>Bảng 3.</w:t>
      </w:r>
      <w:r w:rsidR="00E477C9" w:rsidRPr="00D9007D">
        <w:rPr>
          <w:rFonts w:asciiTheme="majorBidi" w:hAnsiTheme="majorBidi" w:cstheme="majorBidi"/>
          <w:b w:val="0"/>
          <w:bCs w:val="0"/>
          <w:i w:val="0"/>
          <w:iCs/>
          <w:lang w:val="vi-VN"/>
        </w:rPr>
        <w:t>8.</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 xml:space="preserve">Liên quan giữa </w:t>
      </w:r>
      <w:r w:rsidR="006A1CAF" w:rsidRPr="00D9007D">
        <w:rPr>
          <w:rFonts w:asciiTheme="majorBidi" w:eastAsiaTheme="minorHAnsi" w:hAnsiTheme="majorBidi" w:cstheme="majorBidi"/>
          <w:b w:val="0"/>
          <w:bCs w:val="0"/>
          <w:i w:val="0"/>
          <w:iCs/>
          <w:szCs w:val="28"/>
          <w:lang w:val="vi-VN"/>
        </w:rPr>
        <w:t>giải phẫu bệnh</w:t>
      </w:r>
      <w:r w:rsidRPr="00D9007D">
        <w:rPr>
          <w:rFonts w:asciiTheme="majorBidi" w:eastAsiaTheme="minorHAnsi" w:hAnsiTheme="majorBidi" w:cstheme="majorBidi"/>
          <w:b w:val="0"/>
          <w:bCs w:val="0"/>
          <w:i w:val="0"/>
          <w:iCs/>
          <w:szCs w:val="28"/>
          <w:lang w:val="vi-VN"/>
        </w:rPr>
        <w:t xml:space="preserve"> và nhóm tuổi</w:t>
      </w:r>
      <w:bookmarkEnd w:id="692"/>
      <w:r w:rsidR="002C6995" w:rsidRPr="002C6995">
        <w:rPr>
          <w:rFonts w:asciiTheme="majorBidi" w:eastAsiaTheme="minorHAnsi" w:hAnsiTheme="majorBidi" w:cstheme="majorBidi"/>
          <w:b w:val="0"/>
          <w:bCs w:val="0"/>
          <w:i w:val="0"/>
          <w:iCs/>
          <w:szCs w:val="28"/>
          <w:lang w:val="vi-VN"/>
        </w:rPr>
        <w:t xml:space="preserve"> (N=43)</w:t>
      </w:r>
      <w:bookmarkEnd w:id="694"/>
    </w:p>
    <w:tbl>
      <w:tblPr>
        <w:tblStyle w:val="TableGrid3"/>
        <w:tblW w:w="0" w:type="auto"/>
        <w:jc w:val="center"/>
        <w:tblLayout w:type="fixed"/>
        <w:tblLook w:val="04A0" w:firstRow="1" w:lastRow="0" w:firstColumn="1" w:lastColumn="0" w:noHBand="0" w:noVBand="1"/>
      </w:tblPr>
      <w:tblGrid>
        <w:gridCol w:w="3248"/>
        <w:gridCol w:w="1837"/>
        <w:gridCol w:w="1697"/>
        <w:gridCol w:w="1987"/>
      </w:tblGrid>
      <w:tr w:rsidR="00DE3F34" w:rsidRPr="009D0D90" w14:paraId="315BF314" w14:textId="77777777" w:rsidTr="00715114">
        <w:trPr>
          <w:trHeight w:val="1116"/>
          <w:jc w:val="center"/>
        </w:trPr>
        <w:tc>
          <w:tcPr>
            <w:tcW w:w="3248" w:type="dxa"/>
            <w:vAlign w:val="center"/>
          </w:tcPr>
          <w:bookmarkEnd w:id="693"/>
          <w:p w14:paraId="40017348" w14:textId="77777777" w:rsidR="00DE3F34" w:rsidRPr="009D0D90" w:rsidRDefault="002F2A35" w:rsidP="00DF6183">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MBH</w:t>
            </w:r>
          </w:p>
        </w:tc>
        <w:tc>
          <w:tcPr>
            <w:tcW w:w="1837" w:type="dxa"/>
            <w:vAlign w:val="center"/>
          </w:tcPr>
          <w:p w14:paraId="12B0683A" w14:textId="77777777" w:rsidR="00DE3F34" w:rsidRPr="009D0D90" w:rsidRDefault="002F2A35" w:rsidP="00DF6183">
            <w:pPr>
              <w:spacing w:before="0" w:after="0"/>
              <w:ind w:firstLine="0"/>
              <w:jc w:val="center"/>
              <w:rPr>
                <w:rFonts w:asciiTheme="majorBidi" w:hAnsiTheme="majorBidi" w:cstheme="majorBidi"/>
                <w:b/>
                <w:bCs/>
                <w:szCs w:val="28"/>
              </w:rPr>
            </w:pPr>
            <m:oMath>
              <m:r>
                <m:rPr>
                  <m:sty m:val="bi"/>
                </m:rPr>
                <w:rPr>
                  <w:rFonts w:ascii="Cambria Math" w:hAnsi="Cambria Math" w:cstheme="majorBidi"/>
                  <w:szCs w:val="28"/>
                </w:rPr>
                <m:t>≥</m:t>
              </m:r>
            </m:oMath>
            <w:r w:rsidRPr="009D0D90">
              <w:rPr>
                <w:rFonts w:asciiTheme="majorBidi" w:hAnsiTheme="majorBidi" w:cstheme="majorBidi"/>
                <w:b/>
                <w:bCs/>
                <w:szCs w:val="28"/>
              </w:rPr>
              <w:t xml:space="preserve"> 40 tuổi</w:t>
            </w:r>
          </w:p>
        </w:tc>
        <w:tc>
          <w:tcPr>
            <w:tcW w:w="1697" w:type="dxa"/>
            <w:vAlign w:val="center"/>
          </w:tcPr>
          <w:p w14:paraId="149B2F19" w14:textId="77777777" w:rsidR="00DE3F34" w:rsidRPr="009D0D90" w:rsidRDefault="002F2A35" w:rsidP="00DF6183">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&lt;</w:t>
            </w:r>
            <w:r w:rsidRPr="009D0D90">
              <w:rPr>
                <w:rFonts w:asciiTheme="majorBidi" w:hAnsiTheme="majorBidi" w:cstheme="majorBidi"/>
                <w:b/>
                <w:bCs/>
                <w:szCs w:val="28"/>
                <w:lang w:val="vi-VN"/>
              </w:rPr>
              <w:t xml:space="preserve"> </w:t>
            </w:r>
            <w:r w:rsidRPr="009D0D90">
              <w:rPr>
                <w:rFonts w:asciiTheme="majorBidi" w:hAnsiTheme="majorBidi" w:cstheme="majorBidi"/>
                <w:b/>
                <w:bCs/>
                <w:szCs w:val="28"/>
              </w:rPr>
              <w:t xml:space="preserve">40 </w:t>
            </w:r>
            <w:proofErr w:type="spellStart"/>
            <w:r w:rsidRPr="009D0D90">
              <w:rPr>
                <w:rFonts w:asciiTheme="majorBidi" w:hAnsiTheme="majorBidi" w:cstheme="majorBidi"/>
                <w:b/>
                <w:bCs/>
                <w:szCs w:val="28"/>
              </w:rPr>
              <w:t>tuổi</w:t>
            </w:r>
            <w:proofErr w:type="spellEnd"/>
          </w:p>
        </w:tc>
        <w:tc>
          <w:tcPr>
            <w:tcW w:w="1986" w:type="dxa"/>
            <w:vAlign w:val="center"/>
          </w:tcPr>
          <w:p w14:paraId="206A8423" w14:textId="1A98E861" w:rsidR="00DE3F34" w:rsidRPr="00DF6183" w:rsidRDefault="002F2A35" w:rsidP="00DF6183">
            <w:pPr>
              <w:spacing w:before="0" w:after="0" w:line="480" w:lineRule="auto"/>
              <w:ind w:firstLine="0"/>
              <w:jc w:val="center"/>
              <w:rPr>
                <w:rFonts w:ascii="Times New Roman" w:hAnsi="Times New Roman" w:cs="Times New Roman"/>
                <w:b/>
                <w:bCs/>
                <w:szCs w:val="28"/>
              </w:rPr>
            </w:pPr>
            <w:proofErr w:type="spellStart"/>
            <w:r w:rsidRPr="00DF6183">
              <w:rPr>
                <w:rFonts w:ascii="Times New Roman" w:hAnsi="Times New Roman" w:cs="Times New Roman"/>
                <w:b/>
                <w:bCs/>
                <w:szCs w:val="28"/>
              </w:rPr>
              <w:t>Tổng</w:t>
            </w:r>
            <w:proofErr w:type="spellEnd"/>
          </w:p>
        </w:tc>
      </w:tr>
      <w:tr w:rsidR="00DE3F34" w:rsidRPr="009D0D90" w14:paraId="177F0047" w14:textId="77777777" w:rsidTr="00715114">
        <w:trPr>
          <w:trHeight w:val="1100"/>
          <w:jc w:val="center"/>
        </w:trPr>
        <w:tc>
          <w:tcPr>
            <w:tcW w:w="3248" w:type="dxa"/>
            <w:vAlign w:val="center"/>
          </w:tcPr>
          <w:p w14:paraId="2F89213B" w14:textId="77777777" w:rsidR="00DE3F34" w:rsidRPr="009D0D90" w:rsidRDefault="002F2A35" w:rsidP="00DF6183">
            <w:pPr>
              <w:spacing w:before="0" w:after="0"/>
              <w:ind w:firstLine="0"/>
              <w:jc w:val="center"/>
              <w:rPr>
                <w:rFonts w:asciiTheme="majorBidi" w:hAnsiTheme="majorBidi" w:cstheme="majorBidi"/>
                <w:szCs w:val="28"/>
              </w:rPr>
            </w:pPr>
            <w:bookmarkStart w:id="695" w:name="OLE_LINK75"/>
            <w:r w:rsidRPr="009D0D90">
              <w:rPr>
                <w:rFonts w:asciiTheme="majorBidi" w:hAnsiTheme="majorBidi" w:cstheme="majorBidi"/>
                <w:szCs w:val="28"/>
              </w:rPr>
              <w:t xml:space="preserve">U </w:t>
            </w:r>
            <w:proofErr w:type="spellStart"/>
            <w:r w:rsidRPr="009D0D90">
              <w:rPr>
                <w:rFonts w:asciiTheme="majorBidi" w:hAnsiTheme="majorBidi" w:cstheme="majorBidi"/>
                <w:szCs w:val="28"/>
              </w:rPr>
              <w:t>tuyến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ức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mỡ</w:t>
            </w:r>
            <w:proofErr w:type="spellEnd"/>
          </w:p>
        </w:tc>
        <w:tc>
          <w:tcPr>
            <w:tcW w:w="1837" w:type="dxa"/>
            <w:vAlign w:val="center"/>
          </w:tcPr>
          <w:p w14:paraId="3ACC9B8B"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5 (83,3)</w:t>
            </w:r>
          </w:p>
        </w:tc>
        <w:tc>
          <w:tcPr>
            <w:tcW w:w="1697" w:type="dxa"/>
            <w:vAlign w:val="center"/>
          </w:tcPr>
          <w:p w14:paraId="5677E56F"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1(16,7)</w:t>
            </w:r>
          </w:p>
        </w:tc>
        <w:tc>
          <w:tcPr>
            <w:tcW w:w="1986" w:type="dxa"/>
            <w:vAlign w:val="center"/>
          </w:tcPr>
          <w:p w14:paraId="50A9A72B" w14:textId="77777777" w:rsidR="00DE3F34" w:rsidRPr="009D0D90" w:rsidRDefault="002F2A35" w:rsidP="00DF6183">
            <w:pPr>
              <w:spacing w:before="0" w:after="0" w:line="480" w:lineRule="auto"/>
              <w:ind w:firstLine="0"/>
              <w:jc w:val="center"/>
              <w:rPr>
                <w:rFonts w:asciiTheme="majorBidi" w:hAnsiTheme="majorBidi" w:cstheme="majorBidi"/>
                <w:szCs w:val="28"/>
              </w:rPr>
            </w:pPr>
            <w:r w:rsidRPr="009D0D90">
              <w:rPr>
                <w:rFonts w:asciiTheme="majorBidi" w:hAnsiTheme="majorBidi" w:cstheme="majorBidi"/>
                <w:szCs w:val="28"/>
              </w:rPr>
              <w:t>6(100)</w:t>
            </w:r>
          </w:p>
        </w:tc>
      </w:tr>
      <w:tr w:rsidR="00DE3F34" w:rsidRPr="009D0D90" w14:paraId="616D04FD" w14:textId="77777777" w:rsidTr="00715114">
        <w:trPr>
          <w:trHeight w:val="1081"/>
          <w:jc w:val="center"/>
        </w:trPr>
        <w:tc>
          <w:tcPr>
            <w:tcW w:w="3248" w:type="dxa"/>
            <w:vAlign w:val="center"/>
          </w:tcPr>
          <w:p w14:paraId="7E3A6D98"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Type A</w:t>
            </w:r>
          </w:p>
        </w:tc>
        <w:tc>
          <w:tcPr>
            <w:tcW w:w="1837" w:type="dxa"/>
            <w:vAlign w:val="center"/>
          </w:tcPr>
          <w:p w14:paraId="228B5D34"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2 (28,6)</w:t>
            </w:r>
          </w:p>
        </w:tc>
        <w:tc>
          <w:tcPr>
            <w:tcW w:w="1697" w:type="dxa"/>
            <w:vAlign w:val="center"/>
          </w:tcPr>
          <w:p w14:paraId="57834677"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5(71,4)</w:t>
            </w:r>
          </w:p>
        </w:tc>
        <w:tc>
          <w:tcPr>
            <w:tcW w:w="1986" w:type="dxa"/>
            <w:vAlign w:val="center"/>
          </w:tcPr>
          <w:p w14:paraId="6233345F" w14:textId="77777777" w:rsidR="00DE3F34" w:rsidRPr="009D0D90" w:rsidRDefault="002F2A35" w:rsidP="00DF6183">
            <w:pPr>
              <w:spacing w:before="0" w:after="0" w:line="480" w:lineRule="auto"/>
              <w:ind w:firstLine="0"/>
              <w:jc w:val="center"/>
              <w:rPr>
                <w:rFonts w:asciiTheme="majorBidi" w:hAnsiTheme="majorBidi" w:cstheme="majorBidi"/>
                <w:szCs w:val="28"/>
              </w:rPr>
            </w:pPr>
            <w:r w:rsidRPr="009D0D90">
              <w:rPr>
                <w:rFonts w:asciiTheme="majorBidi" w:hAnsiTheme="majorBidi" w:cstheme="majorBidi"/>
                <w:szCs w:val="28"/>
              </w:rPr>
              <w:t>7(100)</w:t>
            </w:r>
          </w:p>
        </w:tc>
      </w:tr>
      <w:bookmarkEnd w:id="695"/>
      <w:tr w:rsidR="00DE3F34" w:rsidRPr="009D0D90" w14:paraId="4304AEC8" w14:textId="77777777" w:rsidTr="00715114">
        <w:trPr>
          <w:trHeight w:val="1100"/>
          <w:jc w:val="center"/>
        </w:trPr>
        <w:tc>
          <w:tcPr>
            <w:tcW w:w="3248" w:type="dxa"/>
            <w:vAlign w:val="center"/>
          </w:tcPr>
          <w:p w14:paraId="2E654E01"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Type AB</w:t>
            </w:r>
          </w:p>
        </w:tc>
        <w:tc>
          <w:tcPr>
            <w:tcW w:w="1837" w:type="dxa"/>
            <w:vAlign w:val="center"/>
          </w:tcPr>
          <w:p w14:paraId="7F6E4C02"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12 (92,3)</w:t>
            </w:r>
          </w:p>
        </w:tc>
        <w:tc>
          <w:tcPr>
            <w:tcW w:w="1697" w:type="dxa"/>
            <w:vAlign w:val="center"/>
          </w:tcPr>
          <w:p w14:paraId="4566EC27"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1(7,7)</w:t>
            </w:r>
          </w:p>
        </w:tc>
        <w:tc>
          <w:tcPr>
            <w:tcW w:w="1986" w:type="dxa"/>
            <w:vAlign w:val="center"/>
          </w:tcPr>
          <w:p w14:paraId="187E5EB9" w14:textId="77777777" w:rsidR="00DE3F34" w:rsidRPr="009D0D90" w:rsidRDefault="002F2A35" w:rsidP="00DF6183">
            <w:pPr>
              <w:spacing w:before="0" w:after="0" w:line="480" w:lineRule="auto"/>
              <w:ind w:firstLine="0"/>
              <w:jc w:val="center"/>
              <w:rPr>
                <w:rFonts w:asciiTheme="majorBidi" w:hAnsiTheme="majorBidi" w:cstheme="majorBidi"/>
                <w:szCs w:val="28"/>
              </w:rPr>
            </w:pPr>
            <w:r w:rsidRPr="009D0D90">
              <w:rPr>
                <w:rFonts w:asciiTheme="majorBidi" w:hAnsiTheme="majorBidi" w:cstheme="majorBidi"/>
                <w:szCs w:val="28"/>
              </w:rPr>
              <w:t>13(100)</w:t>
            </w:r>
          </w:p>
        </w:tc>
      </w:tr>
      <w:tr w:rsidR="00DE3F34" w:rsidRPr="009D0D90" w14:paraId="740E46EE" w14:textId="77777777" w:rsidTr="00715114">
        <w:trPr>
          <w:trHeight w:val="1100"/>
          <w:jc w:val="center"/>
        </w:trPr>
        <w:tc>
          <w:tcPr>
            <w:tcW w:w="3248" w:type="dxa"/>
            <w:vAlign w:val="center"/>
          </w:tcPr>
          <w:p w14:paraId="25B204C0"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Type B1</w:t>
            </w:r>
          </w:p>
        </w:tc>
        <w:tc>
          <w:tcPr>
            <w:tcW w:w="1837" w:type="dxa"/>
            <w:vAlign w:val="center"/>
          </w:tcPr>
          <w:p w14:paraId="396D0847"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3 (75)</w:t>
            </w:r>
          </w:p>
        </w:tc>
        <w:tc>
          <w:tcPr>
            <w:tcW w:w="1697" w:type="dxa"/>
            <w:vAlign w:val="center"/>
          </w:tcPr>
          <w:p w14:paraId="26E34D0F"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1(25)</w:t>
            </w:r>
          </w:p>
        </w:tc>
        <w:tc>
          <w:tcPr>
            <w:tcW w:w="1986" w:type="dxa"/>
            <w:vAlign w:val="center"/>
          </w:tcPr>
          <w:p w14:paraId="790FF3F0" w14:textId="77777777" w:rsidR="00DE3F34" w:rsidRPr="009D0D90" w:rsidRDefault="002F2A35" w:rsidP="00DF6183">
            <w:pPr>
              <w:spacing w:before="0" w:after="0" w:line="480" w:lineRule="auto"/>
              <w:ind w:firstLine="0"/>
              <w:jc w:val="center"/>
              <w:rPr>
                <w:rFonts w:asciiTheme="majorBidi" w:hAnsiTheme="majorBidi" w:cstheme="majorBidi"/>
                <w:szCs w:val="28"/>
              </w:rPr>
            </w:pPr>
            <w:r w:rsidRPr="009D0D90">
              <w:rPr>
                <w:rFonts w:asciiTheme="majorBidi" w:hAnsiTheme="majorBidi" w:cstheme="majorBidi"/>
                <w:szCs w:val="28"/>
              </w:rPr>
              <w:t>4(100)</w:t>
            </w:r>
          </w:p>
        </w:tc>
      </w:tr>
      <w:tr w:rsidR="00DE3F34" w:rsidRPr="009D0D90" w14:paraId="57CC1A7D" w14:textId="77777777" w:rsidTr="00715114">
        <w:trPr>
          <w:trHeight w:val="1100"/>
          <w:jc w:val="center"/>
        </w:trPr>
        <w:tc>
          <w:tcPr>
            <w:tcW w:w="3248" w:type="dxa"/>
            <w:vAlign w:val="center"/>
          </w:tcPr>
          <w:p w14:paraId="62C40554"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Type B2</w:t>
            </w:r>
          </w:p>
        </w:tc>
        <w:tc>
          <w:tcPr>
            <w:tcW w:w="1837" w:type="dxa"/>
            <w:vAlign w:val="center"/>
          </w:tcPr>
          <w:p w14:paraId="150D64E0"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7(77,8)</w:t>
            </w:r>
          </w:p>
        </w:tc>
        <w:tc>
          <w:tcPr>
            <w:tcW w:w="1697" w:type="dxa"/>
            <w:vAlign w:val="center"/>
          </w:tcPr>
          <w:p w14:paraId="3DE3946E"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2(22,2)</w:t>
            </w:r>
          </w:p>
        </w:tc>
        <w:tc>
          <w:tcPr>
            <w:tcW w:w="1986" w:type="dxa"/>
            <w:vAlign w:val="center"/>
          </w:tcPr>
          <w:p w14:paraId="5EC21C7F" w14:textId="77777777" w:rsidR="00DE3F34" w:rsidRPr="009D0D90" w:rsidRDefault="002F2A35" w:rsidP="00DF6183">
            <w:pPr>
              <w:spacing w:before="0" w:after="0" w:line="480" w:lineRule="auto"/>
              <w:ind w:firstLine="0"/>
              <w:jc w:val="center"/>
              <w:rPr>
                <w:rFonts w:asciiTheme="majorBidi" w:hAnsiTheme="majorBidi" w:cstheme="majorBidi"/>
                <w:szCs w:val="28"/>
              </w:rPr>
            </w:pPr>
            <w:r w:rsidRPr="009D0D90">
              <w:rPr>
                <w:rFonts w:asciiTheme="majorBidi" w:hAnsiTheme="majorBidi" w:cstheme="majorBidi"/>
                <w:szCs w:val="28"/>
              </w:rPr>
              <w:t>9(100)</w:t>
            </w:r>
          </w:p>
        </w:tc>
      </w:tr>
      <w:tr w:rsidR="00DE3F34" w:rsidRPr="009D0D90" w14:paraId="342A22D4" w14:textId="77777777" w:rsidTr="00715114">
        <w:trPr>
          <w:trHeight w:val="1081"/>
          <w:jc w:val="center"/>
        </w:trPr>
        <w:tc>
          <w:tcPr>
            <w:tcW w:w="3248" w:type="dxa"/>
            <w:vAlign w:val="center"/>
          </w:tcPr>
          <w:p w14:paraId="4C210BE5"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Type B3</w:t>
            </w:r>
          </w:p>
        </w:tc>
        <w:tc>
          <w:tcPr>
            <w:tcW w:w="1837" w:type="dxa"/>
            <w:vAlign w:val="center"/>
          </w:tcPr>
          <w:p w14:paraId="2AD22BE8" w14:textId="0972A680"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1(50</w:t>
            </w:r>
            <w:r w:rsidR="00780AEF">
              <w:rPr>
                <w:rFonts w:asciiTheme="majorBidi" w:hAnsiTheme="majorBidi" w:cstheme="majorBidi"/>
                <w:szCs w:val="28"/>
              </w:rPr>
              <w:t>,0</w:t>
            </w:r>
            <w:r w:rsidRPr="009D0D90">
              <w:rPr>
                <w:rFonts w:asciiTheme="majorBidi" w:hAnsiTheme="majorBidi" w:cstheme="majorBidi"/>
                <w:szCs w:val="28"/>
              </w:rPr>
              <w:t>)</w:t>
            </w:r>
          </w:p>
        </w:tc>
        <w:tc>
          <w:tcPr>
            <w:tcW w:w="1697" w:type="dxa"/>
            <w:vAlign w:val="center"/>
          </w:tcPr>
          <w:p w14:paraId="5BEB2358" w14:textId="1B633420"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1(50</w:t>
            </w:r>
            <w:r w:rsidR="00780AEF">
              <w:rPr>
                <w:rFonts w:asciiTheme="majorBidi" w:hAnsiTheme="majorBidi" w:cstheme="majorBidi"/>
                <w:szCs w:val="28"/>
              </w:rPr>
              <w:t>,0</w:t>
            </w:r>
            <w:r w:rsidRPr="009D0D90">
              <w:rPr>
                <w:rFonts w:asciiTheme="majorBidi" w:hAnsiTheme="majorBidi" w:cstheme="majorBidi"/>
                <w:szCs w:val="28"/>
              </w:rPr>
              <w:t>)</w:t>
            </w:r>
          </w:p>
        </w:tc>
        <w:tc>
          <w:tcPr>
            <w:tcW w:w="1986" w:type="dxa"/>
            <w:vAlign w:val="center"/>
          </w:tcPr>
          <w:p w14:paraId="66B7CC6B" w14:textId="77777777" w:rsidR="00DE3F34" w:rsidRPr="009D0D90" w:rsidRDefault="002F2A35" w:rsidP="00DF6183">
            <w:pPr>
              <w:spacing w:before="0" w:after="0" w:line="480" w:lineRule="auto"/>
              <w:ind w:firstLine="0"/>
              <w:jc w:val="center"/>
              <w:rPr>
                <w:rFonts w:asciiTheme="majorBidi" w:hAnsiTheme="majorBidi" w:cstheme="majorBidi"/>
                <w:szCs w:val="28"/>
              </w:rPr>
            </w:pPr>
            <w:r w:rsidRPr="009D0D90">
              <w:rPr>
                <w:rFonts w:asciiTheme="majorBidi" w:hAnsiTheme="majorBidi" w:cstheme="majorBidi"/>
                <w:szCs w:val="28"/>
              </w:rPr>
              <w:t>2(100)</w:t>
            </w:r>
          </w:p>
        </w:tc>
      </w:tr>
      <w:tr w:rsidR="00DE3F34" w:rsidRPr="009D0D90" w14:paraId="25886467" w14:textId="77777777" w:rsidTr="00715114">
        <w:trPr>
          <w:trHeight w:val="1100"/>
          <w:jc w:val="center"/>
        </w:trPr>
        <w:tc>
          <w:tcPr>
            <w:tcW w:w="3248" w:type="dxa"/>
            <w:vAlign w:val="center"/>
          </w:tcPr>
          <w:p w14:paraId="4F86DF74"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K </w:t>
            </w:r>
            <w:proofErr w:type="spellStart"/>
            <w:r w:rsidRPr="009D0D90">
              <w:rPr>
                <w:rFonts w:asciiTheme="majorBidi" w:hAnsiTheme="majorBidi" w:cstheme="majorBidi"/>
                <w:szCs w:val="28"/>
              </w:rPr>
              <w:t>tuyến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ức</w:t>
            </w:r>
            <w:proofErr w:type="spellEnd"/>
          </w:p>
        </w:tc>
        <w:tc>
          <w:tcPr>
            <w:tcW w:w="1837" w:type="dxa"/>
            <w:vAlign w:val="center"/>
          </w:tcPr>
          <w:p w14:paraId="04374713"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2(100)</w:t>
            </w:r>
          </w:p>
        </w:tc>
        <w:tc>
          <w:tcPr>
            <w:tcW w:w="1697" w:type="dxa"/>
            <w:vAlign w:val="center"/>
          </w:tcPr>
          <w:p w14:paraId="57AE66E3" w14:textId="77777777" w:rsidR="00DE3F34" w:rsidRPr="009D0D90" w:rsidRDefault="002F2A35" w:rsidP="00DF6183">
            <w:pPr>
              <w:spacing w:before="0" w:after="0"/>
              <w:ind w:firstLine="0"/>
              <w:jc w:val="center"/>
              <w:rPr>
                <w:rFonts w:asciiTheme="majorBidi" w:hAnsiTheme="majorBidi" w:cstheme="majorBidi"/>
                <w:szCs w:val="28"/>
              </w:rPr>
            </w:pPr>
            <w:r w:rsidRPr="009D0D90">
              <w:rPr>
                <w:rFonts w:asciiTheme="majorBidi" w:hAnsiTheme="majorBidi" w:cstheme="majorBidi"/>
                <w:szCs w:val="28"/>
              </w:rPr>
              <w:t>0(0)</w:t>
            </w:r>
          </w:p>
        </w:tc>
        <w:tc>
          <w:tcPr>
            <w:tcW w:w="1986" w:type="dxa"/>
            <w:vAlign w:val="center"/>
          </w:tcPr>
          <w:p w14:paraId="58ADFB23" w14:textId="77777777" w:rsidR="00DE3F34" w:rsidRPr="009D0D90" w:rsidRDefault="002F2A35" w:rsidP="00DF6183">
            <w:pPr>
              <w:spacing w:before="0" w:after="0" w:line="480" w:lineRule="auto"/>
              <w:ind w:firstLine="0"/>
              <w:jc w:val="center"/>
              <w:rPr>
                <w:rFonts w:asciiTheme="majorBidi" w:hAnsiTheme="majorBidi" w:cstheme="majorBidi"/>
                <w:szCs w:val="28"/>
              </w:rPr>
            </w:pPr>
            <w:r w:rsidRPr="009D0D90">
              <w:rPr>
                <w:rFonts w:asciiTheme="majorBidi" w:hAnsiTheme="majorBidi" w:cstheme="majorBidi"/>
                <w:szCs w:val="28"/>
              </w:rPr>
              <w:t>2(100)</w:t>
            </w:r>
          </w:p>
        </w:tc>
      </w:tr>
      <w:tr w:rsidR="00DE3F34" w:rsidRPr="009D0D90" w14:paraId="218C2F97" w14:textId="77777777" w:rsidTr="00715114">
        <w:trPr>
          <w:trHeight w:val="1100"/>
          <w:jc w:val="center"/>
        </w:trPr>
        <w:tc>
          <w:tcPr>
            <w:tcW w:w="3248" w:type="dxa"/>
            <w:vAlign w:val="center"/>
          </w:tcPr>
          <w:p w14:paraId="7C809277"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p</w:t>
            </w:r>
          </w:p>
        </w:tc>
        <w:tc>
          <w:tcPr>
            <w:tcW w:w="5521" w:type="dxa"/>
            <w:gridSpan w:val="3"/>
            <w:vAlign w:val="center"/>
          </w:tcPr>
          <w:p w14:paraId="6B7FD145"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rPr>
              <w:t>0,061</w:t>
            </w:r>
            <w:r w:rsidRPr="009D0D90">
              <w:rPr>
                <w:rFonts w:asciiTheme="majorBidi" w:hAnsiTheme="majorBidi" w:cstheme="majorBidi"/>
                <w:szCs w:val="28"/>
                <w:vertAlign w:val="superscript"/>
                <w:lang w:val="vi-VN"/>
              </w:rPr>
              <w:t>b</w:t>
            </w:r>
          </w:p>
        </w:tc>
      </w:tr>
    </w:tbl>
    <w:p w14:paraId="1A0A8082" w14:textId="77777777" w:rsidR="00DE3F34" w:rsidRPr="009D0D90" w:rsidRDefault="002F2A35">
      <w:pPr>
        <w:spacing w:before="0" w:after="0"/>
        <w:ind w:firstLine="0"/>
        <w:rPr>
          <w:rFonts w:asciiTheme="majorBidi" w:eastAsiaTheme="minorHAnsi" w:hAnsiTheme="majorBidi" w:cstheme="majorBidi"/>
          <w:i/>
          <w:iCs/>
          <w:szCs w:val="28"/>
          <w:lang w:val="vi-VN"/>
        </w:rPr>
      </w:pPr>
      <w:r w:rsidRPr="009D0D90">
        <w:rPr>
          <w:rFonts w:asciiTheme="majorBidi" w:eastAsiaTheme="minorHAnsi" w:hAnsiTheme="majorBidi" w:cstheme="majorBidi"/>
          <w:szCs w:val="28"/>
        </w:rPr>
        <w:tab/>
      </w:r>
      <w:r w:rsidRPr="009D0D90">
        <w:rPr>
          <w:rFonts w:asciiTheme="majorBidi" w:eastAsiaTheme="minorHAnsi" w:hAnsiTheme="majorBidi" w:cstheme="majorBidi"/>
          <w:i/>
          <w:iCs/>
          <w:szCs w:val="28"/>
          <w:lang w:val="vi-VN"/>
        </w:rPr>
        <w:t>b: Fisher ‘s test.</w:t>
      </w:r>
    </w:p>
    <w:p w14:paraId="1FF0CE19" w14:textId="00FC9C96" w:rsidR="00DE3F34" w:rsidRPr="009D0D90" w:rsidRDefault="002F2A35">
      <w:pPr>
        <w:spacing w:before="0" w:after="0"/>
        <w:ind w:firstLine="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ab/>
      </w:r>
      <w:r w:rsidRPr="009D0D90">
        <w:rPr>
          <w:rFonts w:asciiTheme="majorBidi" w:eastAsiaTheme="minorHAnsi" w:hAnsiTheme="majorBidi" w:cstheme="majorBidi"/>
          <w:b/>
          <w:bCs/>
          <w:szCs w:val="28"/>
          <w:lang w:val="vi-VN"/>
        </w:rPr>
        <w:t xml:space="preserve">*Nhận xét: </w:t>
      </w:r>
      <w:r w:rsidRPr="009D0D90">
        <w:rPr>
          <w:rFonts w:asciiTheme="majorBidi" w:eastAsiaTheme="minorHAnsi" w:hAnsiTheme="majorBidi" w:cstheme="majorBidi"/>
          <w:szCs w:val="28"/>
          <w:lang w:val="vi-VN"/>
        </w:rPr>
        <w:t>Ở hầu hết các type</w:t>
      </w:r>
      <w:r w:rsidR="006A1CAF" w:rsidRPr="006A1CAF">
        <w:rPr>
          <w:rFonts w:asciiTheme="majorBidi" w:eastAsiaTheme="minorHAnsi" w:hAnsiTheme="majorBidi" w:cstheme="majorBidi"/>
          <w:szCs w:val="28"/>
          <w:lang w:val="vi-VN"/>
        </w:rPr>
        <w:t xml:space="preserve"> giải phẫu bệnh</w:t>
      </w:r>
      <w:r w:rsidRPr="009D0D90">
        <w:rPr>
          <w:rFonts w:asciiTheme="majorBidi" w:eastAsiaTheme="minorHAnsi" w:hAnsiTheme="majorBidi" w:cstheme="majorBidi"/>
          <w:szCs w:val="28"/>
          <w:lang w:val="vi-VN"/>
        </w:rPr>
        <w:t xml:space="preserve"> thì bệnh nhân </w:t>
      </w:r>
      <m:oMath>
        <m:r>
          <w:rPr>
            <w:rFonts w:ascii="Cambria Math" w:eastAsiaTheme="minorHAnsi" w:hAnsi="Cambria Math" w:cstheme="majorBidi"/>
            <w:szCs w:val="28"/>
            <w:lang w:val="vi-VN"/>
          </w:rPr>
          <m:t>≥</m:t>
        </m:r>
      </m:oMath>
      <w:r w:rsidRPr="009D0D90">
        <w:rPr>
          <w:rFonts w:asciiTheme="majorBidi" w:eastAsiaTheme="minorHAnsi" w:hAnsiTheme="majorBidi" w:cstheme="majorBidi"/>
          <w:szCs w:val="28"/>
          <w:lang w:val="vi-VN"/>
        </w:rPr>
        <w:t xml:space="preserve"> 40 tuổi chiếm tỷ lệ cao hơn so với bệnh nhân &lt;40 tuổi. Tuy nhiên sự khác biệt này không có ý nghĩa thống kê (p&gt;0,05).</w:t>
      </w:r>
    </w:p>
    <w:p w14:paraId="024B4D4A" w14:textId="77777777" w:rsidR="009E2900" w:rsidRDefault="009E2900">
      <w:pPr>
        <w:spacing w:before="0" w:after="0" w:line="240" w:lineRule="auto"/>
        <w:ind w:firstLine="0"/>
        <w:jc w:val="left"/>
        <w:rPr>
          <w:rFonts w:asciiTheme="majorBidi" w:hAnsiTheme="majorBidi" w:cstheme="majorBidi"/>
          <w:b/>
          <w:bCs/>
          <w:iCs/>
          <w:szCs w:val="20"/>
          <w:lang w:val="vi-VN"/>
        </w:rPr>
      </w:pPr>
      <w:bookmarkStart w:id="696" w:name="_Toc178674130"/>
      <w:r>
        <w:rPr>
          <w:rFonts w:asciiTheme="majorBidi" w:hAnsiTheme="majorBidi" w:cstheme="majorBidi"/>
          <w:i/>
          <w:iCs/>
          <w:lang w:val="vi-VN"/>
        </w:rPr>
        <w:br w:type="page"/>
      </w:r>
    </w:p>
    <w:p w14:paraId="741F6ADF" w14:textId="35B10F73" w:rsidR="00DE3F34" w:rsidRPr="002C6995" w:rsidRDefault="002F2A35" w:rsidP="00D9007D">
      <w:pPr>
        <w:pStyle w:val="Caption"/>
        <w:spacing w:before="0" w:after="0"/>
        <w:ind w:firstLine="0"/>
        <w:outlineLvl w:val="5"/>
        <w:rPr>
          <w:rFonts w:asciiTheme="majorBidi" w:eastAsiaTheme="minorHAnsi" w:hAnsiTheme="majorBidi" w:cstheme="majorBidi"/>
          <w:b w:val="0"/>
          <w:bCs w:val="0"/>
          <w:i w:val="0"/>
          <w:iCs/>
          <w:szCs w:val="28"/>
          <w:lang w:val="vi-VN"/>
        </w:rPr>
      </w:pPr>
      <w:bookmarkStart w:id="697" w:name="_Toc188599488"/>
      <w:bookmarkStart w:id="698" w:name="_Hlk186139154"/>
      <w:bookmarkStart w:id="699" w:name="OLE_LINK95"/>
      <w:r w:rsidRPr="00D9007D">
        <w:rPr>
          <w:rFonts w:asciiTheme="majorBidi" w:hAnsiTheme="majorBidi" w:cstheme="majorBidi"/>
          <w:b w:val="0"/>
          <w:bCs w:val="0"/>
          <w:i w:val="0"/>
          <w:iCs/>
          <w:lang w:val="vi-VN"/>
        </w:rPr>
        <w:lastRenderedPageBreak/>
        <w:t>Bảng 3.</w:t>
      </w:r>
      <w:r w:rsidR="00E477C9" w:rsidRPr="00D9007D">
        <w:rPr>
          <w:rFonts w:asciiTheme="majorBidi" w:hAnsiTheme="majorBidi" w:cstheme="majorBidi"/>
          <w:b w:val="0"/>
          <w:bCs w:val="0"/>
          <w:i w:val="0"/>
          <w:iCs/>
          <w:lang w:val="vi-VN"/>
        </w:rPr>
        <w:t>9</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 xml:space="preserve">Mối liên quan giữa type </w:t>
      </w:r>
      <w:r w:rsidR="006A1CAF" w:rsidRPr="00D9007D">
        <w:rPr>
          <w:rFonts w:asciiTheme="majorBidi" w:eastAsiaTheme="minorHAnsi" w:hAnsiTheme="majorBidi" w:cstheme="majorBidi"/>
          <w:b w:val="0"/>
          <w:bCs w:val="0"/>
          <w:i w:val="0"/>
          <w:iCs/>
          <w:szCs w:val="28"/>
          <w:lang w:val="vi-VN"/>
        </w:rPr>
        <w:t>giải phẫu bệnh</w:t>
      </w:r>
      <w:r w:rsidRPr="00D9007D">
        <w:rPr>
          <w:rFonts w:asciiTheme="majorBidi" w:eastAsiaTheme="minorHAnsi" w:hAnsiTheme="majorBidi" w:cstheme="majorBidi"/>
          <w:b w:val="0"/>
          <w:bCs w:val="0"/>
          <w:i w:val="0"/>
          <w:iCs/>
          <w:szCs w:val="28"/>
          <w:lang w:val="vi-VN"/>
        </w:rPr>
        <w:t xml:space="preserve"> và một số đặc điểm khối u trên phim CLVTLN</w:t>
      </w:r>
      <w:bookmarkEnd w:id="696"/>
      <w:r w:rsidR="002C6995" w:rsidRPr="002C6995">
        <w:rPr>
          <w:rFonts w:asciiTheme="majorBidi" w:eastAsiaTheme="minorHAnsi" w:hAnsiTheme="majorBidi" w:cstheme="majorBidi"/>
          <w:b w:val="0"/>
          <w:bCs w:val="0"/>
          <w:i w:val="0"/>
          <w:iCs/>
          <w:szCs w:val="28"/>
          <w:lang w:val="vi-VN"/>
        </w:rPr>
        <w:t xml:space="preserve"> (N=43)</w:t>
      </w:r>
      <w:bookmarkEnd w:id="697"/>
    </w:p>
    <w:tbl>
      <w:tblPr>
        <w:tblStyle w:val="TableGrid3"/>
        <w:tblW w:w="8975" w:type="dxa"/>
        <w:tblLayout w:type="fixed"/>
        <w:tblLook w:val="04A0" w:firstRow="1" w:lastRow="0" w:firstColumn="1" w:lastColumn="0" w:noHBand="0" w:noVBand="1"/>
      </w:tblPr>
      <w:tblGrid>
        <w:gridCol w:w="817"/>
        <w:gridCol w:w="1008"/>
        <w:gridCol w:w="822"/>
        <w:gridCol w:w="890"/>
        <w:gridCol w:w="919"/>
        <w:gridCol w:w="938"/>
        <w:gridCol w:w="865"/>
        <w:gridCol w:w="869"/>
        <w:gridCol w:w="991"/>
        <w:gridCol w:w="856"/>
      </w:tblGrid>
      <w:tr w:rsidR="00D57622" w:rsidRPr="00D57622" w14:paraId="124BF40C" w14:textId="77777777" w:rsidTr="00D57622">
        <w:trPr>
          <w:trHeight w:val="511"/>
        </w:trPr>
        <w:tc>
          <w:tcPr>
            <w:tcW w:w="1825" w:type="dxa"/>
            <w:gridSpan w:val="2"/>
            <w:vMerge w:val="restart"/>
            <w:vAlign w:val="center"/>
          </w:tcPr>
          <w:bookmarkEnd w:id="698"/>
          <w:p w14:paraId="35A74881" w14:textId="77777777" w:rsidR="00D57622" w:rsidRPr="00D57622" w:rsidRDefault="00D57622" w:rsidP="00D57622">
            <w:pPr>
              <w:spacing w:before="0" w:after="0"/>
              <w:ind w:firstLine="0"/>
              <w:jc w:val="center"/>
              <w:rPr>
                <w:rFonts w:ascii="Times New Roman" w:eastAsia="Calibri" w:hAnsi="Times New Roman" w:cs="Times New Roman"/>
                <w:b/>
                <w:bCs/>
                <w:sz w:val="20"/>
                <w:szCs w:val="20"/>
                <w:lang w:val="vi-VN"/>
              </w:rPr>
            </w:pPr>
            <w:r w:rsidRPr="00D57622">
              <w:rPr>
                <w:rFonts w:ascii="Times New Roman" w:eastAsia="Calibri" w:hAnsi="Times New Roman" w:cs="Times New Roman"/>
                <w:b/>
                <w:bCs/>
                <w:sz w:val="20"/>
                <w:szCs w:val="20"/>
                <w:lang w:val="vi-VN"/>
              </w:rPr>
              <w:t>Đặc điểm khối u trên phim CLVTLN</w:t>
            </w:r>
          </w:p>
        </w:tc>
        <w:tc>
          <w:tcPr>
            <w:tcW w:w="6294" w:type="dxa"/>
            <w:gridSpan w:val="7"/>
            <w:vAlign w:val="center"/>
          </w:tcPr>
          <w:p w14:paraId="6D955C65" w14:textId="77777777" w:rsidR="00D57622" w:rsidRPr="00D57622" w:rsidRDefault="00D57622" w:rsidP="00D57622">
            <w:pPr>
              <w:spacing w:before="0" w:after="0"/>
              <w:ind w:firstLine="0"/>
              <w:jc w:val="center"/>
              <w:rPr>
                <w:rFonts w:ascii="Times New Roman" w:eastAsia="Calibri" w:hAnsi="Times New Roman" w:cs="Times New Roman"/>
                <w:b/>
                <w:bCs/>
                <w:sz w:val="20"/>
                <w:szCs w:val="20"/>
                <w:lang w:val="vi-VN"/>
              </w:rPr>
            </w:pPr>
            <w:r w:rsidRPr="00D57622">
              <w:rPr>
                <w:rFonts w:ascii="Times New Roman" w:eastAsia="Calibri" w:hAnsi="Times New Roman" w:cs="Times New Roman"/>
                <w:b/>
                <w:bCs/>
                <w:sz w:val="20"/>
                <w:szCs w:val="20"/>
                <w:lang w:val="vi-VN"/>
              </w:rPr>
              <w:t>Mô bệnh học (n(tỉ lệ %))</w:t>
            </w:r>
          </w:p>
        </w:tc>
        <w:tc>
          <w:tcPr>
            <w:tcW w:w="856" w:type="dxa"/>
            <w:vMerge w:val="restart"/>
            <w:vAlign w:val="center"/>
          </w:tcPr>
          <w:p w14:paraId="16067F3D" w14:textId="77777777" w:rsidR="00D57622" w:rsidRPr="00D57622" w:rsidRDefault="00D57622" w:rsidP="00D57622">
            <w:pPr>
              <w:spacing w:before="0" w:after="0"/>
              <w:ind w:firstLine="0"/>
              <w:jc w:val="center"/>
              <w:rPr>
                <w:rFonts w:ascii="Times New Roman" w:eastAsia="Calibri" w:hAnsi="Times New Roman" w:cs="Times New Roman"/>
                <w:b/>
                <w:bCs/>
                <w:sz w:val="20"/>
                <w:szCs w:val="20"/>
              </w:rPr>
            </w:pPr>
            <w:r w:rsidRPr="00D57622">
              <w:rPr>
                <w:rFonts w:ascii="Times New Roman" w:eastAsia="Calibri" w:hAnsi="Times New Roman" w:cs="Times New Roman"/>
                <w:b/>
                <w:bCs/>
                <w:sz w:val="20"/>
                <w:szCs w:val="20"/>
              </w:rPr>
              <w:t>p</w:t>
            </w:r>
          </w:p>
        </w:tc>
      </w:tr>
      <w:tr w:rsidR="00D57622" w:rsidRPr="00D57622" w14:paraId="4BC59374" w14:textId="77777777" w:rsidTr="00D57622">
        <w:trPr>
          <w:trHeight w:val="1062"/>
        </w:trPr>
        <w:tc>
          <w:tcPr>
            <w:tcW w:w="1825" w:type="dxa"/>
            <w:gridSpan w:val="2"/>
            <w:vMerge/>
            <w:vAlign w:val="center"/>
          </w:tcPr>
          <w:p w14:paraId="06DE1C45" w14:textId="77777777" w:rsidR="00D57622" w:rsidRPr="00D57622" w:rsidRDefault="00D57622" w:rsidP="00D57622">
            <w:pPr>
              <w:spacing w:before="0" w:after="0"/>
              <w:ind w:firstLine="0"/>
              <w:jc w:val="center"/>
              <w:rPr>
                <w:rFonts w:ascii="Times New Roman" w:eastAsia="Calibri" w:hAnsi="Times New Roman" w:cs="Times New Roman"/>
                <w:b/>
                <w:bCs/>
                <w:sz w:val="20"/>
                <w:szCs w:val="20"/>
              </w:rPr>
            </w:pPr>
          </w:p>
        </w:tc>
        <w:tc>
          <w:tcPr>
            <w:tcW w:w="822" w:type="dxa"/>
            <w:vAlign w:val="center"/>
          </w:tcPr>
          <w:p w14:paraId="11EF477B" w14:textId="77777777" w:rsidR="00D57622" w:rsidRPr="00D57622" w:rsidRDefault="00D57622" w:rsidP="00D57622">
            <w:pPr>
              <w:spacing w:before="0" w:after="0"/>
              <w:ind w:firstLine="0"/>
              <w:jc w:val="center"/>
              <w:rPr>
                <w:rFonts w:ascii="Times New Roman" w:eastAsia="Calibri" w:hAnsi="Times New Roman" w:cs="Times New Roman"/>
                <w:b/>
                <w:bCs/>
                <w:sz w:val="20"/>
                <w:szCs w:val="20"/>
              </w:rPr>
            </w:pPr>
            <w:r w:rsidRPr="00D57622">
              <w:rPr>
                <w:rFonts w:ascii="Times New Roman" w:eastAsia="Calibri" w:hAnsi="Times New Roman" w:cs="Times New Roman"/>
                <w:b/>
                <w:bCs/>
                <w:sz w:val="20"/>
                <w:szCs w:val="20"/>
              </w:rPr>
              <w:t xml:space="preserve">U </w:t>
            </w:r>
            <w:proofErr w:type="spellStart"/>
            <w:r w:rsidRPr="00D57622">
              <w:rPr>
                <w:rFonts w:ascii="Times New Roman" w:eastAsia="Calibri" w:hAnsi="Times New Roman" w:cs="Times New Roman"/>
                <w:b/>
                <w:bCs/>
                <w:sz w:val="20"/>
                <w:szCs w:val="20"/>
              </w:rPr>
              <w:t>tuyến</w:t>
            </w:r>
            <w:proofErr w:type="spellEnd"/>
            <w:r w:rsidRPr="00D57622">
              <w:rPr>
                <w:rFonts w:ascii="Times New Roman" w:eastAsia="Calibri" w:hAnsi="Times New Roman" w:cs="Times New Roman"/>
                <w:b/>
                <w:bCs/>
                <w:sz w:val="20"/>
                <w:szCs w:val="20"/>
              </w:rPr>
              <w:t xml:space="preserve"> </w:t>
            </w:r>
            <w:proofErr w:type="spellStart"/>
            <w:r w:rsidRPr="00D57622">
              <w:rPr>
                <w:rFonts w:ascii="Times New Roman" w:eastAsia="Calibri" w:hAnsi="Times New Roman" w:cs="Times New Roman"/>
                <w:b/>
                <w:bCs/>
                <w:sz w:val="20"/>
                <w:szCs w:val="20"/>
              </w:rPr>
              <w:t>ức</w:t>
            </w:r>
            <w:proofErr w:type="spellEnd"/>
            <w:r w:rsidRPr="00D57622">
              <w:rPr>
                <w:rFonts w:ascii="Times New Roman" w:eastAsia="Calibri" w:hAnsi="Times New Roman" w:cs="Times New Roman"/>
                <w:b/>
                <w:bCs/>
                <w:sz w:val="20"/>
                <w:szCs w:val="20"/>
              </w:rPr>
              <w:t xml:space="preserve"> </w:t>
            </w:r>
            <w:proofErr w:type="spellStart"/>
            <w:r w:rsidRPr="00D57622">
              <w:rPr>
                <w:rFonts w:ascii="Times New Roman" w:eastAsia="Calibri" w:hAnsi="Times New Roman" w:cs="Times New Roman"/>
                <w:b/>
                <w:bCs/>
                <w:sz w:val="20"/>
                <w:szCs w:val="20"/>
              </w:rPr>
              <w:t>mỡ</w:t>
            </w:r>
            <w:proofErr w:type="spellEnd"/>
          </w:p>
        </w:tc>
        <w:tc>
          <w:tcPr>
            <w:tcW w:w="890" w:type="dxa"/>
            <w:vAlign w:val="center"/>
          </w:tcPr>
          <w:p w14:paraId="2395E6F1" w14:textId="77777777" w:rsidR="00D57622" w:rsidRPr="00D57622" w:rsidRDefault="00D57622" w:rsidP="00D57622">
            <w:pPr>
              <w:spacing w:before="0" w:after="0"/>
              <w:ind w:firstLine="0"/>
              <w:jc w:val="center"/>
              <w:rPr>
                <w:rFonts w:ascii="Times New Roman" w:eastAsia="Calibri" w:hAnsi="Times New Roman" w:cs="Times New Roman"/>
                <w:b/>
                <w:bCs/>
                <w:sz w:val="20"/>
                <w:szCs w:val="20"/>
              </w:rPr>
            </w:pPr>
            <w:r w:rsidRPr="00D57622">
              <w:rPr>
                <w:rFonts w:ascii="Times New Roman" w:eastAsia="Calibri" w:hAnsi="Times New Roman" w:cs="Times New Roman"/>
                <w:b/>
                <w:bCs/>
                <w:sz w:val="20"/>
                <w:szCs w:val="20"/>
              </w:rPr>
              <w:t>Type A</w:t>
            </w:r>
          </w:p>
        </w:tc>
        <w:tc>
          <w:tcPr>
            <w:tcW w:w="919" w:type="dxa"/>
            <w:vAlign w:val="center"/>
          </w:tcPr>
          <w:p w14:paraId="48C97A4D" w14:textId="77777777" w:rsidR="00D57622" w:rsidRPr="00D57622" w:rsidRDefault="00D57622" w:rsidP="00D57622">
            <w:pPr>
              <w:spacing w:before="0" w:after="0"/>
              <w:ind w:firstLine="0"/>
              <w:jc w:val="center"/>
              <w:rPr>
                <w:rFonts w:ascii="Times New Roman" w:eastAsia="Calibri" w:hAnsi="Times New Roman" w:cs="Times New Roman"/>
                <w:b/>
                <w:bCs/>
                <w:sz w:val="20"/>
                <w:szCs w:val="20"/>
              </w:rPr>
            </w:pPr>
            <w:r w:rsidRPr="00D57622">
              <w:rPr>
                <w:rFonts w:ascii="Times New Roman" w:eastAsia="Calibri" w:hAnsi="Times New Roman" w:cs="Times New Roman"/>
                <w:b/>
                <w:bCs/>
                <w:sz w:val="20"/>
                <w:szCs w:val="20"/>
              </w:rPr>
              <w:t>Type AB</w:t>
            </w:r>
          </w:p>
        </w:tc>
        <w:tc>
          <w:tcPr>
            <w:tcW w:w="938" w:type="dxa"/>
            <w:vAlign w:val="center"/>
          </w:tcPr>
          <w:p w14:paraId="7465B223" w14:textId="77777777" w:rsidR="00D57622" w:rsidRPr="00D57622" w:rsidRDefault="00D57622" w:rsidP="00D57622">
            <w:pPr>
              <w:spacing w:before="0" w:after="0"/>
              <w:ind w:firstLine="0"/>
              <w:jc w:val="center"/>
              <w:rPr>
                <w:rFonts w:ascii="Times New Roman" w:eastAsia="Calibri" w:hAnsi="Times New Roman" w:cs="Times New Roman"/>
                <w:b/>
                <w:bCs/>
                <w:sz w:val="20"/>
                <w:szCs w:val="20"/>
              </w:rPr>
            </w:pPr>
            <w:r w:rsidRPr="00D57622">
              <w:rPr>
                <w:rFonts w:ascii="Times New Roman" w:eastAsia="Calibri" w:hAnsi="Times New Roman" w:cs="Times New Roman"/>
                <w:b/>
                <w:bCs/>
                <w:sz w:val="20"/>
                <w:szCs w:val="20"/>
              </w:rPr>
              <w:t>Type B1</w:t>
            </w:r>
          </w:p>
        </w:tc>
        <w:tc>
          <w:tcPr>
            <w:tcW w:w="865" w:type="dxa"/>
            <w:vAlign w:val="center"/>
          </w:tcPr>
          <w:p w14:paraId="7C6FE491" w14:textId="77777777" w:rsidR="00D57622" w:rsidRPr="00D57622" w:rsidRDefault="00D57622" w:rsidP="00D57622">
            <w:pPr>
              <w:spacing w:before="0" w:after="0"/>
              <w:ind w:firstLine="0"/>
              <w:jc w:val="center"/>
              <w:rPr>
                <w:rFonts w:ascii="Times New Roman" w:eastAsia="Calibri" w:hAnsi="Times New Roman" w:cs="Times New Roman"/>
                <w:b/>
                <w:bCs/>
                <w:sz w:val="20"/>
                <w:szCs w:val="20"/>
              </w:rPr>
            </w:pPr>
            <w:r w:rsidRPr="00D57622">
              <w:rPr>
                <w:rFonts w:ascii="Times New Roman" w:eastAsia="Calibri" w:hAnsi="Times New Roman" w:cs="Times New Roman"/>
                <w:b/>
                <w:bCs/>
                <w:sz w:val="20"/>
                <w:szCs w:val="20"/>
              </w:rPr>
              <w:t>Type B2</w:t>
            </w:r>
          </w:p>
        </w:tc>
        <w:tc>
          <w:tcPr>
            <w:tcW w:w="869" w:type="dxa"/>
            <w:vAlign w:val="center"/>
          </w:tcPr>
          <w:p w14:paraId="6BA0989E" w14:textId="77777777" w:rsidR="00D57622" w:rsidRPr="00D57622" w:rsidRDefault="00D57622" w:rsidP="00D57622">
            <w:pPr>
              <w:spacing w:before="0" w:after="0"/>
              <w:ind w:firstLine="0"/>
              <w:jc w:val="center"/>
              <w:rPr>
                <w:rFonts w:ascii="Times New Roman" w:eastAsia="Calibri" w:hAnsi="Times New Roman" w:cs="Times New Roman"/>
                <w:b/>
                <w:bCs/>
                <w:sz w:val="20"/>
                <w:szCs w:val="20"/>
              </w:rPr>
            </w:pPr>
            <w:r w:rsidRPr="00D57622">
              <w:rPr>
                <w:rFonts w:ascii="Times New Roman" w:eastAsia="Calibri" w:hAnsi="Times New Roman" w:cs="Times New Roman"/>
                <w:b/>
                <w:bCs/>
                <w:sz w:val="20"/>
                <w:szCs w:val="20"/>
              </w:rPr>
              <w:t>Type B3</w:t>
            </w:r>
          </w:p>
        </w:tc>
        <w:tc>
          <w:tcPr>
            <w:tcW w:w="988" w:type="dxa"/>
            <w:vAlign w:val="center"/>
          </w:tcPr>
          <w:p w14:paraId="0B0BCEAD" w14:textId="77777777" w:rsidR="00D57622" w:rsidRPr="00D57622" w:rsidRDefault="00D57622" w:rsidP="00D57622">
            <w:pPr>
              <w:spacing w:before="0" w:after="0"/>
              <w:ind w:firstLine="0"/>
              <w:jc w:val="center"/>
              <w:rPr>
                <w:rFonts w:ascii="Times New Roman" w:eastAsia="Calibri" w:hAnsi="Times New Roman" w:cs="Times New Roman"/>
                <w:b/>
                <w:bCs/>
                <w:sz w:val="20"/>
                <w:szCs w:val="20"/>
              </w:rPr>
            </w:pPr>
            <w:r w:rsidRPr="00D57622">
              <w:rPr>
                <w:rFonts w:ascii="Times New Roman" w:eastAsia="Calibri" w:hAnsi="Times New Roman" w:cs="Times New Roman"/>
                <w:b/>
                <w:bCs/>
                <w:sz w:val="20"/>
                <w:szCs w:val="20"/>
              </w:rPr>
              <w:t>K</w:t>
            </w:r>
          </w:p>
          <w:p w14:paraId="5F047E44" w14:textId="77777777" w:rsidR="00D57622" w:rsidRPr="00D57622" w:rsidRDefault="00D57622" w:rsidP="00D57622">
            <w:pPr>
              <w:spacing w:before="0" w:after="0"/>
              <w:ind w:firstLine="0"/>
              <w:jc w:val="center"/>
              <w:rPr>
                <w:rFonts w:ascii="Times New Roman" w:eastAsia="Calibri" w:hAnsi="Times New Roman" w:cs="Times New Roman"/>
                <w:b/>
                <w:bCs/>
                <w:sz w:val="20"/>
                <w:szCs w:val="20"/>
              </w:rPr>
            </w:pPr>
            <w:proofErr w:type="spellStart"/>
            <w:r w:rsidRPr="00D57622">
              <w:rPr>
                <w:rFonts w:ascii="Times New Roman" w:eastAsia="Calibri" w:hAnsi="Times New Roman" w:cs="Times New Roman"/>
                <w:b/>
                <w:bCs/>
                <w:sz w:val="20"/>
                <w:szCs w:val="20"/>
              </w:rPr>
              <w:t>tuyến</w:t>
            </w:r>
            <w:proofErr w:type="spellEnd"/>
            <w:r w:rsidRPr="00D57622">
              <w:rPr>
                <w:rFonts w:ascii="Times New Roman" w:eastAsia="Calibri" w:hAnsi="Times New Roman" w:cs="Times New Roman"/>
                <w:b/>
                <w:bCs/>
                <w:sz w:val="20"/>
                <w:szCs w:val="20"/>
              </w:rPr>
              <w:t xml:space="preserve"> </w:t>
            </w:r>
            <w:proofErr w:type="spellStart"/>
            <w:r w:rsidRPr="00D57622">
              <w:rPr>
                <w:rFonts w:ascii="Times New Roman" w:eastAsia="Calibri" w:hAnsi="Times New Roman" w:cs="Times New Roman"/>
                <w:b/>
                <w:bCs/>
                <w:sz w:val="20"/>
                <w:szCs w:val="20"/>
              </w:rPr>
              <w:t>ức</w:t>
            </w:r>
            <w:proofErr w:type="spellEnd"/>
          </w:p>
        </w:tc>
        <w:tc>
          <w:tcPr>
            <w:tcW w:w="856" w:type="dxa"/>
            <w:vMerge/>
            <w:vAlign w:val="center"/>
          </w:tcPr>
          <w:p w14:paraId="4A6CD21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r>
      <w:tr w:rsidR="00D57622" w:rsidRPr="00D57622" w14:paraId="7F6800D0" w14:textId="77777777" w:rsidTr="00D57622">
        <w:trPr>
          <w:trHeight w:val="607"/>
        </w:trPr>
        <w:tc>
          <w:tcPr>
            <w:tcW w:w="817" w:type="dxa"/>
            <w:vMerge w:val="restart"/>
            <w:vAlign w:val="center"/>
          </w:tcPr>
          <w:p w14:paraId="75B698B6"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Kích</w:t>
            </w:r>
            <w:proofErr w:type="spellEnd"/>
            <w:r w:rsidRPr="00D57622">
              <w:rPr>
                <w:rFonts w:ascii="Times New Roman" w:eastAsia="Calibri" w:hAnsi="Times New Roman" w:cs="Times New Roman"/>
                <w:sz w:val="20"/>
                <w:szCs w:val="20"/>
              </w:rPr>
              <w:t xml:space="preserve"> </w:t>
            </w:r>
            <w:proofErr w:type="spellStart"/>
            <w:r w:rsidRPr="00D57622">
              <w:rPr>
                <w:rFonts w:ascii="Times New Roman" w:eastAsia="Calibri" w:hAnsi="Times New Roman" w:cs="Times New Roman"/>
                <w:sz w:val="20"/>
                <w:szCs w:val="20"/>
              </w:rPr>
              <w:t>thước</w:t>
            </w:r>
            <w:proofErr w:type="spellEnd"/>
          </w:p>
        </w:tc>
        <w:tc>
          <w:tcPr>
            <w:tcW w:w="1007" w:type="dxa"/>
            <w:vAlign w:val="center"/>
          </w:tcPr>
          <w:p w14:paraId="790D7A92" w14:textId="77777777" w:rsidR="00D57622" w:rsidRPr="00D57622" w:rsidRDefault="00D57622" w:rsidP="00D57622">
            <w:pPr>
              <w:spacing w:before="0" w:after="0"/>
              <w:ind w:firstLine="0"/>
              <w:jc w:val="center"/>
              <w:rPr>
                <w:rFonts w:ascii="Times New Roman" w:eastAsia="Calibri" w:hAnsi="Times New Roman" w:cs="Times New Roman"/>
                <w:sz w:val="20"/>
                <w:szCs w:val="20"/>
              </w:rPr>
            </w:pPr>
            <m:oMath>
              <m:r>
                <w:rPr>
                  <w:rFonts w:ascii="Cambria Math" w:eastAsia="Calibri" w:hAnsi="Cambria Math" w:cs="Times New Roman"/>
                  <w:sz w:val="20"/>
                  <w:szCs w:val="20"/>
                </w:rPr>
                <m:t>≥</m:t>
              </m:r>
            </m:oMath>
            <w:r w:rsidRPr="00D57622">
              <w:rPr>
                <w:rFonts w:ascii="Times New Roman" w:eastAsia="Calibri" w:hAnsi="Times New Roman" w:cs="Times New Roman"/>
                <w:sz w:val="20"/>
                <w:szCs w:val="20"/>
              </w:rPr>
              <w:t xml:space="preserve"> 5cm</w:t>
            </w:r>
          </w:p>
        </w:tc>
        <w:tc>
          <w:tcPr>
            <w:tcW w:w="822" w:type="dxa"/>
            <w:vAlign w:val="center"/>
          </w:tcPr>
          <w:p w14:paraId="15242801"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2(33,3)</w:t>
            </w:r>
          </w:p>
        </w:tc>
        <w:tc>
          <w:tcPr>
            <w:tcW w:w="890" w:type="dxa"/>
            <w:vAlign w:val="center"/>
          </w:tcPr>
          <w:p w14:paraId="271F76A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2(28,6)</w:t>
            </w:r>
          </w:p>
        </w:tc>
        <w:tc>
          <w:tcPr>
            <w:tcW w:w="919" w:type="dxa"/>
            <w:vAlign w:val="center"/>
          </w:tcPr>
          <w:p w14:paraId="7D1862D2"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4(30,8)</w:t>
            </w:r>
          </w:p>
        </w:tc>
        <w:tc>
          <w:tcPr>
            <w:tcW w:w="938" w:type="dxa"/>
            <w:vAlign w:val="center"/>
          </w:tcPr>
          <w:p w14:paraId="2B94174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3(75)</w:t>
            </w:r>
          </w:p>
        </w:tc>
        <w:tc>
          <w:tcPr>
            <w:tcW w:w="865" w:type="dxa"/>
            <w:vAlign w:val="center"/>
          </w:tcPr>
          <w:p w14:paraId="6B4E353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7(77,8)</w:t>
            </w:r>
          </w:p>
        </w:tc>
        <w:tc>
          <w:tcPr>
            <w:tcW w:w="869" w:type="dxa"/>
            <w:vAlign w:val="center"/>
          </w:tcPr>
          <w:p w14:paraId="325D70A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2(100)</w:t>
            </w:r>
          </w:p>
        </w:tc>
        <w:tc>
          <w:tcPr>
            <w:tcW w:w="988" w:type="dxa"/>
            <w:vAlign w:val="center"/>
          </w:tcPr>
          <w:p w14:paraId="45B87F1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2(100)</w:t>
            </w:r>
          </w:p>
        </w:tc>
        <w:tc>
          <w:tcPr>
            <w:tcW w:w="856" w:type="dxa"/>
            <w:vMerge w:val="restart"/>
            <w:vAlign w:val="center"/>
          </w:tcPr>
          <w:p w14:paraId="51F00120" w14:textId="77777777" w:rsidR="00D57622" w:rsidRPr="00D57622" w:rsidRDefault="00D57622" w:rsidP="00D57622">
            <w:pPr>
              <w:spacing w:before="0" w:after="0"/>
              <w:ind w:firstLine="0"/>
              <w:jc w:val="center"/>
              <w:rPr>
                <w:rFonts w:ascii="Times New Roman" w:eastAsia="Calibri" w:hAnsi="Times New Roman" w:cs="Times New Roman"/>
                <w:sz w:val="20"/>
                <w:szCs w:val="20"/>
                <w:vertAlign w:val="superscript"/>
                <w:lang w:val="vi-VN"/>
              </w:rPr>
            </w:pPr>
            <w:r w:rsidRPr="00D57622">
              <w:rPr>
                <w:rFonts w:ascii="Times New Roman" w:eastAsia="Calibri" w:hAnsi="Times New Roman" w:cs="Times New Roman"/>
                <w:sz w:val="20"/>
                <w:szCs w:val="20"/>
              </w:rPr>
              <w:t>0,07</w:t>
            </w:r>
            <w:r w:rsidRPr="00D57622">
              <w:rPr>
                <w:rFonts w:ascii="Times New Roman" w:eastAsia="Calibri" w:hAnsi="Times New Roman" w:cs="Times New Roman"/>
                <w:sz w:val="20"/>
                <w:szCs w:val="20"/>
                <w:vertAlign w:val="superscript"/>
                <w:lang w:val="vi-VN"/>
              </w:rPr>
              <w:t>b</w:t>
            </w:r>
          </w:p>
        </w:tc>
      </w:tr>
      <w:tr w:rsidR="00D57622" w:rsidRPr="00D57622" w14:paraId="473E1692" w14:textId="77777777" w:rsidTr="00D57622">
        <w:trPr>
          <w:trHeight w:val="663"/>
        </w:trPr>
        <w:tc>
          <w:tcPr>
            <w:tcW w:w="817" w:type="dxa"/>
            <w:vMerge/>
            <w:vAlign w:val="center"/>
          </w:tcPr>
          <w:p w14:paraId="53F423BF"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c>
          <w:tcPr>
            <w:tcW w:w="1007" w:type="dxa"/>
            <w:vAlign w:val="center"/>
          </w:tcPr>
          <w:p w14:paraId="580C3DB6"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&lt; 5cm</w:t>
            </w:r>
          </w:p>
        </w:tc>
        <w:tc>
          <w:tcPr>
            <w:tcW w:w="822" w:type="dxa"/>
            <w:vAlign w:val="center"/>
          </w:tcPr>
          <w:p w14:paraId="68A85B76"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4(66,7)</w:t>
            </w:r>
          </w:p>
        </w:tc>
        <w:tc>
          <w:tcPr>
            <w:tcW w:w="890" w:type="dxa"/>
            <w:vAlign w:val="center"/>
          </w:tcPr>
          <w:p w14:paraId="1DC9B0B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5(71,4)</w:t>
            </w:r>
          </w:p>
        </w:tc>
        <w:tc>
          <w:tcPr>
            <w:tcW w:w="919" w:type="dxa"/>
            <w:vAlign w:val="center"/>
          </w:tcPr>
          <w:p w14:paraId="5D8DE13B"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9(69,2)</w:t>
            </w:r>
          </w:p>
        </w:tc>
        <w:tc>
          <w:tcPr>
            <w:tcW w:w="938" w:type="dxa"/>
            <w:vAlign w:val="center"/>
          </w:tcPr>
          <w:p w14:paraId="27067278"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1(25)</w:t>
            </w:r>
          </w:p>
        </w:tc>
        <w:tc>
          <w:tcPr>
            <w:tcW w:w="865" w:type="dxa"/>
            <w:vAlign w:val="center"/>
          </w:tcPr>
          <w:p w14:paraId="3D623DD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2(22,2)</w:t>
            </w:r>
          </w:p>
        </w:tc>
        <w:tc>
          <w:tcPr>
            <w:tcW w:w="869" w:type="dxa"/>
            <w:vAlign w:val="center"/>
          </w:tcPr>
          <w:p w14:paraId="7CEBF9B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988" w:type="dxa"/>
            <w:vAlign w:val="center"/>
          </w:tcPr>
          <w:p w14:paraId="03D79E5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56" w:type="dxa"/>
            <w:vMerge/>
            <w:vAlign w:val="center"/>
          </w:tcPr>
          <w:p w14:paraId="01E19C8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r>
      <w:tr w:rsidR="00D57622" w:rsidRPr="00D57622" w14:paraId="26424DD1" w14:textId="77777777" w:rsidTr="00D57622">
        <w:trPr>
          <w:trHeight w:val="539"/>
        </w:trPr>
        <w:tc>
          <w:tcPr>
            <w:tcW w:w="817" w:type="dxa"/>
            <w:vMerge w:val="restart"/>
            <w:vAlign w:val="center"/>
          </w:tcPr>
          <w:p w14:paraId="33F4B5B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Bờ</w:t>
            </w:r>
            <w:proofErr w:type="spellEnd"/>
          </w:p>
        </w:tc>
        <w:tc>
          <w:tcPr>
            <w:tcW w:w="1007" w:type="dxa"/>
            <w:vAlign w:val="center"/>
          </w:tcPr>
          <w:p w14:paraId="4DECBDD8"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Đều</w:t>
            </w:r>
            <w:proofErr w:type="spellEnd"/>
          </w:p>
        </w:tc>
        <w:tc>
          <w:tcPr>
            <w:tcW w:w="822" w:type="dxa"/>
            <w:vAlign w:val="center"/>
          </w:tcPr>
          <w:p w14:paraId="0E3BEB6D"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6(100)</w:t>
            </w:r>
          </w:p>
        </w:tc>
        <w:tc>
          <w:tcPr>
            <w:tcW w:w="890" w:type="dxa"/>
            <w:vAlign w:val="center"/>
          </w:tcPr>
          <w:p w14:paraId="2BC373E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7(100)</w:t>
            </w:r>
          </w:p>
        </w:tc>
        <w:tc>
          <w:tcPr>
            <w:tcW w:w="919" w:type="dxa"/>
            <w:vAlign w:val="center"/>
          </w:tcPr>
          <w:p w14:paraId="04429E2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11(84,6)</w:t>
            </w:r>
          </w:p>
        </w:tc>
        <w:tc>
          <w:tcPr>
            <w:tcW w:w="938" w:type="dxa"/>
            <w:vAlign w:val="center"/>
          </w:tcPr>
          <w:p w14:paraId="0AB9A58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2(50)</w:t>
            </w:r>
          </w:p>
        </w:tc>
        <w:tc>
          <w:tcPr>
            <w:tcW w:w="865" w:type="dxa"/>
            <w:vAlign w:val="center"/>
          </w:tcPr>
          <w:p w14:paraId="0F0F9C03"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7(77,8)</w:t>
            </w:r>
          </w:p>
        </w:tc>
        <w:tc>
          <w:tcPr>
            <w:tcW w:w="869" w:type="dxa"/>
            <w:vAlign w:val="center"/>
          </w:tcPr>
          <w:p w14:paraId="64E0D782"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20B88DD0"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2(100)</w:t>
            </w:r>
          </w:p>
        </w:tc>
        <w:tc>
          <w:tcPr>
            <w:tcW w:w="856" w:type="dxa"/>
            <w:vMerge w:val="restart"/>
            <w:vAlign w:val="center"/>
          </w:tcPr>
          <w:p w14:paraId="63253A81" w14:textId="77777777" w:rsidR="00D57622" w:rsidRPr="00D57622" w:rsidRDefault="00D57622" w:rsidP="00D57622">
            <w:pPr>
              <w:spacing w:before="0" w:after="0"/>
              <w:ind w:firstLine="0"/>
              <w:jc w:val="center"/>
              <w:rPr>
                <w:rFonts w:ascii="Times New Roman" w:eastAsia="Calibri" w:hAnsi="Times New Roman" w:cs="Times New Roman"/>
                <w:sz w:val="20"/>
                <w:szCs w:val="20"/>
                <w:vertAlign w:val="superscript"/>
                <w:lang w:val="vi-VN"/>
              </w:rPr>
            </w:pPr>
            <w:r w:rsidRPr="00D57622">
              <w:rPr>
                <w:rFonts w:ascii="Times New Roman" w:eastAsia="Calibri" w:hAnsi="Times New Roman" w:cs="Times New Roman"/>
                <w:sz w:val="20"/>
                <w:szCs w:val="20"/>
              </w:rPr>
              <w:t>0,210</w:t>
            </w:r>
            <w:r w:rsidRPr="00D57622">
              <w:rPr>
                <w:rFonts w:ascii="Times New Roman" w:eastAsia="Calibri" w:hAnsi="Times New Roman" w:cs="Times New Roman"/>
                <w:sz w:val="20"/>
                <w:szCs w:val="20"/>
                <w:vertAlign w:val="superscript"/>
                <w:lang w:val="vi-VN"/>
              </w:rPr>
              <w:t>b</w:t>
            </w:r>
          </w:p>
        </w:tc>
      </w:tr>
      <w:tr w:rsidR="00D57622" w:rsidRPr="00D57622" w14:paraId="37C4B6B4" w14:textId="77777777" w:rsidTr="00D57622">
        <w:trPr>
          <w:trHeight w:val="526"/>
        </w:trPr>
        <w:tc>
          <w:tcPr>
            <w:tcW w:w="817" w:type="dxa"/>
            <w:vMerge/>
            <w:vAlign w:val="center"/>
          </w:tcPr>
          <w:p w14:paraId="58B0146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c>
          <w:tcPr>
            <w:tcW w:w="1007" w:type="dxa"/>
            <w:vAlign w:val="center"/>
          </w:tcPr>
          <w:p w14:paraId="760CA111"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Múi,thùy</w:t>
            </w:r>
            <w:proofErr w:type="spellEnd"/>
          </w:p>
        </w:tc>
        <w:tc>
          <w:tcPr>
            <w:tcW w:w="822" w:type="dxa"/>
            <w:vAlign w:val="center"/>
          </w:tcPr>
          <w:p w14:paraId="5D8BF29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90" w:type="dxa"/>
            <w:vAlign w:val="center"/>
          </w:tcPr>
          <w:p w14:paraId="5CE6C74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919" w:type="dxa"/>
            <w:vAlign w:val="center"/>
          </w:tcPr>
          <w:p w14:paraId="1C78A82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2(15,4)</w:t>
            </w:r>
          </w:p>
        </w:tc>
        <w:tc>
          <w:tcPr>
            <w:tcW w:w="938" w:type="dxa"/>
            <w:vAlign w:val="center"/>
          </w:tcPr>
          <w:p w14:paraId="5BD75EB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2(50)</w:t>
            </w:r>
          </w:p>
        </w:tc>
        <w:tc>
          <w:tcPr>
            <w:tcW w:w="865" w:type="dxa"/>
            <w:vAlign w:val="center"/>
          </w:tcPr>
          <w:p w14:paraId="705A8DE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2(22,2)</w:t>
            </w:r>
          </w:p>
        </w:tc>
        <w:tc>
          <w:tcPr>
            <w:tcW w:w="869" w:type="dxa"/>
            <w:vAlign w:val="center"/>
          </w:tcPr>
          <w:p w14:paraId="5D03439D"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6145D6B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56" w:type="dxa"/>
            <w:vMerge/>
            <w:vAlign w:val="center"/>
          </w:tcPr>
          <w:p w14:paraId="4F4C28C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r>
      <w:tr w:rsidR="00D57622" w:rsidRPr="00D57622" w14:paraId="337F5F97" w14:textId="77777777" w:rsidTr="00D57622">
        <w:trPr>
          <w:trHeight w:val="676"/>
        </w:trPr>
        <w:tc>
          <w:tcPr>
            <w:tcW w:w="817" w:type="dxa"/>
            <w:vMerge w:val="restart"/>
            <w:vAlign w:val="center"/>
          </w:tcPr>
          <w:p w14:paraId="10A1E68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Mật</w:t>
            </w:r>
            <w:proofErr w:type="spellEnd"/>
            <w:r w:rsidRPr="00D57622">
              <w:rPr>
                <w:rFonts w:ascii="Times New Roman" w:eastAsia="Calibri" w:hAnsi="Times New Roman" w:cs="Times New Roman"/>
                <w:sz w:val="20"/>
                <w:szCs w:val="20"/>
              </w:rPr>
              <w:t xml:space="preserve"> </w:t>
            </w:r>
            <w:proofErr w:type="spellStart"/>
            <w:r w:rsidRPr="00D57622">
              <w:rPr>
                <w:rFonts w:ascii="Times New Roman" w:eastAsia="Calibri" w:hAnsi="Times New Roman" w:cs="Times New Roman"/>
                <w:sz w:val="20"/>
                <w:szCs w:val="20"/>
              </w:rPr>
              <w:t>độ</w:t>
            </w:r>
            <w:proofErr w:type="spellEnd"/>
            <w:r w:rsidRPr="00D57622">
              <w:rPr>
                <w:rFonts w:ascii="Times New Roman" w:eastAsia="Calibri" w:hAnsi="Times New Roman" w:cs="Times New Roman"/>
                <w:sz w:val="20"/>
                <w:szCs w:val="20"/>
              </w:rPr>
              <w:t xml:space="preserve"> </w:t>
            </w:r>
            <w:proofErr w:type="spellStart"/>
            <w:r w:rsidRPr="00D57622">
              <w:rPr>
                <w:rFonts w:ascii="Times New Roman" w:eastAsia="Calibri" w:hAnsi="Times New Roman" w:cs="Times New Roman"/>
                <w:sz w:val="20"/>
                <w:szCs w:val="20"/>
              </w:rPr>
              <w:t>đồng</w:t>
            </w:r>
            <w:proofErr w:type="spellEnd"/>
            <w:r w:rsidRPr="00D57622">
              <w:rPr>
                <w:rFonts w:ascii="Times New Roman" w:eastAsia="Calibri" w:hAnsi="Times New Roman" w:cs="Times New Roman"/>
                <w:sz w:val="20"/>
                <w:szCs w:val="20"/>
              </w:rPr>
              <w:t xml:space="preserve"> </w:t>
            </w:r>
            <w:proofErr w:type="spellStart"/>
            <w:r w:rsidRPr="00D57622">
              <w:rPr>
                <w:rFonts w:ascii="Times New Roman" w:eastAsia="Calibri" w:hAnsi="Times New Roman" w:cs="Times New Roman"/>
                <w:sz w:val="20"/>
                <w:szCs w:val="20"/>
              </w:rPr>
              <w:t>nhất</w:t>
            </w:r>
            <w:proofErr w:type="spellEnd"/>
          </w:p>
        </w:tc>
        <w:tc>
          <w:tcPr>
            <w:tcW w:w="1007" w:type="dxa"/>
            <w:vAlign w:val="center"/>
          </w:tcPr>
          <w:p w14:paraId="2E15289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có</w:t>
            </w:r>
          </w:p>
        </w:tc>
        <w:tc>
          <w:tcPr>
            <w:tcW w:w="822" w:type="dxa"/>
            <w:vAlign w:val="center"/>
          </w:tcPr>
          <w:p w14:paraId="7CC35CD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4(66,7)</w:t>
            </w:r>
          </w:p>
        </w:tc>
        <w:tc>
          <w:tcPr>
            <w:tcW w:w="890" w:type="dxa"/>
            <w:vAlign w:val="center"/>
          </w:tcPr>
          <w:p w14:paraId="6DCD3CC1"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5(71,4)</w:t>
            </w:r>
          </w:p>
        </w:tc>
        <w:tc>
          <w:tcPr>
            <w:tcW w:w="919" w:type="dxa"/>
            <w:vAlign w:val="center"/>
          </w:tcPr>
          <w:p w14:paraId="75A0AF2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8(61,5)</w:t>
            </w:r>
          </w:p>
        </w:tc>
        <w:tc>
          <w:tcPr>
            <w:tcW w:w="938" w:type="dxa"/>
            <w:vAlign w:val="center"/>
          </w:tcPr>
          <w:p w14:paraId="306D1CF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2(50)</w:t>
            </w:r>
          </w:p>
        </w:tc>
        <w:tc>
          <w:tcPr>
            <w:tcW w:w="865" w:type="dxa"/>
            <w:vAlign w:val="center"/>
          </w:tcPr>
          <w:p w14:paraId="64FC7AC1"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4(44,4)</w:t>
            </w:r>
          </w:p>
        </w:tc>
        <w:tc>
          <w:tcPr>
            <w:tcW w:w="869" w:type="dxa"/>
            <w:vAlign w:val="center"/>
          </w:tcPr>
          <w:p w14:paraId="44FE2E3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663F76E7"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856" w:type="dxa"/>
            <w:vMerge w:val="restart"/>
            <w:vAlign w:val="center"/>
          </w:tcPr>
          <w:p w14:paraId="2BC158FB" w14:textId="77777777" w:rsidR="00D57622" w:rsidRPr="00D57622" w:rsidRDefault="00D57622" w:rsidP="00D57622">
            <w:pPr>
              <w:spacing w:before="0" w:after="0"/>
              <w:ind w:firstLine="0"/>
              <w:jc w:val="center"/>
              <w:rPr>
                <w:rFonts w:ascii="Times New Roman" w:eastAsia="Calibri" w:hAnsi="Times New Roman" w:cs="Times New Roman"/>
                <w:sz w:val="20"/>
                <w:szCs w:val="20"/>
                <w:vertAlign w:val="superscript"/>
                <w:lang w:val="vi-VN"/>
              </w:rPr>
            </w:pPr>
            <w:r w:rsidRPr="00D57622">
              <w:rPr>
                <w:rFonts w:ascii="Times New Roman" w:eastAsia="Calibri" w:hAnsi="Times New Roman" w:cs="Times New Roman"/>
                <w:sz w:val="20"/>
                <w:szCs w:val="20"/>
              </w:rPr>
              <w:t>0,954</w:t>
            </w:r>
            <w:r w:rsidRPr="00D57622">
              <w:rPr>
                <w:rFonts w:ascii="Times New Roman" w:eastAsia="Calibri" w:hAnsi="Times New Roman" w:cs="Times New Roman"/>
                <w:sz w:val="20"/>
                <w:szCs w:val="20"/>
                <w:vertAlign w:val="superscript"/>
                <w:lang w:val="vi-VN"/>
              </w:rPr>
              <w:t>b</w:t>
            </w:r>
          </w:p>
        </w:tc>
      </w:tr>
      <w:tr w:rsidR="00D57622" w:rsidRPr="00D57622" w14:paraId="395A6BC1" w14:textId="77777777" w:rsidTr="00D57622">
        <w:trPr>
          <w:trHeight w:val="800"/>
        </w:trPr>
        <w:tc>
          <w:tcPr>
            <w:tcW w:w="817" w:type="dxa"/>
            <w:vMerge/>
            <w:vAlign w:val="center"/>
          </w:tcPr>
          <w:p w14:paraId="3882E57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c>
          <w:tcPr>
            <w:tcW w:w="1007" w:type="dxa"/>
            <w:vAlign w:val="center"/>
          </w:tcPr>
          <w:p w14:paraId="10AAF11D"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không</w:t>
            </w:r>
            <w:proofErr w:type="spellEnd"/>
          </w:p>
        </w:tc>
        <w:tc>
          <w:tcPr>
            <w:tcW w:w="822" w:type="dxa"/>
            <w:vAlign w:val="center"/>
          </w:tcPr>
          <w:p w14:paraId="08F08CF3"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2(33,3)</w:t>
            </w:r>
          </w:p>
        </w:tc>
        <w:tc>
          <w:tcPr>
            <w:tcW w:w="890" w:type="dxa"/>
            <w:vAlign w:val="center"/>
          </w:tcPr>
          <w:p w14:paraId="0F5C0E96"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2(28,6)</w:t>
            </w:r>
          </w:p>
        </w:tc>
        <w:tc>
          <w:tcPr>
            <w:tcW w:w="919" w:type="dxa"/>
            <w:vAlign w:val="center"/>
          </w:tcPr>
          <w:p w14:paraId="59A84ED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5(38,5)</w:t>
            </w:r>
          </w:p>
        </w:tc>
        <w:tc>
          <w:tcPr>
            <w:tcW w:w="938" w:type="dxa"/>
            <w:vAlign w:val="center"/>
          </w:tcPr>
          <w:p w14:paraId="28E5200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2(50)</w:t>
            </w:r>
          </w:p>
        </w:tc>
        <w:tc>
          <w:tcPr>
            <w:tcW w:w="865" w:type="dxa"/>
            <w:vAlign w:val="center"/>
          </w:tcPr>
          <w:p w14:paraId="7909FCB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5(55,6)</w:t>
            </w:r>
          </w:p>
        </w:tc>
        <w:tc>
          <w:tcPr>
            <w:tcW w:w="869" w:type="dxa"/>
            <w:vAlign w:val="center"/>
          </w:tcPr>
          <w:p w14:paraId="0F31BCD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022690C0"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856" w:type="dxa"/>
            <w:vMerge/>
            <w:vAlign w:val="center"/>
          </w:tcPr>
          <w:p w14:paraId="1C8BC6E8"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r>
      <w:tr w:rsidR="00D57622" w:rsidRPr="00D57622" w14:paraId="5F04AEC0" w14:textId="77777777" w:rsidTr="00D57622">
        <w:trPr>
          <w:trHeight w:val="717"/>
        </w:trPr>
        <w:tc>
          <w:tcPr>
            <w:tcW w:w="817" w:type="dxa"/>
            <w:vMerge w:val="restart"/>
            <w:vAlign w:val="center"/>
          </w:tcPr>
          <w:p w14:paraId="5CE4A1C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Tỷ</w:t>
            </w:r>
            <w:proofErr w:type="spellEnd"/>
            <w:r w:rsidRPr="00D57622">
              <w:rPr>
                <w:rFonts w:ascii="Times New Roman" w:eastAsia="Calibri" w:hAnsi="Times New Roman" w:cs="Times New Roman"/>
                <w:sz w:val="20"/>
                <w:szCs w:val="20"/>
              </w:rPr>
              <w:t xml:space="preserve"> </w:t>
            </w:r>
            <w:proofErr w:type="spellStart"/>
            <w:r w:rsidRPr="00D57622">
              <w:rPr>
                <w:rFonts w:ascii="Times New Roman" w:eastAsia="Calibri" w:hAnsi="Times New Roman" w:cs="Times New Roman"/>
                <w:sz w:val="20"/>
                <w:szCs w:val="20"/>
              </w:rPr>
              <w:t>trọng</w:t>
            </w:r>
            <w:proofErr w:type="spellEnd"/>
          </w:p>
        </w:tc>
        <w:tc>
          <w:tcPr>
            <w:tcW w:w="1007" w:type="dxa"/>
            <w:vAlign w:val="center"/>
          </w:tcPr>
          <w:p w14:paraId="4A203BB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Thấp</w:t>
            </w:r>
            <w:proofErr w:type="spellEnd"/>
          </w:p>
        </w:tc>
        <w:tc>
          <w:tcPr>
            <w:tcW w:w="822" w:type="dxa"/>
            <w:vAlign w:val="center"/>
          </w:tcPr>
          <w:p w14:paraId="51A0D50B"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4(66,7)</w:t>
            </w:r>
          </w:p>
        </w:tc>
        <w:tc>
          <w:tcPr>
            <w:tcW w:w="890" w:type="dxa"/>
            <w:vAlign w:val="center"/>
          </w:tcPr>
          <w:p w14:paraId="2219EBD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4(57,1)</w:t>
            </w:r>
          </w:p>
        </w:tc>
        <w:tc>
          <w:tcPr>
            <w:tcW w:w="919" w:type="dxa"/>
            <w:vAlign w:val="center"/>
          </w:tcPr>
          <w:p w14:paraId="5779D067"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938" w:type="dxa"/>
            <w:vAlign w:val="center"/>
          </w:tcPr>
          <w:p w14:paraId="773CE0D2"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1(25)</w:t>
            </w:r>
          </w:p>
        </w:tc>
        <w:tc>
          <w:tcPr>
            <w:tcW w:w="865" w:type="dxa"/>
            <w:vAlign w:val="center"/>
          </w:tcPr>
          <w:p w14:paraId="7589DD9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1(11,1)</w:t>
            </w:r>
          </w:p>
        </w:tc>
        <w:tc>
          <w:tcPr>
            <w:tcW w:w="869" w:type="dxa"/>
            <w:vAlign w:val="center"/>
          </w:tcPr>
          <w:p w14:paraId="4506A2B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988" w:type="dxa"/>
            <w:vAlign w:val="center"/>
          </w:tcPr>
          <w:p w14:paraId="2A9D8E51"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856" w:type="dxa"/>
            <w:vMerge w:val="restart"/>
            <w:vAlign w:val="center"/>
          </w:tcPr>
          <w:p w14:paraId="79697D9B" w14:textId="77777777" w:rsidR="00D57622" w:rsidRPr="00D57622" w:rsidRDefault="00D57622" w:rsidP="00D57622">
            <w:pPr>
              <w:spacing w:before="0" w:after="0"/>
              <w:ind w:firstLine="0"/>
              <w:jc w:val="center"/>
              <w:rPr>
                <w:rFonts w:ascii="Times New Roman" w:eastAsia="Calibri" w:hAnsi="Times New Roman" w:cs="Times New Roman"/>
                <w:sz w:val="20"/>
                <w:szCs w:val="20"/>
                <w:lang w:val="vi-VN"/>
              </w:rPr>
            </w:pPr>
            <w:r w:rsidRPr="00D57622">
              <w:rPr>
                <w:rFonts w:ascii="Times New Roman" w:eastAsia="Calibri" w:hAnsi="Times New Roman" w:cs="Times New Roman"/>
                <w:sz w:val="20"/>
                <w:szCs w:val="20"/>
              </w:rPr>
              <w:t>0,018</w:t>
            </w:r>
            <w:r w:rsidRPr="00D57622">
              <w:rPr>
                <w:rFonts w:ascii="Times New Roman" w:eastAsia="Calibri" w:hAnsi="Times New Roman" w:cs="Times New Roman"/>
                <w:sz w:val="20"/>
                <w:szCs w:val="20"/>
                <w:vertAlign w:val="superscript"/>
                <w:lang w:val="vi-VN"/>
              </w:rPr>
              <w:t>b</w:t>
            </w:r>
          </w:p>
        </w:tc>
      </w:tr>
      <w:tr w:rsidR="00D57622" w:rsidRPr="00D57622" w14:paraId="0593BFCA" w14:textId="77777777" w:rsidTr="00D57622">
        <w:trPr>
          <w:trHeight w:val="676"/>
        </w:trPr>
        <w:tc>
          <w:tcPr>
            <w:tcW w:w="817" w:type="dxa"/>
            <w:vMerge/>
            <w:vAlign w:val="center"/>
          </w:tcPr>
          <w:p w14:paraId="51B0D6F0"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c>
          <w:tcPr>
            <w:tcW w:w="1007" w:type="dxa"/>
            <w:vAlign w:val="center"/>
          </w:tcPr>
          <w:p w14:paraId="0832913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TB</w:t>
            </w:r>
          </w:p>
        </w:tc>
        <w:tc>
          <w:tcPr>
            <w:tcW w:w="822" w:type="dxa"/>
            <w:vAlign w:val="center"/>
          </w:tcPr>
          <w:p w14:paraId="16F92D78"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2(33,3)</w:t>
            </w:r>
          </w:p>
        </w:tc>
        <w:tc>
          <w:tcPr>
            <w:tcW w:w="890" w:type="dxa"/>
            <w:vAlign w:val="center"/>
          </w:tcPr>
          <w:p w14:paraId="70520332"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2(28,6)</w:t>
            </w:r>
          </w:p>
        </w:tc>
        <w:tc>
          <w:tcPr>
            <w:tcW w:w="919" w:type="dxa"/>
            <w:vAlign w:val="center"/>
          </w:tcPr>
          <w:p w14:paraId="1551949F"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10(76,9)</w:t>
            </w:r>
          </w:p>
        </w:tc>
        <w:tc>
          <w:tcPr>
            <w:tcW w:w="938" w:type="dxa"/>
            <w:vAlign w:val="center"/>
          </w:tcPr>
          <w:p w14:paraId="75BF4A2F"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1(25)</w:t>
            </w:r>
          </w:p>
        </w:tc>
        <w:tc>
          <w:tcPr>
            <w:tcW w:w="865" w:type="dxa"/>
            <w:vAlign w:val="center"/>
          </w:tcPr>
          <w:p w14:paraId="468DF6A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5(55,6)</w:t>
            </w:r>
          </w:p>
        </w:tc>
        <w:tc>
          <w:tcPr>
            <w:tcW w:w="869" w:type="dxa"/>
            <w:vAlign w:val="center"/>
          </w:tcPr>
          <w:p w14:paraId="4F3BDE4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46CBF8F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56" w:type="dxa"/>
            <w:vMerge/>
            <w:vAlign w:val="center"/>
          </w:tcPr>
          <w:p w14:paraId="1A1A7F56"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r>
      <w:tr w:rsidR="00D57622" w:rsidRPr="00D57622" w14:paraId="5D0CCDA4" w14:textId="77777777" w:rsidTr="00D57622">
        <w:trPr>
          <w:trHeight w:val="319"/>
        </w:trPr>
        <w:tc>
          <w:tcPr>
            <w:tcW w:w="817" w:type="dxa"/>
            <w:vMerge/>
            <w:vAlign w:val="center"/>
          </w:tcPr>
          <w:p w14:paraId="10316F0B"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c>
          <w:tcPr>
            <w:tcW w:w="1007" w:type="dxa"/>
            <w:vAlign w:val="center"/>
          </w:tcPr>
          <w:p w14:paraId="537DB77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Cao</w:t>
            </w:r>
          </w:p>
        </w:tc>
        <w:tc>
          <w:tcPr>
            <w:tcW w:w="822" w:type="dxa"/>
            <w:vAlign w:val="center"/>
          </w:tcPr>
          <w:p w14:paraId="18F4FC9F"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90" w:type="dxa"/>
            <w:vAlign w:val="center"/>
          </w:tcPr>
          <w:p w14:paraId="098C1ACF"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1(14,3)</w:t>
            </w:r>
          </w:p>
        </w:tc>
        <w:tc>
          <w:tcPr>
            <w:tcW w:w="919" w:type="dxa"/>
            <w:vAlign w:val="center"/>
          </w:tcPr>
          <w:p w14:paraId="5EED2FC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3(23,1)</w:t>
            </w:r>
          </w:p>
        </w:tc>
        <w:tc>
          <w:tcPr>
            <w:tcW w:w="938" w:type="dxa"/>
            <w:vAlign w:val="center"/>
          </w:tcPr>
          <w:p w14:paraId="4C4E77B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2(50)</w:t>
            </w:r>
          </w:p>
        </w:tc>
        <w:tc>
          <w:tcPr>
            <w:tcW w:w="865" w:type="dxa"/>
            <w:vAlign w:val="center"/>
          </w:tcPr>
          <w:p w14:paraId="7953E84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3(33,3)</w:t>
            </w:r>
          </w:p>
        </w:tc>
        <w:tc>
          <w:tcPr>
            <w:tcW w:w="869" w:type="dxa"/>
            <w:vAlign w:val="center"/>
          </w:tcPr>
          <w:p w14:paraId="230286C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32F8F607"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856" w:type="dxa"/>
            <w:vMerge/>
            <w:vAlign w:val="center"/>
          </w:tcPr>
          <w:p w14:paraId="140348C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r>
      <w:tr w:rsidR="00D57622" w:rsidRPr="00D57622" w14:paraId="318C7EB1" w14:textId="77777777" w:rsidTr="00D57622">
        <w:trPr>
          <w:trHeight w:val="649"/>
        </w:trPr>
        <w:tc>
          <w:tcPr>
            <w:tcW w:w="817" w:type="dxa"/>
            <w:vMerge w:val="restart"/>
            <w:vAlign w:val="center"/>
          </w:tcPr>
          <w:p w14:paraId="4F39FF5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Ngấm</w:t>
            </w:r>
            <w:proofErr w:type="spellEnd"/>
            <w:r w:rsidRPr="00D57622">
              <w:rPr>
                <w:rFonts w:ascii="Times New Roman" w:eastAsia="Calibri" w:hAnsi="Times New Roman" w:cs="Times New Roman"/>
                <w:sz w:val="20"/>
                <w:szCs w:val="20"/>
              </w:rPr>
              <w:t xml:space="preserve"> </w:t>
            </w:r>
            <w:proofErr w:type="spellStart"/>
            <w:r w:rsidRPr="00D57622">
              <w:rPr>
                <w:rFonts w:ascii="Times New Roman" w:eastAsia="Calibri" w:hAnsi="Times New Roman" w:cs="Times New Roman"/>
                <w:sz w:val="20"/>
                <w:szCs w:val="20"/>
              </w:rPr>
              <w:t>thuốc</w:t>
            </w:r>
            <w:proofErr w:type="spellEnd"/>
            <w:r w:rsidRPr="00D57622">
              <w:rPr>
                <w:rFonts w:ascii="Times New Roman" w:eastAsia="Calibri" w:hAnsi="Times New Roman" w:cs="Times New Roman"/>
                <w:sz w:val="20"/>
                <w:szCs w:val="20"/>
              </w:rPr>
              <w:t xml:space="preserve"> </w:t>
            </w:r>
            <w:proofErr w:type="spellStart"/>
            <w:r w:rsidRPr="00D57622">
              <w:rPr>
                <w:rFonts w:ascii="Times New Roman" w:eastAsia="Calibri" w:hAnsi="Times New Roman" w:cs="Times New Roman"/>
                <w:sz w:val="20"/>
                <w:szCs w:val="20"/>
              </w:rPr>
              <w:t>cản</w:t>
            </w:r>
            <w:proofErr w:type="spellEnd"/>
            <w:r w:rsidRPr="00D57622">
              <w:rPr>
                <w:rFonts w:ascii="Times New Roman" w:eastAsia="Calibri" w:hAnsi="Times New Roman" w:cs="Times New Roman"/>
                <w:sz w:val="20"/>
                <w:szCs w:val="20"/>
              </w:rPr>
              <w:t xml:space="preserve"> </w:t>
            </w:r>
            <w:proofErr w:type="spellStart"/>
            <w:r w:rsidRPr="00D57622">
              <w:rPr>
                <w:rFonts w:ascii="Times New Roman" w:eastAsia="Calibri" w:hAnsi="Times New Roman" w:cs="Times New Roman"/>
                <w:sz w:val="20"/>
                <w:szCs w:val="20"/>
              </w:rPr>
              <w:t>quang</w:t>
            </w:r>
            <w:proofErr w:type="spellEnd"/>
          </w:p>
        </w:tc>
        <w:tc>
          <w:tcPr>
            <w:tcW w:w="1007" w:type="dxa"/>
            <w:vAlign w:val="center"/>
          </w:tcPr>
          <w:p w14:paraId="7F069D7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Ít</w:t>
            </w:r>
            <w:proofErr w:type="spellEnd"/>
          </w:p>
        </w:tc>
        <w:tc>
          <w:tcPr>
            <w:tcW w:w="822" w:type="dxa"/>
            <w:vAlign w:val="center"/>
          </w:tcPr>
          <w:p w14:paraId="3BD4337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4(66,7)</w:t>
            </w:r>
          </w:p>
        </w:tc>
        <w:tc>
          <w:tcPr>
            <w:tcW w:w="890" w:type="dxa"/>
            <w:vAlign w:val="center"/>
          </w:tcPr>
          <w:p w14:paraId="56C7A75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4(57,1)</w:t>
            </w:r>
          </w:p>
        </w:tc>
        <w:tc>
          <w:tcPr>
            <w:tcW w:w="919" w:type="dxa"/>
            <w:vAlign w:val="center"/>
          </w:tcPr>
          <w:p w14:paraId="446C5EA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938" w:type="dxa"/>
            <w:vAlign w:val="center"/>
          </w:tcPr>
          <w:p w14:paraId="0C78B5B1"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1(25)</w:t>
            </w:r>
          </w:p>
        </w:tc>
        <w:tc>
          <w:tcPr>
            <w:tcW w:w="865" w:type="dxa"/>
            <w:vAlign w:val="center"/>
          </w:tcPr>
          <w:p w14:paraId="0DDF0C8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2(22,2)</w:t>
            </w:r>
          </w:p>
        </w:tc>
        <w:tc>
          <w:tcPr>
            <w:tcW w:w="869" w:type="dxa"/>
            <w:vAlign w:val="center"/>
          </w:tcPr>
          <w:p w14:paraId="40F0B751"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988" w:type="dxa"/>
            <w:vAlign w:val="center"/>
          </w:tcPr>
          <w:p w14:paraId="6DB5663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856" w:type="dxa"/>
            <w:vMerge w:val="restart"/>
            <w:vAlign w:val="center"/>
          </w:tcPr>
          <w:p w14:paraId="631ED98A" w14:textId="77777777" w:rsidR="00D57622" w:rsidRPr="00D57622" w:rsidRDefault="00D57622" w:rsidP="00D57622">
            <w:pPr>
              <w:spacing w:before="0" w:after="0"/>
              <w:ind w:firstLine="0"/>
              <w:jc w:val="center"/>
              <w:rPr>
                <w:rFonts w:ascii="Times New Roman" w:eastAsia="Calibri" w:hAnsi="Times New Roman" w:cs="Times New Roman"/>
                <w:sz w:val="20"/>
                <w:szCs w:val="20"/>
                <w:vertAlign w:val="superscript"/>
                <w:lang w:val="vi-VN"/>
              </w:rPr>
            </w:pPr>
            <w:r w:rsidRPr="00D57622">
              <w:rPr>
                <w:rFonts w:ascii="Times New Roman" w:eastAsia="Calibri" w:hAnsi="Times New Roman" w:cs="Times New Roman"/>
                <w:sz w:val="20"/>
                <w:szCs w:val="20"/>
              </w:rPr>
              <w:t>0,043</w:t>
            </w:r>
            <w:r w:rsidRPr="00D57622">
              <w:rPr>
                <w:rFonts w:ascii="Times New Roman" w:eastAsia="Calibri" w:hAnsi="Times New Roman" w:cs="Times New Roman"/>
                <w:sz w:val="20"/>
                <w:szCs w:val="20"/>
                <w:vertAlign w:val="superscript"/>
                <w:lang w:val="vi-VN"/>
              </w:rPr>
              <w:t>b</w:t>
            </w:r>
          </w:p>
        </w:tc>
      </w:tr>
      <w:tr w:rsidR="00D57622" w:rsidRPr="00D57622" w14:paraId="50840933" w14:textId="77777777" w:rsidTr="00D57622">
        <w:trPr>
          <w:trHeight w:val="800"/>
        </w:trPr>
        <w:tc>
          <w:tcPr>
            <w:tcW w:w="817" w:type="dxa"/>
            <w:vMerge/>
            <w:vAlign w:val="center"/>
          </w:tcPr>
          <w:p w14:paraId="75E513E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c>
          <w:tcPr>
            <w:tcW w:w="1007" w:type="dxa"/>
            <w:vAlign w:val="center"/>
          </w:tcPr>
          <w:p w14:paraId="703A842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Vừa</w:t>
            </w:r>
            <w:proofErr w:type="spellEnd"/>
          </w:p>
        </w:tc>
        <w:tc>
          <w:tcPr>
            <w:tcW w:w="822" w:type="dxa"/>
            <w:vAlign w:val="center"/>
          </w:tcPr>
          <w:p w14:paraId="0FED8FC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2(33,3)</w:t>
            </w:r>
          </w:p>
        </w:tc>
        <w:tc>
          <w:tcPr>
            <w:tcW w:w="890" w:type="dxa"/>
            <w:vAlign w:val="center"/>
          </w:tcPr>
          <w:p w14:paraId="27B1D8F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2(28,6)</w:t>
            </w:r>
          </w:p>
        </w:tc>
        <w:tc>
          <w:tcPr>
            <w:tcW w:w="919" w:type="dxa"/>
            <w:vAlign w:val="center"/>
          </w:tcPr>
          <w:p w14:paraId="6CDDC92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6(46,2)</w:t>
            </w:r>
          </w:p>
        </w:tc>
        <w:tc>
          <w:tcPr>
            <w:tcW w:w="938" w:type="dxa"/>
            <w:vAlign w:val="center"/>
          </w:tcPr>
          <w:p w14:paraId="137BEC2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1(25)</w:t>
            </w:r>
          </w:p>
        </w:tc>
        <w:tc>
          <w:tcPr>
            <w:tcW w:w="865" w:type="dxa"/>
            <w:vAlign w:val="center"/>
          </w:tcPr>
          <w:p w14:paraId="141FC3E1"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2(22,2)</w:t>
            </w:r>
          </w:p>
        </w:tc>
        <w:tc>
          <w:tcPr>
            <w:tcW w:w="869" w:type="dxa"/>
            <w:vAlign w:val="center"/>
          </w:tcPr>
          <w:p w14:paraId="21AA4031"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1B6D6D26"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56" w:type="dxa"/>
            <w:vMerge/>
            <w:vAlign w:val="center"/>
          </w:tcPr>
          <w:p w14:paraId="5000FA02"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r>
      <w:tr w:rsidR="00D57622" w:rsidRPr="00D57622" w14:paraId="69CA5D89" w14:textId="77777777" w:rsidTr="00D57622">
        <w:trPr>
          <w:trHeight w:val="596"/>
        </w:trPr>
        <w:tc>
          <w:tcPr>
            <w:tcW w:w="817" w:type="dxa"/>
            <w:vMerge/>
            <w:vAlign w:val="center"/>
          </w:tcPr>
          <w:p w14:paraId="7461C7A2"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c>
          <w:tcPr>
            <w:tcW w:w="1007" w:type="dxa"/>
            <w:vAlign w:val="center"/>
          </w:tcPr>
          <w:p w14:paraId="66349772"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Nhiều</w:t>
            </w:r>
            <w:proofErr w:type="spellEnd"/>
          </w:p>
        </w:tc>
        <w:tc>
          <w:tcPr>
            <w:tcW w:w="822" w:type="dxa"/>
            <w:vAlign w:val="center"/>
          </w:tcPr>
          <w:p w14:paraId="0AA2EB86"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90" w:type="dxa"/>
            <w:vAlign w:val="center"/>
          </w:tcPr>
          <w:p w14:paraId="273237D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1(14,3)</w:t>
            </w:r>
          </w:p>
        </w:tc>
        <w:tc>
          <w:tcPr>
            <w:tcW w:w="919" w:type="dxa"/>
            <w:vAlign w:val="center"/>
          </w:tcPr>
          <w:p w14:paraId="4C95FE5D"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7(53,8)</w:t>
            </w:r>
          </w:p>
        </w:tc>
        <w:tc>
          <w:tcPr>
            <w:tcW w:w="938" w:type="dxa"/>
            <w:vAlign w:val="center"/>
          </w:tcPr>
          <w:p w14:paraId="314C10E6"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2(50)</w:t>
            </w:r>
          </w:p>
        </w:tc>
        <w:tc>
          <w:tcPr>
            <w:tcW w:w="865" w:type="dxa"/>
            <w:vAlign w:val="center"/>
          </w:tcPr>
          <w:p w14:paraId="4E311C9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5(55,6)</w:t>
            </w:r>
          </w:p>
        </w:tc>
        <w:tc>
          <w:tcPr>
            <w:tcW w:w="869" w:type="dxa"/>
            <w:vAlign w:val="center"/>
          </w:tcPr>
          <w:p w14:paraId="4D22F9A4"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51CFDD2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856" w:type="dxa"/>
            <w:vMerge/>
            <w:vAlign w:val="center"/>
          </w:tcPr>
          <w:p w14:paraId="2E64BD9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r>
      <w:tr w:rsidR="00D57622" w:rsidRPr="00D57622" w14:paraId="72110AD2" w14:textId="77777777" w:rsidTr="00D57622">
        <w:trPr>
          <w:trHeight w:val="526"/>
        </w:trPr>
        <w:tc>
          <w:tcPr>
            <w:tcW w:w="817" w:type="dxa"/>
            <w:vMerge w:val="restart"/>
            <w:vAlign w:val="center"/>
          </w:tcPr>
          <w:p w14:paraId="13735180"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Vôi</w:t>
            </w:r>
            <w:proofErr w:type="spellEnd"/>
            <w:r w:rsidRPr="00D57622">
              <w:rPr>
                <w:rFonts w:ascii="Times New Roman" w:eastAsia="Calibri" w:hAnsi="Times New Roman" w:cs="Times New Roman"/>
                <w:sz w:val="20"/>
                <w:szCs w:val="20"/>
              </w:rPr>
              <w:t xml:space="preserve"> </w:t>
            </w:r>
            <w:proofErr w:type="spellStart"/>
            <w:r w:rsidRPr="00D57622">
              <w:rPr>
                <w:rFonts w:ascii="Times New Roman" w:eastAsia="Calibri" w:hAnsi="Times New Roman" w:cs="Times New Roman"/>
                <w:sz w:val="20"/>
                <w:szCs w:val="20"/>
              </w:rPr>
              <w:t>hóa</w:t>
            </w:r>
            <w:proofErr w:type="spellEnd"/>
          </w:p>
        </w:tc>
        <w:tc>
          <w:tcPr>
            <w:tcW w:w="1007" w:type="dxa"/>
            <w:vAlign w:val="center"/>
          </w:tcPr>
          <w:p w14:paraId="4A0A513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Không</w:t>
            </w:r>
            <w:proofErr w:type="spellEnd"/>
          </w:p>
        </w:tc>
        <w:tc>
          <w:tcPr>
            <w:tcW w:w="822" w:type="dxa"/>
            <w:vAlign w:val="center"/>
          </w:tcPr>
          <w:p w14:paraId="08DADA9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6(100)</w:t>
            </w:r>
          </w:p>
        </w:tc>
        <w:tc>
          <w:tcPr>
            <w:tcW w:w="890" w:type="dxa"/>
            <w:vAlign w:val="center"/>
          </w:tcPr>
          <w:p w14:paraId="4F0189E2"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7(100)</w:t>
            </w:r>
          </w:p>
        </w:tc>
        <w:tc>
          <w:tcPr>
            <w:tcW w:w="919" w:type="dxa"/>
            <w:vAlign w:val="center"/>
          </w:tcPr>
          <w:p w14:paraId="09137C92"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12(92,3)</w:t>
            </w:r>
          </w:p>
        </w:tc>
        <w:tc>
          <w:tcPr>
            <w:tcW w:w="938" w:type="dxa"/>
            <w:vAlign w:val="center"/>
          </w:tcPr>
          <w:p w14:paraId="4B9E9BD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4(100)</w:t>
            </w:r>
          </w:p>
        </w:tc>
        <w:tc>
          <w:tcPr>
            <w:tcW w:w="865" w:type="dxa"/>
            <w:vAlign w:val="center"/>
          </w:tcPr>
          <w:p w14:paraId="1ECE81A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9(100)</w:t>
            </w:r>
          </w:p>
        </w:tc>
        <w:tc>
          <w:tcPr>
            <w:tcW w:w="869" w:type="dxa"/>
            <w:vAlign w:val="center"/>
          </w:tcPr>
          <w:p w14:paraId="7350634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6DFE119B"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2(100)</w:t>
            </w:r>
          </w:p>
        </w:tc>
        <w:tc>
          <w:tcPr>
            <w:tcW w:w="856" w:type="dxa"/>
            <w:vMerge w:val="restart"/>
            <w:vAlign w:val="center"/>
          </w:tcPr>
          <w:p w14:paraId="46F64DBC" w14:textId="77777777" w:rsidR="00D57622" w:rsidRPr="00D57622" w:rsidRDefault="00D57622" w:rsidP="00D57622">
            <w:pPr>
              <w:spacing w:before="0" w:after="0"/>
              <w:ind w:firstLine="0"/>
              <w:jc w:val="center"/>
              <w:rPr>
                <w:rFonts w:ascii="Times New Roman" w:eastAsia="Calibri" w:hAnsi="Times New Roman" w:cs="Times New Roman"/>
                <w:sz w:val="20"/>
                <w:szCs w:val="20"/>
                <w:vertAlign w:val="superscript"/>
                <w:lang w:val="vi-VN"/>
              </w:rPr>
            </w:pPr>
            <w:r w:rsidRPr="00D57622">
              <w:rPr>
                <w:rFonts w:ascii="Times New Roman" w:eastAsia="Calibri" w:hAnsi="Times New Roman" w:cs="Times New Roman"/>
                <w:sz w:val="20"/>
                <w:szCs w:val="20"/>
              </w:rPr>
              <w:t>0,252</w:t>
            </w:r>
            <w:r w:rsidRPr="00D57622">
              <w:rPr>
                <w:rFonts w:ascii="Times New Roman" w:eastAsia="Calibri" w:hAnsi="Times New Roman" w:cs="Times New Roman"/>
                <w:sz w:val="20"/>
                <w:szCs w:val="20"/>
                <w:vertAlign w:val="superscript"/>
                <w:lang w:val="vi-VN"/>
              </w:rPr>
              <w:t>b</w:t>
            </w:r>
          </w:p>
        </w:tc>
      </w:tr>
      <w:tr w:rsidR="00D57622" w:rsidRPr="00D57622" w14:paraId="5445ACBE" w14:textId="77777777" w:rsidTr="00D57622">
        <w:trPr>
          <w:trHeight w:val="676"/>
        </w:trPr>
        <w:tc>
          <w:tcPr>
            <w:tcW w:w="817" w:type="dxa"/>
            <w:vMerge/>
            <w:vAlign w:val="center"/>
          </w:tcPr>
          <w:p w14:paraId="12D91F37"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c>
          <w:tcPr>
            <w:tcW w:w="1007" w:type="dxa"/>
            <w:vAlign w:val="center"/>
          </w:tcPr>
          <w:p w14:paraId="2E8F3D73"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Có</w:t>
            </w:r>
            <w:proofErr w:type="spellEnd"/>
          </w:p>
        </w:tc>
        <w:tc>
          <w:tcPr>
            <w:tcW w:w="822" w:type="dxa"/>
            <w:vAlign w:val="center"/>
          </w:tcPr>
          <w:p w14:paraId="48352EA8"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90" w:type="dxa"/>
            <w:vAlign w:val="center"/>
          </w:tcPr>
          <w:p w14:paraId="3B4BC09E"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919" w:type="dxa"/>
            <w:vAlign w:val="center"/>
          </w:tcPr>
          <w:p w14:paraId="64294237"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1(7,7)</w:t>
            </w:r>
          </w:p>
        </w:tc>
        <w:tc>
          <w:tcPr>
            <w:tcW w:w="938" w:type="dxa"/>
            <w:vAlign w:val="center"/>
          </w:tcPr>
          <w:p w14:paraId="1DDE2980"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65" w:type="dxa"/>
            <w:vAlign w:val="center"/>
          </w:tcPr>
          <w:p w14:paraId="6EEACE17"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69" w:type="dxa"/>
            <w:vAlign w:val="center"/>
          </w:tcPr>
          <w:p w14:paraId="40F14A3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03B8A4DB"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56" w:type="dxa"/>
            <w:vMerge/>
            <w:vAlign w:val="center"/>
          </w:tcPr>
          <w:p w14:paraId="5D99119D"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r>
      <w:tr w:rsidR="00D57622" w:rsidRPr="00D57622" w14:paraId="5887D370" w14:textId="77777777" w:rsidTr="00D57622">
        <w:trPr>
          <w:trHeight w:val="676"/>
        </w:trPr>
        <w:tc>
          <w:tcPr>
            <w:tcW w:w="817" w:type="dxa"/>
            <w:vMerge w:val="restart"/>
            <w:vAlign w:val="center"/>
          </w:tcPr>
          <w:p w14:paraId="1000E6C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Xâm</w:t>
            </w:r>
            <w:proofErr w:type="spellEnd"/>
            <w:r w:rsidRPr="00D57622">
              <w:rPr>
                <w:rFonts w:ascii="Times New Roman" w:eastAsia="Calibri" w:hAnsi="Times New Roman" w:cs="Times New Roman"/>
                <w:sz w:val="20"/>
                <w:szCs w:val="20"/>
              </w:rPr>
              <w:t xml:space="preserve"> </w:t>
            </w:r>
            <w:proofErr w:type="spellStart"/>
            <w:r w:rsidRPr="00D57622">
              <w:rPr>
                <w:rFonts w:ascii="Times New Roman" w:eastAsia="Calibri" w:hAnsi="Times New Roman" w:cs="Times New Roman"/>
                <w:sz w:val="20"/>
                <w:szCs w:val="20"/>
              </w:rPr>
              <w:t>lấn</w:t>
            </w:r>
            <w:proofErr w:type="spellEnd"/>
          </w:p>
        </w:tc>
        <w:tc>
          <w:tcPr>
            <w:tcW w:w="1007" w:type="dxa"/>
            <w:vAlign w:val="center"/>
          </w:tcPr>
          <w:p w14:paraId="0DA1BCB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Không</w:t>
            </w:r>
            <w:proofErr w:type="spellEnd"/>
          </w:p>
        </w:tc>
        <w:tc>
          <w:tcPr>
            <w:tcW w:w="822" w:type="dxa"/>
            <w:vAlign w:val="center"/>
          </w:tcPr>
          <w:p w14:paraId="10D1148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6(100)</w:t>
            </w:r>
          </w:p>
        </w:tc>
        <w:tc>
          <w:tcPr>
            <w:tcW w:w="890" w:type="dxa"/>
            <w:vAlign w:val="center"/>
          </w:tcPr>
          <w:p w14:paraId="400CDE9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7(100)</w:t>
            </w:r>
          </w:p>
        </w:tc>
        <w:tc>
          <w:tcPr>
            <w:tcW w:w="919" w:type="dxa"/>
            <w:vAlign w:val="center"/>
          </w:tcPr>
          <w:p w14:paraId="48C47AD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13(100)</w:t>
            </w:r>
          </w:p>
        </w:tc>
        <w:tc>
          <w:tcPr>
            <w:tcW w:w="938" w:type="dxa"/>
            <w:vAlign w:val="center"/>
          </w:tcPr>
          <w:p w14:paraId="34A922C2"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4(100)</w:t>
            </w:r>
          </w:p>
        </w:tc>
        <w:tc>
          <w:tcPr>
            <w:tcW w:w="865" w:type="dxa"/>
            <w:vAlign w:val="center"/>
          </w:tcPr>
          <w:p w14:paraId="57A73D1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9(100)</w:t>
            </w:r>
          </w:p>
        </w:tc>
        <w:tc>
          <w:tcPr>
            <w:tcW w:w="869" w:type="dxa"/>
            <w:vAlign w:val="center"/>
          </w:tcPr>
          <w:p w14:paraId="45DFD301"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36AEAEEC"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2(100)</w:t>
            </w:r>
          </w:p>
        </w:tc>
        <w:tc>
          <w:tcPr>
            <w:tcW w:w="856" w:type="dxa"/>
            <w:vMerge w:val="restart"/>
            <w:vAlign w:val="center"/>
          </w:tcPr>
          <w:p w14:paraId="66795A3D" w14:textId="77777777" w:rsidR="00D57622" w:rsidRPr="00D57622" w:rsidRDefault="00D57622" w:rsidP="00D57622">
            <w:pPr>
              <w:spacing w:before="0" w:after="0"/>
              <w:ind w:firstLine="0"/>
              <w:jc w:val="center"/>
              <w:rPr>
                <w:rFonts w:ascii="Times New Roman" w:eastAsia="Calibri" w:hAnsi="Times New Roman" w:cs="Times New Roman"/>
                <w:sz w:val="20"/>
                <w:szCs w:val="20"/>
                <w:lang w:val="vi-VN"/>
              </w:rPr>
            </w:pPr>
            <w:r w:rsidRPr="00D57622">
              <w:rPr>
                <w:rFonts w:ascii="Times New Roman" w:eastAsia="Calibri" w:hAnsi="Times New Roman" w:cs="Times New Roman"/>
                <w:sz w:val="20"/>
                <w:szCs w:val="20"/>
              </w:rPr>
              <w:t>0,093</w:t>
            </w:r>
            <w:r w:rsidRPr="00D57622">
              <w:rPr>
                <w:rFonts w:ascii="Times New Roman" w:eastAsia="Calibri" w:hAnsi="Times New Roman" w:cs="Times New Roman"/>
                <w:sz w:val="20"/>
                <w:szCs w:val="20"/>
                <w:vertAlign w:val="superscript"/>
                <w:lang w:val="vi-VN"/>
              </w:rPr>
              <w:t>b</w:t>
            </w:r>
          </w:p>
        </w:tc>
      </w:tr>
      <w:tr w:rsidR="00D57622" w:rsidRPr="00D57622" w14:paraId="0B8EDE38" w14:textId="77777777" w:rsidTr="00D57622">
        <w:trPr>
          <w:trHeight w:val="663"/>
        </w:trPr>
        <w:tc>
          <w:tcPr>
            <w:tcW w:w="817" w:type="dxa"/>
            <w:vMerge/>
            <w:vAlign w:val="center"/>
          </w:tcPr>
          <w:p w14:paraId="6DC76480"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c>
          <w:tcPr>
            <w:tcW w:w="1007" w:type="dxa"/>
            <w:vAlign w:val="center"/>
          </w:tcPr>
          <w:p w14:paraId="1567632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roofErr w:type="spellStart"/>
            <w:r w:rsidRPr="00D57622">
              <w:rPr>
                <w:rFonts w:ascii="Times New Roman" w:eastAsia="Calibri" w:hAnsi="Times New Roman" w:cs="Times New Roman"/>
                <w:sz w:val="20"/>
                <w:szCs w:val="20"/>
              </w:rPr>
              <w:t>Có</w:t>
            </w:r>
            <w:proofErr w:type="spellEnd"/>
          </w:p>
        </w:tc>
        <w:tc>
          <w:tcPr>
            <w:tcW w:w="822" w:type="dxa"/>
            <w:vAlign w:val="center"/>
          </w:tcPr>
          <w:p w14:paraId="3A53DBA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90" w:type="dxa"/>
            <w:vAlign w:val="center"/>
          </w:tcPr>
          <w:p w14:paraId="3E1EABF9"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919" w:type="dxa"/>
            <w:vAlign w:val="center"/>
          </w:tcPr>
          <w:p w14:paraId="39B85788"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938" w:type="dxa"/>
            <w:vAlign w:val="center"/>
          </w:tcPr>
          <w:p w14:paraId="7002E1B5"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65" w:type="dxa"/>
            <w:vAlign w:val="center"/>
          </w:tcPr>
          <w:p w14:paraId="3999CCC6"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69" w:type="dxa"/>
            <w:vAlign w:val="center"/>
          </w:tcPr>
          <w:p w14:paraId="5C5190AF"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1(50)</w:t>
            </w:r>
          </w:p>
        </w:tc>
        <w:tc>
          <w:tcPr>
            <w:tcW w:w="988" w:type="dxa"/>
            <w:vAlign w:val="center"/>
          </w:tcPr>
          <w:p w14:paraId="402871B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r w:rsidRPr="00D57622">
              <w:rPr>
                <w:rFonts w:ascii="Times New Roman" w:eastAsia="Calibri" w:hAnsi="Times New Roman" w:cs="Times New Roman"/>
                <w:sz w:val="20"/>
                <w:szCs w:val="20"/>
              </w:rPr>
              <w:t>0(0)</w:t>
            </w:r>
          </w:p>
        </w:tc>
        <w:tc>
          <w:tcPr>
            <w:tcW w:w="856" w:type="dxa"/>
            <w:vMerge/>
            <w:vAlign w:val="center"/>
          </w:tcPr>
          <w:p w14:paraId="6A9FB27A" w14:textId="77777777" w:rsidR="00D57622" w:rsidRPr="00D57622" w:rsidRDefault="00D57622" w:rsidP="00D57622">
            <w:pPr>
              <w:spacing w:before="0" w:after="0"/>
              <w:ind w:firstLine="0"/>
              <w:jc w:val="center"/>
              <w:rPr>
                <w:rFonts w:ascii="Times New Roman" w:eastAsia="Calibri" w:hAnsi="Times New Roman" w:cs="Times New Roman"/>
                <w:sz w:val="20"/>
                <w:szCs w:val="20"/>
              </w:rPr>
            </w:pPr>
          </w:p>
        </w:tc>
      </w:tr>
    </w:tbl>
    <w:bookmarkEnd w:id="699"/>
    <w:p w14:paraId="5C37D3A0" w14:textId="77777777" w:rsidR="00DE3F34"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b/>
          <w:bCs/>
          <w:szCs w:val="28"/>
        </w:rPr>
        <w:tab/>
      </w:r>
      <w:r w:rsidRPr="009D0D90">
        <w:rPr>
          <w:rFonts w:asciiTheme="majorBidi" w:eastAsiaTheme="minorHAnsi" w:hAnsiTheme="majorBidi" w:cstheme="majorBidi"/>
          <w:szCs w:val="28"/>
          <w:lang w:val="vi-VN"/>
        </w:rPr>
        <w:t>b: Fisher ‘s test.</w:t>
      </w:r>
    </w:p>
    <w:p w14:paraId="64BE7DA9" w14:textId="77777777" w:rsidR="00DE3F34" w:rsidRPr="009D0D90" w:rsidRDefault="002F2A35">
      <w:pPr>
        <w:spacing w:before="0" w:after="0"/>
        <w:ind w:firstLine="0"/>
        <w:rPr>
          <w:rFonts w:asciiTheme="majorBidi" w:eastAsiaTheme="minorHAnsi" w:hAnsiTheme="majorBidi" w:cstheme="majorBidi"/>
          <w:b/>
          <w:bCs/>
          <w:szCs w:val="28"/>
        </w:rPr>
      </w:pPr>
      <w:r w:rsidRPr="009D0D90">
        <w:rPr>
          <w:rFonts w:asciiTheme="majorBidi" w:eastAsiaTheme="minorHAnsi" w:hAnsiTheme="majorBidi" w:cstheme="majorBidi"/>
          <w:b/>
          <w:bCs/>
          <w:szCs w:val="28"/>
        </w:rPr>
        <w:lastRenderedPageBreak/>
        <w:tab/>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w:t>
      </w:r>
    </w:p>
    <w:p w14:paraId="7AE7A2BE" w14:textId="7AB6C920"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b/>
          <w:bCs/>
          <w:szCs w:val="28"/>
        </w:rPr>
        <w:tab/>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Kích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thước</w:t>
      </w:r>
      <w:proofErr w:type="spellEnd"/>
      <w:r w:rsidRPr="009D0D90">
        <w:rPr>
          <w:rFonts w:asciiTheme="majorBidi" w:eastAsiaTheme="minorHAnsi" w:hAnsiTheme="majorBidi" w:cstheme="majorBidi"/>
          <w:szCs w:val="28"/>
        </w:rPr>
        <w:t xml:space="preserve">: u </w:t>
      </w:r>
      <w:proofErr w:type="spellStart"/>
      <w:r w:rsidRPr="009D0D90">
        <w:rPr>
          <w:rFonts w:asciiTheme="majorBidi" w:eastAsiaTheme="minorHAnsi" w:hAnsiTheme="majorBidi" w:cstheme="majorBidi"/>
          <w:szCs w:val="28"/>
        </w:rPr>
        <w:t>tuyến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ức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tuýp</w:t>
      </w:r>
      <w:proofErr w:type="spellEnd"/>
      <w:r w:rsidRPr="009D0D90">
        <w:rPr>
          <w:rFonts w:asciiTheme="majorBidi" w:eastAsiaTheme="minorHAnsi" w:hAnsiTheme="majorBidi" w:cstheme="majorBidi"/>
          <w:szCs w:val="28"/>
        </w:rPr>
        <w:t xml:space="preserve"> B3 </w:t>
      </w:r>
      <w:proofErr w:type="spellStart"/>
      <w:r w:rsidRPr="009D0D90">
        <w:rPr>
          <w:rFonts w:asciiTheme="majorBidi" w:eastAsiaTheme="minorHAnsi" w:hAnsiTheme="majorBidi" w:cstheme="majorBidi"/>
          <w:szCs w:val="28"/>
        </w:rPr>
        <w:t>va</w:t>
      </w:r>
      <w:proofErr w:type="spellEnd"/>
      <w:r w:rsidRPr="009D0D90">
        <w:rPr>
          <w:rFonts w:asciiTheme="majorBidi" w:eastAsiaTheme="minorHAnsi" w:hAnsiTheme="majorBidi" w:cstheme="majorBidi"/>
          <w:szCs w:val="28"/>
        </w:rPr>
        <w:t xml:space="preserve">̀ K </w:t>
      </w:r>
      <w:proofErr w:type="spellStart"/>
      <w:r w:rsidRPr="009D0D90">
        <w:rPr>
          <w:rFonts w:asciiTheme="majorBidi" w:eastAsiaTheme="minorHAnsi" w:hAnsiTheme="majorBidi" w:cstheme="majorBidi"/>
          <w:szCs w:val="28"/>
        </w:rPr>
        <w:t>tuyến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ức</w:t>
      </w:r>
      <w:proofErr w:type="spellEnd"/>
      <w:r w:rsidRPr="009D0D90">
        <w:rPr>
          <w:rFonts w:asciiTheme="majorBidi" w:eastAsiaTheme="minorHAnsi" w:hAnsiTheme="majorBidi" w:cstheme="majorBidi"/>
          <w:szCs w:val="28"/>
        </w:rPr>
        <w:t xml:space="preserve"> chỉ </w:t>
      </w:r>
      <w:proofErr w:type="spellStart"/>
      <w:r w:rsidRPr="009D0D90">
        <w:rPr>
          <w:rFonts w:asciiTheme="majorBidi" w:eastAsiaTheme="minorHAnsi" w:hAnsiTheme="majorBidi" w:cstheme="majorBidi"/>
          <w:szCs w:val="28"/>
        </w:rPr>
        <w:t>gặp</w:t>
      </w:r>
      <w:proofErr w:type="spellEnd"/>
      <w:r w:rsidRPr="009D0D90">
        <w:rPr>
          <w:rFonts w:asciiTheme="majorBidi" w:eastAsiaTheme="minorHAnsi" w:hAnsiTheme="majorBidi" w:cstheme="majorBidi"/>
          <w:szCs w:val="28"/>
        </w:rPr>
        <w:t xml:space="preserve"> ở </w:t>
      </w:r>
      <w:proofErr w:type="spellStart"/>
      <w:r w:rsidRPr="009D0D90">
        <w:rPr>
          <w:rFonts w:asciiTheme="majorBidi" w:eastAsiaTheme="minorHAnsi" w:hAnsiTheme="majorBidi" w:cstheme="majorBidi"/>
          <w:szCs w:val="28"/>
        </w:rPr>
        <w:t>nhóm</w:t>
      </w:r>
      <w:proofErr w:type="spellEnd"/>
      <w:r w:rsidRPr="009D0D90">
        <w:rPr>
          <w:rFonts w:asciiTheme="majorBidi" w:eastAsiaTheme="minorHAnsi" w:hAnsiTheme="majorBidi" w:cstheme="majorBidi"/>
          <w:szCs w:val="28"/>
        </w:rPr>
        <w:t xml:space="preserve"> có </w:t>
      </w:r>
      <w:proofErr w:type="spellStart"/>
      <w:r w:rsidRPr="009D0D90">
        <w:rPr>
          <w:rFonts w:asciiTheme="majorBidi" w:eastAsiaTheme="minorHAnsi" w:hAnsiTheme="majorBidi" w:cstheme="majorBidi"/>
          <w:szCs w:val="28"/>
        </w:rPr>
        <w:t>khối</w:t>
      </w:r>
      <w:proofErr w:type="spellEnd"/>
      <w:r w:rsidRPr="009D0D90">
        <w:rPr>
          <w:rFonts w:asciiTheme="majorBidi" w:eastAsiaTheme="minorHAnsi" w:hAnsiTheme="majorBidi" w:cstheme="majorBidi"/>
          <w:szCs w:val="28"/>
        </w:rPr>
        <w:t xml:space="preserve"> u </w:t>
      </w:r>
      <m:oMath>
        <m:r>
          <w:rPr>
            <w:rFonts w:ascii="Cambria Math" w:eastAsiaTheme="minorHAnsi" w:hAnsi="Cambria Math" w:cstheme="majorBidi"/>
            <w:szCs w:val="28"/>
          </w:rPr>
          <m:t>≥</m:t>
        </m:r>
      </m:oMath>
      <w:r w:rsidRPr="009D0D90">
        <w:rPr>
          <w:rFonts w:asciiTheme="majorBidi" w:eastAsiaTheme="minorHAnsi" w:hAnsiTheme="majorBidi" w:cstheme="majorBidi"/>
          <w:szCs w:val="28"/>
        </w:rPr>
        <w:t xml:space="preserve"> 5cm.</w:t>
      </w:r>
    </w:p>
    <w:p w14:paraId="235B57E0" w14:textId="43C19DD1"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Bờ</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Bờ</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đều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tất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cả</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các</w:t>
      </w:r>
      <w:proofErr w:type="spellEnd"/>
      <w:r w:rsidRPr="009D0D90">
        <w:rPr>
          <w:rFonts w:asciiTheme="majorBidi" w:eastAsiaTheme="minorHAnsi" w:hAnsiTheme="majorBidi" w:cstheme="majorBidi"/>
          <w:szCs w:val="28"/>
        </w:rPr>
        <w:t xml:space="preserve"> type, </w:t>
      </w:r>
      <w:proofErr w:type="spellStart"/>
      <w:r w:rsidRPr="009D0D90">
        <w:rPr>
          <w:rFonts w:asciiTheme="majorBidi" w:eastAsiaTheme="minorHAnsi" w:hAnsiTheme="majorBidi" w:cstheme="majorBidi"/>
          <w:szCs w:val="28"/>
        </w:rPr>
        <w:t>tuy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nhiên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bờ</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đều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ở type u</w:t>
      </w:r>
      <w:r w:rsidR="008C04D7">
        <w:rPr>
          <w:rFonts w:asciiTheme="majorBidi" w:eastAsiaTheme="minorHAnsi" w:hAnsiTheme="majorBidi" w:cstheme="majorBidi"/>
          <w:szCs w:val="28"/>
        </w:rPr>
        <w:t xml:space="preserve"> </w:t>
      </w:r>
      <w:proofErr w:type="spellStart"/>
      <w:r w:rsidR="008C04D7">
        <w:rPr>
          <w:rFonts w:asciiTheme="majorBidi" w:eastAsiaTheme="minorHAnsi" w:hAnsiTheme="majorBidi" w:cstheme="majorBidi"/>
          <w:szCs w:val="28"/>
        </w:rPr>
        <w:t>mơ</w:t>
      </w:r>
      <w:proofErr w:type="spellEnd"/>
      <w:r w:rsidR="008C04D7">
        <w:rPr>
          <w:rFonts w:asciiTheme="majorBidi" w:eastAsiaTheme="minorHAnsi" w:hAnsiTheme="majorBidi" w:cstheme="majorBidi"/>
          <w:szCs w:val="28"/>
        </w:rPr>
        <w:t>̃</w:t>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tuyến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w:t>
      </w:r>
      <w:r w:rsidR="008C04D7">
        <w:rPr>
          <w:rFonts w:asciiTheme="majorBidi" w:eastAsiaTheme="minorHAnsi" w:hAnsiTheme="majorBidi" w:cstheme="majorBidi"/>
          <w:szCs w:val="28"/>
        </w:rPr>
        <w:t>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type A.</w:t>
      </w:r>
    </w:p>
    <w:p w14:paraId="0246E1CE"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Mật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đô</w:t>
      </w:r>
      <w:proofErr w:type="spellEnd"/>
      <w:r w:rsidRPr="009D0D90">
        <w:rPr>
          <w:rFonts w:asciiTheme="majorBidi" w:eastAsiaTheme="minorHAnsi" w:hAnsiTheme="majorBidi" w:cstheme="majorBidi"/>
          <w:szCs w:val="28"/>
        </w:rPr>
        <w:t xml:space="preserve">̣ u </w:t>
      </w:r>
      <w:proofErr w:type="spellStart"/>
      <w:r w:rsidRPr="009D0D90">
        <w:rPr>
          <w:rFonts w:asciiTheme="majorBidi" w:eastAsiaTheme="minorHAnsi" w:hAnsiTheme="majorBidi" w:cstheme="majorBidi"/>
          <w:szCs w:val="28"/>
        </w:rPr>
        <w:t>đồng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hoặc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gặp</w:t>
      </w:r>
      <w:proofErr w:type="spellEnd"/>
      <w:r w:rsidRPr="009D0D90">
        <w:rPr>
          <w:rFonts w:asciiTheme="majorBidi" w:eastAsiaTheme="minorHAnsi" w:hAnsiTheme="majorBidi" w:cstheme="majorBidi"/>
          <w:szCs w:val="28"/>
        </w:rPr>
        <w:t xml:space="preserve"> ở </w:t>
      </w:r>
      <w:proofErr w:type="spellStart"/>
      <w:r w:rsidRPr="009D0D90">
        <w:rPr>
          <w:rFonts w:asciiTheme="majorBidi" w:eastAsiaTheme="minorHAnsi" w:hAnsiTheme="majorBidi" w:cstheme="majorBidi"/>
          <w:szCs w:val="28"/>
        </w:rPr>
        <w:t>tất</w:t>
      </w:r>
      <w:proofErr w:type="spellEnd"/>
      <w:r w:rsidRPr="009D0D90">
        <w:rPr>
          <w:rFonts w:asciiTheme="majorBidi" w:eastAsiaTheme="minorHAnsi" w:hAnsiTheme="majorBidi" w:cstheme="majorBidi"/>
          <w:szCs w:val="28"/>
        </w:rPr>
        <w:t xml:space="preserve"> cả </w:t>
      </w:r>
      <w:proofErr w:type="spellStart"/>
      <w:r w:rsidRPr="009D0D90">
        <w:rPr>
          <w:rFonts w:asciiTheme="majorBidi" w:eastAsiaTheme="minorHAnsi" w:hAnsiTheme="majorBidi" w:cstheme="majorBidi"/>
          <w:szCs w:val="28"/>
        </w:rPr>
        <w:t>các</w:t>
      </w:r>
      <w:proofErr w:type="spellEnd"/>
      <w:r w:rsidRPr="009D0D90">
        <w:rPr>
          <w:rFonts w:asciiTheme="majorBidi" w:eastAsiaTheme="minorHAnsi" w:hAnsiTheme="majorBidi" w:cstheme="majorBidi"/>
          <w:szCs w:val="28"/>
        </w:rPr>
        <w:t xml:space="preserve"> type.</w:t>
      </w:r>
    </w:p>
    <w:p w14:paraId="74513C80"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trọng</w:t>
      </w:r>
      <w:proofErr w:type="spellEnd"/>
      <w:r w:rsidRPr="009D0D90">
        <w:rPr>
          <w:rFonts w:asciiTheme="majorBidi" w:eastAsiaTheme="minorHAnsi" w:hAnsiTheme="majorBidi" w:cstheme="majorBidi"/>
          <w:szCs w:val="28"/>
        </w:rPr>
        <w:t>:</w:t>
      </w:r>
    </w:p>
    <w:p w14:paraId="6B8B0232" w14:textId="0768A17F"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trọng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thấp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nhiều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ở type u</w:t>
      </w:r>
      <w:r w:rsidR="008C04D7">
        <w:rPr>
          <w:rFonts w:asciiTheme="majorBidi" w:eastAsiaTheme="minorHAnsi" w:hAnsiTheme="majorBidi" w:cstheme="majorBidi"/>
          <w:szCs w:val="28"/>
        </w:rPr>
        <w:t xml:space="preserve"> </w:t>
      </w:r>
      <w:proofErr w:type="spellStart"/>
      <w:r w:rsidR="008C04D7">
        <w:rPr>
          <w:rFonts w:asciiTheme="majorBidi" w:eastAsiaTheme="minorHAnsi" w:hAnsiTheme="majorBidi" w:cstheme="majorBidi"/>
          <w:szCs w:val="28"/>
        </w:rPr>
        <w:t>mơ</w:t>
      </w:r>
      <w:proofErr w:type="spellEnd"/>
      <w:r w:rsidR="008C04D7">
        <w:rPr>
          <w:rFonts w:asciiTheme="majorBidi" w:eastAsiaTheme="minorHAnsi" w:hAnsiTheme="majorBidi" w:cstheme="majorBidi"/>
          <w:szCs w:val="28"/>
        </w:rPr>
        <w:t>̃</w:t>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tuyến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type A. </w:t>
      </w:r>
    </w:p>
    <w:p w14:paraId="4EE02722" w14:textId="77777777" w:rsidR="00DE3F34" w:rsidRPr="009D0D90" w:rsidRDefault="002F2A35">
      <w:pPr>
        <w:spacing w:before="0" w:after="0"/>
        <w:ind w:firstLine="0"/>
        <w:rPr>
          <w:rFonts w:asciiTheme="majorBidi" w:eastAsiaTheme="minorHAnsi" w:hAnsiTheme="majorBidi" w:cstheme="majorBidi"/>
          <w:spacing w:val="-8"/>
          <w:szCs w:val="28"/>
        </w:rPr>
      </w:pPr>
      <w:r w:rsidRPr="009D0D90">
        <w:rPr>
          <w:rFonts w:asciiTheme="majorBidi" w:eastAsiaTheme="minorHAnsi" w:hAnsiTheme="majorBidi" w:cstheme="majorBidi"/>
          <w:szCs w:val="28"/>
        </w:rPr>
        <w:tab/>
      </w:r>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Tỷ</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trọng</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trung</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bình</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gặp</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nhiều</w:t>
      </w:r>
      <w:proofErr w:type="spellEnd"/>
      <w:r w:rsidRPr="009D0D90">
        <w:rPr>
          <w:rFonts w:asciiTheme="majorBidi" w:eastAsiaTheme="minorHAnsi" w:hAnsiTheme="majorBidi" w:cstheme="majorBidi"/>
          <w:spacing w:val="-8"/>
          <w:szCs w:val="28"/>
        </w:rPr>
        <w:t xml:space="preserve"> </w:t>
      </w:r>
      <w:proofErr w:type="spellStart"/>
      <w:r w:rsidRPr="009D0D90">
        <w:rPr>
          <w:rFonts w:asciiTheme="majorBidi" w:eastAsiaTheme="minorHAnsi" w:hAnsiTheme="majorBidi" w:cstheme="majorBidi"/>
          <w:spacing w:val="-8"/>
          <w:szCs w:val="28"/>
        </w:rPr>
        <w:t>hơn</w:t>
      </w:r>
      <w:proofErr w:type="spellEnd"/>
      <w:r w:rsidRPr="009D0D90">
        <w:rPr>
          <w:rFonts w:asciiTheme="majorBidi" w:eastAsiaTheme="minorHAnsi" w:hAnsiTheme="majorBidi" w:cstheme="majorBidi"/>
          <w:spacing w:val="-8"/>
          <w:szCs w:val="28"/>
        </w:rPr>
        <w:t xml:space="preserve"> ở type AB (76,9%) </w:t>
      </w:r>
      <w:proofErr w:type="spellStart"/>
      <w:r w:rsidRPr="009D0D90">
        <w:rPr>
          <w:rFonts w:asciiTheme="majorBidi" w:eastAsiaTheme="minorHAnsi" w:hAnsiTheme="majorBidi" w:cstheme="majorBidi"/>
          <w:spacing w:val="-8"/>
          <w:szCs w:val="28"/>
        </w:rPr>
        <w:t>và</w:t>
      </w:r>
      <w:proofErr w:type="spellEnd"/>
      <w:r w:rsidRPr="009D0D90">
        <w:rPr>
          <w:rFonts w:asciiTheme="majorBidi" w:eastAsiaTheme="minorHAnsi" w:hAnsiTheme="majorBidi" w:cstheme="majorBidi"/>
          <w:spacing w:val="-8"/>
          <w:szCs w:val="28"/>
        </w:rPr>
        <w:t xml:space="preserve"> type B2 (55,6%).</w:t>
      </w:r>
    </w:p>
    <w:p w14:paraId="084A1DA5" w14:textId="5E287431"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trọng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cao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tất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cả</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các</w:t>
      </w:r>
      <w:proofErr w:type="spellEnd"/>
      <w:r w:rsidRPr="009D0D90">
        <w:rPr>
          <w:rFonts w:asciiTheme="majorBidi" w:eastAsiaTheme="minorHAnsi" w:hAnsiTheme="majorBidi" w:cstheme="majorBidi"/>
          <w:szCs w:val="28"/>
        </w:rPr>
        <w:t xml:space="preserve"> type </w:t>
      </w:r>
      <w:proofErr w:type="spellStart"/>
      <w:r w:rsidRPr="009D0D90">
        <w:rPr>
          <w:rFonts w:asciiTheme="majorBidi" w:eastAsiaTheme="minorHAnsi" w:hAnsiTheme="majorBidi" w:cstheme="majorBidi"/>
          <w:szCs w:val="28"/>
        </w:rPr>
        <w:t>trừ</w:t>
      </w:r>
      <w:proofErr w:type="spellEnd"/>
      <w:r w:rsidRPr="009D0D90">
        <w:rPr>
          <w:rFonts w:asciiTheme="majorBidi" w:eastAsiaTheme="minorHAnsi" w:hAnsiTheme="majorBidi" w:cstheme="majorBidi"/>
          <w:szCs w:val="28"/>
        </w:rPr>
        <w:t xml:space="preserve"> type u</w:t>
      </w:r>
      <w:r w:rsidR="008C04D7">
        <w:rPr>
          <w:rFonts w:asciiTheme="majorBidi" w:eastAsiaTheme="minorHAnsi" w:hAnsiTheme="majorBidi" w:cstheme="majorBidi"/>
          <w:szCs w:val="28"/>
        </w:rPr>
        <w:t xml:space="preserve"> </w:t>
      </w:r>
      <w:proofErr w:type="spellStart"/>
      <w:r w:rsidR="008C04D7">
        <w:rPr>
          <w:rFonts w:asciiTheme="majorBidi" w:eastAsiaTheme="minorHAnsi" w:hAnsiTheme="majorBidi" w:cstheme="majorBidi"/>
          <w:szCs w:val="28"/>
        </w:rPr>
        <w:t>mơ</w:t>
      </w:r>
      <w:proofErr w:type="spellEnd"/>
      <w:r w:rsidR="008C04D7">
        <w:rPr>
          <w:rFonts w:asciiTheme="majorBidi" w:eastAsiaTheme="minorHAnsi" w:hAnsiTheme="majorBidi" w:cstheme="majorBidi"/>
          <w:szCs w:val="28"/>
        </w:rPr>
        <w:t>̃</w:t>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tuyến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ức</w:t>
      </w:r>
      <w:proofErr w:type="spellEnd"/>
      <w:r w:rsidRPr="009D0D90">
        <w:rPr>
          <w:rFonts w:asciiTheme="majorBidi" w:eastAsiaTheme="minorHAnsi" w:hAnsiTheme="majorBidi" w:cstheme="majorBidi"/>
          <w:szCs w:val="28"/>
        </w:rPr>
        <w:t>.</w:t>
      </w:r>
    </w:p>
    <w:p w14:paraId="1E5FF1B3" w14:textId="1756D940"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Mức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độ</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ngấm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thuốc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cản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quang</w:t>
      </w:r>
      <w:proofErr w:type="spellEnd"/>
      <w:r w:rsidRPr="009D0D90">
        <w:rPr>
          <w:rFonts w:asciiTheme="majorBidi" w:eastAsiaTheme="minorHAnsi" w:hAnsiTheme="majorBidi" w:cstheme="majorBidi"/>
          <w:szCs w:val="28"/>
        </w:rPr>
        <w:t xml:space="preserve">: Cả </w:t>
      </w:r>
      <w:proofErr w:type="spellStart"/>
      <w:r w:rsidRPr="009D0D90">
        <w:rPr>
          <w:rFonts w:asciiTheme="majorBidi" w:eastAsiaTheme="minorHAnsi" w:hAnsiTheme="majorBidi" w:cstheme="majorBidi"/>
          <w:szCs w:val="28"/>
        </w:rPr>
        <w:t>ba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mức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ít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vừa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hoặc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nhiều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đều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gặp</w:t>
      </w:r>
      <w:proofErr w:type="spellEnd"/>
      <w:r w:rsidRPr="009D0D90">
        <w:rPr>
          <w:rFonts w:asciiTheme="majorBidi" w:eastAsiaTheme="minorHAnsi" w:hAnsiTheme="majorBidi" w:cstheme="majorBidi"/>
          <w:szCs w:val="28"/>
        </w:rPr>
        <w:t xml:space="preserve"> ở </w:t>
      </w:r>
      <w:proofErr w:type="spellStart"/>
      <w:r w:rsidRPr="009D0D90">
        <w:rPr>
          <w:rFonts w:asciiTheme="majorBidi" w:eastAsiaTheme="minorHAnsi" w:hAnsiTheme="majorBidi" w:cstheme="majorBidi"/>
          <w:szCs w:val="28"/>
        </w:rPr>
        <w:t>hầu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hết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các</w:t>
      </w:r>
      <w:proofErr w:type="spellEnd"/>
      <w:r w:rsidRPr="009D0D90">
        <w:rPr>
          <w:rFonts w:asciiTheme="majorBidi" w:eastAsiaTheme="minorHAnsi" w:hAnsiTheme="majorBidi" w:cstheme="majorBidi"/>
          <w:szCs w:val="28"/>
        </w:rPr>
        <w:t xml:space="preserve"> type, chỉ </w:t>
      </w:r>
      <w:proofErr w:type="spellStart"/>
      <w:r w:rsidRPr="009D0D90">
        <w:rPr>
          <w:rFonts w:asciiTheme="majorBidi" w:eastAsiaTheme="minorHAnsi" w:hAnsiTheme="majorBidi" w:cstheme="majorBidi"/>
          <w:szCs w:val="28"/>
        </w:rPr>
        <w:t>duy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mức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ngấm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thuốc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quang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nhiều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gặp</w:t>
      </w:r>
      <w:proofErr w:type="spellEnd"/>
      <w:r w:rsidRPr="009D0D90">
        <w:rPr>
          <w:rFonts w:asciiTheme="majorBidi" w:eastAsiaTheme="minorHAnsi" w:hAnsiTheme="majorBidi" w:cstheme="majorBidi"/>
          <w:szCs w:val="28"/>
        </w:rPr>
        <w:t xml:space="preserve"> ở type </w:t>
      </w:r>
      <w:r w:rsidR="00935999">
        <w:rPr>
          <w:rFonts w:asciiTheme="majorBidi" w:eastAsiaTheme="minorHAnsi" w:hAnsiTheme="majorBidi" w:cstheme="majorBidi"/>
          <w:szCs w:val="28"/>
        </w:rPr>
        <w:t xml:space="preserve">u </w:t>
      </w:r>
      <w:proofErr w:type="spellStart"/>
      <w:r w:rsidR="00935999">
        <w:rPr>
          <w:rFonts w:asciiTheme="majorBidi" w:eastAsiaTheme="minorHAnsi" w:hAnsiTheme="majorBidi" w:cstheme="majorBidi"/>
          <w:szCs w:val="28"/>
        </w:rPr>
        <w:t>mơ</w:t>
      </w:r>
      <w:proofErr w:type="spellEnd"/>
      <w:r w:rsidR="00935999">
        <w:rPr>
          <w:rFonts w:asciiTheme="majorBidi" w:eastAsiaTheme="minorHAnsi" w:hAnsiTheme="majorBidi" w:cstheme="majorBidi"/>
          <w:szCs w:val="28"/>
        </w:rPr>
        <w:t xml:space="preserve">̃ </w:t>
      </w:r>
      <w:proofErr w:type="spellStart"/>
      <w:r w:rsidR="00935999">
        <w:rPr>
          <w:rFonts w:asciiTheme="majorBidi" w:eastAsiaTheme="minorHAnsi" w:hAnsiTheme="majorBidi" w:cstheme="majorBidi"/>
          <w:szCs w:val="28"/>
        </w:rPr>
        <w:t>tuyến</w:t>
      </w:r>
      <w:proofErr w:type="spellEnd"/>
      <w:r w:rsidR="00935999">
        <w:rPr>
          <w:rFonts w:asciiTheme="majorBidi" w:eastAsiaTheme="minorHAnsi" w:hAnsiTheme="majorBidi" w:cstheme="majorBidi"/>
          <w:szCs w:val="28"/>
        </w:rPr>
        <w:t xml:space="preserve"> </w:t>
      </w:r>
      <w:proofErr w:type="spellStart"/>
      <w:r w:rsidR="00935999">
        <w:rPr>
          <w:rFonts w:asciiTheme="majorBidi" w:eastAsiaTheme="minorHAnsi" w:hAnsiTheme="majorBidi" w:cstheme="majorBidi"/>
          <w:szCs w:val="28"/>
        </w:rPr>
        <w:t>ức</w:t>
      </w:r>
      <w:proofErr w:type="spellEnd"/>
      <w:r w:rsidRPr="009D0D90">
        <w:rPr>
          <w:rFonts w:asciiTheme="majorBidi" w:eastAsiaTheme="minorHAnsi" w:hAnsiTheme="majorBidi" w:cstheme="majorBidi"/>
          <w:szCs w:val="28"/>
        </w:rPr>
        <w:t>.</w:t>
      </w:r>
    </w:p>
    <w:p w14:paraId="61C820B0"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Vôi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hóa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Chỉ</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2 </w:t>
      </w:r>
      <w:proofErr w:type="spellStart"/>
      <w:r w:rsidRPr="009D0D90">
        <w:rPr>
          <w:rFonts w:asciiTheme="majorBidi" w:eastAsiaTheme="minorHAnsi" w:hAnsiTheme="majorBidi" w:cstheme="majorBidi"/>
          <w:szCs w:val="28"/>
        </w:rPr>
        <w:t>trường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 xml:space="preserve"> ở type AB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type B3.</w:t>
      </w:r>
    </w:p>
    <w:p w14:paraId="559AF6C6"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Xâm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lấn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Chỉ</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1 </w:t>
      </w:r>
      <w:proofErr w:type="spellStart"/>
      <w:r w:rsidRPr="009D0D90">
        <w:rPr>
          <w:rFonts w:asciiTheme="majorBidi" w:eastAsiaTheme="minorHAnsi" w:hAnsiTheme="majorBidi" w:cstheme="majorBidi"/>
          <w:szCs w:val="28"/>
        </w:rPr>
        <w:t>trường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 xml:space="preserve"> ở type B3.</w:t>
      </w:r>
    </w:p>
    <w:p w14:paraId="34F9E6EB" w14:textId="11041EAD" w:rsidR="00DE3F34" w:rsidRPr="009D0D90" w:rsidRDefault="002F2A35">
      <w:pPr>
        <w:spacing w:before="0" w:after="0"/>
        <w:ind w:firstLine="0"/>
        <w:rPr>
          <w:rFonts w:asciiTheme="majorBidi" w:eastAsiaTheme="minorHAnsi" w:hAnsiTheme="majorBidi" w:cstheme="majorBidi"/>
          <w:b/>
          <w:bCs/>
          <w:i/>
          <w:iCs/>
          <w:szCs w:val="28"/>
        </w:rPr>
      </w:pPr>
      <w:r w:rsidRPr="009D0D90">
        <w:rPr>
          <w:rFonts w:asciiTheme="majorBidi" w:eastAsiaTheme="minorHAnsi" w:hAnsiTheme="majorBidi" w:cstheme="majorBidi"/>
          <w:b/>
          <w:bCs/>
          <w:i/>
          <w:iCs/>
          <w:szCs w:val="28"/>
        </w:rPr>
        <w:t xml:space="preserve">3.1.3.3. Giai </w:t>
      </w:r>
      <w:proofErr w:type="spellStart"/>
      <w:r w:rsidRPr="009D0D90">
        <w:rPr>
          <w:rFonts w:asciiTheme="majorBidi" w:eastAsiaTheme="minorHAnsi" w:hAnsiTheme="majorBidi" w:cstheme="majorBidi"/>
          <w:b/>
          <w:bCs/>
          <w:i/>
          <w:iCs/>
          <w:szCs w:val="28"/>
        </w:rPr>
        <w:t>đoạn</w:t>
      </w:r>
      <w:proofErr w:type="spellEnd"/>
      <w:r w:rsidRPr="009D0D90">
        <w:rPr>
          <w:rFonts w:asciiTheme="majorBidi" w:eastAsiaTheme="minorHAnsi" w:hAnsiTheme="majorBidi" w:cstheme="majorBidi"/>
          <w:b/>
          <w:bCs/>
          <w:i/>
          <w:iCs/>
          <w:szCs w:val="28"/>
        </w:rPr>
        <w:t xml:space="preserve"> u</w:t>
      </w:r>
      <w:r w:rsidR="008E02CF">
        <w:rPr>
          <w:rFonts w:asciiTheme="majorBidi" w:eastAsiaTheme="minorHAnsi" w:hAnsiTheme="majorBidi" w:cstheme="majorBidi"/>
          <w:b/>
          <w:bCs/>
          <w:i/>
          <w:iCs/>
          <w:szCs w:val="28"/>
        </w:rPr>
        <w:t xml:space="preserve"> </w:t>
      </w:r>
      <w:proofErr w:type="spellStart"/>
      <w:r w:rsidR="008E02CF">
        <w:rPr>
          <w:rFonts w:asciiTheme="majorBidi" w:eastAsiaTheme="minorHAnsi" w:hAnsiTheme="majorBidi" w:cstheme="majorBidi"/>
          <w:b/>
          <w:bCs/>
          <w:i/>
          <w:iCs/>
          <w:szCs w:val="28"/>
        </w:rPr>
        <w:t>biểu</w:t>
      </w:r>
      <w:proofErr w:type="spellEnd"/>
      <w:r w:rsidR="008E02CF">
        <w:rPr>
          <w:rFonts w:asciiTheme="majorBidi" w:eastAsiaTheme="minorHAnsi" w:hAnsiTheme="majorBidi" w:cstheme="majorBidi"/>
          <w:b/>
          <w:bCs/>
          <w:i/>
          <w:iCs/>
          <w:szCs w:val="28"/>
        </w:rPr>
        <w:t xml:space="preserve"> </w:t>
      </w:r>
      <w:proofErr w:type="spellStart"/>
      <w:r w:rsidR="008E02CF">
        <w:rPr>
          <w:rFonts w:asciiTheme="majorBidi" w:eastAsiaTheme="minorHAnsi" w:hAnsiTheme="majorBidi" w:cstheme="majorBidi"/>
          <w:b/>
          <w:bCs/>
          <w:i/>
          <w:iCs/>
          <w:szCs w:val="28"/>
        </w:rPr>
        <w:t>mô</w:t>
      </w:r>
      <w:proofErr w:type="spellEnd"/>
      <w:r w:rsidRPr="009D0D90">
        <w:rPr>
          <w:rFonts w:asciiTheme="majorBidi" w:eastAsiaTheme="minorHAnsi" w:hAnsiTheme="majorBidi" w:cstheme="majorBidi"/>
          <w:b/>
          <w:bCs/>
          <w:i/>
          <w:iCs/>
          <w:szCs w:val="28"/>
        </w:rPr>
        <w:t xml:space="preserve"> </w:t>
      </w:r>
      <w:proofErr w:type="spellStart"/>
      <w:r w:rsidRPr="009D0D90">
        <w:rPr>
          <w:rFonts w:asciiTheme="majorBidi" w:eastAsiaTheme="minorHAnsi" w:hAnsiTheme="majorBidi" w:cstheme="majorBidi"/>
          <w:b/>
          <w:bCs/>
          <w:i/>
          <w:iCs/>
          <w:szCs w:val="28"/>
        </w:rPr>
        <w:t>tuyến</w:t>
      </w:r>
      <w:proofErr w:type="spellEnd"/>
      <w:r w:rsidRPr="009D0D90">
        <w:rPr>
          <w:rFonts w:asciiTheme="majorBidi" w:eastAsiaTheme="minorHAnsi" w:hAnsiTheme="majorBidi" w:cstheme="majorBidi"/>
          <w:b/>
          <w:bCs/>
          <w:i/>
          <w:iCs/>
          <w:szCs w:val="28"/>
        </w:rPr>
        <w:t xml:space="preserve"> </w:t>
      </w:r>
      <w:proofErr w:type="spellStart"/>
      <w:r w:rsidRPr="009D0D90">
        <w:rPr>
          <w:rFonts w:asciiTheme="majorBidi" w:eastAsiaTheme="minorHAnsi" w:hAnsiTheme="majorBidi" w:cstheme="majorBidi"/>
          <w:b/>
          <w:bCs/>
          <w:i/>
          <w:iCs/>
          <w:szCs w:val="28"/>
        </w:rPr>
        <w:t>ức</w:t>
      </w:r>
      <w:proofErr w:type="spellEnd"/>
      <w:r w:rsidRPr="009D0D90">
        <w:rPr>
          <w:rFonts w:asciiTheme="majorBidi" w:eastAsiaTheme="minorHAnsi" w:hAnsiTheme="majorBidi" w:cstheme="majorBidi"/>
          <w:b/>
          <w:bCs/>
          <w:i/>
          <w:iCs/>
          <w:szCs w:val="28"/>
        </w:rPr>
        <w:t xml:space="preserve"> </w:t>
      </w:r>
      <w:proofErr w:type="spellStart"/>
      <w:r w:rsidRPr="009D0D90">
        <w:rPr>
          <w:rFonts w:asciiTheme="majorBidi" w:eastAsiaTheme="minorHAnsi" w:hAnsiTheme="majorBidi" w:cstheme="majorBidi"/>
          <w:b/>
          <w:bCs/>
          <w:i/>
          <w:iCs/>
          <w:szCs w:val="28"/>
        </w:rPr>
        <w:t>theo</w:t>
      </w:r>
      <w:proofErr w:type="spellEnd"/>
      <w:r w:rsidRPr="009D0D90">
        <w:rPr>
          <w:rFonts w:asciiTheme="majorBidi" w:eastAsiaTheme="minorHAnsi" w:hAnsiTheme="majorBidi" w:cstheme="majorBidi"/>
          <w:b/>
          <w:bCs/>
          <w:i/>
          <w:iCs/>
          <w:szCs w:val="28"/>
        </w:rPr>
        <w:t xml:space="preserve"> </w:t>
      </w:r>
      <w:proofErr w:type="spellStart"/>
      <w:r w:rsidRPr="009D0D90">
        <w:rPr>
          <w:rFonts w:asciiTheme="majorBidi" w:eastAsiaTheme="minorHAnsi" w:hAnsiTheme="majorBidi" w:cstheme="majorBidi"/>
          <w:b/>
          <w:bCs/>
          <w:i/>
          <w:iCs/>
          <w:szCs w:val="28"/>
        </w:rPr>
        <w:t>phân</w:t>
      </w:r>
      <w:proofErr w:type="spellEnd"/>
      <w:r w:rsidRPr="009D0D90">
        <w:rPr>
          <w:rFonts w:asciiTheme="majorBidi" w:eastAsiaTheme="minorHAnsi" w:hAnsiTheme="majorBidi" w:cstheme="majorBidi"/>
          <w:b/>
          <w:bCs/>
          <w:i/>
          <w:iCs/>
          <w:szCs w:val="28"/>
        </w:rPr>
        <w:t xml:space="preserve"> </w:t>
      </w:r>
      <w:proofErr w:type="spellStart"/>
      <w:r w:rsidRPr="009D0D90">
        <w:rPr>
          <w:rFonts w:asciiTheme="majorBidi" w:eastAsiaTheme="minorHAnsi" w:hAnsiTheme="majorBidi" w:cstheme="majorBidi"/>
          <w:b/>
          <w:bCs/>
          <w:i/>
          <w:iCs/>
          <w:szCs w:val="28"/>
        </w:rPr>
        <w:t>loại</w:t>
      </w:r>
      <w:proofErr w:type="spellEnd"/>
      <w:r w:rsidRPr="009D0D90">
        <w:rPr>
          <w:rFonts w:asciiTheme="majorBidi" w:eastAsiaTheme="minorHAnsi" w:hAnsiTheme="majorBidi" w:cstheme="majorBidi"/>
          <w:b/>
          <w:bCs/>
          <w:i/>
          <w:iCs/>
          <w:szCs w:val="28"/>
        </w:rPr>
        <w:t xml:space="preserve"> Masaoka</w:t>
      </w:r>
    </w:p>
    <w:p w14:paraId="721C88CE" w14:textId="08DD1CDE" w:rsidR="00DE3F34" w:rsidRPr="00D9007D" w:rsidRDefault="002F2A35" w:rsidP="00303B49">
      <w:pPr>
        <w:pStyle w:val="Caption"/>
        <w:spacing w:before="0" w:after="0"/>
        <w:ind w:firstLine="0"/>
        <w:outlineLvl w:val="5"/>
        <w:rPr>
          <w:rFonts w:asciiTheme="majorBidi" w:eastAsiaTheme="minorHAnsi" w:hAnsiTheme="majorBidi" w:cstheme="majorBidi"/>
          <w:b w:val="0"/>
          <w:bCs w:val="0"/>
          <w:i w:val="0"/>
          <w:iCs/>
          <w:szCs w:val="28"/>
        </w:rPr>
      </w:pPr>
      <w:bookmarkStart w:id="700" w:name="_Toc178674131"/>
      <w:bookmarkStart w:id="701" w:name="_Toc188599489"/>
      <w:bookmarkStart w:id="702" w:name="_Hlk187963073"/>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w:t>
      </w:r>
      <w:r w:rsidR="00E477C9" w:rsidRPr="00D9007D">
        <w:rPr>
          <w:rFonts w:asciiTheme="majorBidi" w:hAnsiTheme="majorBidi" w:cstheme="majorBidi"/>
          <w:b w:val="0"/>
          <w:bCs w:val="0"/>
          <w:i w:val="0"/>
          <w:iCs/>
        </w:rPr>
        <w:t>10</w:t>
      </w:r>
      <w:r w:rsidR="00FC0A6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r w:rsidRPr="00D9007D">
        <w:rPr>
          <w:rFonts w:asciiTheme="majorBidi" w:eastAsiaTheme="minorHAnsi" w:hAnsiTheme="majorBidi" w:cstheme="majorBidi"/>
          <w:b w:val="0"/>
          <w:bCs w:val="0"/>
          <w:i w:val="0"/>
          <w:iCs/>
          <w:szCs w:val="28"/>
        </w:rPr>
        <w:t xml:space="preserve">Giai </w:t>
      </w:r>
      <w:proofErr w:type="spellStart"/>
      <w:r w:rsidRPr="00D9007D">
        <w:rPr>
          <w:rFonts w:asciiTheme="majorBidi" w:eastAsiaTheme="minorHAnsi" w:hAnsiTheme="majorBidi" w:cstheme="majorBidi"/>
          <w:b w:val="0"/>
          <w:bCs w:val="0"/>
          <w:i w:val="0"/>
          <w:iCs/>
          <w:szCs w:val="28"/>
        </w:rPr>
        <w:t>đoạn</w:t>
      </w:r>
      <w:proofErr w:type="spellEnd"/>
      <w:r w:rsidRPr="00D9007D">
        <w:rPr>
          <w:rFonts w:asciiTheme="majorBidi" w:eastAsiaTheme="minorHAnsi" w:hAnsiTheme="majorBidi" w:cstheme="majorBidi"/>
          <w:b w:val="0"/>
          <w:bCs w:val="0"/>
          <w:i w:val="0"/>
          <w:iCs/>
          <w:szCs w:val="28"/>
        </w:rPr>
        <w:t xml:space="preserve"> Masaoka</w:t>
      </w:r>
      <w:bookmarkEnd w:id="700"/>
      <w:bookmarkEnd w:id="701"/>
    </w:p>
    <w:tbl>
      <w:tblPr>
        <w:tblStyle w:val="TableGrid3"/>
        <w:tblW w:w="8839" w:type="dxa"/>
        <w:tblLook w:val="04A0" w:firstRow="1" w:lastRow="0" w:firstColumn="1" w:lastColumn="0" w:noHBand="0" w:noVBand="1"/>
      </w:tblPr>
      <w:tblGrid>
        <w:gridCol w:w="2948"/>
        <w:gridCol w:w="2949"/>
        <w:gridCol w:w="2942"/>
      </w:tblGrid>
      <w:tr w:rsidR="00DE3F34" w:rsidRPr="009D0D90" w14:paraId="0FEBE259" w14:textId="77777777" w:rsidTr="00715114">
        <w:trPr>
          <w:trHeight w:val="720"/>
        </w:trPr>
        <w:tc>
          <w:tcPr>
            <w:tcW w:w="2948" w:type="dxa"/>
            <w:vAlign w:val="center"/>
          </w:tcPr>
          <w:bookmarkEnd w:id="702"/>
          <w:p w14:paraId="4BB932F5"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 xml:space="preserve">Giai </w:t>
            </w:r>
            <w:proofErr w:type="spellStart"/>
            <w:r w:rsidRPr="009D0D90">
              <w:rPr>
                <w:rFonts w:asciiTheme="majorBidi" w:hAnsiTheme="majorBidi" w:cstheme="majorBidi"/>
                <w:b/>
                <w:bCs/>
                <w:szCs w:val="28"/>
              </w:rPr>
              <w:t>đoạn</w:t>
            </w:r>
            <w:proofErr w:type="spellEnd"/>
            <w:r w:rsidRPr="009D0D90">
              <w:rPr>
                <w:rFonts w:asciiTheme="majorBidi" w:hAnsiTheme="majorBidi" w:cstheme="majorBidi"/>
                <w:b/>
                <w:bCs/>
                <w:szCs w:val="28"/>
              </w:rPr>
              <w:t xml:space="preserve"> Masaoka</w:t>
            </w:r>
          </w:p>
        </w:tc>
        <w:tc>
          <w:tcPr>
            <w:tcW w:w="2949" w:type="dxa"/>
            <w:vAlign w:val="center"/>
          </w:tcPr>
          <w:p w14:paraId="1AE4BF0B"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Số</w:t>
            </w:r>
            <w:proofErr w:type="spellEnd"/>
            <w:r w:rsidRPr="009D0D90">
              <w:rPr>
                <w:rFonts w:asciiTheme="majorBidi" w:hAnsiTheme="majorBidi" w:cstheme="majorBidi"/>
                <w:b/>
                <w:bCs/>
                <w:szCs w:val="28"/>
              </w:rPr>
              <w:t xml:space="preserve"> BN(N=43)</w:t>
            </w:r>
          </w:p>
        </w:tc>
        <w:tc>
          <w:tcPr>
            <w:tcW w:w="2942" w:type="dxa"/>
            <w:vAlign w:val="center"/>
          </w:tcPr>
          <w:p w14:paraId="5481BAE6"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Tỷ</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lệ</w:t>
            </w:r>
            <w:proofErr w:type="spellEnd"/>
            <w:r w:rsidRPr="009D0D90">
              <w:rPr>
                <w:rFonts w:asciiTheme="majorBidi" w:hAnsiTheme="majorBidi" w:cstheme="majorBidi"/>
                <w:b/>
                <w:bCs/>
                <w:szCs w:val="28"/>
              </w:rPr>
              <w:t xml:space="preserve"> (%)</w:t>
            </w:r>
          </w:p>
        </w:tc>
      </w:tr>
      <w:tr w:rsidR="00DE3F34" w:rsidRPr="009D0D90" w14:paraId="42BACFFD" w14:textId="77777777" w:rsidTr="00715114">
        <w:trPr>
          <w:trHeight w:val="720"/>
        </w:trPr>
        <w:tc>
          <w:tcPr>
            <w:tcW w:w="2948" w:type="dxa"/>
            <w:vAlign w:val="center"/>
          </w:tcPr>
          <w:p w14:paraId="67572D2C"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I</w:t>
            </w:r>
          </w:p>
        </w:tc>
        <w:tc>
          <w:tcPr>
            <w:tcW w:w="2949" w:type="dxa"/>
            <w:vAlign w:val="center"/>
          </w:tcPr>
          <w:p w14:paraId="166CDDB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18</w:t>
            </w:r>
          </w:p>
        </w:tc>
        <w:tc>
          <w:tcPr>
            <w:tcW w:w="2942" w:type="dxa"/>
            <w:vAlign w:val="center"/>
          </w:tcPr>
          <w:p w14:paraId="698231BB"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41,9</w:t>
            </w:r>
          </w:p>
        </w:tc>
      </w:tr>
      <w:tr w:rsidR="00DE3F34" w:rsidRPr="009D0D90" w14:paraId="6D4A6DC6" w14:textId="77777777" w:rsidTr="00715114">
        <w:trPr>
          <w:trHeight w:val="720"/>
        </w:trPr>
        <w:tc>
          <w:tcPr>
            <w:tcW w:w="2948" w:type="dxa"/>
            <w:vAlign w:val="center"/>
          </w:tcPr>
          <w:p w14:paraId="13C9FCD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IIA</w:t>
            </w:r>
          </w:p>
        </w:tc>
        <w:tc>
          <w:tcPr>
            <w:tcW w:w="2949" w:type="dxa"/>
            <w:vAlign w:val="center"/>
          </w:tcPr>
          <w:p w14:paraId="46F4CAF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15</w:t>
            </w:r>
          </w:p>
        </w:tc>
        <w:tc>
          <w:tcPr>
            <w:tcW w:w="2942" w:type="dxa"/>
            <w:vAlign w:val="center"/>
          </w:tcPr>
          <w:p w14:paraId="381A8AC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34,9</w:t>
            </w:r>
          </w:p>
        </w:tc>
      </w:tr>
      <w:tr w:rsidR="00DE3F34" w:rsidRPr="009D0D90" w14:paraId="2C9C61EE" w14:textId="77777777" w:rsidTr="00715114">
        <w:trPr>
          <w:trHeight w:val="720"/>
        </w:trPr>
        <w:tc>
          <w:tcPr>
            <w:tcW w:w="2948" w:type="dxa"/>
            <w:vAlign w:val="center"/>
          </w:tcPr>
          <w:p w14:paraId="5B62265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IIB</w:t>
            </w:r>
          </w:p>
        </w:tc>
        <w:tc>
          <w:tcPr>
            <w:tcW w:w="2949" w:type="dxa"/>
            <w:vAlign w:val="center"/>
          </w:tcPr>
          <w:p w14:paraId="5F65902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2942" w:type="dxa"/>
            <w:vAlign w:val="center"/>
          </w:tcPr>
          <w:p w14:paraId="5658ED8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11,6</w:t>
            </w:r>
          </w:p>
        </w:tc>
      </w:tr>
      <w:tr w:rsidR="00DE3F34" w:rsidRPr="009D0D90" w14:paraId="2D2AB7CD" w14:textId="77777777" w:rsidTr="00715114">
        <w:trPr>
          <w:trHeight w:val="720"/>
        </w:trPr>
        <w:tc>
          <w:tcPr>
            <w:tcW w:w="2948" w:type="dxa"/>
            <w:vAlign w:val="center"/>
          </w:tcPr>
          <w:p w14:paraId="0665A8C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III</w:t>
            </w:r>
          </w:p>
        </w:tc>
        <w:tc>
          <w:tcPr>
            <w:tcW w:w="2949" w:type="dxa"/>
            <w:vAlign w:val="center"/>
          </w:tcPr>
          <w:p w14:paraId="050982F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2942" w:type="dxa"/>
            <w:vAlign w:val="center"/>
          </w:tcPr>
          <w:p w14:paraId="58F0E91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11,6</w:t>
            </w:r>
          </w:p>
        </w:tc>
      </w:tr>
    </w:tbl>
    <w:p w14:paraId="5AD9FFE6"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r>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w:t>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phần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các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khối</w:t>
      </w:r>
      <w:proofErr w:type="spellEnd"/>
      <w:r w:rsidRPr="009D0D90">
        <w:rPr>
          <w:rFonts w:asciiTheme="majorBidi" w:eastAsiaTheme="minorHAnsi" w:hAnsiTheme="majorBidi" w:cstheme="majorBidi"/>
          <w:szCs w:val="28"/>
        </w:rPr>
        <w:t xml:space="preserve"> u ở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sớm</w:t>
      </w:r>
      <w:proofErr w:type="spellEnd"/>
      <w:r w:rsidRPr="009D0D90">
        <w:rPr>
          <w:rFonts w:asciiTheme="majorBidi" w:eastAsiaTheme="minorHAnsi" w:hAnsiTheme="majorBidi" w:cstheme="majorBidi"/>
          <w:szCs w:val="28"/>
        </w:rPr>
        <w:t xml:space="preserve"> (Masaoka I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II). </w:t>
      </w:r>
      <w:proofErr w:type="spellStart"/>
      <w:r w:rsidRPr="009D0D90">
        <w:rPr>
          <w:rFonts w:asciiTheme="majorBidi" w:eastAsiaTheme="minorHAnsi" w:hAnsiTheme="majorBidi" w:cstheme="majorBidi"/>
          <w:szCs w:val="28"/>
        </w:rPr>
        <w:t>Chỉ</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5 </w:t>
      </w:r>
      <w:proofErr w:type="spellStart"/>
      <w:r w:rsidRPr="009D0D90">
        <w:rPr>
          <w:rFonts w:asciiTheme="majorBidi" w:eastAsiaTheme="minorHAnsi" w:hAnsiTheme="majorBidi" w:cstheme="majorBidi"/>
          <w:szCs w:val="28"/>
        </w:rPr>
        <w:t>trường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 xml:space="preserve"> (11,6%) ở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III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nào</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IV.</w:t>
      </w:r>
    </w:p>
    <w:p w14:paraId="783AFEE1" w14:textId="464AFCAF" w:rsidR="00DE3F34" w:rsidRPr="00D9007D" w:rsidRDefault="002F2A35" w:rsidP="00303B49">
      <w:pPr>
        <w:spacing w:before="0" w:after="0"/>
        <w:ind w:firstLine="0"/>
        <w:jc w:val="center"/>
        <w:outlineLvl w:val="5"/>
        <w:rPr>
          <w:rFonts w:asciiTheme="majorBidi" w:eastAsiaTheme="minorHAnsi" w:hAnsiTheme="majorBidi" w:cstheme="majorBidi"/>
          <w:b/>
          <w:bCs/>
          <w:i/>
          <w:iCs/>
          <w:szCs w:val="28"/>
        </w:rPr>
      </w:pPr>
      <w:bookmarkStart w:id="703" w:name="_Toc178674132"/>
      <w:bookmarkStart w:id="704" w:name="_Toc188599490"/>
      <w:bookmarkStart w:id="705" w:name="_Hlk187963358"/>
      <w:proofErr w:type="spellStart"/>
      <w:r w:rsidRPr="00D9007D">
        <w:rPr>
          <w:rFonts w:asciiTheme="majorBidi" w:hAnsiTheme="majorBidi" w:cstheme="majorBidi"/>
          <w:iCs/>
        </w:rPr>
        <w:lastRenderedPageBreak/>
        <w:t>Bảng</w:t>
      </w:r>
      <w:proofErr w:type="spellEnd"/>
      <w:r w:rsidRPr="00D9007D">
        <w:rPr>
          <w:rFonts w:asciiTheme="majorBidi" w:hAnsiTheme="majorBidi" w:cstheme="majorBidi"/>
          <w:iCs/>
        </w:rPr>
        <w:t xml:space="preserve"> 3.</w:t>
      </w:r>
      <w:r w:rsidR="00E477C9" w:rsidRPr="00D9007D">
        <w:rPr>
          <w:rFonts w:asciiTheme="majorBidi" w:hAnsiTheme="majorBidi" w:cstheme="majorBidi"/>
          <w:iCs/>
        </w:rPr>
        <w:t>11</w:t>
      </w:r>
      <w:r w:rsidR="00FC0A6C" w:rsidRPr="00D9007D">
        <w:rPr>
          <w:rFonts w:asciiTheme="majorBidi" w:hAnsiTheme="majorBidi" w:cstheme="majorBidi"/>
          <w:iCs/>
        </w:rPr>
        <w:t>.</w:t>
      </w:r>
      <w:r w:rsidRPr="00D9007D">
        <w:rPr>
          <w:rFonts w:asciiTheme="majorBidi" w:hAnsiTheme="majorBidi" w:cstheme="majorBidi"/>
          <w:iCs/>
        </w:rPr>
        <w:t xml:space="preserve"> </w:t>
      </w:r>
      <w:r w:rsidRPr="00D9007D">
        <w:rPr>
          <w:rFonts w:asciiTheme="majorBidi" w:eastAsiaTheme="minorHAnsi" w:hAnsiTheme="majorBidi" w:cstheme="majorBidi"/>
          <w:iCs/>
          <w:szCs w:val="28"/>
        </w:rPr>
        <w:t xml:space="preserve">Liên </w:t>
      </w:r>
      <w:proofErr w:type="spellStart"/>
      <w:r w:rsidRPr="00D9007D">
        <w:rPr>
          <w:rFonts w:asciiTheme="majorBidi" w:eastAsiaTheme="minorHAnsi" w:hAnsiTheme="majorBidi" w:cstheme="majorBidi"/>
          <w:iCs/>
          <w:szCs w:val="28"/>
        </w:rPr>
        <w:t>quan</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giữa</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giai</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đoạn</w:t>
      </w:r>
      <w:proofErr w:type="spellEnd"/>
      <w:r w:rsidRPr="00D9007D">
        <w:rPr>
          <w:rFonts w:asciiTheme="majorBidi" w:eastAsiaTheme="minorHAnsi" w:hAnsiTheme="majorBidi" w:cstheme="majorBidi"/>
          <w:iCs/>
          <w:szCs w:val="28"/>
        </w:rPr>
        <w:t xml:space="preserve"> u</w:t>
      </w:r>
      <w:r w:rsidR="001C0DFC">
        <w:rPr>
          <w:rFonts w:asciiTheme="majorBidi" w:eastAsiaTheme="minorHAnsi" w:hAnsiTheme="majorBidi" w:cstheme="majorBidi"/>
          <w:iCs/>
          <w:szCs w:val="28"/>
        </w:rPr>
        <w:t xml:space="preserve"> </w:t>
      </w:r>
      <w:proofErr w:type="spellStart"/>
      <w:r w:rsidR="001C0DFC">
        <w:rPr>
          <w:rFonts w:asciiTheme="majorBidi" w:eastAsiaTheme="minorHAnsi" w:hAnsiTheme="majorBidi" w:cstheme="majorBidi"/>
          <w:iCs/>
          <w:szCs w:val="28"/>
        </w:rPr>
        <w:t>biểu</w:t>
      </w:r>
      <w:proofErr w:type="spellEnd"/>
      <w:r w:rsidR="001C0DFC">
        <w:rPr>
          <w:rFonts w:asciiTheme="majorBidi" w:eastAsiaTheme="minorHAnsi" w:hAnsiTheme="majorBidi" w:cstheme="majorBidi"/>
          <w:iCs/>
          <w:szCs w:val="28"/>
        </w:rPr>
        <w:t xml:space="preserve"> </w:t>
      </w:r>
      <w:proofErr w:type="spellStart"/>
      <w:r w:rsidR="001C0DFC">
        <w:rPr>
          <w:rFonts w:asciiTheme="majorBidi" w:eastAsiaTheme="minorHAnsi" w:hAnsiTheme="majorBidi" w:cstheme="majorBidi"/>
          <w:iCs/>
          <w:szCs w:val="28"/>
        </w:rPr>
        <w:t>mô</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tuyến</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ức</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với</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giới</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tính</w:t>
      </w:r>
      <w:bookmarkEnd w:id="703"/>
      <w:proofErr w:type="spellEnd"/>
      <w:r w:rsidR="002C6995">
        <w:rPr>
          <w:rFonts w:asciiTheme="majorBidi" w:eastAsiaTheme="minorHAnsi" w:hAnsiTheme="majorBidi" w:cstheme="majorBidi"/>
          <w:iCs/>
          <w:szCs w:val="28"/>
        </w:rPr>
        <w:t xml:space="preserve"> (N=43)</w:t>
      </w:r>
      <w:bookmarkEnd w:id="704"/>
    </w:p>
    <w:tbl>
      <w:tblPr>
        <w:tblStyle w:val="TableGrid3"/>
        <w:tblW w:w="8880" w:type="dxa"/>
        <w:tblLook w:val="04A0" w:firstRow="1" w:lastRow="0" w:firstColumn="1" w:lastColumn="0" w:noHBand="0" w:noVBand="1"/>
      </w:tblPr>
      <w:tblGrid>
        <w:gridCol w:w="1262"/>
        <w:gridCol w:w="1043"/>
        <w:gridCol w:w="1350"/>
        <w:gridCol w:w="1350"/>
        <w:gridCol w:w="1303"/>
        <w:gridCol w:w="1306"/>
        <w:gridCol w:w="1266"/>
      </w:tblGrid>
      <w:tr w:rsidR="00DE3F34" w:rsidRPr="004C524E" w14:paraId="346D1399" w14:textId="77777777" w:rsidTr="00715114">
        <w:trPr>
          <w:trHeight w:val="572"/>
        </w:trPr>
        <w:tc>
          <w:tcPr>
            <w:tcW w:w="2305" w:type="dxa"/>
            <w:gridSpan w:val="2"/>
            <w:vMerge w:val="restart"/>
            <w:vAlign w:val="center"/>
          </w:tcPr>
          <w:bookmarkEnd w:id="705"/>
          <w:p w14:paraId="0A510643" w14:textId="77777777" w:rsidR="00DE3F34" w:rsidRPr="009D0D90" w:rsidRDefault="002F2A35">
            <w:pPr>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Giới</w:t>
            </w:r>
          </w:p>
        </w:tc>
        <w:tc>
          <w:tcPr>
            <w:tcW w:w="5309" w:type="dxa"/>
            <w:gridSpan w:val="4"/>
            <w:vAlign w:val="center"/>
          </w:tcPr>
          <w:p w14:paraId="6169EA04" w14:textId="77777777" w:rsidR="00DE3F34" w:rsidRPr="009D0D90" w:rsidRDefault="002F2A35">
            <w:pPr>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Giai đoạn u tuyến ức theo Masaoka</w:t>
            </w:r>
          </w:p>
        </w:tc>
        <w:tc>
          <w:tcPr>
            <w:tcW w:w="1266" w:type="dxa"/>
            <w:vAlign w:val="center"/>
          </w:tcPr>
          <w:p w14:paraId="374385B4" w14:textId="77777777" w:rsidR="00DE3F34" w:rsidRPr="009D0D90" w:rsidRDefault="00DE3F34">
            <w:pPr>
              <w:spacing w:before="0" w:after="0"/>
              <w:ind w:firstLine="0"/>
              <w:jc w:val="center"/>
              <w:rPr>
                <w:rFonts w:asciiTheme="majorBidi" w:hAnsiTheme="majorBidi" w:cstheme="majorBidi"/>
                <w:b/>
                <w:bCs/>
                <w:szCs w:val="28"/>
                <w:lang w:val="vi-VN"/>
              </w:rPr>
            </w:pPr>
          </w:p>
        </w:tc>
      </w:tr>
      <w:tr w:rsidR="00DE3F34" w:rsidRPr="009D0D90" w14:paraId="4DFA6651" w14:textId="77777777" w:rsidTr="00715114">
        <w:trPr>
          <w:trHeight w:val="168"/>
        </w:trPr>
        <w:tc>
          <w:tcPr>
            <w:tcW w:w="2305" w:type="dxa"/>
            <w:gridSpan w:val="2"/>
            <w:vMerge/>
            <w:vAlign w:val="center"/>
          </w:tcPr>
          <w:p w14:paraId="579599D1" w14:textId="77777777" w:rsidR="00DE3F34" w:rsidRPr="009D0D90" w:rsidRDefault="00DE3F34">
            <w:pPr>
              <w:spacing w:before="0" w:after="0"/>
              <w:ind w:firstLine="0"/>
              <w:jc w:val="center"/>
              <w:rPr>
                <w:rFonts w:asciiTheme="majorBidi" w:hAnsiTheme="majorBidi" w:cstheme="majorBidi"/>
                <w:b/>
                <w:bCs/>
                <w:szCs w:val="28"/>
                <w:lang w:val="vi-VN"/>
              </w:rPr>
            </w:pPr>
          </w:p>
        </w:tc>
        <w:tc>
          <w:tcPr>
            <w:tcW w:w="1350" w:type="dxa"/>
            <w:vAlign w:val="center"/>
          </w:tcPr>
          <w:p w14:paraId="213ABA79"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w:t>
            </w:r>
          </w:p>
        </w:tc>
        <w:tc>
          <w:tcPr>
            <w:tcW w:w="1350" w:type="dxa"/>
            <w:vAlign w:val="center"/>
          </w:tcPr>
          <w:p w14:paraId="65107BBD"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IIA</w:t>
            </w:r>
          </w:p>
        </w:tc>
        <w:tc>
          <w:tcPr>
            <w:tcW w:w="1303" w:type="dxa"/>
            <w:vAlign w:val="center"/>
          </w:tcPr>
          <w:p w14:paraId="4467DBF3"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IIB</w:t>
            </w:r>
          </w:p>
        </w:tc>
        <w:tc>
          <w:tcPr>
            <w:tcW w:w="1306" w:type="dxa"/>
            <w:vAlign w:val="center"/>
          </w:tcPr>
          <w:p w14:paraId="5F6DCE65"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III</w:t>
            </w:r>
          </w:p>
        </w:tc>
        <w:tc>
          <w:tcPr>
            <w:tcW w:w="1266" w:type="dxa"/>
            <w:vAlign w:val="center"/>
          </w:tcPr>
          <w:p w14:paraId="1293DFB9"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664174C1" w14:textId="77777777" w:rsidTr="00715114">
        <w:trPr>
          <w:trHeight w:val="572"/>
        </w:trPr>
        <w:tc>
          <w:tcPr>
            <w:tcW w:w="1262" w:type="dxa"/>
            <w:vMerge w:val="restart"/>
            <w:vAlign w:val="center"/>
          </w:tcPr>
          <w:p w14:paraId="1A340E6A"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Nam</w:t>
            </w:r>
          </w:p>
        </w:tc>
        <w:tc>
          <w:tcPr>
            <w:tcW w:w="1042" w:type="dxa"/>
            <w:vAlign w:val="center"/>
          </w:tcPr>
          <w:p w14:paraId="5A19BBF1"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n</w:t>
            </w:r>
          </w:p>
        </w:tc>
        <w:tc>
          <w:tcPr>
            <w:tcW w:w="1350" w:type="dxa"/>
            <w:vAlign w:val="center"/>
          </w:tcPr>
          <w:p w14:paraId="284BF8A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w:t>
            </w:r>
          </w:p>
        </w:tc>
        <w:tc>
          <w:tcPr>
            <w:tcW w:w="1350" w:type="dxa"/>
            <w:vAlign w:val="center"/>
          </w:tcPr>
          <w:p w14:paraId="058FBC73"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w:t>
            </w:r>
          </w:p>
        </w:tc>
        <w:tc>
          <w:tcPr>
            <w:tcW w:w="1303" w:type="dxa"/>
            <w:vAlign w:val="center"/>
          </w:tcPr>
          <w:p w14:paraId="763D32B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w:t>
            </w:r>
          </w:p>
        </w:tc>
        <w:tc>
          <w:tcPr>
            <w:tcW w:w="1306" w:type="dxa"/>
            <w:vAlign w:val="center"/>
          </w:tcPr>
          <w:p w14:paraId="24CF4D08"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w:t>
            </w:r>
          </w:p>
        </w:tc>
        <w:tc>
          <w:tcPr>
            <w:tcW w:w="1266" w:type="dxa"/>
            <w:vMerge w:val="restart"/>
            <w:vAlign w:val="center"/>
          </w:tcPr>
          <w:p w14:paraId="3FCAE860" w14:textId="77777777" w:rsidR="00DE3F34" w:rsidRPr="009D0D90" w:rsidRDefault="002F2A35">
            <w:pPr>
              <w:spacing w:before="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0,439</w:t>
            </w:r>
            <w:r w:rsidRPr="009D0D90">
              <w:rPr>
                <w:rFonts w:asciiTheme="majorBidi" w:hAnsiTheme="majorBidi" w:cstheme="majorBidi"/>
                <w:szCs w:val="28"/>
                <w:vertAlign w:val="superscript"/>
                <w:lang w:val="vi-VN"/>
              </w:rPr>
              <w:t>b</w:t>
            </w:r>
          </w:p>
        </w:tc>
      </w:tr>
      <w:tr w:rsidR="00DE3F34" w:rsidRPr="009D0D90" w14:paraId="0C8D7095" w14:textId="77777777" w:rsidTr="00715114">
        <w:trPr>
          <w:trHeight w:val="168"/>
        </w:trPr>
        <w:tc>
          <w:tcPr>
            <w:tcW w:w="1262" w:type="dxa"/>
            <w:vMerge/>
            <w:vAlign w:val="center"/>
          </w:tcPr>
          <w:p w14:paraId="7828EDB2" w14:textId="77777777" w:rsidR="00DE3F34" w:rsidRPr="009D0D90" w:rsidRDefault="00DE3F34">
            <w:pPr>
              <w:spacing w:before="0" w:after="0"/>
              <w:ind w:firstLine="0"/>
              <w:jc w:val="center"/>
              <w:rPr>
                <w:rFonts w:asciiTheme="majorBidi" w:hAnsiTheme="majorBidi" w:cstheme="majorBidi"/>
                <w:b/>
                <w:bCs/>
                <w:szCs w:val="28"/>
              </w:rPr>
            </w:pPr>
          </w:p>
        </w:tc>
        <w:tc>
          <w:tcPr>
            <w:tcW w:w="1042" w:type="dxa"/>
            <w:vAlign w:val="center"/>
          </w:tcPr>
          <w:p w14:paraId="5533C0D8"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w:t>
            </w:r>
          </w:p>
        </w:tc>
        <w:tc>
          <w:tcPr>
            <w:tcW w:w="1350" w:type="dxa"/>
            <w:vAlign w:val="center"/>
          </w:tcPr>
          <w:p w14:paraId="3D7A0FFC"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33,3</w:t>
            </w:r>
          </w:p>
        </w:tc>
        <w:tc>
          <w:tcPr>
            <w:tcW w:w="1350" w:type="dxa"/>
            <w:vAlign w:val="center"/>
          </w:tcPr>
          <w:p w14:paraId="0EC41782"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53,3</w:t>
            </w:r>
          </w:p>
        </w:tc>
        <w:tc>
          <w:tcPr>
            <w:tcW w:w="1303" w:type="dxa"/>
            <w:vAlign w:val="center"/>
          </w:tcPr>
          <w:p w14:paraId="13C68B5B" w14:textId="13454D9D" w:rsidR="00DE3F34" w:rsidRPr="008B6A3A"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60</w:t>
            </w:r>
            <w:r w:rsidR="008B6A3A">
              <w:rPr>
                <w:rFonts w:asciiTheme="majorBidi" w:hAnsiTheme="majorBidi" w:cstheme="majorBidi"/>
                <w:szCs w:val="28"/>
              </w:rPr>
              <w:t>,0</w:t>
            </w:r>
          </w:p>
        </w:tc>
        <w:tc>
          <w:tcPr>
            <w:tcW w:w="1306" w:type="dxa"/>
            <w:vAlign w:val="center"/>
          </w:tcPr>
          <w:p w14:paraId="42DCCD38" w14:textId="14DA8944" w:rsidR="00DE3F34" w:rsidRPr="008B6A3A"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20</w:t>
            </w:r>
            <w:r w:rsidR="008B6A3A">
              <w:rPr>
                <w:rFonts w:asciiTheme="majorBidi" w:hAnsiTheme="majorBidi" w:cstheme="majorBidi"/>
                <w:szCs w:val="28"/>
              </w:rPr>
              <w:t>,0</w:t>
            </w:r>
          </w:p>
        </w:tc>
        <w:tc>
          <w:tcPr>
            <w:tcW w:w="1266" w:type="dxa"/>
            <w:vMerge/>
            <w:vAlign w:val="center"/>
          </w:tcPr>
          <w:p w14:paraId="2BB9A8CC"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2AE97AEC" w14:textId="77777777" w:rsidTr="00715114">
        <w:trPr>
          <w:trHeight w:val="572"/>
        </w:trPr>
        <w:tc>
          <w:tcPr>
            <w:tcW w:w="1262" w:type="dxa"/>
            <w:vMerge w:val="restart"/>
            <w:vAlign w:val="center"/>
          </w:tcPr>
          <w:p w14:paraId="2924A8C5"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Nữ</w:t>
            </w:r>
            <w:proofErr w:type="spellEnd"/>
          </w:p>
        </w:tc>
        <w:tc>
          <w:tcPr>
            <w:tcW w:w="1042" w:type="dxa"/>
            <w:vAlign w:val="center"/>
          </w:tcPr>
          <w:p w14:paraId="7E6B609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n</w:t>
            </w:r>
          </w:p>
        </w:tc>
        <w:tc>
          <w:tcPr>
            <w:tcW w:w="1350" w:type="dxa"/>
            <w:vAlign w:val="center"/>
          </w:tcPr>
          <w:p w14:paraId="78653E38"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12</w:t>
            </w:r>
          </w:p>
        </w:tc>
        <w:tc>
          <w:tcPr>
            <w:tcW w:w="1350" w:type="dxa"/>
            <w:vAlign w:val="center"/>
          </w:tcPr>
          <w:p w14:paraId="5F10E18E"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7</w:t>
            </w:r>
          </w:p>
        </w:tc>
        <w:tc>
          <w:tcPr>
            <w:tcW w:w="1303" w:type="dxa"/>
            <w:vAlign w:val="center"/>
          </w:tcPr>
          <w:p w14:paraId="25A9DE2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tc>
        <w:tc>
          <w:tcPr>
            <w:tcW w:w="1306" w:type="dxa"/>
            <w:vAlign w:val="center"/>
          </w:tcPr>
          <w:p w14:paraId="00BB4DC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w:t>
            </w:r>
          </w:p>
        </w:tc>
        <w:tc>
          <w:tcPr>
            <w:tcW w:w="1266" w:type="dxa"/>
            <w:vMerge/>
            <w:vAlign w:val="center"/>
          </w:tcPr>
          <w:p w14:paraId="2CA401E5"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31F65948" w14:textId="77777777" w:rsidTr="00715114">
        <w:trPr>
          <w:trHeight w:val="168"/>
        </w:trPr>
        <w:tc>
          <w:tcPr>
            <w:tcW w:w="1262" w:type="dxa"/>
            <w:vMerge/>
            <w:vAlign w:val="center"/>
          </w:tcPr>
          <w:p w14:paraId="5A1D6EB6" w14:textId="77777777" w:rsidR="00DE3F34" w:rsidRPr="009D0D90" w:rsidRDefault="00DE3F34">
            <w:pPr>
              <w:spacing w:before="0" w:after="0"/>
              <w:ind w:firstLine="0"/>
              <w:jc w:val="center"/>
              <w:rPr>
                <w:rFonts w:asciiTheme="majorBidi" w:hAnsiTheme="majorBidi" w:cstheme="majorBidi"/>
                <w:b/>
                <w:bCs/>
                <w:szCs w:val="28"/>
              </w:rPr>
            </w:pPr>
          </w:p>
        </w:tc>
        <w:tc>
          <w:tcPr>
            <w:tcW w:w="1042" w:type="dxa"/>
            <w:vAlign w:val="center"/>
          </w:tcPr>
          <w:p w14:paraId="362D1C7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w:t>
            </w:r>
          </w:p>
        </w:tc>
        <w:tc>
          <w:tcPr>
            <w:tcW w:w="1350" w:type="dxa"/>
            <w:vAlign w:val="center"/>
          </w:tcPr>
          <w:p w14:paraId="7BA8CE73"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66,7</w:t>
            </w:r>
          </w:p>
        </w:tc>
        <w:tc>
          <w:tcPr>
            <w:tcW w:w="1350" w:type="dxa"/>
            <w:vAlign w:val="center"/>
          </w:tcPr>
          <w:p w14:paraId="160502D9"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46,7</w:t>
            </w:r>
          </w:p>
        </w:tc>
        <w:tc>
          <w:tcPr>
            <w:tcW w:w="1303" w:type="dxa"/>
            <w:vAlign w:val="center"/>
          </w:tcPr>
          <w:p w14:paraId="594AF60E" w14:textId="488C3DA3" w:rsidR="00DE3F34" w:rsidRPr="008B6A3A"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40</w:t>
            </w:r>
            <w:r w:rsidR="008B6A3A">
              <w:rPr>
                <w:rFonts w:asciiTheme="majorBidi" w:hAnsiTheme="majorBidi" w:cstheme="majorBidi"/>
                <w:szCs w:val="28"/>
              </w:rPr>
              <w:t>,0</w:t>
            </w:r>
          </w:p>
        </w:tc>
        <w:tc>
          <w:tcPr>
            <w:tcW w:w="1306" w:type="dxa"/>
            <w:vAlign w:val="center"/>
          </w:tcPr>
          <w:p w14:paraId="2BCE4BE8" w14:textId="03E68824" w:rsidR="00DE3F34" w:rsidRPr="008B6A3A"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80</w:t>
            </w:r>
            <w:r w:rsidR="008B6A3A">
              <w:rPr>
                <w:rFonts w:asciiTheme="majorBidi" w:hAnsiTheme="majorBidi" w:cstheme="majorBidi"/>
                <w:szCs w:val="28"/>
              </w:rPr>
              <w:t>,0</w:t>
            </w:r>
          </w:p>
        </w:tc>
        <w:tc>
          <w:tcPr>
            <w:tcW w:w="1266" w:type="dxa"/>
            <w:vMerge/>
            <w:vAlign w:val="center"/>
          </w:tcPr>
          <w:p w14:paraId="2442CE70"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66FBFF00" w14:textId="77777777" w:rsidTr="00715114">
        <w:trPr>
          <w:trHeight w:val="572"/>
        </w:trPr>
        <w:tc>
          <w:tcPr>
            <w:tcW w:w="1262" w:type="dxa"/>
            <w:vMerge w:val="restart"/>
            <w:vAlign w:val="center"/>
          </w:tcPr>
          <w:p w14:paraId="52CBFAA5"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Tổng</w:t>
            </w:r>
            <w:proofErr w:type="spellEnd"/>
          </w:p>
        </w:tc>
        <w:tc>
          <w:tcPr>
            <w:tcW w:w="1042" w:type="dxa"/>
            <w:vAlign w:val="center"/>
          </w:tcPr>
          <w:p w14:paraId="765B5D7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n</w:t>
            </w:r>
          </w:p>
        </w:tc>
        <w:tc>
          <w:tcPr>
            <w:tcW w:w="1350" w:type="dxa"/>
            <w:vAlign w:val="center"/>
          </w:tcPr>
          <w:p w14:paraId="2A1D69A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18</w:t>
            </w:r>
          </w:p>
        </w:tc>
        <w:tc>
          <w:tcPr>
            <w:tcW w:w="1350" w:type="dxa"/>
            <w:vAlign w:val="center"/>
          </w:tcPr>
          <w:p w14:paraId="456C351E"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15</w:t>
            </w:r>
          </w:p>
        </w:tc>
        <w:tc>
          <w:tcPr>
            <w:tcW w:w="1303" w:type="dxa"/>
            <w:vAlign w:val="center"/>
          </w:tcPr>
          <w:p w14:paraId="633E91DE"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1306" w:type="dxa"/>
            <w:vAlign w:val="center"/>
          </w:tcPr>
          <w:p w14:paraId="726EE6E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1266" w:type="dxa"/>
            <w:vMerge/>
            <w:vAlign w:val="center"/>
          </w:tcPr>
          <w:p w14:paraId="239D5CC0"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70E2BA27" w14:textId="77777777" w:rsidTr="00715114">
        <w:trPr>
          <w:trHeight w:val="168"/>
        </w:trPr>
        <w:tc>
          <w:tcPr>
            <w:tcW w:w="1262" w:type="dxa"/>
            <w:vMerge/>
            <w:vAlign w:val="center"/>
          </w:tcPr>
          <w:p w14:paraId="6C728740" w14:textId="77777777" w:rsidR="00DE3F34" w:rsidRPr="009D0D90" w:rsidRDefault="00DE3F34">
            <w:pPr>
              <w:spacing w:before="0" w:after="0"/>
              <w:ind w:firstLine="0"/>
              <w:jc w:val="center"/>
              <w:rPr>
                <w:rFonts w:asciiTheme="majorBidi" w:hAnsiTheme="majorBidi" w:cstheme="majorBidi"/>
                <w:b/>
                <w:bCs/>
                <w:szCs w:val="28"/>
              </w:rPr>
            </w:pPr>
          </w:p>
        </w:tc>
        <w:tc>
          <w:tcPr>
            <w:tcW w:w="1042" w:type="dxa"/>
            <w:vAlign w:val="center"/>
          </w:tcPr>
          <w:p w14:paraId="00BBA3CE"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w:t>
            </w:r>
          </w:p>
        </w:tc>
        <w:tc>
          <w:tcPr>
            <w:tcW w:w="1350" w:type="dxa"/>
            <w:vAlign w:val="center"/>
          </w:tcPr>
          <w:p w14:paraId="3987CB8F"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c>
          <w:tcPr>
            <w:tcW w:w="1350" w:type="dxa"/>
            <w:vAlign w:val="center"/>
          </w:tcPr>
          <w:p w14:paraId="29990FDC"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c>
          <w:tcPr>
            <w:tcW w:w="1303" w:type="dxa"/>
            <w:vAlign w:val="center"/>
          </w:tcPr>
          <w:p w14:paraId="700220DE"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c>
          <w:tcPr>
            <w:tcW w:w="1306" w:type="dxa"/>
            <w:vAlign w:val="center"/>
          </w:tcPr>
          <w:p w14:paraId="1CB3DC76"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1000</w:t>
            </w:r>
          </w:p>
        </w:tc>
        <w:tc>
          <w:tcPr>
            <w:tcW w:w="1266" w:type="dxa"/>
            <w:vMerge/>
            <w:vAlign w:val="center"/>
          </w:tcPr>
          <w:p w14:paraId="3B1D5F6D" w14:textId="77777777" w:rsidR="00DE3F34" w:rsidRPr="009D0D90" w:rsidRDefault="00DE3F34">
            <w:pPr>
              <w:spacing w:before="0" w:after="0"/>
              <w:ind w:firstLine="0"/>
              <w:jc w:val="center"/>
              <w:rPr>
                <w:rFonts w:asciiTheme="majorBidi" w:hAnsiTheme="majorBidi" w:cstheme="majorBidi"/>
                <w:szCs w:val="28"/>
              </w:rPr>
            </w:pPr>
          </w:p>
        </w:tc>
      </w:tr>
    </w:tbl>
    <w:p w14:paraId="450C570A" w14:textId="77777777" w:rsidR="00DE3F34" w:rsidRPr="009D0D90" w:rsidRDefault="002F2A35">
      <w:pPr>
        <w:spacing w:before="0" w:after="0"/>
        <w:ind w:firstLine="0"/>
        <w:rPr>
          <w:rFonts w:asciiTheme="majorBidi" w:eastAsiaTheme="minorHAnsi" w:hAnsiTheme="majorBidi" w:cstheme="majorBidi"/>
          <w:i/>
          <w:iCs/>
          <w:szCs w:val="28"/>
          <w:lang w:val="vi-VN"/>
        </w:rPr>
      </w:pPr>
      <w:r w:rsidRPr="009D0D90">
        <w:rPr>
          <w:rFonts w:asciiTheme="majorBidi" w:eastAsiaTheme="minorHAnsi" w:hAnsiTheme="majorBidi" w:cstheme="majorBidi"/>
          <w:szCs w:val="28"/>
        </w:rPr>
        <w:tab/>
      </w:r>
      <w:r w:rsidRPr="009D0D90">
        <w:rPr>
          <w:rFonts w:asciiTheme="majorBidi" w:eastAsiaTheme="minorHAnsi" w:hAnsiTheme="majorBidi" w:cstheme="majorBidi"/>
          <w:i/>
          <w:iCs/>
          <w:szCs w:val="28"/>
          <w:lang w:val="vi-VN"/>
        </w:rPr>
        <w:t>b: Fisher ‘s test.</w:t>
      </w:r>
    </w:p>
    <w:p w14:paraId="0573F1A1" w14:textId="77777777" w:rsidR="00DE3F34" w:rsidRPr="009D0D90" w:rsidRDefault="002F2A35">
      <w:pPr>
        <w:spacing w:before="0" w:after="0"/>
        <w:ind w:firstLine="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ab/>
      </w: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Tỷ lệ bệnh nhân nam gặp nhiều hơn ở giai đoạn IIA. Còn bệnh nhân nữ gặp nhiều hơn ở giai đoạn I, IIB và III. Tuy nhiên sự khác biệt này không có ý nghĩa thống kê (p&gt;0,05).</w:t>
      </w:r>
    </w:p>
    <w:p w14:paraId="4C095C8B" w14:textId="6D5BAA01" w:rsidR="00DE3F34" w:rsidRPr="002C6995" w:rsidRDefault="002F2A35" w:rsidP="00303B49">
      <w:pPr>
        <w:pStyle w:val="Caption"/>
        <w:spacing w:before="0" w:after="0" w:line="360" w:lineRule="auto"/>
        <w:ind w:firstLine="0"/>
        <w:jc w:val="both"/>
        <w:outlineLvl w:val="5"/>
        <w:rPr>
          <w:rFonts w:asciiTheme="majorBidi" w:eastAsiaTheme="minorHAnsi" w:hAnsiTheme="majorBidi" w:cstheme="majorBidi"/>
          <w:b w:val="0"/>
          <w:bCs w:val="0"/>
          <w:i w:val="0"/>
          <w:iCs/>
          <w:szCs w:val="28"/>
          <w:lang w:val="vi-VN"/>
        </w:rPr>
      </w:pPr>
      <w:bookmarkStart w:id="706" w:name="_Toc178674133"/>
      <w:bookmarkStart w:id="707" w:name="_Toc188599491"/>
      <w:bookmarkStart w:id="708" w:name="_Hlk187963404"/>
      <w:r w:rsidRPr="00D9007D">
        <w:rPr>
          <w:rFonts w:asciiTheme="majorBidi" w:hAnsiTheme="majorBidi" w:cstheme="majorBidi"/>
          <w:b w:val="0"/>
          <w:bCs w:val="0"/>
          <w:i w:val="0"/>
          <w:iCs/>
          <w:lang w:val="vi-VN"/>
        </w:rPr>
        <w:t>Bảng 3.</w:t>
      </w:r>
      <w:r w:rsidR="00E477C9" w:rsidRPr="00D9007D">
        <w:rPr>
          <w:rFonts w:asciiTheme="majorBidi" w:hAnsiTheme="majorBidi" w:cstheme="majorBidi"/>
          <w:b w:val="0"/>
          <w:bCs w:val="0"/>
          <w:i w:val="0"/>
          <w:iCs/>
          <w:lang w:val="vi-VN"/>
        </w:rPr>
        <w:t>12</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Liên quan giữa giai đoạn u</w:t>
      </w:r>
      <w:r w:rsidR="001C0DFC" w:rsidRPr="001C0DFC">
        <w:rPr>
          <w:rFonts w:asciiTheme="majorBidi" w:eastAsiaTheme="minorHAnsi" w:hAnsiTheme="majorBidi" w:cstheme="majorBidi"/>
          <w:b w:val="0"/>
          <w:bCs w:val="0"/>
          <w:i w:val="0"/>
          <w:iCs/>
          <w:szCs w:val="28"/>
          <w:lang w:val="vi-VN"/>
        </w:rPr>
        <w:t xml:space="preserve"> biểu mô</w:t>
      </w:r>
      <w:r w:rsidRPr="00D9007D">
        <w:rPr>
          <w:rFonts w:asciiTheme="majorBidi" w:eastAsiaTheme="minorHAnsi" w:hAnsiTheme="majorBidi" w:cstheme="majorBidi"/>
          <w:b w:val="0"/>
          <w:bCs w:val="0"/>
          <w:i w:val="0"/>
          <w:iCs/>
          <w:szCs w:val="28"/>
          <w:lang w:val="vi-VN"/>
        </w:rPr>
        <w:t xml:space="preserve"> tuyến ức với nhóm tuổi</w:t>
      </w:r>
      <w:bookmarkEnd w:id="706"/>
      <w:r w:rsidR="002C6995" w:rsidRPr="002C6995">
        <w:rPr>
          <w:rFonts w:asciiTheme="majorBidi" w:eastAsiaTheme="minorHAnsi" w:hAnsiTheme="majorBidi" w:cstheme="majorBidi"/>
          <w:b w:val="0"/>
          <w:bCs w:val="0"/>
          <w:i w:val="0"/>
          <w:iCs/>
          <w:szCs w:val="28"/>
          <w:lang w:val="vi-VN"/>
        </w:rPr>
        <w:t xml:space="preserve"> (N=43)</w:t>
      </w:r>
      <w:bookmarkEnd w:id="707"/>
    </w:p>
    <w:tbl>
      <w:tblPr>
        <w:tblStyle w:val="TableGrid3"/>
        <w:tblW w:w="8822" w:type="dxa"/>
        <w:tblLook w:val="04A0" w:firstRow="1" w:lastRow="0" w:firstColumn="1" w:lastColumn="0" w:noHBand="0" w:noVBand="1"/>
      </w:tblPr>
      <w:tblGrid>
        <w:gridCol w:w="1266"/>
        <w:gridCol w:w="1462"/>
        <w:gridCol w:w="1621"/>
        <w:gridCol w:w="1448"/>
        <w:gridCol w:w="975"/>
        <w:gridCol w:w="977"/>
        <w:gridCol w:w="1073"/>
      </w:tblGrid>
      <w:tr w:rsidR="00DE3F34" w:rsidRPr="009D0D90" w14:paraId="354E3695" w14:textId="77777777" w:rsidTr="00715114">
        <w:trPr>
          <w:trHeight w:val="593"/>
        </w:trPr>
        <w:tc>
          <w:tcPr>
            <w:tcW w:w="2728" w:type="dxa"/>
            <w:gridSpan w:val="2"/>
            <w:vMerge w:val="restart"/>
            <w:vAlign w:val="center"/>
          </w:tcPr>
          <w:bookmarkEnd w:id="708"/>
          <w:p w14:paraId="1E301D09" w14:textId="7E6C1BD7" w:rsidR="00DE3F34" w:rsidRPr="009D0D90" w:rsidRDefault="002F2A35">
            <w:pPr>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Nhóm tuổi</w:t>
            </w:r>
          </w:p>
        </w:tc>
        <w:tc>
          <w:tcPr>
            <w:tcW w:w="5021" w:type="dxa"/>
            <w:gridSpan w:val="4"/>
            <w:vAlign w:val="center"/>
          </w:tcPr>
          <w:p w14:paraId="36D6A242" w14:textId="77777777" w:rsidR="00DE3F34" w:rsidRPr="009D0D90" w:rsidRDefault="002F2A35">
            <w:pPr>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Giai đoạn u tuyến ức theo Masaoka</w:t>
            </w:r>
          </w:p>
        </w:tc>
        <w:tc>
          <w:tcPr>
            <w:tcW w:w="1073" w:type="dxa"/>
            <w:vMerge w:val="restart"/>
            <w:vAlign w:val="center"/>
          </w:tcPr>
          <w:p w14:paraId="631B9C76"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07A63E7C" w14:textId="77777777" w:rsidTr="00715114">
        <w:trPr>
          <w:trHeight w:val="593"/>
        </w:trPr>
        <w:tc>
          <w:tcPr>
            <w:tcW w:w="2728" w:type="dxa"/>
            <w:gridSpan w:val="2"/>
            <w:vMerge/>
            <w:vAlign w:val="center"/>
          </w:tcPr>
          <w:p w14:paraId="1490B232" w14:textId="77777777" w:rsidR="00DE3F34" w:rsidRPr="009D0D90" w:rsidRDefault="00DE3F34">
            <w:pPr>
              <w:spacing w:before="0" w:after="0"/>
              <w:ind w:firstLine="0"/>
              <w:jc w:val="center"/>
              <w:rPr>
                <w:rFonts w:asciiTheme="majorBidi" w:hAnsiTheme="majorBidi" w:cstheme="majorBidi"/>
                <w:b/>
                <w:bCs/>
                <w:szCs w:val="28"/>
              </w:rPr>
            </w:pPr>
          </w:p>
        </w:tc>
        <w:tc>
          <w:tcPr>
            <w:tcW w:w="1621" w:type="dxa"/>
            <w:vAlign w:val="center"/>
          </w:tcPr>
          <w:p w14:paraId="0E10E742"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w:t>
            </w:r>
          </w:p>
        </w:tc>
        <w:tc>
          <w:tcPr>
            <w:tcW w:w="1448" w:type="dxa"/>
            <w:vAlign w:val="center"/>
          </w:tcPr>
          <w:p w14:paraId="39848035"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IIA</w:t>
            </w:r>
          </w:p>
        </w:tc>
        <w:tc>
          <w:tcPr>
            <w:tcW w:w="975" w:type="dxa"/>
            <w:vAlign w:val="center"/>
          </w:tcPr>
          <w:p w14:paraId="2B3731B2"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IIB</w:t>
            </w:r>
          </w:p>
        </w:tc>
        <w:tc>
          <w:tcPr>
            <w:tcW w:w="975" w:type="dxa"/>
            <w:vAlign w:val="center"/>
          </w:tcPr>
          <w:p w14:paraId="7F7A353A"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III</w:t>
            </w:r>
          </w:p>
        </w:tc>
        <w:tc>
          <w:tcPr>
            <w:tcW w:w="1073" w:type="dxa"/>
            <w:vMerge/>
            <w:vAlign w:val="center"/>
          </w:tcPr>
          <w:p w14:paraId="0E5901C9" w14:textId="77777777" w:rsidR="00DE3F34" w:rsidRPr="009D0D90" w:rsidRDefault="00DE3F34">
            <w:pPr>
              <w:spacing w:before="0" w:after="0"/>
              <w:ind w:firstLine="0"/>
              <w:jc w:val="center"/>
              <w:rPr>
                <w:rFonts w:asciiTheme="majorBidi" w:hAnsiTheme="majorBidi" w:cstheme="majorBidi"/>
                <w:b/>
                <w:bCs/>
                <w:szCs w:val="28"/>
              </w:rPr>
            </w:pPr>
          </w:p>
        </w:tc>
      </w:tr>
      <w:tr w:rsidR="00DE3F34" w:rsidRPr="009D0D90" w14:paraId="6761DF53" w14:textId="77777777" w:rsidTr="00715114">
        <w:trPr>
          <w:trHeight w:val="593"/>
        </w:trPr>
        <w:tc>
          <w:tcPr>
            <w:tcW w:w="1266" w:type="dxa"/>
            <w:vMerge w:val="restart"/>
            <w:vAlign w:val="center"/>
          </w:tcPr>
          <w:p w14:paraId="0FB7D2F2" w14:textId="77777777" w:rsidR="00DE3F34" w:rsidRPr="009D0D90" w:rsidRDefault="002F2A35">
            <w:pPr>
              <w:spacing w:before="0" w:after="0"/>
              <w:ind w:firstLine="0"/>
              <w:jc w:val="center"/>
              <w:rPr>
                <w:rFonts w:asciiTheme="majorBidi" w:hAnsiTheme="majorBidi" w:cstheme="majorBidi"/>
                <w:b/>
                <w:bCs/>
                <w:szCs w:val="28"/>
              </w:rPr>
            </w:pPr>
            <w:bookmarkStart w:id="709" w:name="_Hlk177673192"/>
            <m:oMath>
              <m:r>
                <m:rPr>
                  <m:sty m:val="bi"/>
                </m:rPr>
                <w:rPr>
                  <w:rFonts w:ascii="Cambria Math" w:hAnsi="Cambria Math" w:cstheme="majorBidi"/>
                  <w:szCs w:val="28"/>
                </w:rPr>
                <m:t>≥</m:t>
              </m:r>
            </m:oMath>
            <w:r w:rsidRPr="009D0D90">
              <w:rPr>
                <w:rFonts w:asciiTheme="majorBidi" w:hAnsiTheme="majorBidi" w:cstheme="majorBidi"/>
                <w:b/>
                <w:bCs/>
                <w:szCs w:val="28"/>
              </w:rPr>
              <w:t xml:space="preserve"> 40</w:t>
            </w:r>
          </w:p>
        </w:tc>
        <w:tc>
          <w:tcPr>
            <w:tcW w:w="1461" w:type="dxa"/>
          </w:tcPr>
          <w:p w14:paraId="1A2454B9"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n</w:t>
            </w:r>
          </w:p>
        </w:tc>
        <w:tc>
          <w:tcPr>
            <w:tcW w:w="1621" w:type="dxa"/>
            <w:vAlign w:val="center"/>
          </w:tcPr>
          <w:p w14:paraId="7ED309A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12</w:t>
            </w:r>
          </w:p>
        </w:tc>
        <w:tc>
          <w:tcPr>
            <w:tcW w:w="1448" w:type="dxa"/>
            <w:vAlign w:val="center"/>
          </w:tcPr>
          <w:p w14:paraId="0125702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12</w:t>
            </w:r>
          </w:p>
        </w:tc>
        <w:tc>
          <w:tcPr>
            <w:tcW w:w="975" w:type="dxa"/>
            <w:vAlign w:val="center"/>
          </w:tcPr>
          <w:p w14:paraId="144D76F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975" w:type="dxa"/>
            <w:vAlign w:val="center"/>
          </w:tcPr>
          <w:p w14:paraId="7AD8DA68"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w:t>
            </w:r>
          </w:p>
        </w:tc>
        <w:tc>
          <w:tcPr>
            <w:tcW w:w="1073" w:type="dxa"/>
            <w:vMerge w:val="restart"/>
            <w:vAlign w:val="center"/>
          </w:tcPr>
          <w:p w14:paraId="6C3FD1D6"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rPr>
              <w:t>0,417</w:t>
            </w:r>
            <w:r w:rsidRPr="009D0D90">
              <w:rPr>
                <w:rFonts w:asciiTheme="majorBidi" w:hAnsiTheme="majorBidi" w:cstheme="majorBidi"/>
                <w:szCs w:val="28"/>
                <w:vertAlign w:val="superscript"/>
                <w:lang w:val="vi-VN"/>
              </w:rPr>
              <w:t>b</w:t>
            </w:r>
          </w:p>
        </w:tc>
      </w:tr>
      <w:tr w:rsidR="00DE3F34" w:rsidRPr="009D0D90" w14:paraId="33D728DC" w14:textId="77777777" w:rsidTr="00715114">
        <w:trPr>
          <w:trHeight w:val="593"/>
        </w:trPr>
        <w:tc>
          <w:tcPr>
            <w:tcW w:w="1266" w:type="dxa"/>
            <w:vMerge/>
            <w:vAlign w:val="center"/>
          </w:tcPr>
          <w:p w14:paraId="30C1523D" w14:textId="77777777" w:rsidR="00DE3F34" w:rsidRPr="009D0D90" w:rsidRDefault="00DE3F34">
            <w:pPr>
              <w:spacing w:before="0" w:after="0"/>
              <w:ind w:firstLine="0"/>
              <w:jc w:val="center"/>
              <w:rPr>
                <w:rFonts w:asciiTheme="majorBidi" w:hAnsiTheme="majorBidi" w:cstheme="majorBidi"/>
                <w:b/>
                <w:szCs w:val="28"/>
              </w:rPr>
            </w:pPr>
          </w:p>
        </w:tc>
        <w:tc>
          <w:tcPr>
            <w:tcW w:w="1461" w:type="dxa"/>
          </w:tcPr>
          <w:p w14:paraId="037CB4E6"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w:t>
            </w:r>
          </w:p>
        </w:tc>
        <w:tc>
          <w:tcPr>
            <w:tcW w:w="1621" w:type="dxa"/>
            <w:vAlign w:val="center"/>
          </w:tcPr>
          <w:p w14:paraId="62347AA6"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66,7</w:t>
            </w:r>
          </w:p>
        </w:tc>
        <w:tc>
          <w:tcPr>
            <w:tcW w:w="1448" w:type="dxa"/>
            <w:vAlign w:val="center"/>
          </w:tcPr>
          <w:p w14:paraId="12521AC2" w14:textId="675A9263" w:rsidR="00DE3F34" w:rsidRPr="0079748F"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80</w:t>
            </w:r>
            <w:r w:rsidR="0079748F">
              <w:rPr>
                <w:rFonts w:asciiTheme="majorBidi" w:hAnsiTheme="majorBidi" w:cstheme="majorBidi"/>
                <w:szCs w:val="28"/>
              </w:rPr>
              <w:t>,0</w:t>
            </w:r>
          </w:p>
        </w:tc>
        <w:tc>
          <w:tcPr>
            <w:tcW w:w="975" w:type="dxa"/>
            <w:vAlign w:val="center"/>
          </w:tcPr>
          <w:p w14:paraId="72D93FE4" w14:textId="4CEABEE4" w:rsidR="00DE3F34" w:rsidRPr="0079748F"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100</w:t>
            </w:r>
            <w:r w:rsidR="0079748F">
              <w:rPr>
                <w:rFonts w:asciiTheme="majorBidi" w:hAnsiTheme="majorBidi" w:cstheme="majorBidi"/>
                <w:szCs w:val="28"/>
              </w:rPr>
              <w:t>,0</w:t>
            </w:r>
          </w:p>
        </w:tc>
        <w:tc>
          <w:tcPr>
            <w:tcW w:w="975" w:type="dxa"/>
            <w:vAlign w:val="center"/>
          </w:tcPr>
          <w:p w14:paraId="13750F9B" w14:textId="0400AFA8" w:rsidR="00DE3F34" w:rsidRPr="0079748F"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60</w:t>
            </w:r>
            <w:r w:rsidR="0079748F">
              <w:rPr>
                <w:rFonts w:asciiTheme="majorBidi" w:hAnsiTheme="majorBidi" w:cstheme="majorBidi"/>
                <w:szCs w:val="28"/>
              </w:rPr>
              <w:t>,0</w:t>
            </w:r>
          </w:p>
        </w:tc>
        <w:tc>
          <w:tcPr>
            <w:tcW w:w="1073" w:type="dxa"/>
            <w:vMerge/>
            <w:vAlign w:val="center"/>
          </w:tcPr>
          <w:p w14:paraId="0CE477DE"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26345B24" w14:textId="77777777" w:rsidTr="00715114">
        <w:trPr>
          <w:trHeight w:val="593"/>
        </w:trPr>
        <w:tc>
          <w:tcPr>
            <w:tcW w:w="1266" w:type="dxa"/>
            <w:vMerge w:val="restart"/>
            <w:vAlign w:val="center"/>
          </w:tcPr>
          <w:p w14:paraId="60475603"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&lt;40</w:t>
            </w:r>
          </w:p>
        </w:tc>
        <w:tc>
          <w:tcPr>
            <w:tcW w:w="1461" w:type="dxa"/>
          </w:tcPr>
          <w:p w14:paraId="2BBBA5FB"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n</w:t>
            </w:r>
          </w:p>
        </w:tc>
        <w:tc>
          <w:tcPr>
            <w:tcW w:w="1621" w:type="dxa"/>
            <w:vAlign w:val="center"/>
          </w:tcPr>
          <w:p w14:paraId="58DB4F7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w:t>
            </w:r>
          </w:p>
        </w:tc>
        <w:tc>
          <w:tcPr>
            <w:tcW w:w="1448" w:type="dxa"/>
            <w:vAlign w:val="center"/>
          </w:tcPr>
          <w:p w14:paraId="7083AA4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w:t>
            </w:r>
          </w:p>
        </w:tc>
        <w:tc>
          <w:tcPr>
            <w:tcW w:w="975" w:type="dxa"/>
            <w:vAlign w:val="center"/>
          </w:tcPr>
          <w:p w14:paraId="0627FB73"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975" w:type="dxa"/>
            <w:vAlign w:val="center"/>
          </w:tcPr>
          <w:p w14:paraId="46E6314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tc>
        <w:tc>
          <w:tcPr>
            <w:tcW w:w="1073" w:type="dxa"/>
            <w:vMerge/>
            <w:vAlign w:val="center"/>
          </w:tcPr>
          <w:p w14:paraId="07FD9471"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3247B60F" w14:textId="77777777" w:rsidTr="00715114">
        <w:trPr>
          <w:trHeight w:val="593"/>
        </w:trPr>
        <w:tc>
          <w:tcPr>
            <w:tcW w:w="1266" w:type="dxa"/>
            <w:vMerge/>
            <w:vAlign w:val="center"/>
          </w:tcPr>
          <w:p w14:paraId="41992E5F" w14:textId="77777777" w:rsidR="00DE3F34" w:rsidRPr="009D0D90" w:rsidRDefault="00DE3F34">
            <w:pPr>
              <w:spacing w:before="0" w:after="0"/>
              <w:ind w:firstLine="0"/>
              <w:jc w:val="center"/>
              <w:rPr>
                <w:rFonts w:asciiTheme="majorBidi" w:hAnsiTheme="majorBidi" w:cstheme="majorBidi"/>
                <w:b/>
                <w:bCs/>
                <w:szCs w:val="28"/>
              </w:rPr>
            </w:pPr>
          </w:p>
        </w:tc>
        <w:tc>
          <w:tcPr>
            <w:tcW w:w="1461" w:type="dxa"/>
          </w:tcPr>
          <w:p w14:paraId="2C94D87E"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w:t>
            </w:r>
          </w:p>
        </w:tc>
        <w:tc>
          <w:tcPr>
            <w:tcW w:w="1621" w:type="dxa"/>
            <w:vAlign w:val="center"/>
          </w:tcPr>
          <w:p w14:paraId="6542156A"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33,3</w:t>
            </w:r>
          </w:p>
        </w:tc>
        <w:tc>
          <w:tcPr>
            <w:tcW w:w="1448" w:type="dxa"/>
            <w:vAlign w:val="center"/>
          </w:tcPr>
          <w:p w14:paraId="333C73D4" w14:textId="6B176BE7" w:rsidR="00DE3F34" w:rsidRPr="0079748F"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20</w:t>
            </w:r>
            <w:r w:rsidR="0079748F">
              <w:rPr>
                <w:rFonts w:asciiTheme="majorBidi" w:hAnsiTheme="majorBidi" w:cstheme="majorBidi"/>
                <w:szCs w:val="28"/>
              </w:rPr>
              <w:t>,0</w:t>
            </w:r>
          </w:p>
        </w:tc>
        <w:tc>
          <w:tcPr>
            <w:tcW w:w="975" w:type="dxa"/>
            <w:vAlign w:val="center"/>
          </w:tcPr>
          <w:p w14:paraId="31344A35" w14:textId="3DF52576" w:rsidR="00DE3F34" w:rsidRPr="0079748F"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0</w:t>
            </w:r>
            <w:r w:rsidR="0079748F">
              <w:rPr>
                <w:rFonts w:asciiTheme="majorBidi" w:hAnsiTheme="majorBidi" w:cstheme="majorBidi"/>
                <w:szCs w:val="28"/>
              </w:rPr>
              <w:t>,0</w:t>
            </w:r>
          </w:p>
        </w:tc>
        <w:tc>
          <w:tcPr>
            <w:tcW w:w="975" w:type="dxa"/>
            <w:vAlign w:val="center"/>
          </w:tcPr>
          <w:p w14:paraId="3E0FA3F4" w14:textId="36C50E42" w:rsidR="00DE3F34" w:rsidRPr="0079748F"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40</w:t>
            </w:r>
            <w:r w:rsidR="0079748F">
              <w:rPr>
                <w:rFonts w:asciiTheme="majorBidi" w:hAnsiTheme="majorBidi" w:cstheme="majorBidi"/>
                <w:szCs w:val="28"/>
              </w:rPr>
              <w:t>,0</w:t>
            </w:r>
          </w:p>
        </w:tc>
        <w:tc>
          <w:tcPr>
            <w:tcW w:w="1073" w:type="dxa"/>
            <w:vMerge/>
            <w:vAlign w:val="center"/>
          </w:tcPr>
          <w:p w14:paraId="7911932A"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254E7D13" w14:textId="77777777" w:rsidTr="00715114">
        <w:trPr>
          <w:trHeight w:val="593"/>
        </w:trPr>
        <w:tc>
          <w:tcPr>
            <w:tcW w:w="1266" w:type="dxa"/>
            <w:vMerge w:val="restart"/>
            <w:vAlign w:val="center"/>
          </w:tcPr>
          <w:p w14:paraId="04202469"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Tổng</w:t>
            </w:r>
            <w:proofErr w:type="spellEnd"/>
          </w:p>
        </w:tc>
        <w:tc>
          <w:tcPr>
            <w:tcW w:w="1461" w:type="dxa"/>
          </w:tcPr>
          <w:p w14:paraId="6021842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n</w:t>
            </w:r>
          </w:p>
        </w:tc>
        <w:tc>
          <w:tcPr>
            <w:tcW w:w="1621" w:type="dxa"/>
            <w:vAlign w:val="center"/>
          </w:tcPr>
          <w:p w14:paraId="00D75B88"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18</w:t>
            </w:r>
          </w:p>
        </w:tc>
        <w:tc>
          <w:tcPr>
            <w:tcW w:w="1448" w:type="dxa"/>
            <w:vAlign w:val="center"/>
          </w:tcPr>
          <w:p w14:paraId="60DF2CF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15</w:t>
            </w:r>
          </w:p>
        </w:tc>
        <w:tc>
          <w:tcPr>
            <w:tcW w:w="975" w:type="dxa"/>
            <w:vAlign w:val="center"/>
          </w:tcPr>
          <w:p w14:paraId="6CCC372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975" w:type="dxa"/>
            <w:vAlign w:val="center"/>
          </w:tcPr>
          <w:p w14:paraId="716BAB8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1073" w:type="dxa"/>
            <w:vMerge/>
            <w:vAlign w:val="center"/>
          </w:tcPr>
          <w:p w14:paraId="4AA133D6"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48A937D4" w14:textId="77777777" w:rsidTr="00715114">
        <w:trPr>
          <w:trHeight w:val="593"/>
        </w:trPr>
        <w:tc>
          <w:tcPr>
            <w:tcW w:w="1266" w:type="dxa"/>
            <w:vMerge/>
            <w:vAlign w:val="center"/>
          </w:tcPr>
          <w:p w14:paraId="4F20FDB2" w14:textId="77777777" w:rsidR="00DE3F34" w:rsidRPr="009D0D90" w:rsidRDefault="00DE3F34">
            <w:pPr>
              <w:spacing w:before="0" w:after="0"/>
              <w:ind w:firstLine="0"/>
              <w:jc w:val="center"/>
              <w:rPr>
                <w:rFonts w:asciiTheme="majorBidi" w:hAnsiTheme="majorBidi" w:cstheme="majorBidi"/>
                <w:b/>
                <w:bCs/>
                <w:szCs w:val="28"/>
              </w:rPr>
            </w:pPr>
          </w:p>
        </w:tc>
        <w:tc>
          <w:tcPr>
            <w:tcW w:w="1461" w:type="dxa"/>
          </w:tcPr>
          <w:p w14:paraId="3FB16D8E"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w:t>
            </w:r>
          </w:p>
        </w:tc>
        <w:tc>
          <w:tcPr>
            <w:tcW w:w="1621" w:type="dxa"/>
            <w:vAlign w:val="center"/>
          </w:tcPr>
          <w:p w14:paraId="14C4BCE7"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c>
          <w:tcPr>
            <w:tcW w:w="1448" w:type="dxa"/>
            <w:vAlign w:val="center"/>
          </w:tcPr>
          <w:p w14:paraId="5A8F9500"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c>
          <w:tcPr>
            <w:tcW w:w="975" w:type="dxa"/>
            <w:vAlign w:val="center"/>
          </w:tcPr>
          <w:p w14:paraId="51540BD9"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c>
          <w:tcPr>
            <w:tcW w:w="975" w:type="dxa"/>
            <w:vAlign w:val="center"/>
          </w:tcPr>
          <w:p w14:paraId="20575E6C"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c>
          <w:tcPr>
            <w:tcW w:w="1073" w:type="dxa"/>
            <w:vAlign w:val="center"/>
          </w:tcPr>
          <w:p w14:paraId="52CE1FDD" w14:textId="77777777" w:rsidR="00DE3F34" w:rsidRPr="009D0D90" w:rsidRDefault="00DE3F34">
            <w:pPr>
              <w:spacing w:before="0" w:after="0"/>
              <w:ind w:firstLine="0"/>
              <w:jc w:val="center"/>
              <w:rPr>
                <w:rFonts w:asciiTheme="majorBidi" w:hAnsiTheme="majorBidi" w:cstheme="majorBidi"/>
                <w:szCs w:val="28"/>
              </w:rPr>
            </w:pPr>
          </w:p>
        </w:tc>
      </w:tr>
    </w:tbl>
    <w:bookmarkEnd w:id="709"/>
    <w:p w14:paraId="1ECF91FD" w14:textId="77777777" w:rsidR="00DE3F34" w:rsidRPr="009D0D90" w:rsidRDefault="002F2A35">
      <w:pPr>
        <w:spacing w:before="0" w:after="0"/>
        <w:ind w:firstLine="0"/>
        <w:rPr>
          <w:rFonts w:asciiTheme="majorBidi" w:eastAsiaTheme="minorHAnsi" w:hAnsiTheme="majorBidi" w:cstheme="majorBidi"/>
          <w:szCs w:val="28"/>
          <w:lang w:val="vi-VN"/>
        </w:rPr>
      </w:pPr>
      <w:r w:rsidRPr="009D0D90">
        <w:rPr>
          <w:rFonts w:asciiTheme="majorBidi" w:eastAsiaTheme="minorHAnsi" w:hAnsiTheme="majorBidi" w:cstheme="majorBidi"/>
          <w:szCs w:val="28"/>
        </w:rPr>
        <w:tab/>
      </w:r>
      <w:r w:rsidRPr="009D0D90">
        <w:rPr>
          <w:rFonts w:asciiTheme="majorBidi" w:eastAsiaTheme="minorHAnsi" w:hAnsiTheme="majorBidi" w:cstheme="majorBidi"/>
          <w:szCs w:val="28"/>
          <w:lang w:val="vi-VN"/>
        </w:rPr>
        <w:t>b: Fisher ‘s test.</w:t>
      </w:r>
    </w:p>
    <w:p w14:paraId="1C2065D0" w14:textId="77777777" w:rsidR="00DE3F34" w:rsidRPr="009D0D90" w:rsidRDefault="002F2A35">
      <w:pPr>
        <w:spacing w:before="0" w:after="0"/>
        <w:ind w:firstLine="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ab/>
      </w: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Ở tất cả các giai đoạn thì tỷ lệ bệnh nhân </w:t>
      </w:r>
      <m:oMath>
        <m:r>
          <w:rPr>
            <w:rFonts w:ascii="Cambria Math" w:eastAsiaTheme="minorHAnsi" w:hAnsi="Cambria Math" w:cstheme="majorBidi"/>
            <w:szCs w:val="28"/>
            <w:lang w:val="vi-VN"/>
          </w:rPr>
          <m:t>≥</m:t>
        </m:r>
      </m:oMath>
      <w:r w:rsidRPr="009D0D90">
        <w:rPr>
          <w:rFonts w:asciiTheme="majorBidi" w:eastAsiaTheme="minorHAnsi" w:hAnsiTheme="majorBidi" w:cstheme="majorBidi"/>
          <w:szCs w:val="28"/>
          <w:lang w:val="vi-VN"/>
        </w:rPr>
        <w:t xml:space="preserve"> 40 tuổi đều cao hơn. Tuy nhiên sự khác biệt này không có ý nghĩa thống kế (p&gt;0,05).</w:t>
      </w:r>
    </w:p>
    <w:p w14:paraId="21EE9A4E" w14:textId="7F2C0C98" w:rsidR="00DE3F34" w:rsidRPr="002C6995" w:rsidRDefault="002F2A35" w:rsidP="00303B49">
      <w:pPr>
        <w:pStyle w:val="Caption"/>
        <w:spacing w:before="0" w:after="0" w:line="360" w:lineRule="auto"/>
        <w:ind w:firstLine="0"/>
        <w:outlineLvl w:val="5"/>
        <w:rPr>
          <w:rFonts w:asciiTheme="majorBidi" w:eastAsiaTheme="minorHAnsi" w:hAnsiTheme="majorBidi" w:cstheme="majorBidi"/>
          <w:b w:val="0"/>
          <w:bCs w:val="0"/>
          <w:i w:val="0"/>
          <w:iCs/>
          <w:szCs w:val="28"/>
          <w:lang w:val="vi-VN"/>
        </w:rPr>
      </w:pPr>
      <w:bookmarkStart w:id="710" w:name="_Toc178674134"/>
      <w:bookmarkStart w:id="711" w:name="_Toc188599492"/>
      <w:bookmarkStart w:id="712" w:name="_Hlk187963431"/>
      <w:r w:rsidRPr="00D9007D">
        <w:rPr>
          <w:rFonts w:asciiTheme="majorBidi" w:hAnsiTheme="majorBidi" w:cstheme="majorBidi"/>
          <w:b w:val="0"/>
          <w:bCs w:val="0"/>
          <w:i w:val="0"/>
          <w:iCs/>
          <w:lang w:val="vi-VN"/>
        </w:rPr>
        <w:lastRenderedPageBreak/>
        <w:t>Bảng 3.</w:t>
      </w:r>
      <w:r w:rsidR="00E477C9" w:rsidRPr="00D9007D">
        <w:rPr>
          <w:rFonts w:asciiTheme="majorBidi" w:hAnsiTheme="majorBidi" w:cstheme="majorBidi"/>
          <w:b w:val="0"/>
          <w:bCs w:val="0"/>
          <w:i w:val="0"/>
          <w:iCs/>
          <w:lang w:val="vi-VN"/>
        </w:rPr>
        <w:t>13</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Liên quan giữa giai đoạn u</w:t>
      </w:r>
      <w:r w:rsidR="001C0DFC" w:rsidRPr="001C0DFC">
        <w:rPr>
          <w:rFonts w:asciiTheme="majorBidi" w:eastAsiaTheme="minorHAnsi" w:hAnsiTheme="majorBidi" w:cstheme="majorBidi"/>
          <w:b w:val="0"/>
          <w:bCs w:val="0"/>
          <w:i w:val="0"/>
          <w:iCs/>
          <w:szCs w:val="28"/>
          <w:lang w:val="vi-VN"/>
        </w:rPr>
        <w:t xml:space="preserve"> biểu mô</w:t>
      </w:r>
      <w:r w:rsidRPr="00D9007D">
        <w:rPr>
          <w:rFonts w:asciiTheme="majorBidi" w:eastAsiaTheme="minorHAnsi" w:hAnsiTheme="majorBidi" w:cstheme="majorBidi"/>
          <w:b w:val="0"/>
          <w:bCs w:val="0"/>
          <w:i w:val="0"/>
          <w:iCs/>
          <w:szCs w:val="28"/>
          <w:lang w:val="vi-VN"/>
        </w:rPr>
        <w:t xml:space="preserve"> tuyến ức và một số đặc điểm u trên phim CLVTLN</w:t>
      </w:r>
      <w:bookmarkEnd w:id="710"/>
      <w:r w:rsidR="002C6995" w:rsidRPr="002C6995">
        <w:rPr>
          <w:rFonts w:asciiTheme="majorBidi" w:eastAsiaTheme="minorHAnsi" w:hAnsiTheme="majorBidi" w:cstheme="majorBidi"/>
          <w:b w:val="0"/>
          <w:bCs w:val="0"/>
          <w:i w:val="0"/>
          <w:iCs/>
          <w:szCs w:val="28"/>
          <w:lang w:val="vi-VN"/>
        </w:rPr>
        <w:t xml:space="preserve"> (N=43)</w:t>
      </w:r>
      <w:bookmarkEnd w:id="711"/>
    </w:p>
    <w:tbl>
      <w:tblPr>
        <w:tblStyle w:val="TableGrid3"/>
        <w:tblW w:w="0" w:type="dxa"/>
        <w:tblLayout w:type="fixed"/>
        <w:tblLook w:val="04A0" w:firstRow="1" w:lastRow="0" w:firstColumn="1" w:lastColumn="0" w:noHBand="0" w:noVBand="1"/>
      </w:tblPr>
      <w:tblGrid>
        <w:gridCol w:w="1435"/>
        <w:gridCol w:w="1440"/>
        <w:gridCol w:w="1440"/>
        <w:gridCol w:w="1408"/>
        <w:gridCol w:w="1131"/>
        <w:gridCol w:w="981"/>
        <w:gridCol w:w="936"/>
      </w:tblGrid>
      <w:tr w:rsidR="00DE3F34" w:rsidRPr="009D0D90" w14:paraId="525F2E6A" w14:textId="77777777" w:rsidTr="00923D2C">
        <w:trPr>
          <w:cantSplit/>
          <w:trHeight w:hRule="exact" w:val="720"/>
        </w:trPr>
        <w:tc>
          <w:tcPr>
            <w:tcW w:w="2875" w:type="dxa"/>
            <w:gridSpan w:val="2"/>
            <w:vMerge w:val="restart"/>
            <w:vAlign w:val="center"/>
          </w:tcPr>
          <w:bookmarkEnd w:id="712"/>
          <w:p w14:paraId="59A26F96" w14:textId="77777777" w:rsidR="00DE3F34" w:rsidRPr="009D0D90" w:rsidRDefault="002F2A35">
            <w:pPr>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Đặc điểm khối u trên phim CLVTLN</w:t>
            </w:r>
          </w:p>
        </w:tc>
        <w:tc>
          <w:tcPr>
            <w:tcW w:w="4960" w:type="dxa"/>
            <w:gridSpan w:val="4"/>
            <w:vAlign w:val="center"/>
          </w:tcPr>
          <w:p w14:paraId="479FB1BF" w14:textId="77777777" w:rsidR="00DE3F34" w:rsidRPr="009D0D90" w:rsidRDefault="002F2A35">
            <w:pPr>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Giai đoạn u tuyến ức theo Masaoka</w:t>
            </w:r>
          </w:p>
        </w:tc>
        <w:tc>
          <w:tcPr>
            <w:tcW w:w="936" w:type="dxa"/>
            <w:vMerge w:val="restart"/>
            <w:vAlign w:val="center"/>
          </w:tcPr>
          <w:p w14:paraId="5472C793"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0B78D778" w14:textId="77777777" w:rsidTr="00923D2C">
        <w:trPr>
          <w:cantSplit/>
          <w:trHeight w:hRule="exact" w:val="720"/>
        </w:trPr>
        <w:tc>
          <w:tcPr>
            <w:tcW w:w="2875" w:type="dxa"/>
            <w:gridSpan w:val="2"/>
            <w:vMerge/>
            <w:vAlign w:val="center"/>
          </w:tcPr>
          <w:p w14:paraId="28847472" w14:textId="77777777" w:rsidR="00DE3F34" w:rsidRPr="009D0D90" w:rsidRDefault="00DE3F34">
            <w:pPr>
              <w:spacing w:before="0" w:after="0"/>
              <w:ind w:firstLine="0"/>
              <w:jc w:val="center"/>
              <w:rPr>
                <w:rFonts w:asciiTheme="majorBidi" w:hAnsiTheme="majorBidi" w:cstheme="majorBidi"/>
                <w:b/>
                <w:bCs/>
                <w:szCs w:val="28"/>
                <w:lang w:val="vi-VN"/>
              </w:rPr>
            </w:pPr>
          </w:p>
        </w:tc>
        <w:tc>
          <w:tcPr>
            <w:tcW w:w="1440" w:type="dxa"/>
            <w:vAlign w:val="center"/>
          </w:tcPr>
          <w:p w14:paraId="7C740E61"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w:t>
            </w:r>
          </w:p>
        </w:tc>
        <w:tc>
          <w:tcPr>
            <w:tcW w:w="1408" w:type="dxa"/>
            <w:vAlign w:val="center"/>
          </w:tcPr>
          <w:p w14:paraId="0B589EB2"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IIA</w:t>
            </w:r>
          </w:p>
        </w:tc>
        <w:tc>
          <w:tcPr>
            <w:tcW w:w="1131" w:type="dxa"/>
            <w:vAlign w:val="center"/>
          </w:tcPr>
          <w:p w14:paraId="61CCC517"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IIB</w:t>
            </w:r>
          </w:p>
        </w:tc>
        <w:tc>
          <w:tcPr>
            <w:tcW w:w="981" w:type="dxa"/>
            <w:vAlign w:val="center"/>
          </w:tcPr>
          <w:p w14:paraId="07B1E690"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III</w:t>
            </w:r>
          </w:p>
        </w:tc>
        <w:tc>
          <w:tcPr>
            <w:tcW w:w="936" w:type="dxa"/>
            <w:vMerge/>
            <w:vAlign w:val="center"/>
          </w:tcPr>
          <w:p w14:paraId="4EE6E8AB" w14:textId="77777777" w:rsidR="00DE3F34" w:rsidRPr="009D0D90" w:rsidRDefault="00DE3F34">
            <w:pPr>
              <w:spacing w:before="0" w:after="0"/>
              <w:ind w:firstLine="0"/>
              <w:jc w:val="center"/>
              <w:rPr>
                <w:rFonts w:asciiTheme="majorBidi" w:hAnsiTheme="majorBidi" w:cstheme="majorBidi"/>
                <w:szCs w:val="28"/>
              </w:rPr>
            </w:pPr>
          </w:p>
        </w:tc>
      </w:tr>
      <w:tr w:rsidR="00923D2C" w:rsidRPr="009D0D90" w14:paraId="1DA5C07A" w14:textId="77777777" w:rsidTr="00D15350">
        <w:trPr>
          <w:cantSplit/>
          <w:trHeight w:hRule="exact" w:val="797"/>
        </w:trPr>
        <w:tc>
          <w:tcPr>
            <w:tcW w:w="1435" w:type="dxa"/>
            <w:vMerge w:val="restart"/>
            <w:vAlign w:val="center"/>
          </w:tcPr>
          <w:p w14:paraId="35EEC6EC"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Kích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thước</w:t>
            </w:r>
            <w:proofErr w:type="spellEnd"/>
          </w:p>
        </w:tc>
        <w:tc>
          <w:tcPr>
            <w:tcW w:w="1440" w:type="dxa"/>
            <w:vAlign w:val="center"/>
          </w:tcPr>
          <w:p w14:paraId="24522BA5" w14:textId="77777777" w:rsidR="00DE3F34" w:rsidRPr="009D0D90" w:rsidRDefault="002F2A35">
            <w:pPr>
              <w:spacing w:before="0" w:after="0"/>
              <w:ind w:firstLine="0"/>
              <w:jc w:val="center"/>
              <w:rPr>
                <w:rFonts w:asciiTheme="majorBidi" w:hAnsiTheme="majorBidi" w:cstheme="majorBidi"/>
                <w:szCs w:val="28"/>
              </w:rPr>
            </w:pPr>
            <m:oMath>
              <m:r>
                <w:rPr>
                  <w:rFonts w:ascii="Cambria Math" w:hAnsi="Cambria Math" w:cstheme="majorBidi"/>
                  <w:szCs w:val="28"/>
                </w:rPr>
                <m:t>≥</m:t>
              </m:r>
            </m:oMath>
            <w:r w:rsidRPr="009D0D90">
              <w:rPr>
                <w:rFonts w:asciiTheme="majorBidi" w:hAnsiTheme="majorBidi" w:cstheme="majorBidi"/>
                <w:szCs w:val="28"/>
              </w:rPr>
              <w:t xml:space="preserve"> 5cm</w:t>
            </w:r>
          </w:p>
        </w:tc>
        <w:tc>
          <w:tcPr>
            <w:tcW w:w="1440" w:type="dxa"/>
            <w:vAlign w:val="center"/>
          </w:tcPr>
          <w:p w14:paraId="7F611F98"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w:t>
            </w:r>
          </w:p>
          <w:p w14:paraId="4C06156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(27,8)</w:t>
            </w:r>
          </w:p>
        </w:tc>
        <w:tc>
          <w:tcPr>
            <w:tcW w:w="1408" w:type="dxa"/>
            <w:vAlign w:val="center"/>
          </w:tcPr>
          <w:p w14:paraId="2071300C"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9</w:t>
            </w:r>
          </w:p>
          <w:p w14:paraId="314D0557" w14:textId="7F6BB91C"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(60</w:t>
            </w:r>
            <w:r w:rsidR="005C087B">
              <w:rPr>
                <w:rFonts w:asciiTheme="majorBidi" w:hAnsiTheme="majorBidi" w:cstheme="majorBidi"/>
                <w:szCs w:val="28"/>
              </w:rPr>
              <w:t>,0</w:t>
            </w:r>
            <w:r w:rsidRPr="009D0D90">
              <w:rPr>
                <w:rFonts w:asciiTheme="majorBidi" w:hAnsiTheme="majorBidi" w:cstheme="majorBidi"/>
                <w:szCs w:val="28"/>
              </w:rPr>
              <w:t>)</w:t>
            </w:r>
          </w:p>
        </w:tc>
        <w:tc>
          <w:tcPr>
            <w:tcW w:w="1131" w:type="dxa"/>
            <w:vAlign w:val="center"/>
          </w:tcPr>
          <w:p w14:paraId="72D2B14B"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w:t>
            </w:r>
          </w:p>
          <w:p w14:paraId="17E89085" w14:textId="18909862"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(80</w:t>
            </w:r>
            <w:r w:rsidR="005C087B">
              <w:rPr>
                <w:rFonts w:asciiTheme="majorBidi" w:hAnsiTheme="majorBidi" w:cstheme="majorBidi"/>
                <w:szCs w:val="28"/>
              </w:rPr>
              <w:t>,0</w:t>
            </w:r>
            <w:r w:rsidRPr="009D0D90">
              <w:rPr>
                <w:rFonts w:asciiTheme="majorBidi" w:hAnsiTheme="majorBidi" w:cstheme="majorBidi"/>
                <w:szCs w:val="28"/>
              </w:rPr>
              <w:t>)</w:t>
            </w:r>
          </w:p>
        </w:tc>
        <w:tc>
          <w:tcPr>
            <w:tcW w:w="981" w:type="dxa"/>
            <w:vAlign w:val="center"/>
          </w:tcPr>
          <w:p w14:paraId="4FFD04F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w:t>
            </w:r>
          </w:p>
          <w:p w14:paraId="38B4A950" w14:textId="775735B8"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(80</w:t>
            </w:r>
            <w:r w:rsidR="005C087B">
              <w:rPr>
                <w:rFonts w:asciiTheme="majorBidi" w:hAnsiTheme="majorBidi" w:cstheme="majorBidi"/>
                <w:szCs w:val="28"/>
              </w:rPr>
              <w:t>,0</w:t>
            </w:r>
            <w:r w:rsidRPr="009D0D90">
              <w:rPr>
                <w:rFonts w:asciiTheme="majorBidi" w:hAnsiTheme="majorBidi" w:cstheme="majorBidi"/>
                <w:szCs w:val="28"/>
              </w:rPr>
              <w:t>)</w:t>
            </w:r>
          </w:p>
        </w:tc>
        <w:tc>
          <w:tcPr>
            <w:tcW w:w="936" w:type="dxa"/>
            <w:vMerge w:val="restart"/>
            <w:vAlign w:val="center"/>
          </w:tcPr>
          <w:p w14:paraId="05D02846" w14:textId="77777777" w:rsidR="00DE3F34" w:rsidRPr="009D0D90" w:rsidRDefault="002F2A35">
            <w:pPr>
              <w:spacing w:before="0" w:after="0"/>
              <w:ind w:firstLine="0"/>
              <w:jc w:val="center"/>
              <w:rPr>
                <w:rFonts w:asciiTheme="majorBidi" w:hAnsiTheme="majorBidi" w:cstheme="majorBidi"/>
                <w:szCs w:val="28"/>
                <w:lang w:val="vi-VN"/>
              </w:rPr>
            </w:pPr>
            <w:r w:rsidRPr="009D0D90">
              <w:rPr>
                <w:rFonts w:asciiTheme="majorBidi" w:hAnsiTheme="majorBidi" w:cstheme="majorBidi"/>
                <w:szCs w:val="28"/>
              </w:rPr>
              <w:t>0,046</w:t>
            </w:r>
            <w:r w:rsidRPr="009D0D90">
              <w:rPr>
                <w:rFonts w:asciiTheme="majorBidi" w:hAnsiTheme="majorBidi" w:cstheme="majorBidi"/>
                <w:szCs w:val="28"/>
                <w:vertAlign w:val="superscript"/>
                <w:lang w:val="vi-VN"/>
              </w:rPr>
              <w:t>b</w:t>
            </w:r>
          </w:p>
        </w:tc>
      </w:tr>
      <w:tr w:rsidR="00923D2C" w:rsidRPr="009D0D90" w14:paraId="6E7DE13C" w14:textId="77777777" w:rsidTr="00D15350">
        <w:trPr>
          <w:cantSplit/>
          <w:trHeight w:hRule="exact" w:val="896"/>
        </w:trPr>
        <w:tc>
          <w:tcPr>
            <w:tcW w:w="1435" w:type="dxa"/>
            <w:vMerge/>
            <w:vAlign w:val="center"/>
          </w:tcPr>
          <w:p w14:paraId="7AD5C0E3" w14:textId="77777777" w:rsidR="00DE3F34" w:rsidRPr="009D0D90" w:rsidRDefault="00DE3F34">
            <w:pPr>
              <w:spacing w:before="0" w:after="0"/>
              <w:ind w:firstLine="0"/>
              <w:jc w:val="center"/>
              <w:rPr>
                <w:rFonts w:asciiTheme="majorBidi" w:hAnsiTheme="majorBidi" w:cstheme="majorBidi"/>
                <w:szCs w:val="28"/>
              </w:rPr>
            </w:pPr>
          </w:p>
        </w:tc>
        <w:tc>
          <w:tcPr>
            <w:tcW w:w="1440" w:type="dxa"/>
            <w:vAlign w:val="center"/>
          </w:tcPr>
          <w:p w14:paraId="7555C9FC"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&lt; 5cm</w:t>
            </w:r>
          </w:p>
        </w:tc>
        <w:tc>
          <w:tcPr>
            <w:tcW w:w="1440" w:type="dxa"/>
            <w:vAlign w:val="center"/>
          </w:tcPr>
          <w:p w14:paraId="7732BCC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13</w:t>
            </w:r>
          </w:p>
          <w:p w14:paraId="7080543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(72,2)</w:t>
            </w:r>
          </w:p>
        </w:tc>
        <w:tc>
          <w:tcPr>
            <w:tcW w:w="1408" w:type="dxa"/>
            <w:vAlign w:val="center"/>
          </w:tcPr>
          <w:p w14:paraId="062A9D1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w:t>
            </w:r>
          </w:p>
          <w:p w14:paraId="2BD850B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(40)</w:t>
            </w:r>
          </w:p>
        </w:tc>
        <w:tc>
          <w:tcPr>
            <w:tcW w:w="1131" w:type="dxa"/>
            <w:vAlign w:val="center"/>
          </w:tcPr>
          <w:p w14:paraId="249E726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w:t>
            </w:r>
          </w:p>
          <w:p w14:paraId="6D968F2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(20)</w:t>
            </w:r>
          </w:p>
        </w:tc>
        <w:tc>
          <w:tcPr>
            <w:tcW w:w="981" w:type="dxa"/>
            <w:vAlign w:val="center"/>
          </w:tcPr>
          <w:p w14:paraId="43FFF4C3"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w:t>
            </w:r>
          </w:p>
          <w:p w14:paraId="4D5DABE4"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(20)</w:t>
            </w:r>
          </w:p>
        </w:tc>
        <w:tc>
          <w:tcPr>
            <w:tcW w:w="936" w:type="dxa"/>
            <w:vMerge/>
            <w:vAlign w:val="center"/>
          </w:tcPr>
          <w:p w14:paraId="1D981582" w14:textId="77777777" w:rsidR="00DE3F34" w:rsidRPr="009D0D90" w:rsidRDefault="00DE3F34">
            <w:pPr>
              <w:spacing w:before="0" w:after="0"/>
              <w:ind w:firstLine="0"/>
              <w:jc w:val="center"/>
              <w:rPr>
                <w:rFonts w:asciiTheme="majorBidi" w:hAnsiTheme="majorBidi" w:cstheme="majorBidi"/>
                <w:szCs w:val="28"/>
              </w:rPr>
            </w:pPr>
          </w:p>
        </w:tc>
      </w:tr>
      <w:tr w:rsidR="00923D2C" w:rsidRPr="009D0D90" w14:paraId="2368B23F" w14:textId="77777777" w:rsidTr="00D15350">
        <w:trPr>
          <w:cantSplit/>
          <w:trHeight w:hRule="exact" w:val="806"/>
        </w:trPr>
        <w:tc>
          <w:tcPr>
            <w:tcW w:w="1435" w:type="dxa"/>
            <w:vMerge w:val="restart"/>
            <w:vAlign w:val="center"/>
          </w:tcPr>
          <w:p w14:paraId="6E369FCC"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Bờ</w:t>
            </w:r>
            <w:proofErr w:type="spellEnd"/>
          </w:p>
        </w:tc>
        <w:tc>
          <w:tcPr>
            <w:tcW w:w="1440" w:type="dxa"/>
            <w:vAlign w:val="center"/>
          </w:tcPr>
          <w:p w14:paraId="409D4F9E"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Đều</w:t>
            </w:r>
            <w:proofErr w:type="spellEnd"/>
          </w:p>
        </w:tc>
        <w:tc>
          <w:tcPr>
            <w:tcW w:w="1440" w:type="dxa"/>
            <w:vAlign w:val="center"/>
          </w:tcPr>
          <w:p w14:paraId="6E0439A3"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18</w:t>
            </w:r>
          </w:p>
          <w:p w14:paraId="332408DE"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408" w:type="dxa"/>
            <w:vAlign w:val="center"/>
          </w:tcPr>
          <w:p w14:paraId="087500CC"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13</w:t>
            </w:r>
          </w:p>
          <w:p w14:paraId="0BAC44E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(86,7)</w:t>
            </w:r>
          </w:p>
        </w:tc>
        <w:tc>
          <w:tcPr>
            <w:tcW w:w="1131" w:type="dxa"/>
            <w:vAlign w:val="center"/>
          </w:tcPr>
          <w:p w14:paraId="6ADC7E53"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w:t>
            </w:r>
          </w:p>
          <w:p w14:paraId="27E734A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(60)</w:t>
            </w:r>
          </w:p>
        </w:tc>
        <w:tc>
          <w:tcPr>
            <w:tcW w:w="981" w:type="dxa"/>
            <w:vAlign w:val="center"/>
          </w:tcPr>
          <w:p w14:paraId="6BDAF5B4"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p w14:paraId="4A10E5D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(40)</w:t>
            </w:r>
          </w:p>
        </w:tc>
        <w:tc>
          <w:tcPr>
            <w:tcW w:w="936" w:type="dxa"/>
            <w:vMerge w:val="restart"/>
            <w:vAlign w:val="center"/>
          </w:tcPr>
          <w:p w14:paraId="054E2EDE" w14:textId="77777777" w:rsidR="00DE3F34" w:rsidRPr="009D0D90" w:rsidRDefault="002F2A35">
            <w:pPr>
              <w:spacing w:before="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0,03</w:t>
            </w:r>
            <w:r w:rsidRPr="009D0D90">
              <w:rPr>
                <w:rFonts w:asciiTheme="majorBidi" w:hAnsiTheme="majorBidi" w:cstheme="majorBidi"/>
                <w:szCs w:val="28"/>
                <w:vertAlign w:val="superscript"/>
                <w:lang w:val="vi-VN"/>
              </w:rPr>
              <w:t>b</w:t>
            </w:r>
          </w:p>
        </w:tc>
      </w:tr>
      <w:tr w:rsidR="00923D2C" w:rsidRPr="009D0D90" w14:paraId="207F3E00" w14:textId="77777777" w:rsidTr="00D15350">
        <w:trPr>
          <w:cantSplit/>
          <w:trHeight w:hRule="exact" w:val="815"/>
        </w:trPr>
        <w:tc>
          <w:tcPr>
            <w:tcW w:w="1435" w:type="dxa"/>
            <w:vMerge/>
            <w:vAlign w:val="center"/>
          </w:tcPr>
          <w:p w14:paraId="028AEC30" w14:textId="77777777" w:rsidR="00DE3F34" w:rsidRPr="009D0D90" w:rsidRDefault="00DE3F34">
            <w:pPr>
              <w:spacing w:before="0" w:after="0"/>
              <w:ind w:firstLine="0"/>
              <w:jc w:val="center"/>
              <w:rPr>
                <w:rFonts w:asciiTheme="majorBidi" w:hAnsiTheme="majorBidi" w:cstheme="majorBidi"/>
                <w:szCs w:val="28"/>
              </w:rPr>
            </w:pPr>
          </w:p>
        </w:tc>
        <w:tc>
          <w:tcPr>
            <w:tcW w:w="1440" w:type="dxa"/>
            <w:vAlign w:val="center"/>
          </w:tcPr>
          <w:p w14:paraId="2693A3FD"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Múi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thùy</w:t>
            </w:r>
            <w:proofErr w:type="spellEnd"/>
          </w:p>
        </w:tc>
        <w:tc>
          <w:tcPr>
            <w:tcW w:w="1440" w:type="dxa"/>
            <w:vAlign w:val="center"/>
          </w:tcPr>
          <w:p w14:paraId="0906DD6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p>
          <w:p w14:paraId="6767B31E"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1408" w:type="dxa"/>
            <w:vAlign w:val="center"/>
          </w:tcPr>
          <w:p w14:paraId="104F80C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p w14:paraId="550C4E4C"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(13,3)</w:t>
            </w:r>
          </w:p>
        </w:tc>
        <w:tc>
          <w:tcPr>
            <w:tcW w:w="1131" w:type="dxa"/>
            <w:vAlign w:val="center"/>
          </w:tcPr>
          <w:p w14:paraId="5424AB0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p w14:paraId="1DC2EBB7" w14:textId="1C5D82F5"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(40</w:t>
            </w:r>
            <w:r w:rsidR="005C087B">
              <w:rPr>
                <w:rFonts w:asciiTheme="majorBidi" w:hAnsiTheme="majorBidi" w:cstheme="majorBidi"/>
                <w:szCs w:val="28"/>
              </w:rPr>
              <w:t>,0</w:t>
            </w:r>
            <w:r w:rsidRPr="009D0D90">
              <w:rPr>
                <w:rFonts w:asciiTheme="majorBidi" w:hAnsiTheme="majorBidi" w:cstheme="majorBidi"/>
                <w:szCs w:val="28"/>
              </w:rPr>
              <w:t>)</w:t>
            </w:r>
          </w:p>
        </w:tc>
        <w:tc>
          <w:tcPr>
            <w:tcW w:w="981" w:type="dxa"/>
            <w:vAlign w:val="center"/>
          </w:tcPr>
          <w:p w14:paraId="59D984B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w:t>
            </w:r>
          </w:p>
          <w:p w14:paraId="08C5A4B9" w14:textId="20D1963A"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(60</w:t>
            </w:r>
            <w:r w:rsidR="005C087B">
              <w:rPr>
                <w:rFonts w:asciiTheme="majorBidi" w:hAnsiTheme="majorBidi" w:cstheme="majorBidi"/>
                <w:szCs w:val="28"/>
              </w:rPr>
              <w:t>,0</w:t>
            </w:r>
            <w:r w:rsidRPr="009D0D90">
              <w:rPr>
                <w:rFonts w:asciiTheme="majorBidi" w:hAnsiTheme="majorBidi" w:cstheme="majorBidi"/>
                <w:szCs w:val="28"/>
              </w:rPr>
              <w:t>)</w:t>
            </w:r>
          </w:p>
        </w:tc>
        <w:tc>
          <w:tcPr>
            <w:tcW w:w="936" w:type="dxa"/>
            <w:vMerge/>
            <w:vAlign w:val="center"/>
          </w:tcPr>
          <w:p w14:paraId="214CF5D2" w14:textId="77777777" w:rsidR="00DE3F34" w:rsidRPr="009D0D90" w:rsidRDefault="00DE3F34">
            <w:pPr>
              <w:spacing w:before="0" w:after="0"/>
              <w:ind w:firstLine="0"/>
              <w:jc w:val="center"/>
              <w:rPr>
                <w:rFonts w:asciiTheme="majorBidi" w:hAnsiTheme="majorBidi" w:cstheme="majorBidi"/>
                <w:szCs w:val="28"/>
              </w:rPr>
            </w:pPr>
          </w:p>
        </w:tc>
      </w:tr>
      <w:tr w:rsidR="00923D2C" w:rsidRPr="009D0D90" w14:paraId="6812ECE0" w14:textId="77777777" w:rsidTr="00923D2C">
        <w:trPr>
          <w:cantSplit/>
          <w:trHeight w:hRule="exact" w:val="896"/>
        </w:trPr>
        <w:tc>
          <w:tcPr>
            <w:tcW w:w="1435" w:type="dxa"/>
            <w:vMerge w:val="restart"/>
            <w:vAlign w:val="center"/>
          </w:tcPr>
          <w:p w14:paraId="4C7A4F21"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Mật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độ</w:t>
            </w:r>
            <w:proofErr w:type="spellEnd"/>
          </w:p>
        </w:tc>
        <w:tc>
          <w:tcPr>
            <w:tcW w:w="1440" w:type="dxa"/>
            <w:vAlign w:val="center"/>
          </w:tcPr>
          <w:p w14:paraId="0B3A899F"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Đồng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nhất</w:t>
            </w:r>
            <w:proofErr w:type="spellEnd"/>
          </w:p>
        </w:tc>
        <w:tc>
          <w:tcPr>
            <w:tcW w:w="1440" w:type="dxa"/>
            <w:vAlign w:val="center"/>
          </w:tcPr>
          <w:p w14:paraId="5FBE4A1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14</w:t>
            </w:r>
          </w:p>
          <w:p w14:paraId="222C359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(77,8)</w:t>
            </w:r>
          </w:p>
        </w:tc>
        <w:tc>
          <w:tcPr>
            <w:tcW w:w="1408" w:type="dxa"/>
            <w:vAlign w:val="center"/>
          </w:tcPr>
          <w:p w14:paraId="151072F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w:t>
            </w:r>
          </w:p>
          <w:p w14:paraId="33164AE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(53,3)</w:t>
            </w:r>
          </w:p>
        </w:tc>
        <w:tc>
          <w:tcPr>
            <w:tcW w:w="1131" w:type="dxa"/>
            <w:vAlign w:val="center"/>
          </w:tcPr>
          <w:p w14:paraId="7944B1CB"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w:t>
            </w:r>
          </w:p>
          <w:p w14:paraId="5B65C130" w14:textId="08CF8940"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(20</w:t>
            </w:r>
            <w:r w:rsidR="005C087B">
              <w:rPr>
                <w:rFonts w:asciiTheme="majorBidi" w:hAnsiTheme="majorBidi" w:cstheme="majorBidi"/>
                <w:szCs w:val="28"/>
              </w:rPr>
              <w:t>,0</w:t>
            </w:r>
            <w:r w:rsidRPr="009D0D90">
              <w:rPr>
                <w:rFonts w:asciiTheme="majorBidi" w:hAnsiTheme="majorBidi" w:cstheme="majorBidi"/>
                <w:szCs w:val="28"/>
              </w:rPr>
              <w:t>)</w:t>
            </w:r>
          </w:p>
        </w:tc>
        <w:tc>
          <w:tcPr>
            <w:tcW w:w="981" w:type="dxa"/>
            <w:vAlign w:val="center"/>
          </w:tcPr>
          <w:p w14:paraId="69B145CC"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p w14:paraId="50CF8A82" w14:textId="1CBC7414"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(40</w:t>
            </w:r>
            <w:r w:rsidR="005C087B">
              <w:rPr>
                <w:rFonts w:asciiTheme="majorBidi" w:hAnsiTheme="majorBidi" w:cstheme="majorBidi"/>
                <w:szCs w:val="28"/>
              </w:rPr>
              <w:t>,0</w:t>
            </w:r>
            <w:r w:rsidRPr="009D0D90">
              <w:rPr>
                <w:rFonts w:asciiTheme="majorBidi" w:hAnsiTheme="majorBidi" w:cstheme="majorBidi"/>
                <w:szCs w:val="28"/>
              </w:rPr>
              <w:t>)</w:t>
            </w:r>
          </w:p>
        </w:tc>
        <w:tc>
          <w:tcPr>
            <w:tcW w:w="936" w:type="dxa"/>
            <w:vMerge w:val="restart"/>
            <w:vAlign w:val="center"/>
          </w:tcPr>
          <w:p w14:paraId="4501908B" w14:textId="77777777" w:rsidR="00DE3F34" w:rsidRPr="009D0D90" w:rsidRDefault="002F2A35">
            <w:pPr>
              <w:spacing w:before="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0,075</w:t>
            </w:r>
            <w:r w:rsidRPr="009D0D90">
              <w:rPr>
                <w:rFonts w:asciiTheme="majorBidi" w:hAnsiTheme="majorBidi" w:cstheme="majorBidi"/>
                <w:szCs w:val="28"/>
                <w:vertAlign w:val="superscript"/>
                <w:lang w:val="vi-VN"/>
              </w:rPr>
              <w:t>b</w:t>
            </w:r>
          </w:p>
        </w:tc>
      </w:tr>
      <w:tr w:rsidR="00923D2C" w:rsidRPr="009D0D90" w14:paraId="065F3CD0" w14:textId="77777777" w:rsidTr="00D15350">
        <w:trPr>
          <w:cantSplit/>
          <w:trHeight w:hRule="exact" w:val="815"/>
        </w:trPr>
        <w:tc>
          <w:tcPr>
            <w:tcW w:w="1435" w:type="dxa"/>
            <w:vMerge/>
            <w:vAlign w:val="center"/>
          </w:tcPr>
          <w:p w14:paraId="3916390C" w14:textId="77777777" w:rsidR="00DE3F34" w:rsidRPr="009D0D90" w:rsidRDefault="00DE3F34">
            <w:pPr>
              <w:spacing w:before="0" w:after="0"/>
              <w:ind w:firstLine="0"/>
              <w:jc w:val="center"/>
              <w:rPr>
                <w:rFonts w:asciiTheme="majorBidi" w:hAnsiTheme="majorBidi" w:cstheme="majorBidi"/>
                <w:szCs w:val="28"/>
              </w:rPr>
            </w:pPr>
          </w:p>
        </w:tc>
        <w:tc>
          <w:tcPr>
            <w:tcW w:w="1440" w:type="dxa"/>
            <w:vAlign w:val="center"/>
          </w:tcPr>
          <w:p w14:paraId="24975BE0"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Không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đồng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nhất</w:t>
            </w:r>
            <w:proofErr w:type="spellEnd"/>
          </w:p>
        </w:tc>
        <w:tc>
          <w:tcPr>
            <w:tcW w:w="1440" w:type="dxa"/>
            <w:vAlign w:val="center"/>
          </w:tcPr>
          <w:p w14:paraId="5DAC640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w:t>
            </w:r>
          </w:p>
          <w:p w14:paraId="398687E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(22,2)</w:t>
            </w:r>
          </w:p>
        </w:tc>
        <w:tc>
          <w:tcPr>
            <w:tcW w:w="1408" w:type="dxa"/>
            <w:vAlign w:val="center"/>
          </w:tcPr>
          <w:p w14:paraId="7919AD6B"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7</w:t>
            </w:r>
          </w:p>
          <w:p w14:paraId="691EDAA7"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(46,7)</w:t>
            </w:r>
          </w:p>
        </w:tc>
        <w:tc>
          <w:tcPr>
            <w:tcW w:w="1131" w:type="dxa"/>
            <w:vAlign w:val="center"/>
          </w:tcPr>
          <w:p w14:paraId="5FB7316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w:t>
            </w:r>
          </w:p>
          <w:p w14:paraId="11EE219F" w14:textId="051D0395"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(80</w:t>
            </w:r>
            <w:r w:rsidR="005C087B">
              <w:rPr>
                <w:rFonts w:asciiTheme="majorBidi" w:hAnsiTheme="majorBidi" w:cstheme="majorBidi"/>
                <w:szCs w:val="28"/>
              </w:rPr>
              <w:t>,0</w:t>
            </w:r>
            <w:r w:rsidRPr="009D0D90">
              <w:rPr>
                <w:rFonts w:asciiTheme="majorBidi" w:hAnsiTheme="majorBidi" w:cstheme="majorBidi"/>
                <w:szCs w:val="28"/>
              </w:rPr>
              <w:t>)</w:t>
            </w:r>
          </w:p>
        </w:tc>
        <w:tc>
          <w:tcPr>
            <w:tcW w:w="981" w:type="dxa"/>
            <w:vAlign w:val="center"/>
          </w:tcPr>
          <w:p w14:paraId="778C79E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w:t>
            </w:r>
          </w:p>
          <w:p w14:paraId="632D3BAD" w14:textId="56CEC781"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(60</w:t>
            </w:r>
            <w:r w:rsidR="005C087B">
              <w:rPr>
                <w:rFonts w:asciiTheme="majorBidi" w:hAnsiTheme="majorBidi" w:cstheme="majorBidi"/>
                <w:szCs w:val="28"/>
              </w:rPr>
              <w:t>,0</w:t>
            </w:r>
            <w:r w:rsidRPr="009D0D90">
              <w:rPr>
                <w:rFonts w:asciiTheme="majorBidi" w:hAnsiTheme="majorBidi" w:cstheme="majorBidi"/>
                <w:szCs w:val="28"/>
              </w:rPr>
              <w:t>)</w:t>
            </w:r>
          </w:p>
        </w:tc>
        <w:tc>
          <w:tcPr>
            <w:tcW w:w="936" w:type="dxa"/>
            <w:vMerge/>
            <w:vAlign w:val="center"/>
          </w:tcPr>
          <w:p w14:paraId="595754DB" w14:textId="77777777" w:rsidR="00DE3F34" w:rsidRPr="009D0D90" w:rsidRDefault="00DE3F34">
            <w:pPr>
              <w:spacing w:before="0" w:after="0"/>
              <w:ind w:firstLine="0"/>
              <w:jc w:val="center"/>
              <w:rPr>
                <w:rFonts w:asciiTheme="majorBidi" w:hAnsiTheme="majorBidi" w:cstheme="majorBidi"/>
                <w:szCs w:val="28"/>
              </w:rPr>
            </w:pPr>
          </w:p>
        </w:tc>
      </w:tr>
      <w:tr w:rsidR="00923D2C" w:rsidRPr="009D0D90" w14:paraId="7BE22EA7" w14:textId="77777777" w:rsidTr="00D15350">
        <w:trPr>
          <w:cantSplit/>
          <w:trHeight w:hRule="exact" w:val="806"/>
        </w:trPr>
        <w:tc>
          <w:tcPr>
            <w:tcW w:w="1435" w:type="dxa"/>
            <w:vMerge w:val="restart"/>
            <w:vAlign w:val="center"/>
          </w:tcPr>
          <w:p w14:paraId="0EACB695"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Tỷ</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trọng</w:t>
            </w:r>
            <w:proofErr w:type="spellEnd"/>
          </w:p>
        </w:tc>
        <w:tc>
          <w:tcPr>
            <w:tcW w:w="1440" w:type="dxa"/>
            <w:vAlign w:val="center"/>
          </w:tcPr>
          <w:p w14:paraId="12E51C64"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Thấp</w:t>
            </w:r>
            <w:proofErr w:type="spellEnd"/>
          </w:p>
        </w:tc>
        <w:tc>
          <w:tcPr>
            <w:tcW w:w="1440" w:type="dxa"/>
            <w:vAlign w:val="center"/>
          </w:tcPr>
          <w:p w14:paraId="7A7EECE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w:t>
            </w:r>
          </w:p>
          <w:p w14:paraId="7252A20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(44,4)</w:t>
            </w:r>
          </w:p>
        </w:tc>
        <w:tc>
          <w:tcPr>
            <w:tcW w:w="1408" w:type="dxa"/>
            <w:vAlign w:val="center"/>
          </w:tcPr>
          <w:p w14:paraId="671E86D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p w14:paraId="1927A4AC"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(13,3)</w:t>
            </w:r>
          </w:p>
        </w:tc>
        <w:tc>
          <w:tcPr>
            <w:tcW w:w="1131" w:type="dxa"/>
            <w:vAlign w:val="center"/>
          </w:tcPr>
          <w:p w14:paraId="20E527A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p>
          <w:p w14:paraId="122F5BAF" w14:textId="08984D0E"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r w:rsidR="005C087B">
              <w:rPr>
                <w:rFonts w:asciiTheme="majorBidi" w:hAnsiTheme="majorBidi" w:cstheme="majorBidi"/>
                <w:szCs w:val="28"/>
              </w:rPr>
              <w:t>,0</w:t>
            </w:r>
            <w:r w:rsidRPr="009D0D90">
              <w:rPr>
                <w:rFonts w:asciiTheme="majorBidi" w:hAnsiTheme="majorBidi" w:cstheme="majorBidi"/>
                <w:szCs w:val="28"/>
              </w:rPr>
              <w:t>)</w:t>
            </w:r>
          </w:p>
        </w:tc>
        <w:tc>
          <w:tcPr>
            <w:tcW w:w="981" w:type="dxa"/>
            <w:vAlign w:val="center"/>
          </w:tcPr>
          <w:p w14:paraId="3DDD018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w:t>
            </w:r>
          </w:p>
          <w:p w14:paraId="629026F4" w14:textId="465A49EC"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(20</w:t>
            </w:r>
            <w:r w:rsidR="005C087B">
              <w:rPr>
                <w:rFonts w:asciiTheme="majorBidi" w:hAnsiTheme="majorBidi" w:cstheme="majorBidi"/>
                <w:szCs w:val="28"/>
              </w:rPr>
              <w:t>,0</w:t>
            </w:r>
            <w:r w:rsidRPr="009D0D90">
              <w:rPr>
                <w:rFonts w:asciiTheme="majorBidi" w:hAnsiTheme="majorBidi" w:cstheme="majorBidi"/>
                <w:szCs w:val="28"/>
              </w:rPr>
              <w:t>)</w:t>
            </w:r>
          </w:p>
        </w:tc>
        <w:tc>
          <w:tcPr>
            <w:tcW w:w="936" w:type="dxa"/>
            <w:vMerge w:val="restart"/>
            <w:vAlign w:val="center"/>
          </w:tcPr>
          <w:p w14:paraId="4F333E19" w14:textId="77777777" w:rsidR="00DE3F34" w:rsidRPr="009D0D90" w:rsidRDefault="002F2A35">
            <w:pPr>
              <w:spacing w:before="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0,239</w:t>
            </w:r>
            <w:r w:rsidRPr="009D0D90">
              <w:rPr>
                <w:rFonts w:asciiTheme="majorBidi" w:hAnsiTheme="majorBidi" w:cstheme="majorBidi"/>
                <w:szCs w:val="28"/>
                <w:vertAlign w:val="superscript"/>
                <w:lang w:val="vi-VN"/>
              </w:rPr>
              <w:t>b</w:t>
            </w:r>
          </w:p>
        </w:tc>
      </w:tr>
      <w:tr w:rsidR="00923D2C" w:rsidRPr="009D0D90" w14:paraId="6F708B45" w14:textId="77777777" w:rsidTr="00D15350">
        <w:trPr>
          <w:cantSplit/>
          <w:trHeight w:hRule="exact" w:val="815"/>
        </w:trPr>
        <w:tc>
          <w:tcPr>
            <w:tcW w:w="1435" w:type="dxa"/>
            <w:vMerge/>
            <w:vAlign w:val="center"/>
          </w:tcPr>
          <w:p w14:paraId="2F24BA40" w14:textId="77777777" w:rsidR="00DE3F34" w:rsidRPr="009D0D90" w:rsidRDefault="00DE3F34">
            <w:pPr>
              <w:spacing w:before="0" w:after="0"/>
              <w:ind w:firstLine="0"/>
              <w:jc w:val="center"/>
              <w:rPr>
                <w:rFonts w:asciiTheme="majorBidi" w:hAnsiTheme="majorBidi" w:cstheme="majorBidi"/>
                <w:szCs w:val="28"/>
              </w:rPr>
            </w:pPr>
          </w:p>
        </w:tc>
        <w:tc>
          <w:tcPr>
            <w:tcW w:w="1440" w:type="dxa"/>
            <w:vAlign w:val="center"/>
          </w:tcPr>
          <w:p w14:paraId="2F09ED3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Trung </w:t>
            </w:r>
            <w:proofErr w:type="spellStart"/>
            <w:r w:rsidRPr="009D0D90">
              <w:rPr>
                <w:rFonts w:asciiTheme="majorBidi" w:hAnsiTheme="majorBidi" w:cstheme="majorBidi"/>
                <w:szCs w:val="28"/>
              </w:rPr>
              <w:t>bình</w:t>
            </w:r>
            <w:proofErr w:type="spellEnd"/>
          </w:p>
        </w:tc>
        <w:tc>
          <w:tcPr>
            <w:tcW w:w="1440" w:type="dxa"/>
            <w:vAlign w:val="center"/>
          </w:tcPr>
          <w:p w14:paraId="2ADE00CB"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w:t>
            </w:r>
          </w:p>
          <w:p w14:paraId="21D12CDC"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(44,4)</w:t>
            </w:r>
          </w:p>
        </w:tc>
        <w:tc>
          <w:tcPr>
            <w:tcW w:w="1408" w:type="dxa"/>
            <w:vAlign w:val="center"/>
          </w:tcPr>
          <w:p w14:paraId="70B2C7D7"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w:t>
            </w:r>
          </w:p>
          <w:p w14:paraId="15A96DBB"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(53,3)</w:t>
            </w:r>
          </w:p>
        </w:tc>
        <w:tc>
          <w:tcPr>
            <w:tcW w:w="1131" w:type="dxa"/>
            <w:vAlign w:val="center"/>
          </w:tcPr>
          <w:p w14:paraId="1FE364B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w:t>
            </w:r>
          </w:p>
          <w:p w14:paraId="719AB842" w14:textId="00653BE5"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(60</w:t>
            </w:r>
            <w:r w:rsidR="005C087B">
              <w:rPr>
                <w:rFonts w:asciiTheme="majorBidi" w:hAnsiTheme="majorBidi" w:cstheme="majorBidi"/>
                <w:szCs w:val="28"/>
              </w:rPr>
              <w:t>,0</w:t>
            </w:r>
            <w:r w:rsidRPr="009D0D90">
              <w:rPr>
                <w:rFonts w:asciiTheme="majorBidi" w:hAnsiTheme="majorBidi" w:cstheme="majorBidi"/>
                <w:szCs w:val="28"/>
              </w:rPr>
              <w:t>)</w:t>
            </w:r>
          </w:p>
        </w:tc>
        <w:tc>
          <w:tcPr>
            <w:tcW w:w="981" w:type="dxa"/>
            <w:vAlign w:val="center"/>
          </w:tcPr>
          <w:p w14:paraId="579BB3A3"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p w14:paraId="0B475134" w14:textId="08F100DF"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(40</w:t>
            </w:r>
            <w:r w:rsidR="005C087B">
              <w:rPr>
                <w:rFonts w:asciiTheme="majorBidi" w:hAnsiTheme="majorBidi" w:cstheme="majorBidi"/>
                <w:szCs w:val="28"/>
              </w:rPr>
              <w:t>,0</w:t>
            </w:r>
            <w:r w:rsidRPr="009D0D90">
              <w:rPr>
                <w:rFonts w:asciiTheme="majorBidi" w:hAnsiTheme="majorBidi" w:cstheme="majorBidi"/>
                <w:szCs w:val="28"/>
              </w:rPr>
              <w:t>)</w:t>
            </w:r>
          </w:p>
        </w:tc>
        <w:tc>
          <w:tcPr>
            <w:tcW w:w="936" w:type="dxa"/>
            <w:vMerge/>
            <w:vAlign w:val="center"/>
          </w:tcPr>
          <w:p w14:paraId="4A02FB53" w14:textId="77777777" w:rsidR="00DE3F34" w:rsidRPr="009D0D90" w:rsidRDefault="00DE3F34">
            <w:pPr>
              <w:spacing w:before="0" w:after="0"/>
              <w:ind w:firstLine="0"/>
              <w:jc w:val="center"/>
              <w:rPr>
                <w:rFonts w:asciiTheme="majorBidi" w:hAnsiTheme="majorBidi" w:cstheme="majorBidi"/>
                <w:szCs w:val="28"/>
              </w:rPr>
            </w:pPr>
          </w:p>
        </w:tc>
      </w:tr>
      <w:tr w:rsidR="00923D2C" w:rsidRPr="009D0D90" w14:paraId="6E113EE0" w14:textId="77777777" w:rsidTr="00D15350">
        <w:trPr>
          <w:cantSplit/>
          <w:trHeight w:hRule="exact" w:val="806"/>
        </w:trPr>
        <w:tc>
          <w:tcPr>
            <w:tcW w:w="1435" w:type="dxa"/>
            <w:vMerge/>
            <w:vAlign w:val="center"/>
          </w:tcPr>
          <w:p w14:paraId="4B9BDA64" w14:textId="77777777" w:rsidR="00DE3F34" w:rsidRPr="009D0D90" w:rsidRDefault="00DE3F34">
            <w:pPr>
              <w:spacing w:before="0" w:after="0"/>
              <w:ind w:firstLine="0"/>
              <w:jc w:val="center"/>
              <w:rPr>
                <w:rFonts w:asciiTheme="majorBidi" w:hAnsiTheme="majorBidi" w:cstheme="majorBidi"/>
                <w:szCs w:val="28"/>
              </w:rPr>
            </w:pPr>
          </w:p>
        </w:tc>
        <w:tc>
          <w:tcPr>
            <w:tcW w:w="1440" w:type="dxa"/>
            <w:vAlign w:val="center"/>
          </w:tcPr>
          <w:p w14:paraId="3515FFC7"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Cao</w:t>
            </w:r>
          </w:p>
        </w:tc>
        <w:tc>
          <w:tcPr>
            <w:tcW w:w="1440" w:type="dxa"/>
            <w:vAlign w:val="center"/>
          </w:tcPr>
          <w:p w14:paraId="280239C7"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p w14:paraId="786F61E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(11,1)</w:t>
            </w:r>
          </w:p>
        </w:tc>
        <w:tc>
          <w:tcPr>
            <w:tcW w:w="1408" w:type="dxa"/>
            <w:vAlign w:val="center"/>
          </w:tcPr>
          <w:p w14:paraId="640AE5B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w:t>
            </w:r>
          </w:p>
          <w:p w14:paraId="111C0D7B"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(33,3)</w:t>
            </w:r>
          </w:p>
        </w:tc>
        <w:tc>
          <w:tcPr>
            <w:tcW w:w="1131" w:type="dxa"/>
            <w:vAlign w:val="center"/>
          </w:tcPr>
          <w:p w14:paraId="7C3DD34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p w14:paraId="6ADFB325" w14:textId="485EF29F"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(40</w:t>
            </w:r>
            <w:r w:rsidR="005C087B">
              <w:rPr>
                <w:rFonts w:asciiTheme="majorBidi" w:hAnsiTheme="majorBidi" w:cstheme="majorBidi"/>
                <w:szCs w:val="28"/>
              </w:rPr>
              <w:t>,0</w:t>
            </w:r>
            <w:r w:rsidRPr="009D0D90">
              <w:rPr>
                <w:rFonts w:asciiTheme="majorBidi" w:hAnsiTheme="majorBidi" w:cstheme="majorBidi"/>
                <w:szCs w:val="28"/>
              </w:rPr>
              <w:t>)</w:t>
            </w:r>
          </w:p>
        </w:tc>
        <w:tc>
          <w:tcPr>
            <w:tcW w:w="981" w:type="dxa"/>
            <w:vAlign w:val="center"/>
          </w:tcPr>
          <w:p w14:paraId="22E8769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p w14:paraId="4B1B860E" w14:textId="62801EEF"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(40</w:t>
            </w:r>
            <w:r w:rsidR="005C087B">
              <w:rPr>
                <w:rFonts w:asciiTheme="majorBidi" w:hAnsiTheme="majorBidi" w:cstheme="majorBidi"/>
                <w:szCs w:val="28"/>
              </w:rPr>
              <w:t>,0</w:t>
            </w:r>
            <w:r w:rsidRPr="009D0D90">
              <w:rPr>
                <w:rFonts w:asciiTheme="majorBidi" w:hAnsiTheme="majorBidi" w:cstheme="majorBidi"/>
                <w:szCs w:val="28"/>
              </w:rPr>
              <w:t>)</w:t>
            </w:r>
          </w:p>
        </w:tc>
        <w:tc>
          <w:tcPr>
            <w:tcW w:w="936" w:type="dxa"/>
            <w:vMerge/>
            <w:vAlign w:val="center"/>
          </w:tcPr>
          <w:p w14:paraId="79F2AE2F" w14:textId="77777777" w:rsidR="00DE3F34" w:rsidRPr="009D0D90" w:rsidRDefault="00DE3F34">
            <w:pPr>
              <w:spacing w:before="0" w:after="0"/>
              <w:ind w:firstLine="0"/>
              <w:jc w:val="center"/>
              <w:rPr>
                <w:rFonts w:asciiTheme="majorBidi" w:hAnsiTheme="majorBidi" w:cstheme="majorBidi"/>
                <w:szCs w:val="28"/>
              </w:rPr>
            </w:pPr>
          </w:p>
        </w:tc>
      </w:tr>
      <w:tr w:rsidR="00923D2C" w:rsidRPr="009D0D90" w14:paraId="317B80F1" w14:textId="77777777" w:rsidTr="00D15350">
        <w:trPr>
          <w:cantSplit/>
          <w:trHeight w:hRule="exact" w:val="806"/>
        </w:trPr>
        <w:tc>
          <w:tcPr>
            <w:tcW w:w="1435" w:type="dxa"/>
            <w:vMerge w:val="restart"/>
            <w:vAlign w:val="center"/>
          </w:tcPr>
          <w:p w14:paraId="26A616AE"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Mức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độ</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ngấm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thuốc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cản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quang</w:t>
            </w:r>
            <w:proofErr w:type="spellEnd"/>
          </w:p>
        </w:tc>
        <w:tc>
          <w:tcPr>
            <w:tcW w:w="1440" w:type="dxa"/>
            <w:vAlign w:val="center"/>
          </w:tcPr>
          <w:p w14:paraId="4CC0DC10"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Ít</w:t>
            </w:r>
            <w:proofErr w:type="spellEnd"/>
          </w:p>
        </w:tc>
        <w:tc>
          <w:tcPr>
            <w:tcW w:w="1440" w:type="dxa"/>
            <w:vAlign w:val="center"/>
          </w:tcPr>
          <w:p w14:paraId="1DC73D43"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9</w:t>
            </w:r>
          </w:p>
          <w:p w14:paraId="7F85F8F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(50)</w:t>
            </w:r>
          </w:p>
        </w:tc>
        <w:tc>
          <w:tcPr>
            <w:tcW w:w="1408" w:type="dxa"/>
            <w:vAlign w:val="center"/>
          </w:tcPr>
          <w:p w14:paraId="51AC524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w:t>
            </w:r>
          </w:p>
          <w:p w14:paraId="5ADE2D83"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(13,3)</w:t>
            </w:r>
          </w:p>
        </w:tc>
        <w:tc>
          <w:tcPr>
            <w:tcW w:w="1131" w:type="dxa"/>
            <w:vAlign w:val="center"/>
          </w:tcPr>
          <w:p w14:paraId="1884D6C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p>
          <w:p w14:paraId="3B2F6DA0" w14:textId="0737741E"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r w:rsidR="005C087B">
              <w:rPr>
                <w:rFonts w:asciiTheme="majorBidi" w:hAnsiTheme="majorBidi" w:cstheme="majorBidi"/>
                <w:szCs w:val="28"/>
              </w:rPr>
              <w:t>,0</w:t>
            </w:r>
            <w:r w:rsidRPr="009D0D90">
              <w:rPr>
                <w:rFonts w:asciiTheme="majorBidi" w:hAnsiTheme="majorBidi" w:cstheme="majorBidi"/>
                <w:szCs w:val="28"/>
              </w:rPr>
              <w:t>)</w:t>
            </w:r>
          </w:p>
        </w:tc>
        <w:tc>
          <w:tcPr>
            <w:tcW w:w="981" w:type="dxa"/>
            <w:vAlign w:val="center"/>
          </w:tcPr>
          <w:p w14:paraId="258D5FD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w:t>
            </w:r>
          </w:p>
          <w:p w14:paraId="3BA30809" w14:textId="26DD1C90"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(20</w:t>
            </w:r>
            <w:r w:rsidR="005C087B">
              <w:rPr>
                <w:rFonts w:asciiTheme="majorBidi" w:hAnsiTheme="majorBidi" w:cstheme="majorBidi"/>
                <w:szCs w:val="28"/>
              </w:rPr>
              <w:t>,0</w:t>
            </w:r>
            <w:r w:rsidRPr="009D0D90">
              <w:rPr>
                <w:rFonts w:asciiTheme="majorBidi" w:hAnsiTheme="majorBidi" w:cstheme="majorBidi"/>
                <w:szCs w:val="28"/>
              </w:rPr>
              <w:t>)</w:t>
            </w:r>
          </w:p>
        </w:tc>
        <w:tc>
          <w:tcPr>
            <w:tcW w:w="936" w:type="dxa"/>
            <w:vMerge w:val="restart"/>
            <w:vAlign w:val="center"/>
          </w:tcPr>
          <w:p w14:paraId="787812F0" w14:textId="77777777" w:rsidR="00DE3F34" w:rsidRPr="009D0D90" w:rsidRDefault="002F2A35">
            <w:pPr>
              <w:spacing w:before="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0,013</w:t>
            </w:r>
            <w:r w:rsidRPr="009D0D90">
              <w:rPr>
                <w:rFonts w:asciiTheme="majorBidi" w:hAnsiTheme="majorBidi" w:cstheme="majorBidi"/>
                <w:szCs w:val="28"/>
                <w:vertAlign w:val="superscript"/>
                <w:lang w:val="vi-VN"/>
              </w:rPr>
              <w:t>b</w:t>
            </w:r>
          </w:p>
        </w:tc>
      </w:tr>
      <w:tr w:rsidR="00923D2C" w:rsidRPr="009D0D90" w14:paraId="13562FDE" w14:textId="77777777" w:rsidTr="00923D2C">
        <w:trPr>
          <w:cantSplit/>
          <w:trHeight w:hRule="exact" w:val="905"/>
        </w:trPr>
        <w:tc>
          <w:tcPr>
            <w:tcW w:w="1435" w:type="dxa"/>
            <w:vMerge/>
            <w:vAlign w:val="center"/>
          </w:tcPr>
          <w:p w14:paraId="6A0E6BD9" w14:textId="77777777" w:rsidR="00DE3F34" w:rsidRPr="009D0D90" w:rsidRDefault="00DE3F34">
            <w:pPr>
              <w:spacing w:before="0" w:after="0"/>
              <w:ind w:firstLine="0"/>
              <w:jc w:val="center"/>
              <w:rPr>
                <w:rFonts w:asciiTheme="majorBidi" w:hAnsiTheme="majorBidi" w:cstheme="majorBidi"/>
                <w:szCs w:val="28"/>
              </w:rPr>
            </w:pPr>
          </w:p>
        </w:tc>
        <w:tc>
          <w:tcPr>
            <w:tcW w:w="1440" w:type="dxa"/>
            <w:vAlign w:val="center"/>
          </w:tcPr>
          <w:p w14:paraId="464C5CEB"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Vừa</w:t>
            </w:r>
            <w:proofErr w:type="spellEnd"/>
          </w:p>
        </w:tc>
        <w:tc>
          <w:tcPr>
            <w:tcW w:w="1440" w:type="dxa"/>
            <w:vAlign w:val="center"/>
          </w:tcPr>
          <w:p w14:paraId="7A956B3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w:t>
            </w:r>
          </w:p>
          <w:p w14:paraId="513F7154"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(33,3)</w:t>
            </w:r>
          </w:p>
        </w:tc>
        <w:tc>
          <w:tcPr>
            <w:tcW w:w="1408" w:type="dxa"/>
            <w:vAlign w:val="center"/>
          </w:tcPr>
          <w:p w14:paraId="09EB74AB"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7</w:t>
            </w:r>
          </w:p>
          <w:p w14:paraId="28E76CBC"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(46,7)</w:t>
            </w:r>
          </w:p>
        </w:tc>
        <w:tc>
          <w:tcPr>
            <w:tcW w:w="1131" w:type="dxa"/>
            <w:vAlign w:val="center"/>
          </w:tcPr>
          <w:p w14:paraId="51432D0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p>
          <w:p w14:paraId="19226EDC" w14:textId="369D2DF2"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r w:rsidR="005C087B">
              <w:rPr>
                <w:rFonts w:asciiTheme="majorBidi" w:hAnsiTheme="majorBidi" w:cstheme="majorBidi"/>
                <w:szCs w:val="28"/>
              </w:rPr>
              <w:t>,0</w:t>
            </w:r>
            <w:r w:rsidRPr="009D0D90">
              <w:rPr>
                <w:rFonts w:asciiTheme="majorBidi" w:hAnsiTheme="majorBidi" w:cstheme="majorBidi"/>
                <w:szCs w:val="28"/>
              </w:rPr>
              <w:t>)</w:t>
            </w:r>
          </w:p>
        </w:tc>
        <w:tc>
          <w:tcPr>
            <w:tcW w:w="981" w:type="dxa"/>
            <w:vAlign w:val="center"/>
          </w:tcPr>
          <w:p w14:paraId="5903AC3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w:t>
            </w:r>
          </w:p>
          <w:p w14:paraId="7CF1851A" w14:textId="4518D9F9"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(20</w:t>
            </w:r>
            <w:r w:rsidR="005C087B">
              <w:rPr>
                <w:rFonts w:asciiTheme="majorBidi" w:hAnsiTheme="majorBidi" w:cstheme="majorBidi"/>
                <w:szCs w:val="28"/>
              </w:rPr>
              <w:t>,0</w:t>
            </w:r>
            <w:r w:rsidRPr="009D0D90">
              <w:rPr>
                <w:rFonts w:asciiTheme="majorBidi" w:hAnsiTheme="majorBidi" w:cstheme="majorBidi"/>
                <w:szCs w:val="28"/>
              </w:rPr>
              <w:t>)</w:t>
            </w:r>
          </w:p>
        </w:tc>
        <w:tc>
          <w:tcPr>
            <w:tcW w:w="936" w:type="dxa"/>
            <w:vMerge/>
            <w:vAlign w:val="center"/>
          </w:tcPr>
          <w:p w14:paraId="588C2437" w14:textId="77777777" w:rsidR="00DE3F34" w:rsidRPr="009D0D90" w:rsidRDefault="00DE3F34">
            <w:pPr>
              <w:spacing w:before="0" w:after="0"/>
              <w:ind w:firstLine="0"/>
              <w:jc w:val="center"/>
              <w:rPr>
                <w:rFonts w:asciiTheme="majorBidi" w:hAnsiTheme="majorBidi" w:cstheme="majorBidi"/>
                <w:szCs w:val="28"/>
              </w:rPr>
            </w:pPr>
          </w:p>
        </w:tc>
      </w:tr>
      <w:tr w:rsidR="00923D2C" w:rsidRPr="009D0D90" w14:paraId="5C7F5D9F" w14:textId="77777777" w:rsidTr="00923D2C">
        <w:trPr>
          <w:cantSplit/>
          <w:trHeight w:hRule="exact" w:val="806"/>
        </w:trPr>
        <w:tc>
          <w:tcPr>
            <w:tcW w:w="1435" w:type="dxa"/>
            <w:vMerge/>
            <w:vAlign w:val="center"/>
          </w:tcPr>
          <w:p w14:paraId="6C7721FA" w14:textId="77777777" w:rsidR="00DE3F34" w:rsidRPr="009D0D90" w:rsidRDefault="00DE3F34">
            <w:pPr>
              <w:spacing w:before="0" w:after="0"/>
              <w:ind w:firstLine="0"/>
              <w:jc w:val="center"/>
              <w:rPr>
                <w:rFonts w:asciiTheme="majorBidi" w:hAnsiTheme="majorBidi" w:cstheme="majorBidi"/>
                <w:szCs w:val="28"/>
              </w:rPr>
            </w:pPr>
          </w:p>
        </w:tc>
        <w:tc>
          <w:tcPr>
            <w:tcW w:w="1440" w:type="dxa"/>
            <w:vAlign w:val="center"/>
          </w:tcPr>
          <w:p w14:paraId="315F54DB"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Nhiều</w:t>
            </w:r>
            <w:proofErr w:type="spellEnd"/>
          </w:p>
        </w:tc>
        <w:tc>
          <w:tcPr>
            <w:tcW w:w="1440" w:type="dxa"/>
            <w:vAlign w:val="center"/>
          </w:tcPr>
          <w:p w14:paraId="314711B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w:t>
            </w:r>
          </w:p>
          <w:p w14:paraId="0E7FE0F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(16,7)</w:t>
            </w:r>
          </w:p>
        </w:tc>
        <w:tc>
          <w:tcPr>
            <w:tcW w:w="1408" w:type="dxa"/>
            <w:vAlign w:val="center"/>
          </w:tcPr>
          <w:p w14:paraId="5AE5454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w:t>
            </w:r>
          </w:p>
          <w:p w14:paraId="289EC84C" w14:textId="710DB835"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(40</w:t>
            </w:r>
            <w:r w:rsidR="005C087B">
              <w:rPr>
                <w:rFonts w:asciiTheme="majorBidi" w:hAnsiTheme="majorBidi" w:cstheme="majorBidi"/>
                <w:szCs w:val="28"/>
              </w:rPr>
              <w:t>,0</w:t>
            </w:r>
            <w:r w:rsidRPr="009D0D90">
              <w:rPr>
                <w:rFonts w:asciiTheme="majorBidi" w:hAnsiTheme="majorBidi" w:cstheme="majorBidi"/>
                <w:szCs w:val="28"/>
              </w:rPr>
              <w:t>)</w:t>
            </w:r>
          </w:p>
        </w:tc>
        <w:tc>
          <w:tcPr>
            <w:tcW w:w="1131" w:type="dxa"/>
            <w:vAlign w:val="center"/>
          </w:tcPr>
          <w:p w14:paraId="6E76E4D9"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w:t>
            </w:r>
          </w:p>
          <w:p w14:paraId="62363F7B" w14:textId="365D4A72"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(100</w:t>
            </w:r>
            <w:r w:rsidR="005C087B">
              <w:rPr>
                <w:rFonts w:asciiTheme="majorBidi" w:hAnsiTheme="majorBidi" w:cstheme="majorBidi"/>
                <w:szCs w:val="28"/>
              </w:rPr>
              <w:t>,0</w:t>
            </w:r>
            <w:r w:rsidRPr="009D0D90">
              <w:rPr>
                <w:rFonts w:asciiTheme="majorBidi" w:hAnsiTheme="majorBidi" w:cstheme="majorBidi"/>
                <w:szCs w:val="28"/>
              </w:rPr>
              <w:t>)</w:t>
            </w:r>
          </w:p>
        </w:tc>
        <w:tc>
          <w:tcPr>
            <w:tcW w:w="981" w:type="dxa"/>
            <w:vAlign w:val="center"/>
          </w:tcPr>
          <w:p w14:paraId="562E4C3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w:t>
            </w:r>
          </w:p>
          <w:p w14:paraId="492DCCF7" w14:textId="2B99590E"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(60</w:t>
            </w:r>
            <w:r w:rsidR="005C087B">
              <w:rPr>
                <w:rFonts w:asciiTheme="majorBidi" w:hAnsiTheme="majorBidi" w:cstheme="majorBidi"/>
                <w:szCs w:val="28"/>
              </w:rPr>
              <w:t>,0</w:t>
            </w:r>
            <w:r w:rsidRPr="009D0D90">
              <w:rPr>
                <w:rFonts w:asciiTheme="majorBidi" w:hAnsiTheme="majorBidi" w:cstheme="majorBidi"/>
                <w:szCs w:val="28"/>
              </w:rPr>
              <w:t>)</w:t>
            </w:r>
          </w:p>
        </w:tc>
        <w:tc>
          <w:tcPr>
            <w:tcW w:w="936" w:type="dxa"/>
            <w:vMerge/>
            <w:vAlign w:val="center"/>
          </w:tcPr>
          <w:p w14:paraId="7D1CFF69" w14:textId="77777777" w:rsidR="00DE3F34" w:rsidRPr="009D0D90" w:rsidRDefault="00DE3F34">
            <w:pPr>
              <w:spacing w:before="0" w:after="0"/>
              <w:ind w:firstLine="0"/>
              <w:jc w:val="center"/>
              <w:rPr>
                <w:rFonts w:asciiTheme="majorBidi" w:hAnsiTheme="majorBidi" w:cstheme="majorBidi"/>
                <w:szCs w:val="28"/>
              </w:rPr>
            </w:pPr>
          </w:p>
        </w:tc>
      </w:tr>
    </w:tbl>
    <w:p w14:paraId="1D378DFB" w14:textId="0BC2B5CC" w:rsidR="00DE3F34" w:rsidRDefault="002F2A35">
      <w:pPr>
        <w:spacing w:before="0" w:after="0"/>
        <w:ind w:firstLine="0"/>
        <w:rPr>
          <w:rFonts w:asciiTheme="majorBidi" w:eastAsiaTheme="minorHAnsi" w:hAnsiTheme="majorBidi" w:cstheme="majorBidi"/>
          <w:i/>
          <w:iCs/>
          <w:szCs w:val="28"/>
          <w:lang w:val="vi-VN"/>
        </w:rPr>
      </w:pPr>
      <w:r w:rsidRPr="009D0D90">
        <w:rPr>
          <w:rFonts w:asciiTheme="majorBidi" w:eastAsiaTheme="minorHAnsi" w:hAnsiTheme="majorBidi" w:cstheme="majorBidi"/>
          <w:szCs w:val="28"/>
        </w:rPr>
        <w:tab/>
      </w:r>
      <w:r w:rsidRPr="009D0D90">
        <w:rPr>
          <w:rFonts w:asciiTheme="majorBidi" w:eastAsiaTheme="minorHAnsi" w:hAnsiTheme="majorBidi" w:cstheme="majorBidi"/>
          <w:i/>
          <w:iCs/>
          <w:szCs w:val="28"/>
          <w:lang w:val="vi-VN"/>
        </w:rPr>
        <w:t>b: Fisher ‘s test.</w:t>
      </w:r>
    </w:p>
    <w:p w14:paraId="47C51D37" w14:textId="77777777" w:rsidR="00303B49" w:rsidRPr="009D0D90" w:rsidRDefault="00303B49">
      <w:pPr>
        <w:spacing w:before="0" w:after="0"/>
        <w:ind w:firstLine="0"/>
        <w:rPr>
          <w:rFonts w:asciiTheme="majorBidi" w:eastAsiaTheme="minorHAnsi" w:hAnsiTheme="majorBidi" w:cstheme="majorBidi"/>
          <w:i/>
          <w:iCs/>
          <w:szCs w:val="28"/>
          <w:lang w:val="vi-VN"/>
        </w:rPr>
      </w:pPr>
    </w:p>
    <w:p w14:paraId="774E9B44" w14:textId="77777777" w:rsidR="00DE3F34" w:rsidRPr="009D0D90" w:rsidRDefault="002F2A35">
      <w:pPr>
        <w:spacing w:before="0" w:after="0"/>
        <w:ind w:firstLine="0"/>
        <w:rPr>
          <w:rFonts w:asciiTheme="majorBidi" w:eastAsiaTheme="minorHAnsi" w:hAnsiTheme="majorBidi" w:cstheme="majorBidi"/>
          <w:b/>
          <w:bCs/>
          <w:szCs w:val="28"/>
        </w:rPr>
      </w:pPr>
      <w:r w:rsidRPr="009D0D90">
        <w:rPr>
          <w:rFonts w:asciiTheme="majorBidi" w:eastAsiaTheme="minorHAnsi" w:hAnsiTheme="majorBidi" w:cstheme="majorBidi"/>
          <w:szCs w:val="28"/>
        </w:rPr>
        <w:lastRenderedPageBreak/>
        <w:tab/>
      </w:r>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w:t>
      </w:r>
    </w:p>
    <w:p w14:paraId="1DA76BAD"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Kích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thước</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II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III </w:t>
      </w:r>
      <w:proofErr w:type="spellStart"/>
      <w:r w:rsidRPr="009D0D90">
        <w:rPr>
          <w:rFonts w:asciiTheme="majorBidi" w:eastAsiaTheme="minorHAnsi" w:hAnsiTheme="majorBidi" w:cstheme="majorBidi"/>
          <w:szCs w:val="28"/>
        </w:rPr>
        <w:t>thì</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lệ</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khối</w:t>
      </w:r>
      <w:proofErr w:type="spellEnd"/>
      <w:r w:rsidRPr="009D0D90">
        <w:rPr>
          <w:rFonts w:asciiTheme="majorBidi" w:eastAsiaTheme="minorHAnsi" w:hAnsiTheme="majorBidi" w:cstheme="majorBidi"/>
          <w:szCs w:val="28"/>
        </w:rPr>
        <w:t xml:space="preserve"> u </w:t>
      </w:r>
      <m:oMath>
        <m:r>
          <w:rPr>
            <w:rFonts w:ascii="Cambria Math" w:eastAsiaTheme="minorHAnsi" w:hAnsi="Cambria Math" w:cstheme="majorBidi"/>
            <w:szCs w:val="28"/>
          </w:rPr>
          <m:t>≥</m:t>
        </m:r>
      </m:oMath>
      <w:r w:rsidRPr="009D0D90">
        <w:rPr>
          <w:rFonts w:asciiTheme="majorBidi" w:eastAsiaTheme="minorHAnsi" w:hAnsiTheme="majorBidi" w:cstheme="majorBidi"/>
          <w:szCs w:val="28"/>
        </w:rPr>
        <w:t xml:space="preserve"> 5cm cao hơn. </w:t>
      </w:r>
      <w:proofErr w:type="spellStart"/>
      <w:r w:rsidRPr="009D0D90">
        <w:rPr>
          <w:rFonts w:asciiTheme="majorBidi" w:eastAsiaTheme="minorHAnsi" w:hAnsiTheme="majorBidi" w:cstheme="majorBidi"/>
          <w:szCs w:val="28"/>
        </w:rPr>
        <w:t>Còn</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I </w:t>
      </w:r>
      <w:proofErr w:type="spellStart"/>
      <w:r w:rsidRPr="009D0D90">
        <w:rPr>
          <w:rFonts w:asciiTheme="majorBidi" w:eastAsiaTheme="minorHAnsi" w:hAnsiTheme="majorBidi" w:cstheme="majorBidi"/>
          <w:szCs w:val="28"/>
        </w:rPr>
        <w:t>thì</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lệ</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kích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thước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khối</w:t>
      </w:r>
      <w:proofErr w:type="spellEnd"/>
      <w:r w:rsidRPr="009D0D90">
        <w:rPr>
          <w:rFonts w:asciiTheme="majorBidi" w:eastAsiaTheme="minorHAnsi" w:hAnsiTheme="majorBidi" w:cstheme="majorBidi"/>
          <w:szCs w:val="28"/>
        </w:rPr>
        <w:t xml:space="preserve"> u &lt; 5cm </w:t>
      </w:r>
      <w:proofErr w:type="spellStart"/>
      <w:r w:rsidRPr="009D0D90">
        <w:rPr>
          <w:rFonts w:asciiTheme="majorBidi" w:eastAsiaTheme="minorHAnsi" w:hAnsiTheme="majorBidi" w:cstheme="majorBidi"/>
          <w:szCs w:val="28"/>
        </w:rPr>
        <w:t>cao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sự</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khác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biệt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này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y </w:t>
      </w:r>
      <w:proofErr w:type="spellStart"/>
      <w:r w:rsidRPr="009D0D90">
        <w:rPr>
          <w:rFonts w:asciiTheme="majorBidi" w:eastAsiaTheme="minorHAnsi" w:hAnsiTheme="majorBidi" w:cstheme="majorBidi"/>
          <w:szCs w:val="28"/>
        </w:rPr>
        <w:t>nghĩa</w:t>
      </w:r>
      <w:proofErr w:type="spellEnd"/>
      <w:r w:rsidRPr="009D0D90">
        <w:rPr>
          <w:rFonts w:asciiTheme="majorBidi" w:eastAsiaTheme="minorHAnsi" w:hAnsiTheme="majorBidi" w:cstheme="majorBidi"/>
          <w:szCs w:val="28"/>
        </w:rPr>
        <w:t xml:space="preserve"> (p&lt;0,05).</w:t>
      </w:r>
    </w:p>
    <w:p w14:paraId="3ADA9BF2"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Bờ</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Bờ</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đều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nhiều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I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II, </w:t>
      </w:r>
      <w:proofErr w:type="spellStart"/>
      <w:r w:rsidRPr="009D0D90">
        <w:rPr>
          <w:rFonts w:asciiTheme="majorBidi" w:eastAsiaTheme="minorHAnsi" w:hAnsiTheme="majorBidi" w:cstheme="majorBidi"/>
          <w:szCs w:val="28"/>
        </w:rPr>
        <w:t>còn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bờ</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múi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thùy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nhiều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III. </w:t>
      </w:r>
      <w:proofErr w:type="spellStart"/>
      <w:r w:rsidRPr="009D0D90">
        <w:rPr>
          <w:rFonts w:asciiTheme="majorBidi" w:eastAsiaTheme="minorHAnsi" w:hAnsiTheme="majorBidi" w:cstheme="majorBidi"/>
          <w:szCs w:val="28"/>
        </w:rPr>
        <w:t>Sự</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khác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biệt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này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ý </w:t>
      </w:r>
      <w:proofErr w:type="spellStart"/>
      <w:r w:rsidRPr="009D0D90">
        <w:rPr>
          <w:rFonts w:asciiTheme="majorBidi" w:eastAsiaTheme="minorHAnsi" w:hAnsiTheme="majorBidi" w:cstheme="majorBidi"/>
          <w:szCs w:val="28"/>
        </w:rPr>
        <w:t>nghĩa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thống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kê</w:t>
      </w:r>
      <w:proofErr w:type="spellEnd"/>
      <w:r w:rsidRPr="009D0D90">
        <w:rPr>
          <w:rFonts w:asciiTheme="majorBidi" w:eastAsiaTheme="minorHAnsi" w:hAnsiTheme="majorBidi" w:cstheme="majorBidi"/>
          <w:szCs w:val="28"/>
        </w:rPr>
        <w:t xml:space="preserve"> (p&lt;0,05).</w:t>
      </w:r>
    </w:p>
    <w:p w14:paraId="6F9D736B"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Mật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độ</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Mật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độ</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đồng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nhất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nhiều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I, </w:t>
      </w:r>
      <w:proofErr w:type="spellStart"/>
      <w:r w:rsidRPr="009D0D90">
        <w:rPr>
          <w:rFonts w:asciiTheme="majorBidi" w:eastAsiaTheme="minorHAnsi" w:hAnsiTheme="majorBidi" w:cstheme="majorBidi"/>
          <w:szCs w:val="28"/>
        </w:rPr>
        <w:t>còn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mật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độ</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đồng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nhất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nhiều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II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III. Tuy </w:t>
      </w:r>
      <w:proofErr w:type="spellStart"/>
      <w:r w:rsidRPr="009D0D90">
        <w:rPr>
          <w:rFonts w:asciiTheme="majorBidi" w:eastAsiaTheme="minorHAnsi" w:hAnsiTheme="majorBidi" w:cstheme="majorBidi"/>
          <w:szCs w:val="28"/>
        </w:rPr>
        <w:t>nhiên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sự</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khác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biệt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này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ý </w:t>
      </w:r>
      <w:proofErr w:type="spellStart"/>
      <w:r w:rsidRPr="009D0D90">
        <w:rPr>
          <w:rFonts w:asciiTheme="majorBidi" w:eastAsiaTheme="minorHAnsi" w:hAnsiTheme="majorBidi" w:cstheme="majorBidi"/>
          <w:szCs w:val="28"/>
        </w:rPr>
        <w:t>nghĩa</w:t>
      </w:r>
      <w:proofErr w:type="spellEnd"/>
      <w:r w:rsidRPr="009D0D90">
        <w:rPr>
          <w:rFonts w:asciiTheme="majorBidi" w:eastAsiaTheme="minorHAnsi" w:hAnsiTheme="majorBidi" w:cstheme="majorBidi"/>
          <w:szCs w:val="28"/>
        </w:rPr>
        <w:t xml:space="preserve"> (p&gt;0,05).</w:t>
      </w:r>
    </w:p>
    <w:p w14:paraId="0661CE47"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trọng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trọng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trung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bình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cao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nhiều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II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III, </w:t>
      </w:r>
      <w:proofErr w:type="spellStart"/>
      <w:r w:rsidRPr="009D0D90">
        <w:rPr>
          <w:rFonts w:asciiTheme="majorBidi" w:eastAsiaTheme="minorHAnsi" w:hAnsiTheme="majorBidi" w:cstheme="majorBidi"/>
          <w:szCs w:val="28"/>
        </w:rPr>
        <w:t>còn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trọng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cao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ít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gặp</w:t>
      </w:r>
      <w:proofErr w:type="spellEnd"/>
      <w:r w:rsidRPr="009D0D90">
        <w:rPr>
          <w:rFonts w:asciiTheme="majorBidi" w:eastAsiaTheme="minorHAnsi" w:hAnsiTheme="majorBidi" w:cstheme="majorBidi"/>
          <w:szCs w:val="28"/>
        </w:rPr>
        <w:t xml:space="preserve"> ở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I. </w:t>
      </w:r>
      <w:proofErr w:type="spellStart"/>
      <w:r w:rsidRPr="009D0D90">
        <w:rPr>
          <w:rFonts w:asciiTheme="majorBidi" w:eastAsiaTheme="minorHAnsi" w:hAnsiTheme="majorBidi" w:cstheme="majorBidi"/>
          <w:szCs w:val="28"/>
        </w:rPr>
        <w:t>Sự</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khác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nhau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này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cũng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ý </w:t>
      </w:r>
      <w:proofErr w:type="spellStart"/>
      <w:r w:rsidRPr="009D0D90">
        <w:rPr>
          <w:rFonts w:asciiTheme="majorBidi" w:eastAsiaTheme="minorHAnsi" w:hAnsiTheme="majorBidi" w:cstheme="majorBidi"/>
          <w:szCs w:val="28"/>
        </w:rPr>
        <w:t>nghĩa</w:t>
      </w:r>
      <w:proofErr w:type="spellEnd"/>
      <w:r w:rsidRPr="009D0D90">
        <w:rPr>
          <w:rFonts w:asciiTheme="majorBidi" w:eastAsiaTheme="minorHAnsi" w:hAnsiTheme="majorBidi" w:cstheme="majorBidi"/>
          <w:szCs w:val="28"/>
        </w:rPr>
        <w:t xml:space="preserve"> (p&gt;0,05).</w:t>
      </w:r>
    </w:p>
    <w:p w14:paraId="71333DC0"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t xml:space="preserve">- </w:t>
      </w:r>
      <w:proofErr w:type="spellStart"/>
      <w:r w:rsidRPr="009D0D90">
        <w:rPr>
          <w:rFonts w:asciiTheme="majorBidi" w:eastAsiaTheme="minorHAnsi" w:hAnsiTheme="majorBidi" w:cstheme="majorBidi"/>
          <w:szCs w:val="28"/>
        </w:rPr>
        <w:t>Mức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độ</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ngấm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thuốc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cản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quang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Khối</w:t>
      </w:r>
      <w:proofErr w:type="spellEnd"/>
      <w:r w:rsidRPr="009D0D90">
        <w:rPr>
          <w:rFonts w:asciiTheme="majorBidi" w:eastAsiaTheme="minorHAnsi" w:hAnsiTheme="majorBidi" w:cstheme="majorBidi"/>
          <w:szCs w:val="28"/>
        </w:rPr>
        <w:t xml:space="preserve"> u </w:t>
      </w:r>
      <w:proofErr w:type="spellStart"/>
      <w:r w:rsidRPr="009D0D90">
        <w:rPr>
          <w:rFonts w:asciiTheme="majorBidi" w:eastAsiaTheme="minorHAnsi" w:hAnsiTheme="majorBidi" w:cstheme="majorBidi"/>
          <w:szCs w:val="28"/>
        </w:rPr>
        <w:t>giai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đoạn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muộn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thì</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độ</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ngấm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thuốc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cao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ý </w:t>
      </w:r>
      <w:proofErr w:type="spellStart"/>
      <w:r w:rsidRPr="009D0D90">
        <w:rPr>
          <w:rFonts w:asciiTheme="majorBidi" w:eastAsiaTheme="minorHAnsi" w:hAnsiTheme="majorBidi" w:cstheme="majorBidi"/>
          <w:szCs w:val="28"/>
        </w:rPr>
        <w:t>nghĩa</w:t>
      </w:r>
      <w:proofErr w:type="spellEnd"/>
      <w:r w:rsidRPr="009D0D90">
        <w:rPr>
          <w:rFonts w:asciiTheme="majorBidi" w:eastAsiaTheme="minorHAnsi" w:hAnsiTheme="majorBidi" w:cstheme="majorBidi"/>
          <w:szCs w:val="28"/>
        </w:rPr>
        <w:t xml:space="preserve"> (p&lt;0,05).</w:t>
      </w:r>
    </w:p>
    <w:p w14:paraId="55D4E549" w14:textId="53658CAA" w:rsidR="00DE3F34" w:rsidRPr="00D9007D" w:rsidRDefault="002F2A35" w:rsidP="00303B49">
      <w:pPr>
        <w:pStyle w:val="Caption"/>
        <w:spacing w:before="0" w:after="0" w:line="360" w:lineRule="auto"/>
        <w:ind w:firstLine="0"/>
        <w:outlineLvl w:val="5"/>
        <w:rPr>
          <w:rFonts w:asciiTheme="majorBidi" w:eastAsiaTheme="minorHAnsi" w:hAnsiTheme="majorBidi" w:cstheme="majorBidi"/>
          <w:b w:val="0"/>
          <w:bCs w:val="0"/>
          <w:i w:val="0"/>
          <w:iCs/>
          <w:szCs w:val="28"/>
        </w:rPr>
      </w:pPr>
      <w:bookmarkStart w:id="713" w:name="_Toc178674135"/>
      <w:bookmarkStart w:id="714" w:name="_Toc188599493"/>
      <w:bookmarkStart w:id="715" w:name="_Hlk187963460"/>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w:t>
      </w:r>
      <w:r w:rsidR="00E477C9" w:rsidRPr="00D9007D">
        <w:rPr>
          <w:rFonts w:asciiTheme="majorBidi" w:hAnsiTheme="majorBidi" w:cstheme="majorBidi"/>
          <w:b w:val="0"/>
          <w:bCs w:val="0"/>
          <w:i w:val="0"/>
          <w:iCs/>
        </w:rPr>
        <w:t>14</w:t>
      </w:r>
      <w:r w:rsidR="00FC0A6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r w:rsidRPr="00D9007D">
        <w:rPr>
          <w:rFonts w:asciiTheme="majorBidi" w:eastAsiaTheme="minorHAnsi" w:hAnsiTheme="majorBidi" w:cstheme="majorBidi"/>
          <w:b w:val="0"/>
          <w:bCs w:val="0"/>
          <w:i w:val="0"/>
          <w:iCs/>
          <w:szCs w:val="28"/>
        </w:rPr>
        <w:t xml:space="preserve">Liên </w:t>
      </w:r>
      <w:proofErr w:type="spellStart"/>
      <w:r w:rsidRPr="00D9007D">
        <w:rPr>
          <w:rFonts w:asciiTheme="majorBidi" w:eastAsiaTheme="minorHAnsi" w:hAnsiTheme="majorBidi" w:cstheme="majorBidi"/>
          <w:b w:val="0"/>
          <w:bCs w:val="0"/>
          <w:i w:val="0"/>
          <w:iCs/>
          <w:szCs w:val="28"/>
        </w:rPr>
        <w:t>quan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giữa</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giai</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đoạn</w:t>
      </w:r>
      <w:proofErr w:type="spellEnd"/>
      <w:r w:rsidRPr="00D9007D">
        <w:rPr>
          <w:rFonts w:asciiTheme="majorBidi" w:eastAsiaTheme="minorHAnsi" w:hAnsiTheme="majorBidi" w:cstheme="majorBidi"/>
          <w:b w:val="0"/>
          <w:bCs w:val="0"/>
          <w:i w:val="0"/>
          <w:iCs/>
          <w:szCs w:val="28"/>
        </w:rPr>
        <w:t xml:space="preserve"> u</w:t>
      </w:r>
      <w:r w:rsidR="001C0DFC">
        <w:rPr>
          <w:rFonts w:asciiTheme="majorBidi" w:eastAsiaTheme="minorHAnsi" w:hAnsiTheme="majorBidi" w:cstheme="majorBidi"/>
          <w:b w:val="0"/>
          <w:bCs w:val="0"/>
          <w:i w:val="0"/>
          <w:iCs/>
          <w:szCs w:val="28"/>
        </w:rPr>
        <w:t xml:space="preserve"> </w:t>
      </w:r>
      <w:proofErr w:type="spellStart"/>
      <w:r w:rsidR="001C0DFC">
        <w:rPr>
          <w:rFonts w:asciiTheme="majorBidi" w:eastAsiaTheme="minorHAnsi" w:hAnsiTheme="majorBidi" w:cstheme="majorBidi"/>
          <w:b w:val="0"/>
          <w:bCs w:val="0"/>
          <w:i w:val="0"/>
          <w:iCs/>
          <w:szCs w:val="28"/>
        </w:rPr>
        <w:t>biểu</w:t>
      </w:r>
      <w:proofErr w:type="spellEnd"/>
      <w:r w:rsidR="001C0DFC">
        <w:rPr>
          <w:rFonts w:asciiTheme="majorBidi" w:eastAsiaTheme="minorHAnsi" w:hAnsiTheme="majorBidi" w:cstheme="majorBidi"/>
          <w:b w:val="0"/>
          <w:bCs w:val="0"/>
          <w:i w:val="0"/>
          <w:iCs/>
          <w:szCs w:val="28"/>
        </w:rPr>
        <w:t xml:space="preserve"> </w:t>
      </w:r>
      <w:proofErr w:type="spellStart"/>
      <w:r w:rsidR="001C0DFC">
        <w:rPr>
          <w:rFonts w:asciiTheme="majorBidi" w:eastAsiaTheme="minorHAnsi" w:hAnsiTheme="majorBidi" w:cstheme="majorBidi"/>
          <w:b w:val="0"/>
          <w:bCs w:val="0"/>
          <w:i w:val="0"/>
          <w:iCs/>
          <w:szCs w:val="28"/>
        </w:rPr>
        <w:t>mô</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tuyến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ức</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và</w:t>
      </w:r>
      <w:proofErr w:type="spellEnd"/>
      <w:r w:rsidRPr="00D9007D">
        <w:rPr>
          <w:rFonts w:asciiTheme="majorBidi" w:eastAsiaTheme="minorHAnsi" w:hAnsiTheme="majorBidi" w:cstheme="majorBidi"/>
          <w:b w:val="0"/>
          <w:bCs w:val="0"/>
          <w:i w:val="0"/>
          <w:iCs/>
          <w:szCs w:val="28"/>
        </w:rPr>
        <w:t xml:space="preserve"> </w:t>
      </w:r>
      <w:bookmarkEnd w:id="713"/>
      <w:proofErr w:type="spellStart"/>
      <w:r w:rsidR="001C0DFC">
        <w:rPr>
          <w:rFonts w:asciiTheme="majorBidi" w:eastAsiaTheme="minorHAnsi" w:hAnsiTheme="majorBidi" w:cstheme="majorBidi"/>
          <w:b w:val="0"/>
          <w:bCs w:val="0"/>
          <w:i w:val="0"/>
          <w:iCs/>
          <w:szCs w:val="28"/>
        </w:rPr>
        <w:t>giải</w:t>
      </w:r>
      <w:proofErr w:type="spellEnd"/>
      <w:r w:rsidR="001C0DFC">
        <w:rPr>
          <w:rFonts w:asciiTheme="majorBidi" w:eastAsiaTheme="minorHAnsi" w:hAnsiTheme="majorBidi" w:cstheme="majorBidi"/>
          <w:b w:val="0"/>
          <w:bCs w:val="0"/>
          <w:i w:val="0"/>
          <w:iCs/>
          <w:szCs w:val="28"/>
        </w:rPr>
        <w:t xml:space="preserve"> </w:t>
      </w:r>
      <w:proofErr w:type="spellStart"/>
      <w:r w:rsidR="001C0DFC">
        <w:rPr>
          <w:rFonts w:asciiTheme="majorBidi" w:eastAsiaTheme="minorHAnsi" w:hAnsiTheme="majorBidi" w:cstheme="majorBidi"/>
          <w:b w:val="0"/>
          <w:bCs w:val="0"/>
          <w:i w:val="0"/>
          <w:iCs/>
          <w:szCs w:val="28"/>
        </w:rPr>
        <w:t>phẫu</w:t>
      </w:r>
      <w:proofErr w:type="spellEnd"/>
      <w:r w:rsidR="001C0DFC">
        <w:rPr>
          <w:rFonts w:asciiTheme="majorBidi" w:eastAsiaTheme="minorHAnsi" w:hAnsiTheme="majorBidi" w:cstheme="majorBidi"/>
          <w:b w:val="0"/>
          <w:bCs w:val="0"/>
          <w:i w:val="0"/>
          <w:iCs/>
          <w:szCs w:val="28"/>
        </w:rPr>
        <w:t xml:space="preserve"> </w:t>
      </w:r>
      <w:proofErr w:type="spellStart"/>
      <w:r w:rsidR="001C0DFC">
        <w:rPr>
          <w:rFonts w:asciiTheme="majorBidi" w:eastAsiaTheme="minorHAnsi" w:hAnsiTheme="majorBidi" w:cstheme="majorBidi"/>
          <w:b w:val="0"/>
          <w:bCs w:val="0"/>
          <w:i w:val="0"/>
          <w:iCs/>
          <w:szCs w:val="28"/>
        </w:rPr>
        <w:t>bệnh</w:t>
      </w:r>
      <w:proofErr w:type="spellEnd"/>
      <w:r w:rsidR="00E72457">
        <w:rPr>
          <w:rFonts w:asciiTheme="majorBidi" w:eastAsiaTheme="minorHAnsi" w:hAnsiTheme="majorBidi" w:cstheme="majorBidi"/>
          <w:b w:val="0"/>
          <w:bCs w:val="0"/>
          <w:i w:val="0"/>
          <w:iCs/>
          <w:szCs w:val="28"/>
        </w:rPr>
        <w:t>.</w:t>
      </w:r>
      <w:bookmarkEnd w:id="714"/>
    </w:p>
    <w:tbl>
      <w:tblPr>
        <w:tblStyle w:val="TableGrid3"/>
        <w:tblW w:w="0" w:type="auto"/>
        <w:tblLook w:val="04A0" w:firstRow="1" w:lastRow="0" w:firstColumn="1" w:lastColumn="0" w:noHBand="0" w:noVBand="1"/>
      </w:tblPr>
      <w:tblGrid>
        <w:gridCol w:w="1980"/>
        <w:gridCol w:w="1417"/>
        <w:gridCol w:w="1418"/>
        <w:gridCol w:w="1417"/>
        <w:gridCol w:w="1418"/>
        <w:gridCol w:w="1121"/>
      </w:tblGrid>
      <w:tr w:rsidR="00DE3F34" w:rsidRPr="004C524E" w14:paraId="475BA9B5" w14:textId="77777777">
        <w:tc>
          <w:tcPr>
            <w:tcW w:w="1980" w:type="dxa"/>
            <w:vMerge w:val="restart"/>
            <w:vAlign w:val="center"/>
          </w:tcPr>
          <w:bookmarkEnd w:id="715"/>
          <w:p w14:paraId="636D0925" w14:textId="77777777" w:rsidR="00DE3F34" w:rsidRPr="009D0D90" w:rsidRDefault="002F2A35">
            <w:pPr>
              <w:spacing w:before="0" w:after="0" w:line="240" w:lineRule="auto"/>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Mô bệnh học</w:t>
            </w:r>
          </w:p>
        </w:tc>
        <w:tc>
          <w:tcPr>
            <w:tcW w:w="5670" w:type="dxa"/>
            <w:gridSpan w:val="4"/>
            <w:vAlign w:val="center"/>
          </w:tcPr>
          <w:p w14:paraId="6904B24C" w14:textId="61754003" w:rsidR="00DE3F34" w:rsidRPr="00E72457" w:rsidRDefault="002F2A35">
            <w:pPr>
              <w:spacing w:before="0" w:after="0" w:line="240" w:lineRule="auto"/>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Giai đoạn u tuyến ức theo Masaoka</w:t>
            </w:r>
            <w:r w:rsidR="00E72457" w:rsidRPr="00E72457">
              <w:rPr>
                <w:rFonts w:asciiTheme="majorBidi" w:hAnsiTheme="majorBidi" w:cstheme="majorBidi"/>
                <w:b/>
                <w:bCs/>
                <w:szCs w:val="28"/>
                <w:lang w:val="vi-VN"/>
              </w:rPr>
              <w:t xml:space="preserve"> (N=43)</w:t>
            </w:r>
          </w:p>
        </w:tc>
        <w:tc>
          <w:tcPr>
            <w:tcW w:w="1121" w:type="dxa"/>
            <w:vAlign w:val="center"/>
          </w:tcPr>
          <w:p w14:paraId="7438EFFD" w14:textId="77777777" w:rsidR="00DE3F34" w:rsidRPr="009D0D90" w:rsidRDefault="00DE3F34">
            <w:pPr>
              <w:spacing w:before="0" w:after="0" w:line="240" w:lineRule="auto"/>
              <w:ind w:firstLine="0"/>
              <w:jc w:val="center"/>
              <w:rPr>
                <w:rFonts w:asciiTheme="majorBidi" w:hAnsiTheme="majorBidi" w:cstheme="majorBidi"/>
                <w:b/>
                <w:bCs/>
                <w:szCs w:val="28"/>
                <w:lang w:val="vi-VN"/>
              </w:rPr>
            </w:pPr>
          </w:p>
        </w:tc>
      </w:tr>
      <w:tr w:rsidR="00DE3F34" w:rsidRPr="009D0D90" w14:paraId="4676BC3D" w14:textId="77777777">
        <w:tc>
          <w:tcPr>
            <w:tcW w:w="1980" w:type="dxa"/>
            <w:vMerge/>
            <w:vAlign w:val="center"/>
          </w:tcPr>
          <w:p w14:paraId="228A54B4" w14:textId="77777777" w:rsidR="00DE3F34" w:rsidRPr="009D0D90" w:rsidRDefault="00DE3F34">
            <w:pPr>
              <w:spacing w:before="0" w:after="0" w:line="240" w:lineRule="auto"/>
              <w:ind w:firstLine="0"/>
              <w:jc w:val="center"/>
              <w:rPr>
                <w:rFonts w:asciiTheme="majorBidi" w:hAnsiTheme="majorBidi" w:cstheme="majorBidi"/>
                <w:szCs w:val="28"/>
                <w:lang w:val="vi-VN"/>
              </w:rPr>
            </w:pPr>
          </w:p>
        </w:tc>
        <w:tc>
          <w:tcPr>
            <w:tcW w:w="1417" w:type="dxa"/>
            <w:vAlign w:val="center"/>
          </w:tcPr>
          <w:p w14:paraId="2FE04FF7" w14:textId="77777777" w:rsidR="00DE3F34" w:rsidRPr="009D0D90" w:rsidRDefault="002F2A35">
            <w:pPr>
              <w:spacing w:before="0" w:after="0" w:line="240" w:lineRule="auto"/>
              <w:ind w:firstLine="0"/>
              <w:jc w:val="center"/>
              <w:rPr>
                <w:rFonts w:asciiTheme="majorBidi" w:hAnsiTheme="majorBidi" w:cstheme="majorBidi"/>
                <w:b/>
                <w:bCs/>
                <w:szCs w:val="28"/>
              </w:rPr>
            </w:pPr>
            <w:r w:rsidRPr="009D0D90">
              <w:rPr>
                <w:rFonts w:asciiTheme="majorBidi" w:hAnsiTheme="majorBidi" w:cstheme="majorBidi"/>
                <w:b/>
                <w:bCs/>
                <w:szCs w:val="28"/>
              </w:rPr>
              <w:t>I</w:t>
            </w:r>
          </w:p>
        </w:tc>
        <w:tc>
          <w:tcPr>
            <w:tcW w:w="1418" w:type="dxa"/>
            <w:vAlign w:val="center"/>
          </w:tcPr>
          <w:p w14:paraId="4B6870A6" w14:textId="77777777" w:rsidR="00DE3F34" w:rsidRPr="009D0D90" w:rsidRDefault="002F2A35">
            <w:pPr>
              <w:spacing w:before="0" w:after="0" w:line="240" w:lineRule="auto"/>
              <w:ind w:firstLine="0"/>
              <w:jc w:val="center"/>
              <w:rPr>
                <w:rFonts w:asciiTheme="majorBidi" w:hAnsiTheme="majorBidi" w:cstheme="majorBidi"/>
                <w:b/>
                <w:bCs/>
                <w:szCs w:val="28"/>
              </w:rPr>
            </w:pPr>
            <w:r w:rsidRPr="009D0D90">
              <w:rPr>
                <w:rFonts w:asciiTheme="majorBidi" w:hAnsiTheme="majorBidi" w:cstheme="majorBidi"/>
                <w:b/>
                <w:bCs/>
                <w:szCs w:val="28"/>
              </w:rPr>
              <w:t>IIA</w:t>
            </w:r>
          </w:p>
        </w:tc>
        <w:tc>
          <w:tcPr>
            <w:tcW w:w="1417" w:type="dxa"/>
            <w:vAlign w:val="center"/>
          </w:tcPr>
          <w:p w14:paraId="00B679CF" w14:textId="77777777" w:rsidR="00DE3F34" w:rsidRPr="009D0D90" w:rsidRDefault="002F2A35">
            <w:pPr>
              <w:spacing w:before="0" w:after="0" w:line="240" w:lineRule="auto"/>
              <w:ind w:firstLine="0"/>
              <w:jc w:val="center"/>
              <w:rPr>
                <w:rFonts w:asciiTheme="majorBidi" w:hAnsiTheme="majorBidi" w:cstheme="majorBidi"/>
                <w:b/>
                <w:bCs/>
                <w:szCs w:val="28"/>
              </w:rPr>
            </w:pPr>
            <w:r w:rsidRPr="009D0D90">
              <w:rPr>
                <w:rFonts w:asciiTheme="majorBidi" w:hAnsiTheme="majorBidi" w:cstheme="majorBidi"/>
                <w:b/>
                <w:bCs/>
                <w:szCs w:val="28"/>
              </w:rPr>
              <w:t>IIB</w:t>
            </w:r>
          </w:p>
        </w:tc>
        <w:tc>
          <w:tcPr>
            <w:tcW w:w="1418" w:type="dxa"/>
            <w:vAlign w:val="center"/>
          </w:tcPr>
          <w:p w14:paraId="736BA415" w14:textId="77777777" w:rsidR="00DE3F34" w:rsidRPr="009D0D90" w:rsidRDefault="002F2A35">
            <w:pPr>
              <w:spacing w:before="0" w:after="0" w:line="240" w:lineRule="auto"/>
              <w:ind w:firstLine="0"/>
              <w:jc w:val="center"/>
              <w:rPr>
                <w:rFonts w:asciiTheme="majorBidi" w:hAnsiTheme="majorBidi" w:cstheme="majorBidi"/>
                <w:b/>
                <w:bCs/>
                <w:szCs w:val="28"/>
              </w:rPr>
            </w:pPr>
            <w:r w:rsidRPr="009D0D90">
              <w:rPr>
                <w:rFonts w:asciiTheme="majorBidi" w:hAnsiTheme="majorBidi" w:cstheme="majorBidi"/>
                <w:b/>
                <w:bCs/>
                <w:szCs w:val="28"/>
              </w:rPr>
              <w:t>III</w:t>
            </w:r>
          </w:p>
        </w:tc>
        <w:tc>
          <w:tcPr>
            <w:tcW w:w="1121" w:type="dxa"/>
            <w:vAlign w:val="center"/>
          </w:tcPr>
          <w:p w14:paraId="0382A814" w14:textId="77777777" w:rsidR="00DE3F34" w:rsidRPr="009D0D90" w:rsidRDefault="002F2A35">
            <w:pPr>
              <w:spacing w:before="0" w:after="0" w:line="240" w:lineRule="auto"/>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5F5254DC" w14:textId="77777777">
        <w:tc>
          <w:tcPr>
            <w:tcW w:w="1980" w:type="dxa"/>
            <w:vAlign w:val="center"/>
          </w:tcPr>
          <w:p w14:paraId="54205A1C" w14:textId="77777777" w:rsidR="00DE3F34" w:rsidRPr="009D0D90" w:rsidRDefault="002F2A35">
            <w:pPr>
              <w:spacing w:before="0" w:after="0" w:line="240" w:lineRule="auto"/>
              <w:ind w:firstLine="0"/>
              <w:jc w:val="center"/>
              <w:rPr>
                <w:rFonts w:asciiTheme="majorBidi" w:hAnsiTheme="majorBidi" w:cstheme="majorBidi"/>
                <w:b/>
                <w:bCs/>
                <w:szCs w:val="28"/>
              </w:rPr>
            </w:pPr>
            <w:r w:rsidRPr="009D0D90">
              <w:rPr>
                <w:rFonts w:asciiTheme="majorBidi" w:hAnsiTheme="majorBidi" w:cstheme="majorBidi"/>
                <w:szCs w:val="28"/>
              </w:rPr>
              <w:t xml:space="preserve">U </w:t>
            </w:r>
            <w:proofErr w:type="spellStart"/>
            <w:r w:rsidRPr="009D0D90">
              <w:rPr>
                <w:rFonts w:asciiTheme="majorBidi" w:hAnsiTheme="majorBidi" w:cstheme="majorBidi"/>
                <w:szCs w:val="28"/>
              </w:rPr>
              <w:t>tuyến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ức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mỡ</w:t>
            </w:r>
            <w:proofErr w:type="spellEnd"/>
          </w:p>
        </w:tc>
        <w:tc>
          <w:tcPr>
            <w:tcW w:w="1417" w:type="dxa"/>
            <w:vAlign w:val="center"/>
          </w:tcPr>
          <w:p w14:paraId="782DB7DD"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5</w:t>
            </w:r>
          </w:p>
          <w:p w14:paraId="0CF3955F"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(83,3)</w:t>
            </w:r>
          </w:p>
        </w:tc>
        <w:tc>
          <w:tcPr>
            <w:tcW w:w="1418" w:type="dxa"/>
            <w:vAlign w:val="center"/>
          </w:tcPr>
          <w:p w14:paraId="77B60931"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w:t>
            </w:r>
          </w:p>
          <w:p w14:paraId="1D8B9909"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(16,7)</w:t>
            </w:r>
          </w:p>
        </w:tc>
        <w:tc>
          <w:tcPr>
            <w:tcW w:w="1417" w:type="dxa"/>
            <w:vAlign w:val="center"/>
          </w:tcPr>
          <w:p w14:paraId="0F7AA80B"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6F8D6331"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418" w:type="dxa"/>
            <w:vAlign w:val="center"/>
          </w:tcPr>
          <w:p w14:paraId="1E234DA8"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4B66ED70"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121" w:type="dxa"/>
            <w:vMerge w:val="restart"/>
            <w:vAlign w:val="center"/>
          </w:tcPr>
          <w:p w14:paraId="46AFBF7F" w14:textId="77777777" w:rsidR="00DE3F34" w:rsidRPr="009D0D90" w:rsidRDefault="002F2A35">
            <w:pPr>
              <w:spacing w:before="0" w:after="0" w:line="240" w:lineRule="auto"/>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0,001</w:t>
            </w:r>
            <w:r w:rsidRPr="009D0D90">
              <w:rPr>
                <w:rFonts w:asciiTheme="majorBidi" w:hAnsiTheme="majorBidi" w:cstheme="majorBidi"/>
                <w:szCs w:val="28"/>
                <w:vertAlign w:val="superscript"/>
                <w:lang w:val="vi-VN"/>
              </w:rPr>
              <w:t>b</w:t>
            </w:r>
          </w:p>
        </w:tc>
      </w:tr>
      <w:tr w:rsidR="00DE3F34" w:rsidRPr="009D0D90" w14:paraId="4EDB020B" w14:textId="77777777">
        <w:tc>
          <w:tcPr>
            <w:tcW w:w="1980" w:type="dxa"/>
            <w:vAlign w:val="center"/>
          </w:tcPr>
          <w:p w14:paraId="748E6112" w14:textId="77777777" w:rsidR="00DE3F34" w:rsidRPr="009D0D90" w:rsidRDefault="002F2A35">
            <w:pPr>
              <w:spacing w:before="0" w:after="0" w:line="240" w:lineRule="auto"/>
              <w:ind w:firstLine="0"/>
              <w:jc w:val="center"/>
              <w:rPr>
                <w:rFonts w:asciiTheme="majorBidi" w:hAnsiTheme="majorBidi" w:cstheme="majorBidi"/>
                <w:b/>
                <w:bCs/>
                <w:szCs w:val="28"/>
              </w:rPr>
            </w:pPr>
            <w:r w:rsidRPr="009D0D90">
              <w:rPr>
                <w:rFonts w:asciiTheme="majorBidi" w:hAnsiTheme="majorBidi" w:cstheme="majorBidi"/>
                <w:szCs w:val="28"/>
              </w:rPr>
              <w:t>Type A</w:t>
            </w:r>
          </w:p>
        </w:tc>
        <w:tc>
          <w:tcPr>
            <w:tcW w:w="1417" w:type="dxa"/>
            <w:vAlign w:val="center"/>
          </w:tcPr>
          <w:p w14:paraId="152EF7FD"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6</w:t>
            </w:r>
          </w:p>
          <w:p w14:paraId="45EC4F8B"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(85,7)</w:t>
            </w:r>
          </w:p>
        </w:tc>
        <w:tc>
          <w:tcPr>
            <w:tcW w:w="1418" w:type="dxa"/>
            <w:vAlign w:val="center"/>
          </w:tcPr>
          <w:p w14:paraId="15B46EE6"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w:t>
            </w:r>
          </w:p>
          <w:p w14:paraId="460F3A82"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(14,3)</w:t>
            </w:r>
          </w:p>
        </w:tc>
        <w:tc>
          <w:tcPr>
            <w:tcW w:w="1417" w:type="dxa"/>
            <w:vAlign w:val="center"/>
          </w:tcPr>
          <w:p w14:paraId="5144559B"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459506FB"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418" w:type="dxa"/>
            <w:vAlign w:val="center"/>
          </w:tcPr>
          <w:p w14:paraId="0139A5B3"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1B9687B1"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121" w:type="dxa"/>
            <w:vMerge/>
            <w:vAlign w:val="center"/>
          </w:tcPr>
          <w:p w14:paraId="78E04599" w14:textId="77777777" w:rsidR="00DE3F34" w:rsidRPr="009D0D90" w:rsidRDefault="00DE3F34">
            <w:pPr>
              <w:spacing w:before="0" w:after="0" w:line="240" w:lineRule="auto"/>
              <w:ind w:firstLine="0"/>
              <w:jc w:val="center"/>
              <w:rPr>
                <w:rFonts w:asciiTheme="majorBidi" w:hAnsiTheme="majorBidi" w:cstheme="majorBidi"/>
                <w:szCs w:val="28"/>
              </w:rPr>
            </w:pPr>
          </w:p>
        </w:tc>
      </w:tr>
      <w:tr w:rsidR="00DE3F34" w:rsidRPr="009D0D90" w14:paraId="76533835" w14:textId="77777777">
        <w:tc>
          <w:tcPr>
            <w:tcW w:w="1980" w:type="dxa"/>
            <w:vAlign w:val="center"/>
          </w:tcPr>
          <w:p w14:paraId="42EA412E" w14:textId="77777777" w:rsidR="00DE3F34" w:rsidRPr="009D0D90" w:rsidRDefault="002F2A35">
            <w:pPr>
              <w:spacing w:before="0" w:after="0" w:line="240" w:lineRule="auto"/>
              <w:ind w:firstLine="0"/>
              <w:jc w:val="center"/>
              <w:rPr>
                <w:rFonts w:asciiTheme="majorBidi" w:hAnsiTheme="majorBidi" w:cstheme="majorBidi"/>
                <w:b/>
                <w:bCs/>
                <w:szCs w:val="28"/>
              </w:rPr>
            </w:pPr>
            <w:r w:rsidRPr="009D0D90">
              <w:rPr>
                <w:rFonts w:asciiTheme="majorBidi" w:hAnsiTheme="majorBidi" w:cstheme="majorBidi"/>
                <w:szCs w:val="28"/>
              </w:rPr>
              <w:t>Type AB</w:t>
            </w:r>
          </w:p>
        </w:tc>
        <w:tc>
          <w:tcPr>
            <w:tcW w:w="1417" w:type="dxa"/>
            <w:vAlign w:val="center"/>
          </w:tcPr>
          <w:p w14:paraId="2FD34BBE"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6</w:t>
            </w:r>
          </w:p>
          <w:p w14:paraId="580D7D2E"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(46,2)</w:t>
            </w:r>
          </w:p>
        </w:tc>
        <w:tc>
          <w:tcPr>
            <w:tcW w:w="1418" w:type="dxa"/>
            <w:vAlign w:val="center"/>
          </w:tcPr>
          <w:p w14:paraId="188840A7"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5</w:t>
            </w:r>
          </w:p>
          <w:p w14:paraId="3E251292"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(38,5)</w:t>
            </w:r>
          </w:p>
        </w:tc>
        <w:tc>
          <w:tcPr>
            <w:tcW w:w="1417" w:type="dxa"/>
            <w:vAlign w:val="center"/>
          </w:tcPr>
          <w:p w14:paraId="2F4644F4"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2</w:t>
            </w:r>
          </w:p>
          <w:p w14:paraId="35D01D48"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(15,4)</w:t>
            </w:r>
          </w:p>
        </w:tc>
        <w:tc>
          <w:tcPr>
            <w:tcW w:w="1418" w:type="dxa"/>
            <w:vAlign w:val="center"/>
          </w:tcPr>
          <w:p w14:paraId="0C00286E"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7D1BAC32"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121" w:type="dxa"/>
            <w:vMerge/>
            <w:vAlign w:val="center"/>
          </w:tcPr>
          <w:p w14:paraId="29A9E8C3" w14:textId="77777777" w:rsidR="00DE3F34" w:rsidRPr="009D0D90" w:rsidRDefault="00DE3F34">
            <w:pPr>
              <w:spacing w:before="0" w:after="0" w:line="240" w:lineRule="auto"/>
              <w:ind w:firstLine="0"/>
              <w:jc w:val="center"/>
              <w:rPr>
                <w:rFonts w:asciiTheme="majorBidi" w:hAnsiTheme="majorBidi" w:cstheme="majorBidi"/>
                <w:szCs w:val="28"/>
              </w:rPr>
            </w:pPr>
          </w:p>
        </w:tc>
      </w:tr>
      <w:tr w:rsidR="00DE3F34" w:rsidRPr="009D0D90" w14:paraId="7686594D" w14:textId="77777777">
        <w:tc>
          <w:tcPr>
            <w:tcW w:w="1980" w:type="dxa"/>
            <w:vAlign w:val="center"/>
          </w:tcPr>
          <w:p w14:paraId="71A0525F" w14:textId="77777777" w:rsidR="00DE3F34" w:rsidRPr="009D0D90" w:rsidRDefault="002F2A35">
            <w:pPr>
              <w:spacing w:before="0" w:after="0" w:line="240" w:lineRule="auto"/>
              <w:ind w:firstLine="0"/>
              <w:jc w:val="center"/>
              <w:rPr>
                <w:rFonts w:asciiTheme="majorBidi" w:hAnsiTheme="majorBidi" w:cstheme="majorBidi"/>
                <w:b/>
                <w:bCs/>
                <w:szCs w:val="28"/>
              </w:rPr>
            </w:pPr>
            <w:r w:rsidRPr="009D0D90">
              <w:rPr>
                <w:rFonts w:asciiTheme="majorBidi" w:hAnsiTheme="majorBidi" w:cstheme="majorBidi"/>
                <w:szCs w:val="28"/>
              </w:rPr>
              <w:t>Type B1</w:t>
            </w:r>
          </w:p>
        </w:tc>
        <w:tc>
          <w:tcPr>
            <w:tcW w:w="1417" w:type="dxa"/>
            <w:vAlign w:val="center"/>
          </w:tcPr>
          <w:p w14:paraId="2E84EFF0"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3CF5938B"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418" w:type="dxa"/>
            <w:vAlign w:val="center"/>
          </w:tcPr>
          <w:p w14:paraId="342A0EAB"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3</w:t>
            </w:r>
          </w:p>
          <w:p w14:paraId="4C81816C"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(75)</w:t>
            </w:r>
          </w:p>
        </w:tc>
        <w:tc>
          <w:tcPr>
            <w:tcW w:w="1417" w:type="dxa"/>
            <w:vAlign w:val="center"/>
          </w:tcPr>
          <w:p w14:paraId="1F4EFB21"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3404F43C"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418" w:type="dxa"/>
            <w:vAlign w:val="center"/>
          </w:tcPr>
          <w:p w14:paraId="3D1A7412"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w:t>
            </w:r>
          </w:p>
          <w:p w14:paraId="3AE39AF3"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(25)</w:t>
            </w:r>
          </w:p>
        </w:tc>
        <w:tc>
          <w:tcPr>
            <w:tcW w:w="1121" w:type="dxa"/>
            <w:vMerge/>
            <w:vAlign w:val="center"/>
          </w:tcPr>
          <w:p w14:paraId="48BC2FE6" w14:textId="77777777" w:rsidR="00DE3F34" w:rsidRPr="009D0D90" w:rsidRDefault="00DE3F34">
            <w:pPr>
              <w:spacing w:before="0" w:after="0" w:line="240" w:lineRule="auto"/>
              <w:ind w:firstLine="0"/>
              <w:jc w:val="center"/>
              <w:rPr>
                <w:rFonts w:asciiTheme="majorBidi" w:hAnsiTheme="majorBidi" w:cstheme="majorBidi"/>
                <w:szCs w:val="28"/>
              </w:rPr>
            </w:pPr>
          </w:p>
        </w:tc>
      </w:tr>
      <w:tr w:rsidR="00DE3F34" w:rsidRPr="009D0D90" w14:paraId="5E86BB59" w14:textId="77777777">
        <w:tc>
          <w:tcPr>
            <w:tcW w:w="1980" w:type="dxa"/>
            <w:vAlign w:val="center"/>
          </w:tcPr>
          <w:p w14:paraId="1B1CDB82" w14:textId="77777777" w:rsidR="00DE3F34" w:rsidRPr="009D0D90" w:rsidRDefault="002F2A35">
            <w:pPr>
              <w:spacing w:before="0" w:after="0" w:line="240" w:lineRule="auto"/>
              <w:ind w:firstLine="0"/>
              <w:jc w:val="center"/>
              <w:rPr>
                <w:rFonts w:asciiTheme="majorBidi" w:hAnsiTheme="majorBidi" w:cstheme="majorBidi"/>
                <w:b/>
                <w:bCs/>
                <w:szCs w:val="28"/>
              </w:rPr>
            </w:pPr>
            <w:r w:rsidRPr="009D0D90">
              <w:rPr>
                <w:rFonts w:asciiTheme="majorBidi" w:hAnsiTheme="majorBidi" w:cstheme="majorBidi"/>
                <w:szCs w:val="28"/>
              </w:rPr>
              <w:t>Type B2</w:t>
            </w:r>
          </w:p>
        </w:tc>
        <w:tc>
          <w:tcPr>
            <w:tcW w:w="1417" w:type="dxa"/>
            <w:vAlign w:val="center"/>
          </w:tcPr>
          <w:p w14:paraId="3D1DB982"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w:t>
            </w:r>
          </w:p>
          <w:p w14:paraId="38627B4E"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(11,1)</w:t>
            </w:r>
          </w:p>
        </w:tc>
        <w:tc>
          <w:tcPr>
            <w:tcW w:w="1418" w:type="dxa"/>
            <w:vAlign w:val="center"/>
          </w:tcPr>
          <w:p w14:paraId="35213953"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5</w:t>
            </w:r>
          </w:p>
          <w:p w14:paraId="56A104C3"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(55,6)</w:t>
            </w:r>
          </w:p>
        </w:tc>
        <w:tc>
          <w:tcPr>
            <w:tcW w:w="1417" w:type="dxa"/>
            <w:vAlign w:val="center"/>
          </w:tcPr>
          <w:p w14:paraId="7A407DFC"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2</w:t>
            </w:r>
          </w:p>
          <w:p w14:paraId="172E21E3"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(22,2)</w:t>
            </w:r>
          </w:p>
        </w:tc>
        <w:tc>
          <w:tcPr>
            <w:tcW w:w="1418" w:type="dxa"/>
            <w:vAlign w:val="center"/>
          </w:tcPr>
          <w:p w14:paraId="5FD6C653"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w:t>
            </w:r>
          </w:p>
          <w:p w14:paraId="4D833538"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(11,1)</w:t>
            </w:r>
          </w:p>
        </w:tc>
        <w:tc>
          <w:tcPr>
            <w:tcW w:w="1121" w:type="dxa"/>
            <w:vMerge/>
            <w:vAlign w:val="center"/>
          </w:tcPr>
          <w:p w14:paraId="3D9D81BB" w14:textId="77777777" w:rsidR="00DE3F34" w:rsidRPr="009D0D90" w:rsidRDefault="00DE3F34">
            <w:pPr>
              <w:spacing w:before="0" w:after="0" w:line="240" w:lineRule="auto"/>
              <w:ind w:firstLine="0"/>
              <w:jc w:val="center"/>
              <w:rPr>
                <w:rFonts w:asciiTheme="majorBidi" w:hAnsiTheme="majorBidi" w:cstheme="majorBidi"/>
                <w:szCs w:val="28"/>
              </w:rPr>
            </w:pPr>
          </w:p>
        </w:tc>
      </w:tr>
      <w:tr w:rsidR="00DE3F34" w:rsidRPr="009D0D90" w14:paraId="2F215068" w14:textId="77777777">
        <w:tc>
          <w:tcPr>
            <w:tcW w:w="1980" w:type="dxa"/>
            <w:vAlign w:val="center"/>
          </w:tcPr>
          <w:p w14:paraId="71CE2C0E" w14:textId="77777777" w:rsidR="00DE3F34" w:rsidRPr="009D0D90" w:rsidRDefault="002F2A35">
            <w:pPr>
              <w:spacing w:before="0" w:after="0" w:line="240" w:lineRule="auto"/>
              <w:ind w:firstLine="0"/>
              <w:jc w:val="center"/>
              <w:rPr>
                <w:rFonts w:asciiTheme="majorBidi" w:hAnsiTheme="majorBidi" w:cstheme="majorBidi"/>
                <w:b/>
                <w:bCs/>
                <w:szCs w:val="28"/>
              </w:rPr>
            </w:pPr>
            <w:r w:rsidRPr="009D0D90">
              <w:rPr>
                <w:rFonts w:asciiTheme="majorBidi" w:hAnsiTheme="majorBidi" w:cstheme="majorBidi"/>
                <w:szCs w:val="28"/>
              </w:rPr>
              <w:t>Type B3</w:t>
            </w:r>
          </w:p>
        </w:tc>
        <w:tc>
          <w:tcPr>
            <w:tcW w:w="1417" w:type="dxa"/>
            <w:vAlign w:val="center"/>
          </w:tcPr>
          <w:p w14:paraId="0D7D166A"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12D1A7C5"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418" w:type="dxa"/>
            <w:vAlign w:val="center"/>
          </w:tcPr>
          <w:p w14:paraId="101DDA14"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6443FCDE"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417" w:type="dxa"/>
            <w:vAlign w:val="center"/>
          </w:tcPr>
          <w:p w14:paraId="1F48B50E"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43569CD9"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418" w:type="dxa"/>
            <w:vAlign w:val="center"/>
          </w:tcPr>
          <w:p w14:paraId="6CCC0499"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2</w:t>
            </w:r>
          </w:p>
          <w:p w14:paraId="69D964A1"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1121" w:type="dxa"/>
            <w:vMerge/>
            <w:vAlign w:val="center"/>
          </w:tcPr>
          <w:p w14:paraId="53F668DA" w14:textId="77777777" w:rsidR="00DE3F34" w:rsidRPr="009D0D90" w:rsidRDefault="00DE3F34">
            <w:pPr>
              <w:spacing w:before="0" w:after="0" w:line="240" w:lineRule="auto"/>
              <w:ind w:firstLine="0"/>
              <w:jc w:val="center"/>
              <w:rPr>
                <w:rFonts w:asciiTheme="majorBidi" w:hAnsiTheme="majorBidi" w:cstheme="majorBidi"/>
                <w:szCs w:val="28"/>
              </w:rPr>
            </w:pPr>
          </w:p>
        </w:tc>
      </w:tr>
      <w:tr w:rsidR="00DE3F34" w:rsidRPr="009D0D90" w14:paraId="777648D9" w14:textId="77777777">
        <w:tc>
          <w:tcPr>
            <w:tcW w:w="1980" w:type="dxa"/>
            <w:vAlign w:val="center"/>
          </w:tcPr>
          <w:p w14:paraId="2C167E20"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 xml:space="preserve">K </w:t>
            </w:r>
            <w:proofErr w:type="spellStart"/>
            <w:r w:rsidRPr="009D0D90">
              <w:rPr>
                <w:rFonts w:asciiTheme="majorBidi" w:hAnsiTheme="majorBidi" w:cstheme="majorBidi"/>
                <w:szCs w:val="28"/>
              </w:rPr>
              <w:t>tuyến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ức</w:t>
            </w:r>
            <w:proofErr w:type="spellEnd"/>
          </w:p>
        </w:tc>
        <w:tc>
          <w:tcPr>
            <w:tcW w:w="1417" w:type="dxa"/>
            <w:vAlign w:val="center"/>
          </w:tcPr>
          <w:p w14:paraId="75F14B04"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44D7DDE7"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418" w:type="dxa"/>
            <w:vAlign w:val="center"/>
          </w:tcPr>
          <w:p w14:paraId="2868ADBA"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p w14:paraId="52DD84FF"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417" w:type="dxa"/>
            <w:vAlign w:val="center"/>
          </w:tcPr>
          <w:p w14:paraId="17440EF8"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w:t>
            </w:r>
          </w:p>
          <w:p w14:paraId="28FEFBE3"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(50)</w:t>
            </w:r>
          </w:p>
        </w:tc>
        <w:tc>
          <w:tcPr>
            <w:tcW w:w="1418" w:type="dxa"/>
            <w:vAlign w:val="center"/>
          </w:tcPr>
          <w:p w14:paraId="59120B5B"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1</w:t>
            </w:r>
          </w:p>
          <w:p w14:paraId="244A7E5F" w14:textId="77777777" w:rsidR="00DE3F34" w:rsidRPr="009D0D90" w:rsidRDefault="002F2A35">
            <w:pPr>
              <w:spacing w:before="0" w:after="0" w:line="240" w:lineRule="auto"/>
              <w:ind w:firstLine="0"/>
              <w:jc w:val="center"/>
              <w:rPr>
                <w:rFonts w:asciiTheme="majorBidi" w:hAnsiTheme="majorBidi" w:cstheme="majorBidi"/>
                <w:szCs w:val="28"/>
              </w:rPr>
            </w:pPr>
            <w:r w:rsidRPr="009D0D90">
              <w:rPr>
                <w:rFonts w:asciiTheme="majorBidi" w:hAnsiTheme="majorBidi" w:cstheme="majorBidi"/>
                <w:szCs w:val="28"/>
              </w:rPr>
              <w:t>(50)</w:t>
            </w:r>
          </w:p>
        </w:tc>
        <w:tc>
          <w:tcPr>
            <w:tcW w:w="1121" w:type="dxa"/>
            <w:vMerge/>
            <w:vAlign w:val="center"/>
          </w:tcPr>
          <w:p w14:paraId="58DED3F5" w14:textId="77777777" w:rsidR="00DE3F34" w:rsidRPr="009D0D90" w:rsidRDefault="00DE3F34">
            <w:pPr>
              <w:spacing w:before="0" w:after="0" w:line="240" w:lineRule="auto"/>
              <w:ind w:firstLine="0"/>
              <w:jc w:val="center"/>
              <w:rPr>
                <w:rFonts w:asciiTheme="majorBidi" w:hAnsiTheme="majorBidi" w:cstheme="majorBidi"/>
                <w:szCs w:val="28"/>
              </w:rPr>
            </w:pPr>
          </w:p>
        </w:tc>
      </w:tr>
    </w:tbl>
    <w:p w14:paraId="0FD5ADC9" w14:textId="77777777" w:rsidR="00DE3F34" w:rsidRPr="009D0D90" w:rsidRDefault="002F2A35">
      <w:pPr>
        <w:spacing w:before="0" w:after="0"/>
        <w:ind w:firstLine="0"/>
        <w:rPr>
          <w:rFonts w:asciiTheme="majorBidi" w:eastAsiaTheme="minorHAnsi" w:hAnsiTheme="majorBidi" w:cstheme="majorBidi"/>
          <w:i/>
          <w:iCs/>
          <w:szCs w:val="28"/>
          <w:lang w:val="vi-VN"/>
        </w:rPr>
      </w:pPr>
      <w:r w:rsidRPr="009D0D90">
        <w:rPr>
          <w:rFonts w:asciiTheme="majorBidi" w:eastAsiaTheme="minorHAnsi" w:hAnsiTheme="majorBidi" w:cstheme="majorBidi"/>
          <w:szCs w:val="28"/>
        </w:rPr>
        <w:tab/>
      </w:r>
      <w:r w:rsidRPr="009D0D90">
        <w:rPr>
          <w:rFonts w:asciiTheme="majorBidi" w:eastAsiaTheme="minorHAnsi" w:hAnsiTheme="majorBidi" w:cstheme="majorBidi"/>
          <w:i/>
          <w:iCs/>
          <w:szCs w:val="28"/>
          <w:lang w:val="vi-VN"/>
        </w:rPr>
        <w:t>b: Fisher ‘s test.</w:t>
      </w:r>
    </w:p>
    <w:p w14:paraId="1378C2BA" w14:textId="77777777" w:rsidR="00DE3F34" w:rsidRPr="009D0D90" w:rsidRDefault="002F2A35">
      <w:pPr>
        <w:spacing w:before="0" w:after="0"/>
        <w:ind w:firstLine="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lastRenderedPageBreak/>
        <w:tab/>
      </w: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Những khối u có nguy cơ ác tính cao hơn (type B2, B3 và K tuyến ức) thì thường ở giai đoạn muộn hơn. Sự liên quan này có ý nghĩa thống kê (p&lt;0,05).</w:t>
      </w:r>
    </w:p>
    <w:p w14:paraId="1AD310B8" w14:textId="77777777" w:rsidR="00DE3F34" w:rsidRPr="009D0D90" w:rsidRDefault="002F2A35">
      <w:pPr>
        <w:spacing w:before="0" w:after="0"/>
        <w:ind w:firstLine="0"/>
        <w:rPr>
          <w:rFonts w:asciiTheme="majorBidi" w:eastAsiaTheme="minorHAnsi" w:hAnsiTheme="majorBidi" w:cstheme="majorBidi"/>
          <w:b/>
          <w:bCs/>
          <w:i/>
          <w:iCs/>
          <w:szCs w:val="28"/>
          <w:lang w:val="vi-VN"/>
        </w:rPr>
      </w:pPr>
      <w:r w:rsidRPr="009D0D90">
        <w:rPr>
          <w:rFonts w:asciiTheme="majorBidi" w:eastAsiaTheme="minorHAnsi" w:hAnsiTheme="majorBidi" w:cstheme="majorBidi"/>
          <w:b/>
          <w:bCs/>
          <w:i/>
          <w:iCs/>
          <w:szCs w:val="28"/>
          <w:lang w:val="vi-VN"/>
        </w:rPr>
        <w:t>3.1.3.4. Chức năng hô hấp trước mổ</w:t>
      </w:r>
    </w:p>
    <w:p w14:paraId="2E3530B2" w14:textId="70796736" w:rsidR="00DE3F34" w:rsidRPr="00D9007D" w:rsidRDefault="002F2A35" w:rsidP="00303B49">
      <w:pPr>
        <w:pStyle w:val="Caption"/>
        <w:spacing w:before="0" w:after="0" w:line="360" w:lineRule="auto"/>
        <w:ind w:firstLine="0"/>
        <w:outlineLvl w:val="5"/>
        <w:rPr>
          <w:rFonts w:asciiTheme="majorBidi" w:eastAsiaTheme="minorHAnsi" w:hAnsiTheme="majorBidi" w:cstheme="majorBidi"/>
          <w:b w:val="0"/>
          <w:bCs w:val="0"/>
          <w:i w:val="0"/>
          <w:iCs/>
          <w:szCs w:val="28"/>
          <w:lang w:val="vi-VN"/>
        </w:rPr>
      </w:pPr>
      <w:bookmarkStart w:id="716" w:name="_Toc178674136"/>
      <w:bookmarkStart w:id="717" w:name="_Toc188399684"/>
      <w:bookmarkStart w:id="718" w:name="_Toc188599494"/>
      <w:bookmarkStart w:id="719" w:name="_Hlk187963490"/>
      <w:r w:rsidRPr="00D9007D">
        <w:rPr>
          <w:rFonts w:asciiTheme="majorBidi" w:hAnsiTheme="majorBidi" w:cstheme="majorBidi"/>
          <w:b w:val="0"/>
          <w:bCs w:val="0"/>
          <w:i w:val="0"/>
          <w:iCs/>
          <w:lang w:val="vi-VN"/>
        </w:rPr>
        <w:t>Bảng 3.</w:t>
      </w:r>
      <w:r w:rsidR="003D77E6" w:rsidRPr="00997694">
        <w:rPr>
          <w:rFonts w:asciiTheme="majorBidi" w:hAnsiTheme="majorBidi" w:cstheme="majorBidi"/>
          <w:b w:val="0"/>
          <w:bCs w:val="0"/>
          <w:i w:val="0"/>
          <w:iCs/>
          <w:lang w:val="vi-VN"/>
        </w:rPr>
        <w:t>15</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Kết quả đo chức năng hô hấp trước mổ</w:t>
      </w:r>
      <w:bookmarkEnd w:id="716"/>
      <w:bookmarkEnd w:id="717"/>
      <w:bookmarkEnd w:id="718"/>
    </w:p>
    <w:tbl>
      <w:tblPr>
        <w:tblStyle w:val="TableGrid3"/>
        <w:tblW w:w="0" w:type="auto"/>
        <w:tblLook w:val="04A0" w:firstRow="1" w:lastRow="0" w:firstColumn="1" w:lastColumn="0" w:noHBand="0" w:noVBand="1"/>
      </w:tblPr>
      <w:tblGrid>
        <w:gridCol w:w="2923"/>
        <w:gridCol w:w="2927"/>
        <w:gridCol w:w="2921"/>
      </w:tblGrid>
      <w:tr w:rsidR="00DE3F34" w:rsidRPr="009D0D90" w14:paraId="760EA787" w14:textId="77777777">
        <w:tc>
          <w:tcPr>
            <w:tcW w:w="2942" w:type="dxa"/>
          </w:tcPr>
          <w:bookmarkEnd w:id="719"/>
          <w:p w14:paraId="4999EBF0"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Chức</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năng</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hô</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hấp</w:t>
            </w:r>
            <w:proofErr w:type="spellEnd"/>
          </w:p>
        </w:tc>
        <w:tc>
          <w:tcPr>
            <w:tcW w:w="2942" w:type="dxa"/>
          </w:tcPr>
          <w:p w14:paraId="30FD36C5"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Số</w:t>
            </w:r>
            <w:proofErr w:type="spellEnd"/>
            <w:r w:rsidRPr="009D0D90">
              <w:rPr>
                <w:rFonts w:asciiTheme="majorBidi" w:hAnsiTheme="majorBidi" w:cstheme="majorBidi"/>
                <w:b/>
                <w:bCs/>
                <w:szCs w:val="28"/>
              </w:rPr>
              <w:t xml:space="preserve"> BN(n=35)</w:t>
            </w:r>
          </w:p>
        </w:tc>
        <w:tc>
          <w:tcPr>
            <w:tcW w:w="2943" w:type="dxa"/>
          </w:tcPr>
          <w:p w14:paraId="7D2B0292"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Tỷ</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lệ</w:t>
            </w:r>
            <w:proofErr w:type="spellEnd"/>
            <w:r w:rsidRPr="009D0D90">
              <w:rPr>
                <w:rFonts w:asciiTheme="majorBidi" w:hAnsiTheme="majorBidi" w:cstheme="majorBidi"/>
                <w:b/>
                <w:bCs/>
                <w:szCs w:val="28"/>
              </w:rPr>
              <w:t xml:space="preserve"> (%)</w:t>
            </w:r>
          </w:p>
        </w:tc>
      </w:tr>
      <w:tr w:rsidR="00DE3F34" w:rsidRPr="009D0D90" w14:paraId="6A13B112" w14:textId="77777777">
        <w:tc>
          <w:tcPr>
            <w:tcW w:w="2942" w:type="dxa"/>
          </w:tcPr>
          <w:p w14:paraId="2B3DD61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Bình </w:t>
            </w:r>
            <w:proofErr w:type="spellStart"/>
            <w:r w:rsidRPr="009D0D90">
              <w:rPr>
                <w:rFonts w:asciiTheme="majorBidi" w:hAnsiTheme="majorBidi" w:cstheme="majorBidi"/>
                <w:szCs w:val="28"/>
              </w:rPr>
              <w:t>thường</w:t>
            </w:r>
            <w:proofErr w:type="spellEnd"/>
          </w:p>
        </w:tc>
        <w:tc>
          <w:tcPr>
            <w:tcW w:w="2942" w:type="dxa"/>
          </w:tcPr>
          <w:p w14:paraId="7E49EC9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20</w:t>
            </w:r>
          </w:p>
        </w:tc>
        <w:tc>
          <w:tcPr>
            <w:tcW w:w="2943" w:type="dxa"/>
          </w:tcPr>
          <w:p w14:paraId="75055ED3"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57,1</w:t>
            </w:r>
          </w:p>
        </w:tc>
      </w:tr>
      <w:tr w:rsidR="00DE3F34" w:rsidRPr="009D0D90" w14:paraId="6CFA5947" w14:textId="77777777">
        <w:tc>
          <w:tcPr>
            <w:tcW w:w="2942" w:type="dxa"/>
          </w:tcPr>
          <w:p w14:paraId="107CF973"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RLTK </w:t>
            </w:r>
            <w:proofErr w:type="spellStart"/>
            <w:r w:rsidRPr="009D0D90">
              <w:rPr>
                <w:rFonts w:asciiTheme="majorBidi" w:hAnsiTheme="majorBidi" w:cstheme="majorBidi"/>
                <w:szCs w:val="28"/>
              </w:rPr>
              <w:t>hạn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chế</w:t>
            </w:r>
            <w:proofErr w:type="spellEnd"/>
          </w:p>
        </w:tc>
        <w:tc>
          <w:tcPr>
            <w:tcW w:w="2942" w:type="dxa"/>
          </w:tcPr>
          <w:p w14:paraId="257A789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15</w:t>
            </w:r>
          </w:p>
        </w:tc>
        <w:tc>
          <w:tcPr>
            <w:tcW w:w="2943" w:type="dxa"/>
          </w:tcPr>
          <w:p w14:paraId="666FE03C"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42,9</w:t>
            </w:r>
          </w:p>
        </w:tc>
      </w:tr>
      <w:tr w:rsidR="00DE3F34" w:rsidRPr="009D0D90" w14:paraId="613E7657" w14:textId="77777777">
        <w:tc>
          <w:tcPr>
            <w:tcW w:w="2942" w:type="dxa"/>
          </w:tcPr>
          <w:p w14:paraId="5B3FDFD1"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RLTK </w:t>
            </w:r>
            <w:proofErr w:type="spellStart"/>
            <w:r w:rsidRPr="009D0D90">
              <w:rPr>
                <w:rFonts w:asciiTheme="majorBidi" w:hAnsiTheme="majorBidi" w:cstheme="majorBidi"/>
                <w:szCs w:val="28"/>
              </w:rPr>
              <w:t>tắc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nghẽn</w:t>
            </w:r>
            <w:proofErr w:type="spellEnd"/>
          </w:p>
        </w:tc>
        <w:tc>
          <w:tcPr>
            <w:tcW w:w="2942" w:type="dxa"/>
          </w:tcPr>
          <w:p w14:paraId="3C7A4BD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2943" w:type="dxa"/>
          </w:tcPr>
          <w:p w14:paraId="3ABC34B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r>
      <w:tr w:rsidR="00DE3F34" w:rsidRPr="009D0D90" w14:paraId="61081550" w14:textId="77777777">
        <w:tc>
          <w:tcPr>
            <w:tcW w:w="2942" w:type="dxa"/>
          </w:tcPr>
          <w:p w14:paraId="344ED41A"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RLTK </w:t>
            </w:r>
            <w:proofErr w:type="spellStart"/>
            <w:r w:rsidRPr="009D0D90">
              <w:rPr>
                <w:rFonts w:asciiTheme="majorBidi" w:hAnsiTheme="majorBidi" w:cstheme="majorBidi"/>
                <w:szCs w:val="28"/>
              </w:rPr>
              <w:t>hỗn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hợp</w:t>
            </w:r>
            <w:proofErr w:type="spellEnd"/>
          </w:p>
        </w:tc>
        <w:tc>
          <w:tcPr>
            <w:tcW w:w="2942" w:type="dxa"/>
          </w:tcPr>
          <w:p w14:paraId="4F2BC3E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2943" w:type="dxa"/>
          </w:tcPr>
          <w:p w14:paraId="5D069828"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r>
      <w:tr w:rsidR="00DE3F34" w:rsidRPr="009D0D90" w14:paraId="6F576BC2" w14:textId="77777777">
        <w:tc>
          <w:tcPr>
            <w:tcW w:w="2942" w:type="dxa"/>
          </w:tcPr>
          <w:p w14:paraId="0E2695A7"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2942" w:type="dxa"/>
          </w:tcPr>
          <w:p w14:paraId="7947D73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35</w:t>
            </w:r>
          </w:p>
        </w:tc>
        <w:tc>
          <w:tcPr>
            <w:tcW w:w="2943" w:type="dxa"/>
          </w:tcPr>
          <w:p w14:paraId="541972D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r>
    </w:tbl>
    <w:p w14:paraId="07CDE086" w14:textId="77777777" w:rsidR="00DE3F34" w:rsidRPr="009D0D90"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szCs w:val="28"/>
        </w:rPr>
        <w:tab/>
      </w:r>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w:t>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35 </w:t>
      </w:r>
      <w:proofErr w:type="spellStart"/>
      <w:r w:rsidRPr="009D0D90">
        <w:rPr>
          <w:rFonts w:asciiTheme="majorBidi" w:eastAsiaTheme="minorHAnsi" w:hAnsiTheme="majorBidi" w:cstheme="majorBidi"/>
          <w:szCs w:val="28"/>
        </w:rPr>
        <w:t>trường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kết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quả</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năng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hấp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trước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 xml:space="preserve">. Trong </w:t>
      </w:r>
      <w:proofErr w:type="spellStart"/>
      <w:r w:rsidRPr="009D0D90">
        <w:rPr>
          <w:rFonts w:asciiTheme="majorBidi" w:eastAsiaTheme="minorHAnsi" w:hAnsiTheme="majorBidi" w:cstheme="majorBidi"/>
          <w:szCs w:val="28"/>
        </w:rPr>
        <w:t>đó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năng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hấp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bình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chiếm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lệ</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cao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(57,1%).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42,9%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rối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loạn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khí</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hạn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chế</w:t>
      </w:r>
      <w:proofErr w:type="spellEnd"/>
      <w:r w:rsidRPr="009D0D90">
        <w:rPr>
          <w:rFonts w:asciiTheme="majorBidi" w:eastAsiaTheme="minorHAnsi" w:hAnsiTheme="majorBidi" w:cstheme="majorBidi"/>
          <w:szCs w:val="28"/>
        </w:rPr>
        <w:t>.</w:t>
      </w:r>
    </w:p>
    <w:p w14:paraId="002B2FA7" w14:textId="381C434E" w:rsidR="00DE3F34" w:rsidRPr="00D9007D" w:rsidRDefault="002F2A35" w:rsidP="00303B49">
      <w:pPr>
        <w:pStyle w:val="Caption"/>
        <w:spacing w:before="0" w:after="0" w:line="360" w:lineRule="auto"/>
        <w:ind w:firstLine="0"/>
        <w:outlineLvl w:val="5"/>
        <w:rPr>
          <w:rFonts w:asciiTheme="majorBidi" w:eastAsiaTheme="minorHAnsi" w:hAnsiTheme="majorBidi" w:cstheme="majorBidi"/>
          <w:b w:val="0"/>
          <w:bCs w:val="0"/>
          <w:i w:val="0"/>
          <w:iCs/>
          <w:szCs w:val="28"/>
        </w:rPr>
      </w:pPr>
      <w:bookmarkStart w:id="720" w:name="_Toc178674137"/>
      <w:bookmarkStart w:id="721" w:name="_Toc188599495"/>
      <w:bookmarkStart w:id="722" w:name="_Hlk187963537"/>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w:t>
      </w:r>
      <w:r w:rsidR="00E477C9" w:rsidRPr="00D9007D">
        <w:rPr>
          <w:rFonts w:asciiTheme="majorBidi" w:hAnsiTheme="majorBidi" w:cstheme="majorBidi"/>
          <w:b w:val="0"/>
          <w:bCs w:val="0"/>
          <w:i w:val="0"/>
          <w:iCs/>
        </w:rPr>
        <w:t>16</w:t>
      </w:r>
      <w:r w:rsidR="00FC0A6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r w:rsidRPr="00D9007D">
        <w:rPr>
          <w:rFonts w:asciiTheme="majorBidi" w:eastAsiaTheme="minorHAnsi" w:hAnsiTheme="majorBidi" w:cstheme="majorBidi"/>
          <w:b w:val="0"/>
          <w:bCs w:val="0"/>
          <w:i w:val="0"/>
          <w:iCs/>
          <w:szCs w:val="28"/>
        </w:rPr>
        <w:t xml:space="preserve">Liên </w:t>
      </w:r>
      <w:proofErr w:type="spellStart"/>
      <w:r w:rsidRPr="00D9007D">
        <w:rPr>
          <w:rFonts w:asciiTheme="majorBidi" w:eastAsiaTheme="minorHAnsi" w:hAnsiTheme="majorBidi" w:cstheme="majorBidi"/>
          <w:b w:val="0"/>
          <w:bCs w:val="0"/>
          <w:i w:val="0"/>
          <w:iCs/>
          <w:szCs w:val="28"/>
        </w:rPr>
        <w:t>quan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giữa</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chức</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năng</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hô</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hấp</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và</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tình</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trạng</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nhược</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cơ</w:t>
      </w:r>
      <w:bookmarkEnd w:id="720"/>
      <w:bookmarkEnd w:id="721"/>
      <w:proofErr w:type="spellEnd"/>
    </w:p>
    <w:tbl>
      <w:tblPr>
        <w:tblStyle w:val="TableGrid3"/>
        <w:tblW w:w="8797" w:type="dxa"/>
        <w:tblLook w:val="04A0" w:firstRow="1" w:lastRow="0" w:firstColumn="1" w:lastColumn="0" w:noHBand="0" w:noVBand="1"/>
      </w:tblPr>
      <w:tblGrid>
        <w:gridCol w:w="1870"/>
        <w:gridCol w:w="1644"/>
        <w:gridCol w:w="1738"/>
        <w:gridCol w:w="1859"/>
        <w:gridCol w:w="1686"/>
      </w:tblGrid>
      <w:tr w:rsidR="00DE3F34" w:rsidRPr="009D0D90" w14:paraId="12B37F7A" w14:textId="77777777" w:rsidTr="00715114">
        <w:trPr>
          <w:trHeight w:val="573"/>
        </w:trPr>
        <w:tc>
          <w:tcPr>
            <w:tcW w:w="3514" w:type="dxa"/>
            <w:gridSpan w:val="2"/>
            <w:vMerge w:val="restart"/>
            <w:vAlign w:val="center"/>
          </w:tcPr>
          <w:bookmarkEnd w:id="722"/>
          <w:p w14:paraId="3E1D382D" w14:textId="77777777" w:rsidR="00DE3F34" w:rsidRPr="00265BA1" w:rsidRDefault="002F2A35">
            <w:pPr>
              <w:spacing w:before="0" w:after="0"/>
              <w:ind w:firstLine="0"/>
              <w:jc w:val="center"/>
              <w:rPr>
                <w:rFonts w:asciiTheme="majorBidi" w:hAnsiTheme="majorBidi" w:cstheme="majorBidi"/>
                <w:b/>
                <w:bCs/>
                <w:szCs w:val="28"/>
                <w:lang w:val="pt-BR"/>
              </w:rPr>
            </w:pPr>
            <w:r w:rsidRPr="009D0D90">
              <w:rPr>
                <w:rFonts w:asciiTheme="majorBidi" w:hAnsiTheme="majorBidi" w:cstheme="majorBidi"/>
                <w:b/>
                <w:bCs/>
                <w:szCs w:val="28"/>
                <w:lang w:val="vi-VN"/>
              </w:rPr>
              <w:t>Chức năng hô hấp</w:t>
            </w:r>
          </w:p>
          <w:p w14:paraId="13CFCB46" w14:textId="160D4AA4" w:rsidR="00E85522" w:rsidRPr="00265BA1" w:rsidRDefault="00E85522">
            <w:pPr>
              <w:spacing w:before="0" w:after="0"/>
              <w:ind w:firstLine="0"/>
              <w:jc w:val="center"/>
              <w:rPr>
                <w:rFonts w:asciiTheme="majorBidi" w:hAnsiTheme="majorBidi" w:cstheme="majorBidi"/>
                <w:b/>
                <w:bCs/>
                <w:szCs w:val="28"/>
                <w:lang w:val="pt-BR"/>
              </w:rPr>
            </w:pPr>
            <w:r w:rsidRPr="00265BA1">
              <w:rPr>
                <w:rFonts w:asciiTheme="majorBidi" w:hAnsiTheme="majorBidi" w:cstheme="majorBidi"/>
                <w:b/>
                <w:bCs/>
                <w:szCs w:val="28"/>
                <w:lang w:val="pt-BR"/>
              </w:rPr>
              <w:t>(n=35)</w:t>
            </w:r>
          </w:p>
        </w:tc>
        <w:tc>
          <w:tcPr>
            <w:tcW w:w="3597" w:type="dxa"/>
            <w:gridSpan w:val="2"/>
            <w:vAlign w:val="center"/>
          </w:tcPr>
          <w:p w14:paraId="25B5F95A" w14:textId="77777777" w:rsidR="00DE3F34" w:rsidRPr="009D0D90" w:rsidRDefault="002F2A35">
            <w:pPr>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Nhược cơ</w:t>
            </w:r>
          </w:p>
        </w:tc>
        <w:tc>
          <w:tcPr>
            <w:tcW w:w="1686" w:type="dxa"/>
            <w:vAlign w:val="center"/>
          </w:tcPr>
          <w:p w14:paraId="512BA706" w14:textId="77777777" w:rsidR="00DE3F34" w:rsidRPr="009D0D90" w:rsidRDefault="00DE3F34">
            <w:pPr>
              <w:spacing w:before="0" w:after="0"/>
              <w:ind w:firstLine="0"/>
              <w:jc w:val="center"/>
              <w:rPr>
                <w:rFonts w:asciiTheme="majorBidi" w:hAnsiTheme="majorBidi" w:cstheme="majorBidi"/>
                <w:b/>
                <w:bCs/>
                <w:szCs w:val="28"/>
              </w:rPr>
            </w:pPr>
          </w:p>
        </w:tc>
      </w:tr>
      <w:tr w:rsidR="00DE3F34" w:rsidRPr="009D0D90" w14:paraId="27810E18" w14:textId="77777777" w:rsidTr="00715114">
        <w:trPr>
          <w:trHeight w:val="169"/>
        </w:trPr>
        <w:tc>
          <w:tcPr>
            <w:tcW w:w="3514" w:type="dxa"/>
            <w:gridSpan w:val="2"/>
            <w:vMerge/>
            <w:vAlign w:val="center"/>
          </w:tcPr>
          <w:p w14:paraId="0B2E2D30" w14:textId="77777777" w:rsidR="00DE3F34" w:rsidRPr="009D0D90" w:rsidRDefault="00DE3F34">
            <w:pPr>
              <w:spacing w:before="0" w:after="0"/>
              <w:ind w:firstLine="0"/>
              <w:jc w:val="center"/>
              <w:rPr>
                <w:rFonts w:asciiTheme="majorBidi" w:hAnsiTheme="majorBidi" w:cstheme="majorBidi"/>
                <w:szCs w:val="28"/>
                <w:lang w:val="vi-VN"/>
              </w:rPr>
            </w:pPr>
          </w:p>
        </w:tc>
        <w:tc>
          <w:tcPr>
            <w:tcW w:w="1738" w:type="dxa"/>
            <w:vAlign w:val="center"/>
          </w:tcPr>
          <w:p w14:paraId="058830F4" w14:textId="77777777" w:rsidR="00DE3F34" w:rsidRPr="009D0D90" w:rsidRDefault="002F2A35">
            <w:pPr>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Không</w:t>
            </w:r>
            <w:proofErr w:type="spellEnd"/>
          </w:p>
        </w:tc>
        <w:tc>
          <w:tcPr>
            <w:tcW w:w="1858" w:type="dxa"/>
            <w:vAlign w:val="center"/>
          </w:tcPr>
          <w:p w14:paraId="54CAC20D"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Có</w:t>
            </w:r>
          </w:p>
        </w:tc>
        <w:tc>
          <w:tcPr>
            <w:tcW w:w="1686" w:type="dxa"/>
            <w:vAlign w:val="center"/>
          </w:tcPr>
          <w:p w14:paraId="01835C85" w14:textId="77777777" w:rsidR="00DE3F34" w:rsidRPr="009D0D90" w:rsidRDefault="002F2A35">
            <w:pPr>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36DEE4C4" w14:textId="77777777" w:rsidTr="00715114">
        <w:trPr>
          <w:trHeight w:val="573"/>
        </w:trPr>
        <w:tc>
          <w:tcPr>
            <w:tcW w:w="1870" w:type="dxa"/>
            <w:vMerge w:val="restart"/>
            <w:vAlign w:val="center"/>
          </w:tcPr>
          <w:p w14:paraId="1D0675E7"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Bình </w:t>
            </w:r>
            <w:proofErr w:type="spellStart"/>
            <w:r w:rsidRPr="009D0D90">
              <w:rPr>
                <w:rFonts w:asciiTheme="majorBidi" w:hAnsiTheme="majorBidi" w:cstheme="majorBidi"/>
                <w:szCs w:val="28"/>
              </w:rPr>
              <w:t>thường</w:t>
            </w:r>
            <w:proofErr w:type="spellEnd"/>
          </w:p>
        </w:tc>
        <w:tc>
          <w:tcPr>
            <w:tcW w:w="1644" w:type="dxa"/>
            <w:vAlign w:val="center"/>
          </w:tcPr>
          <w:p w14:paraId="1BE5F354"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738" w:type="dxa"/>
            <w:vAlign w:val="center"/>
          </w:tcPr>
          <w:p w14:paraId="5FB4958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13</w:t>
            </w:r>
          </w:p>
        </w:tc>
        <w:tc>
          <w:tcPr>
            <w:tcW w:w="1858" w:type="dxa"/>
            <w:vAlign w:val="center"/>
          </w:tcPr>
          <w:p w14:paraId="2DD91A1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7</w:t>
            </w:r>
          </w:p>
        </w:tc>
        <w:tc>
          <w:tcPr>
            <w:tcW w:w="1686" w:type="dxa"/>
            <w:vMerge w:val="restart"/>
            <w:vAlign w:val="center"/>
          </w:tcPr>
          <w:p w14:paraId="7CCBF0B9" w14:textId="77777777" w:rsidR="00DE3F34" w:rsidRPr="009D0D90" w:rsidRDefault="002F2A35">
            <w:pPr>
              <w:spacing w:before="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w:t>
            </w:r>
            <w:r w:rsidRPr="009D0D90">
              <w:rPr>
                <w:rFonts w:asciiTheme="majorBidi" w:hAnsiTheme="majorBidi" w:cstheme="majorBidi"/>
                <w:szCs w:val="28"/>
                <w:lang w:val="vi-VN"/>
              </w:rPr>
              <w:t>278</w:t>
            </w:r>
            <w:r w:rsidRPr="009D0D90">
              <w:rPr>
                <w:rFonts w:asciiTheme="majorBidi" w:hAnsiTheme="majorBidi" w:cstheme="majorBidi"/>
                <w:szCs w:val="28"/>
                <w:vertAlign w:val="superscript"/>
                <w:lang w:val="vi-VN"/>
              </w:rPr>
              <w:t>c</w:t>
            </w:r>
          </w:p>
        </w:tc>
      </w:tr>
      <w:tr w:rsidR="00DE3F34" w:rsidRPr="009D0D90" w14:paraId="7C732696" w14:textId="77777777" w:rsidTr="00715114">
        <w:trPr>
          <w:trHeight w:val="573"/>
        </w:trPr>
        <w:tc>
          <w:tcPr>
            <w:tcW w:w="1870" w:type="dxa"/>
            <w:vMerge/>
            <w:vAlign w:val="center"/>
          </w:tcPr>
          <w:p w14:paraId="1FFAFAE9" w14:textId="77777777" w:rsidR="00DE3F34" w:rsidRPr="009D0D90" w:rsidRDefault="00DE3F34">
            <w:pPr>
              <w:spacing w:before="0" w:after="0"/>
              <w:ind w:firstLine="0"/>
              <w:jc w:val="center"/>
              <w:rPr>
                <w:rFonts w:asciiTheme="majorBidi" w:hAnsiTheme="majorBidi" w:cstheme="majorBidi"/>
                <w:szCs w:val="28"/>
              </w:rPr>
            </w:pPr>
          </w:p>
        </w:tc>
        <w:tc>
          <w:tcPr>
            <w:tcW w:w="1644" w:type="dxa"/>
            <w:vAlign w:val="center"/>
          </w:tcPr>
          <w:p w14:paraId="7A788FF6"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738" w:type="dxa"/>
            <w:vAlign w:val="center"/>
          </w:tcPr>
          <w:p w14:paraId="7E37CFF7" w14:textId="63AF40AE"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65</w:t>
            </w:r>
            <w:r w:rsidR="000300B6">
              <w:rPr>
                <w:rFonts w:asciiTheme="majorBidi" w:hAnsiTheme="majorBidi" w:cstheme="majorBidi"/>
                <w:szCs w:val="28"/>
              </w:rPr>
              <w:t>,0</w:t>
            </w:r>
          </w:p>
        </w:tc>
        <w:tc>
          <w:tcPr>
            <w:tcW w:w="1858" w:type="dxa"/>
            <w:vAlign w:val="center"/>
          </w:tcPr>
          <w:p w14:paraId="3E3243D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46,7</w:t>
            </w:r>
          </w:p>
        </w:tc>
        <w:tc>
          <w:tcPr>
            <w:tcW w:w="1686" w:type="dxa"/>
            <w:vMerge/>
            <w:vAlign w:val="center"/>
          </w:tcPr>
          <w:p w14:paraId="2960AA54"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242AF955" w14:textId="77777777" w:rsidTr="00715114">
        <w:trPr>
          <w:trHeight w:val="573"/>
        </w:trPr>
        <w:tc>
          <w:tcPr>
            <w:tcW w:w="1870" w:type="dxa"/>
            <w:vMerge w:val="restart"/>
            <w:vAlign w:val="center"/>
          </w:tcPr>
          <w:p w14:paraId="689C5308"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RLTK </w:t>
            </w:r>
            <w:proofErr w:type="spellStart"/>
            <w:r w:rsidRPr="009D0D90">
              <w:rPr>
                <w:rFonts w:asciiTheme="majorBidi" w:hAnsiTheme="majorBidi" w:cstheme="majorBidi"/>
                <w:szCs w:val="28"/>
              </w:rPr>
              <w:t>hạn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chế</w:t>
            </w:r>
            <w:proofErr w:type="spellEnd"/>
          </w:p>
        </w:tc>
        <w:tc>
          <w:tcPr>
            <w:tcW w:w="1644" w:type="dxa"/>
            <w:vAlign w:val="center"/>
          </w:tcPr>
          <w:p w14:paraId="502A549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738" w:type="dxa"/>
            <w:vAlign w:val="center"/>
          </w:tcPr>
          <w:p w14:paraId="02FAFF6B"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7</w:t>
            </w:r>
          </w:p>
        </w:tc>
        <w:tc>
          <w:tcPr>
            <w:tcW w:w="1858" w:type="dxa"/>
            <w:vAlign w:val="center"/>
          </w:tcPr>
          <w:p w14:paraId="72255CF2"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8</w:t>
            </w:r>
          </w:p>
        </w:tc>
        <w:tc>
          <w:tcPr>
            <w:tcW w:w="1686" w:type="dxa"/>
            <w:vMerge/>
            <w:vAlign w:val="center"/>
          </w:tcPr>
          <w:p w14:paraId="1E6BAF26"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364A4971" w14:textId="77777777" w:rsidTr="00715114">
        <w:trPr>
          <w:trHeight w:val="573"/>
        </w:trPr>
        <w:tc>
          <w:tcPr>
            <w:tcW w:w="1870" w:type="dxa"/>
            <w:vMerge/>
            <w:vAlign w:val="center"/>
          </w:tcPr>
          <w:p w14:paraId="1FABF205" w14:textId="77777777" w:rsidR="00DE3F34" w:rsidRPr="009D0D90" w:rsidRDefault="00DE3F34">
            <w:pPr>
              <w:spacing w:before="0" w:after="0"/>
              <w:ind w:firstLine="0"/>
              <w:jc w:val="center"/>
              <w:rPr>
                <w:rFonts w:asciiTheme="majorBidi" w:hAnsiTheme="majorBidi" w:cstheme="majorBidi"/>
                <w:szCs w:val="28"/>
              </w:rPr>
            </w:pPr>
          </w:p>
        </w:tc>
        <w:tc>
          <w:tcPr>
            <w:tcW w:w="1644" w:type="dxa"/>
            <w:vAlign w:val="center"/>
          </w:tcPr>
          <w:p w14:paraId="22706FE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738" w:type="dxa"/>
            <w:vAlign w:val="center"/>
          </w:tcPr>
          <w:p w14:paraId="4E80B7D8" w14:textId="2BCBDD40"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35</w:t>
            </w:r>
            <w:r w:rsidR="000300B6">
              <w:rPr>
                <w:rFonts w:asciiTheme="majorBidi" w:hAnsiTheme="majorBidi" w:cstheme="majorBidi"/>
                <w:szCs w:val="28"/>
              </w:rPr>
              <w:t>,0</w:t>
            </w:r>
          </w:p>
        </w:tc>
        <w:tc>
          <w:tcPr>
            <w:tcW w:w="1858" w:type="dxa"/>
            <w:vAlign w:val="center"/>
          </w:tcPr>
          <w:p w14:paraId="3B19C0A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53,3</w:t>
            </w:r>
          </w:p>
        </w:tc>
        <w:tc>
          <w:tcPr>
            <w:tcW w:w="1686" w:type="dxa"/>
            <w:vMerge/>
            <w:vAlign w:val="center"/>
          </w:tcPr>
          <w:p w14:paraId="66005859"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208DF920" w14:textId="77777777" w:rsidTr="00715114">
        <w:trPr>
          <w:trHeight w:val="573"/>
        </w:trPr>
        <w:tc>
          <w:tcPr>
            <w:tcW w:w="1870" w:type="dxa"/>
            <w:vMerge w:val="restart"/>
            <w:vAlign w:val="center"/>
          </w:tcPr>
          <w:p w14:paraId="5AF0383C" w14:textId="77777777" w:rsidR="00DE3F34" w:rsidRPr="009D0D90" w:rsidRDefault="002F2A35">
            <w:pPr>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1644" w:type="dxa"/>
            <w:vAlign w:val="center"/>
          </w:tcPr>
          <w:p w14:paraId="4CAA3AE0"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738" w:type="dxa"/>
            <w:vAlign w:val="center"/>
          </w:tcPr>
          <w:p w14:paraId="39A17E7D"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20</w:t>
            </w:r>
          </w:p>
        </w:tc>
        <w:tc>
          <w:tcPr>
            <w:tcW w:w="1858" w:type="dxa"/>
            <w:vAlign w:val="center"/>
          </w:tcPr>
          <w:p w14:paraId="037E567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15</w:t>
            </w:r>
          </w:p>
        </w:tc>
        <w:tc>
          <w:tcPr>
            <w:tcW w:w="1686" w:type="dxa"/>
            <w:vMerge/>
            <w:vAlign w:val="center"/>
          </w:tcPr>
          <w:p w14:paraId="20C78033" w14:textId="77777777" w:rsidR="00DE3F34" w:rsidRPr="009D0D90" w:rsidRDefault="00DE3F34">
            <w:pPr>
              <w:spacing w:before="0" w:after="0"/>
              <w:ind w:firstLine="0"/>
              <w:jc w:val="center"/>
              <w:rPr>
                <w:rFonts w:asciiTheme="majorBidi" w:hAnsiTheme="majorBidi" w:cstheme="majorBidi"/>
                <w:szCs w:val="28"/>
              </w:rPr>
            </w:pPr>
          </w:p>
        </w:tc>
      </w:tr>
      <w:tr w:rsidR="00DE3F34" w:rsidRPr="009D0D90" w14:paraId="3EBF32CB" w14:textId="77777777" w:rsidTr="00715114">
        <w:trPr>
          <w:trHeight w:val="573"/>
        </w:trPr>
        <w:tc>
          <w:tcPr>
            <w:tcW w:w="1870" w:type="dxa"/>
            <w:vMerge/>
            <w:vAlign w:val="center"/>
          </w:tcPr>
          <w:p w14:paraId="019AF6E1" w14:textId="77777777" w:rsidR="00DE3F34" w:rsidRPr="009D0D90" w:rsidRDefault="00DE3F34">
            <w:pPr>
              <w:spacing w:before="0" w:after="0"/>
              <w:ind w:firstLine="0"/>
              <w:jc w:val="center"/>
              <w:rPr>
                <w:rFonts w:asciiTheme="majorBidi" w:hAnsiTheme="majorBidi" w:cstheme="majorBidi"/>
                <w:szCs w:val="28"/>
              </w:rPr>
            </w:pPr>
          </w:p>
        </w:tc>
        <w:tc>
          <w:tcPr>
            <w:tcW w:w="1644" w:type="dxa"/>
            <w:vAlign w:val="center"/>
          </w:tcPr>
          <w:p w14:paraId="30FDB655"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738" w:type="dxa"/>
            <w:vAlign w:val="center"/>
          </w:tcPr>
          <w:p w14:paraId="1048B53F"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858" w:type="dxa"/>
            <w:vAlign w:val="center"/>
          </w:tcPr>
          <w:p w14:paraId="505DF31C" w14:textId="77777777" w:rsidR="00DE3F34" w:rsidRPr="009D0D90" w:rsidRDefault="002F2A35">
            <w:pPr>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686" w:type="dxa"/>
            <w:vMerge/>
            <w:vAlign w:val="center"/>
          </w:tcPr>
          <w:p w14:paraId="3F446ABA" w14:textId="77777777" w:rsidR="00DE3F34" w:rsidRPr="009D0D90" w:rsidRDefault="00DE3F34">
            <w:pPr>
              <w:spacing w:before="0" w:after="0"/>
              <w:ind w:firstLine="0"/>
              <w:jc w:val="center"/>
              <w:rPr>
                <w:rFonts w:asciiTheme="majorBidi" w:hAnsiTheme="majorBidi" w:cstheme="majorBidi"/>
                <w:szCs w:val="28"/>
              </w:rPr>
            </w:pPr>
          </w:p>
        </w:tc>
      </w:tr>
    </w:tbl>
    <w:p w14:paraId="480C6BB0" w14:textId="77777777" w:rsidR="00DE3F34" w:rsidRPr="009D0D90" w:rsidRDefault="002F2A35">
      <w:pPr>
        <w:spacing w:before="0" w:after="0"/>
        <w:ind w:firstLine="0"/>
        <w:rPr>
          <w:rFonts w:asciiTheme="majorBidi" w:eastAsiaTheme="minorHAnsi" w:hAnsiTheme="majorBidi" w:cstheme="majorBidi"/>
          <w:i/>
          <w:iCs/>
          <w:szCs w:val="28"/>
          <w:lang w:val="vi-VN"/>
        </w:rPr>
      </w:pPr>
      <w:r w:rsidRPr="009D0D90">
        <w:rPr>
          <w:rFonts w:asciiTheme="majorBidi" w:eastAsiaTheme="minorHAnsi" w:hAnsiTheme="majorBidi" w:cstheme="majorBidi"/>
          <w:szCs w:val="28"/>
        </w:rPr>
        <w:tab/>
      </w:r>
      <w:r w:rsidRPr="009D0D90">
        <w:rPr>
          <w:rFonts w:asciiTheme="majorBidi" w:eastAsiaTheme="minorHAnsi" w:hAnsiTheme="majorBidi" w:cstheme="majorBidi"/>
          <w:i/>
          <w:iCs/>
          <w:szCs w:val="28"/>
          <w:lang w:val="vi-VN"/>
        </w:rPr>
        <w:t>c: Chi - square test.</w:t>
      </w:r>
    </w:p>
    <w:p w14:paraId="1F8C25E4" w14:textId="77777777" w:rsidR="00DE3F34" w:rsidRPr="009D0D90" w:rsidRDefault="002F2A35">
      <w:pPr>
        <w:spacing w:before="0" w:after="0"/>
        <w:ind w:firstLine="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ab/>
      </w: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Không có sự liên quan giữa tình trạng nhược cơ với chức năng hô hấp của bệnh nhân trước mổ (p&gt;0,05)</w:t>
      </w:r>
    </w:p>
    <w:p w14:paraId="5E966555" w14:textId="7713BAD4" w:rsidR="00DE3F34" w:rsidRPr="009D0D90" w:rsidRDefault="002F2A35">
      <w:pPr>
        <w:pStyle w:val="Heading2"/>
        <w:ind w:firstLine="0"/>
        <w:rPr>
          <w:rFonts w:asciiTheme="majorBidi" w:eastAsiaTheme="minorHAnsi" w:hAnsiTheme="majorBidi" w:cstheme="majorBidi"/>
          <w:b w:val="0"/>
          <w:bCs w:val="0"/>
        </w:rPr>
      </w:pPr>
      <w:bookmarkStart w:id="723" w:name="_Toc178635210"/>
      <w:bookmarkStart w:id="724" w:name="_Toc178673780"/>
      <w:bookmarkStart w:id="725" w:name="_Toc186358077"/>
      <w:bookmarkStart w:id="726" w:name="_Toc188431297"/>
      <w:bookmarkStart w:id="727" w:name="_Toc188599633"/>
      <w:r w:rsidRPr="009D0D90">
        <w:rPr>
          <w:rFonts w:asciiTheme="majorBidi" w:eastAsiaTheme="minorHAnsi" w:hAnsiTheme="majorBidi" w:cstheme="majorBidi"/>
        </w:rPr>
        <w:lastRenderedPageBreak/>
        <w:t>3.2. KẾT QUÁ SỚM PHẪU THUẬT NỘI SOI LỒNG NGỰC CÓ ROBOT HỖ TRỢ ĐIỀU TRỊ U</w:t>
      </w:r>
      <w:r w:rsidR="00EB0B2B" w:rsidRPr="00EB0B2B">
        <w:rPr>
          <w:rFonts w:asciiTheme="majorBidi" w:eastAsiaTheme="minorHAnsi" w:hAnsiTheme="majorBidi" w:cstheme="majorBidi"/>
        </w:rPr>
        <w:t xml:space="preserve"> BIỂU MÔ</w:t>
      </w:r>
      <w:r w:rsidRPr="009D0D90">
        <w:rPr>
          <w:rFonts w:asciiTheme="majorBidi" w:eastAsiaTheme="minorHAnsi" w:hAnsiTheme="majorBidi" w:cstheme="majorBidi"/>
        </w:rPr>
        <w:t xml:space="preserve"> TUYẾN ỨC</w:t>
      </w:r>
      <w:bookmarkEnd w:id="723"/>
      <w:bookmarkEnd w:id="724"/>
      <w:bookmarkEnd w:id="725"/>
      <w:bookmarkEnd w:id="726"/>
      <w:bookmarkEnd w:id="727"/>
    </w:p>
    <w:p w14:paraId="4ABA4EFC" w14:textId="700F37AB" w:rsidR="00DE3F34" w:rsidRPr="009D0D90" w:rsidRDefault="002F2A35">
      <w:pPr>
        <w:pStyle w:val="Heading3"/>
        <w:ind w:firstLine="0"/>
        <w:rPr>
          <w:rFonts w:asciiTheme="majorBidi" w:eastAsiaTheme="minorHAnsi" w:hAnsiTheme="majorBidi" w:cstheme="majorBidi"/>
          <w:b w:val="0"/>
          <w:bCs w:val="0"/>
          <w:szCs w:val="28"/>
          <w:lang w:val="vi-VN"/>
        </w:rPr>
      </w:pPr>
      <w:bookmarkStart w:id="728" w:name="_Toc178673781"/>
      <w:bookmarkStart w:id="729" w:name="_Toc178635211"/>
      <w:bookmarkStart w:id="730" w:name="_Toc186358078"/>
      <w:bookmarkStart w:id="731" w:name="_Toc188431298"/>
      <w:bookmarkStart w:id="732" w:name="_Toc188599634"/>
      <w:r w:rsidRPr="009D0D90">
        <w:rPr>
          <w:rFonts w:asciiTheme="majorBidi" w:eastAsiaTheme="minorHAnsi" w:hAnsiTheme="majorBidi" w:cstheme="majorBidi"/>
          <w:szCs w:val="28"/>
          <w:lang w:val="vi-VN"/>
        </w:rPr>
        <w:t>3.2.1. Một số đặc điểm phẫu thuật nội soi lồng ngực có robot hỗ trợ điều trị u</w:t>
      </w:r>
      <w:r w:rsidR="00EB0B2B" w:rsidRPr="00EB0B2B">
        <w:rPr>
          <w:rFonts w:asciiTheme="majorBidi" w:eastAsiaTheme="minorHAnsi" w:hAnsiTheme="majorBidi" w:cstheme="majorBidi"/>
          <w:szCs w:val="28"/>
          <w:lang w:val="vi-VN"/>
        </w:rPr>
        <w:t xml:space="preserve"> biểu m</w:t>
      </w:r>
      <w:r w:rsidR="00EB0B2B" w:rsidRPr="00D34079">
        <w:rPr>
          <w:rFonts w:asciiTheme="majorBidi" w:eastAsiaTheme="minorHAnsi" w:hAnsiTheme="majorBidi" w:cstheme="majorBidi"/>
          <w:szCs w:val="28"/>
          <w:lang w:val="vi-VN"/>
        </w:rPr>
        <w:t>ô</w:t>
      </w:r>
      <w:r w:rsidRPr="009D0D90">
        <w:rPr>
          <w:rFonts w:asciiTheme="majorBidi" w:eastAsiaTheme="minorHAnsi" w:hAnsiTheme="majorBidi" w:cstheme="majorBidi"/>
          <w:szCs w:val="28"/>
          <w:lang w:val="vi-VN"/>
        </w:rPr>
        <w:t xml:space="preserve"> tuyến ức</w:t>
      </w:r>
      <w:bookmarkEnd w:id="728"/>
      <w:bookmarkEnd w:id="729"/>
      <w:bookmarkEnd w:id="730"/>
      <w:bookmarkEnd w:id="731"/>
      <w:bookmarkEnd w:id="732"/>
    </w:p>
    <w:p w14:paraId="687502F8" w14:textId="0AEA9916" w:rsidR="00DE3F34" w:rsidRPr="00D9007D" w:rsidRDefault="002F2A35" w:rsidP="00303B49">
      <w:pPr>
        <w:pStyle w:val="Caption"/>
        <w:spacing w:before="0" w:after="0" w:line="360" w:lineRule="auto"/>
        <w:ind w:firstLine="0"/>
        <w:outlineLvl w:val="5"/>
        <w:rPr>
          <w:rFonts w:asciiTheme="majorBidi" w:eastAsiaTheme="minorHAnsi" w:hAnsiTheme="majorBidi" w:cstheme="majorBidi"/>
          <w:b w:val="0"/>
          <w:bCs w:val="0"/>
          <w:i w:val="0"/>
          <w:iCs/>
          <w:szCs w:val="28"/>
        </w:rPr>
      </w:pPr>
      <w:bookmarkStart w:id="733" w:name="_Toc178674138"/>
      <w:bookmarkStart w:id="734" w:name="_Toc188599496"/>
      <w:bookmarkStart w:id="735" w:name="_Hlk187963606"/>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w:t>
      </w:r>
      <w:r w:rsidR="00E477C9" w:rsidRPr="00D9007D">
        <w:rPr>
          <w:rFonts w:asciiTheme="majorBidi" w:hAnsiTheme="majorBidi" w:cstheme="majorBidi"/>
          <w:b w:val="0"/>
          <w:bCs w:val="0"/>
          <w:i w:val="0"/>
          <w:iCs/>
        </w:rPr>
        <w:t>17</w:t>
      </w:r>
      <w:r w:rsidR="00FC0A6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proofErr w:type="spellStart"/>
      <w:r w:rsidRPr="00D9007D">
        <w:rPr>
          <w:rFonts w:asciiTheme="majorBidi" w:eastAsiaTheme="minorHAnsi" w:hAnsiTheme="majorBidi" w:cstheme="majorBidi"/>
          <w:b w:val="0"/>
          <w:bCs w:val="0"/>
          <w:i w:val="0"/>
          <w:iCs/>
          <w:szCs w:val="28"/>
        </w:rPr>
        <w:t>Đường</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tiếp</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cận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trung</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thất</w:t>
      </w:r>
      <w:bookmarkEnd w:id="733"/>
      <w:proofErr w:type="spellEnd"/>
      <w:r w:rsidR="00E85522">
        <w:rPr>
          <w:rFonts w:asciiTheme="majorBidi" w:eastAsiaTheme="minorHAnsi" w:hAnsiTheme="majorBidi" w:cstheme="majorBidi"/>
          <w:b w:val="0"/>
          <w:bCs w:val="0"/>
          <w:i w:val="0"/>
          <w:iCs/>
          <w:szCs w:val="28"/>
        </w:rPr>
        <w:t xml:space="preserve"> (N=43)</w:t>
      </w:r>
      <w:bookmarkEnd w:id="734"/>
    </w:p>
    <w:tbl>
      <w:tblPr>
        <w:tblStyle w:val="TableGrid3"/>
        <w:tblW w:w="0" w:type="auto"/>
        <w:tblLook w:val="04A0" w:firstRow="1" w:lastRow="0" w:firstColumn="1" w:lastColumn="0" w:noHBand="0" w:noVBand="1"/>
      </w:tblPr>
      <w:tblGrid>
        <w:gridCol w:w="2925"/>
        <w:gridCol w:w="2923"/>
        <w:gridCol w:w="2923"/>
      </w:tblGrid>
      <w:tr w:rsidR="00DE3F34" w:rsidRPr="009D0D90" w14:paraId="3E4DB425" w14:textId="77777777">
        <w:tc>
          <w:tcPr>
            <w:tcW w:w="2942" w:type="dxa"/>
          </w:tcPr>
          <w:bookmarkEnd w:id="735"/>
          <w:p w14:paraId="6BFFD3BC" w14:textId="77777777" w:rsidR="00DE3F34" w:rsidRPr="009D0D90" w:rsidRDefault="002F2A35" w:rsidP="007D157D">
            <w:pPr>
              <w:spacing w:before="10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Đường</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tiếp</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cận</w:t>
            </w:r>
            <w:proofErr w:type="spellEnd"/>
          </w:p>
        </w:tc>
        <w:tc>
          <w:tcPr>
            <w:tcW w:w="2942" w:type="dxa"/>
          </w:tcPr>
          <w:p w14:paraId="506AC5DD" w14:textId="77777777" w:rsidR="00DE3F34" w:rsidRPr="009D0D90" w:rsidRDefault="002F2A35" w:rsidP="007D157D">
            <w:pPr>
              <w:spacing w:before="10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Số</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bệnh</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nhân</w:t>
            </w:r>
            <w:proofErr w:type="spellEnd"/>
          </w:p>
        </w:tc>
        <w:tc>
          <w:tcPr>
            <w:tcW w:w="2943" w:type="dxa"/>
          </w:tcPr>
          <w:p w14:paraId="2B357EC9" w14:textId="77777777" w:rsidR="00DE3F34" w:rsidRPr="009D0D90" w:rsidRDefault="002F2A35" w:rsidP="007D157D">
            <w:pPr>
              <w:spacing w:before="10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Tỷ</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lệ</w:t>
            </w:r>
            <w:proofErr w:type="spellEnd"/>
            <w:r w:rsidRPr="009D0D90">
              <w:rPr>
                <w:rFonts w:asciiTheme="majorBidi" w:hAnsiTheme="majorBidi" w:cstheme="majorBidi"/>
                <w:b/>
                <w:bCs/>
                <w:szCs w:val="28"/>
              </w:rPr>
              <w:t xml:space="preserve"> (%)</w:t>
            </w:r>
          </w:p>
        </w:tc>
      </w:tr>
      <w:tr w:rsidR="00DE3F34" w:rsidRPr="009D0D90" w14:paraId="7B3F568A" w14:textId="77777777">
        <w:tc>
          <w:tcPr>
            <w:tcW w:w="2942" w:type="dxa"/>
          </w:tcPr>
          <w:p w14:paraId="4604C216" w14:textId="77777777" w:rsidR="00DE3F34" w:rsidRPr="009D0D90" w:rsidRDefault="002F2A35" w:rsidP="007D157D">
            <w:pPr>
              <w:spacing w:before="100" w:after="0"/>
              <w:ind w:firstLine="0"/>
              <w:jc w:val="center"/>
              <w:rPr>
                <w:rFonts w:asciiTheme="majorBidi" w:hAnsiTheme="majorBidi" w:cstheme="majorBidi"/>
                <w:szCs w:val="28"/>
              </w:rPr>
            </w:pPr>
            <w:proofErr w:type="spellStart"/>
            <w:r w:rsidRPr="009D0D90">
              <w:rPr>
                <w:rFonts w:asciiTheme="majorBidi" w:hAnsiTheme="majorBidi" w:cstheme="majorBidi"/>
                <w:szCs w:val="28"/>
              </w:rPr>
              <w:t>Bên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phải</w:t>
            </w:r>
            <w:proofErr w:type="spellEnd"/>
          </w:p>
        </w:tc>
        <w:tc>
          <w:tcPr>
            <w:tcW w:w="2942" w:type="dxa"/>
          </w:tcPr>
          <w:p w14:paraId="3F96AD3E" w14:textId="77777777" w:rsidR="00DE3F34" w:rsidRPr="009D0D90" w:rsidRDefault="002F2A35" w:rsidP="007D157D">
            <w:pPr>
              <w:spacing w:before="100" w:after="0"/>
              <w:ind w:firstLine="0"/>
              <w:jc w:val="center"/>
              <w:rPr>
                <w:rFonts w:asciiTheme="majorBidi" w:hAnsiTheme="majorBidi" w:cstheme="majorBidi"/>
                <w:szCs w:val="28"/>
              </w:rPr>
            </w:pPr>
            <w:r w:rsidRPr="009D0D90">
              <w:rPr>
                <w:rFonts w:asciiTheme="majorBidi" w:hAnsiTheme="majorBidi" w:cstheme="majorBidi"/>
                <w:szCs w:val="28"/>
              </w:rPr>
              <w:t>6</w:t>
            </w:r>
          </w:p>
        </w:tc>
        <w:tc>
          <w:tcPr>
            <w:tcW w:w="2943" w:type="dxa"/>
          </w:tcPr>
          <w:p w14:paraId="128108E8" w14:textId="77777777" w:rsidR="00DE3F34" w:rsidRPr="009D0D90" w:rsidRDefault="002F2A35" w:rsidP="007D157D">
            <w:pPr>
              <w:spacing w:before="100" w:after="0"/>
              <w:ind w:firstLine="0"/>
              <w:jc w:val="center"/>
              <w:rPr>
                <w:rFonts w:asciiTheme="majorBidi" w:hAnsiTheme="majorBidi" w:cstheme="majorBidi"/>
                <w:szCs w:val="28"/>
              </w:rPr>
            </w:pPr>
            <w:r w:rsidRPr="009D0D90">
              <w:rPr>
                <w:rFonts w:asciiTheme="majorBidi" w:hAnsiTheme="majorBidi" w:cstheme="majorBidi"/>
                <w:szCs w:val="28"/>
              </w:rPr>
              <w:t>14,0</w:t>
            </w:r>
          </w:p>
        </w:tc>
      </w:tr>
      <w:tr w:rsidR="00DE3F34" w:rsidRPr="009D0D90" w14:paraId="06D77997" w14:textId="77777777">
        <w:tc>
          <w:tcPr>
            <w:tcW w:w="2942" w:type="dxa"/>
          </w:tcPr>
          <w:p w14:paraId="47E7D70E" w14:textId="77777777" w:rsidR="00DE3F34" w:rsidRPr="009D0D90" w:rsidRDefault="002F2A35" w:rsidP="007D157D">
            <w:pPr>
              <w:spacing w:before="100" w:after="0"/>
              <w:ind w:firstLine="0"/>
              <w:jc w:val="center"/>
              <w:rPr>
                <w:rFonts w:asciiTheme="majorBidi" w:hAnsiTheme="majorBidi" w:cstheme="majorBidi"/>
                <w:szCs w:val="28"/>
              </w:rPr>
            </w:pPr>
            <w:proofErr w:type="spellStart"/>
            <w:r w:rsidRPr="009D0D90">
              <w:rPr>
                <w:rFonts w:asciiTheme="majorBidi" w:hAnsiTheme="majorBidi" w:cstheme="majorBidi"/>
                <w:szCs w:val="28"/>
              </w:rPr>
              <w:t>Bên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trái</w:t>
            </w:r>
            <w:proofErr w:type="spellEnd"/>
          </w:p>
        </w:tc>
        <w:tc>
          <w:tcPr>
            <w:tcW w:w="2942" w:type="dxa"/>
          </w:tcPr>
          <w:p w14:paraId="243215B8" w14:textId="77777777" w:rsidR="00DE3F34" w:rsidRPr="009D0D90" w:rsidRDefault="002F2A35" w:rsidP="007D157D">
            <w:pPr>
              <w:spacing w:before="100" w:after="0"/>
              <w:ind w:firstLine="0"/>
              <w:jc w:val="center"/>
              <w:rPr>
                <w:rFonts w:asciiTheme="majorBidi" w:hAnsiTheme="majorBidi" w:cstheme="majorBidi"/>
                <w:szCs w:val="28"/>
              </w:rPr>
            </w:pPr>
            <w:r w:rsidRPr="009D0D90">
              <w:rPr>
                <w:rFonts w:asciiTheme="majorBidi" w:hAnsiTheme="majorBidi" w:cstheme="majorBidi"/>
                <w:szCs w:val="28"/>
              </w:rPr>
              <w:t>12</w:t>
            </w:r>
          </w:p>
        </w:tc>
        <w:tc>
          <w:tcPr>
            <w:tcW w:w="2943" w:type="dxa"/>
          </w:tcPr>
          <w:p w14:paraId="30780152" w14:textId="77777777" w:rsidR="00DE3F34" w:rsidRPr="009D0D90" w:rsidRDefault="002F2A35" w:rsidP="007D157D">
            <w:pPr>
              <w:spacing w:before="100" w:after="0"/>
              <w:ind w:firstLine="0"/>
              <w:jc w:val="center"/>
              <w:rPr>
                <w:rFonts w:asciiTheme="majorBidi" w:hAnsiTheme="majorBidi" w:cstheme="majorBidi"/>
                <w:szCs w:val="28"/>
              </w:rPr>
            </w:pPr>
            <w:r w:rsidRPr="009D0D90">
              <w:rPr>
                <w:rFonts w:asciiTheme="majorBidi" w:hAnsiTheme="majorBidi" w:cstheme="majorBidi"/>
                <w:szCs w:val="28"/>
              </w:rPr>
              <w:t>27,9</w:t>
            </w:r>
          </w:p>
        </w:tc>
      </w:tr>
      <w:tr w:rsidR="00DE3F34" w:rsidRPr="009D0D90" w14:paraId="7896049A" w14:textId="77777777">
        <w:tc>
          <w:tcPr>
            <w:tcW w:w="2942" w:type="dxa"/>
          </w:tcPr>
          <w:p w14:paraId="13603E52" w14:textId="77777777" w:rsidR="00DE3F34" w:rsidRPr="009D0D90" w:rsidRDefault="002F2A35" w:rsidP="007D157D">
            <w:pPr>
              <w:spacing w:before="100" w:after="0"/>
              <w:ind w:firstLine="0"/>
              <w:jc w:val="center"/>
              <w:rPr>
                <w:rFonts w:asciiTheme="majorBidi" w:hAnsiTheme="majorBidi" w:cstheme="majorBidi"/>
                <w:szCs w:val="28"/>
              </w:rPr>
            </w:pPr>
            <w:proofErr w:type="spellStart"/>
            <w:r w:rsidRPr="009D0D90">
              <w:rPr>
                <w:rFonts w:asciiTheme="majorBidi" w:hAnsiTheme="majorBidi" w:cstheme="majorBidi"/>
                <w:szCs w:val="28"/>
              </w:rPr>
              <w:t>Mũi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ức</w:t>
            </w:r>
            <w:proofErr w:type="spellEnd"/>
          </w:p>
        </w:tc>
        <w:tc>
          <w:tcPr>
            <w:tcW w:w="2942" w:type="dxa"/>
          </w:tcPr>
          <w:p w14:paraId="6E43868F" w14:textId="77777777" w:rsidR="00DE3F34" w:rsidRPr="009D0D90" w:rsidRDefault="002F2A35" w:rsidP="007D157D">
            <w:pPr>
              <w:spacing w:before="100" w:after="0"/>
              <w:ind w:firstLine="0"/>
              <w:jc w:val="center"/>
              <w:rPr>
                <w:rFonts w:asciiTheme="majorBidi" w:hAnsiTheme="majorBidi" w:cstheme="majorBidi"/>
                <w:szCs w:val="28"/>
              </w:rPr>
            </w:pPr>
            <w:r w:rsidRPr="009D0D90">
              <w:rPr>
                <w:rFonts w:asciiTheme="majorBidi" w:hAnsiTheme="majorBidi" w:cstheme="majorBidi"/>
                <w:szCs w:val="28"/>
              </w:rPr>
              <w:t>25</w:t>
            </w:r>
          </w:p>
        </w:tc>
        <w:tc>
          <w:tcPr>
            <w:tcW w:w="2943" w:type="dxa"/>
          </w:tcPr>
          <w:p w14:paraId="2F8E13B0" w14:textId="77777777" w:rsidR="00DE3F34" w:rsidRPr="009D0D90" w:rsidRDefault="002F2A35" w:rsidP="007D157D">
            <w:pPr>
              <w:spacing w:before="100" w:after="0"/>
              <w:ind w:firstLine="0"/>
              <w:jc w:val="center"/>
              <w:rPr>
                <w:rFonts w:asciiTheme="majorBidi" w:hAnsiTheme="majorBidi" w:cstheme="majorBidi"/>
                <w:szCs w:val="28"/>
              </w:rPr>
            </w:pPr>
            <w:r w:rsidRPr="009D0D90">
              <w:rPr>
                <w:rFonts w:asciiTheme="majorBidi" w:hAnsiTheme="majorBidi" w:cstheme="majorBidi"/>
                <w:szCs w:val="28"/>
              </w:rPr>
              <w:t>58,1</w:t>
            </w:r>
          </w:p>
        </w:tc>
      </w:tr>
      <w:tr w:rsidR="00DE3F34" w:rsidRPr="009D0D90" w14:paraId="3EC5A334" w14:textId="77777777">
        <w:tc>
          <w:tcPr>
            <w:tcW w:w="2942" w:type="dxa"/>
          </w:tcPr>
          <w:p w14:paraId="2E3B7498" w14:textId="77777777" w:rsidR="00DE3F34" w:rsidRPr="009D0D90" w:rsidRDefault="002F2A35" w:rsidP="007D157D">
            <w:pPr>
              <w:spacing w:before="10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2942" w:type="dxa"/>
          </w:tcPr>
          <w:p w14:paraId="39F4AD62" w14:textId="77777777" w:rsidR="00DE3F34" w:rsidRPr="009D0D90" w:rsidRDefault="002F2A35" w:rsidP="007D157D">
            <w:pPr>
              <w:spacing w:before="100" w:after="0"/>
              <w:ind w:firstLine="0"/>
              <w:jc w:val="center"/>
              <w:rPr>
                <w:rFonts w:asciiTheme="majorBidi" w:hAnsiTheme="majorBidi" w:cstheme="majorBidi"/>
                <w:szCs w:val="28"/>
              </w:rPr>
            </w:pPr>
            <w:r w:rsidRPr="009D0D90">
              <w:rPr>
                <w:rFonts w:asciiTheme="majorBidi" w:hAnsiTheme="majorBidi" w:cstheme="majorBidi"/>
                <w:szCs w:val="28"/>
              </w:rPr>
              <w:t>43</w:t>
            </w:r>
          </w:p>
        </w:tc>
        <w:tc>
          <w:tcPr>
            <w:tcW w:w="2943" w:type="dxa"/>
          </w:tcPr>
          <w:p w14:paraId="7AAC4AFC" w14:textId="77777777" w:rsidR="00DE3F34" w:rsidRPr="009D0D90" w:rsidRDefault="002F2A35" w:rsidP="007D157D">
            <w:pPr>
              <w:spacing w:before="100" w:after="0"/>
              <w:ind w:firstLine="0"/>
              <w:jc w:val="center"/>
              <w:rPr>
                <w:rFonts w:asciiTheme="majorBidi" w:hAnsiTheme="majorBidi" w:cstheme="majorBidi"/>
                <w:szCs w:val="28"/>
              </w:rPr>
            </w:pPr>
            <w:r w:rsidRPr="009D0D90">
              <w:rPr>
                <w:rFonts w:asciiTheme="majorBidi" w:hAnsiTheme="majorBidi" w:cstheme="majorBidi"/>
                <w:szCs w:val="28"/>
              </w:rPr>
              <w:t>100</w:t>
            </w:r>
          </w:p>
        </w:tc>
      </w:tr>
    </w:tbl>
    <w:p w14:paraId="3F12CCE5" w14:textId="77777777" w:rsidR="00DE3F34" w:rsidRDefault="002F2A35">
      <w:pPr>
        <w:spacing w:before="0" w:after="0"/>
        <w:ind w:firstLine="0"/>
        <w:rPr>
          <w:rFonts w:asciiTheme="majorBidi" w:eastAsiaTheme="minorHAnsi" w:hAnsiTheme="majorBidi" w:cstheme="majorBidi"/>
          <w:szCs w:val="28"/>
        </w:rPr>
      </w:pPr>
      <w:r w:rsidRPr="009D0D90">
        <w:rPr>
          <w:rFonts w:asciiTheme="majorBidi" w:eastAsiaTheme="minorHAnsi" w:hAnsiTheme="majorBidi" w:cstheme="majorBidi"/>
          <w:b/>
          <w:bCs/>
          <w:szCs w:val="28"/>
        </w:rPr>
        <w:tab/>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lệ</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tiếp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cận</w:t>
      </w:r>
      <w:proofErr w:type="spellEnd"/>
      <w:r w:rsidRPr="009D0D90">
        <w:rPr>
          <w:rFonts w:asciiTheme="majorBidi" w:eastAsiaTheme="minorHAnsi" w:hAnsiTheme="majorBidi" w:cstheme="majorBidi"/>
          <w:szCs w:val="28"/>
        </w:rPr>
        <w:t xml:space="preserve"> qua </w:t>
      </w:r>
      <w:proofErr w:type="spellStart"/>
      <w:r w:rsidRPr="009D0D90">
        <w:rPr>
          <w:rFonts w:asciiTheme="majorBidi" w:eastAsiaTheme="minorHAnsi" w:hAnsiTheme="majorBidi" w:cstheme="majorBidi"/>
          <w:szCs w:val="28"/>
        </w:rPr>
        <w:t>đường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mũi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cao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nhất</w:t>
      </w:r>
      <w:proofErr w:type="spellEnd"/>
      <w:r w:rsidRPr="009D0D90">
        <w:rPr>
          <w:rFonts w:asciiTheme="majorBidi" w:eastAsiaTheme="minorHAnsi" w:hAnsiTheme="majorBidi" w:cstheme="majorBidi"/>
          <w:szCs w:val="28"/>
        </w:rPr>
        <w:t xml:space="preserve"> (58,1%). </w:t>
      </w:r>
      <w:proofErr w:type="spellStart"/>
      <w:r w:rsidRPr="009D0D90">
        <w:rPr>
          <w:rFonts w:asciiTheme="majorBidi" w:eastAsiaTheme="minorHAnsi" w:hAnsiTheme="majorBidi" w:cstheme="majorBidi"/>
          <w:szCs w:val="28"/>
        </w:rPr>
        <w:t>Tiếp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cận</w:t>
      </w:r>
      <w:proofErr w:type="spellEnd"/>
      <w:r w:rsidRPr="009D0D90">
        <w:rPr>
          <w:rFonts w:asciiTheme="majorBidi" w:eastAsiaTheme="minorHAnsi" w:hAnsiTheme="majorBidi" w:cstheme="majorBidi"/>
          <w:szCs w:val="28"/>
        </w:rPr>
        <w:t xml:space="preserve"> qua </w:t>
      </w:r>
      <w:proofErr w:type="spellStart"/>
      <w:r w:rsidRPr="009D0D90">
        <w:rPr>
          <w:rFonts w:asciiTheme="majorBidi" w:eastAsiaTheme="minorHAnsi" w:hAnsiTheme="majorBidi" w:cstheme="majorBidi"/>
          <w:szCs w:val="28"/>
        </w:rPr>
        <w:t>đường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phải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thấp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nhất</w:t>
      </w:r>
      <w:proofErr w:type="spellEnd"/>
      <w:r w:rsidRPr="009D0D90">
        <w:rPr>
          <w:rFonts w:asciiTheme="majorBidi" w:eastAsiaTheme="minorHAnsi" w:hAnsiTheme="majorBidi" w:cstheme="majorBidi"/>
          <w:szCs w:val="28"/>
        </w:rPr>
        <w:t xml:space="preserve"> (14%).</w:t>
      </w:r>
      <w:bookmarkStart w:id="736" w:name="_Toc178674139"/>
    </w:p>
    <w:p w14:paraId="2BF665DB" w14:textId="232CB036" w:rsidR="007F4491" w:rsidRPr="00D9007D" w:rsidRDefault="007F4491" w:rsidP="00303B49">
      <w:pPr>
        <w:pStyle w:val="Caption"/>
        <w:spacing w:before="0" w:after="0" w:line="360" w:lineRule="auto"/>
        <w:ind w:firstLine="0"/>
        <w:outlineLvl w:val="5"/>
        <w:rPr>
          <w:rFonts w:asciiTheme="majorBidi" w:eastAsiaTheme="minorHAnsi" w:hAnsiTheme="majorBidi" w:cstheme="majorBidi"/>
          <w:b w:val="0"/>
          <w:bCs w:val="0"/>
          <w:i w:val="0"/>
          <w:iCs/>
          <w:szCs w:val="28"/>
        </w:rPr>
      </w:pPr>
      <w:bookmarkStart w:id="737" w:name="_Toc188599497"/>
      <w:bookmarkStart w:id="738" w:name="_Hlk186141549"/>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3.1</w:t>
      </w:r>
      <w:r w:rsidR="00D9007D" w:rsidRPr="00D9007D">
        <w:rPr>
          <w:rFonts w:asciiTheme="majorBidi" w:hAnsiTheme="majorBidi" w:cstheme="majorBidi"/>
          <w:b w:val="0"/>
          <w:bCs w:val="0"/>
          <w:i w:val="0"/>
          <w:iCs/>
        </w:rPr>
        <w:t>8</w:t>
      </w:r>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Dụng</w:t>
      </w:r>
      <w:proofErr w:type="spellEnd"/>
      <w:r w:rsidRPr="00D9007D">
        <w:rPr>
          <w:rFonts w:asciiTheme="majorBidi" w:hAnsiTheme="majorBidi" w:cstheme="majorBidi"/>
          <w:b w:val="0"/>
          <w:bCs w:val="0"/>
          <w:i w:val="0"/>
          <w:iCs/>
        </w:rPr>
        <w:t xml:space="preserve"> cụ </w:t>
      </w:r>
      <w:proofErr w:type="spellStart"/>
      <w:r w:rsidRPr="00D9007D">
        <w:rPr>
          <w:rFonts w:asciiTheme="majorBidi" w:hAnsiTheme="majorBidi" w:cstheme="majorBidi"/>
          <w:b w:val="0"/>
          <w:bCs w:val="0"/>
          <w:i w:val="0"/>
          <w:iCs/>
        </w:rPr>
        <w:t>dùng</w:t>
      </w:r>
      <w:proofErr w:type="spellEnd"/>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trong</w:t>
      </w:r>
      <w:proofErr w:type="spellEnd"/>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mô</w:t>
      </w:r>
      <w:proofErr w:type="spellEnd"/>
      <w:r w:rsidRPr="00D9007D">
        <w:rPr>
          <w:rFonts w:asciiTheme="majorBidi" w:hAnsiTheme="majorBidi" w:cstheme="majorBidi"/>
          <w:b w:val="0"/>
          <w:bCs w:val="0"/>
          <w:i w:val="0"/>
          <w:iCs/>
        </w:rPr>
        <w:t>̉</w:t>
      </w:r>
      <w:bookmarkEnd w:id="737"/>
    </w:p>
    <w:tbl>
      <w:tblPr>
        <w:tblStyle w:val="TableGrid"/>
        <w:tblW w:w="8870" w:type="dxa"/>
        <w:tblLook w:val="04A0" w:firstRow="1" w:lastRow="0" w:firstColumn="1" w:lastColumn="0" w:noHBand="0" w:noVBand="1"/>
      </w:tblPr>
      <w:tblGrid>
        <w:gridCol w:w="1435"/>
        <w:gridCol w:w="1530"/>
        <w:gridCol w:w="1710"/>
        <w:gridCol w:w="2419"/>
        <w:gridCol w:w="1776"/>
      </w:tblGrid>
      <w:tr w:rsidR="007F4491" w14:paraId="35C328BB" w14:textId="77777777" w:rsidTr="007D157D">
        <w:trPr>
          <w:trHeight w:val="332"/>
        </w:trPr>
        <w:tc>
          <w:tcPr>
            <w:tcW w:w="4675" w:type="dxa"/>
            <w:gridSpan w:val="3"/>
            <w:vAlign w:val="center"/>
          </w:tcPr>
          <w:bookmarkEnd w:id="738"/>
          <w:p w14:paraId="4649025A" w14:textId="782EA9ED" w:rsidR="007F4491" w:rsidRDefault="007F4491" w:rsidP="007F4491">
            <w:pPr>
              <w:spacing w:before="0" w:after="0"/>
              <w:ind w:firstLine="0"/>
              <w:jc w:val="center"/>
              <w:rPr>
                <w:rFonts w:asciiTheme="majorBidi" w:eastAsiaTheme="minorHAnsi" w:hAnsiTheme="majorBidi" w:cstheme="majorBidi"/>
                <w:b/>
                <w:bCs/>
                <w:szCs w:val="28"/>
              </w:rPr>
            </w:pPr>
            <w:r w:rsidRPr="007F4491">
              <w:rPr>
                <w:rFonts w:asciiTheme="majorBidi" w:eastAsiaTheme="minorHAnsi" w:hAnsiTheme="majorBidi" w:cstheme="majorBidi"/>
                <w:b/>
                <w:bCs/>
                <w:szCs w:val="28"/>
              </w:rPr>
              <w:t xml:space="preserve">Tay </w:t>
            </w:r>
            <w:proofErr w:type="spellStart"/>
            <w:r w:rsidRPr="007F4491">
              <w:rPr>
                <w:rFonts w:asciiTheme="majorBidi" w:eastAsiaTheme="minorHAnsi" w:hAnsiTheme="majorBidi" w:cstheme="majorBidi"/>
                <w:b/>
                <w:bCs/>
                <w:szCs w:val="28"/>
              </w:rPr>
              <w:t>trái</w:t>
            </w:r>
            <w:proofErr w:type="spellEnd"/>
            <w:r w:rsidRPr="007F4491">
              <w:rPr>
                <w:rFonts w:asciiTheme="majorBidi" w:eastAsiaTheme="minorHAnsi" w:hAnsiTheme="majorBidi" w:cstheme="majorBidi"/>
                <w:b/>
                <w:bCs/>
                <w:szCs w:val="28"/>
              </w:rPr>
              <w:t xml:space="preserve"> (Robotic arm 1</w:t>
            </w:r>
            <w:r>
              <w:rPr>
                <w:rFonts w:asciiTheme="majorBidi" w:eastAsiaTheme="minorHAnsi" w:hAnsiTheme="majorBidi" w:cstheme="majorBidi"/>
                <w:b/>
                <w:bCs/>
                <w:szCs w:val="28"/>
              </w:rPr>
              <w:t xml:space="preserve">) </w:t>
            </w:r>
            <w:r w:rsidRPr="007F4491">
              <w:rPr>
                <w:rFonts w:asciiTheme="majorBidi" w:eastAsiaTheme="minorHAnsi" w:hAnsiTheme="majorBidi" w:cstheme="majorBidi"/>
                <w:b/>
                <w:bCs/>
                <w:szCs w:val="28"/>
              </w:rPr>
              <w:t>(n=41)</w:t>
            </w:r>
          </w:p>
        </w:tc>
        <w:tc>
          <w:tcPr>
            <w:tcW w:w="4195" w:type="dxa"/>
            <w:gridSpan w:val="2"/>
            <w:vAlign w:val="center"/>
          </w:tcPr>
          <w:p w14:paraId="5DD61819" w14:textId="23977FEB" w:rsidR="007F4491" w:rsidRPr="007F4491" w:rsidRDefault="007F4491" w:rsidP="007F4491">
            <w:pPr>
              <w:spacing w:before="0" w:after="0"/>
              <w:ind w:firstLine="0"/>
              <w:jc w:val="center"/>
              <w:rPr>
                <w:rFonts w:asciiTheme="majorBidi" w:eastAsiaTheme="minorHAnsi" w:hAnsiTheme="majorBidi" w:cstheme="majorBidi"/>
                <w:b/>
                <w:bCs/>
                <w:szCs w:val="28"/>
              </w:rPr>
            </w:pPr>
            <w:r w:rsidRPr="007F4491">
              <w:rPr>
                <w:rFonts w:asciiTheme="majorBidi" w:eastAsiaTheme="minorHAnsi" w:hAnsiTheme="majorBidi" w:cstheme="majorBidi"/>
                <w:b/>
                <w:bCs/>
                <w:szCs w:val="28"/>
              </w:rPr>
              <w:t xml:space="preserve">Tay </w:t>
            </w:r>
            <w:proofErr w:type="spellStart"/>
            <w:r w:rsidRPr="007F4491">
              <w:rPr>
                <w:rFonts w:asciiTheme="majorBidi" w:eastAsiaTheme="minorHAnsi" w:hAnsiTheme="majorBidi" w:cstheme="majorBidi"/>
                <w:b/>
                <w:bCs/>
                <w:szCs w:val="28"/>
              </w:rPr>
              <w:t>phải</w:t>
            </w:r>
            <w:proofErr w:type="spellEnd"/>
            <w:r w:rsidRPr="007F4491">
              <w:rPr>
                <w:rFonts w:asciiTheme="majorBidi" w:eastAsiaTheme="minorHAnsi" w:hAnsiTheme="majorBidi" w:cstheme="majorBidi"/>
                <w:b/>
                <w:bCs/>
                <w:szCs w:val="28"/>
              </w:rPr>
              <w:t xml:space="preserve"> (Robotic arm 2)</w:t>
            </w:r>
          </w:p>
          <w:p w14:paraId="72CCCC36" w14:textId="06132168" w:rsidR="007F4491" w:rsidRDefault="007F4491" w:rsidP="007F4491">
            <w:pPr>
              <w:spacing w:before="0" w:after="0"/>
              <w:ind w:firstLine="0"/>
              <w:jc w:val="center"/>
              <w:rPr>
                <w:rFonts w:asciiTheme="majorBidi" w:eastAsiaTheme="minorHAnsi" w:hAnsiTheme="majorBidi" w:cstheme="majorBidi"/>
                <w:b/>
                <w:bCs/>
                <w:szCs w:val="28"/>
              </w:rPr>
            </w:pPr>
            <w:r w:rsidRPr="007F4491">
              <w:rPr>
                <w:rFonts w:asciiTheme="majorBidi" w:eastAsiaTheme="minorHAnsi" w:hAnsiTheme="majorBidi" w:cstheme="majorBidi"/>
                <w:b/>
                <w:bCs/>
                <w:szCs w:val="28"/>
              </w:rPr>
              <w:t>(n=41)</w:t>
            </w:r>
          </w:p>
        </w:tc>
      </w:tr>
      <w:tr w:rsidR="007F4491" w14:paraId="6A7EE3CC" w14:textId="77777777" w:rsidTr="007D157D">
        <w:trPr>
          <w:trHeight w:val="332"/>
        </w:trPr>
        <w:tc>
          <w:tcPr>
            <w:tcW w:w="1435" w:type="dxa"/>
            <w:vAlign w:val="center"/>
          </w:tcPr>
          <w:p w14:paraId="1AFE642E" w14:textId="2C173936" w:rsidR="007F4491" w:rsidRDefault="007F4491" w:rsidP="007F4491">
            <w:pPr>
              <w:spacing w:before="0" w:after="0"/>
              <w:ind w:firstLine="0"/>
              <w:jc w:val="center"/>
              <w:rPr>
                <w:rFonts w:asciiTheme="majorBidi" w:eastAsiaTheme="minorHAnsi" w:hAnsiTheme="majorBidi" w:cstheme="majorBidi"/>
                <w:b/>
                <w:bCs/>
                <w:szCs w:val="28"/>
              </w:rPr>
            </w:pPr>
            <w:proofErr w:type="spellStart"/>
            <w:r w:rsidRPr="007F4491">
              <w:rPr>
                <w:rFonts w:asciiTheme="majorBidi" w:eastAsiaTheme="minorHAnsi" w:hAnsiTheme="majorBidi" w:cstheme="majorBidi"/>
                <w:b/>
                <w:bCs/>
                <w:szCs w:val="28"/>
              </w:rPr>
              <w:t>ProGrasp</w:t>
            </w:r>
            <w:proofErr w:type="spellEnd"/>
          </w:p>
        </w:tc>
        <w:tc>
          <w:tcPr>
            <w:tcW w:w="1530" w:type="dxa"/>
            <w:vAlign w:val="center"/>
          </w:tcPr>
          <w:p w14:paraId="2C55EED0" w14:textId="77A15146" w:rsidR="007F4491" w:rsidRDefault="007F4491" w:rsidP="007F4491">
            <w:pPr>
              <w:spacing w:before="0" w:after="0"/>
              <w:ind w:firstLine="0"/>
              <w:jc w:val="center"/>
              <w:rPr>
                <w:rFonts w:asciiTheme="majorBidi" w:eastAsiaTheme="minorHAnsi" w:hAnsiTheme="majorBidi" w:cstheme="majorBidi"/>
                <w:b/>
                <w:bCs/>
                <w:szCs w:val="28"/>
              </w:rPr>
            </w:pPr>
            <w:r w:rsidRPr="007F4491">
              <w:rPr>
                <w:rFonts w:asciiTheme="majorBidi" w:eastAsiaTheme="minorHAnsi" w:hAnsiTheme="majorBidi" w:cstheme="majorBidi"/>
                <w:b/>
                <w:bCs/>
                <w:szCs w:val="28"/>
              </w:rPr>
              <w:t>Cadiere</w:t>
            </w:r>
          </w:p>
        </w:tc>
        <w:tc>
          <w:tcPr>
            <w:tcW w:w="1710" w:type="dxa"/>
            <w:vAlign w:val="center"/>
          </w:tcPr>
          <w:p w14:paraId="77B75A94" w14:textId="00CC8143" w:rsidR="007F4491" w:rsidRDefault="007F4491" w:rsidP="007F4491">
            <w:pPr>
              <w:spacing w:before="0" w:after="0"/>
              <w:ind w:firstLine="0"/>
              <w:jc w:val="center"/>
              <w:rPr>
                <w:rFonts w:asciiTheme="majorBidi" w:eastAsiaTheme="minorHAnsi" w:hAnsiTheme="majorBidi" w:cstheme="majorBidi"/>
                <w:b/>
                <w:bCs/>
                <w:szCs w:val="28"/>
              </w:rPr>
            </w:pPr>
            <w:r w:rsidRPr="007F4491">
              <w:rPr>
                <w:rFonts w:asciiTheme="majorBidi" w:eastAsiaTheme="minorHAnsi" w:hAnsiTheme="majorBidi" w:cstheme="majorBidi"/>
                <w:b/>
                <w:bCs/>
                <w:szCs w:val="28"/>
              </w:rPr>
              <w:t>Fenestrated</w:t>
            </w:r>
          </w:p>
        </w:tc>
        <w:tc>
          <w:tcPr>
            <w:tcW w:w="2419" w:type="dxa"/>
            <w:vAlign w:val="center"/>
          </w:tcPr>
          <w:p w14:paraId="501AE8BC" w14:textId="43EF386F" w:rsidR="007F4491" w:rsidRDefault="007F4491" w:rsidP="007F4491">
            <w:pPr>
              <w:spacing w:before="0" w:after="0"/>
              <w:ind w:firstLine="0"/>
              <w:jc w:val="center"/>
              <w:rPr>
                <w:rFonts w:asciiTheme="majorBidi" w:eastAsiaTheme="minorHAnsi" w:hAnsiTheme="majorBidi" w:cstheme="majorBidi"/>
                <w:b/>
                <w:bCs/>
                <w:szCs w:val="28"/>
              </w:rPr>
            </w:pPr>
            <w:r w:rsidRPr="007F4491">
              <w:rPr>
                <w:rFonts w:asciiTheme="majorBidi" w:eastAsiaTheme="minorHAnsi" w:hAnsiTheme="majorBidi" w:cstheme="majorBidi"/>
                <w:b/>
                <w:bCs/>
                <w:szCs w:val="28"/>
              </w:rPr>
              <w:t>Curved bipolar</w:t>
            </w:r>
          </w:p>
        </w:tc>
        <w:tc>
          <w:tcPr>
            <w:tcW w:w="1776" w:type="dxa"/>
            <w:vAlign w:val="center"/>
          </w:tcPr>
          <w:p w14:paraId="335F4FA3" w14:textId="5A30440B" w:rsidR="007F4491" w:rsidRDefault="007F4491" w:rsidP="007F4491">
            <w:pPr>
              <w:spacing w:before="0" w:after="0"/>
              <w:ind w:firstLine="0"/>
              <w:jc w:val="center"/>
              <w:rPr>
                <w:rFonts w:asciiTheme="majorBidi" w:eastAsiaTheme="minorHAnsi" w:hAnsiTheme="majorBidi" w:cstheme="majorBidi"/>
                <w:b/>
                <w:bCs/>
                <w:szCs w:val="28"/>
              </w:rPr>
            </w:pPr>
            <w:r>
              <w:rPr>
                <w:rFonts w:asciiTheme="majorBidi" w:eastAsiaTheme="minorHAnsi" w:hAnsiTheme="majorBidi" w:cstheme="majorBidi"/>
                <w:b/>
                <w:bCs/>
                <w:szCs w:val="28"/>
              </w:rPr>
              <w:t xml:space="preserve">Dao </w:t>
            </w:r>
            <w:proofErr w:type="spellStart"/>
            <w:r>
              <w:rPr>
                <w:rFonts w:asciiTheme="majorBidi" w:eastAsiaTheme="minorHAnsi" w:hAnsiTheme="majorBidi" w:cstheme="majorBidi"/>
                <w:b/>
                <w:bCs/>
                <w:szCs w:val="28"/>
              </w:rPr>
              <w:t>siêu</w:t>
            </w:r>
            <w:proofErr w:type="spellEnd"/>
            <w:r>
              <w:rPr>
                <w:rFonts w:asciiTheme="majorBidi" w:eastAsiaTheme="minorHAnsi" w:hAnsiTheme="majorBidi" w:cstheme="majorBidi"/>
                <w:b/>
                <w:bCs/>
                <w:szCs w:val="28"/>
              </w:rPr>
              <w:t xml:space="preserve"> </w:t>
            </w:r>
            <w:proofErr w:type="spellStart"/>
            <w:r>
              <w:rPr>
                <w:rFonts w:asciiTheme="majorBidi" w:eastAsiaTheme="minorHAnsi" w:hAnsiTheme="majorBidi" w:cstheme="majorBidi"/>
                <w:b/>
                <w:bCs/>
                <w:szCs w:val="28"/>
              </w:rPr>
              <w:t>âm</w:t>
            </w:r>
            <w:proofErr w:type="spellEnd"/>
          </w:p>
        </w:tc>
      </w:tr>
      <w:tr w:rsidR="007F4491" w:rsidRPr="007F4491" w14:paraId="23DABB60" w14:textId="77777777" w:rsidTr="007D157D">
        <w:trPr>
          <w:trHeight w:val="771"/>
        </w:trPr>
        <w:tc>
          <w:tcPr>
            <w:tcW w:w="1435" w:type="dxa"/>
            <w:vAlign w:val="center"/>
            <w:hideMark/>
          </w:tcPr>
          <w:p w14:paraId="6041A2E9" w14:textId="77777777" w:rsidR="007F4491" w:rsidRPr="007F4491" w:rsidRDefault="007F4491" w:rsidP="007F4491">
            <w:pPr>
              <w:spacing w:before="0" w:after="0"/>
              <w:ind w:firstLine="0"/>
              <w:jc w:val="center"/>
              <w:rPr>
                <w:rFonts w:asciiTheme="majorBidi" w:eastAsiaTheme="minorHAnsi" w:hAnsiTheme="majorBidi" w:cstheme="majorBidi"/>
                <w:szCs w:val="28"/>
              </w:rPr>
            </w:pPr>
            <w:r w:rsidRPr="007F4491">
              <w:rPr>
                <w:rFonts w:asciiTheme="majorBidi" w:eastAsiaTheme="minorHAnsi" w:hAnsiTheme="majorBidi" w:cstheme="majorBidi"/>
                <w:szCs w:val="28"/>
              </w:rPr>
              <w:t>37(90,2%)</w:t>
            </w:r>
          </w:p>
        </w:tc>
        <w:tc>
          <w:tcPr>
            <w:tcW w:w="1530" w:type="dxa"/>
            <w:vAlign w:val="center"/>
            <w:hideMark/>
          </w:tcPr>
          <w:p w14:paraId="5113A0A8" w14:textId="77777777" w:rsidR="007F4491" w:rsidRPr="007F4491" w:rsidRDefault="007F4491" w:rsidP="007F4491">
            <w:pPr>
              <w:spacing w:before="0" w:after="0"/>
              <w:ind w:firstLine="0"/>
              <w:jc w:val="center"/>
              <w:rPr>
                <w:rFonts w:asciiTheme="majorBidi" w:eastAsiaTheme="minorHAnsi" w:hAnsiTheme="majorBidi" w:cstheme="majorBidi"/>
                <w:szCs w:val="28"/>
              </w:rPr>
            </w:pPr>
            <w:r w:rsidRPr="007F4491">
              <w:rPr>
                <w:rFonts w:asciiTheme="majorBidi" w:eastAsiaTheme="minorHAnsi" w:hAnsiTheme="majorBidi" w:cstheme="majorBidi"/>
                <w:szCs w:val="28"/>
              </w:rPr>
              <w:t>3</w:t>
            </w:r>
          </w:p>
        </w:tc>
        <w:tc>
          <w:tcPr>
            <w:tcW w:w="1710" w:type="dxa"/>
            <w:vAlign w:val="center"/>
            <w:hideMark/>
          </w:tcPr>
          <w:p w14:paraId="790728F7" w14:textId="77777777" w:rsidR="007F4491" w:rsidRPr="007F4491" w:rsidRDefault="007F4491" w:rsidP="007F4491">
            <w:pPr>
              <w:spacing w:before="0" w:after="0"/>
              <w:ind w:firstLine="0"/>
              <w:jc w:val="center"/>
              <w:rPr>
                <w:rFonts w:asciiTheme="majorBidi" w:eastAsiaTheme="minorHAnsi" w:hAnsiTheme="majorBidi" w:cstheme="majorBidi"/>
                <w:szCs w:val="28"/>
              </w:rPr>
            </w:pPr>
            <w:r w:rsidRPr="007F4491">
              <w:rPr>
                <w:rFonts w:asciiTheme="majorBidi" w:eastAsiaTheme="minorHAnsi" w:hAnsiTheme="majorBidi" w:cstheme="majorBidi"/>
                <w:szCs w:val="28"/>
              </w:rPr>
              <w:t>1</w:t>
            </w:r>
          </w:p>
        </w:tc>
        <w:tc>
          <w:tcPr>
            <w:tcW w:w="2419" w:type="dxa"/>
            <w:vAlign w:val="center"/>
            <w:hideMark/>
          </w:tcPr>
          <w:p w14:paraId="22BB8711" w14:textId="77777777" w:rsidR="007F4491" w:rsidRPr="007F4491" w:rsidRDefault="007F4491" w:rsidP="007F4491">
            <w:pPr>
              <w:spacing w:before="0" w:after="0"/>
              <w:ind w:firstLine="0"/>
              <w:jc w:val="center"/>
              <w:rPr>
                <w:rFonts w:asciiTheme="majorBidi" w:eastAsiaTheme="minorHAnsi" w:hAnsiTheme="majorBidi" w:cstheme="majorBidi"/>
                <w:szCs w:val="28"/>
              </w:rPr>
            </w:pPr>
            <w:r w:rsidRPr="007F4491">
              <w:rPr>
                <w:rFonts w:asciiTheme="majorBidi" w:eastAsiaTheme="minorHAnsi" w:hAnsiTheme="majorBidi" w:cstheme="majorBidi"/>
                <w:szCs w:val="28"/>
              </w:rPr>
              <w:t>2</w:t>
            </w:r>
          </w:p>
        </w:tc>
        <w:tc>
          <w:tcPr>
            <w:tcW w:w="1776" w:type="dxa"/>
            <w:vAlign w:val="center"/>
            <w:hideMark/>
          </w:tcPr>
          <w:p w14:paraId="0F394A0E" w14:textId="77777777" w:rsidR="007F4491" w:rsidRPr="007F4491" w:rsidRDefault="007F4491" w:rsidP="007F4491">
            <w:pPr>
              <w:spacing w:before="0" w:after="0"/>
              <w:ind w:firstLine="0"/>
              <w:jc w:val="center"/>
              <w:rPr>
                <w:rFonts w:asciiTheme="majorBidi" w:eastAsiaTheme="minorHAnsi" w:hAnsiTheme="majorBidi" w:cstheme="majorBidi"/>
                <w:szCs w:val="28"/>
              </w:rPr>
            </w:pPr>
            <w:r w:rsidRPr="007F4491">
              <w:rPr>
                <w:rFonts w:asciiTheme="majorBidi" w:eastAsiaTheme="minorHAnsi" w:hAnsiTheme="majorBidi" w:cstheme="majorBidi"/>
                <w:szCs w:val="28"/>
              </w:rPr>
              <w:t>39(95,1%)</w:t>
            </w:r>
          </w:p>
        </w:tc>
      </w:tr>
    </w:tbl>
    <w:p w14:paraId="4E3D8C70" w14:textId="75ECD4D4" w:rsidR="007F4491" w:rsidRDefault="007F4491">
      <w:pPr>
        <w:spacing w:before="0" w:after="0"/>
        <w:ind w:firstLine="0"/>
        <w:rPr>
          <w:rFonts w:asciiTheme="majorBidi" w:eastAsiaTheme="minorHAnsi" w:hAnsiTheme="majorBidi" w:cstheme="majorBidi"/>
          <w:szCs w:val="28"/>
        </w:rPr>
      </w:pPr>
      <w:r w:rsidRPr="007F4491">
        <w:rPr>
          <w:rFonts w:asciiTheme="majorBidi" w:eastAsiaTheme="minorHAnsi" w:hAnsiTheme="majorBidi" w:cstheme="majorBidi"/>
          <w:b/>
          <w:bCs/>
          <w:szCs w:val="28"/>
        </w:rPr>
        <w:tab/>
        <w:t>*</w:t>
      </w:r>
      <w:proofErr w:type="spellStart"/>
      <w:r w:rsidRPr="007F4491">
        <w:rPr>
          <w:rFonts w:asciiTheme="majorBidi" w:eastAsiaTheme="minorHAnsi" w:hAnsiTheme="majorBidi" w:cstheme="majorBidi"/>
          <w:b/>
          <w:bCs/>
          <w:szCs w:val="28"/>
        </w:rPr>
        <w:t>Nhận</w:t>
      </w:r>
      <w:proofErr w:type="spellEnd"/>
      <w:r w:rsidRPr="007F4491">
        <w:rPr>
          <w:rFonts w:asciiTheme="majorBidi" w:eastAsiaTheme="minorHAnsi" w:hAnsiTheme="majorBidi" w:cstheme="majorBidi"/>
          <w:b/>
          <w:bCs/>
          <w:szCs w:val="28"/>
        </w:rPr>
        <w:t xml:space="preserve"> </w:t>
      </w:r>
      <w:proofErr w:type="spellStart"/>
      <w:r w:rsidRPr="007F4491">
        <w:rPr>
          <w:rFonts w:asciiTheme="majorBidi" w:eastAsiaTheme="minorHAnsi" w:hAnsiTheme="majorBidi" w:cstheme="majorBidi"/>
          <w:b/>
          <w:bCs/>
          <w:szCs w:val="28"/>
        </w:rPr>
        <w:t>xét</w:t>
      </w:r>
      <w:proofErr w:type="spellEnd"/>
      <w:r w:rsidRPr="007F4491">
        <w:rPr>
          <w:rFonts w:asciiTheme="majorBidi" w:eastAsiaTheme="minorHAnsi" w:hAnsiTheme="majorBidi" w:cstheme="majorBidi"/>
          <w:b/>
          <w:bCs/>
          <w:szCs w:val="28"/>
        </w:rPr>
        <w:t>:</w:t>
      </w:r>
      <w:r>
        <w:rPr>
          <w:rFonts w:asciiTheme="majorBidi" w:eastAsiaTheme="minorHAnsi" w:hAnsiTheme="majorBidi" w:cstheme="majorBidi"/>
          <w:b/>
          <w:bCs/>
          <w:szCs w:val="28"/>
        </w:rPr>
        <w:t xml:space="preserve"> </w:t>
      </w:r>
      <w:r w:rsidR="00D34079">
        <w:rPr>
          <w:rFonts w:asciiTheme="majorBidi" w:eastAsiaTheme="minorHAnsi" w:hAnsiTheme="majorBidi" w:cstheme="majorBidi"/>
          <w:szCs w:val="28"/>
        </w:rPr>
        <w:t>90,2%</w:t>
      </w:r>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bệnh</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nhân</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được</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sư</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dụng</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Prograsp</w:t>
      </w:r>
      <w:proofErr w:type="spellEnd"/>
      <w:r>
        <w:rPr>
          <w:rFonts w:asciiTheme="majorBidi" w:eastAsiaTheme="minorHAnsi" w:hAnsiTheme="majorBidi" w:cstheme="majorBidi"/>
          <w:szCs w:val="28"/>
        </w:rPr>
        <w:t xml:space="preserve"> ở </w:t>
      </w:r>
      <w:proofErr w:type="spellStart"/>
      <w:r>
        <w:rPr>
          <w:rFonts w:asciiTheme="majorBidi" w:eastAsiaTheme="minorHAnsi" w:hAnsiTheme="majorBidi" w:cstheme="majorBidi"/>
          <w:szCs w:val="28"/>
        </w:rPr>
        <w:t>tay</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trái</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va</w:t>
      </w:r>
      <w:proofErr w:type="spellEnd"/>
      <w:r>
        <w:rPr>
          <w:rFonts w:asciiTheme="majorBidi" w:eastAsiaTheme="minorHAnsi" w:hAnsiTheme="majorBidi" w:cstheme="majorBidi"/>
          <w:szCs w:val="28"/>
        </w:rPr>
        <w:t xml:space="preserve">̀ </w:t>
      </w:r>
      <w:r w:rsidR="00D34079">
        <w:rPr>
          <w:rFonts w:asciiTheme="majorBidi" w:eastAsiaTheme="minorHAnsi" w:hAnsiTheme="majorBidi" w:cstheme="majorBidi"/>
          <w:szCs w:val="28"/>
        </w:rPr>
        <w:t xml:space="preserve">95,1% </w:t>
      </w:r>
      <w:proofErr w:type="spellStart"/>
      <w:r w:rsidR="00D34079">
        <w:rPr>
          <w:rFonts w:asciiTheme="majorBidi" w:eastAsiaTheme="minorHAnsi" w:hAnsiTheme="majorBidi" w:cstheme="majorBidi"/>
          <w:szCs w:val="28"/>
        </w:rPr>
        <w:t>sư</w:t>
      </w:r>
      <w:proofErr w:type="spellEnd"/>
      <w:r w:rsidR="00D34079">
        <w:rPr>
          <w:rFonts w:asciiTheme="majorBidi" w:eastAsiaTheme="minorHAnsi" w:hAnsiTheme="majorBidi" w:cstheme="majorBidi"/>
          <w:szCs w:val="28"/>
        </w:rPr>
        <w:t xml:space="preserve">̉ </w:t>
      </w:r>
      <w:proofErr w:type="spellStart"/>
      <w:r w:rsidR="00D34079">
        <w:rPr>
          <w:rFonts w:asciiTheme="majorBidi" w:eastAsiaTheme="minorHAnsi" w:hAnsiTheme="majorBidi" w:cstheme="majorBidi"/>
          <w:szCs w:val="28"/>
        </w:rPr>
        <w:t>dụng</w:t>
      </w:r>
      <w:proofErr w:type="spellEnd"/>
      <w:r w:rsidR="00D34079">
        <w:rPr>
          <w:rFonts w:asciiTheme="majorBidi" w:eastAsiaTheme="minorHAnsi" w:hAnsiTheme="majorBidi" w:cstheme="majorBidi"/>
          <w:szCs w:val="28"/>
        </w:rPr>
        <w:t xml:space="preserve"> </w:t>
      </w:r>
      <w:r>
        <w:rPr>
          <w:rFonts w:asciiTheme="majorBidi" w:eastAsiaTheme="minorHAnsi" w:hAnsiTheme="majorBidi" w:cstheme="majorBidi"/>
          <w:szCs w:val="28"/>
        </w:rPr>
        <w:t xml:space="preserve">dao </w:t>
      </w:r>
      <w:proofErr w:type="spellStart"/>
      <w:r>
        <w:rPr>
          <w:rFonts w:asciiTheme="majorBidi" w:eastAsiaTheme="minorHAnsi" w:hAnsiTheme="majorBidi" w:cstheme="majorBidi"/>
          <w:szCs w:val="28"/>
        </w:rPr>
        <w:t>siêu</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âm</w:t>
      </w:r>
      <w:proofErr w:type="spellEnd"/>
      <w:r>
        <w:rPr>
          <w:rFonts w:asciiTheme="majorBidi" w:eastAsiaTheme="minorHAnsi" w:hAnsiTheme="majorBidi" w:cstheme="majorBidi"/>
          <w:szCs w:val="28"/>
        </w:rPr>
        <w:t xml:space="preserve"> ở </w:t>
      </w:r>
      <w:proofErr w:type="spellStart"/>
      <w:r>
        <w:rPr>
          <w:rFonts w:asciiTheme="majorBidi" w:eastAsiaTheme="minorHAnsi" w:hAnsiTheme="majorBidi" w:cstheme="majorBidi"/>
          <w:szCs w:val="28"/>
        </w:rPr>
        <w:t>tay</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phải</w:t>
      </w:r>
      <w:proofErr w:type="spellEnd"/>
      <w:r>
        <w:rPr>
          <w:rFonts w:asciiTheme="majorBidi" w:eastAsiaTheme="minorHAnsi" w:hAnsiTheme="majorBidi" w:cstheme="majorBidi"/>
          <w:szCs w:val="28"/>
        </w:rPr>
        <w:t>.</w:t>
      </w:r>
    </w:p>
    <w:p w14:paraId="16A7CE10" w14:textId="77E26A0E" w:rsidR="006954A4" w:rsidRPr="00D9007D" w:rsidRDefault="006954A4" w:rsidP="00303B49">
      <w:pPr>
        <w:pStyle w:val="Caption"/>
        <w:spacing w:before="0" w:after="0" w:line="360" w:lineRule="auto"/>
        <w:ind w:firstLine="0"/>
        <w:outlineLvl w:val="5"/>
        <w:rPr>
          <w:rFonts w:asciiTheme="majorBidi" w:hAnsiTheme="majorBidi" w:cstheme="majorBidi"/>
          <w:b w:val="0"/>
          <w:bCs w:val="0"/>
          <w:i w:val="0"/>
          <w:iCs/>
        </w:rPr>
      </w:pPr>
      <w:bookmarkStart w:id="739" w:name="_Toc188599498"/>
      <w:bookmarkStart w:id="740" w:name="_Hlk187963735"/>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3.1</w:t>
      </w:r>
      <w:r w:rsidR="00D9007D" w:rsidRPr="00D9007D">
        <w:rPr>
          <w:rFonts w:asciiTheme="majorBidi" w:hAnsiTheme="majorBidi" w:cstheme="majorBidi"/>
          <w:b w:val="0"/>
          <w:bCs w:val="0"/>
          <w:i w:val="0"/>
          <w:iCs/>
        </w:rPr>
        <w:t>9</w:t>
      </w:r>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Thời</w:t>
      </w:r>
      <w:proofErr w:type="spellEnd"/>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gian</w:t>
      </w:r>
      <w:proofErr w:type="spellEnd"/>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cài</w:t>
      </w:r>
      <w:proofErr w:type="spellEnd"/>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đặt</w:t>
      </w:r>
      <w:proofErr w:type="spellEnd"/>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máy</w:t>
      </w:r>
      <w:proofErr w:type="spellEnd"/>
      <w:r w:rsidRPr="00D9007D">
        <w:rPr>
          <w:rFonts w:asciiTheme="majorBidi" w:hAnsiTheme="majorBidi" w:cstheme="majorBidi"/>
          <w:b w:val="0"/>
          <w:bCs w:val="0"/>
          <w:i w:val="0"/>
          <w:iCs/>
        </w:rPr>
        <w:t xml:space="preserve"> (Docking time)</w:t>
      </w:r>
      <w:bookmarkEnd w:id="739"/>
    </w:p>
    <w:tbl>
      <w:tblPr>
        <w:tblStyle w:val="TableGrid"/>
        <w:tblW w:w="0" w:type="auto"/>
        <w:tblLook w:val="04A0" w:firstRow="1" w:lastRow="0" w:firstColumn="1" w:lastColumn="0" w:noHBand="0" w:noVBand="1"/>
      </w:tblPr>
      <w:tblGrid>
        <w:gridCol w:w="2192"/>
        <w:gridCol w:w="2193"/>
        <w:gridCol w:w="2193"/>
        <w:gridCol w:w="2193"/>
      </w:tblGrid>
      <w:tr w:rsidR="006954A4" w14:paraId="056066A2" w14:textId="77777777" w:rsidTr="006954A4">
        <w:tc>
          <w:tcPr>
            <w:tcW w:w="2192" w:type="dxa"/>
          </w:tcPr>
          <w:bookmarkEnd w:id="740"/>
          <w:p w14:paraId="3CE8F066" w14:textId="0E0F0BAF" w:rsidR="006954A4" w:rsidRDefault="006954A4" w:rsidP="006954A4">
            <w:pPr>
              <w:ind w:firstLine="0"/>
              <w:jc w:val="center"/>
            </w:pPr>
            <w:r>
              <w:t>Docking (n=17)</w:t>
            </w:r>
          </w:p>
        </w:tc>
        <w:tc>
          <w:tcPr>
            <w:tcW w:w="2193" w:type="dxa"/>
          </w:tcPr>
          <w:p w14:paraId="4F5B42C9" w14:textId="687FECDD" w:rsidR="006954A4" w:rsidRDefault="006954A4" w:rsidP="006954A4">
            <w:pPr>
              <w:ind w:firstLine="0"/>
              <w:jc w:val="center"/>
            </w:pPr>
            <w:proofErr w:type="spellStart"/>
            <w:r>
              <w:t>Ngắn</w:t>
            </w:r>
            <w:proofErr w:type="spellEnd"/>
            <w:r>
              <w:t xml:space="preserve"> </w:t>
            </w:r>
            <w:proofErr w:type="spellStart"/>
            <w:r>
              <w:t>nhất</w:t>
            </w:r>
            <w:proofErr w:type="spellEnd"/>
          </w:p>
        </w:tc>
        <w:tc>
          <w:tcPr>
            <w:tcW w:w="2193" w:type="dxa"/>
          </w:tcPr>
          <w:p w14:paraId="7B1DE8AA" w14:textId="7794E56E" w:rsidR="006954A4" w:rsidRDefault="006954A4" w:rsidP="006954A4">
            <w:pPr>
              <w:ind w:firstLine="0"/>
              <w:jc w:val="center"/>
            </w:pPr>
            <w:proofErr w:type="spellStart"/>
            <w:r>
              <w:t>Dài</w:t>
            </w:r>
            <w:proofErr w:type="spellEnd"/>
            <w:r>
              <w:t xml:space="preserve"> </w:t>
            </w:r>
            <w:proofErr w:type="spellStart"/>
            <w:r>
              <w:t>nhất</w:t>
            </w:r>
            <w:proofErr w:type="spellEnd"/>
          </w:p>
        </w:tc>
        <w:tc>
          <w:tcPr>
            <w:tcW w:w="2193" w:type="dxa"/>
          </w:tcPr>
          <w:p w14:paraId="4573C52F" w14:textId="1B3DE688" w:rsidR="006954A4" w:rsidRDefault="006954A4" w:rsidP="006954A4">
            <w:pPr>
              <w:ind w:firstLine="0"/>
              <w:jc w:val="center"/>
            </w:pPr>
            <w:r>
              <w:t xml:space="preserve">Trung </w:t>
            </w:r>
            <w:proofErr w:type="spellStart"/>
            <w:r>
              <w:t>bình</w:t>
            </w:r>
            <w:proofErr w:type="spellEnd"/>
          </w:p>
        </w:tc>
      </w:tr>
      <w:tr w:rsidR="006954A4" w14:paraId="0BCFA5BA" w14:textId="77777777" w:rsidTr="006954A4">
        <w:tc>
          <w:tcPr>
            <w:tcW w:w="2192" w:type="dxa"/>
          </w:tcPr>
          <w:p w14:paraId="5E4DFE10" w14:textId="4F3F006B" w:rsidR="006954A4" w:rsidRDefault="006954A4" w:rsidP="006954A4">
            <w:pPr>
              <w:ind w:firstLine="0"/>
              <w:jc w:val="center"/>
            </w:pPr>
            <w:proofErr w:type="spellStart"/>
            <w:r>
              <w:t>Thời</w:t>
            </w:r>
            <w:proofErr w:type="spellEnd"/>
            <w:r>
              <w:t xml:space="preserve"> </w:t>
            </w:r>
            <w:proofErr w:type="spellStart"/>
            <w:r>
              <w:t>gian</w:t>
            </w:r>
            <w:proofErr w:type="spellEnd"/>
            <w:r>
              <w:t>(</w:t>
            </w:r>
            <w:proofErr w:type="spellStart"/>
            <w:r>
              <w:t>phút</w:t>
            </w:r>
            <w:proofErr w:type="spellEnd"/>
            <w:r>
              <w:t>)</w:t>
            </w:r>
          </w:p>
        </w:tc>
        <w:tc>
          <w:tcPr>
            <w:tcW w:w="2193" w:type="dxa"/>
          </w:tcPr>
          <w:p w14:paraId="711881E7" w14:textId="0FCD7E40" w:rsidR="006954A4" w:rsidRDefault="006954A4" w:rsidP="006954A4">
            <w:pPr>
              <w:ind w:firstLine="0"/>
              <w:jc w:val="center"/>
            </w:pPr>
            <w:r>
              <w:t>8,5</w:t>
            </w:r>
          </w:p>
        </w:tc>
        <w:tc>
          <w:tcPr>
            <w:tcW w:w="2193" w:type="dxa"/>
          </w:tcPr>
          <w:p w14:paraId="543C6FCE" w14:textId="6067EF14" w:rsidR="006954A4" w:rsidRDefault="006954A4" w:rsidP="006954A4">
            <w:pPr>
              <w:ind w:firstLine="0"/>
              <w:jc w:val="center"/>
            </w:pPr>
            <w:r>
              <w:t>17</w:t>
            </w:r>
          </w:p>
        </w:tc>
        <w:tc>
          <w:tcPr>
            <w:tcW w:w="2193" w:type="dxa"/>
          </w:tcPr>
          <w:p w14:paraId="2D9A1977" w14:textId="3C6A79E2" w:rsidR="006954A4" w:rsidRDefault="006954A4" w:rsidP="006954A4">
            <w:pPr>
              <w:ind w:firstLine="0"/>
              <w:jc w:val="center"/>
            </w:pPr>
            <w:r>
              <w:t>12,08</w:t>
            </w:r>
          </w:p>
        </w:tc>
      </w:tr>
    </w:tbl>
    <w:p w14:paraId="4E8F096D" w14:textId="7B2EEDF4" w:rsidR="006954A4" w:rsidRPr="006954A4" w:rsidRDefault="006954A4" w:rsidP="006954A4">
      <w:r>
        <w:rPr>
          <w:b/>
          <w:bCs/>
        </w:rPr>
        <w:t>*</w:t>
      </w:r>
      <w:proofErr w:type="spellStart"/>
      <w:r>
        <w:rPr>
          <w:b/>
          <w:bCs/>
        </w:rPr>
        <w:t>Nhận</w:t>
      </w:r>
      <w:proofErr w:type="spellEnd"/>
      <w:r>
        <w:rPr>
          <w:b/>
          <w:bCs/>
        </w:rPr>
        <w:t xml:space="preserve"> </w:t>
      </w:r>
      <w:proofErr w:type="spellStart"/>
      <w:r>
        <w:rPr>
          <w:b/>
          <w:bCs/>
        </w:rPr>
        <w:t>xét</w:t>
      </w:r>
      <w:proofErr w:type="spellEnd"/>
      <w:r>
        <w:rPr>
          <w:b/>
          <w:bCs/>
        </w:rPr>
        <w:t xml:space="preserve">: </w:t>
      </w:r>
      <w:proofErr w:type="spellStart"/>
      <w:r>
        <w:t>Thời</w:t>
      </w:r>
      <w:proofErr w:type="spellEnd"/>
      <w:r>
        <w:t xml:space="preserve"> </w:t>
      </w:r>
      <w:proofErr w:type="spellStart"/>
      <w:r>
        <w:t>gian</w:t>
      </w:r>
      <w:proofErr w:type="spellEnd"/>
      <w:r>
        <w:t xml:space="preserve"> </w:t>
      </w:r>
      <w:proofErr w:type="spellStart"/>
      <w:r>
        <w:t>cài</w:t>
      </w:r>
      <w:proofErr w:type="spellEnd"/>
      <w:r>
        <w:t xml:space="preserve"> </w:t>
      </w:r>
      <w:proofErr w:type="spellStart"/>
      <w:r>
        <w:t>đặt</w:t>
      </w:r>
      <w:proofErr w:type="spellEnd"/>
      <w:r>
        <w:t xml:space="preserve"> </w:t>
      </w:r>
      <w:proofErr w:type="spellStart"/>
      <w:r>
        <w:t>máy</w:t>
      </w:r>
      <w:proofErr w:type="spellEnd"/>
      <w:r>
        <w:t xml:space="preserve"> </w:t>
      </w:r>
      <w:proofErr w:type="spellStart"/>
      <w:r>
        <w:t>trung</w:t>
      </w:r>
      <w:proofErr w:type="spellEnd"/>
      <w:r>
        <w:t xml:space="preserve"> </w:t>
      </w:r>
      <w:proofErr w:type="spellStart"/>
      <w:r>
        <w:t>bình</w:t>
      </w:r>
      <w:proofErr w:type="spellEnd"/>
      <w:r>
        <w:t xml:space="preserve"> là 12,08 </w:t>
      </w:r>
      <w:proofErr w:type="spellStart"/>
      <w:r>
        <w:t>phút</w:t>
      </w:r>
      <w:proofErr w:type="spellEnd"/>
      <w:r>
        <w:t>.</w:t>
      </w:r>
    </w:p>
    <w:p w14:paraId="47480CA6" w14:textId="77777777" w:rsidR="006954A4" w:rsidRPr="006954A4" w:rsidRDefault="006954A4" w:rsidP="006954A4">
      <w:pPr>
        <w:rPr>
          <w:rFonts w:eastAsiaTheme="minorHAnsi"/>
        </w:rPr>
      </w:pPr>
    </w:p>
    <w:p w14:paraId="4F4B4036" w14:textId="75E8DBDE" w:rsidR="00DE3F34" w:rsidRPr="00D9007D" w:rsidRDefault="002F2A35" w:rsidP="00303B49">
      <w:pPr>
        <w:pStyle w:val="Caption"/>
        <w:spacing w:before="0" w:line="360" w:lineRule="auto"/>
        <w:ind w:firstLine="0"/>
        <w:outlineLvl w:val="5"/>
        <w:rPr>
          <w:rFonts w:asciiTheme="majorBidi" w:eastAsiaTheme="minorHAnsi" w:hAnsiTheme="majorBidi" w:cstheme="majorBidi"/>
          <w:b w:val="0"/>
          <w:bCs w:val="0"/>
          <w:i w:val="0"/>
          <w:iCs/>
          <w:szCs w:val="28"/>
        </w:rPr>
      </w:pPr>
      <w:bookmarkStart w:id="741" w:name="_Toc188599499"/>
      <w:bookmarkStart w:id="742" w:name="_Hlk187963760"/>
      <w:proofErr w:type="spellStart"/>
      <w:r w:rsidRPr="00D9007D">
        <w:rPr>
          <w:rFonts w:asciiTheme="majorBidi" w:hAnsiTheme="majorBidi" w:cstheme="majorBidi"/>
          <w:b w:val="0"/>
          <w:bCs w:val="0"/>
          <w:i w:val="0"/>
          <w:iCs/>
        </w:rPr>
        <w:lastRenderedPageBreak/>
        <w:t>Bảng</w:t>
      </w:r>
      <w:proofErr w:type="spellEnd"/>
      <w:r w:rsidRPr="00D9007D">
        <w:rPr>
          <w:rFonts w:asciiTheme="majorBidi" w:hAnsiTheme="majorBidi" w:cstheme="majorBidi"/>
          <w:b w:val="0"/>
          <w:bCs w:val="0"/>
          <w:i w:val="0"/>
          <w:iCs/>
        </w:rPr>
        <w:t xml:space="preserve"> 3.</w:t>
      </w:r>
      <w:r w:rsidR="00D9007D" w:rsidRPr="00D9007D">
        <w:rPr>
          <w:rFonts w:asciiTheme="majorBidi" w:hAnsiTheme="majorBidi" w:cstheme="majorBidi"/>
          <w:b w:val="0"/>
          <w:bCs w:val="0"/>
          <w:i w:val="0"/>
          <w:iCs/>
        </w:rPr>
        <w:t>20</w:t>
      </w:r>
      <w:r w:rsidR="00FC0A6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r w:rsidRPr="00D9007D">
        <w:rPr>
          <w:rFonts w:asciiTheme="majorBidi" w:eastAsiaTheme="minorHAnsi" w:hAnsiTheme="majorBidi" w:cstheme="majorBidi"/>
          <w:b w:val="0"/>
          <w:bCs w:val="0"/>
          <w:i w:val="0"/>
          <w:iCs/>
          <w:szCs w:val="28"/>
        </w:rPr>
        <w:t xml:space="preserve">Liên </w:t>
      </w:r>
      <w:proofErr w:type="spellStart"/>
      <w:r w:rsidRPr="00D9007D">
        <w:rPr>
          <w:rFonts w:asciiTheme="majorBidi" w:eastAsiaTheme="minorHAnsi" w:hAnsiTheme="majorBidi" w:cstheme="majorBidi"/>
          <w:b w:val="0"/>
          <w:bCs w:val="0"/>
          <w:i w:val="0"/>
          <w:iCs/>
          <w:szCs w:val="28"/>
        </w:rPr>
        <w:t>quan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giữa</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đường</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tiếp</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cận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và</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vị</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trí</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khối</w:t>
      </w:r>
      <w:proofErr w:type="spellEnd"/>
      <w:r w:rsidRPr="00D9007D">
        <w:rPr>
          <w:rFonts w:asciiTheme="majorBidi" w:eastAsiaTheme="minorHAnsi" w:hAnsiTheme="majorBidi" w:cstheme="majorBidi"/>
          <w:b w:val="0"/>
          <w:bCs w:val="0"/>
          <w:i w:val="0"/>
          <w:iCs/>
          <w:szCs w:val="28"/>
        </w:rPr>
        <w:t xml:space="preserve"> u</w:t>
      </w:r>
      <w:bookmarkEnd w:id="736"/>
      <w:bookmarkEnd w:id="741"/>
    </w:p>
    <w:tbl>
      <w:tblPr>
        <w:tblStyle w:val="TableGrid3"/>
        <w:tblW w:w="0" w:type="auto"/>
        <w:tblLook w:val="04A0" w:firstRow="1" w:lastRow="0" w:firstColumn="1" w:lastColumn="0" w:noHBand="0" w:noVBand="1"/>
      </w:tblPr>
      <w:tblGrid>
        <w:gridCol w:w="1553"/>
        <w:gridCol w:w="965"/>
        <w:gridCol w:w="1724"/>
        <w:gridCol w:w="1274"/>
        <w:gridCol w:w="1557"/>
        <w:gridCol w:w="1698"/>
      </w:tblGrid>
      <w:tr w:rsidR="00DE3F34" w:rsidRPr="009D0D90" w14:paraId="7030F5A6" w14:textId="77777777">
        <w:tc>
          <w:tcPr>
            <w:tcW w:w="2522" w:type="dxa"/>
            <w:gridSpan w:val="2"/>
            <w:vMerge w:val="restart"/>
            <w:vAlign w:val="center"/>
          </w:tcPr>
          <w:bookmarkEnd w:id="742"/>
          <w:p w14:paraId="54F89DFC" w14:textId="77777777" w:rsidR="00DE3F34" w:rsidRDefault="002F2A35" w:rsidP="002E2C2F">
            <w:pPr>
              <w:spacing w:before="0" w:after="0" w:line="336" w:lineRule="auto"/>
              <w:ind w:firstLine="0"/>
              <w:jc w:val="center"/>
              <w:rPr>
                <w:rFonts w:asciiTheme="majorBidi" w:hAnsiTheme="majorBidi" w:cstheme="majorBidi"/>
                <w:b/>
                <w:bCs/>
                <w:szCs w:val="28"/>
              </w:rPr>
            </w:pPr>
            <w:r w:rsidRPr="009D0D90">
              <w:rPr>
                <w:rFonts w:asciiTheme="majorBidi" w:hAnsiTheme="majorBidi" w:cstheme="majorBidi"/>
                <w:b/>
                <w:bCs/>
                <w:szCs w:val="28"/>
                <w:lang w:val="vi-VN"/>
              </w:rPr>
              <w:t>Đường tiếp cận</w:t>
            </w:r>
          </w:p>
          <w:p w14:paraId="14EB3B5A" w14:textId="67FB9003" w:rsidR="00E85522" w:rsidRPr="00E85522" w:rsidRDefault="00E85522" w:rsidP="002E2C2F">
            <w:pPr>
              <w:spacing w:before="0" w:after="0" w:line="336" w:lineRule="auto"/>
              <w:ind w:firstLine="0"/>
              <w:jc w:val="center"/>
              <w:rPr>
                <w:rFonts w:asciiTheme="majorBidi" w:hAnsiTheme="majorBidi" w:cstheme="majorBidi"/>
                <w:b/>
                <w:bCs/>
                <w:szCs w:val="28"/>
              </w:rPr>
            </w:pPr>
            <w:r>
              <w:rPr>
                <w:rFonts w:asciiTheme="majorBidi" w:hAnsiTheme="majorBidi" w:cstheme="majorBidi"/>
                <w:b/>
                <w:bCs/>
                <w:szCs w:val="28"/>
              </w:rPr>
              <w:t>(N=43)</w:t>
            </w:r>
          </w:p>
        </w:tc>
        <w:tc>
          <w:tcPr>
            <w:tcW w:w="4561" w:type="dxa"/>
            <w:gridSpan w:val="3"/>
            <w:vAlign w:val="center"/>
          </w:tcPr>
          <w:p w14:paraId="1F50961B" w14:textId="77777777" w:rsidR="00DE3F34" w:rsidRPr="009D0D90" w:rsidRDefault="002F2A35" w:rsidP="002E2C2F">
            <w:pPr>
              <w:spacing w:before="0" w:after="0" w:line="336" w:lineRule="auto"/>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Vị trí khối u</w:t>
            </w:r>
          </w:p>
        </w:tc>
        <w:tc>
          <w:tcPr>
            <w:tcW w:w="1701" w:type="dxa"/>
            <w:vMerge w:val="restart"/>
            <w:vAlign w:val="center"/>
          </w:tcPr>
          <w:p w14:paraId="719B5C4D" w14:textId="77777777" w:rsidR="00DE3F34" w:rsidRPr="009D0D90" w:rsidRDefault="002F2A35" w:rsidP="002E2C2F">
            <w:pPr>
              <w:spacing w:before="0" w:after="0" w:line="336" w:lineRule="auto"/>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531038ED" w14:textId="77777777">
        <w:tc>
          <w:tcPr>
            <w:tcW w:w="2522" w:type="dxa"/>
            <w:gridSpan w:val="2"/>
            <w:vMerge/>
            <w:vAlign w:val="center"/>
          </w:tcPr>
          <w:p w14:paraId="214CCEED" w14:textId="77777777" w:rsidR="00DE3F34" w:rsidRPr="009D0D90" w:rsidRDefault="00DE3F34" w:rsidP="002E2C2F">
            <w:pPr>
              <w:spacing w:before="0" w:after="0" w:line="336" w:lineRule="auto"/>
              <w:ind w:firstLine="0"/>
              <w:jc w:val="center"/>
              <w:rPr>
                <w:rFonts w:asciiTheme="majorBidi" w:hAnsiTheme="majorBidi" w:cstheme="majorBidi"/>
                <w:szCs w:val="28"/>
              </w:rPr>
            </w:pPr>
          </w:p>
        </w:tc>
        <w:tc>
          <w:tcPr>
            <w:tcW w:w="1726" w:type="dxa"/>
            <w:vAlign w:val="center"/>
          </w:tcPr>
          <w:p w14:paraId="1AAB2A0C" w14:textId="77777777" w:rsidR="00DE3F34" w:rsidRPr="009D0D90" w:rsidRDefault="002F2A35" w:rsidP="002E2C2F">
            <w:pPr>
              <w:spacing w:before="0" w:after="0" w:line="336" w:lineRule="auto"/>
              <w:ind w:firstLine="0"/>
              <w:jc w:val="center"/>
              <w:rPr>
                <w:rFonts w:asciiTheme="majorBidi" w:hAnsiTheme="majorBidi" w:cstheme="majorBidi"/>
                <w:b/>
                <w:bCs/>
                <w:szCs w:val="28"/>
              </w:rPr>
            </w:pPr>
            <w:r w:rsidRPr="009D0D90">
              <w:rPr>
                <w:rFonts w:asciiTheme="majorBidi" w:hAnsiTheme="majorBidi" w:cstheme="majorBidi"/>
                <w:b/>
                <w:bCs/>
                <w:szCs w:val="28"/>
              </w:rPr>
              <w:t xml:space="preserve">Trung </w:t>
            </w:r>
            <w:proofErr w:type="spellStart"/>
            <w:r w:rsidRPr="009D0D90">
              <w:rPr>
                <w:rFonts w:asciiTheme="majorBidi" w:hAnsiTheme="majorBidi" w:cstheme="majorBidi"/>
                <w:b/>
                <w:bCs/>
                <w:szCs w:val="28"/>
              </w:rPr>
              <w:t>tâm</w:t>
            </w:r>
            <w:proofErr w:type="spellEnd"/>
          </w:p>
        </w:tc>
        <w:tc>
          <w:tcPr>
            <w:tcW w:w="1276" w:type="dxa"/>
            <w:vAlign w:val="center"/>
          </w:tcPr>
          <w:p w14:paraId="3378E0EE" w14:textId="77777777" w:rsidR="00DE3F34" w:rsidRPr="009D0D90" w:rsidRDefault="002F2A35" w:rsidP="002E2C2F">
            <w:pPr>
              <w:spacing w:before="0" w:after="0" w:line="336"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Lệch</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phải</w:t>
            </w:r>
            <w:proofErr w:type="spellEnd"/>
          </w:p>
        </w:tc>
        <w:tc>
          <w:tcPr>
            <w:tcW w:w="1559" w:type="dxa"/>
            <w:vAlign w:val="center"/>
          </w:tcPr>
          <w:p w14:paraId="3F59EABF" w14:textId="77777777" w:rsidR="00DE3F34" w:rsidRPr="009D0D90" w:rsidRDefault="002F2A35" w:rsidP="002E2C2F">
            <w:pPr>
              <w:spacing w:before="0" w:after="0" w:line="336"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Lệch</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trái</w:t>
            </w:r>
            <w:proofErr w:type="spellEnd"/>
          </w:p>
        </w:tc>
        <w:tc>
          <w:tcPr>
            <w:tcW w:w="1701" w:type="dxa"/>
            <w:vMerge/>
            <w:vAlign w:val="center"/>
          </w:tcPr>
          <w:p w14:paraId="778F6485" w14:textId="77777777" w:rsidR="00DE3F34" w:rsidRPr="009D0D90" w:rsidRDefault="00DE3F34" w:rsidP="002E2C2F">
            <w:pPr>
              <w:spacing w:before="0" w:after="0" w:line="336" w:lineRule="auto"/>
              <w:ind w:firstLine="0"/>
              <w:jc w:val="center"/>
              <w:rPr>
                <w:rFonts w:asciiTheme="majorBidi" w:hAnsiTheme="majorBidi" w:cstheme="majorBidi"/>
                <w:b/>
                <w:bCs/>
                <w:szCs w:val="28"/>
              </w:rPr>
            </w:pPr>
          </w:p>
        </w:tc>
      </w:tr>
      <w:tr w:rsidR="00DE3F34" w:rsidRPr="009D0D90" w14:paraId="3342C388" w14:textId="77777777">
        <w:tc>
          <w:tcPr>
            <w:tcW w:w="1555" w:type="dxa"/>
            <w:vMerge w:val="restart"/>
            <w:vAlign w:val="center"/>
          </w:tcPr>
          <w:p w14:paraId="3064CA9E" w14:textId="77777777" w:rsidR="00DE3F34" w:rsidRPr="009D0D90" w:rsidRDefault="002F2A35" w:rsidP="002E2C2F">
            <w:pPr>
              <w:spacing w:before="0" w:after="0" w:line="336"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Đường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mũi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ức</w:t>
            </w:r>
            <w:proofErr w:type="spellEnd"/>
          </w:p>
        </w:tc>
        <w:tc>
          <w:tcPr>
            <w:tcW w:w="967" w:type="dxa"/>
            <w:vAlign w:val="center"/>
          </w:tcPr>
          <w:p w14:paraId="25BDE62B"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726" w:type="dxa"/>
            <w:vAlign w:val="center"/>
          </w:tcPr>
          <w:p w14:paraId="0133C023"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21</w:t>
            </w:r>
          </w:p>
        </w:tc>
        <w:tc>
          <w:tcPr>
            <w:tcW w:w="1276" w:type="dxa"/>
            <w:vAlign w:val="center"/>
          </w:tcPr>
          <w:p w14:paraId="395EC140"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3</w:t>
            </w:r>
          </w:p>
        </w:tc>
        <w:tc>
          <w:tcPr>
            <w:tcW w:w="1559" w:type="dxa"/>
            <w:vAlign w:val="center"/>
          </w:tcPr>
          <w:p w14:paraId="0328997C"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w:t>
            </w:r>
          </w:p>
        </w:tc>
        <w:tc>
          <w:tcPr>
            <w:tcW w:w="1701" w:type="dxa"/>
            <w:vMerge w:val="restart"/>
            <w:vAlign w:val="center"/>
          </w:tcPr>
          <w:p w14:paraId="4794D1D5" w14:textId="77777777" w:rsidR="00DE3F34" w:rsidRPr="009D0D90" w:rsidRDefault="002F2A35" w:rsidP="002E2C2F">
            <w:pPr>
              <w:spacing w:before="0" w:after="0" w:line="336" w:lineRule="auto"/>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0,00</w:t>
            </w:r>
            <w:r w:rsidRPr="009D0D90">
              <w:rPr>
                <w:rFonts w:asciiTheme="majorBidi" w:hAnsiTheme="majorBidi" w:cstheme="majorBidi"/>
                <w:szCs w:val="28"/>
                <w:vertAlign w:val="superscript"/>
                <w:lang w:val="vi-VN"/>
              </w:rPr>
              <w:t>b</w:t>
            </w:r>
          </w:p>
        </w:tc>
      </w:tr>
      <w:tr w:rsidR="00DE3F34" w:rsidRPr="009D0D90" w14:paraId="0C6F8CBC" w14:textId="77777777">
        <w:tc>
          <w:tcPr>
            <w:tcW w:w="1555" w:type="dxa"/>
            <w:vMerge/>
            <w:vAlign w:val="center"/>
          </w:tcPr>
          <w:p w14:paraId="2353F925" w14:textId="77777777" w:rsidR="00DE3F34" w:rsidRPr="009D0D90" w:rsidRDefault="00DE3F34" w:rsidP="002E2C2F">
            <w:pPr>
              <w:spacing w:before="0" w:after="0" w:line="336" w:lineRule="auto"/>
              <w:ind w:firstLine="0"/>
              <w:jc w:val="center"/>
              <w:rPr>
                <w:rFonts w:asciiTheme="majorBidi" w:hAnsiTheme="majorBidi" w:cstheme="majorBidi"/>
                <w:szCs w:val="28"/>
              </w:rPr>
            </w:pPr>
          </w:p>
        </w:tc>
        <w:tc>
          <w:tcPr>
            <w:tcW w:w="967" w:type="dxa"/>
            <w:vAlign w:val="center"/>
          </w:tcPr>
          <w:p w14:paraId="6789D7E1"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726" w:type="dxa"/>
            <w:vAlign w:val="center"/>
          </w:tcPr>
          <w:p w14:paraId="2E2BD1F8"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1276" w:type="dxa"/>
            <w:vAlign w:val="center"/>
          </w:tcPr>
          <w:p w14:paraId="6222DAE7"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33,3</w:t>
            </w:r>
          </w:p>
        </w:tc>
        <w:tc>
          <w:tcPr>
            <w:tcW w:w="1559" w:type="dxa"/>
            <w:vAlign w:val="center"/>
          </w:tcPr>
          <w:p w14:paraId="6E34B884"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7,7</w:t>
            </w:r>
          </w:p>
        </w:tc>
        <w:tc>
          <w:tcPr>
            <w:tcW w:w="1701" w:type="dxa"/>
            <w:vMerge/>
            <w:vAlign w:val="center"/>
          </w:tcPr>
          <w:p w14:paraId="77978FAB"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6FBF2F22" w14:textId="77777777">
        <w:tc>
          <w:tcPr>
            <w:tcW w:w="1555" w:type="dxa"/>
            <w:vMerge w:val="restart"/>
            <w:vAlign w:val="center"/>
          </w:tcPr>
          <w:p w14:paraId="2E76B448" w14:textId="77777777" w:rsidR="00DE3F34" w:rsidRPr="009D0D90" w:rsidRDefault="002F2A35" w:rsidP="002E2C2F">
            <w:pPr>
              <w:spacing w:before="0" w:after="0" w:line="336"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Đường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bên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phải</w:t>
            </w:r>
            <w:proofErr w:type="spellEnd"/>
          </w:p>
        </w:tc>
        <w:tc>
          <w:tcPr>
            <w:tcW w:w="967" w:type="dxa"/>
            <w:vAlign w:val="center"/>
          </w:tcPr>
          <w:p w14:paraId="1AEEF989"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726" w:type="dxa"/>
            <w:vAlign w:val="center"/>
          </w:tcPr>
          <w:p w14:paraId="5CE7CC44"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276" w:type="dxa"/>
            <w:vAlign w:val="center"/>
          </w:tcPr>
          <w:p w14:paraId="43944231"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6</w:t>
            </w:r>
          </w:p>
        </w:tc>
        <w:tc>
          <w:tcPr>
            <w:tcW w:w="1559" w:type="dxa"/>
            <w:vAlign w:val="center"/>
          </w:tcPr>
          <w:p w14:paraId="29BC2473"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701" w:type="dxa"/>
            <w:vMerge/>
            <w:vAlign w:val="center"/>
          </w:tcPr>
          <w:p w14:paraId="31CF10AB"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7588561D" w14:textId="77777777">
        <w:tc>
          <w:tcPr>
            <w:tcW w:w="1555" w:type="dxa"/>
            <w:vMerge/>
            <w:vAlign w:val="center"/>
          </w:tcPr>
          <w:p w14:paraId="14802257" w14:textId="77777777" w:rsidR="00DE3F34" w:rsidRPr="009D0D90" w:rsidRDefault="00DE3F34" w:rsidP="002E2C2F">
            <w:pPr>
              <w:spacing w:before="0" w:after="0" w:line="336" w:lineRule="auto"/>
              <w:ind w:firstLine="0"/>
              <w:jc w:val="center"/>
              <w:rPr>
                <w:rFonts w:asciiTheme="majorBidi" w:hAnsiTheme="majorBidi" w:cstheme="majorBidi"/>
                <w:szCs w:val="28"/>
              </w:rPr>
            </w:pPr>
          </w:p>
        </w:tc>
        <w:tc>
          <w:tcPr>
            <w:tcW w:w="967" w:type="dxa"/>
            <w:vAlign w:val="center"/>
          </w:tcPr>
          <w:p w14:paraId="12B2282B"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726" w:type="dxa"/>
            <w:vAlign w:val="center"/>
          </w:tcPr>
          <w:p w14:paraId="57BBB4D0"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276" w:type="dxa"/>
            <w:vAlign w:val="center"/>
          </w:tcPr>
          <w:p w14:paraId="57147C6F"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66,7</w:t>
            </w:r>
          </w:p>
        </w:tc>
        <w:tc>
          <w:tcPr>
            <w:tcW w:w="1559" w:type="dxa"/>
            <w:vAlign w:val="center"/>
          </w:tcPr>
          <w:p w14:paraId="47F6853E"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701" w:type="dxa"/>
            <w:vMerge/>
            <w:vAlign w:val="center"/>
          </w:tcPr>
          <w:p w14:paraId="576269F9"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578FDD8C" w14:textId="77777777">
        <w:tc>
          <w:tcPr>
            <w:tcW w:w="1555" w:type="dxa"/>
            <w:vMerge w:val="restart"/>
            <w:vAlign w:val="center"/>
          </w:tcPr>
          <w:p w14:paraId="0A5C7C84" w14:textId="77777777" w:rsidR="00DE3F34" w:rsidRPr="009D0D90" w:rsidRDefault="002F2A35" w:rsidP="002E2C2F">
            <w:pPr>
              <w:spacing w:before="0" w:after="0" w:line="336"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Đường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bên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trái</w:t>
            </w:r>
            <w:proofErr w:type="spellEnd"/>
          </w:p>
        </w:tc>
        <w:tc>
          <w:tcPr>
            <w:tcW w:w="967" w:type="dxa"/>
            <w:vAlign w:val="center"/>
          </w:tcPr>
          <w:p w14:paraId="19218FAC"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726" w:type="dxa"/>
            <w:vAlign w:val="center"/>
          </w:tcPr>
          <w:p w14:paraId="37918A68"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276" w:type="dxa"/>
            <w:vAlign w:val="center"/>
          </w:tcPr>
          <w:p w14:paraId="65779836"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559" w:type="dxa"/>
            <w:vAlign w:val="center"/>
          </w:tcPr>
          <w:p w14:paraId="3817470E"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12</w:t>
            </w:r>
          </w:p>
        </w:tc>
        <w:tc>
          <w:tcPr>
            <w:tcW w:w="1701" w:type="dxa"/>
            <w:vMerge/>
            <w:vAlign w:val="center"/>
          </w:tcPr>
          <w:p w14:paraId="700DAC17"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12F68A98" w14:textId="77777777">
        <w:tc>
          <w:tcPr>
            <w:tcW w:w="1555" w:type="dxa"/>
            <w:vMerge/>
            <w:vAlign w:val="center"/>
          </w:tcPr>
          <w:p w14:paraId="453332FA" w14:textId="77777777" w:rsidR="00DE3F34" w:rsidRPr="009D0D90" w:rsidRDefault="00DE3F34" w:rsidP="002E2C2F">
            <w:pPr>
              <w:spacing w:before="0" w:after="0" w:line="336" w:lineRule="auto"/>
              <w:ind w:firstLine="0"/>
              <w:jc w:val="center"/>
              <w:rPr>
                <w:rFonts w:asciiTheme="majorBidi" w:hAnsiTheme="majorBidi" w:cstheme="majorBidi"/>
                <w:szCs w:val="28"/>
              </w:rPr>
            </w:pPr>
          </w:p>
        </w:tc>
        <w:tc>
          <w:tcPr>
            <w:tcW w:w="967" w:type="dxa"/>
            <w:vAlign w:val="center"/>
          </w:tcPr>
          <w:p w14:paraId="583788F8"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726" w:type="dxa"/>
            <w:vAlign w:val="center"/>
          </w:tcPr>
          <w:p w14:paraId="658E7E5D"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276" w:type="dxa"/>
            <w:vAlign w:val="center"/>
          </w:tcPr>
          <w:p w14:paraId="2692A1AF"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559" w:type="dxa"/>
            <w:vAlign w:val="center"/>
          </w:tcPr>
          <w:p w14:paraId="62517FA1"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92,3</w:t>
            </w:r>
          </w:p>
        </w:tc>
        <w:tc>
          <w:tcPr>
            <w:tcW w:w="1701" w:type="dxa"/>
            <w:vMerge/>
            <w:vAlign w:val="center"/>
          </w:tcPr>
          <w:p w14:paraId="6B9A2125"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330D71E1" w14:textId="77777777">
        <w:tc>
          <w:tcPr>
            <w:tcW w:w="1555" w:type="dxa"/>
            <w:vMerge w:val="restart"/>
            <w:vAlign w:val="center"/>
          </w:tcPr>
          <w:p w14:paraId="172FB054" w14:textId="77777777" w:rsidR="00DE3F34" w:rsidRPr="009D0D90" w:rsidRDefault="002F2A35" w:rsidP="002E2C2F">
            <w:pPr>
              <w:spacing w:before="0" w:after="0" w:line="336"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967" w:type="dxa"/>
            <w:vAlign w:val="center"/>
          </w:tcPr>
          <w:p w14:paraId="1B8C4874"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726" w:type="dxa"/>
            <w:vAlign w:val="center"/>
          </w:tcPr>
          <w:p w14:paraId="6FC45DFC"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21</w:t>
            </w:r>
          </w:p>
        </w:tc>
        <w:tc>
          <w:tcPr>
            <w:tcW w:w="1276" w:type="dxa"/>
            <w:vAlign w:val="center"/>
          </w:tcPr>
          <w:p w14:paraId="5B567033"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9</w:t>
            </w:r>
          </w:p>
        </w:tc>
        <w:tc>
          <w:tcPr>
            <w:tcW w:w="1559" w:type="dxa"/>
            <w:vAlign w:val="center"/>
          </w:tcPr>
          <w:p w14:paraId="1E1B44D9"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13</w:t>
            </w:r>
          </w:p>
        </w:tc>
        <w:tc>
          <w:tcPr>
            <w:tcW w:w="1701" w:type="dxa"/>
            <w:vMerge/>
            <w:vAlign w:val="center"/>
          </w:tcPr>
          <w:p w14:paraId="172CF706"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2B52B0F6" w14:textId="77777777">
        <w:tc>
          <w:tcPr>
            <w:tcW w:w="1555" w:type="dxa"/>
            <w:vMerge/>
            <w:vAlign w:val="center"/>
          </w:tcPr>
          <w:p w14:paraId="25D69045" w14:textId="77777777" w:rsidR="00DE3F34" w:rsidRPr="009D0D90" w:rsidRDefault="00DE3F34" w:rsidP="002E2C2F">
            <w:pPr>
              <w:spacing w:before="0" w:after="0" w:line="336" w:lineRule="auto"/>
              <w:ind w:firstLine="0"/>
              <w:jc w:val="center"/>
              <w:rPr>
                <w:rFonts w:asciiTheme="majorBidi" w:hAnsiTheme="majorBidi" w:cstheme="majorBidi"/>
                <w:szCs w:val="28"/>
              </w:rPr>
            </w:pPr>
          </w:p>
        </w:tc>
        <w:tc>
          <w:tcPr>
            <w:tcW w:w="967" w:type="dxa"/>
            <w:vAlign w:val="center"/>
          </w:tcPr>
          <w:p w14:paraId="33695E24"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726" w:type="dxa"/>
            <w:vAlign w:val="center"/>
          </w:tcPr>
          <w:p w14:paraId="6C4D51F5"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1276" w:type="dxa"/>
            <w:vAlign w:val="center"/>
          </w:tcPr>
          <w:p w14:paraId="6D4E1DC3"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1559" w:type="dxa"/>
            <w:vAlign w:val="center"/>
          </w:tcPr>
          <w:p w14:paraId="68D8A21F"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1701" w:type="dxa"/>
            <w:vMerge/>
            <w:vAlign w:val="center"/>
          </w:tcPr>
          <w:p w14:paraId="59D068D6"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bl>
    <w:p w14:paraId="1E5B9154" w14:textId="77777777" w:rsidR="00DE3F34" w:rsidRPr="009D0D90" w:rsidRDefault="002F2A35">
      <w:pPr>
        <w:spacing w:before="0" w:after="0"/>
        <w:ind w:firstLine="0"/>
        <w:rPr>
          <w:rFonts w:asciiTheme="majorBidi" w:eastAsiaTheme="minorHAnsi" w:hAnsiTheme="majorBidi" w:cstheme="majorBidi"/>
          <w:i/>
          <w:iCs/>
          <w:szCs w:val="28"/>
          <w:lang w:val="vi-VN"/>
        </w:rPr>
      </w:pPr>
      <w:r w:rsidRPr="009D0D90">
        <w:rPr>
          <w:rFonts w:asciiTheme="majorBidi" w:eastAsiaTheme="minorHAnsi" w:hAnsiTheme="majorBidi" w:cstheme="majorBidi"/>
          <w:szCs w:val="28"/>
        </w:rPr>
        <w:tab/>
      </w:r>
      <w:r w:rsidRPr="009D0D90">
        <w:rPr>
          <w:rFonts w:asciiTheme="majorBidi" w:eastAsiaTheme="minorHAnsi" w:hAnsiTheme="majorBidi" w:cstheme="majorBidi"/>
          <w:i/>
          <w:iCs/>
          <w:szCs w:val="28"/>
          <w:lang w:val="vi-VN"/>
        </w:rPr>
        <w:t>b: Fisher ‘s test.</w:t>
      </w:r>
    </w:p>
    <w:p w14:paraId="39E313B1" w14:textId="5E815803" w:rsidR="00DE3F34" w:rsidRPr="009D0D90" w:rsidRDefault="002F2A35">
      <w:pPr>
        <w:spacing w:before="0" w:after="0"/>
        <w:ind w:firstLine="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ab/>
      </w: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w:t>
      </w:r>
      <w:r w:rsidR="006503A7" w:rsidRPr="006503A7">
        <w:rPr>
          <w:rFonts w:asciiTheme="majorBidi" w:eastAsiaTheme="minorHAnsi" w:hAnsiTheme="majorBidi" w:cstheme="majorBidi"/>
          <w:szCs w:val="28"/>
          <w:lang w:val="vi-VN"/>
        </w:rPr>
        <w:t>V</w:t>
      </w:r>
      <w:r w:rsidRPr="009D0D90">
        <w:rPr>
          <w:rFonts w:asciiTheme="majorBidi" w:eastAsiaTheme="minorHAnsi" w:hAnsiTheme="majorBidi" w:cstheme="majorBidi"/>
          <w:szCs w:val="28"/>
          <w:lang w:val="vi-VN"/>
        </w:rPr>
        <w:t xml:space="preserve">ị trí khối u trên phim CLVTLN </w:t>
      </w:r>
      <w:r w:rsidR="006503A7" w:rsidRPr="006503A7">
        <w:rPr>
          <w:rFonts w:asciiTheme="majorBidi" w:eastAsiaTheme="minorHAnsi" w:hAnsiTheme="majorBidi" w:cstheme="majorBidi"/>
          <w:szCs w:val="28"/>
          <w:lang w:val="vi-VN"/>
        </w:rPr>
        <w:t>liên quan chặt chẽ v</w:t>
      </w:r>
      <w:r w:rsidR="006503A7" w:rsidRPr="000904FF">
        <w:rPr>
          <w:rFonts w:asciiTheme="majorBidi" w:eastAsiaTheme="minorHAnsi" w:hAnsiTheme="majorBidi" w:cstheme="majorBidi"/>
          <w:szCs w:val="28"/>
          <w:lang w:val="vi-VN"/>
        </w:rPr>
        <w:t>ới</w:t>
      </w:r>
      <w:r w:rsidRPr="009D0D90">
        <w:rPr>
          <w:rFonts w:asciiTheme="majorBidi" w:eastAsiaTheme="minorHAnsi" w:hAnsiTheme="majorBidi" w:cstheme="majorBidi"/>
          <w:szCs w:val="28"/>
          <w:lang w:val="vi-VN"/>
        </w:rPr>
        <w:t xml:space="preserve"> đường tiếp cận khối u. Đường tiếp cận dưới mũi ức được áp dụng chủ yếu với u ở vị trí trung tâm, nhưng có thể áp dụng với cả u lệch sang 2 bên ngực.</w:t>
      </w:r>
    </w:p>
    <w:p w14:paraId="57772E6A" w14:textId="77777777" w:rsidR="00DE3F34" w:rsidRPr="009D0D90" w:rsidRDefault="002F2A35" w:rsidP="00303B49">
      <w:pPr>
        <w:spacing w:before="0" w:after="0"/>
        <w:ind w:firstLine="0"/>
        <w:jc w:val="center"/>
        <w:rPr>
          <w:rFonts w:asciiTheme="majorBidi" w:eastAsiaTheme="minorHAnsi" w:hAnsiTheme="majorBidi" w:cstheme="majorBidi"/>
          <w:szCs w:val="28"/>
        </w:rPr>
      </w:pPr>
      <w:r w:rsidRPr="009D0D90">
        <w:rPr>
          <w:rFonts w:asciiTheme="majorBidi" w:eastAsiaTheme="minorHAnsi" w:hAnsiTheme="majorBidi" w:cstheme="majorBidi"/>
          <w:noProof/>
          <w:szCs w:val="28"/>
        </w:rPr>
        <w:drawing>
          <wp:inline distT="0" distB="0" distL="0" distR="0" wp14:anchorId="5410CA68" wp14:editId="1DA59301">
            <wp:extent cx="5086350" cy="2747962"/>
            <wp:effectExtent l="0" t="0" r="0" b="1460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23C6C6E" w14:textId="7E6FCE95" w:rsidR="00DE3F34" w:rsidRPr="00D9007D" w:rsidRDefault="002F2A35" w:rsidP="00303B49">
      <w:pPr>
        <w:pStyle w:val="Caption"/>
        <w:tabs>
          <w:tab w:val="left" w:pos="4875"/>
        </w:tabs>
        <w:spacing w:before="0" w:after="0"/>
        <w:ind w:firstLine="0"/>
        <w:outlineLvl w:val="6"/>
        <w:rPr>
          <w:rFonts w:asciiTheme="majorBidi" w:eastAsiaTheme="minorHAnsi" w:hAnsiTheme="majorBidi" w:cstheme="majorBidi"/>
          <w:b w:val="0"/>
          <w:bCs w:val="0"/>
          <w:i w:val="0"/>
          <w:iCs/>
          <w:szCs w:val="28"/>
        </w:rPr>
      </w:pPr>
      <w:bookmarkStart w:id="743" w:name="_Toc178674168"/>
      <w:bookmarkStart w:id="744" w:name="_Toc188399690"/>
      <w:bookmarkStart w:id="745" w:name="_Toc188599539"/>
      <w:proofErr w:type="spellStart"/>
      <w:r w:rsidRPr="00D9007D">
        <w:rPr>
          <w:rFonts w:asciiTheme="majorBidi" w:hAnsiTheme="majorBidi" w:cstheme="majorBidi"/>
          <w:b w:val="0"/>
          <w:bCs w:val="0"/>
          <w:i w:val="0"/>
          <w:iCs/>
        </w:rPr>
        <w:t>Biểu</w:t>
      </w:r>
      <w:proofErr w:type="spellEnd"/>
      <w:r w:rsidRPr="00D9007D">
        <w:rPr>
          <w:rFonts w:asciiTheme="majorBidi" w:hAnsiTheme="majorBidi" w:cstheme="majorBidi"/>
          <w:b w:val="0"/>
          <w:bCs w:val="0"/>
          <w:i w:val="0"/>
          <w:iCs/>
        </w:rPr>
        <w:t xml:space="preserve"> </w:t>
      </w:r>
      <w:proofErr w:type="spellStart"/>
      <w:r w:rsidRPr="00D9007D">
        <w:rPr>
          <w:rFonts w:asciiTheme="majorBidi" w:hAnsiTheme="majorBidi" w:cstheme="majorBidi"/>
          <w:b w:val="0"/>
          <w:bCs w:val="0"/>
          <w:i w:val="0"/>
          <w:iCs/>
        </w:rPr>
        <w:t>đồ</w:t>
      </w:r>
      <w:proofErr w:type="spellEnd"/>
      <w:r w:rsidRPr="00D9007D">
        <w:rPr>
          <w:rFonts w:asciiTheme="majorBidi" w:hAnsiTheme="majorBidi" w:cstheme="majorBidi"/>
          <w:b w:val="0"/>
          <w:bCs w:val="0"/>
          <w:i w:val="0"/>
          <w:iCs/>
        </w:rPr>
        <w:t xml:space="preserve"> 3.</w:t>
      </w:r>
      <w:r w:rsidRPr="00D9007D">
        <w:rPr>
          <w:rFonts w:asciiTheme="majorBidi" w:hAnsiTheme="majorBidi" w:cstheme="majorBidi"/>
          <w:b w:val="0"/>
          <w:bCs w:val="0"/>
          <w:i w:val="0"/>
          <w:iCs/>
        </w:rPr>
        <w:fldChar w:fldCharType="begin"/>
      </w:r>
      <w:r w:rsidRPr="00D9007D">
        <w:rPr>
          <w:rFonts w:asciiTheme="majorBidi" w:hAnsiTheme="majorBidi" w:cstheme="majorBidi"/>
          <w:b w:val="0"/>
          <w:bCs w:val="0"/>
          <w:i w:val="0"/>
          <w:iCs/>
        </w:rPr>
        <w:instrText xml:space="preserve"> SEQ Bieudo \* ARABIC </w:instrText>
      </w:r>
      <w:r w:rsidRPr="00D9007D">
        <w:rPr>
          <w:rFonts w:asciiTheme="majorBidi" w:hAnsiTheme="majorBidi" w:cstheme="majorBidi"/>
          <w:b w:val="0"/>
          <w:bCs w:val="0"/>
          <w:i w:val="0"/>
          <w:iCs/>
        </w:rPr>
        <w:fldChar w:fldCharType="separate"/>
      </w:r>
      <w:r w:rsidR="001B2F3E">
        <w:rPr>
          <w:rFonts w:asciiTheme="majorBidi" w:hAnsiTheme="majorBidi" w:cstheme="majorBidi"/>
          <w:b w:val="0"/>
          <w:bCs w:val="0"/>
          <w:i w:val="0"/>
          <w:iCs/>
          <w:noProof/>
        </w:rPr>
        <w:t>4</w:t>
      </w:r>
      <w:r w:rsidRPr="00D9007D">
        <w:rPr>
          <w:rFonts w:asciiTheme="majorBidi" w:hAnsiTheme="majorBidi" w:cstheme="majorBidi"/>
          <w:b w:val="0"/>
          <w:bCs w:val="0"/>
          <w:i w:val="0"/>
          <w:iCs/>
        </w:rPr>
        <w:fldChar w:fldCharType="end"/>
      </w:r>
      <w:r w:rsidR="00FC0A6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r w:rsidRPr="00D9007D">
        <w:rPr>
          <w:rFonts w:asciiTheme="majorBidi" w:eastAsiaTheme="minorHAnsi" w:hAnsiTheme="majorBidi" w:cstheme="majorBidi"/>
          <w:b w:val="0"/>
          <w:bCs w:val="0"/>
          <w:i w:val="0"/>
          <w:iCs/>
          <w:szCs w:val="28"/>
        </w:rPr>
        <w:t xml:space="preserve">Phương </w:t>
      </w:r>
      <w:proofErr w:type="spellStart"/>
      <w:r w:rsidRPr="00D9007D">
        <w:rPr>
          <w:rFonts w:asciiTheme="majorBidi" w:eastAsiaTheme="minorHAnsi" w:hAnsiTheme="majorBidi" w:cstheme="majorBidi"/>
          <w:b w:val="0"/>
          <w:bCs w:val="0"/>
          <w:i w:val="0"/>
          <w:iCs/>
          <w:szCs w:val="28"/>
        </w:rPr>
        <w:t>pháp</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phẫu</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thuật</w:t>
      </w:r>
      <w:bookmarkEnd w:id="743"/>
      <w:bookmarkEnd w:id="744"/>
      <w:bookmarkEnd w:id="745"/>
      <w:proofErr w:type="spellEnd"/>
    </w:p>
    <w:p w14:paraId="33187C39" w14:textId="40C54F8B" w:rsidR="00DE3F34" w:rsidRPr="009D0D90" w:rsidRDefault="002F2A35">
      <w:pPr>
        <w:tabs>
          <w:tab w:val="left" w:pos="4875"/>
        </w:tabs>
        <w:spacing w:before="0" w:after="0"/>
        <w:rPr>
          <w:rFonts w:asciiTheme="majorBidi" w:eastAsiaTheme="minorHAnsi" w:hAnsiTheme="majorBidi" w:cstheme="majorBidi"/>
          <w:szCs w:val="28"/>
        </w:rPr>
      </w:pPr>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42/43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(97,7%) </w:t>
      </w:r>
      <w:proofErr w:type="spellStart"/>
      <w:r w:rsidRPr="009D0D90">
        <w:rPr>
          <w:rFonts w:asciiTheme="majorBidi" w:eastAsiaTheme="minorHAnsi" w:hAnsiTheme="majorBidi" w:cstheme="majorBidi"/>
          <w:szCs w:val="28"/>
        </w:rPr>
        <w:t>được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thực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hiện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hoàn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toàn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bằng</w:t>
      </w:r>
      <w:proofErr w:type="spellEnd"/>
      <w:r w:rsidRPr="009D0D90">
        <w:rPr>
          <w:rFonts w:asciiTheme="majorBidi" w:eastAsiaTheme="minorHAnsi" w:hAnsiTheme="majorBidi" w:cstheme="majorBidi"/>
          <w:szCs w:val="28"/>
        </w:rPr>
        <w:t xml:space="preserve"> PTNSLN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robot </w:t>
      </w:r>
      <w:proofErr w:type="spellStart"/>
      <w:r w:rsidRPr="009D0D90">
        <w:rPr>
          <w:rFonts w:asciiTheme="majorBidi" w:eastAsiaTheme="minorHAnsi" w:hAnsiTheme="majorBidi" w:cstheme="majorBidi"/>
          <w:szCs w:val="28"/>
        </w:rPr>
        <w:t>hỗ</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trợ</w:t>
      </w:r>
      <w:proofErr w:type="spellEnd"/>
      <w:r w:rsidR="000904FF">
        <w:rPr>
          <w:rFonts w:asciiTheme="majorBidi" w:eastAsiaTheme="minorHAnsi" w:hAnsiTheme="majorBidi" w:cstheme="majorBidi"/>
          <w:szCs w:val="28"/>
        </w:rPr>
        <w:t>;</w:t>
      </w:r>
      <w:r w:rsidR="00B1621D">
        <w:rPr>
          <w:rFonts w:asciiTheme="majorBidi" w:eastAsiaTheme="minorHAnsi" w:hAnsiTheme="majorBidi" w:cstheme="majorBidi"/>
          <w:szCs w:val="28"/>
        </w:rPr>
        <w:t xml:space="preserve"> </w:t>
      </w:r>
      <w:r w:rsidRPr="009D0D90">
        <w:rPr>
          <w:rFonts w:asciiTheme="majorBidi" w:eastAsiaTheme="minorHAnsi" w:hAnsiTheme="majorBidi" w:cstheme="majorBidi"/>
          <w:szCs w:val="28"/>
        </w:rPr>
        <w:t xml:space="preserve">1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chiếm</w:t>
      </w:r>
      <w:proofErr w:type="spellEnd"/>
      <w:r w:rsidRPr="009D0D90">
        <w:rPr>
          <w:rFonts w:asciiTheme="majorBidi" w:eastAsiaTheme="minorHAnsi" w:hAnsiTheme="majorBidi" w:cstheme="majorBidi"/>
          <w:szCs w:val="28"/>
        </w:rPr>
        <w:t xml:space="preserve"> 2,3% </w:t>
      </w:r>
      <w:proofErr w:type="spellStart"/>
      <w:r w:rsidRPr="009D0D90">
        <w:rPr>
          <w:rFonts w:asciiTheme="majorBidi" w:eastAsiaTheme="minorHAnsi" w:hAnsiTheme="majorBidi" w:cstheme="majorBidi"/>
          <w:szCs w:val="28"/>
        </w:rPr>
        <w:t>chuyển</w:t>
      </w:r>
      <w:proofErr w:type="spellEnd"/>
      <w:r w:rsidRPr="009D0D90">
        <w:rPr>
          <w:rFonts w:asciiTheme="majorBidi" w:eastAsiaTheme="minorHAnsi" w:hAnsiTheme="majorBidi" w:cstheme="majorBidi"/>
          <w:szCs w:val="28"/>
        </w:rPr>
        <w:t xml:space="preserve"> sang </w:t>
      </w:r>
      <w:proofErr w:type="spellStart"/>
      <w:r w:rsidRPr="009D0D90">
        <w:rPr>
          <w:rFonts w:asciiTheme="majorBidi" w:eastAsiaTheme="minorHAnsi" w:hAnsiTheme="majorBidi" w:cstheme="majorBidi"/>
          <w:szCs w:val="28"/>
        </w:rPr>
        <w:t>mổ</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mở</w:t>
      </w:r>
      <w:proofErr w:type="spellEnd"/>
      <w:r w:rsidRPr="009D0D90">
        <w:rPr>
          <w:rFonts w:asciiTheme="majorBidi" w:eastAsiaTheme="minorHAnsi" w:hAnsiTheme="majorBidi" w:cstheme="majorBidi"/>
          <w:szCs w:val="28"/>
        </w:rPr>
        <w:t>.</w:t>
      </w:r>
    </w:p>
    <w:p w14:paraId="4D625C64" w14:textId="61DF1702" w:rsidR="00DE3F34" w:rsidRPr="00D9007D" w:rsidRDefault="002F2A35" w:rsidP="00303B49">
      <w:pPr>
        <w:pStyle w:val="Caption"/>
        <w:tabs>
          <w:tab w:val="left" w:pos="4875"/>
        </w:tabs>
        <w:spacing w:before="0" w:after="0" w:line="360" w:lineRule="auto"/>
        <w:ind w:firstLine="0"/>
        <w:outlineLvl w:val="5"/>
        <w:rPr>
          <w:rFonts w:asciiTheme="majorBidi" w:eastAsiaTheme="minorHAnsi" w:hAnsiTheme="majorBidi" w:cstheme="majorBidi"/>
          <w:b w:val="0"/>
          <w:bCs w:val="0"/>
          <w:i w:val="0"/>
          <w:iCs/>
          <w:szCs w:val="28"/>
        </w:rPr>
      </w:pPr>
      <w:bookmarkStart w:id="746" w:name="_Toc178674140"/>
      <w:bookmarkStart w:id="747" w:name="_Toc188599500"/>
      <w:bookmarkStart w:id="748" w:name="_Hlk187963786"/>
      <w:proofErr w:type="spellStart"/>
      <w:r w:rsidRPr="00D9007D">
        <w:rPr>
          <w:rFonts w:asciiTheme="majorBidi" w:hAnsiTheme="majorBidi" w:cstheme="majorBidi"/>
          <w:b w:val="0"/>
          <w:bCs w:val="0"/>
          <w:i w:val="0"/>
          <w:iCs/>
        </w:rPr>
        <w:lastRenderedPageBreak/>
        <w:t>Bảng</w:t>
      </w:r>
      <w:proofErr w:type="spellEnd"/>
      <w:r w:rsidRPr="00D9007D">
        <w:rPr>
          <w:rFonts w:asciiTheme="majorBidi" w:hAnsiTheme="majorBidi" w:cstheme="majorBidi"/>
          <w:b w:val="0"/>
          <w:bCs w:val="0"/>
          <w:i w:val="0"/>
          <w:iCs/>
        </w:rPr>
        <w:t xml:space="preserve"> 3.</w:t>
      </w:r>
      <w:r w:rsidR="00D9007D" w:rsidRPr="00D9007D">
        <w:rPr>
          <w:rFonts w:asciiTheme="majorBidi" w:hAnsiTheme="majorBidi" w:cstheme="majorBidi"/>
          <w:b w:val="0"/>
          <w:bCs w:val="0"/>
          <w:i w:val="0"/>
          <w:iCs/>
        </w:rPr>
        <w:t>21</w:t>
      </w:r>
      <w:r w:rsidR="00FC0A6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r w:rsidRPr="00D9007D">
        <w:rPr>
          <w:rFonts w:asciiTheme="majorBidi" w:eastAsiaTheme="minorHAnsi" w:hAnsiTheme="majorBidi" w:cstheme="majorBidi"/>
          <w:b w:val="0"/>
          <w:bCs w:val="0"/>
          <w:i w:val="0"/>
          <w:iCs/>
          <w:szCs w:val="28"/>
        </w:rPr>
        <w:t xml:space="preserve">Tai </w:t>
      </w:r>
      <w:proofErr w:type="spellStart"/>
      <w:r w:rsidRPr="00D9007D">
        <w:rPr>
          <w:rFonts w:asciiTheme="majorBidi" w:eastAsiaTheme="minorHAnsi" w:hAnsiTheme="majorBidi" w:cstheme="majorBidi"/>
          <w:b w:val="0"/>
          <w:bCs w:val="0"/>
          <w:i w:val="0"/>
          <w:iCs/>
          <w:szCs w:val="28"/>
        </w:rPr>
        <w:t>biến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trong</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phẫu</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thuật</w:t>
      </w:r>
      <w:bookmarkEnd w:id="746"/>
      <w:bookmarkEnd w:id="747"/>
      <w:proofErr w:type="spellEnd"/>
    </w:p>
    <w:tbl>
      <w:tblPr>
        <w:tblStyle w:val="TableGrid3"/>
        <w:tblW w:w="0" w:type="auto"/>
        <w:tblLook w:val="04A0" w:firstRow="1" w:lastRow="0" w:firstColumn="1" w:lastColumn="0" w:noHBand="0" w:noVBand="1"/>
      </w:tblPr>
      <w:tblGrid>
        <w:gridCol w:w="2925"/>
        <w:gridCol w:w="2922"/>
        <w:gridCol w:w="2924"/>
      </w:tblGrid>
      <w:tr w:rsidR="00DE3F34" w:rsidRPr="009D0D90" w14:paraId="697836BC" w14:textId="77777777" w:rsidTr="002E2C2F">
        <w:tc>
          <w:tcPr>
            <w:tcW w:w="2942" w:type="dxa"/>
            <w:vAlign w:val="center"/>
          </w:tcPr>
          <w:bookmarkEnd w:id="748"/>
          <w:p w14:paraId="517F3F52" w14:textId="6DAE16E7"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 xml:space="preserve">Tai </w:t>
            </w:r>
            <w:proofErr w:type="spellStart"/>
            <w:r w:rsidRPr="009D0D90">
              <w:rPr>
                <w:rFonts w:asciiTheme="majorBidi" w:hAnsiTheme="majorBidi" w:cstheme="majorBidi"/>
                <w:b/>
                <w:bCs/>
                <w:szCs w:val="28"/>
              </w:rPr>
              <w:t>biến</w:t>
            </w:r>
            <w:proofErr w:type="spellEnd"/>
            <w:r w:rsidR="00E85522">
              <w:rPr>
                <w:rFonts w:asciiTheme="majorBidi" w:hAnsiTheme="majorBidi" w:cstheme="majorBidi"/>
                <w:b/>
                <w:bCs/>
                <w:szCs w:val="28"/>
              </w:rPr>
              <w:t xml:space="preserve"> (N=43)</w:t>
            </w:r>
          </w:p>
        </w:tc>
        <w:tc>
          <w:tcPr>
            <w:tcW w:w="2942" w:type="dxa"/>
            <w:vAlign w:val="center"/>
          </w:tcPr>
          <w:p w14:paraId="19AD0236"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Số</w:t>
            </w:r>
            <w:proofErr w:type="spellEnd"/>
            <w:r w:rsidRPr="009D0D90">
              <w:rPr>
                <w:rFonts w:asciiTheme="majorBidi" w:hAnsiTheme="majorBidi" w:cstheme="majorBidi"/>
                <w:b/>
                <w:bCs/>
                <w:szCs w:val="28"/>
              </w:rPr>
              <w:t xml:space="preserve"> BN</w:t>
            </w:r>
          </w:p>
        </w:tc>
        <w:tc>
          <w:tcPr>
            <w:tcW w:w="2943" w:type="dxa"/>
            <w:vAlign w:val="center"/>
          </w:tcPr>
          <w:p w14:paraId="1D3A87CB"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Tỷ</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lệ</w:t>
            </w:r>
            <w:proofErr w:type="spellEnd"/>
            <w:r w:rsidRPr="009D0D90">
              <w:rPr>
                <w:rFonts w:asciiTheme="majorBidi" w:hAnsiTheme="majorBidi" w:cstheme="majorBidi"/>
                <w:b/>
                <w:bCs/>
                <w:szCs w:val="28"/>
              </w:rPr>
              <w:t xml:space="preserve"> (%)</w:t>
            </w:r>
          </w:p>
        </w:tc>
      </w:tr>
      <w:tr w:rsidR="00DE3F34" w:rsidRPr="009D0D90" w14:paraId="22F834DB" w14:textId="77777777" w:rsidTr="002E2C2F">
        <w:tc>
          <w:tcPr>
            <w:tcW w:w="2942" w:type="dxa"/>
            <w:vAlign w:val="center"/>
          </w:tcPr>
          <w:p w14:paraId="43D8A8C8"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Không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có</w:t>
            </w:r>
            <w:proofErr w:type="spellEnd"/>
          </w:p>
        </w:tc>
        <w:tc>
          <w:tcPr>
            <w:tcW w:w="2942" w:type="dxa"/>
            <w:vAlign w:val="center"/>
          </w:tcPr>
          <w:p w14:paraId="69CFDC5E"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42</w:t>
            </w:r>
          </w:p>
        </w:tc>
        <w:tc>
          <w:tcPr>
            <w:tcW w:w="2943" w:type="dxa"/>
            <w:vAlign w:val="center"/>
          </w:tcPr>
          <w:p w14:paraId="6645E893"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97,7</w:t>
            </w:r>
          </w:p>
        </w:tc>
      </w:tr>
      <w:tr w:rsidR="00DE3F34" w:rsidRPr="009D0D90" w14:paraId="1FA85283" w14:textId="77777777" w:rsidTr="002E2C2F">
        <w:tc>
          <w:tcPr>
            <w:tcW w:w="2942" w:type="dxa"/>
            <w:vAlign w:val="center"/>
          </w:tcPr>
          <w:p w14:paraId="27108D27"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Rách</w:t>
            </w:r>
            <w:proofErr w:type="spellEnd"/>
            <w:r w:rsidRPr="009D0D90">
              <w:rPr>
                <w:rFonts w:asciiTheme="majorBidi" w:hAnsiTheme="majorBidi" w:cstheme="majorBidi"/>
                <w:szCs w:val="28"/>
              </w:rPr>
              <w:t xml:space="preserve"> TM </w:t>
            </w:r>
            <w:proofErr w:type="spellStart"/>
            <w:r w:rsidRPr="009D0D90">
              <w:rPr>
                <w:rFonts w:asciiTheme="majorBidi" w:hAnsiTheme="majorBidi" w:cstheme="majorBidi"/>
                <w:szCs w:val="28"/>
              </w:rPr>
              <w:t>vô</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danh</w:t>
            </w:r>
            <w:proofErr w:type="spellEnd"/>
          </w:p>
        </w:tc>
        <w:tc>
          <w:tcPr>
            <w:tcW w:w="2942" w:type="dxa"/>
            <w:vAlign w:val="center"/>
          </w:tcPr>
          <w:p w14:paraId="4103D19B"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w:t>
            </w:r>
          </w:p>
        </w:tc>
        <w:tc>
          <w:tcPr>
            <w:tcW w:w="2943" w:type="dxa"/>
            <w:vAlign w:val="center"/>
          </w:tcPr>
          <w:p w14:paraId="4A8D093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2,3</w:t>
            </w:r>
          </w:p>
        </w:tc>
      </w:tr>
      <w:tr w:rsidR="00DE3F34" w:rsidRPr="009D0D90" w14:paraId="67B62714" w14:textId="77777777" w:rsidTr="002E2C2F">
        <w:tc>
          <w:tcPr>
            <w:tcW w:w="2942" w:type="dxa"/>
            <w:vAlign w:val="center"/>
          </w:tcPr>
          <w:p w14:paraId="17722DE7"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Rách</w:t>
            </w:r>
            <w:proofErr w:type="spellEnd"/>
            <w:r w:rsidRPr="009D0D90">
              <w:rPr>
                <w:rFonts w:asciiTheme="majorBidi" w:hAnsiTheme="majorBidi" w:cstheme="majorBidi"/>
                <w:szCs w:val="28"/>
              </w:rPr>
              <w:t xml:space="preserve"> TMC </w:t>
            </w:r>
            <w:proofErr w:type="spellStart"/>
            <w:r w:rsidRPr="009D0D90">
              <w:rPr>
                <w:rFonts w:asciiTheme="majorBidi" w:hAnsiTheme="majorBidi" w:cstheme="majorBidi"/>
                <w:szCs w:val="28"/>
              </w:rPr>
              <w:t>trên</w:t>
            </w:r>
            <w:proofErr w:type="spellEnd"/>
          </w:p>
        </w:tc>
        <w:tc>
          <w:tcPr>
            <w:tcW w:w="2942" w:type="dxa"/>
            <w:vAlign w:val="center"/>
          </w:tcPr>
          <w:p w14:paraId="1257C73F"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2943" w:type="dxa"/>
            <w:vAlign w:val="center"/>
          </w:tcPr>
          <w:p w14:paraId="4C836493"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r>
      <w:tr w:rsidR="00DE3F34" w:rsidRPr="009D0D90" w14:paraId="4D82B793" w14:textId="77777777" w:rsidTr="002E2C2F">
        <w:tc>
          <w:tcPr>
            <w:tcW w:w="2942" w:type="dxa"/>
            <w:vAlign w:val="center"/>
          </w:tcPr>
          <w:p w14:paraId="520615A3"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Rách</w:t>
            </w:r>
            <w:proofErr w:type="spellEnd"/>
            <w:r w:rsidRPr="009D0D90">
              <w:rPr>
                <w:rFonts w:asciiTheme="majorBidi" w:hAnsiTheme="majorBidi" w:cstheme="majorBidi"/>
                <w:szCs w:val="28"/>
              </w:rPr>
              <w:t xml:space="preserve"> ĐMC</w:t>
            </w:r>
          </w:p>
        </w:tc>
        <w:tc>
          <w:tcPr>
            <w:tcW w:w="2942" w:type="dxa"/>
            <w:vAlign w:val="center"/>
          </w:tcPr>
          <w:p w14:paraId="4E78F338"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2943" w:type="dxa"/>
            <w:vAlign w:val="center"/>
          </w:tcPr>
          <w:p w14:paraId="11177F7E"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r>
      <w:tr w:rsidR="00DE3F34" w:rsidRPr="009D0D90" w14:paraId="6C86E8A0" w14:textId="77777777" w:rsidTr="002E2C2F">
        <w:tc>
          <w:tcPr>
            <w:tcW w:w="2942" w:type="dxa"/>
            <w:vAlign w:val="center"/>
          </w:tcPr>
          <w:p w14:paraId="2AC96216"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Tổn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thần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kinh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hoành</w:t>
            </w:r>
            <w:proofErr w:type="spellEnd"/>
          </w:p>
        </w:tc>
        <w:tc>
          <w:tcPr>
            <w:tcW w:w="2942" w:type="dxa"/>
            <w:vAlign w:val="center"/>
          </w:tcPr>
          <w:p w14:paraId="0AC4BE1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2943" w:type="dxa"/>
            <w:vAlign w:val="center"/>
          </w:tcPr>
          <w:p w14:paraId="38BE0307"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r>
      <w:tr w:rsidR="00DE3F34" w:rsidRPr="009D0D90" w14:paraId="59F8FA62" w14:textId="77777777" w:rsidTr="002E2C2F">
        <w:tc>
          <w:tcPr>
            <w:tcW w:w="2942" w:type="dxa"/>
            <w:vAlign w:val="center"/>
          </w:tcPr>
          <w:p w14:paraId="0E972E1A"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Tổn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thần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kinh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quặt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ngược</w:t>
            </w:r>
            <w:proofErr w:type="spellEnd"/>
          </w:p>
        </w:tc>
        <w:tc>
          <w:tcPr>
            <w:tcW w:w="2942" w:type="dxa"/>
            <w:vAlign w:val="center"/>
          </w:tcPr>
          <w:p w14:paraId="58D0452E"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2943" w:type="dxa"/>
            <w:vAlign w:val="center"/>
          </w:tcPr>
          <w:p w14:paraId="48FAD638"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r>
      <w:tr w:rsidR="00D55DC0" w:rsidRPr="009D0D90" w14:paraId="0C2436DF" w14:textId="77777777" w:rsidTr="002E2C2F">
        <w:tc>
          <w:tcPr>
            <w:tcW w:w="2942" w:type="dxa"/>
            <w:vAlign w:val="center"/>
          </w:tcPr>
          <w:p w14:paraId="21F57AA9" w14:textId="2EBED6F0" w:rsidR="00D55DC0" w:rsidRPr="009D0D90" w:rsidRDefault="00D55DC0">
            <w:pPr>
              <w:tabs>
                <w:tab w:val="left" w:pos="4875"/>
              </w:tabs>
              <w:spacing w:before="0" w:after="0"/>
              <w:ind w:firstLine="0"/>
              <w:jc w:val="center"/>
              <w:rPr>
                <w:rFonts w:asciiTheme="majorBidi" w:hAnsiTheme="majorBidi" w:cstheme="majorBidi"/>
                <w:szCs w:val="28"/>
              </w:rPr>
            </w:pPr>
            <w:proofErr w:type="spellStart"/>
            <w:r>
              <w:rPr>
                <w:rFonts w:asciiTheme="majorBidi" w:hAnsiTheme="majorBidi" w:cstheme="majorBidi"/>
                <w:szCs w:val="28"/>
              </w:rPr>
              <w:t>Tư</w:t>
            </w:r>
            <w:proofErr w:type="spellEnd"/>
            <w:r>
              <w:rPr>
                <w:rFonts w:asciiTheme="majorBidi" w:hAnsiTheme="majorBidi" w:cstheme="majorBidi"/>
                <w:szCs w:val="28"/>
              </w:rPr>
              <w:t xml:space="preserve">̉ </w:t>
            </w:r>
            <w:proofErr w:type="spellStart"/>
            <w:r>
              <w:rPr>
                <w:rFonts w:asciiTheme="majorBidi" w:hAnsiTheme="majorBidi" w:cstheme="majorBidi"/>
                <w:szCs w:val="28"/>
              </w:rPr>
              <w:t>vong</w:t>
            </w:r>
            <w:proofErr w:type="spellEnd"/>
          </w:p>
        </w:tc>
        <w:tc>
          <w:tcPr>
            <w:tcW w:w="2942" w:type="dxa"/>
            <w:vAlign w:val="center"/>
          </w:tcPr>
          <w:p w14:paraId="616F75B7" w14:textId="6A48783F" w:rsidR="00D55DC0" w:rsidRPr="009D0D90" w:rsidRDefault="00D55DC0">
            <w:pPr>
              <w:tabs>
                <w:tab w:val="left" w:pos="4875"/>
              </w:tabs>
              <w:spacing w:before="0" w:after="0"/>
              <w:ind w:firstLine="0"/>
              <w:jc w:val="center"/>
              <w:rPr>
                <w:rFonts w:asciiTheme="majorBidi" w:hAnsiTheme="majorBidi" w:cstheme="majorBidi"/>
                <w:szCs w:val="28"/>
              </w:rPr>
            </w:pPr>
            <w:r>
              <w:rPr>
                <w:rFonts w:asciiTheme="majorBidi" w:hAnsiTheme="majorBidi" w:cstheme="majorBidi"/>
                <w:szCs w:val="28"/>
              </w:rPr>
              <w:t>0</w:t>
            </w:r>
          </w:p>
        </w:tc>
        <w:tc>
          <w:tcPr>
            <w:tcW w:w="2943" w:type="dxa"/>
            <w:vAlign w:val="center"/>
          </w:tcPr>
          <w:p w14:paraId="0C03E2E6" w14:textId="7939F887" w:rsidR="00D55DC0" w:rsidRPr="009D0D90" w:rsidRDefault="00D55DC0">
            <w:pPr>
              <w:tabs>
                <w:tab w:val="left" w:pos="4875"/>
              </w:tabs>
              <w:spacing w:before="0" w:after="0"/>
              <w:ind w:firstLine="0"/>
              <w:jc w:val="center"/>
              <w:rPr>
                <w:rFonts w:asciiTheme="majorBidi" w:hAnsiTheme="majorBidi" w:cstheme="majorBidi"/>
                <w:szCs w:val="28"/>
              </w:rPr>
            </w:pPr>
            <w:r>
              <w:rPr>
                <w:rFonts w:asciiTheme="majorBidi" w:hAnsiTheme="majorBidi" w:cstheme="majorBidi"/>
                <w:szCs w:val="28"/>
              </w:rPr>
              <w:t>0</w:t>
            </w:r>
          </w:p>
        </w:tc>
      </w:tr>
      <w:tr w:rsidR="00DE3F34" w:rsidRPr="009D0D90" w14:paraId="285CE937" w14:textId="77777777" w:rsidTr="002E2C2F">
        <w:tc>
          <w:tcPr>
            <w:tcW w:w="2942" w:type="dxa"/>
            <w:vAlign w:val="center"/>
          </w:tcPr>
          <w:p w14:paraId="3FAA6BDA"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2942" w:type="dxa"/>
            <w:vAlign w:val="center"/>
          </w:tcPr>
          <w:p w14:paraId="07F85367"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43</w:t>
            </w:r>
          </w:p>
        </w:tc>
        <w:tc>
          <w:tcPr>
            <w:tcW w:w="2943" w:type="dxa"/>
            <w:vAlign w:val="center"/>
          </w:tcPr>
          <w:p w14:paraId="5CA45BA6"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r>
    </w:tbl>
    <w:p w14:paraId="0F6BAAC4" w14:textId="14986063" w:rsidR="00DE3F34" w:rsidRPr="009D0D90" w:rsidRDefault="002F2A35">
      <w:pPr>
        <w:tabs>
          <w:tab w:val="left" w:pos="4875"/>
        </w:tabs>
        <w:spacing w:before="0" w:after="0"/>
        <w:rPr>
          <w:rFonts w:asciiTheme="majorBidi" w:eastAsiaTheme="minorHAnsi" w:hAnsiTheme="majorBidi" w:cstheme="majorBidi"/>
          <w:szCs w:val="28"/>
        </w:rPr>
      </w:pPr>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w:t>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1 </w:t>
      </w:r>
      <w:proofErr w:type="spellStart"/>
      <w:r w:rsidRPr="009D0D90">
        <w:rPr>
          <w:rFonts w:asciiTheme="majorBidi" w:eastAsiaTheme="minorHAnsi" w:hAnsiTheme="majorBidi" w:cstheme="majorBidi"/>
          <w:szCs w:val="28"/>
        </w:rPr>
        <w:t>trường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 xml:space="preserve"> (2,3%) </w:t>
      </w:r>
      <w:proofErr w:type="spellStart"/>
      <w:r w:rsidRPr="009D0D90">
        <w:rPr>
          <w:rFonts w:asciiTheme="majorBidi" w:eastAsiaTheme="minorHAnsi" w:hAnsiTheme="majorBidi" w:cstheme="majorBidi"/>
          <w:szCs w:val="28"/>
        </w:rPr>
        <w:t>xảy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ra</w:t>
      </w:r>
      <w:proofErr w:type="spellEnd"/>
      <w:r w:rsidRPr="009D0D90">
        <w:rPr>
          <w:rFonts w:asciiTheme="majorBidi" w:eastAsiaTheme="minorHAnsi" w:hAnsiTheme="majorBidi" w:cstheme="majorBidi"/>
          <w:szCs w:val="28"/>
        </w:rPr>
        <w:t xml:space="preserve"> tai </w:t>
      </w:r>
      <w:proofErr w:type="spellStart"/>
      <w:r w:rsidRPr="009D0D90">
        <w:rPr>
          <w:rFonts w:asciiTheme="majorBidi" w:eastAsiaTheme="minorHAnsi" w:hAnsiTheme="majorBidi" w:cstheme="majorBidi"/>
          <w:szCs w:val="28"/>
        </w:rPr>
        <w:t>biến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rách</w:t>
      </w:r>
      <w:proofErr w:type="spellEnd"/>
      <w:r w:rsidRPr="009D0D90">
        <w:rPr>
          <w:rFonts w:asciiTheme="majorBidi" w:eastAsiaTheme="minorHAnsi" w:hAnsiTheme="majorBidi" w:cstheme="majorBidi"/>
          <w:szCs w:val="28"/>
        </w:rPr>
        <w:t xml:space="preserve"> TM </w:t>
      </w:r>
      <w:proofErr w:type="spellStart"/>
      <w:r w:rsidRPr="009D0D90">
        <w:rPr>
          <w:rFonts w:asciiTheme="majorBidi" w:eastAsiaTheme="minorHAnsi" w:hAnsiTheme="majorBidi" w:cstheme="majorBidi"/>
          <w:szCs w:val="28"/>
        </w:rPr>
        <w:t>vô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danh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nào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tử</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vong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trong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w:t>
      </w:r>
    </w:p>
    <w:p w14:paraId="3082D521" w14:textId="195AD636" w:rsidR="00DE3F34" w:rsidRPr="00D9007D" w:rsidRDefault="002F2A35" w:rsidP="00303B49">
      <w:pPr>
        <w:pStyle w:val="Caption"/>
        <w:tabs>
          <w:tab w:val="left" w:pos="4875"/>
        </w:tabs>
        <w:spacing w:before="0" w:after="0" w:line="360" w:lineRule="auto"/>
        <w:ind w:firstLine="0"/>
        <w:outlineLvl w:val="5"/>
        <w:rPr>
          <w:rFonts w:asciiTheme="majorBidi" w:eastAsiaTheme="minorHAnsi" w:hAnsiTheme="majorBidi" w:cstheme="majorBidi"/>
          <w:b w:val="0"/>
          <w:bCs w:val="0"/>
          <w:i w:val="0"/>
          <w:iCs/>
          <w:szCs w:val="28"/>
        </w:rPr>
      </w:pPr>
      <w:bookmarkStart w:id="749" w:name="_Toc178674141"/>
      <w:bookmarkStart w:id="750" w:name="_Toc188599501"/>
      <w:bookmarkStart w:id="751" w:name="_Hlk187963811"/>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w:t>
      </w:r>
      <w:r w:rsidR="00E477C9" w:rsidRPr="00D9007D">
        <w:rPr>
          <w:rFonts w:asciiTheme="majorBidi" w:hAnsiTheme="majorBidi" w:cstheme="majorBidi"/>
          <w:b w:val="0"/>
          <w:bCs w:val="0"/>
          <w:i w:val="0"/>
          <w:iCs/>
        </w:rPr>
        <w:t>2</w:t>
      </w:r>
      <w:r w:rsidR="00D9007D" w:rsidRPr="00D9007D">
        <w:rPr>
          <w:rFonts w:asciiTheme="majorBidi" w:hAnsiTheme="majorBidi" w:cstheme="majorBidi"/>
          <w:b w:val="0"/>
          <w:bCs w:val="0"/>
          <w:i w:val="0"/>
          <w:iCs/>
        </w:rPr>
        <w:t>2</w:t>
      </w:r>
      <w:r w:rsidR="00FC0A6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proofErr w:type="spellStart"/>
      <w:r w:rsidRPr="00D9007D">
        <w:rPr>
          <w:rFonts w:asciiTheme="majorBidi" w:eastAsiaTheme="minorHAnsi" w:hAnsiTheme="majorBidi" w:cstheme="majorBidi"/>
          <w:b w:val="0"/>
          <w:bCs w:val="0"/>
          <w:i w:val="0"/>
          <w:iCs/>
          <w:szCs w:val="28"/>
        </w:rPr>
        <w:t>Thời</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gian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phẫu</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thuật</w:t>
      </w:r>
      <w:bookmarkEnd w:id="749"/>
      <w:bookmarkEnd w:id="750"/>
      <w:proofErr w:type="spellEnd"/>
    </w:p>
    <w:tbl>
      <w:tblPr>
        <w:tblStyle w:val="TableGrid3"/>
        <w:tblW w:w="0" w:type="auto"/>
        <w:tblLook w:val="04A0" w:firstRow="1" w:lastRow="0" w:firstColumn="1" w:lastColumn="0" w:noHBand="0" w:noVBand="1"/>
      </w:tblPr>
      <w:tblGrid>
        <w:gridCol w:w="4520"/>
        <w:gridCol w:w="2121"/>
        <w:gridCol w:w="2121"/>
      </w:tblGrid>
      <w:tr w:rsidR="00DE3F34" w:rsidRPr="009D0D90" w14:paraId="433AFEF7" w14:textId="77777777" w:rsidTr="00E5353F">
        <w:trPr>
          <w:trHeight w:val="944"/>
        </w:trPr>
        <w:tc>
          <w:tcPr>
            <w:tcW w:w="4520" w:type="dxa"/>
            <w:vAlign w:val="center"/>
          </w:tcPr>
          <w:bookmarkEnd w:id="751"/>
          <w:p w14:paraId="2637281C"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Thời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gian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phẫu</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thuật</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phút</w:t>
            </w:r>
            <w:proofErr w:type="spellEnd"/>
            <w:r w:rsidRPr="009D0D90">
              <w:rPr>
                <w:rFonts w:asciiTheme="majorBidi" w:hAnsiTheme="majorBidi" w:cstheme="majorBidi"/>
                <w:b/>
                <w:bCs/>
                <w:szCs w:val="28"/>
              </w:rPr>
              <w:t>)</w:t>
            </w:r>
          </w:p>
        </w:tc>
        <w:tc>
          <w:tcPr>
            <w:tcW w:w="2121" w:type="dxa"/>
            <w:vAlign w:val="center"/>
          </w:tcPr>
          <w:p w14:paraId="2D0A7AD6"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Số</w:t>
            </w:r>
            <w:proofErr w:type="spellEnd"/>
            <w:r w:rsidRPr="009D0D90">
              <w:rPr>
                <w:rFonts w:asciiTheme="majorBidi" w:hAnsiTheme="majorBidi" w:cstheme="majorBidi"/>
                <w:b/>
                <w:bCs/>
                <w:szCs w:val="28"/>
              </w:rPr>
              <w:t xml:space="preserve"> BN</w:t>
            </w:r>
          </w:p>
        </w:tc>
        <w:tc>
          <w:tcPr>
            <w:tcW w:w="2120" w:type="dxa"/>
            <w:vAlign w:val="center"/>
          </w:tcPr>
          <w:p w14:paraId="06173438"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Tỷ</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lệ</w:t>
            </w:r>
            <w:proofErr w:type="spellEnd"/>
          </w:p>
        </w:tc>
      </w:tr>
      <w:tr w:rsidR="00DE3F34" w:rsidRPr="009D0D90" w14:paraId="6870B8A4" w14:textId="77777777" w:rsidTr="00E5353F">
        <w:trPr>
          <w:trHeight w:val="944"/>
        </w:trPr>
        <w:tc>
          <w:tcPr>
            <w:tcW w:w="4520" w:type="dxa"/>
            <w:vAlign w:val="center"/>
          </w:tcPr>
          <w:p w14:paraId="49543387"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&lt;120</w:t>
            </w:r>
          </w:p>
        </w:tc>
        <w:tc>
          <w:tcPr>
            <w:tcW w:w="2121" w:type="dxa"/>
            <w:vAlign w:val="center"/>
          </w:tcPr>
          <w:p w14:paraId="3E49AE2A"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12</w:t>
            </w:r>
          </w:p>
        </w:tc>
        <w:tc>
          <w:tcPr>
            <w:tcW w:w="2120" w:type="dxa"/>
            <w:vAlign w:val="center"/>
          </w:tcPr>
          <w:p w14:paraId="2BAB5F38"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27,9</w:t>
            </w:r>
          </w:p>
        </w:tc>
      </w:tr>
      <w:tr w:rsidR="00DE3F34" w:rsidRPr="009D0D90" w14:paraId="73DC0700" w14:textId="77777777" w:rsidTr="00E5353F">
        <w:trPr>
          <w:trHeight w:val="944"/>
        </w:trPr>
        <w:tc>
          <w:tcPr>
            <w:tcW w:w="4520" w:type="dxa"/>
            <w:vAlign w:val="center"/>
          </w:tcPr>
          <w:p w14:paraId="4768487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120  - 180</w:t>
            </w:r>
          </w:p>
        </w:tc>
        <w:tc>
          <w:tcPr>
            <w:tcW w:w="2121" w:type="dxa"/>
            <w:vAlign w:val="center"/>
          </w:tcPr>
          <w:p w14:paraId="06B1C63F"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19</w:t>
            </w:r>
          </w:p>
        </w:tc>
        <w:tc>
          <w:tcPr>
            <w:tcW w:w="2120" w:type="dxa"/>
            <w:vAlign w:val="center"/>
          </w:tcPr>
          <w:p w14:paraId="6D0F0266"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44,2</w:t>
            </w:r>
          </w:p>
        </w:tc>
      </w:tr>
      <w:tr w:rsidR="00DE3F34" w:rsidRPr="009D0D90" w14:paraId="327F5020" w14:textId="77777777" w:rsidTr="00E5353F">
        <w:trPr>
          <w:trHeight w:val="944"/>
        </w:trPr>
        <w:tc>
          <w:tcPr>
            <w:tcW w:w="4520" w:type="dxa"/>
            <w:vAlign w:val="center"/>
          </w:tcPr>
          <w:p w14:paraId="5B058641"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&gt;180</w:t>
            </w:r>
          </w:p>
        </w:tc>
        <w:tc>
          <w:tcPr>
            <w:tcW w:w="2121" w:type="dxa"/>
            <w:vAlign w:val="center"/>
          </w:tcPr>
          <w:p w14:paraId="7DFC642B"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12</w:t>
            </w:r>
          </w:p>
        </w:tc>
        <w:tc>
          <w:tcPr>
            <w:tcW w:w="2120" w:type="dxa"/>
            <w:vAlign w:val="center"/>
          </w:tcPr>
          <w:p w14:paraId="569BCFCA"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27,9</w:t>
            </w:r>
          </w:p>
        </w:tc>
      </w:tr>
      <w:tr w:rsidR="00DE3F34" w:rsidRPr="009D0D90" w14:paraId="1663CFE7" w14:textId="77777777" w:rsidTr="00E5353F">
        <w:trPr>
          <w:trHeight w:val="944"/>
        </w:trPr>
        <w:tc>
          <w:tcPr>
            <w:tcW w:w="4520" w:type="dxa"/>
            <w:vAlign w:val="center"/>
          </w:tcPr>
          <w:p w14:paraId="5931AA00"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2121" w:type="dxa"/>
            <w:vAlign w:val="center"/>
          </w:tcPr>
          <w:p w14:paraId="61539BB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43</w:t>
            </w:r>
          </w:p>
        </w:tc>
        <w:tc>
          <w:tcPr>
            <w:tcW w:w="2120" w:type="dxa"/>
            <w:vAlign w:val="center"/>
          </w:tcPr>
          <w:p w14:paraId="5F889909"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r>
      <w:tr w:rsidR="00DE3F34" w:rsidRPr="009D0D90" w14:paraId="508A993C" w14:textId="77777777" w:rsidTr="00E5353F">
        <w:trPr>
          <w:trHeight w:val="944"/>
        </w:trPr>
        <w:tc>
          <w:tcPr>
            <w:tcW w:w="4520" w:type="dxa"/>
            <w:vAlign w:val="center"/>
          </w:tcPr>
          <w:p w14:paraId="0E2B9E66" w14:textId="3EC43FDA"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Trung </w:t>
            </w:r>
            <w:proofErr w:type="spellStart"/>
            <w:r w:rsidRPr="009D0D90">
              <w:rPr>
                <w:rFonts w:asciiTheme="majorBidi" w:hAnsiTheme="majorBidi" w:cstheme="majorBidi"/>
                <w:szCs w:val="28"/>
              </w:rPr>
              <w:t>bình</w:t>
            </w:r>
            <w:proofErr w:type="spellEnd"/>
          </w:p>
        </w:tc>
        <w:tc>
          <w:tcPr>
            <w:tcW w:w="4242" w:type="dxa"/>
            <w:gridSpan w:val="2"/>
            <w:vAlign w:val="center"/>
          </w:tcPr>
          <w:p w14:paraId="3A685B7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 xml:space="preserve">158,25 </w:t>
            </w:r>
            <m:oMath>
              <m:r>
                <w:rPr>
                  <w:rFonts w:ascii="Cambria Math" w:hAnsi="Cambria Math" w:cstheme="majorBidi"/>
                  <w:szCs w:val="28"/>
                </w:rPr>
                <m:t>±</m:t>
              </m:r>
            </m:oMath>
            <w:r w:rsidRPr="009D0D90">
              <w:rPr>
                <w:rFonts w:asciiTheme="majorBidi" w:hAnsiTheme="majorBidi" w:cstheme="majorBidi"/>
                <w:szCs w:val="28"/>
              </w:rPr>
              <w:t xml:space="preserve"> 69,60 (70 – 400)</w:t>
            </w:r>
          </w:p>
        </w:tc>
      </w:tr>
    </w:tbl>
    <w:p w14:paraId="70256FEE" w14:textId="742D060C" w:rsidR="00DE3F34" w:rsidRDefault="002F2A35">
      <w:pPr>
        <w:tabs>
          <w:tab w:val="left" w:pos="4875"/>
        </w:tabs>
        <w:spacing w:before="0" w:after="0"/>
        <w:rPr>
          <w:rFonts w:asciiTheme="majorBidi" w:eastAsiaTheme="minorHAnsi" w:hAnsiTheme="majorBidi" w:cstheme="majorBidi"/>
          <w:szCs w:val="28"/>
        </w:rPr>
      </w:pPr>
      <w:r w:rsidRPr="009D0D90">
        <w:rPr>
          <w:rFonts w:asciiTheme="majorBidi" w:eastAsiaTheme="minorHAnsi" w:hAnsiTheme="majorBidi" w:cstheme="majorBidi"/>
          <w:b/>
          <w:bCs/>
          <w:szCs w:val="28"/>
        </w:rPr>
        <w:lastRenderedPageBreak/>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szCs w:val="28"/>
        </w:rPr>
        <w:t>Thời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trung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bình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là</w:t>
      </w:r>
      <w:proofErr w:type="spellEnd"/>
      <w:r w:rsidRPr="009D0D90">
        <w:rPr>
          <w:rFonts w:asciiTheme="majorBidi" w:eastAsiaTheme="minorHAnsi" w:hAnsiTheme="majorBidi" w:cstheme="majorBidi"/>
          <w:szCs w:val="28"/>
        </w:rPr>
        <w:t xml:space="preserve"> 158,25 </w:t>
      </w:r>
      <w:proofErr w:type="spellStart"/>
      <w:r w:rsidRPr="009D0D90">
        <w:rPr>
          <w:rFonts w:asciiTheme="majorBidi" w:eastAsiaTheme="minorHAnsi" w:hAnsiTheme="majorBidi" w:cstheme="majorBidi"/>
          <w:szCs w:val="28"/>
        </w:rPr>
        <w:t>phút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nhanh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nhất</w:t>
      </w:r>
      <w:proofErr w:type="spellEnd"/>
      <w:r w:rsidRPr="009D0D90">
        <w:rPr>
          <w:rFonts w:asciiTheme="majorBidi" w:eastAsiaTheme="minorHAnsi" w:hAnsiTheme="majorBidi" w:cstheme="majorBidi"/>
          <w:szCs w:val="28"/>
        </w:rPr>
        <w:t xml:space="preserve"> 70 </w:t>
      </w:r>
      <w:proofErr w:type="spellStart"/>
      <w:r w:rsidRPr="009D0D90">
        <w:rPr>
          <w:rFonts w:asciiTheme="majorBidi" w:eastAsiaTheme="minorHAnsi" w:hAnsiTheme="majorBidi" w:cstheme="majorBidi"/>
          <w:szCs w:val="28"/>
        </w:rPr>
        <w:t>phút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chậm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nhất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là</w:t>
      </w:r>
      <w:proofErr w:type="spellEnd"/>
      <w:r w:rsidRPr="009D0D90">
        <w:rPr>
          <w:rFonts w:asciiTheme="majorBidi" w:eastAsiaTheme="minorHAnsi" w:hAnsiTheme="majorBidi" w:cstheme="majorBidi"/>
          <w:szCs w:val="28"/>
        </w:rPr>
        <w:t xml:space="preserve"> 400 </w:t>
      </w:r>
      <w:proofErr w:type="spellStart"/>
      <w:r w:rsidRPr="009D0D90">
        <w:rPr>
          <w:rFonts w:asciiTheme="majorBidi" w:eastAsiaTheme="minorHAnsi" w:hAnsiTheme="majorBidi" w:cstheme="majorBidi"/>
          <w:szCs w:val="28"/>
        </w:rPr>
        <w:t>phút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12/43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(27,9%) </w:t>
      </w: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dưới</w:t>
      </w:r>
      <w:proofErr w:type="spellEnd"/>
      <w:r w:rsidRPr="009D0D90">
        <w:rPr>
          <w:rFonts w:asciiTheme="majorBidi" w:eastAsiaTheme="minorHAnsi" w:hAnsiTheme="majorBidi" w:cstheme="majorBidi"/>
          <w:szCs w:val="28"/>
        </w:rPr>
        <w:t xml:space="preserve"> 120 </w:t>
      </w:r>
      <w:proofErr w:type="spellStart"/>
      <w:r w:rsidRPr="009D0D90">
        <w:rPr>
          <w:rFonts w:asciiTheme="majorBidi" w:eastAsiaTheme="minorHAnsi" w:hAnsiTheme="majorBidi" w:cstheme="majorBidi"/>
          <w:szCs w:val="28"/>
        </w:rPr>
        <w:t>phút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nhưng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bệnh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có </w:t>
      </w:r>
      <w:proofErr w:type="spellStart"/>
      <w:r w:rsidRPr="009D0D90">
        <w:rPr>
          <w:rFonts w:asciiTheme="majorBidi" w:eastAsiaTheme="minorHAnsi" w:hAnsiTheme="majorBidi" w:cstheme="majorBidi"/>
          <w:szCs w:val="28"/>
        </w:rPr>
        <w:t>thời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phẫu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thuật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tư</w:t>
      </w:r>
      <w:proofErr w:type="spellEnd"/>
      <w:r w:rsidRPr="009D0D90">
        <w:rPr>
          <w:rFonts w:asciiTheme="majorBidi" w:eastAsiaTheme="minorHAnsi" w:hAnsiTheme="majorBidi" w:cstheme="majorBidi"/>
          <w:szCs w:val="28"/>
        </w:rPr>
        <w:t xml:space="preserve">̀ 120-180 </w:t>
      </w:r>
      <w:proofErr w:type="spellStart"/>
      <w:r w:rsidRPr="009D0D90">
        <w:rPr>
          <w:rFonts w:asciiTheme="majorBidi" w:eastAsiaTheme="minorHAnsi" w:hAnsiTheme="majorBidi" w:cstheme="majorBidi"/>
          <w:szCs w:val="28"/>
        </w:rPr>
        <w:t>phút</w:t>
      </w:r>
      <w:proofErr w:type="spellEnd"/>
      <w:r w:rsidRPr="009D0D90">
        <w:rPr>
          <w:rFonts w:asciiTheme="majorBidi" w:eastAsiaTheme="minorHAnsi" w:hAnsiTheme="majorBidi" w:cstheme="majorBidi"/>
          <w:szCs w:val="28"/>
        </w:rPr>
        <w:t>.</w:t>
      </w:r>
    </w:p>
    <w:p w14:paraId="6743F532" w14:textId="17D47826" w:rsidR="00DE3F34" w:rsidRPr="00D9007D" w:rsidRDefault="002F2A35" w:rsidP="00303B49">
      <w:pPr>
        <w:pStyle w:val="Caption"/>
        <w:tabs>
          <w:tab w:val="left" w:pos="4875"/>
        </w:tabs>
        <w:spacing w:before="0" w:after="0" w:line="360" w:lineRule="auto"/>
        <w:ind w:firstLine="0"/>
        <w:outlineLvl w:val="5"/>
        <w:rPr>
          <w:rFonts w:asciiTheme="majorBidi" w:eastAsiaTheme="minorHAnsi" w:hAnsiTheme="majorBidi" w:cstheme="majorBidi"/>
          <w:b w:val="0"/>
          <w:bCs w:val="0"/>
          <w:i w:val="0"/>
          <w:iCs/>
          <w:szCs w:val="28"/>
        </w:rPr>
      </w:pPr>
      <w:bookmarkStart w:id="752" w:name="_Toc178674142"/>
      <w:bookmarkStart w:id="753" w:name="_Toc188599502"/>
      <w:bookmarkStart w:id="754" w:name="_Hlk187963836"/>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w:t>
      </w:r>
      <w:r w:rsidR="00E477C9" w:rsidRPr="00D9007D">
        <w:rPr>
          <w:rFonts w:asciiTheme="majorBidi" w:hAnsiTheme="majorBidi" w:cstheme="majorBidi"/>
          <w:b w:val="0"/>
          <w:bCs w:val="0"/>
          <w:i w:val="0"/>
          <w:iCs/>
        </w:rPr>
        <w:t>2</w:t>
      </w:r>
      <w:r w:rsidR="00D9007D" w:rsidRPr="00D9007D">
        <w:rPr>
          <w:rFonts w:asciiTheme="majorBidi" w:hAnsiTheme="majorBidi" w:cstheme="majorBidi"/>
          <w:b w:val="0"/>
          <w:bCs w:val="0"/>
          <w:i w:val="0"/>
          <w:iCs/>
        </w:rPr>
        <w:t>3</w:t>
      </w:r>
      <w:r w:rsidR="00FC0A6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r w:rsidRPr="00D9007D">
        <w:rPr>
          <w:rFonts w:asciiTheme="majorBidi" w:eastAsiaTheme="minorHAnsi" w:hAnsiTheme="majorBidi" w:cstheme="majorBidi"/>
          <w:b w:val="0"/>
          <w:bCs w:val="0"/>
          <w:i w:val="0"/>
          <w:iCs/>
          <w:szCs w:val="28"/>
        </w:rPr>
        <w:t xml:space="preserve">Liên </w:t>
      </w:r>
      <w:proofErr w:type="spellStart"/>
      <w:r w:rsidRPr="00D9007D">
        <w:rPr>
          <w:rFonts w:asciiTheme="majorBidi" w:eastAsiaTheme="minorHAnsi" w:hAnsiTheme="majorBidi" w:cstheme="majorBidi"/>
          <w:b w:val="0"/>
          <w:bCs w:val="0"/>
          <w:i w:val="0"/>
          <w:iCs/>
          <w:szCs w:val="28"/>
        </w:rPr>
        <w:t>quan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giữa</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thời</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gian</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phẫu</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thuật</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và</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kích</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thước</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khối</w:t>
      </w:r>
      <w:proofErr w:type="spellEnd"/>
      <w:r w:rsidRPr="00D9007D">
        <w:rPr>
          <w:rFonts w:asciiTheme="majorBidi" w:eastAsiaTheme="minorHAnsi" w:hAnsiTheme="majorBidi" w:cstheme="majorBidi"/>
          <w:b w:val="0"/>
          <w:bCs w:val="0"/>
          <w:i w:val="0"/>
          <w:iCs/>
          <w:szCs w:val="28"/>
        </w:rPr>
        <w:t xml:space="preserve"> u</w:t>
      </w:r>
      <w:bookmarkEnd w:id="752"/>
      <w:r w:rsidR="00E85522">
        <w:rPr>
          <w:rFonts w:asciiTheme="majorBidi" w:eastAsiaTheme="minorHAnsi" w:hAnsiTheme="majorBidi" w:cstheme="majorBidi"/>
          <w:b w:val="0"/>
          <w:bCs w:val="0"/>
          <w:i w:val="0"/>
          <w:iCs/>
          <w:szCs w:val="28"/>
        </w:rPr>
        <w:t xml:space="preserve"> (N=43)</w:t>
      </w:r>
      <w:bookmarkEnd w:id="753"/>
    </w:p>
    <w:tbl>
      <w:tblPr>
        <w:tblStyle w:val="TableGrid3"/>
        <w:tblW w:w="8751" w:type="dxa"/>
        <w:jc w:val="center"/>
        <w:tblLook w:val="04A0" w:firstRow="1" w:lastRow="0" w:firstColumn="1" w:lastColumn="0" w:noHBand="0" w:noVBand="1"/>
      </w:tblPr>
      <w:tblGrid>
        <w:gridCol w:w="1750"/>
        <w:gridCol w:w="1748"/>
        <w:gridCol w:w="1750"/>
        <w:gridCol w:w="1751"/>
        <w:gridCol w:w="1752"/>
      </w:tblGrid>
      <w:tr w:rsidR="00DE3F34" w:rsidRPr="009D0D90" w14:paraId="1140E0C7" w14:textId="77777777" w:rsidTr="0019175B">
        <w:trPr>
          <w:trHeight w:val="971"/>
          <w:jc w:val="center"/>
        </w:trPr>
        <w:tc>
          <w:tcPr>
            <w:tcW w:w="3498" w:type="dxa"/>
            <w:gridSpan w:val="2"/>
            <w:vMerge w:val="restart"/>
            <w:vAlign w:val="center"/>
          </w:tcPr>
          <w:bookmarkEnd w:id="754"/>
          <w:p w14:paraId="35226332"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Thời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gian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phẫu</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thuật</w:t>
            </w:r>
            <w:proofErr w:type="spellEnd"/>
          </w:p>
          <w:p w14:paraId="03443B73" w14:textId="77777777"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w:t>
            </w:r>
            <w:proofErr w:type="spellStart"/>
            <w:r w:rsidRPr="009D0D90">
              <w:rPr>
                <w:rFonts w:asciiTheme="majorBidi" w:hAnsiTheme="majorBidi" w:cstheme="majorBidi"/>
                <w:b/>
                <w:bCs/>
                <w:szCs w:val="28"/>
              </w:rPr>
              <w:t>phút</w:t>
            </w:r>
            <w:proofErr w:type="spellEnd"/>
            <w:r w:rsidRPr="009D0D90">
              <w:rPr>
                <w:rFonts w:asciiTheme="majorBidi" w:hAnsiTheme="majorBidi" w:cstheme="majorBidi"/>
                <w:b/>
                <w:bCs/>
                <w:szCs w:val="28"/>
              </w:rPr>
              <w:t>)</w:t>
            </w:r>
          </w:p>
        </w:tc>
        <w:tc>
          <w:tcPr>
            <w:tcW w:w="3501" w:type="dxa"/>
            <w:gridSpan w:val="2"/>
            <w:vAlign w:val="center"/>
          </w:tcPr>
          <w:p w14:paraId="6BA96CC9"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Kích</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thước</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khối</w:t>
            </w:r>
            <w:proofErr w:type="spellEnd"/>
            <w:r w:rsidRPr="009D0D90">
              <w:rPr>
                <w:rFonts w:asciiTheme="majorBidi" w:hAnsiTheme="majorBidi" w:cstheme="majorBidi"/>
                <w:b/>
                <w:bCs/>
                <w:szCs w:val="28"/>
              </w:rPr>
              <w:t xml:space="preserve"> u</w:t>
            </w:r>
          </w:p>
        </w:tc>
        <w:tc>
          <w:tcPr>
            <w:tcW w:w="1752" w:type="dxa"/>
            <w:vMerge w:val="restart"/>
            <w:vAlign w:val="center"/>
          </w:tcPr>
          <w:p w14:paraId="5DBF5C32" w14:textId="77777777"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7B0C4E37" w14:textId="77777777" w:rsidTr="0019175B">
        <w:trPr>
          <w:trHeight w:val="971"/>
          <w:jc w:val="center"/>
        </w:trPr>
        <w:tc>
          <w:tcPr>
            <w:tcW w:w="3498" w:type="dxa"/>
            <w:gridSpan w:val="2"/>
            <w:vMerge/>
            <w:vAlign w:val="center"/>
          </w:tcPr>
          <w:p w14:paraId="00FBFA61" w14:textId="77777777" w:rsidR="00DE3F34" w:rsidRPr="009D0D90" w:rsidRDefault="00DE3F34">
            <w:pPr>
              <w:tabs>
                <w:tab w:val="left" w:pos="4875"/>
              </w:tabs>
              <w:spacing w:before="0" w:after="0"/>
              <w:ind w:firstLine="0"/>
              <w:jc w:val="center"/>
              <w:rPr>
                <w:rFonts w:asciiTheme="majorBidi" w:hAnsiTheme="majorBidi" w:cstheme="majorBidi"/>
                <w:b/>
                <w:bCs/>
                <w:szCs w:val="28"/>
              </w:rPr>
            </w:pPr>
          </w:p>
        </w:tc>
        <w:tc>
          <w:tcPr>
            <w:tcW w:w="1750" w:type="dxa"/>
            <w:vAlign w:val="center"/>
          </w:tcPr>
          <w:p w14:paraId="5DC104AC" w14:textId="77777777" w:rsidR="00DE3F34" w:rsidRPr="009D0D90" w:rsidRDefault="002F2A35">
            <w:pPr>
              <w:tabs>
                <w:tab w:val="left" w:pos="4875"/>
              </w:tabs>
              <w:spacing w:before="0" w:after="0"/>
              <w:ind w:firstLine="0"/>
              <w:jc w:val="center"/>
              <w:rPr>
                <w:rFonts w:asciiTheme="majorBidi" w:hAnsiTheme="majorBidi" w:cstheme="majorBidi"/>
                <w:b/>
                <w:bCs/>
                <w:szCs w:val="28"/>
              </w:rPr>
            </w:pPr>
            <m:oMath>
              <m:r>
                <m:rPr>
                  <m:sty m:val="bi"/>
                </m:rPr>
                <w:rPr>
                  <w:rFonts w:ascii="Cambria Math" w:hAnsi="Cambria Math" w:cstheme="majorBidi"/>
                  <w:szCs w:val="28"/>
                </w:rPr>
                <m:t>≥</m:t>
              </m:r>
            </m:oMath>
            <w:r w:rsidRPr="009D0D90">
              <w:rPr>
                <w:rFonts w:asciiTheme="majorBidi" w:hAnsiTheme="majorBidi" w:cstheme="majorBidi"/>
                <w:b/>
                <w:bCs/>
                <w:szCs w:val="28"/>
              </w:rPr>
              <w:t xml:space="preserve"> 5cm</w:t>
            </w:r>
          </w:p>
        </w:tc>
        <w:tc>
          <w:tcPr>
            <w:tcW w:w="1751" w:type="dxa"/>
            <w:vAlign w:val="center"/>
          </w:tcPr>
          <w:p w14:paraId="50DD257C" w14:textId="77777777"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&lt; 5cm</w:t>
            </w:r>
          </w:p>
        </w:tc>
        <w:tc>
          <w:tcPr>
            <w:tcW w:w="1752" w:type="dxa"/>
            <w:vMerge/>
            <w:vAlign w:val="center"/>
          </w:tcPr>
          <w:p w14:paraId="4EF3D3AC"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015C0016" w14:textId="77777777" w:rsidTr="0019175B">
        <w:trPr>
          <w:trHeight w:val="955"/>
          <w:jc w:val="center"/>
        </w:trPr>
        <w:tc>
          <w:tcPr>
            <w:tcW w:w="1750" w:type="dxa"/>
            <w:vMerge w:val="restart"/>
            <w:vAlign w:val="center"/>
          </w:tcPr>
          <w:p w14:paraId="222180EE"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&lt;120</w:t>
            </w:r>
          </w:p>
        </w:tc>
        <w:tc>
          <w:tcPr>
            <w:tcW w:w="1748" w:type="dxa"/>
            <w:vAlign w:val="center"/>
          </w:tcPr>
          <w:p w14:paraId="7A5BE221"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750" w:type="dxa"/>
            <w:vAlign w:val="center"/>
          </w:tcPr>
          <w:p w14:paraId="31FF0A9E"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1751" w:type="dxa"/>
            <w:vAlign w:val="center"/>
          </w:tcPr>
          <w:p w14:paraId="20472857"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7</w:t>
            </w:r>
          </w:p>
        </w:tc>
        <w:tc>
          <w:tcPr>
            <w:tcW w:w="1752" w:type="dxa"/>
            <w:vMerge w:val="restart"/>
            <w:vAlign w:val="center"/>
          </w:tcPr>
          <w:p w14:paraId="64E35C62" w14:textId="77777777" w:rsidR="00DE3F34" w:rsidRPr="009D0D90" w:rsidRDefault="002F2A35">
            <w:pPr>
              <w:tabs>
                <w:tab w:val="left" w:pos="4875"/>
              </w:tabs>
              <w:spacing w:before="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0,536</w:t>
            </w:r>
            <w:r w:rsidRPr="009D0D90">
              <w:rPr>
                <w:rFonts w:asciiTheme="majorBidi" w:hAnsiTheme="majorBidi" w:cstheme="majorBidi"/>
                <w:szCs w:val="28"/>
                <w:vertAlign w:val="superscript"/>
                <w:lang w:val="vi-VN"/>
              </w:rPr>
              <w:t>b</w:t>
            </w:r>
          </w:p>
        </w:tc>
      </w:tr>
      <w:tr w:rsidR="00DE3F34" w:rsidRPr="009D0D90" w14:paraId="530D553C" w14:textId="77777777" w:rsidTr="0019175B">
        <w:trPr>
          <w:trHeight w:val="955"/>
          <w:jc w:val="center"/>
        </w:trPr>
        <w:tc>
          <w:tcPr>
            <w:tcW w:w="1750" w:type="dxa"/>
            <w:vMerge/>
            <w:vAlign w:val="center"/>
          </w:tcPr>
          <w:p w14:paraId="417BEF5C" w14:textId="77777777" w:rsidR="00DE3F34" w:rsidRPr="009D0D90" w:rsidRDefault="00DE3F34">
            <w:pPr>
              <w:tabs>
                <w:tab w:val="left" w:pos="4875"/>
              </w:tabs>
              <w:spacing w:before="0" w:after="0"/>
              <w:ind w:firstLine="0"/>
              <w:jc w:val="center"/>
              <w:rPr>
                <w:rFonts w:asciiTheme="majorBidi" w:hAnsiTheme="majorBidi" w:cstheme="majorBidi"/>
                <w:szCs w:val="28"/>
              </w:rPr>
            </w:pPr>
          </w:p>
        </w:tc>
        <w:tc>
          <w:tcPr>
            <w:tcW w:w="1748" w:type="dxa"/>
            <w:vAlign w:val="center"/>
          </w:tcPr>
          <w:p w14:paraId="4A9A6C12"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750" w:type="dxa"/>
            <w:vAlign w:val="center"/>
          </w:tcPr>
          <w:p w14:paraId="2130D711"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22,7</w:t>
            </w:r>
          </w:p>
        </w:tc>
        <w:tc>
          <w:tcPr>
            <w:tcW w:w="1751" w:type="dxa"/>
            <w:vAlign w:val="center"/>
          </w:tcPr>
          <w:p w14:paraId="69B7698F"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33,3</w:t>
            </w:r>
          </w:p>
        </w:tc>
        <w:tc>
          <w:tcPr>
            <w:tcW w:w="1752" w:type="dxa"/>
            <w:vMerge/>
            <w:vAlign w:val="center"/>
          </w:tcPr>
          <w:p w14:paraId="3C59909B"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4C1D5138" w14:textId="77777777" w:rsidTr="0019175B">
        <w:trPr>
          <w:trHeight w:val="971"/>
          <w:jc w:val="center"/>
        </w:trPr>
        <w:tc>
          <w:tcPr>
            <w:tcW w:w="1750" w:type="dxa"/>
            <w:vMerge w:val="restart"/>
            <w:vAlign w:val="center"/>
          </w:tcPr>
          <w:p w14:paraId="418BD136"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120 -180</w:t>
            </w:r>
          </w:p>
        </w:tc>
        <w:tc>
          <w:tcPr>
            <w:tcW w:w="1748" w:type="dxa"/>
            <w:vAlign w:val="center"/>
          </w:tcPr>
          <w:p w14:paraId="2BE5EC78"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750" w:type="dxa"/>
            <w:vAlign w:val="center"/>
          </w:tcPr>
          <w:p w14:paraId="2EAD87FE"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9</w:t>
            </w:r>
          </w:p>
        </w:tc>
        <w:tc>
          <w:tcPr>
            <w:tcW w:w="1751" w:type="dxa"/>
            <w:vAlign w:val="center"/>
          </w:tcPr>
          <w:p w14:paraId="5246F14A"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w:t>
            </w:r>
          </w:p>
        </w:tc>
        <w:tc>
          <w:tcPr>
            <w:tcW w:w="1752" w:type="dxa"/>
            <w:vMerge/>
            <w:vAlign w:val="center"/>
          </w:tcPr>
          <w:p w14:paraId="06A391CE"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595505DD" w14:textId="77777777" w:rsidTr="0019175B">
        <w:trPr>
          <w:trHeight w:val="971"/>
          <w:jc w:val="center"/>
        </w:trPr>
        <w:tc>
          <w:tcPr>
            <w:tcW w:w="1750" w:type="dxa"/>
            <w:vMerge/>
            <w:vAlign w:val="center"/>
          </w:tcPr>
          <w:p w14:paraId="1BC1B2D4" w14:textId="77777777" w:rsidR="00DE3F34" w:rsidRPr="009D0D90" w:rsidRDefault="00DE3F34">
            <w:pPr>
              <w:tabs>
                <w:tab w:val="left" w:pos="4875"/>
              </w:tabs>
              <w:spacing w:before="0" w:after="0"/>
              <w:ind w:firstLine="0"/>
              <w:jc w:val="center"/>
              <w:rPr>
                <w:rFonts w:asciiTheme="majorBidi" w:hAnsiTheme="majorBidi" w:cstheme="majorBidi"/>
                <w:szCs w:val="28"/>
              </w:rPr>
            </w:pPr>
          </w:p>
        </w:tc>
        <w:tc>
          <w:tcPr>
            <w:tcW w:w="1748" w:type="dxa"/>
            <w:vAlign w:val="center"/>
          </w:tcPr>
          <w:p w14:paraId="70F62E8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750" w:type="dxa"/>
            <w:vAlign w:val="center"/>
          </w:tcPr>
          <w:p w14:paraId="2F64D8A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40,9</w:t>
            </w:r>
          </w:p>
        </w:tc>
        <w:tc>
          <w:tcPr>
            <w:tcW w:w="1751" w:type="dxa"/>
            <w:vAlign w:val="center"/>
          </w:tcPr>
          <w:p w14:paraId="4AD74046"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47,6</w:t>
            </w:r>
          </w:p>
        </w:tc>
        <w:tc>
          <w:tcPr>
            <w:tcW w:w="1752" w:type="dxa"/>
            <w:vMerge/>
            <w:vAlign w:val="center"/>
          </w:tcPr>
          <w:p w14:paraId="3EC9A894"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7D5C9DF4" w14:textId="77777777" w:rsidTr="0019175B">
        <w:trPr>
          <w:trHeight w:val="955"/>
          <w:jc w:val="center"/>
        </w:trPr>
        <w:tc>
          <w:tcPr>
            <w:tcW w:w="1750" w:type="dxa"/>
            <w:vMerge w:val="restart"/>
            <w:vAlign w:val="center"/>
          </w:tcPr>
          <w:p w14:paraId="2DCECFCB"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&gt;180</w:t>
            </w:r>
          </w:p>
        </w:tc>
        <w:tc>
          <w:tcPr>
            <w:tcW w:w="1748" w:type="dxa"/>
            <w:vAlign w:val="center"/>
          </w:tcPr>
          <w:p w14:paraId="720676C9"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750" w:type="dxa"/>
            <w:vAlign w:val="center"/>
          </w:tcPr>
          <w:p w14:paraId="7D07E744"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8</w:t>
            </w:r>
          </w:p>
        </w:tc>
        <w:tc>
          <w:tcPr>
            <w:tcW w:w="1751" w:type="dxa"/>
            <w:vAlign w:val="center"/>
          </w:tcPr>
          <w:p w14:paraId="33400B6C"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w:t>
            </w:r>
          </w:p>
        </w:tc>
        <w:tc>
          <w:tcPr>
            <w:tcW w:w="1752" w:type="dxa"/>
            <w:vMerge/>
            <w:vAlign w:val="center"/>
          </w:tcPr>
          <w:p w14:paraId="3B03017B"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6E6B1A19" w14:textId="77777777" w:rsidTr="0019175B">
        <w:trPr>
          <w:trHeight w:val="955"/>
          <w:jc w:val="center"/>
        </w:trPr>
        <w:tc>
          <w:tcPr>
            <w:tcW w:w="1750" w:type="dxa"/>
            <w:vMerge/>
            <w:vAlign w:val="center"/>
          </w:tcPr>
          <w:p w14:paraId="65248469" w14:textId="77777777" w:rsidR="00DE3F34" w:rsidRPr="009D0D90" w:rsidRDefault="00DE3F34">
            <w:pPr>
              <w:tabs>
                <w:tab w:val="left" w:pos="4875"/>
              </w:tabs>
              <w:spacing w:before="0" w:after="0"/>
              <w:ind w:firstLine="0"/>
              <w:jc w:val="center"/>
              <w:rPr>
                <w:rFonts w:asciiTheme="majorBidi" w:hAnsiTheme="majorBidi" w:cstheme="majorBidi"/>
                <w:szCs w:val="28"/>
              </w:rPr>
            </w:pPr>
          </w:p>
        </w:tc>
        <w:tc>
          <w:tcPr>
            <w:tcW w:w="1748" w:type="dxa"/>
            <w:vAlign w:val="center"/>
          </w:tcPr>
          <w:p w14:paraId="44F8AA34"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750" w:type="dxa"/>
            <w:vAlign w:val="center"/>
          </w:tcPr>
          <w:p w14:paraId="12A6629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36,4</w:t>
            </w:r>
          </w:p>
        </w:tc>
        <w:tc>
          <w:tcPr>
            <w:tcW w:w="1751" w:type="dxa"/>
            <w:vAlign w:val="center"/>
          </w:tcPr>
          <w:p w14:paraId="1421CCB9"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19</w:t>
            </w:r>
          </w:p>
        </w:tc>
        <w:tc>
          <w:tcPr>
            <w:tcW w:w="1752" w:type="dxa"/>
            <w:vMerge/>
            <w:vAlign w:val="center"/>
          </w:tcPr>
          <w:p w14:paraId="6FB784B6"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4A74B21D" w14:textId="77777777" w:rsidTr="0019175B">
        <w:trPr>
          <w:trHeight w:val="971"/>
          <w:jc w:val="center"/>
        </w:trPr>
        <w:tc>
          <w:tcPr>
            <w:tcW w:w="1750" w:type="dxa"/>
            <w:vMerge w:val="restart"/>
            <w:vAlign w:val="center"/>
          </w:tcPr>
          <w:p w14:paraId="1DD52526"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1748" w:type="dxa"/>
            <w:vAlign w:val="center"/>
          </w:tcPr>
          <w:p w14:paraId="14FEE438"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750" w:type="dxa"/>
            <w:vAlign w:val="center"/>
          </w:tcPr>
          <w:p w14:paraId="118601C7"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22</w:t>
            </w:r>
          </w:p>
        </w:tc>
        <w:tc>
          <w:tcPr>
            <w:tcW w:w="1751" w:type="dxa"/>
            <w:vAlign w:val="center"/>
          </w:tcPr>
          <w:p w14:paraId="5CFEE311"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21</w:t>
            </w:r>
          </w:p>
        </w:tc>
        <w:tc>
          <w:tcPr>
            <w:tcW w:w="1752" w:type="dxa"/>
            <w:vMerge/>
            <w:vAlign w:val="center"/>
          </w:tcPr>
          <w:p w14:paraId="3959F0B9"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0FF04175" w14:textId="77777777" w:rsidTr="0019175B">
        <w:trPr>
          <w:trHeight w:val="971"/>
          <w:jc w:val="center"/>
        </w:trPr>
        <w:tc>
          <w:tcPr>
            <w:tcW w:w="1750" w:type="dxa"/>
            <w:vMerge/>
            <w:vAlign w:val="center"/>
          </w:tcPr>
          <w:p w14:paraId="79E1D241" w14:textId="77777777" w:rsidR="00DE3F34" w:rsidRPr="009D0D90" w:rsidRDefault="00DE3F34">
            <w:pPr>
              <w:tabs>
                <w:tab w:val="left" w:pos="4875"/>
              </w:tabs>
              <w:spacing w:before="0" w:after="0"/>
              <w:ind w:firstLine="0"/>
              <w:jc w:val="center"/>
              <w:rPr>
                <w:rFonts w:asciiTheme="majorBidi" w:hAnsiTheme="majorBidi" w:cstheme="majorBidi"/>
                <w:szCs w:val="28"/>
              </w:rPr>
            </w:pPr>
          </w:p>
        </w:tc>
        <w:tc>
          <w:tcPr>
            <w:tcW w:w="1748" w:type="dxa"/>
            <w:vAlign w:val="center"/>
          </w:tcPr>
          <w:p w14:paraId="674C1201"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750" w:type="dxa"/>
            <w:vAlign w:val="center"/>
          </w:tcPr>
          <w:p w14:paraId="6C5B9D15"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751" w:type="dxa"/>
            <w:vAlign w:val="center"/>
          </w:tcPr>
          <w:p w14:paraId="11A61DFA"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752" w:type="dxa"/>
            <w:vMerge/>
            <w:vAlign w:val="center"/>
          </w:tcPr>
          <w:p w14:paraId="2CD8B04D"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bl>
    <w:p w14:paraId="0F0BE3EC" w14:textId="77777777" w:rsidR="00DE3F34" w:rsidRPr="009D0D90" w:rsidRDefault="002F2A35">
      <w:pPr>
        <w:tabs>
          <w:tab w:val="left" w:pos="4875"/>
        </w:tabs>
        <w:spacing w:before="0" w:after="0"/>
        <w:rPr>
          <w:rFonts w:asciiTheme="majorBidi" w:eastAsiaTheme="minorHAnsi" w:hAnsiTheme="majorBidi" w:cstheme="majorBidi"/>
          <w:i/>
          <w:iCs/>
          <w:szCs w:val="28"/>
          <w:lang w:val="vi-VN"/>
        </w:rPr>
      </w:pPr>
      <w:r w:rsidRPr="009D0D90">
        <w:rPr>
          <w:rFonts w:asciiTheme="majorBidi" w:eastAsiaTheme="minorHAnsi" w:hAnsiTheme="majorBidi" w:cstheme="majorBidi"/>
          <w:i/>
          <w:iCs/>
          <w:szCs w:val="28"/>
          <w:lang w:val="vi-VN"/>
        </w:rPr>
        <w:t>b: Fisher ‘s test.</w:t>
      </w:r>
    </w:p>
    <w:p w14:paraId="563393F9" w14:textId="77777777" w:rsidR="00DE3F34" w:rsidRPr="009D0D90" w:rsidRDefault="002F2A35">
      <w:pPr>
        <w:tabs>
          <w:tab w:val="left" w:pos="4875"/>
        </w:tabs>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Không có sự liên quan giữa kích thước khối u và thời gian phẫu thuật (p&gt;0,05).</w:t>
      </w:r>
    </w:p>
    <w:p w14:paraId="13C09CFD" w14:textId="07A82CD7" w:rsidR="00DE3F34" w:rsidRPr="00E85522" w:rsidRDefault="002E2C2F" w:rsidP="00D31211">
      <w:pPr>
        <w:spacing w:before="0" w:after="0" w:line="240" w:lineRule="auto"/>
        <w:ind w:firstLine="0"/>
        <w:jc w:val="center"/>
        <w:rPr>
          <w:rFonts w:asciiTheme="majorBidi" w:eastAsiaTheme="minorHAnsi" w:hAnsiTheme="majorBidi" w:cstheme="majorBidi"/>
          <w:b/>
          <w:bCs/>
          <w:i/>
          <w:iCs/>
          <w:szCs w:val="28"/>
          <w:lang w:val="vi-VN"/>
        </w:rPr>
      </w:pPr>
      <w:bookmarkStart w:id="755" w:name="_Toc178674143"/>
      <w:bookmarkStart w:id="756" w:name="_Hlk187963887"/>
      <w:r>
        <w:rPr>
          <w:rFonts w:asciiTheme="majorBidi" w:hAnsiTheme="majorBidi" w:cstheme="majorBidi"/>
          <w:iCs/>
          <w:lang w:val="vi-VN"/>
        </w:rPr>
        <w:br w:type="page"/>
      </w:r>
      <w:bookmarkStart w:id="757" w:name="_Toc188599503"/>
      <w:r w:rsidR="002F2A35" w:rsidRPr="00D9007D">
        <w:rPr>
          <w:rFonts w:asciiTheme="majorBidi" w:hAnsiTheme="majorBidi" w:cstheme="majorBidi"/>
          <w:iCs/>
          <w:lang w:val="vi-VN"/>
        </w:rPr>
        <w:lastRenderedPageBreak/>
        <w:t>Bảng 3.</w:t>
      </w:r>
      <w:r w:rsidR="00E477C9" w:rsidRPr="00D9007D">
        <w:rPr>
          <w:rFonts w:asciiTheme="majorBidi" w:hAnsiTheme="majorBidi" w:cstheme="majorBidi"/>
          <w:iCs/>
          <w:lang w:val="vi-VN"/>
        </w:rPr>
        <w:t>2</w:t>
      </w:r>
      <w:r w:rsidR="00D9007D" w:rsidRPr="00155DEE">
        <w:rPr>
          <w:rFonts w:asciiTheme="majorBidi" w:hAnsiTheme="majorBidi" w:cstheme="majorBidi"/>
          <w:iCs/>
          <w:lang w:val="vi-VN"/>
        </w:rPr>
        <w:t>4</w:t>
      </w:r>
      <w:r w:rsidR="00FC0A6C" w:rsidRPr="00D9007D">
        <w:rPr>
          <w:rFonts w:asciiTheme="majorBidi" w:hAnsiTheme="majorBidi" w:cstheme="majorBidi"/>
          <w:iCs/>
          <w:lang w:val="vi-VN"/>
        </w:rPr>
        <w:t>.</w:t>
      </w:r>
      <w:r w:rsidR="002F2A35" w:rsidRPr="00D9007D">
        <w:rPr>
          <w:rFonts w:asciiTheme="majorBidi" w:hAnsiTheme="majorBidi" w:cstheme="majorBidi"/>
          <w:iCs/>
          <w:lang w:val="vi-VN"/>
        </w:rPr>
        <w:t xml:space="preserve"> </w:t>
      </w:r>
      <w:r w:rsidR="002F2A35" w:rsidRPr="00D9007D">
        <w:rPr>
          <w:rFonts w:asciiTheme="majorBidi" w:eastAsiaTheme="minorHAnsi" w:hAnsiTheme="majorBidi" w:cstheme="majorBidi"/>
          <w:iCs/>
          <w:szCs w:val="28"/>
          <w:lang w:val="vi-VN"/>
        </w:rPr>
        <w:t>Liên quan giữa thời gian phẫu thuật và mô bệnh học</w:t>
      </w:r>
      <w:bookmarkEnd w:id="755"/>
      <w:r w:rsidR="00E85522" w:rsidRPr="00E85522">
        <w:rPr>
          <w:rFonts w:asciiTheme="majorBidi" w:eastAsiaTheme="minorHAnsi" w:hAnsiTheme="majorBidi" w:cstheme="majorBidi"/>
          <w:iCs/>
          <w:szCs w:val="28"/>
          <w:lang w:val="vi-VN"/>
        </w:rPr>
        <w:t xml:space="preserve"> (N=43)</w:t>
      </w:r>
      <w:bookmarkEnd w:id="757"/>
    </w:p>
    <w:tbl>
      <w:tblPr>
        <w:tblStyle w:val="TableGrid3"/>
        <w:tblW w:w="8824" w:type="dxa"/>
        <w:tblLook w:val="04A0" w:firstRow="1" w:lastRow="0" w:firstColumn="1" w:lastColumn="0" w:noHBand="0" w:noVBand="1"/>
      </w:tblPr>
      <w:tblGrid>
        <w:gridCol w:w="1463"/>
        <w:gridCol w:w="1083"/>
        <w:gridCol w:w="898"/>
        <w:gridCol w:w="956"/>
        <w:gridCol w:w="826"/>
        <w:gridCol w:w="902"/>
        <w:gridCol w:w="845"/>
        <w:gridCol w:w="910"/>
        <w:gridCol w:w="941"/>
      </w:tblGrid>
      <w:tr w:rsidR="00DE3F34" w:rsidRPr="009D0D90" w14:paraId="3483BF4F" w14:textId="77777777" w:rsidTr="00B51FB9">
        <w:trPr>
          <w:trHeight w:val="1048"/>
        </w:trPr>
        <w:tc>
          <w:tcPr>
            <w:tcW w:w="1463" w:type="dxa"/>
            <w:vMerge w:val="restart"/>
            <w:vAlign w:val="center"/>
          </w:tcPr>
          <w:bookmarkEnd w:id="756"/>
          <w:p w14:paraId="5F534E1B" w14:textId="77777777" w:rsidR="00DE3F34" w:rsidRPr="009D0D90" w:rsidRDefault="002F2A35">
            <w:pPr>
              <w:tabs>
                <w:tab w:val="left" w:pos="4875"/>
              </w:tabs>
              <w:spacing w:before="0" w:after="0" w:line="312"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Thời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gian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phẫu</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thuật</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phút</w:t>
            </w:r>
            <w:proofErr w:type="spellEnd"/>
            <w:r w:rsidRPr="009D0D90">
              <w:rPr>
                <w:rFonts w:asciiTheme="majorBidi" w:hAnsiTheme="majorBidi" w:cstheme="majorBidi"/>
                <w:b/>
                <w:bCs/>
                <w:szCs w:val="28"/>
              </w:rPr>
              <w:t>)</w:t>
            </w:r>
          </w:p>
        </w:tc>
        <w:tc>
          <w:tcPr>
            <w:tcW w:w="6420" w:type="dxa"/>
            <w:gridSpan w:val="7"/>
            <w:vAlign w:val="center"/>
          </w:tcPr>
          <w:p w14:paraId="19E8447E" w14:textId="77777777" w:rsidR="00DE3F34" w:rsidRPr="009D0D90" w:rsidRDefault="002F2A35">
            <w:pPr>
              <w:tabs>
                <w:tab w:val="left" w:pos="4875"/>
              </w:tabs>
              <w:spacing w:before="0" w:after="0" w:line="312"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Mô</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bệnh</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học</w:t>
            </w:r>
            <w:proofErr w:type="spellEnd"/>
          </w:p>
        </w:tc>
        <w:tc>
          <w:tcPr>
            <w:tcW w:w="941" w:type="dxa"/>
            <w:vMerge w:val="restart"/>
            <w:vAlign w:val="center"/>
          </w:tcPr>
          <w:p w14:paraId="7E9851B6" w14:textId="77777777" w:rsidR="00DE3F34" w:rsidRPr="009D0D90" w:rsidRDefault="002F2A35">
            <w:pPr>
              <w:tabs>
                <w:tab w:val="left" w:pos="4875"/>
              </w:tabs>
              <w:spacing w:before="0" w:after="0" w:line="312" w:lineRule="auto"/>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B51FB9" w:rsidRPr="009D0D90" w14:paraId="24821AEE" w14:textId="77777777" w:rsidTr="00B51FB9">
        <w:trPr>
          <w:trHeight w:val="1048"/>
        </w:trPr>
        <w:tc>
          <w:tcPr>
            <w:tcW w:w="1463" w:type="dxa"/>
            <w:vMerge/>
            <w:vAlign w:val="center"/>
          </w:tcPr>
          <w:p w14:paraId="3D4F0DD8" w14:textId="77777777" w:rsidR="00DE3F34" w:rsidRPr="009D0D90" w:rsidRDefault="00DE3F34">
            <w:pPr>
              <w:tabs>
                <w:tab w:val="left" w:pos="4875"/>
              </w:tabs>
              <w:spacing w:before="0" w:after="0" w:line="312" w:lineRule="auto"/>
              <w:ind w:firstLine="0"/>
              <w:jc w:val="center"/>
              <w:rPr>
                <w:rFonts w:asciiTheme="majorBidi" w:hAnsiTheme="majorBidi" w:cstheme="majorBidi"/>
                <w:b/>
                <w:bCs/>
                <w:szCs w:val="28"/>
              </w:rPr>
            </w:pPr>
          </w:p>
        </w:tc>
        <w:tc>
          <w:tcPr>
            <w:tcW w:w="1083" w:type="dxa"/>
            <w:vAlign w:val="center"/>
          </w:tcPr>
          <w:p w14:paraId="1CD2F0A3" w14:textId="77777777" w:rsidR="00DE3F34" w:rsidRPr="009D0D90" w:rsidRDefault="002F2A35">
            <w:pPr>
              <w:tabs>
                <w:tab w:val="left" w:pos="4875"/>
              </w:tabs>
              <w:spacing w:before="0" w:after="0" w:line="312" w:lineRule="auto"/>
              <w:ind w:firstLine="0"/>
              <w:jc w:val="center"/>
              <w:rPr>
                <w:rFonts w:asciiTheme="majorBidi" w:hAnsiTheme="majorBidi" w:cstheme="majorBidi"/>
                <w:b/>
                <w:bCs/>
                <w:szCs w:val="28"/>
              </w:rPr>
            </w:pPr>
            <w:r w:rsidRPr="009D0D90">
              <w:rPr>
                <w:rFonts w:asciiTheme="majorBidi" w:hAnsiTheme="majorBidi" w:cstheme="majorBidi"/>
                <w:b/>
                <w:bCs/>
                <w:szCs w:val="28"/>
              </w:rPr>
              <w:t xml:space="preserve">U </w:t>
            </w:r>
            <w:proofErr w:type="spellStart"/>
            <w:r w:rsidRPr="009D0D90">
              <w:rPr>
                <w:rFonts w:asciiTheme="majorBidi" w:hAnsiTheme="majorBidi" w:cstheme="majorBidi"/>
                <w:b/>
                <w:bCs/>
                <w:szCs w:val="28"/>
              </w:rPr>
              <w:t>tuyến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ức</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mỡ</w:t>
            </w:r>
            <w:proofErr w:type="spellEnd"/>
          </w:p>
        </w:tc>
        <w:tc>
          <w:tcPr>
            <w:tcW w:w="898" w:type="dxa"/>
            <w:vAlign w:val="center"/>
          </w:tcPr>
          <w:p w14:paraId="63665688" w14:textId="77777777" w:rsidR="00DE3F34" w:rsidRPr="009D0D90" w:rsidRDefault="002F2A35">
            <w:pPr>
              <w:tabs>
                <w:tab w:val="left" w:pos="4875"/>
              </w:tabs>
              <w:spacing w:before="0" w:after="0" w:line="312" w:lineRule="auto"/>
              <w:ind w:firstLine="0"/>
              <w:jc w:val="center"/>
              <w:rPr>
                <w:rFonts w:asciiTheme="majorBidi" w:hAnsiTheme="majorBidi" w:cstheme="majorBidi"/>
                <w:b/>
                <w:bCs/>
                <w:szCs w:val="28"/>
              </w:rPr>
            </w:pPr>
            <w:r w:rsidRPr="009D0D90">
              <w:rPr>
                <w:rFonts w:asciiTheme="majorBidi" w:hAnsiTheme="majorBidi" w:cstheme="majorBidi"/>
                <w:b/>
                <w:bCs/>
                <w:szCs w:val="28"/>
              </w:rPr>
              <w:t>Type A</w:t>
            </w:r>
          </w:p>
        </w:tc>
        <w:tc>
          <w:tcPr>
            <w:tcW w:w="956" w:type="dxa"/>
            <w:vAlign w:val="center"/>
          </w:tcPr>
          <w:p w14:paraId="68129DE2" w14:textId="77777777" w:rsidR="00DE3F34" w:rsidRPr="009D0D90" w:rsidRDefault="002F2A35">
            <w:pPr>
              <w:tabs>
                <w:tab w:val="left" w:pos="4875"/>
              </w:tabs>
              <w:spacing w:before="0" w:after="0" w:line="312" w:lineRule="auto"/>
              <w:ind w:firstLine="0"/>
              <w:jc w:val="center"/>
              <w:rPr>
                <w:rFonts w:asciiTheme="majorBidi" w:hAnsiTheme="majorBidi" w:cstheme="majorBidi"/>
                <w:b/>
                <w:bCs/>
                <w:szCs w:val="28"/>
              </w:rPr>
            </w:pPr>
            <w:r w:rsidRPr="009D0D90">
              <w:rPr>
                <w:rFonts w:asciiTheme="majorBidi" w:hAnsiTheme="majorBidi" w:cstheme="majorBidi"/>
                <w:b/>
                <w:bCs/>
                <w:szCs w:val="28"/>
              </w:rPr>
              <w:t>Type AB</w:t>
            </w:r>
          </w:p>
        </w:tc>
        <w:tc>
          <w:tcPr>
            <w:tcW w:w="826" w:type="dxa"/>
            <w:vAlign w:val="center"/>
          </w:tcPr>
          <w:p w14:paraId="2D3FD852" w14:textId="77777777" w:rsidR="00DE3F34" w:rsidRPr="009D0D90" w:rsidRDefault="002F2A35">
            <w:pPr>
              <w:tabs>
                <w:tab w:val="left" w:pos="4875"/>
              </w:tabs>
              <w:spacing w:before="0" w:after="0" w:line="312" w:lineRule="auto"/>
              <w:ind w:firstLine="0"/>
              <w:jc w:val="center"/>
              <w:rPr>
                <w:rFonts w:asciiTheme="majorBidi" w:hAnsiTheme="majorBidi" w:cstheme="majorBidi"/>
                <w:b/>
                <w:bCs/>
                <w:szCs w:val="28"/>
              </w:rPr>
            </w:pPr>
            <w:r w:rsidRPr="009D0D90">
              <w:rPr>
                <w:rFonts w:asciiTheme="majorBidi" w:hAnsiTheme="majorBidi" w:cstheme="majorBidi"/>
                <w:b/>
                <w:bCs/>
                <w:szCs w:val="28"/>
              </w:rPr>
              <w:t>Type B1</w:t>
            </w:r>
          </w:p>
        </w:tc>
        <w:tc>
          <w:tcPr>
            <w:tcW w:w="902" w:type="dxa"/>
            <w:vAlign w:val="center"/>
          </w:tcPr>
          <w:p w14:paraId="055A86E0" w14:textId="77777777" w:rsidR="00DE3F34" w:rsidRPr="009D0D90" w:rsidRDefault="002F2A35">
            <w:pPr>
              <w:tabs>
                <w:tab w:val="left" w:pos="4875"/>
              </w:tabs>
              <w:spacing w:before="0" w:after="0" w:line="312" w:lineRule="auto"/>
              <w:ind w:firstLine="0"/>
              <w:jc w:val="center"/>
              <w:rPr>
                <w:rFonts w:asciiTheme="majorBidi" w:hAnsiTheme="majorBidi" w:cstheme="majorBidi"/>
                <w:b/>
                <w:bCs/>
                <w:szCs w:val="28"/>
              </w:rPr>
            </w:pPr>
            <w:r w:rsidRPr="009D0D90">
              <w:rPr>
                <w:rFonts w:asciiTheme="majorBidi" w:hAnsiTheme="majorBidi" w:cstheme="majorBidi"/>
                <w:b/>
                <w:bCs/>
                <w:szCs w:val="28"/>
              </w:rPr>
              <w:t>Type B2</w:t>
            </w:r>
          </w:p>
        </w:tc>
        <w:tc>
          <w:tcPr>
            <w:tcW w:w="845" w:type="dxa"/>
            <w:vAlign w:val="center"/>
          </w:tcPr>
          <w:p w14:paraId="7CF504FB" w14:textId="77777777" w:rsidR="00DE3F34" w:rsidRPr="009D0D90" w:rsidRDefault="002F2A35">
            <w:pPr>
              <w:tabs>
                <w:tab w:val="left" w:pos="4875"/>
              </w:tabs>
              <w:spacing w:before="0" w:after="0" w:line="312" w:lineRule="auto"/>
              <w:ind w:firstLine="0"/>
              <w:jc w:val="center"/>
              <w:rPr>
                <w:rFonts w:asciiTheme="majorBidi" w:hAnsiTheme="majorBidi" w:cstheme="majorBidi"/>
                <w:b/>
                <w:bCs/>
                <w:szCs w:val="28"/>
              </w:rPr>
            </w:pPr>
            <w:r w:rsidRPr="009D0D90">
              <w:rPr>
                <w:rFonts w:asciiTheme="majorBidi" w:hAnsiTheme="majorBidi" w:cstheme="majorBidi"/>
                <w:b/>
                <w:bCs/>
                <w:szCs w:val="28"/>
              </w:rPr>
              <w:t>Type B3</w:t>
            </w:r>
          </w:p>
        </w:tc>
        <w:tc>
          <w:tcPr>
            <w:tcW w:w="908" w:type="dxa"/>
            <w:vAlign w:val="center"/>
          </w:tcPr>
          <w:p w14:paraId="5ECD0792" w14:textId="77777777" w:rsidR="00DE3F34" w:rsidRPr="009D0D90" w:rsidRDefault="002F2A35">
            <w:pPr>
              <w:tabs>
                <w:tab w:val="left" w:pos="4875"/>
              </w:tabs>
              <w:spacing w:before="0" w:after="0" w:line="312" w:lineRule="auto"/>
              <w:ind w:firstLine="0"/>
              <w:jc w:val="center"/>
              <w:rPr>
                <w:rFonts w:asciiTheme="majorBidi" w:hAnsiTheme="majorBidi" w:cstheme="majorBidi"/>
                <w:b/>
                <w:bCs/>
                <w:szCs w:val="28"/>
              </w:rPr>
            </w:pPr>
            <w:r w:rsidRPr="009D0D90">
              <w:rPr>
                <w:rFonts w:asciiTheme="majorBidi" w:hAnsiTheme="majorBidi" w:cstheme="majorBidi"/>
                <w:b/>
                <w:bCs/>
                <w:szCs w:val="28"/>
              </w:rPr>
              <w:t xml:space="preserve">K </w:t>
            </w:r>
            <w:proofErr w:type="spellStart"/>
            <w:r w:rsidRPr="009D0D90">
              <w:rPr>
                <w:rFonts w:asciiTheme="majorBidi" w:hAnsiTheme="majorBidi" w:cstheme="majorBidi"/>
                <w:b/>
                <w:bCs/>
                <w:szCs w:val="28"/>
              </w:rPr>
              <w:t>tuyến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ức</w:t>
            </w:r>
            <w:proofErr w:type="spellEnd"/>
          </w:p>
        </w:tc>
        <w:tc>
          <w:tcPr>
            <w:tcW w:w="941" w:type="dxa"/>
            <w:vMerge/>
            <w:vAlign w:val="center"/>
          </w:tcPr>
          <w:p w14:paraId="7AA84593" w14:textId="77777777" w:rsidR="00DE3F34" w:rsidRPr="009D0D90" w:rsidRDefault="00DE3F34">
            <w:pPr>
              <w:tabs>
                <w:tab w:val="left" w:pos="4875"/>
              </w:tabs>
              <w:spacing w:before="0" w:after="0" w:line="312" w:lineRule="auto"/>
              <w:ind w:firstLine="0"/>
              <w:jc w:val="center"/>
              <w:rPr>
                <w:rFonts w:asciiTheme="majorBidi" w:hAnsiTheme="majorBidi" w:cstheme="majorBidi"/>
                <w:b/>
                <w:bCs/>
                <w:szCs w:val="28"/>
              </w:rPr>
            </w:pPr>
          </w:p>
        </w:tc>
      </w:tr>
      <w:tr w:rsidR="00B51FB9" w:rsidRPr="009D0D90" w14:paraId="72B1C397" w14:textId="77777777" w:rsidTr="00B51FB9">
        <w:trPr>
          <w:trHeight w:val="1048"/>
        </w:trPr>
        <w:tc>
          <w:tcPr>
            <w:tcW w:w="1463" w:type="dxa"/>
            <w:vAlign w:val="center"/>
          </w:tcPr>
          <w:p w14:paraId="2E4FE01F"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&lt;120</w:t>
            </w:r>
          </w:p>
        </w:tc>
        <w:tc>
          <w:tcPr>
            <w:tcW w:w="1083" w:type="dxa"/>
            <w:vAlign w:val="center"/>
          </w:tcPr>
          <w:p w14:paraId="4955DFED"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3</w:t>
            </w:r>
          </w:p>
          <w:p w14:paraId="7E7C58B1"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(50)</w:t>
            </w:r>
          </w:p>
        </w:tc>
        <w:tc>
          <w:tcPr>
            <w:tcW w:w="898" w:type="dxa"/>
            <w:vAlign w:val="center"/>
          </w:tcPr>
          <w:p w14:paraId="03637717"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2</w:t>
            </w:r>
          </w:p>
          <w:p w14:paraId="19DC5957"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(28,6)</w:t>
            </w:r>
          </w:p>
        </w:tc>
        <w:tc>
          <w:tcPr>
            <w:tcW w:w="956" w:type="dxa"/>
            <w:vAlign w:val="center"/>
          </w:tcPr>
          <w:p w14:paraId="355C29FC"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4</w:t>
            </w:r>
          </w:p>
          <w:p w14:paraId="2BC3780C"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(30,8)</w:t>
            </w:r>
          </w:p>
        </w:tc>
        <w:tc>
          <w:tcPr>
            <w:tcW w:w="826" w:type="dxa"/>
            <w:vAlign w:val="center"/>
          </w:tcPr>
          <w:p w14:paraId="04E1337D"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w:t>
            </w:r>
          </w:p>
          <w:p w14:paraId="4E80EEB1"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(25)</w:t>
            </w:r>
          </w:p>
        </w:tc>
        <w:tc>
          <w:tcPr>
            <w:tcW w:w="902" w:type="dxa"/>
            <w:vAlign w:val="center"/>
          </w:tcPr>
          <w:p w14:paraId="4351E38D"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2</w:t>
            </w:r>
          </w:p>
          <w:p w14:paraId="37937D9A"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(22,2)</w:t>
            </w:r>
          </w:p>
        </w:tc>
        <w:tc>
          <w:tcPr>
            <w:tcW w:w="845" w:type="dxa"/>
            <w:vAlign w:val="center"/>
          </w:tcPr>
          <w:p w14:paraId="30464D92"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0</w:t>
            </w:r>
          </w:p>
          <w:p w14:paraId="141A9E9A"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908" w:type="dxa"/>
            <w:vAlign w:val="center"/>
          </w:tcPr>
          <w:p w14:paraId="5C433523"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0</w:t>
            </w:r>
          </w:p>
          <w:p w14:paraId="195A6C97"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941" w:type="dxa"/>
            <w:vMerge w:val="restart"/>
            <w:vAlign w:val="center"/>
          </w:tcPr>
          <w:p w14:paraId="3D048D69"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0,551</w:t>
            </w:r>
            <w:r w:rsidRPr="009D0D90">
              <w:rPr>
                <w:rFonts w:asciiTheme="majorBidi" w:hAnsiTheme="majorBidi" w:cstheme="majorBidi"/>
                <w:szCs w:val="28"/>
                <w:vertAlign w:val="superscript"/>
                <w:lang w:val="vi-VN"/>
              </w:rPr>
              <w:t>b</w:t>
            </w:r>
          </w:p>
        </w:tc>
      </w:tr>
      <w:tr w:rsidR="00B51FB9" w:rsidRPr="009D0D90" w14:paraId="708A4D0B" w14:textId="77777777" w:rsidTr="00B51FB9">
        <w:trPr>
          <w:trHeight w:val="1048"/>
        </w:trPr>
        <w:tc>
          <w:tcPr>
            <w:tcW w:w="1463" w:type="dxa"/>
            <w:vAlign w:val="center"/>
          </w:tcPr>
          <w:p w14:paraId="28A97EE1"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120 – 180</w:t>
            </w:r>
          </w:p>
        </w:tc>
        <w:tc>
          <w:tcPr>
            <w:tcW w:w="1083" w:type="dxa"/>
            <w:vAlign w:val="center"/>
          </w:tcPr>
          <w:p w14:paraId="09753D82"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2</w:t>
            </w:r>
          </w:p>
          <w:p w14:paraId="71C54771"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(33,3)</w:t>
            </w:r>
          </w:p>
        </w:tc>
        <w:tc>
          <w:tcPr>
            <w:tcW w:w="898" w:type="dxa"/>
            <w:vAlign w:val="center"/>
          </w:tcPr>
          <w:p w14:paraId="3852A221"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5</w:t>
            </w:r>
          </w:p>
          <w:p w14:paraId="55228B01"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(74,1)</w:t>
            </w:r>
          </w:p>
        </w:tc>
        <w:tc>
          <w:tcPr>
            <w:tcW w:w="956" w:type="dxa"/>
            <w:vAlign w:val="center"/>
          </w:tcPr>
          <w:p w14:paraId="293B75FD"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4</w:t>
            </w:r>
          </w:p>
          <w:p w14:paraId="692A2F78"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(30,8)</w:t>
            </w:r>
          </w:p>
        </w:tc>
        <w:tc>
          <w:tcPr>
            <w:tcW w:w="826" w:type="dxa"/>
            <w:vAlign w:val="center"/>
          </w:tcPr>
          <w:p w14:paraId="126BF027"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3</w:t>
            </w:r>
          </w:p>
          <w:p w14:paraId="51E8CEAD"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(75)</w:t>
            </w:r>
          </w:p>
        </w:tc>
        <w:tc>
          <w:tcPr>
            <w:tcW w:w="902" w:type="dxa"/>
            <w:vAlign w:val="center"/>
          </w:tcPr>
          <w:p w14:paraId="6B4D99C3"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3</w:t>
            </w:r>
          </w:p>
          <w:p w14:paraId="1B10C2A8"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(33,3)</w:t>
            </w:r>
          </w:p>
        </w:tc>
        <w:tc>
          <w:tcPr>
            <w:tcW w:w="845" w:type="dxa"/>
            <w:vAlign w:val="center"/>
          </w:tcPr>
          <w:p w14:paraId="6D086166"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w:t>
            </w:r>
          </w:p>
          <w:p w14:paraId="758D72FF"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(50)</w:t>
            </w:r>
          </w:p>
        </w:tc>
        <w:tc>
          <w:tcPr>
            <w:tcW w:w="908" w:type="dxa"/>
            <w:vAlign w:val="center"/>
          </w:tcPr>
          <w:p w14:paraId="4E81A509"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w:t>
            </w:r>
          </w:p>
          <w:p w14:paraId="5EA5229C"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(50)</w:t>
            </w:r>
          </w:p>
        </w:tc>
        <w:tc>
          <w:tcPr>
            <w:tcW w:w="941" w:type="dxa"/>
            <w:vMerge/>
            <w:vAlign w:val="center"/>
          </w:tcPr>
          <w:p w14:paraId="002D9A6F" w14:textId="77777777" w:rsidR="00DE3F34" w:rsidRPr="009D0D90" w:rsidRDefault="00DE3F34">
            <w:pPr>
              <w:tabs>
                <w:tab w:val="left" w:pos="4875"/>
              </w:tabs>
              <w:spacing w:before="0" w:after="0" w:line="312" w:lineRule="auto"/>
              <w:ind w:firstLine="0"/>
              <w:jc w:val="center"/>
              <w:rPr>
                <w:rFonts w:asciiTheme="majorBidi" w:hAnsiTheme="majorBidi" w:cstheme="majorBidi"/>
                <w:szCs w:val="28"/>
              </w:rPr>
            </w:pPr>
          </w:p>
        </w:tc>
      </w:tr>
      <w:tr w:rsidR="00B51FB9" w:rsidRPr="009D0D90" w14:paraId="32808BBF" w14:textId="77777777" w:rsidTr="00B51FB9">
        <w:trPr>
          <w:trHeight w:val="1048"/>
        </w:trPr>
        <w:tc>
          <w:tcPr>
            <w:tcW w:w="1463" w:type="dxa"/>
            <w:vAlign w:val="center"/>
          </w:tcPr>
          <w:p w14:paraId="04BA8C19"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&gt;180</w:t>
            </w:r>
          </w:p>
        </w:tc>
        <w:tc>
          <w:tcPr>
            <w:tcW w:w="1083" w:type="dxa"/>
            <w:vAlign w:val="center"/>
          </w:tcPr>
          <w:p w14:paraId="039D4891"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w:t>
            </w:r>
          </w:p>
          <w:p w14:paraId="43F59FF8"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(16,7)</w:t>
            </w:r>
          </w:p>
        </w:tc>
        <w:tc>
          <w:tcPr>
            <w:tcW w:w="898" w:type="dxa"/>
            <w:vAlign w:val="center"/>
          </w:tcPr>
          <w:p w14:paraId="4106B6E6"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0</w:t>
            </w:r>
          </w:p>
          <w:p w14:paraId="39A36C2C"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956" w:type="dxa"/>
            <w:vAlign w:val="center"/>
          </w:tcPr>
          <w:p w14:paraId="4D79ACEC"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5</w:t>
            </w:r>
          </w:p>
          <w:p w14:paraId="4FEBCAE0"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(38,5)</w:t>
            </w:r>
          </w:p>
        </w:tc>
        <w:tc>
          <w:tcPr>
            <w:tcW w:w="826" w:type="dxa"/>
            <w:vAlign w:val="center"/>
          </w:tcPr>
          <w:p w14:paraId="23D2D7DB"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0</w:t>
            </w:r>
          </w:p>
          <w:p w14:paraId="6AAFB649"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902" w:type="dxa"/>
            <w:vAlign w:val="center"/>
          </w:tcPr>
          <w:p w14:paraId="71F10487"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4</w:t>
            </w:r>
          </w:p>
          <w:p w14:paraId="4647B278"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(44,4)</w:t>
            </w:r>
          </w:p>
        </w:tc>
        <w:tc>
          <w:tcPr>
            <w:tcW w:w="845" w:type="dxa"/>
            <w:vAlign w:val="center"/>
          </w:tcPr>
          <w:p w14:paraId="47967026"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w:t>
            </w:r>
          </w:p>
          <w:p w14:paraId="71593160"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(50)</w:t>
            </w:r>
          </w:p>
        </w:tc>
        <w:tc>
          <w:tcPr>
            <w:tcW w:w="908" w:type="dxa"/>
            <w:vAlign w:val="center"/>
          </w:tcPr>
          <w:p w14:paraId="05C82C56"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w:t>
            </w:r>
          </w:p>
          <w:p w14:paraId="6B59877A"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(50)</w:t>
            </w:r>
          </w:p>
        </w:tc>
        <w:tc>
          <w:tcPr>
            <w:tcW w:w="941" w:type="dxa"/>
            <w:vMerge/>
            <w:vAlign w:val="center"/>
          </w:tcPr>
          <w:p w14:paraId="64AF41EA" w14:textId="77777777" w:rsidR="00DE3F34" w:rsidRPr="009D0D90" w:rsidRDefault="00DE3F34">
            <w:pPr>
              <w:tabs>
                <w:tab w:val="left" w:pos="4875"/>
              </w:tabs>
              <w:spacing w:before="0" w:after="0" w:line="312" w:lineRule="auto"/>
              <w:ind w:firstLine="0"/>
              <w:jc w:val="center"/>
              <w:rPr>
                <w:rFonts w:asciiTheme="majorBidi" w:hAnsiTheme="majorBidi" w:cstheme="majorBidi"/>
                <w:szCs w:val="28"/>
              </w:rPr>
            </w:pPr>
          </w:p>
        </w:tc>
      </w:tr>
      <w:tr w:rsidR="00B51FB9" w:rsidRPr="009D0D90" w14:paraId="414B9B80" w14:textId="77777777" w:rsidTr="00B51FB9">
        <w:trPr>
          <w:trHeight w:val="1048"/>
        </w:trPr>
        <w:tc>
          <w:tcPr>
            <w:tcW w:w="1463" w:type="dxa"/>
            <w:vAlign w:val="center"/>
          </w:tcPr>
          <w:p w14:paraId="087DDAC8"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1083" w:type="dxa"/>
            <w:vAlign w:val="center"/>
          </w:tcPr>
          <w:p w14:paraId="5F3EED91"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6</w:t>
            </w:r>
          </w:p>
          <w:p w14:paraId="0C2CB563"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898" w:type="dxa"/>
            <w:vAlign w:val="center"/>
          </w:tcPr>
          <w:p w14:paraId="2A37450C"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7</w:t>
            </w:r>
          </w:p>
          <w:p w14:paraId="2560AC09"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956" w:type="dxa"/>
            <w:vAlign w:val="center"/>
          </w:tcPr>
          <w:p w14:paraId="08B4A479"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13</w:t>
            </w:r>
          </w:p>
          <w:p w14:paraId="15166936"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826" w:type="dxa"/>
            <w:vAlign w:val="center"/>
          </w:tcPr>
          <w:p w14:paraId="17CEF963"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4</w:t>
            </w:r>
          </w:p>
          <w:p w14:paraId="7A420A5A"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902" w:type="dxa"/>
            <w:vAlign w:val="center"/>
          </w:tcPr>
          <w:p w14:paraId="52941229"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9</w:t>
            </w:r>
          </w:p>
          <w:p w14:paraId="1589854A"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845" w:type="dxa"/>
            <w:vAlign w:val="center"/>
          </w:tcPr>
          <w:p w14:paraId="57CB2BEB"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2</w:t>
            </w:r>
          </w:p>
          <w:p w14:paraId="2860AD84"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908" w:type="dxa"/>
            <w:vAlign w:val="center"/>
          </w:tcPr>
          <w:p w14:paraId="1FED5DF2"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2</w:t>
            </w:r>
          </w:p>
          <w:p w14:paraId="7039E135" w14:textId="77777777" w:rsidR="00DE3F34" w:rsidRPr="009D0D90" w:rsidRDefault="002F2A35">
            <w:pPr>
              <w:tabs>
                <w:tab w:val="left" w:pos="4875"/>
              </w:tabs>
              <w:spacing w:before="0" w:after="0" w:line="312"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941" w:type="dxa"/>
            <w:vMerge/>
            <w:vAlign w:val="center"/>
          </w:tcPr>
          <w:p w14:paraId="7781955A" w14:textId="77777777" w:rsidR="00DE3F34" w:rsidRPr="009D0D90" w:rsidRDefault="00DE3F34">
            <w:pPr>
              <w:tabs>
                <w:tab w:val="left" w:pos="4875"/>
              </w:tabs>
              <w:spacing w:before="0" w:after="0" w:line="312" w:lineRule="auto"/>
              <w:ind w:firstLine="0"/>
              <w:jc w:val="center"/>
              <w:rPr>
                <w:rFonts w:asciiTheme="majorBidi" w:hAnsiTheme="majorBidi" w:cstheme="majorBidi"/>
                <w:szCs w:val="28"/>
              </w:rPr>
            </w:pPr>
          </w:p>
        </w:tc>
      </w:tr>
    </w:tbl>
    <w:p w14:paraId="0C995671" w14:textId="77777777" w:rsidR="00DE3F34" w:rsidRPr="009D0D90" w:rsidRDefault="002F2A35">
      <w:pPr>
        <w:tabs>
          <w:tab w:val="left" w:pos="4875"/>
        </w:tabs>
        <w:spacing w:before="0" w:after="0"/>
        <w:rPr>
          <w:rFonts w:asciiTheme="majorBidi" w:eastAsiaTheme="minorHAnsi" w:hAnsiTheme="majorBidi" w:cstheme="majorBidi"/>
          <w:i/>
          <w:iCs/>
          <w:szCs w:val="28"/>
          <w:lang w:val="vi-VN"/>
        </w:rPr>
      </w:pPr>
      <w:r w:rsidRPr="009D0D90">
        <w:rPr>
          <w:rFonts w:asciiTheme="majorBidi" w:eastAsiaTheme="minorHAnsi" w:hAnsiTheme="majorBidi" w:cstheme="majorBidi"/>
          <w:i/>
          <w:iCs/>
          <w:szCs w:val="28"/>
          <w:lang w:val="vi-VN"/>
        </w:rPr>
        <w:t>b: Fisher ‘s test.</w:t>
      </w:r>
    </w:p>
    <w:p w14:paraId="7195F7D4" w14:textId="77777777" w:rsidR="00DE3F34" w:rsidRPr="009D0D90" w:rsidRDefault="002F2A35">
      <w:pPr>
        <w:tabs>
          <w:tab w:val="left" w:pos="4875"/>
        </w:tabs>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Không có sự liên quan giữa thời gian phẫu thuật và mô bệnh học u tuyến ức (p&gt;0,05).</w:t>
      </w:r>
    </w:p>
    <w:p w14:paraId="2151647F" w14:textId="43223614" w:rsidR="00DE3F34" w:rsidRPr="00E85522" w:rsidRDefault="002F2A35" w:rsidP="00303B49">
      <w:pPr>
        <w:pStyle w:val="Caption"/>
        <w:tabs>
          <w:tab w:val="left" w:pos="4875"/>
        </w:tabs>
        <w:spacing w:before="0" w:after="0"/>
        <w:ind w:firstLine="0"/>
        <w:jc w:val="both"/>
        <w:outlineLvl w:val="5"/>
        <w:rPr>
          <w:rFonts w:asciiTheme="majorBidi" w:eastAsiaTheme="minorHAnsi" w:hAnsiTheme="majorBidi" w:cstheme="majorBidi"/>
          <w:b w:val="0"/>
          <w:bCs w:val="0"/>
          <w:i w:val="0"/>
          <w:iCs/>
          <w:szCs w:val="28"/>
          <w:lang w:val="vi-VN"/>
        </w:rPr>
      </w:pPr>
      <w:bookmarkStart w:id="758" w:name="_Toc178674144"/>
      <w:bookmarkStart w:id="759" w:name="_Toc188599504"/>
      <w:bookmarkStart w:id="760" w:name="_Hlk187963913"/>
      <w:r w:rsidRPr="00D9007D">
        <w:rPr>
          <w:rFonts w:asciiTheme="majorBidi" w:hAnsiTheme="majorBidi" w:cstheme="majorBidi"/>
          <w:b w:val="0"/>
          <w:bCs w:val="0"/>
          <w:i w:val="0"/>
          <w:iCs/>
          <w:lang w:val="vi-VN"/>
        </w:rPr>
        <w:t>Bảng 3.</w:t>
      </w:r>
      <w:r w:rsidR="00E477C9" w:rsidRPr="00D9007D">
        <w:rPr>
          <w:rFonts w:asciiTheme="majorBidi" w:hAnsiTheme="majorBidi" w:cstheme="majorBidi"/>
          <w:b w:val="0"/>
          <w:bCs w:val="0"/>
          <w:i w:val="0"/>
          <w:iCs/>
          <w:lang w:val="vi-VN"/>
        </w:rPr>
        <w:t>2</w:t>
      </w:r>
      <w:r w:rsidR="00D9007D" w:rsidRPr="00155DEE">
        <w:rPr>
          <w:rFonts w:asciiTheme="majorBidi" w:hAnsiTheme="majorBidi" w:cstheme="majorBidi"/>
          <w:b w:val="0"/>
          <w:bCs w:val="0"/>
          <w:i w:val="0"/>
          <w:iCs/>
          <w:lang w:val="vi-VN"/>
        </w:rPr>
        <w:t>5</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Liên quan giữa thời gian phẫu thuật và giai đoạn u tuyến ức</w:t>
      </w:r>
      <w:bookmarkEnd w:id="758"/>
      <w:r w:rsidR="00E85522" w:rsidRPr="00E85522">
        <w:rPr>
          <w:rFonts w:asciiTheme="majorBidi" w:eastAsiaTheme="minorHAnsi" w:hAnsiTheme="majorBidi" w:cstheme="majorBidi"/>
          <w:b w:val="0"/>
          <w:bCs w:val="0"/>
          <w:i w:val="0"/>
          <w:iCs/>
          <w:szCs w:val="28"/>
          <w:lang w:val="vi-VN"/>
        </w:rPr>
        <w:t xml:space="preserve"> (N=43)</w:t>
      </w:r>
      <w:bookmarkEnd w:id="759"/>
    </w:p>
    <w:tbl>
      <w:tblPr>
        <w:tblStyle w:val="TableGrid"/>
        <w:tblW w:w="0" w:type="auto"/>
        <w:jc w:val="center"/>
        <w:tblLook w:val="04A0" w:firstRow="1" w:lastRow="0" w:firstColumn="1" w:lastColumn="0" w:noHBand="0" w:noVBand="1"/>
      </w:tblPr>
      <w:tblGrid>
        <w:gridCol w:w="2923"/>
        <w:gridCol w:w="4302"/>
        <w:gridCol w:w="1546"/>
      </w:tblGrid>
      <w:tr w:rsidR="00651168" w:rsidRPr="00651168" w14:paraId="29AB5DF8" w14:textId="77777777" w:rsidTr="00265BA1">
        <w:trPr>
          <w:jc w:val="center"/>
        </w:trPr>
        <w:tc>
          <w:tcPr>
            <w:tcW w:w="2923" w:type="dxa"/>
          </w:tcPr>
          <w:p w14:paraId="62C82712" w14:textId="77777777" w:rsidR="00651168" w:rsidRPr="00651168" w:rsidRDefault="00651168" w:rsidP="00D86CD7">
            <w:pPr>
              <w:pStyle w:val="Caption"/>
              <w:spacing w:line="240" w:lineRule="auto"/>
              <w:ind w:firstLine="0"/>
              <w:outlineLvl w:val="5"/>
              <w:rPr>
                <w:rFonts w:asciiTheme="majorBidi" w:hAnsiTheme="majorBidi" w:cstheme="majorBidi"/>
                <w:iCs/>
              </w:rPr>
            </w:pPr>
            <w:bookmarkStart w:id="761" w:name="_Toc188599505"/>
            <w:bookmarkStart w:id="762" w:name="_Toc178674145"/>
            <w:bookmarkEnd w:id="760"/>
            <w:r w:rsidRPr="00651168">
              <w:rPr>
                <w:rFonts w:asciiTheme="majorBidi" w:hAnsiTheme="majorBidi" w:cstheme="majorBidi"/>
                <w:iCs/>
              </w:rPr>
              <w:t xml:space="preserve">Giai </w:t>
            </w:r>
            <w:proofErr w:type="spellStart"/>
            <w:r w:rsidRPr="00651168">
              <w:rPr>
                <w:rFonts w:asciiTheme="majorBidi" w:hAnsiTheme="majorBidi" w:cstheme="majorBidi"/>
                <w:iCs/>
              </w:rPr>
              <w:t>đoạn</w:t>
            </w:r>
            <w:proofErr w:type="spellEnd"/>
            <w:r w:rsidRPr="00651168">
              <w:rPr>
                <w:rFonts w:asciiTheme="majorBidi" w:hAnsiTheme="majorBidi" w:cstheme="majorBidi"/>
                <w:iCs/>
              </w:rPr>
              <w:t xml:space="preserve"> Masaoka</w:t>
            </w:r>
            <w:bookmarkEnd w:id="761"/>
          </w:p>
        </w:tc>
        <w:tc>
          <w:tcPr>
            <w:tcW w:w="4302" w:type="dxa"/>
          </w:tcPr>
          <w:p w14:paraId="338FD0C8" w14:textId="636B483A" w:rsidR="00651168" w:rsidRPr="00651168" w:rsidRDefault="00651168" w:rsidP="00D86CD7">
            <w:pPr>
              <w:pStyle w:val="Caption"/>
              <w:spacing w:line="240" w:lineRule="auto"/>
              <w:ind w:firstLine="0"/>
              <w:outlineLvl w:val="5"/>
              <w:rPr>
                <w:rFonts w:asciiTheme="majorBidi" w:hAnsiTheme="majorBidi" w:cstheme="majorBidi"/>
                <w:iCs/>
              </w:rPr>
            </w:pPr>
            <w:bookmarkStart w:id="763" w:name="_Toc188599506"/>
            <w:proofErr w:type="spellStart"/>
            <w:r w:rsidRPr="00651168">
              <w:rPr>
                <w:rFonts w:asciiTheme="majorBidi" w:hAnsiTheme="majorBidi" w:cstheme="majorBidi"/>
                <w:iCs/>
              </w:rPr>
              <w:t>Thời</w:t>
            </w:r>
            <w:proofErr w:type="spellEnd"/>
            <w:r w:rsidRPr="00651168">
              <w:rPr>
                <w:rFonts w:asciiTheme="majorBidi" w:hAnsiTheme="majorBidi" w:cstheme="majorBidi"/>
                <w:iCs/>
              </w:rPr>
              <w:t xml:space="preserve"> </w:t>
            </w:r>
            <w:proofErr w:type="spellStart"/>
            <w:r w:rsidRPr="00651168">
              <w:rPr>
                <w:rFonts w:asciiTheme="majorBidi" w:hAnsiTheme="majorBidi" w:cstheme="majorBidi"/>
                <w:iCs/>
              </w:rPr>
              <w:t>gian</w:t>
            </w:r>
            <w:proofErr w:type="spellEnd"/>
            <w:r w:rsidRPr="00651168">
              <w:rPr>
                <w:rFonts w:asciiTheme="majorBidi" w:hAnsiTheme="majorBidi" w:cstheme="majorBidi"/>
                <w:iCs/>
              </w:rPr>
              <w:t xml:space="preserve"> </w:t>
            </w:r>
            <w:proofErr w:type="spellStart"/>
            <w:r w:rsidRPr="00651168">
              <w:rPr>
                <w:rFonts w:asciiTheme="majorBidi" w:hAnsiTheme="majorBidi" w:cstheme="majorBidi"/>
                <w:iCs/>
              </w:rPr>
              <w:t>phẫu</w:t>
            </w:r>
            <w:proofErr w:type="spellEnd"/>
            <w:r w:rsidRPr="00651168">
              <w:rPr>
                <w:rFonts w:asciiTheme="majorBidi" w:hAnsiTheme="majorBidi" w:cstheme="majorBidi"/>
                <w:iCs/>
              </w:rPr>
              <w:t xml:space="preserve"> </w:t>
            </w:r>
            <w:proofErr w:type="spellStart"/>
            <w:r w:rsidRPr="00651168">
              <w:rPr>
                <w:rFonts w:asciiTheme="majorBidi" w:hAnsiTheme="majorBidi" w:cstheme="majorBidi"/>
                <w:iCs/>
              </w:rPr>
              <w:t>thuật</w:t>
            </w:r>
            <w:proofErr w:type="spellEnd"/>
            <w:r w:rsidRPr="00651168">
              <w:rPr>
                <w:rFonts w:asciiTheme="majorBidi" w:hAnsiTheme="majorBidi" w:cstheme="majorBidi"/>
                <w:iCs/>
              </w:rPr>
              <w:t xml:space="preserve"> </w:t>
            </w:r>
            <w:proofErr w:type="spellStart"/>
            <w:r w:rsidRPr="00651168">
              <w:rPr>
                <w:rFonts w:asciiTheme="majorBidi" w:hAnsiTheme="majorBidi" w:cstheme="majorBidi"/>
                <w:iCs/>
              </w:rPr>
              <w:t>trung</w:t>
            </w:r>
            <w:proofErr w:type="spellEnd"/>
            <w:r w:rsidRPr="00651168">
              <w:rPr>
                <w:rFonts w:asciiTheme="majorBidi" w:hAnsiTheme="majorBidi" w:cstheme="majorBidi"/>
                <w:iCs/>
              </w:rPr>
              <w:t xml:space="preserve"> </w:t>
            </w:r>
            <w:proofErr w:type="spellStart"/>
            <w:r w:rsidRPr="00651168">
              <w:rPr>
                <w:rFonts w:asciiTheme="majorBidi" w:hAnsiTheme="majorBidi" w:cstheme="majorBidi"/>
                <w:iCs/>
              </w:rPr>
              <w:t>bình</w:t>
            </w:r>
            <w:proofErr w:type="spellEnd"/>
            <w:r w:rsidR="00D86CD7">
              <w:rPr>
                <w:rFonts w:asciiTheme="majorBidi" w:hAnsiTheme="majorBidi" w:cstheme="majorBidi"/>
                <w:iCs/>
              </w:rPr>
              <w:t xml:space="preserve"> (</w:t>
            </w:r>
            <w:proofErr w:type="spellStart"/>
            <w:r w:rsidR="00D86CD7">
              <w:rPr>
                <w:rFonts w:asciiTheme="majorBidi" w:hAnsiTheme="majorBidi" w:cstheme="majorBidi"/>
                <w:iCs/>
              </w:rPr>
              <w:t>phút</w:t>
            </w:r>
            <w:proofErr w:type="spellEnd"/>
            <w:r w:rsidR="00D86CD7">
              <w:rPr>
                <w:rFonts w:asciiTheme="majorBidi" w:hAnsiTheme="majorBidi" w:cstheme="majorBidi"/>
                <w:iCs/>
              </w:rPr>
              <w:t>)</w:t>
            </w:r>
            <w:bookmarkEnd w:id="763"/>
          </w:p>
        </w:tc>
        <w:tc>
          <w:tcPr>
            <w:tcW w:w="1546" w:type="dxa"/>
          </w:tcPr>
          <w:p w14:paraId="2F494A12" w14:textId="77777777" w:rsidR="00651168" w:rsidRPr="00651168" w:rsidRDefault="00651168" w:rsidP="00D86CD7">
            <w:pPr>
              <w:pStyle w:val="Caption"/>
              <w:spacing w:line="240" w:lineRule="auto"/>
              <w:ind w:firstLine="0"/>
              <w:outlineLvl w:val="5"/>
              <w:rPr>
                <w:rFonts w:asciiTheme="majorBidi" w:hAnsiTheme="majorBidi" w:cstheme="majorBidi"/>
                <w:iCs/>
              </w:rPr>
            </w:pPr>
            <w:bookmarkStart w:id="764" w:name="_Toc188599507"/>
            <w:r w:rsidRPr="00651168">
              <w:rPr>
                <w:rFonts w:asciiTheme="majorBidi" w:hAnsiTheme="majorBidi" w:cstheme="majorBidi"/>
                <w:iCs/>
              </w:rPr>
              <w:t>p</w:t>
            </w:r>
            <w:bookmarkEnd w:id="764"/>
          </w:p>
        </w:tc>
      </w:tr>
      <w:tr w:rsidR="00651168" w:rsidRPr="00651168" w14:paraId="07BA3515" w14:textId="77777777" w:rsidTr="00265BA1">
        <w:trPr>
          <w:jc w:val="center"/>
        </w:trPr>
        <w:tc>
          <w:tcPr>
            <w:tcW w:w="2923" w:type="dxa"/>
            <w:vAlign w:val="center"/>
          </w:tcPr>
          <w:p w14:paraId="2E40CD3C" w14:textId="77777777" w:rsidR="00651168" w:rsidRPr="000C2D4B" w:rsidRDefault="00651168" w:rsidP="00D86CD7">
            <w:pPr>
              <w:pStyle w:val="Caption"/>
              <w:spacing w:line="240" w:lineRule="auto"/>
              <w:ind w:firstLine="0"/>
              <w:outlineLvl w:val="5"/>
              <w:rPr>
                <w:rFonts w:asciiTheme="majorBidi" w:hAnsiTheme="majorBidi" w:cstheme="majorBidi"/>
                <w:b w:val="0"/>
                <w:bCs w:val="0"/>
                <w:i w:val="0"/>
                <w:lang w:val="vi-VN"/>
              </w:rPr>
            </w:pPr>
            <w:bookmarkStart w:id="765" w:name="_Toc188599508"/>
            <w:r w:rsidRPr="000C2D4B">
              <w:rPr>
                <w:rFonts w:asciiTheme="majorBidi" w:hAnsiTheme="majorBidi" w:cstheme="majorBidi"/>
                <w:b w:val="0"/>
                <w:bCs w:val="0"/>
                <w:i w:val="0"/>
              </w:rPr>
              <w:t>I + II</w:t>
            </w:r>
            <w:bookmarkEnd w:id="765"/>
          </w:p>
        </w:tc>
        <w:tc>
          <w:tcPr>
            <w:tcW w:w="4302" w:type="dxa"/>
            <w:vAlign w:val="center"/>
          </w:tcPr>
          <w:p w14:paraId="070E3DFC" w14:textId="4BB84011" w:rsidR="00651168" w:rsidRPr="000C2D4B" w:rsidRDefault="00651168" w:rsidP="00D86CD7">
            <w:pPr>
              <w:pStyle w:val="Caption"/>
              <w:spacing w:line="240" w:lineRule="auto"/>
              <w:ind w:firstLine="0"/>
              <w:outlineLvl w:val="5"/>
              <w:rPr>
                <w:rFonts w:asciiTheme="majorBidi" w:hAnsiTheme="majorBidi" w:cstheme="majorBidi"/>
                <w:b w:val="0"/>
                <w:bCs w:val="0"/>
                <w:i w:val="0"/>
                <w:lang w:val="vi-VN"/>
              </w:rPr>
            </w:pPr>
            <w:bookmarkStart w:id="766" w:name="_Toc188599509"/>
            <w:r w:rsidRPr="000C2D4B">
              <w:rPr>
                <w:rFonts w:asciiTheme="majorBidi" w:hAnsiTheme="majorBidi" w:cstheme="majorBidi"/>
                <w:b w:val="0"/>
                <w:bCs w:val="0"/>
                <w:i w:val="0"/>
              </w:rPr>
              <w:t xml:space="preserve">144,07 </w:t>
            </w:r>
            <m:oMath>
              <m:r>
                <m:rPr>
                  <m:sty m:val="bi"/>
                </m:rPr>
                <w:rPr>
                  <w:rFonts w:ascii="Cambria Math" w:hAnsi="Cambria Math" w:cstheme="majorBidi"/>
                </w:rPr>
                <m:t>±</m:t>
              </m:r>
            </m:oMath>
            <w:r w:rsidRPr="000C2D4B">
              <w:rPr>
                <w:rFonts w:asciiTheme="majorBidi" w:hAnsiTheme="majorBidi" w:cstheme="majorBidi"/>
                <w:b w:val="0"/>
                <w:bCs w:val="0"/>
                <w:i w:val="0"/>
              </w:rPr>
              <w:t xml:space="preserve"> 48,66</w:t>
            </w:r>
            <w:bookmarkEnd w:id="766"/>
          </w:p>
        </w:tc>
        <w:tc>
          <w:tcPr>
            <w:tcW w:w="1546" w:type="dxa"/>
            <w:vMerge w:val="restart"/>
          </w:tcPr>
          <w:p w14:paraId="486C8F17" w14:textId="77777777" w:rsidR="00651168" w:rsidRPr="000C2D4B" w:rsidRDefault="00651168" w:rsidP="00D86CD7">
            <w:pPr>
              <w:pStyle w:val="Caption"/>
              <w:spacing w:line="240" w:lineRule="auto"/>
              <w:ind w:firstLine="0"/>
              <w:outlineLvl w:val="5"/>
              <w:rPr>
                <w:rFonts w:asciiTheme="majorBidi" w:hAnsiTheme="majorBidi" w:cstheme="majorBidi"/>
                <w:b w:val="0"/>
                <w:bCs w:val="0"/>
                <w:i w:val="0"/>
              </w:rPr>
            </w:pPr>
            <w:bookmarkStart w:id="767" w:name="_Toc188599510"/>
            <w:r w:rsidRPr="000C2D4B">
              <w:rPr>
                <w:rFonts w:asciiTheme="majorBidi" w:hAnsiTheme="majorBidi" w:cstheme="majorBidi"/>
                <w:b w:val="0"/>
                <w:bCs w:val="0"/>
                <w:i w:val="0"/>
              </w:rPr>
              <w:t>0,01</w:t>
            </w:r>
            <w:r w:rsidRPr="000C2D4B">
              <w:rPr>
                <w:rFonts w:asciiTheme="majorBidi" w:hAnsiTheme="majorBidi" w:cstheme="majorBidi"/>
                <w:b w:val="0"/>
                <w:bCs w:val="0"/>
                <w:i w:val="0"/>
                <w:vertAlign w:val="superscript"/>
              </w:rPr>
              <w:t>a</w:t>
            </w:r>
            <w:bookmarkEnd w:id="767"/>
          </w:p>
        </w:tc>
      </w:tr>
      <w:tr w:rsidR="00651168" w:rsidRPr="00651168" w14:paraId="0F3D71B5" w14:textId="77777777" w:rsidTr="00265BA1">
        <w:trPr>
          <w:jc w:val="center"/>
        </w:trPr>
        <w:tc>
          <w:tcPr>
            <w:tcW w:w="2923" w:type="dxa"/>
            <w:vAlign w:val="center"/>
          </w:tcPr>
          <w:p w14:paraId="0D93244C" w14:textId="77777777" w:rsidR="00651168" w:rsidRPr="000C2D4B" w:rsidRDefault="00651168" w:rsidP="00D86CD7">
            <w:pPr>
              <w:pStyle w:val="Caption"/>
              <w:spacing w:line="240" w:lineRule="auto"/>
              <w:ind w:firstLine="0"/>
              <w:outlineLvl w:val="5"/>
              <w:rPr>
                <w:rFonts w:asciiTheme="majorBidi" w:hAnsiTheme="majorBidi" w:cstheme="majorBidi"/>
                <w:b w:val="0"/>
                <w:bCs w:val="0"/>
                <w:i w:val="0"/>
                <w:lang w:val="vi-VN"/>
              </w:rPr>
            </w:pPr>
            <w:bookmarkStart w:id="768" w:name="_Toc188599511"/>
            <w:r w:rsidRPr="000C2D4B">
              <w:rPr>
                <w:rFonts w:asciiTheme="majorBidi" w:hAnsiTheme="majorBidi" w:cstheme="majorBidi"/>
                <w:b w:val="0"/>
                <w:bCs w:val="0"/>
                <w:i w:val="0"/>
              </w:rPr>
              <w:t>III</w:t>
            </w:r>
            <w:bookmarkEnd w:id="768"/>
          </w:p>
        </w:tc>
        <w:tc>
          <w:tcPr>
            <w:tcW w:w="4302" w:type="dxa"/>
            <w:vAlign w:val="center"/>
          </w:tcPr>
          <w:p w14:paraId="60E43DE4" w14:textId="7246A98C" w:rsidR="00651168" w:rsidRPr="000C2D4B" w:rsidRDefault="00651168" w:rsidP="00D86CD7">
            <w:pPr>
              <w:pStyle w:val="Caption"/>
              <w:spacing w:line="240" w:lineRule="auto"/>
              <w:ind w:firstLine="0"/>
              <w:outlineLvl w:val="5"/>
              <w:rPr>
                <w:rFonts w:asciiTheme="majorBidi" w:hAnsiTheme="majorBidi" w:cstheme="majorBidi"/>
                <w:b w:val="0"/>
                <w:bCs w:val="0"/>
                <w:i w:val="0"/>
                <w:lang w:val="vi-VN"/>
              </w:rPr>
            </w:pPr>
            <w:bookmarkStart w:id="769" w:name="_Toc188599512"/>
            <w:r w:rsidRPr="000C2D4B">
              <w:rPr>
                <w:rFonts w:asciiTheme="majorBidi" w:hAnsiTheme="majorBidi" w:cstheme="majorBidi"/>
                <w:b w:val="0"/>
                <w:bCs w:val="0"/>
                <w:i w:val="0"/>
              </w:rPr>
              <w:t xml:space="preserve">266,00 </w:t>
            </w:r>
            <m:oMath>
              <m:r>
                <m:rPr>
                  <m:sty m:val="bi"/>
                </m:rPr>
                <w:rPr>
                  <w:rFonts w:ascii="Cambria Math" w:hAnsi="Cambria Math" w:cstheme="majorBidi"/>
                </w:rPr>
                <m:t>±</m:t>
              </m:r>
            </m:oMath>
            <w:r w:rsidRPr="000C2D4B">
              <w:rPr>
                <w:rFonts w:asciiTheme="majorBidi" w:hAnsiTheme="majorBidi" w:cstheme="majorBidi"/>
                <w:b w:val="0"/>
                <w:bCs w:val="0"/>
                <w:i w:val="0"/>
              </w:rPr>
              <w:t xml:space="preserve"> 111,90</w:t>
            </w:r>
            <w:bookmarkEnd w:id="769"/>
          </w:p>
        </w:tc>
        <w:tc>
          <w:tcPr>
            <w:tcW w:w="1546" w:type="dxa"/>
            <w:vMerge/>
          </w:tcPr>
          <w:p w14:paraId="2F273C34" w14:textId="77777777" w:rsidR="00651168" w:rsidRPr="00651168" w:rsidRDefault="00651168" w:rsidP="00651168">
            <w:pPr>
              <w:pStyle w:val="Caption"/>
              <w:spacing w:line="240" w:lineRule="auto"/>
              <w:outlineLvl w:val="5"/>
              <w:rPr>
                <w:rFonts w:asciiTheme="majorBidi" w:hAnsiTheme="majorBidi" w:cstheme="majorBidi"/>
                <w:iCs/>
                <w:lang w:val="vi-VN"/>
              </w:rPr>
            </w:pPr>
          </w:p>
        </w:tc>
      </w:tr>
    </w:tbl>
    <w:p w14:paraId="62F414EB" w14:textId="77777777" w:rsidR="00651168" w:rsidRPr="00651168" w:rsidRDefault="00651168" w:rsidP="00303B49">
      <w:pPr>
        <w:pStyle w:val="Caption"/>
        <w:spacing w:line="360" w:lineRule="auto"/>
        <w:jc w:val="left"/>
        <w:outlineLvl w:val="5"/>
        <w:rPr>
          <w:rFonts w:asciiTheme="majorBidi" w:hAnsiTheme="majorBidi" w:cstheme="majorBidi"/>
          <w:b w:val="0"/>
          <w:bCs w:val="0"/>
          <w:iCs/>
          <w:lang w:val="vi-VN"/>
        </w:rPr>
      </w:pPr>
      <w:bookmarkStart w:id="770" w:name="_Toc188599513"/>
      <w:r w:rsidRPr="00651168">
        <w:rPr>
          <w:rFonts w:asciiTheme="majorBidi" w:hAnsiTheme="majorBidi" w:cstheme="majorBidi"/>
          <w:b w:val="0"/>
          <w:bCs w:val="0"/>
          <w:iCs/>
          <w:lang w:val="vi-VN"/>
        </w:rPr>
        <w:t>a: Independent T - Test</w:t>
      </w:r>
      <w:bookmarkEnd w:id="770"/>
    </w:p>
    <w:p w14:paraId="48D37461" w14:textId="77777777" w:rsidR="00651168" w:rsidRPr="00651168" w:rsidRDefault="00651168" w:rsidP="002E2C2F">
      <w:pPr>
        <w:pStyle w:val="Caption"/>
        <w:spacing w:line="360" w:lineRule="auto"/>
        <w:jc w:val="both"/>
        <w:outlineLvl w:val="5"/>
        <w:rPr>
          <w:rFonts w:asciiTheme="majorBidi" w:hAnsiTheme="majorBidi" w:cstheme="majorBidi"/>
          <w:b w:val="0"/>
          <w:bCs w:val="0"/>
          <w:i w:val="0"/>
        </w:rPr>
      </w:pPr>
      <w:bookmarkStart w:id="771" w:name="_Toc188599514"/>
      <w:r w:rsidRPr="00651168">
        <w:rPr>
          <w:rFonts w:asciiTheme="majorBidi" w:hAnsiTheme="majorBidi" w:cstheme="majorBidi"/>
          <w:b w:val="0"/>
          <w:bCs w:val="0"/>
          <w:i w:val="0"/>
        </w:rPr>
        <w:t>*</w:t>
      </w:r>
      <w:proofErr w:type="spellStart"/>
      <w:r w:rsidRPr="00651168">
        <w:rPr>
          <w:rFonts w:asciiTheme="majorBidi" w:hAnsiTheme="majorBidi" w:cstheme="majorBidi"/>
          <w:b w:val="0"/>
          <w:bCs w:val="0"/>
          <w:i w:val="0"/>
        </w:rPr>
        <w:t>Nhận</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xét</w:t>
      </w:r>
      <w:proofErr w:type="spellEnd"/>
      <w:r w:rsidRPr="00651168">
        <w:rPr>
          <w:rFonts w:asciiTheme="majorBidi" w:hAnsiTheme="majorBidi" w:cstheme="majorBidi"/>
          <w:b w:val="0"/>
          <w:bCs w:val="0"/>
          <w:i w:val="0"/>
        </w:rPr>
        <w:t>:</w:t>
      </w:r>
      <w:bookmarkEnd w:id="771"/>
      <w:r w:rsidRPr="00651168">
        <w:rPr>
          <w:rFonts w:asciiTheme="majorBidi" w:hAnsiTheme="majorBidi" w:cstheme="majorBidi"/>
          <w:b w:val="0"/>
          <w:bCs w:val="0"/>
          <w:i w:val="0"/>
        </w:rPr>
        <w:t xml:space="preserve"> </w:t>
      </w:r>
    </w:p>
    <w:p w14:paraId="7324947D" w14:textId="26EDF454" w:rsidR="00651168" w:rsidRPr="00651168" w:rsidRDefault="00651168" w:rsidP="002E2C2F">
      <w:pPr>
        <w:pStyle w:val="Caption"/>
        <w:spacing w:before="0" w:after="0" w:line="360" w:lineRule="auto"/>
        <w:jc w:val="both"/>
        <w:rPr>
          <w:rFonts w:asciiTheme="majorBidi" w:hAnsiTheme="majorBidi" w:cstheme="majorBidi"/>
          <w:b w:val="0"/>
          <w:bCs w:val="0"/>
          <w:i w:val="0"/>
        </w:rPr>
      </w:pPr>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Thời</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gian</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phẫu</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thuật</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trung</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bình</w:t>
      </w:r>
      <w:proofErr w:type="spellEnd"/>
      <w:r w:rsidRPr="00651168">
        <w:rPr>
          <w:rFonts w:asciiTheme="majorBidi" w:hAnsiTheme="majorBidi" w:cstheme="majorBidi"/>
          <w:b w:val="0"/>
          <w:bCs w:val="0"/>
          <w:i w:val="0"/>
        </w:rPr>
        <w:t xml:space="preserve"> ở </w:t>
      </w:r>
      <w:proofErr w:type="spellStart"/>
      <w:r w:rsidRPr="00651168">
        <w:rPr>
          <w:rFonts w:asciiTheme="majorBidi" w:hAnsiTheme="majorBidi" w:cstheme="majorBidi"/>
          <w:b w:val="0"/>
          <w:bCs w:val="0"/>
          <w:i w:val="0"/>
        </w:rPr>
        <w:t>những</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bệnh</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nhân</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có</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khối</w:t>
      </w:r>
      <w:proofErr w:type="spellEnd"/>
      <w:r w:rsidRPr="00651168">
        <w:rPr>
          <w:rFonts w:asciiTheme="majorBidi" w:hAnsiTheme="majorBidi" w:cstheme="majorBidi"/>
          <w:b w:val="0"/>
          <w:bCs w:val="0"/>
          <w:i w:val="0"/>
        </w:rPr>
        <w:t xml:space="preserve"> u </w:t>
      </w:r>
      <w:proofErr w:type="spellStart"/>
      <w:r w:rsidRPr="00651168">
        <w:rPr>
          <w:rFonts w:asciiTheme="majorBidi" w:hAnsiTheme="majorBidi" w:cstheme="majorBidi"/>
          <w:b w:val="0"/>
          <w:bCs w:val="0"/>
          <w:i w:val="0"/>
        </w:rPr>
        <w:t>giai</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đoạn</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sớm</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ngắn</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hơn</w:t>
      </w:r>
      <w:proofErr w:type="spellEnd"/>
      <w:r w:rsidRPr="00651168">
        <w:rPr>
          <w:rFonts w:asciiTheme="majorBidi" w:hAnsiTheme="majorBidi" w:cstheme="majorBidi"/>
          <w:b w:val="0"/>
          <w:bCs w:val="0"/>
          <w:i w:val="0"/>
        </w:rPr>
        <w:t xml:space="preserve"> so </w:t>
      </w:r>
      <w:proofErr w:type="spellStart"/>
      <w:r w:rsidRPr="00651168">
        <w:rPr>
          <w:rFonts w:asciiTheme="majorBidi" w:hAnsiTheme="majorBidi" w:cstheme="majorBidi"/>
          <w:b w:val="0"/>
          <w:bCs w:val="0"/>
          <w:i w:val="0"/>
        </w:rPr>
        <w:t>với</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những</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bệnh</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nhân</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có</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khối</w:t>
      </w:r>
      <w:proofErr w:type="spellEnd"/>
      <w:r w:rsidRPr="00651168">
        <w:rPr>
          <w:rFonts w:asciiTheme="majorBidi" w:hAnsiTheme="majorBidi" w:cstheme="majorBidi"/>
          <w:b w:val="0"/>
          <w:bCs w:val="0"/>
          <w:i w:val="0"/>
        </w:rPr>
        <w:t xml:space="preserve"> u ở </w:t>
      </w:r>
      <w:proofErr w:type="spellStart"/>
      <w:r w:rsidRPr="00651168">
        <w:rPr>
          <w:rFonts w:asciiTheme="majorBidi" w:hAnsiTheme="majorBidi" w:cstheme="majorBidi"/>
          <w:b w:val="0"/>
          <w:bCs w:val="0"/>
          <w:i w:val="0"/>
        </w:rPr>
        <w:t>giai</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đoạn</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muộn</w:t>
      </w:r>
      <w:proofErr w:type="spellEnd"/>
      <w:r w:rsidRPr="00651168">
        <w:rPr>
          <w:rFonts w:asciiTheme="majorBidi" w:hAnsiTheme="majorBidi" w:cstheme="majorBidi"/>
          <w:b w:val="0"/>
          <w:bCs w:val="0"/>
          <w:i w:val="0"/>
        </w:rPr>
        <w:t xml:space="preserve"> </w:t>
      </w:r>
      <w:proofErr w:type="spellStart"/>
      <w:r w:rsidRPr="00651168">
        <w:rPr>
          <w:rFonts w:asciiTheme="majorBidi" w:hAnsiTheme="majorBidi" w:cstheme="majorBidi"/>
          <w:b w:val="0"/>
          <w:bCs w:val="0"/>
          <w:i w:val="0"/>
        </w:rPr>
        <w:t>hơn</w:t>
      </w:r>
      <w:proofErr w:type="spellEnd"/>
      <w:r w:rsidR="0019175B">
        <w:rPr>
          <w:rFonts w:asciiTheme="majorBidi" w:hAnsiTheme="majorBidi" w:cstheme="majorBidi"/>
          <w:b w:val="0"/>
          <w:bCs w:val="0"/>
          <w:i w:val="0"/>
        </w:rPr>
        <w:t xml:space="preserve">, </w:t>
      </w:r>
      <w:proofErr w:type="spellStart"/>
      <w:r w:rsidR="0019175B">
        <w:rPr>
          <w:rFonts w:asciiTheme="majorBidi" w:hAnsiTheme="majorBidi" w:cstheme="majorBidi"/>
          <w:b w:val="0"/>
          <w:bCs w:val="0"/>
          <w:i w:val="0"/>
        </w:rPr>
        <w:t>khác</w:t>
      </w:r>
      <w:proofErr w:type="spellEnd"/>
      <w:r w:rsidR="0019175B">
        <w:rPr>
          <w:rFonts w:asciiTheme="majorBidi" w:hAnsiTheme="majorBidi" w:cstheme="majorBidi"/>
          <w:b w:val="0"/>
          <w:bCs w:val="0"/>
          <w:i w:val="0"/>
        </w:rPr>
        <w:t xml:space="preserve"> </w:t>
      </w:r>
      <w:proofErr w:type="spellStart"/>
      <w:r w:rsidR="0019175B">
        <w:rPr>
          <w:rFonts w:asciiTheme="majorBidi" w:hAnsiTheme="majorBidi" w:cstheme="majorBidi"/>
          <w:b w:val="0"/>
          <w:bCs w:val="0"/>
          <w:i w:val="0"/>
        </w:rPr>
        <w:t>biệt</w:t>
      </w:r>
      <w:proofErr w:type="spellEnd"/>
      <w:r w:rsidR="0019175B">
        <w:rPr>
          <w:rFonts w:asciiTheme="majorBidi" w:hAnsiTheme="majorBidi" w:cstheme="majorBidi"/>
          <w:b w:val="0"/>
          <w:bCs w:val="0"/>
          <w:i w:val="0"/>
        </w:rPr>
        <w:t xml:space="preserve"> có ý </w:t>
      </w:r>
      <w:proofErr w:type="spellStart"/>
      <w:r w:rsidR="0019175B">
        <w:rPr>
          <w:rFonts w:asciiTheme="majorBidi" w:hAnsiTheme="majorBidi" w:cstheme="majorBidi"/>
          <w:b w:val="0"/>
          <w:bCs w:val="0"/>
          <w:i w:val="0"/>
        </w:rPr>
        <w:t>nghĩa</w:t>
      </w:r>
      <w:proofErr w:type="spellEnd"/>
      <w:r w:rsidR="0019175B">
        <w:rPr>
          <w:rFonts w:asciiTheme="majorBidi" w:hAnsiTheme="majorBidi" w:cstheme="majorBidi"/>
          <w:b w:val="0"/>
          <w:bCs w:val="0"/>
          <w:i w:val="0"/>
        </w:rPr>
        <w:t xml:space="preserve"> </w:t>
      </w:r>
      <w:proofErr w:type="spellStart"/>
      <w:r w:rsidR="0019175B">
        <w:rPr>
          <w:rFonts w:asciiTheme="majorBidi" w:hAnsiTheme="majorBidi" w:cstheme="majorBidi"/>
          <w:b w:val="0"/>
          <w:bCs w:val="0"/>
          <w:i w:val="0"/>
        </w:rPr>
        <w:t>thống</w:t>
      </w:r>
      <w:proofErr w:type="spellEnd"/>
      <w:r w:rsidR="0019175B">
        <w:rPr>
          <w:rFonts w:asciiTheme="majorBidi" w:hAnsiTheme="majorBidi" w:cstheme="majorBidi"/>
          <w:b w:val="0"/>
          <w:bCs w:val="0"/>
          <w:i w:val="0"/>
        </w:rPr>
        <w:t xml:space="preserve"> </w:t>
      </w:r>
      <w:proofErr w:type="spellStart"/>
      <w:r w:rsidR="0019175B">
        <w:rPr>
          <w:rFonts w:asciiTheme="majorBidi" w:hAnsiTheme="majorBidi" w:cstheme="majorBidi"/>
          <w:b w:val="0"/>
          <w:bCs w:val="0"/>
          <w:i w:val="0"/>
        </w:rPr>
        <w:t>kê</w:t>
      </w:r>
      <w:proofErr w:type="spellEnd"/>
      <w:r w:rsidRPr="00651168">
        <w:rPr>
          <w:rFonts w:asciiTheme="majorBidi" w:hAnsiTheme="majorBidi" w:cstheme="majorBidi"/>
          <w:b w:val="0"/>
          <w:bCs w:val="0"/>
          <w:i w:val="0"/>
        </w:rPr>
        <w:t xml:space="preserve"> (p&lt;0,05).</w:t>
      </w:r>
    </w:p>
    <w:p w14:paraId="3FDC7B67" w14:textId="68EA9B1E" w:rsidR="00DE3F34" w:rsidRPr="00E85522" w:rsidRDefault="000A4082" w:rsidP="00303B49">
      <w:pPr>
        <w:spacing w:before="0" w:after="0"/>
        <w:ind w:firstLine="0"/>
        <w:jc w:val="center"/>
        <w:outlineLvl w:val="5"/>
        <w:rPr>
          <w:rFonts w:asciiTheme="majorBidi" w:eastAsiaTheme="minorHAnsi" w:hAnsiTheme="majorBidi" w:cstheme="majorBidi"/>
          <w:b/>
          <w:bCs/>
          <w:i/>
          <w:iCs/>
          <w:szCs w:val="28"/>
          <w:lang w:val="vi-VN"/>
        </w:rPr>
      </w:pPr>
      <w:r>
        <w:rPr>
          <w:rFonts w:asciiTheme="majorBidi" w:hAnsiTheme="majorBidi" w:cstheme="majorBidi"/>
          <w:i/>
          <w:iCs/>
          <w:lang w:val="vi-VN"/>
        </w:rPr>
        <w:br w:type="page"/>
      </w:r>
      <w:bookmarkStart w:id="772" w:name="_Toc188599515"/>
      <w:bookmarkStart w:id="773" w:name="_Hlk187963933"/>
      <w:r w:rsidR="002F2A35" w:rsidRPr="00D9007D">
        <w:rPr>
          <w:rFonts w:asciiTheme="majorBidi" w:hAnsiTheme="majorBidi" w:cstheme="majorBidi"/>
          <w:iCs/>
          <w:lang w:val="vi-VN"/>
        </w:rPr>
        <w:lastRenderedPageBreak/>
        <w:t>Bảng 3.</w:t>
      </w:r>
      <w:r w:rsidR="00E477C9" w:rsidRPr="00D9007D">
        <w:rPr>
          <w:rFonts w:asciiTheme="majorBidi" w:hAnsiTheme="majorBidi" w:cstheme="majorBidi"/>
          <w:iCs/>
          <w:lang w:val="vi-VN"/>
        </w:rPr>
        <w:t>2</w:t>
      </w:r>
      <w:r w:rsidR="00D9007D" w:rsidRPr="00155DEE">
        <w:rPr>
          <w:rFonts w:asciiTheme="majorBidi" w:hAnsiTheme="majorBidi" w:cstheme="majorBidi"/>
          <w:iCs/>
          <w:lang w:val="vi-VN"/>
        </w:rPr>
        <w:t>6</w:t>
      </w:r>
      <w:r w:rsidR="00FC0A6C" w:rsidRPr="00D9007D">
        <w:rPr>
          <w:rFonts w:asciiTheme="majorBidi" w:hAnsiTheme="majorBidi" w:cstheme="majorBidi"/>
          <w:iCs/>
          <w:lang w:val="vi-VN"/>
        </w:rPr>
        <w:t>.</w:t>
      </w:r>
      <w:r w:rsidR="002F2A35" w:rsidRPr="00D9007D">
        <w:rPr>
          <w:rFonts w:asciiTheme="majorBidi" w:hAnsiTheme="majorBidi" w:cstheme="majorBidi"/>
          <w:iCs/>
          <w:lang w:val="vi-VN"/>
        </w:rPr>
        <w:t xml:space="preserve"> </w:t>
      </w:r>
      <w:r w:rsidR="002F2A35" w:rsidRPr="00D9007D">
        <w:rPr>
          <w:rFonts w:asciiTheme="majorBidi" w:eastAsiaTheme="minorHAnsi" w:hAnsiTheme="majorBidi" w:cstheme="majorBidi"/>
          <w:iCs/>
          <w:szCs w:val="28"/>
          <w:lang w:val="vi-VN"/>
        </w:rPr>
        <w:t>Liên quan giữa thời gian phẫu thuật và đường tiếp cận</w:t>
      </w:r>
      <w:bookmarkEnd w:id="762"/>
      <w:r w:rsidR="00E85522" w:rsidRPr="00E85522">
        <w:rPr>
          <w:rFonts w:asciiTheme="majorBidi" w:eastAsiaTheme="minorHAnsi" w:hAnsiTheme="majorBidi" w:cstheme="majorBidi"/>
          <w:iCs/>
          <w:szCs w:val="28"/>
          <w:lang w:val="vi-VN"/>
        </w:rPr>
        <w:t xml:space="preserve"> (N=43)</w:t>
      </w:r>
      <w:bookmarkEnd w:id="772"/>
    </w:p>
    <w:tbl>
      <w:tblPr>
        <w:tblStyle w:val="TableGrid4"/>
        <w:tblW w:w="8850" w:type="dxa"/>
        <w:tblLook w:val="04A0" w:firstRow="1" w:lastRow="0" w:firstColumn="1" w:lastColumn="0" w:noHBand="0" w:noVBand="1"/>
      </w:tblPr>
      <w:tblGrid>
        <w:gridCol w:w="1962"/>
        <w:gridCol w:w="1267"/>
        <w:gridCol w:w="1544"/>
        <w:gridCol w:w="1403"/>
        <w:gridCol w:w="1411"/>
        <w:gridCol w:w="1263"/>
      </w:tblGrid>
      <w:tr w:rsidR="00DE3F34" w:rsidRPr="009D0D90" w14:paraId="4F58302B" w14:textId="77777777" w:rsidTr="00B51FB9">
        <w:trPr>
          <w:trHeight w:val="867"/>
        </w:trPr>
        <w:tc>
          <w:tcPr>
            <w:tcW w:w="3229" w:type="dxa"/>
            <w:gridSpan w:val="2"/>
            <w:vMerge w:val="restart"/>
            <w:vAlign w:val="center"/>
          </w:tcPr>
          <w:bookmarkEnd w:id="773"/>
          <w:p w14:paraId="0876E4C8"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Thời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gian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phẫu</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thuật</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phút</w:t>
            </w:r>
            <w:proofErr w:type="spellEnd"/>
            <w:r w:rsidRPr="009D0D90">
              <w:rPr>
                <w:rFonts w:asciiTheme="majorBidi" w:hAnsiTheme="majorBidi" w:cstheme="majorBidi"/>
                <w:b/>
                <w:bCs/>
                <w:szCs w:val="28"/>
              </w:rPr>
              <w:t>)</w:t>
            </w:r>
          </w:p>
        </w:tc>
        <w:tc>
          <w:tcPr>
            <w:tcW w:w="4358" w:type="dxa"/>
            <w:gridSpan w:val="3"/>
            <w:vAlign w:val="center"/>
          </w:tcPr>
          <w:p w14:paraId="54336F46"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Đường</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tiếp</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cận</w:t>
            </w:r>
            <w:proofErr w:type="spellEnd"/>
          </w:p>
        </w:tc>
        <w:tc>
          <w:tcPr>
            <w:tcW w:w="1263" w:type="dxa"/>
            <w:vAlign w:val="center"/>
          </w:tcPr>
          <w:p w14:paraId="5440A71F" w14:textId="77777777"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16B7114C" w14:textId="77777777" w:rsidTr="00B51FB9">
        <w:trPr>
          <w:trHeight w:val="253"/>
        </w:trPr>
        <w:tc>
          <w:tcPr>
            <w:tcW w:w="3229" w:type="dxa"/>
            <w:gridSpan w:val="2"/>
            <w:vMerge/>
            <w:vAlign w:val="center"/>
          </w:tcPr>
          <w:p w14:paraId="053CCEA5" w14:textId="77777777" w:rsidR="00DE3F34" w:rsidRPr="009D0D90" w:rsidRDefault="00DE3F34">
            <w:pPr>
              <w:tabs>
                <w:tab w:val="left" w:pos="4875"/>
              </w:tabs>
              <w:spacing w:before="0" w:after="0"/>
              <w:ind w:firstLine="0"/>
              <w:jc w:val="center"/>
              <w:rPr>
                <w:rFonts w:asciiTheme="majorBidi" w:hAnsiTheme="majorBidi" w:cstheme="majorBidi"/>
                <w:b/>
                <w:bCs/>
                <w:szCs w:val="28"/>
              </w:rPr>
            </w:pPr>
          </w:p>
        </w:tc>
        <w:tc>
          <w:tcPr>
            <w:tcW w:w="1544" w:type="dxa"/>
            <w:vAlign w:val="center"/>
          </w:tcPr>
          <w:p w14:paraId="08D04E6F"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Bên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phải</w:t>
            </w:r>
            <w:proofErr w:type="spellEnd"/>
          </w:p>
        </w:tc>
        <w:tc>
          <w:tcPr>
            <w:tcW w:w="1403" w:type="dxa"/>
            <w:vAlign w:val="center"/>
          </w:tcPr>
          <w:p w14:paraId="3A5DBE88"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Bên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trái</w:t>
            </w:r>
            <w:proofErr w:type="spellEnd"/>
          </w:p>
        </w:tc>
        <w:tc>
          <w:tcPr>
            <w:tcW w:w="1410" w:type="dxa"/>
            <w:vAlign w:val="center"/>
          </w:tcPr>
          <w:p w14:paraId="396348D0"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Mũi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ức</w:t>
            </w:r>
            <w:proofErr w:type="spellEnd"/>
          </w:p>
        </w:tc>
        <w:tc>
          <w:tcPr>
            <w:tcW w:w="1263" w:type="dxa"/>
            <w:vAlign w:val="center"/>
          </w:tcPr>
          <w:p w14:paraId="30ED327F"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0BFF4475" w14:textId="77777777" w:rsidTr="00B51FB9">
        <w:trPr>
          <w:trHeight w:val="867"/>
        </w:trPr>
        <w:tc>
          <w:tcPr>
            <w:tcW w:w="1962" w:type="dxa"/>
            <w:vMerge w:val="restart"/>
            <w:vAlign w:val="center"/>
          </w:tcPr>
          <w:p w14:paraId="081F5E5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&lt;120</w:t>
            </w:r>
          </w:p>
        </w:tc>
        <w:tc>
          <w:tcPr>
            <w:tcW w:w="1266" w:type="dxa"/>
            <w:vAlign w:val="center"/>
          </w:tcPr>
          <w:p w14:paraId="3671E467"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44" w:type="dxa"/>
            <w:vAlign w:val="center"/>
          </w:tcPr>
          <w:p w14:paraId="4A5405E1"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w:t>
            </w:r>
          </w:p>
        </w:tc>
        <w:tc>
          <w:tcPr>
            <w:tcW w:w="1403" w:type="dxa"/>
            <w:vAlign w:val="center"/>
          </w:tcPr>
          <w:p w14:paraId="1472670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1410" w:type="dxa"/>
            <w:vAlign w:val="center"/>
          </w:tcPr>
          <w:p w14:paraId="03E631D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1263" w:type="dxa"/>
            <w:vMerge w:val="restart"/>
            <w:vAlign w:val="center"/>
          </w:tcPr>
          <w:p w14:paraId="31119EA1" w14:textId="77777777" w:rsidR="00DE3F34" w:rsidRPr="009D0D90" w:rsidRDefault="002F2A35">
            <w:pPr>
              <w:tabs>
                <w:tab w:val="left" w:pos="4875"/>
              </w:tabs>
              <w:spacing w:before="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0,662</w:t>
            </w:r>
            <w:r w:rsidRPr="009D0D90">
              <w:rPr>
                <w:rFonts w:asciiTheme="majorBidi" w:hAnsiTheme="majorBidi" w:cstheme="majorBidi"/>
                <w:szCs w:val="28"/>
                <w:vertAlign w:val="superscript"/>
                <w:lang w:val="vi-VN"/>
              </w:rPr>
              <w:t>b</w:t>
            </w:r>
          </w:p>
        </w:tc>
      </w:tr>
      <w:tr w:rsidR="00DE3F34" w:rsidRPr="009D0D90" w14:paraId="2FD5B8E7" w14:textId="77777777" w:rsidTr="00845740">
        <w:trPr>
          <w:trHeight w:val="741"/>
        </w:trPr>
        <w:tc>
          <w:tcPr>
            <w:tcW w:w="1962" w:type="dxa"/>
            <w:vMerge/>
            <w:vAlign w:val="center"/>
          </w:tcPr>
          <w:p w14:paraId="5AF1F84C" w14:textId="77777777" w:rsidR="00DE3F34" w:rsidRPr="009D0D90" w:rsidRDefault="00DE3F34">
            <w:pPr>
              <w:tabs>
                <w:tab w:val="left" w:pos="4875"/>
              </w:tabs>
              <w:spacing w:before="0" w:after="0"/>
              <w:ind w:firstLine="0"/>
              <w:jc w:val="center"/>
              <w:rPr>
                <w:rFonts w:asciiTheme="majorBidi" w:hAnsiTheme="majorBidi" w:cstheme="majorBidi"/>
                <w:szCs w:val="28"/>
              </w:rPr>
            </w:pPr>
          </w:p>
        </w:tc>
        <w:tc>
          <w:tcPr>
            <w:tcW w:w="1266" w:type="dxa"/>
            <w:vAlign w:val="center"/>
          </w:tcPr>
          <w:p w14:paraId="0FCF5381"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44" w:type="dxa"/>
            <w:vAlign w:val="center"/>
          </w:tcPr>
          <w:p w14:paraId="1FC331D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33,3</w:t>
            </w:r>
          </w:p>
        </w:tc>
        <w:tc>
          <w:tcPr>
            <w:tcW w:w="1403" w:type="dxa"/>
            <w:vAlign w:val="center"/>
          </w:tcPr>
          <w:p w14:paraId="1E5ACA03"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41,7</w:t>
            </w:r>
          </w:p>
        </w:tc>
        <w:tc>
          <w:tcPr>
            <w:tcW w:w="1410" w:type="dxa"/>
            <w:vAlign w:val="center"/>
          </w:tcPr>
          <w:p w14:paraId="1C049994"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20</w:t>
            </w:r>
          </w:p>
        </w:tc>
        <w:tc>
          <w:tcPr>
            <w:tcW w:w="1263" w:type="dxa"/>
            <w:vMerge/>
            <w:vAlign w:val="center"/>
          </w:tcPr>
          <w:p w14:paraId="778476FD"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6D4C6B64" w14:textId="77777777" w:rsidTr="00B51FB9">
        <w:trPr>
          <w:trHeight w:val="867"/>
        </w:trPr>
        <w:tc>
          <w:tcPr>
            <w:tcW w:w="1962" w:type="dxa"/>
            <w:vMerge w:val="restart"/>
            <w:vAlign w:val="center"/>
          </w:tcPr>
          <w:p w14:paraId="35234C76"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120 - 180</w:t>
            </w:r>
          </w:p>
        </w:tc>
        <w:tc>
          <w:tcPr>
            <w:tcW w:w="1266" w:type="dxa"/>
            <w:vAlign w:val="center"/>
          </w:tcPr>
          <w:p w14:paraId="26391CD7"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44" w:type="dxa"/>
            <w:vAlign w:val="center"/>
          </w:tcPr>
          <w:p w14:paraId="7814330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w:t>
            </w:r>
          </w:p>
        </w:tc>
        <w:tc>
          <w:tcPr>
            <w:tcW w:w="1403" w:type="dxa"/>
            <w:vAlign w:val="center"/>
          </w:tcPr>
          <w:p w14:paraId="39F59178"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1410" w:type="dxa"/>
            <w:vAlign w:val="center"/>
          </w:tcPr>
          <w:p w14:paraId="1CDA75D9"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12</w:t>
            </w:r>
          </w:p>
        </w:tc>
        <w:tc>
          <w:tcPr>
            <w:tcW w:w="1263" w:type="dxa"/>
            <w:vMerge/>
            <w:vAlign w:val="center"/>
          </w:tcPr>
          <w:p w14:paraId="03E7C3BA"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1F08BD02" w14:textId="77777777" w:rsidTr="00845740">
        <w:trPr>
          <w:trHeight w:val="741"/>
        </w:trPr>
        <w:tc>
          <w:tcPr>
            <w:tcW w:w="1962" w:type="dxa"/>
            <w:vMerge/>
            <w:vAlign w:val="center"/>
          </w:tcPr>
          <w:p w14:paraId="27C0DDB5" w14:textId="77777777" w:rsidR="00DE3F34" w:rsidRPr="009D0D90" w:rsidRDefault="00DE3F34">
            <w:pPr>
              <w:tabs>
                <w:tab w:val="left" w:pos="4875"/>
              </w:tabs>
              <w:spacing w:before="0" w:after="0"/>
              <w:ind w:firstLine="0"/>
              <w:jc w:val="center"/>
              <w:rPr>
                <w:rFonts w:asciiTheme="majorBidi" w:hAnsiTheme="majorBidi" w:cstheme="majorBidi"/>
                <w:szCs w:val="28"/>
              </w:rPr>
            </w:pPr>
          </w:p>
        </w:tc>
        <w:tc>
          <w:tcPr>
            <w:tcW w:w="1266" w:type="dxa"/>
            <w:vAlign w:val="center"/>
          </w:tcPr>
          <w:p w14:paraId="2D061E54"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44" w:type="dxa"/>
            <w:vAlign w:val="center"/>
          </w:tcPr>
          <w:p w14:paraId="5EC6517C"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33,3</w:t>
            </w:r>
          </w:p>
        </w:tc>
        <w:tc>
          <w:tcPr>
            <w:tcW w:w="1403" w:type="dxa"/>
            <w:vAlign w:val="center"/>
          </w:tcPr>
          <w:p w14:paraId="7930DB22"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41,7</w:t>
            </w:r>
          </w:p>
        </w:tc>
        <w:tc>
          <w:tcPr>
            <w:tcW w:w="1410" w:type="dxa"/>
            <w:vAlign w:val="center"/>
          </w:tcPr>
          <w:p w14:paraId="6253A66E"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48</w:t>
            </w:r>
          </w:p>
        </w:tc>
        <w:tc>
          <w:tcPr>
            <w:tcW w:w="1263" w:type="dxa"/>
            <w:vMerge/>
            <w:vAlign w:val="center"/>
          </w:tcPr>
          <w:p w14:paraId="3E24A633"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3E2C79E2" w14:textId="77777777" w:rsidTr="00B51FB9">
        <w:trPr>
          <w:trHeight w:val="867"/>
        </w:trPr>
        <w:tc>
          <w:tcPr>
            <w:tcW w:w="1962" w:type="dxa"/>
            <w:vMerge w:val="restart"/>
            <w:vAlign w:val="center"/>
          </w:tcPr>
          <w:p w14:paraId="2D47BE55"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&gt;180</w:t>
            </w:r>
          </w:p>
        </w:tc>
        <w:tc>
          <w:tcPr>
            <w:tcW w:w="1266" w:type="dxa"/>
            <w:vAlign w:val="center"/>
          </w:tcPr>
          <w:p w14:paraId="345D9D18"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44" w:type="dxa"/>
            <w:vAlign w:val="center"/>
          </w:tcPr>
          <w:p w14:paraId="06606FDF"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w:t>
            </w:r>
          </w:p>
        </w:tc>
        <w:tc>
          <w:tcPr>
            <w:tcW w:w="1403" w:type="dxa"/>
            <w:vAlign w:val="center"/>
          </w:tcPr>
          <w:p w14:paraId="3CB082CC"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w:t>
            </w:r>
          </w:p>
        </w:tc>
        <w:tc>
          <w:tcPr>
            <w:tcW w:w="1410" w:type="dxa"/>
            <w:vAlign w:val="center"/>
          </w:tcPr>
          <w:p w14:paraId="5A969C35"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8</w:t>
            </w:r>
          </w:p>
        </w:tc>
        <w:tc>
          <w:tcPr>
            <w:tcW w:w="1263" w:type="dxa"/>
            <w:vMerge/>
            <w:vAlign w:val="center"/>
          </w:tcPr>
          <w:p w14:paraId="5EF37DC3"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5948CE86" w14:textId="77777777" w:rsidTr="00845740">
        <w:trPr>
          <w:trHeight w:val="912"/>
        </w:trPr>
        <w:tc>
          <w:tcPr>
            <w:tcW w:w="1962" w:type="dxa"/>
            <w:vMerge/>
            <w:vAlign w:val="center"/>
          </w:tcPr>
          <w:p w14:paraId="4B4C96FC" w14:textId="77777777" w:rsidR="00DE3F34" w:rsidRPr="009D0D90" w:rsidRDefault="00DE3F34">
            <w:pPr>
              <w:tabs>
                <w:tab w:val="left" w:pos="4875"/>
              </w:tabs>
              <w:spacing w:before="0" w:after="0"/>
              <w:ind w:firstLine="0"/>
              <w:jc w:val="center"/>
              <w:rPr>
                <w:rFonts w:asciiTheme="majorBidi" w:hAnsiTheme="majorBidi" w:cstheme="majorBidi"/>
                <w:szCs w:val="28"/>
              </w:rPr>
            </w:pPr>
          </w:p>
        </w:tc>
        <w:tc>
          <w:tcPr>
            <w:tcW w:w="1266" w:type="dxa"/>
            <w:vAlign w:val="center"/>
          </w:tcPr>
          <w:p w14:paraId="5449311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44" w:type="dxa"/>
            <w:vAlign w:val="center"/>
          </w:tcPr>
          <w:p w14:paraId="16EE1123"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33,3</w:t>
            </w:r>
          </w:p>
        </w:tc>
        <w:tc>
          <w:tcPr>
            <w:tcW w:w="1403" w:type="dxa"/>
            <w:vAlign w:val="center"/>
          </w:tcPr>
          <w:p w14:paraId="461418E6"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16,6</w:t>
            </w:r>
          </w:p>
        </w:tc>
        <w:tc>
          <w:tcPr>
            <w:tcW w:w="1410" w:type="dxa"/>
            <w:vAlign w:val="center"/>
          </w:tcPr>
          <w:p w14:paraId="0C0BF757"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32</w:t>
            </w:r>
          </w:p>
        </w:tc>
        <w:tc>
          <w:tcPr>
            <w:tcW w:w="1263" w:type="dxa"/>
            <w:vMerge/>
            <w:vAlign w:val="center"/>
          </w:tcPr>
          <w:p w14:paraId="421C7888"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63BE646B" w14:textId="77777777" w:rsidTr="00B51FB9">
        <w:trPr>
          <w:trHeight w:val="867"/>
        </w:trPr>
        <w:tc>
          <w:tcPr>
            <w:tcW w:w="1962" w:type="dxa"/>
            <w:vMerge w:val="restart"/>
            <w:vAlign w:val="center"/>
          </w:tcPr>
          <w:p w14:paraId="5927D1B4"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1266" w:type="dxa"/>
            <w:vAlign w:val="center"/>
          </w:tcPr>
          <w:p w14:paraId="67A4DD3A"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44" w:type="dxa"/>
            <w:vAlign w:val="center"/>
          </w:tcPr>
          <w:p w14:paraId="3AC7D70F"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6</w:t>
            </w:r>
          </w:p>
        </w:tc>
        <w:tc>
          <w:tcPr>
            <w:tcW w:w="1403" w:type="dxa"/>
            <w:vAlign w:val="center"/>
          </w:tcPr>
          <w:p w14:paraId="1F921DE3"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12</w:t>
            </w:r>
          </w:p>
        </w:tc>
        <w:tc>
          <w:tcPr>
            <w:tcW w:w="1410" w:type="dxa"/>
            <w:vAlign w:val="center"/>
          </w:tcPr>
          <w:p w14:paraId="43915339"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25</w:t>
            </w:r>
          </w:p>
        </w:tc>
        <w:tc>
          <w:tcPr>
            <w:tcW w:w="1263" w:type="dxa"/>
            <w:vMerge/>
            <w:vAlign w:val="center"/>
          </w:tcPr>
          <w:p w14:paraId="39328FAB"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r w:rsidR="00DE3F34" w:rsidRPr="009D0D90" w14:paraId="2E7A703E" w14:textId="77777777" w:rsidTr="00845740">
        <w:trPr>
          <w:trHeight w:val="732"/>
        </w:trPr>
        <w:tc>
          <w:tcPr>
            <w:tcW w:w="1962" w:type="dxa"/>
            <w:vMerge/>
            <w:vAlign w:val="center"/>
          </w:tcPr>
          <w:p w14:paraId="1A1F39C9" w14:textId="77777777" w:rsidR="00DE3F34" w:rsidRPr="009D0D90" w:rsidRDefault="00DE3F34">
            <w:pPr>
              <w:tabs>
                <w:tab w:val="left" w:pos="4875"/>
              </w:tabs>
              <w:spacing w:before="0" w:after="0"/>
              <w:ind w:firstLine="0"/>
              <w:jc w:val="center"/>
              <w:rPr>
                <w:rFonts w:asciiTheme="majorBidi" w:hAnsiTheme="majorBidi" w:cstheme="majorBidi"/>
                <w:szCs w:val="28"/>
              </w:rPr>
            </w:pPr>
          </w:p>
        </w:tc>
        <w:tc>
          <w:tcPr>
            <w:tcW w:w="1266" w:type="dxa"/>
            <w:vAlign w:val="center"/>
          </w:tcPr>
          <w:p w14:paraId="3AF8907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44" w:type="dxa"/>
            <w:vAlign w:val="center"/>
          </w:tcPr>
          <w:p w14:paraId="6CCBD549"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403" w:type="dxa"/>
            <w:vAlign w:val="center"/>
          </w:tcPr>
          <w:p w14:paraId="62C25577"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410" w:type="dxa"/>
            <w:vAlign w:val="center"/>
          </w:tcPr>
          <w:p w14:paraId="5455B17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263" w:type="dxa"/>
            <w:vMerge/>
            <w:vAlign w:val="center"/>
          </w:tcPr>
          <w:p w14:paraId="7686DA87" w14:textId="77777777" w:rsidR="00DE3F34" w:rsidRPr="009D0D90" w:rsidRDefault="00DE3F34">
            <w:pPr>
              <w:tabs>
                <w:tab w:val="left" w:pos="4875"/>
              </w:tabs>
              <w:spacing w:before="0" w:after="0"/>
              <w:ind w:firstLine="0"/>
              <w:jc w:val="center"/>
              <w:rPr>
                <w:rFonts w:asciiTheme="majorBidi" w:hAnsiTheme="majorBidi" w:cstheme="majorBidi"/>
                <w:szCs w:val="28"/>
              </w:rPr>
            </w:pPr>
          </w:p>
        </w:tc>
      </w:tr>
    </w:tbl>
    <w:p w14:paraId="2A30D676" w14:textId="77777777" w:rsidR="00DE3F34" w:rsidRPr="009D0D90" w:rsidRDefault="002F2A35">
      <w:pPr>
        <w:tabs>
          <w:tab w:val="left" w:pos="4875"/>
        </w:tabs>
        <w:spacing w:before="0" w:after="0"/>
        <w:rPr>
          <w:rFonts w:asciiTheme="majorBidi" w:eastAsiaTheme="minorHAnsi" w:hAnsiTheme="majorBidi" w:cstheme="majorBidi"/>
          <w:i/>
          <w:iCs/>
          <w:szCs w:val="28"/>
          <w:lang w:val="vi-VN"/>
        </w:rPr>
      </w:pPr>
      <w:r w:rsidRPr="009D0D90">
        <w:rPr>
          <w:rFonts w:asciiTheme="majorBidi" w:eastAsiaTheme="minorHAnsi" w:hAnsiTheme="majorBidi" w:cstheme="majorBidi"/>
          <w:i/>
          <w:iCs/>
          <w:szCs w:val="28"/>
          <w:lang w:val="vi-VN"/>
        </w:rPr>
        <w:t>b: Fisher ‘s test.</w:t>
      </w:r>
    </w:p>
    <w:p w14:paraId="2EA041D6" w14:textId="77777777" w:rsidR="00DE3F34" w:rsidRPr="009D0D90" w:rsidRDefault="002F2A35">
      <w:pPr>
        <w:tabs>
          <w:tab w:val="left" w:pos="4875"/>
        </w:tabs>
        <w:spacing w:before="0" w:after="0"/>
        <w:rPr>
          <w:rFonts w:asciiTheme="majorBidi" w:eastAsiaTheme="minorHAnsi" w:hAnsiTheme="majorBidi" w:cstheme="majorBidi"/>
          <w:b/>
          <w:bCs/>
          <w:szCs w:val="28"/>
        </w:rPr>
      </w:pPr>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w:t>
      </w:r>
    </w:p>
    <w:p w14:paraId="550A87D5" w14:textId="77777777" w:rsidR="00DE3F34" w:rsidRPr="009D0D90" w:rsidRDefault="002F2A35">
      <w:pPr>
        <w:tabs>
          <w:tab w:val="left" w:pos="4875"/>
        </w:tabs>
        <w:spacing w:before="0" w:after="0"/>
        <w:rPr>
          <w:rFonts w:asciiTheme="majorBidi" w:eastAsiaTheme="minorHAnsi" w:hAnsiTheme="majorBidi" w:cstheme="majorBidi"/>
          <w:szCs w:val="28"/>
        </w:rPr>
      </w:pP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Đường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tiếp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cận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phải</w:t>
      </w:r>
      <w:proofErr w:type="spellEnd"/>
      <w:r w:rsidRPr="009D0D90">
        <w:rPr>
          <w:rFonts w:asciiTheme="majorBidi" w:eastAsiaTheme="minorHAnsi" w:hAnsiTheme="majorBidi" w:cstheme="majorBidi"/>
          <w:szCs w:val="28"/>
        </w:rPr>
        <w:t xml:space="preserve"> có </w:t>
      </w:r>
      <w:proofErr w:type="spellStart"/>
      <w:r w:rsidRPr="009D0D90">
        <w:rPr>
          <w:rFonts w:asciiTheme="majorBidi" w:eastAsiaTheme="minorHAnsi" w:hAnsiTheme="majorBidi" w:cstheme="majorBidi"/>
          <w:szCs w:val="28"/>
        </w:rPr>
        <w:t>thời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đều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tư</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mức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nhanh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tới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chậm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nhất</w:t>
      </w:r>
      <w:proofErr w:type="spellEnd"/>
      <w:r w:rsidRPr="009D0D90">
        <w:rPr>
          <w:rFonts w:asciiTheme="majorBidi" w:eastAsiaTheme="minorHAnsi" w:hAnsiTheme="majorBidi" w:cstheme="majorBidi"/>
          <w:szCs w:val="28"/>
        </w:rPr>
        <w:t>.</w:t>
      </w:r>
    </w:p>
    <w:p w14:paraId="1009CF19" w14:textId="77777777" w:rsidR="00DE3F34" w:rsidRPr="009D0D90" w:rsidRDefault="002F2A35">
      <w:pPr>
        <w:tabs>
          <w:tab w:val="left" w:pos="4875"/>
        </w:tabs>
        <w:spacing w:before="0" w:after="0"/>
        <w:rPr>
          <w:rFonts w:asciiTheme="majorBidi" w:eastAsiaTheme="minorHAnsi" w:hAnsiTheme="majorBidi" w:cstheme="majorBidi"/>
          <w:szCs w:val="28"/>
        </w:rPr>
      </w:pP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tiếp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cận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trái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thời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 xml:space="preserve"> ≤ 180 </w:t>
      </w:r>
      <w:proofErr w:type="spellStart"/>
      <w:r w:rsidRPr="009D0D90">
        <w:rPr>
          <w:rFonts w:asciiTheme="majorBidi" w:eastAsiaTheme="minorHAnsi" w:hAnsiTheme="majorBidi" w:cstheme="majorBidi"/>
          <w:szCs w:val="28"/>
        </w:rPr>
        <w:t>phút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chiếm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lệ</w:t>
      </w:r>
      <w:proofErr w:type="spellEnd"/>
      <w:r w:rsidRPr="009D0D90">
        <w:rPr>
          <w:rFonts w:asciiTheme="majorBidi" w:eastAsiaTheme="minorHAnsi" w:hAnsiTheme="majorBidi" w:cstheme="majorBidi"/>
          <w:szCs w:val="28"/>
        </w:rPr>
        <w:t xml:space="preserve"> chủ </w:t>
      </w:r>
      <w:proofErr w:type="spellStart"/>
      <w:r w:rsidRPr="009D0D90">
        <w:rPr>
          <w:rFonts w:asciiTheme="majorBidi" w:eastAsiaTheme="minorHAnsi" w:hAnsiTheme="majorBidi" w:cstheme="majorBidi"/>
          <w:szCs w:val="28"/>
        </w:rPr>
        <w:t>yếu</w:t>
      </w:r>
      <w:proofErr w:type="spellEnd"/>
      <w:r w:rsidRPr="009D0D90">
        <w:rPr>
          <w:rFonts w:asciiTheme="majorBidi" w:eastAsiaTheme="minorHAnsi" w:hAnsiTheme="majorBidi" w:cstheme="majorBidi"/>
          <w:szCs w:val="28"/>
        </w:rPr>
        <w:t xml:space="preserve"> (83,4%).</w:t>
      </w:r>
    </w:p>
    <w:p w14:paraId="635AA7F4" w14:textId="77777777" w:rsidR="00DE3F34" w:rsidRPr="009D0D90" w:rsidRDefault="002F2A35">
      <w:pPr>
        <w:tabs>
          <w:tab w:val="left" w:pos="4875"/>
        </w:tabs>
        <w:spacing w:before="0" w:after="0"/>
        <w:rPr>
          <w:rFonts w:asciiTheme="majorBidi" w:eastAsiaTheme="minorHAnsi" w:hAnsiTheme="majorBidi" w:cstheme="majorBidi"/>
          <w:szCs w:val="28"/>
        </w:rPr>
      </w:pP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Đường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dưới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mũi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thì</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thời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gian</w:t>
      </w:r>
      <w:proofErr w:type="spellEnd"/>
      <w:r w:rsidRPr="009D0D90">
        <w:rPr>
          <w:rFonts w:asciiTheme="majorBidi" w:eastAsiaTheme="minorHAnsi" w:hAnsiTheme="majorBidi" w:cstheme="majorBidi"/>
          <w:szCs w:val="28"/>
        </w:rPr>
        <w:t xml:space="preserve"> ≥ 120 </w:t>
      </w:r>
      <w:proofErr w:type="spellStart"/>
      <w:r w:rsidRPr="009D0D90">
        <w:rPr>
          <w:rFonts w:asciiTheme="majorBidi" w:eastAsiaTheme="minorHAnsi" w:hAnsiTheme="majorBidi" w:cstheme="majorBidi"/>
          <w:szCs w:val="28"/>
        </w:rPr>
        <w:t>chiếm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sô</w:t>
      </w:r>
      <w:proofErr w:type="spellEnd"/>
      <w:r w:rsidRPr="009D0D90">
        <w:rPr>
          <w:rFonts w:asciiTheme="majorBidi" w:eastAsiaTheme="minorHAnsi" w:hAnsiTheme="majorBidi" w:cstheme="majorBidi"/>
          <w:szCs w:val="28"/>
        </w:rPr>
        <w:t>́ (80%).</w:t>
      </w:r>
    </w:p>
    <w:p w14:paraId="27EA2C7C" w14:textId="77777777" w:rsidR="00DE3F34" w:rsidRPr="009D0D90" w:rsidRDefault="002F2A35">
      <w:pPr>
        <w:tabs>
          <w:tab w:val="left" w:pos="4875"/>
        </w:tabs>
        <w:spacing w:before="0" w:after="0"/>
        <w:rPr>
          <w:rFonts w:asciiTheme="majorBidi" w:eastAsiaTheme="minorHAnsi" w:hAnsiTheme="majorBidi" w:cstheme="majorBidi"/>
          <w:szCs w:val="28"/>
        </w:rPr>
      </w:pPr>
      <w:r w:rsidRPr="009D0D90">
        <w:rPr>
          <w:rFonts w:asciiTheme="majorBidi" w:eastAsiaTheme="minorHAnsi" w:hAnsiTheme="majorBidi" w:cstheme="majorBidi"/>
          <w:szCs w:val="28"/>
        </w:rPr>
        <w:t xml:space="preserve">- Tuy </w:t>
      </w:r>
      <w:proofErr w:type="spellStart"/>
      <w:r w:rsidRPr="009D0D90">
        <w:rPr>
          <w:rFonts w:asciiTheme="majorBidi" w:eastAsiaTheme="minorHAnsi" w:hAnsiTheme="majorBidi" w:cstheme="majorBidi"/>
          <w:szCs w:val="28"/>
        </w:rPr>
        <w:t>nhiên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chưa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thấy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sự</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liên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quan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giữa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thời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tiếp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cận</w:t>
      </w:r>
      <w:proofErr w:type="spellEnd"/>
      <w:r w:rsidRPr="009D0D90">
        <w:rPr>
          <w:rFonts w:asciiTheme="majorBidi" w:eastAsiaTheme="minorHAnsi" w:hAnsiTheme="majorBidi" w:cstheme="majorBidi"/>
          <w:szCs w:val="28"/>
        </w:rPr>
        <w:t xml:space="preserve"> (p&gt; 0,05).</w:t>
      </w:r>
    </w:p>
    <w:p w14:paraId="5DB959A7" w14:textId="77777777" w:rsidR="00DE3F34" w:rsidRPr="009D0D90" w:rsidRDefault="002F2A35">
      <w:pPr>
        <w:pStyle w:val="Heading3"/>
        <w:ind w:firstLine="0"/>
        <w:rPr>
          <w:rFonts w:asciiTheme="majorBidi" w:eastAsiaTheme="minorHAnsi" w:hAnsiTheme="majorBidi" w:cstheme="majorBidi"/>
          <w:b w:val="0"/>
          <w:bCs w:val="0"/>
          <w:szCs w:val="28"/>
          <w:lang w:val="vi-VN"/>
        </w:rPr>
      </w:pPr>
      <w:bookmarkStart w:id="774" w:name="_Toc178673782"/>
      <w:bookmarkStart w:id="775" w:name="_Toc178635212"/>
      <w:bookmarkStart w:id="776" w:name="_Toc186358079"/>
      <w:bookmarkStart w:id="777" w:name="_Toc188431299"/>
      <w:bookmarkStart w:id="778" w:name="_Toc188599635"/>
      <w:r w:rsidRPr="009D0D90">
        <w:rPr>
          <w:rFonts w:asciiTheme="majorBidi" w:eastAsiaTheme="minorHAnsi" w:hAnsiTheme="majorBidi" w:cstheme="majorBidi"/>
          <w:szCs w:val="28"/>
          <w:lang w:val="vi-VN"/>
        </w:rPr>
        <w:lastRenderedPageBreak/>
        <w:t>3.2.2. Kết quả sớm phẫu thuật nội soi lồng ngực có robot hỗ trợ điều trị u tuyến ức</w:t>
      </w:r>
      <w:bookmarkEnd w:id="774"/>
      <w:bookmarkEnd w:id="775"/>
      <w:bookmarkEnd w:id="776"/>
      <w:bookmarkEnd w:id="777"/>
      <w:bookmarkEnd w:id="778"/>
    </w:p>
    <w:p w14:paraId="2AB135E2" w14:textId="6B7DDEF0" w:rsidR="00DE3F34" w:rsidRPr="00D9007D" w:rsidRDefault="002F2A35" w:rsidP="00303B49">
      <w:pPr>
        <w:spacing w:before="0" w:after="0"/>
        <w:ind w:firstLine="0"/>
        <w:jc w:val="center"/>
        <w:outlineLvl w:val="5"/>
        <w:rPr>
          <w:rFonts w:asciiTheme="majorBidi" w:eastAsiaTheme="minorHAnsi" w:hAnsiTheme="majorBidi" w:cstheme="majorBidi"/>
          <w:b/>
          <w:bCs/>
          <w:i/>
          <w:iCs/>
          <w:szCs w:val="28"/>
        </w:rPr>
      </w:pPr>
      <w:bookmarkStart w:id="779" w:name="_Toc178674146"/>
      <w:bookmarkStart w:id="780" w:name="_Toc188599516"/>
      <w:bookmarkStart w:id="781" w:name="_Hlk187963967"/>
      <w:proofErr w:type="spellStart"/>
      <w:r w:rsidRPr="00D9007D">
        <w:rPr>
          <w:rFonts w:asciiTheme="majorBidi" w:hAnsiTheme="majorBidi" w:cstheme="majorBidi"/>
          <w:iCs/>
        </w:rPr>
        <w:t>Bảng</w:t>
      </w:r>
      <w:proofErr w:type="spellEnd"/>
      <w:r w:rsidRPr="00D9007D">
        <w:rPr>
          <w:rFonts w:asciiTheme="majorBidi" w:hAnsiTheme="majorBidi" w:cstheme="majorBidi"/>
          <w:iCs/>
        </w:rPr>
        <w:t xml:space="preserve"> 3.</w:t>
      </w:r>
      <w:r w:rsidR="00E477C9" w:rsidRPr="00D9007D">
        <w:rPr>
          <w:rFonts w:asciiTheme="majorBidi" w:hAnsiTheme="majorBidi" w:cstheme="majorBidi"/>
          <w:iCs/>
        </w:rPr>
        <w:t>2</w:t>
      </w:r>
      <w:r w:rsidR="00D9007D" w:rsidRPr="00D9007D">
        <w:rPr>
          <w:rFonts w:asciiTheme="majorBidi" w:hAnsiTheme="majorBidi" w:cstheme="majorBidi"/>
          <w:iCs/>
        </w:rPr>
        <w:t>7</w:t>
      </w:r>
      <w:r w:rsidR="00FC0A6C" w:rsidRPr="00D9007D">
        <w:rPr>
          <w:rFonts w:asciiTheme="majorBidi" w:hAnsiTheme="majorBidi" w:cstheme="majorBidi"/>
          <w:iCs/>
        </w:rPr>
        <w:t>.</w:t>
      </w:r>
      <w:r w:rsidRPr="00D9007D">
        <w:rPr>
          <w:rFonts w:asciiTheme="majorBidi" w:hAnsiTheme="majorBidi" w:cstheme="majorBidi"/>
          <w:iCs/>
        </w:rPr>
        <w:t xml:space="preserve"> </w:t>
      </w:r>
      <w:proofErr w:type="spellStart"/>
      <w:r w:rsidRPr="00D9007D">
        <w:rPr>
          <w:rFonts w:asciiTheme="majorBidi" w:eastAsiaTheme="minorHAnsi" w:hAnsiTheme="majorBidi" w:cstheme="majorBidi"/>
          <w:iCs/>
          <w:szCs w:val="28"/>
        </w:rPr>
        <w:t>Thời</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gian</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rút</w:t>
      </w:r>
      <w:proofErr w:type="spellEnd"/>
      <w:r w:rsidRPr="00D9007D">
        <w:rPr>
          <w:rFonts w:asciiTheme="majorBidi" w:eastAsiaTheme="minorHAnsi" w:hAnsiTheme="majorBidi" w:cstheme="majorBidi"/>
          <w:iCs/>
          <w:szCs w:val="28"/>
        </w:rPr>
        <w:t xml:space="preserve"> NKQ </w:t>
      </w:r>
      <w:proofErr w:type="spellStart"/>
      <w:r w:rsidRPr="00D9007D">
        <w:rPr>
          <w:rFonts w:asciiTheme="majorBidi" w:eastAsiaTheme="minorHAnsi" w:hAnsiTheme="majorBidi" w:cstheme="majorBidi"/>
          <w:iCs/>
          <w:szCs w:val="28"/>
        </w:rPr>
        <w:t>sau</w:t>
      </w:r>
      <w:proofErr w:type="spellEnd"/>
      <w:r w:rsidRPr="00D9007D">
        <w:rPr>
          <w:rFonts w:asciiTheme="majorBidi" w:eastAsiaTheme="minorHAnsi" w:hAnsiTheme="majorBidi" w:cstheme="majorBidi"/>
          <w:iCs/>
          <w:szCs w:val="28"/>
        </w:rPr>
        <w:t xml:space="preserve"> </w:t>
      </w:r>
      <w:proofErr w:type="spellStart"/>
      <w:r w:rsidRPr="00D9007D">
        <w:rPr>
          <w:rFonts w:asciiTheme="majorBidi" w:eastAsiaTheme="minorHAnsi" w:hAnsiTheme="majorBidi" w:cstheme="majorBidi"/>
          <w:iCs/>
          <w:szCs w:val="28"/>
        </w:rPr>
        <w:t>mổ</w:t>
      </w:r>
      <w:bookmarkEnd w:id="779"/>
      <w:proofErr w:type="spellEnd"/>
      <w:r w:rsidR="00E85522">
        <w:rPr>
          <w:rFonts w:asciiTheme="majorBidi" w:eastAsiaTheme="minorHAnsi" w:hAnsiTheme="majorBidi" w:cstheme="majorBidi"/>
          <w:iCs/>
          <w:szCs w:val="28"/>
        </w:rPr>
        <w:t xml:space="preserve"> (N=43)</w:t>
      </w:r>
      <w:bookmarkEnd w:id="780"/>
    </w:p>
    <w:tbl>
      <w:tblPr>
        <w:tblStyle w:val="TableGrid3"/>
        <w:tblW w:w="0" w:type="auto"/>
        <w:tblLook w:val="04A0" w:firstRow="1" w:lastRow="0" w:firstColumn="1" w:lastColumn="0" w:noHBand="0" w:noVBand="1"/>
      </w:tblPr>
      <w:tblGrid>
        <w:gridCol w:w="5063"/>
        <w:gridCol w:w="1832"/>
        <w:gridCol w:w="1876"/>
      </w:tblGrid>
      <w:tr w:rsidR="00DE3F34" w:rsidRPr="009D0D90" w14:paraId="09F2406C" w14:textId="77777777">
        <w:tc>
          <w:tcPr>
            <w:tcW w:w="5098" w:type="dxa"/>
          </w:tcPr>
          <w:bookmarkEnd w:id="781"/>
          <w:p w14:paraId="6B6CED40"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Thời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gian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rút</w:t>
            </w:r>
            <w:proofErr w:type="spellEnd"/>
            <w:r w:rsidRPr="009D0D90">
              <w:rPr>
                <w:rFonts w:asciiTheme="majorBidi" w:hAnsiTheme="majorBidi" w:cstheme="majorBidi"/>
                <w:b/>
                <w:bCs/>
                <w:szCs w:val="28"/>
              </w:rPr>
              <w:t xml:space="preserve"> NKQ </w:t>
            </w:r>
            <w:proofErr w:type="spellStart"/>
            <w:r w:rsidRPr="009D0D90">
              <w:rPr>
                <w:rFonts w:asciiTheme="majorBidi" w:hAnsiTheme="majorBidi" w:cstheme="majorBidi"/>
                <w:b/>
                <w:bCs/>
                <w:szCs w:val="28"/>
              </w:rPr>
              <w:t>sau</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mổ</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phút</w:t>
            </w:r>
            <w:proofErr w:type="spellEnd"/>
            <w:r w:rsidRPr="009D0D90">
              <w:rPr>
                <w:rFonts w:asciiTheme="majorBidi" w:hAnsiTheme="majorBidi" w:cstheme="majorBidi"/>
                <w:b/>
                <w:bCs/>
                <w:szCs w:val="28"/>
              </w:rPr>
              <w:t>)</w:t>
            </w:r>
          </w:p>
        </w:tc>
        <w:tc>
          <w:tcPr>
            <w:tcW w:w="1843" w:type="dxa"/>
          </w:tcPr>
          <w:p w14:paraId="4CD69B66"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Số BN</w:t>
            </w:r>
          </w:p>
        </w:tc>
        <w:tc>
          <w:tcPr>
            <w:tcW w:w="1886" w:type="dxa"/>
          </w:tcPr>
          <w:p w14:paraId="6014684D"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 xml:space="preserve"> Tỷ lệ (%)</w:t>
            </w:r>
          </w:p>
        </w:tc>
      </w:tr>
      <w:tr w:rsidR="00DE3F34" w:rsidRPr="009D0D90" w14:paraId="2F721DFC" w14:textId="77777777">
        <w:tc>
          <w:tcPr>
            <w:tcW w:w="5098" w:type="dxa"/>
          </w:tcPr>
          <w:p w14:paraId="2D9E18AC"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&lt; 30</w:t>
            </w:r>
          </w:p>
        </w:tc>
        <w:tc>
          <w:tcPr>
            <w:tcW w:w="1843" w:type="dxa"/>
          </w:tcPr>
          <w:p w14:paraId="2525431F"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22</w:t>
            </w:r>
          </w:p>
        </w:tc>
        <w:tc>
          <w:tcPr>
            <w:tcW w:w="1886" w:type="dxa"/>
          </w:tcPr>
          <w:p w14:paraId="218CBE6D"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51,2</w:t>
            </w:r>
          </w:p>
        </w:tc>
      </w:tr>
      <w:tr w:rsidR="00DE3F34" w:rsidRPr="009D0D90" w14:paraId="1B6AACA4" w14:textId="77777777">
        <w:tc>
          <w:tcPr>
            <w:tcW w:w="5098" w:type="dxa"/>
          </w:tcPr>
          <w:p w14:paraId="47F523D7"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30 -60 phút</w:t>
            </w:r>
          </w:p>
        </w:tc>
        <w:tc>
          <w:tcPr>
            <w:tcW w:w="1843" w:type="dxa"/>
          </w:tcPr>
          <w:p w14:paraId="226CBA09"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14</w:t>
            </w:r>
          </w:p>
        </w:tc>
        <w:tc>
          <w:tcPr>
            <w:tcW w:w="1886" w:type="dxa"/>
          </w:tcPr>
          <w:p w14:paraId="4029B752"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32,5</w:t>
            </w:r>
          </w:p>
        </w:tc>
      </w:tr>
      <w:tr w:rsidR="00DE3F34" w:rsidRPr="009D0D90" w14:paraId="7C4FE923" w14:textId="77777777">
        <w:tc>
          <w:tcPr>
            <w:tcW w:w="5098" w:type="dxa"/>
          </w:tcPr>
          <w:p w14:paraId="666DDFF9"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&gt; 60 phút</w:t>
            </w:r>
          </w:p>
        </w:tc>
        <w:tc>
          <w:tcPr>
            <w:tcW w:w="1843" w:type="dxa"/>
          </w:tcPr>
          <w:p w14:paraId="20364FD7"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7</w:t>
            </w:r>
          </w:p>
        </w:tc>
        <w:tc>
          <w:tcPr>
            <w:tcW w:w="1886" w:type="dxa"/>
          </w:tcPr>
          <w:p w14:paraId="5EA1B2A9"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16,3</w:t>
            </w:r>
          </w:p>
        </w:tc>
      </w:tr>
      <w:tr w:rsidR="00DE3F34" w:rsidRPr="009D0D90" w14:paraId="010BA5C4" w14:textId="77777777">
        <w:tc>
          <w:tcPr>
            <w:tcW w:w="5098" w:type="dxa"/>
          </w:tcPr>
          <w:p w14:paraId="20AFEB90"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Tổng</w:t>
            </w:r>
          </w:p>
        </w:tc>
        <w:tc>
          <w:tcPr>
            <w:tcW w:w="1843" w:type="dxa"/>
          </w:tcPr>
          <w:p w14:paraId="17ECB2EE"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43</w:t>
            </w:r>
          </w:p>
        </w:tc>
        <w:tc>
          <w:tcPr>
            <w:tcW w:w="1886" w:type="dxa"/>
          </w:tcPr>
          <w:p w14:paraId="6E99101A"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r>
      <w:tr w:rsidR="00DE3F34" w:rsidRPr="009D0D90" w14:paraId="34378236" w14:textId="77777777">
        <w:tc>
          <w:tcPr>
            <w:tcW w:w="5098" w:type="dxa"/>
          </w:tcPr>
          <w:p w14:paraId="36E30E78" w14:textId="7275411B"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Trung bình</w:t>
            </w:r>
          </w:p>
        </w:tc>
        <w:tc>
          <w:tcPr>
            <w:tcW w:w="3729" w:type="dxa"/>
            <w:gridSpan w:val="2"/>
          </w:tcPr>
          <w:p w14:paraId="3FAEE943"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 xml:space="preserve">36,16 </w:t>
            </w:r>
            <m:oMath>
              <m:r>
                <w:rPr>
                  <w:rFonts w:ascii="Cambria Math" w:hAnsi="Cambria Math" w:cstheme="majorBidi"/>
                  <w:szCs w:val="28"/>
                  <w:lang w:val="vi-VN"/>
                </w:rPr>
                <m:t>±</m:t>
              </m:r>
            </m:oMath>
            <w:r w:rsidRPr="009D0D90">
              <w:rPr>
                <w:rFonts w:asciiTheme="majorBidi" w:hAnsiTheme="majorBidi" w:cstheme="majorBidi"/>
                <w:szCs w:val="28"/>
                <w:lang w:val="vi-VN"/>
              </w:rPr>
              <w:t xml:space="preserve"> 33,30 (5 -150)</w:t>
            </w:r>
          </w:p>
        </w:tc>
      </w:tr>
    </w:tbl>
    <w:p w14:paraId="508B2769" w14:textId="77777777" w:rsidR="00DE3F34" w:rsidRPr="009D0D90" w:rsidRDefault="002F2A35">
      <w:pPr>
        <w:tabs>
          <w:tab w:val="left" w:pos="4875"/>
        </w:tabs>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Đa số bệnh nhân (83,7%) được rút NKQ trong vòng 60 phút sau mổ. Thời gian rút NKQ trung bình là 36,16 phút, nhanh nhất là 5 phút và lâu nhất là 150 phút.</w:t>
      </w:r>
    </w:p>
    <w:p w14:paraId="0573C02A" w14:textId="76D864AB" w:rsidR="00DE3F34" w:rsidRPr="00E85522" w:rsidRDefault="002F2A35" w:rsidP="00303B49">
      <w:pPr>
        <w:pStyle w:val="Caption"/>
        <w:tabs>
          <w:tab w:val="left" w:pos="4875"/>
        </w:tabs>
        <w:spacing w:before="0" w:after="0" w:line="360" w:lineRule="auto"/>
        <w:ind w:firstLine="0"/>
        <w:outlineLvl w:val="5"/>
        <w:rPr>
          <w:rFonts w:asciiTheme="majorBidi" w:eastAsiaTheme="minorHAnsi" w:hAnsiTheme="majorBidi" w:cstheme="majorBidi"/>
          <w:b w:val="0"/>
          <w:bCs w:val="0"/>
          <w:i w:val="0"/>
          <w:iCs/>
          <w:szCs w:val="28"/>
          <w:lang w:val="vi-VN"/>
        </w:rPr>
      </w:pPr>
      <w:bookmarkStart w:id="782" w:name="_Toc178674147"/>
      <w:bookmarkStart w:id="783" w:name="_Toc188599517"/>
      <w:bookmarkStart w:id="784" w:name="_Hlk187963999"/>
      <w:r w:rsidRPr="00D9007D">
        <w:rPr>
          <w:rFonts w:asciiTheme="majorBidi" w:hAnsiTheme="majorBidi" w:cstheme="majorBidi"/>
          <w:b w:val="0"/>
          <w:bCs w:val="0"/>
          <w:i w:val="0"/>
          <w:iCs/>
          <w:lang w:val="vi-VN"/>
        </w:rPr>
        <w:t>Bảng 3.</w:t>
      </w:r>
      <w:r w:rsidR="00E477C9" w:rsidRPr="00D9007D">
        <w:rPr>
          <w:rFonts w:asciiTheme="majorBidi" w:hAnsiTheme="majorBidi" w:cstheme="majorBidi"/>
          <w:b w:val="0"/>
          <w:bCs w:val="0"/>
          <w:i w:val="0"/>
          <w:iCs/>
          <w:lang w:val="vi-VN"/>
        </w:rPr>
        <w:t>2</w:t>
      </w:r>
      <w:r w:rsidR="00D9007D" w:rsidRPr="00155DEE">
        <w:rPr>
          <w:rFonts w:asciiTheme="majorBidi" w:hAnsiTheme="majorBidi" w:cstheme="majorBidi"/>
          <w:b w:val="0"/>
          <w:bCs w:val="0"/>
          <w:i w:val="0"/>
          <w:iCs/>
          <w:lang w:val="vi-VN"/>
        </w:rPr>
        <w:t>8</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Liên quan giữa thời gian rút NKQ sau mổ và nhược cơ</w:t>
      </w:r>
      <w:bookmarkEnd w:id="782"/>
      <w:r w:rsidR="00E85522" w:rsidRPr="00E85522">
        <w:rPr>
          <w:rFonts w:asciiTheme="majorBidi" w:eastAsiaTheme="minorHAnsi" w:hAnsiTheme="majorBidi" w:cstheme="majorBidi"/>
          <w:b w:val="0"/>
          <w:bCs w:val="0"/>
          <w:i w:val="0"/>
          <w:iCs/>
          <w:szCs w:val="28"/>
          <w:lang w:val="vi-VN"/>
        </w:rPr>
        <w:t xml:space="preserve"> (N=43)</w:t>
      </w:r>
      <w:bookmarkEnd w:id="783"/>
    </w:p>
    <w:tbl>
      <w:tblPr>
        <w:tblStyle w:val="TableGrid3"/>
        <w:tblW w:w="0" w:type="auto"/>
        <w:tblLook w:val="04A0" w:firstRow="1" w:lastRow="0" w:firstColumn="1" w:lastColumn="0" w:noHBand="0" w:noVBand="1"/>
      </w:tblPr>
      <w:tblGrid>
        <w:gridCol w:w="1863"/>
        <w:gridCol w:w="1640"/>
        <w:gridCol w:w="1731"/>
        <w:gridCol w:w="1855"/>
        <w:gridCol w:w="1682"/>
      </w:tblGrid>
      <w:tr w:rsidR="00DE3F34" w:rsidRPr="009D0D90" w14:paraId="1B10FF60" w14:textId="77777777">
        <w:tc>
          <w:tcPr>
            <w:tcW w:w="3528" w:type="dxa"/>
            <w:gridSpan w:val="2"/>
            <w:vMerge w:val="restart"/>
            <w:vAlign w:val="center"/>
          </w:tcPr>
          <w:bookmarkEnd w:id="784"/>
          <w:p w14:paraId="449FB6A4"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Thời gian rút NKQ sau mổ</w:t>
            </w:r>
          </w:p>
        </w:tc>
        <w:tc>
          <w:tcPr>
            <w:tcW w:w="3608" w:type="dxa"/>
            <w:gridSpan w:val="2"/>
            <w:vAlign w:val="center"/>
          </w:tcPr>
          <w:p w14:paraId="3E2E91F0"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Nhược cơ</w:t>
            </w:r>
          </w:p>
        </w:tc>
        <w:tc>
          <w:tcPr>
            <w:tcW w:w="1691" w:type="dxa"/>
            <w:vMerge w:val="restart"/>
            <w:vAlign w:val="center"/>
          </w:tcPr>
          <w:p w14:paraId="1BA16E4B"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08283A47" w14:textId="77777777">
        <w:tc>
          <w:tcPr>
            <w:tcW w:w="3528" w:type="dxa"/>
            <w:gridSpan w:val="2"/>
            <w:vMerge/>
            <w:vAlign w:val="center"/>
          </w:tcPr>
          <w:p w14:paraId="7621CE54"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b/>
                <w:bCs/>
                <w:szCs w:val="28"/>
                <w:lang w:val="vi-VN"/>
              </w:rPr>
            </w:pPr>
          </w:p>
        </w:tc>
        <w:tc>
          <w:tcPr>
            <w:tcW w:w="1743" w:type="dxa"/>
            <w:vAlign w:val="center"/>
          </w:tcPr>
          <w:p w14:paraId="09F55F29"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Có</w:t>
            </w:r>
            <w:proofErr w:type="spellEnd"/>
          </w:p>
        </w:tc>
        <w:tc>
          <w:tcPr>
            <w:tcW w:w="1865" w:type="dxa"/>
            <w:vAlign w:val="center"/>
          </w:tcPr>
          <w:p w14:paraId="25505813"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Không</w:t>
            </w:r>
            <w:proofErr w:type="spellEnd"/>
          </w:p>
        </w:tc>
        <w:tc>
          <w:tcPr>
            <w:tcW w:w="1691" w:type="dxa"/>
            <w:vMerge/>
            <w:vAlign w:val="center"/>
          </w:tcPr>
          <w:p w14:paraId="164FA2E0"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b/>
                <w:bCs/>
                <w:szCs w:val="28"/>
              </w:rPr>
            </w:pPr>
          </w:p>
        </w:tc>
      </w:tr>
      <w:tr w:rsidR="00DE3F34" w:rsidRPr="009D0D90" w14:paraId="47BBE411" w14:textId="77777777">
        <w:tc>
          <w:tcPr>
            <w:tcW w:w="1874" w:type="dxa"/>
            <w:vMerge w:val="restart"/>
            <w:vAlign w:val="center"/>
          </w:tcPr>
          <w:p w14:paraId="0A50738A"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&lt; 30 phút</w:t>
            </w:r>
          </w:p>
        </w:tc>
        <w:tc>
          <w:tcPr>
            <w:tcW w:w="1654" w:type="dxa"/>
            <w:vAlign w:val="center"/>
          </w:tcPr>
          <w:p w14:paraId="4B6D1C05"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743" w:type="dxa"/>
            <w:vAlign w:val="center"/>
          </w:tcPr>
          <w:p w14:paraId="33D8D012"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6</w:t>
            </w:r>
          </w:p>
        </w:tc>
        <w:tc>
          <w:tcPr>
            <w:tcW w:w="1865" w:type="dxa"/>
            <w:vAlign w:val="center"/>
          </w:tcPr>
          <w:p w14:paraId="1FB31DBB"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16</w:t>
            </w:r>
          </w:p>
        </w:tc>
        <w:tc>
          <w:tcPr>
            <w:tcW w:w="1691" w:type="dxa"/>
            <w:vMerge w:val="restart"/>
            <w:vAlign w:val="center"/>
          </w:tcPr>
          <w:p w14:paraId="35884495"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w:t>
            </w:r>
            <w:r w:rsidRPr="009D0D90">
              <w:rPr>
                <w:rFonts w:asciiTheme="majorBidi" w:hAnsiTheme="majorBidi" w:cstheme="majorBidi"/>
                <w:szCs w:val="28"/>
                <w:lang w:val="vi-VN"/>
              </w:rPr>
              <w:t>024</w:t>
            </w:r>
            <w:r w:rsidRPr="009D0D90">
              <w:rPr>
                <w:rFonts w:asciiTheme="majorBidi" w:hAnsiTheme="majorBidi" w:cstheme="majorBidi"/>
                <w:szCs w:val="28"/>
                <w:vertAlign w:val="superscript"/>
                <w:lang w:val="vi-VN"/>
              </w:rPr>
              <w:t>b</w:t>
            </w:r>
          </w:p>
        </w:tc>
      </w:tr>
      <w:tr w:rsidR="00DE3F34" w:rsidRPr="009D0D90" w14:paraId="50E29DF0" w14:textId="77777777">
        <w:tc>
          <w:tcPr>
            <w:tcW w:w="1874" w:type="dxa"/>
            <w:vMerge/>
            <w:vAlign w:val="center"/>
          </w:tcPr>
          <w:p w14:paraId="0E293526"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szCs w:val="28"/>
              </w:rPr>
            </w:pPr>
          </w:p>
        </w:tc>
        <w:tc>
          <w:tcPr>
            <w:tcW w:w="1654" w:type="dxa"/>
            <w:vAlign w:val="center"/>
          </w:tcPr>
          <w:p w14:paraId="5DE8A588"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743" w:type="dxa"/>
            <w:vAlign w:val="center"/>
          </w:tcPr>
          <w:p w14:paraId="41232B1F"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31,6</w:t>
            </w:r>
          </w:p>
        </w:tc>
        <w:tc>
          <w:tcPr>
            <w:tcW w:w="1865" w:type="dxa"/>
            <w:vAlign w:val="center"/>
          </w:tcPr>
          <w:p w14:paraId="7D3A207F"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66,7</w:t>
            </w:r>
          </w:p>
        </w:tc>
        <w:tc>
          <w:tcPr>
            <w:tcW w:w="1691" w:type="dxa"/>
            <w:vMerge/>
            <w:vAlign w:val="center"/>
          </w:tcPr>
          <w:p w14:paraId="39FD98FB"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b/>
                <w:bCs/>
                <w:szCs w:val="28"/>
              </w:rPr>
            </w:pPr>
          </w:p>
        </w:tc>
      </w:tr>
      <w:tr w:rsidR="00DE3F34" w:rsidRPr="009D0D90" w14:paraId="57CDDC9D" w14:textId="77777777">
        <w:tc>
          <w:tcPr>
            <w:tcW w:w="1874" w:type="dxa"/>
            <w:vMerge w:val="restart"/>
            <w:vAlign w:val="center"/>
          </w:tcPr>
          <w:p w14:paraId="20D1E857"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30 – 60 phút</w:t>
            </w:r>
          </w:p>
        </w:tc>
        <w:tc>
          <w:tcPr>
            <w:tcW w:w="1654" w:type="dxa"/>
            <w:vAlign w:val="center"/>
          </w:tcPr>
          <w:p w14:paraId="2FCB1784"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743" w:type="dxa"/>
            <w:vAlign w:val="center"/>
          </w:tcPr>
          <w:p w14:paraId="1D51E87D"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7</w:t>
            </w:r>
          </w:p>
        </w:tc>
        <w:tc>
          <w:tcPr>
            <w:tcW w:w="1865" w:type="dxa"/>
            <w:vAlign w:val="center"/>
          </w:tcPr>
          <w:p w14:paraId="6A50CC77"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7</w:t>
            </w:r>
          </w:p>
        </w:tc>
        <w:tc>
          <w:tcPr>
            <w:tcW w:w="1691" w:type="dxa"/>
            <w:vMerge/>
            <w:vAlign w:val="center"/>
          </w:tcPr>
          <w:p w14:paraId="38C0CEE4"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b/>
                <w:bCs/>
                <w:szCs w:val="28"/>
              </w:rPr>
            </w:pPr>
          </w:p>
        </w:tc>
      </w:tr>
      <w:tr w:rsidR="00DE3F34" w:rsidRPr="009D0D90" w14:paraId="3C1A8A9D" w14:textId="77777777">
        <w:tc>
          <w:tcPr>
            <w:tcW w:w="1874" w:type="dxa"/>
            <w:vMerge/>
            <w:vAlign w:val="center"/>
          </w:tcPr>
          <w:p w14:paraId="0F95606F"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szCs w:val="28"/>
              </w:rPr>
            </w:pPr>
          </w:p>
        </w:tc>
        <w:tc>
          <w:tcPr>
            <w:tcW w:w="1654" w:type="dxa"/>
            <w:vAlign w:val="center"/>
          </w:tcPr>
          <w:p w14:paraId="70A13D4A"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743" w:type="dxa"/>
            <w:vAlign w:val="center"/>
          </w:tcPr>
          <w:p w14:paraId="74B93E36"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rPr>
              <w:t>3</w:t>
            </w:r>
            <w:r w:rsidRPr="009D0D90">
              <w:rPr>
                <w:rFonts w:asciiTheme="majorBidi" w:hAnsiTheme="majorBidi" w:cstheme="majorBidi"/>
                <w:szCs w:val="28"/>
                <w:lang w:val="vi-VN"/>
              </w:rPr>
              <w:t>6,8</w:t>
            </w:r>
          </w:p>
        </w:tc>
        <w:tc>
          <w:tcPr>
            <w:tcW w:w="1865" w:type="dxa"/>
            <w:vAlign w:val="center"/>
          </w:tcPr>
          <w:p w14:paraId="0194810D"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29,2</w:t>
            </w:r>
          </w:p>
        </w:tc>
        <w:tc>
          <w:tcPr>
            <w:tcW w:w="1691" w:type="dxa"/>
            <w:vMerge/>
            <w:vAlign w:val="center"/>
          </w:tcPr>
          <w:p w14:paraId="392784B3"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b/>
                <w:bCs/>
                <w:szCs w:val="28"/>
              </w:rPr>
            </w:pPr>
          </w:p>
        </w:tc>
      </w:tr>
      <w:tr w:rsidR="00DE3F34" w:rsidRPr="009D0D90" w14:paraId="22822CBD" w14:textId="77777777">
        <w:tc>
          <w:tcPr>
            <w:tcW w:w="1874" w:type="dxa"/>
            <w:vMerge w:val="restart"/>
            <w:vAlign w:val="center"/>
          </w:tcPr>
          <w:p w14:paraId="61448831"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&gt; 60 phút</w:t>
            </w:r>
          </w:p>
        </w:tc>
        <w:tc>
          <w:tcPr>
            <w:tcW w:w="1654" w:type="dxa"/>
            <w:vAlign w:val="center"/>
          </w:tcPr>
          <w:p w14:paraId="1D29B3DE"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743" w:type="dxa"/>
            <w:vAlign w:val="center"/>
          </w:tcPr>
          <w:p w14:paraId="63E60CFC"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6</w:t>
            </w:r>
          </w:p>
        </w:tc>
        <w:tc>
          <w:tcPr>
            <w:tcW w:w="1865" w:type="dxa"/>
            <w:vAlign w:val="center"/>
          </w:tcPr>
          <w:p w14:paraId="0B8D0860"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rPr>
            </w:pPr>
            <w:r w:rsidRPr="009D0D90">
              <w:rPr>
                <w:rFonts w:asciiTheme="majorBidi" w:hAnsiTheme="majorBidi" w:cstheme="majorBidi"/>
                <w:szCs w:val="28"/>
              </w:rPr>
              <w:t>1</w:t>
            </w:r>
          </w:p>
        </w:tc>
        <w:tc>
          <w:tcPr>
            <w:tcW w:w="1691" w:type="dxa"/>
            <w:vMerge/>
            <w:vAlign w:val="center"/>
          </w:tcPr>
          <w:p w14:paraId="3C8702C6"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b/>
                <w:bCs/>
                <w:szCs w:val="28"/>
              </w:rPr>
            </w:pPr>
          </w:p>
        </w:tc>
      </w:tr>
      <w:tr w:rsidR="00DE3F34" w:rsidRPr="009D0D90" w14:paraId="6069FB87" w14:textId="77777777">
        <w:tc>
          <w:tcPr>
            <w:tcW w:w="1874" w:type="dxa"/>
            <w:vMerge/>
            <w:vAlign w:val="center"/>
          </w:tcPr>
          <w:p w14:paraId="76FB1B16"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szCs w:val="28"/>
              </w:rPr>
            </w:pPr>
          </w:p>
        </w:tc>
        <w:tc>
          <w:tcPr>
            <w:tcW w:w="1654" w:type="dxa"/>
            <w:vAlign w:val="center"/>
          </w:tcPr>
          <w:p w14:paraId="1A4AFF53"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743" w:type="dxa"/>
            <w:vAlign w:val="center"/>
          </w:tcPr>
          <w:p w14:paraId="4A31CF05"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31,6</w:t>
            </w:r>
          </w:p>
        </w:tc>
        <w:tc>
          <w:tcPr>
            <w:tcW w:w="1865" w:type="dxa"/>
            <w:vAlign w:val="center"/>
          </w:tcPr>
          <w:p w14:paraId="73DFD1AC"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4,2</w:t>
            </w:r>
          </w:p>
        </w:tc>
        <w:tc>
          <w:tcPr>
            <w:tcW w:w="1691" w:type="dxa"/>
            <w:vMerge/>
            <w:vAlign w:val="center"/>
          </w:tcPr>
          <w:p w14:paraId="6C7BB209"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b/>
                <w:bCs/>
                <w:szCs w:val="28"/>
              </w:rPr>
            </w:pPr>
          </w:p>
        </w:tc>
      </w:tr>
      <w:tr w:rsidR="00DE3F34" w:rsidRPr="009D0D90" w14:paraId="44AB6199" w14:textId="77777777">
        <w:tc>
          <w:tcPr>
            <w:tcW w:w="1874" w:type="dxa"/>
            <w:vMerge w:val="restart"/>
            <w:vAlign w:val="center"/>
          </w:tcPr>
          <w:p w14:paraId="5CE35869"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Tổng</w:t>
            </w:r>
          </w:p>
        </w:tc>
        <w:tc>
          <w:tcPr>
            <w:tcW w:w="1654" w:type="dxa"/>
            <w:vAlign w:val="center"/>
          </w:tcPr>
          <w:p w14:paraId="18C3A357"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743" w:type="dxa"/>
            <w:vAlign w:val="center"/>
          </w:tcPr>
          <w:p w14:paraId="245E095D"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19</w:t>
            </w:r>
          </w:p>
        </w:tc>
        <w:tc>
          <w:tcPr>
            <w:tcW w:w="1865" w:type="dxa"/>
            <w:vAlign w:val="center"/>
          </w:tcPr>
          <w:p w14:paraId="4699F692"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24</w:t>
            </w:r>
          </w:p>
        </w:tc>
        <w:tc>
          <w:tcPr>
            <w:tcW w:w="1691" w:type="dxa"/>
            <w:vMerge/>
            <w:vAlign w:val="center"/>
          </w:tcPr>
          <w:p w14:paraId="1B952B50"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b/>
                <w:bCs/>
                <w:szCs w:val="28"/>
              </w:rPr>
            </w:pPr>
          </w:p>
        </w:tc>
      </w:tr>
      <w:tr w:rsidR="00DE3F34" w:rsidRPr="009D0D90" w14:paraId="4101725A" w14:textId="77777777">
        <w:tc>
          <w:tcPr>
            <w:tcW w:w="1874" w:type="dxa"/>
            <w:vMerge/>
            <w:vAlign w:val="center"/>
          </w:tcPr>
          <w:p w14:paraId="7DCBF3A2"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szCs w:val="28"/>
              </w:rPr>
            </w:pPr>
          </w:p>
        </w:tc>
        <w:tc>
          <w:tcPr>
            <w:tcW w:w="1654" w:type="dxa"/>
            <w:vAlign w:val="center"/>
          </w:tcPr>
          <w:p w14:paraId="144E91E1"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743" w:type="dxa"/>
            <w:vAlign w:val="center"/>
          </w:tcPr>
          <w:p w14:paraId="253F1A50"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c>
          <w:tcPr>
            <w:tcW w:w="1865" w:type="dxa"/>
            <w:vAlign w:val="center"/>
          </w:tcPr>
          <w:p w14:paraId="00E14409" w14:textId="77777777" w:rsidR="00DE3F34" w:rsidRPr="009D0D90" w:rsidRDefault="002F2A35" w:rsidP="002E2C2F">
            <w:pPr>
              <w:tabs>
                <w:tab w:val="left" w:pos="4875"/>
              </w:tabs>
              <w:spacing w:before="0" w:after="0" w:line="348"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c>
          <w:tcPr>
            <w:tcW w:w="1691" w:type="dxa"/>
            <w:vMerge/>
            <w:vAlign w:val="center"/>
          </w:tcPr>
          <w:p w14:paraId="5CFBBFFF" w14:textId="77777777" w:rsidR="00DE3F34" w:rsidRPr="009D0D90" w:rsidRDefault="00DE3F34" w:rsidP="002E2C2F">
            <w:pPr>
              <w:tabs>
                <w:tab w:val="left" w:pos="4875"/>
              </w:tabs>
              <w:spacing w:before="0" w:after="0" w:line="348" w:lineRule="auto"/>
              <w:ind w:firstLine="0"/>
              <w:jc w:val="center"/>
              <w:rPr>
                <w:rFonts w:asciiTheme="majorBidi" w:hAnsiTheme="majorBidi" w:cstheme="majorBidi"/>
                <w:b/>
                <w:bCs/>
                <w:szCs w:val="28"/>
              </w:rPr>
            </w:pPr>
          </w:p>
        </w:tc>
      </w:tr>
    </w:tbl>
    <w:p w14:paraId="6F8CCE65" w14:textId="77777777" w:rsidR="00DE3F34" w:rsidRPr="009D0D90" w:rsidRDefault="002F2A35">
      <w:pPr>
        <w:tabs>
          <w:tab w:val="left" w:pos="4875"/>
        </w:tabs>
        <w:spacing w:before="0" w:after="0"/>
        <w:rPr>
          <w:rFonts w:asciiTheme="majorBidi" w:eastAsiaTheme="minorHAnsi" w:hAnsiTheme="majorBidi" w:cstheme="majorBidi"/>
          <w:i/>
          <w:iCs/>
          <w:szCs w:val="28"/>
          <w:lang w:val="vi-VN"/>
        </w:rPr>
      </w:pPr>
      <w:r w:rsidRPr="009D0D90">
        <w:rPr>
          <w:rFonts w:asciiTheme="majorBidi" w:eastAsiaTheme="minorHAnsi" w:hAnsiTheme="majorBidi" w:cstheme="majorBidi"/>
          <w:i/>
          <w:iCs/>
          <w:szCs w:val="28"/>
          <w:lang w:val="vi-VN"/>
        </w:rPr>
        <w:t>b: Fisher ‘s test.</w:t>
      </w:r>
    </w:p>
    <w:p w14:paraId="07D6E185" w14:textId="12C47655" w:rsidR="00DE3F34" w:rsidRPr="009D0D90" w:rsidRDefault="002F2A35">
      <w:pPr>
        <w:tabs>
          <w:tab w:val="left" w:pos="4875"/>
        </w:tabs>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b/>
          <w:bCs/>
          <w:szCs w:val="28"/>
          <w:lang w:val="vi-VN"/>
        </w:rPr>
        <w:t xml:space="preserve">*Nhận xét: </w:t>
      </w:r>
      <w:bookmarkStart w:id="785" w:name="OLE_LINK43"/>
      <w:r w:rsidRPr="009D0D90">
        <w:rPr>
          <w:rFonts w:asciiTheme="majorBidi" w:eastAsiaTheme="minorHAnsi" w:hAnsiTheme="majorBidi" w:cstheme="majorBidi"/>
          <w:szCs w:val="28"/>
          <w:lang w:val="vi-VN"/>
        </w:rPr>
        <w:t xml:space="preserve">Các bệnh nhân nhược cơ có thời gian rút NKQ sau mổ có xu hướng dài hơn so với những bệnh nhân không có nhược cơ. Sự </w:t>
      </w:r>
      <w:r w:rsidR="00845740" w:rsidRPr="00722CF8">
        <w:rPr>
          <w:rFonts w:asciiTheme="majorBidi" w:eastAsiaTheme="minorHAnsi" w:hAnsiTheme="majorBidi" w:cstheme="majorBidi"/>
          <w:szCs w:val="28"/>
          <w:lang w:val="vi-VN"/>
        </w:rPr>
        <w:t>khác biệt</w:t>
      </w:r>
      <w:r w:rsidRPr="009D0D90">
        <w:rPr>
          <w:rFonts w:asciiTheme="majorBidi" w:eastAsiaTheme="minorHAnsi" w:hAnsiTheme="majorBidi" w:cstheme="majorBidi"/>
          <w:szCs w:val="28"/>
          <w:lang w:val="vi-VN"/>
        </w:rPr>
        <w:t xml:space="preserve"> này có ý nghĩa thống kê (p&lt;0,05).</w:t>
      </w:r>
    </w:p>
    <w:p w14:paraId="59966349" w14:textId="05295E6C" w:rsidR="00DE3F34" w:rsidRPr="00265BA1" w:rsidRDefault="004C7424" w:rsidP="00303B49">
      <w:pPr>
        <w:spacing w:before="0" w:after="0"/>
        <w:ind w:firstLine="0"/>
        <w:jc w:val="center"/>
        <w:outlineLvl w:val="5"/>
        <w:rPr>
          <w:rFonts w:asciiTheme="majorBidi" w:eastAsiaTheme="minorHAnsi" w:hAnsiTheme="majorBidi" w:cstheme="majorBidi"/>
          <w:b/>
          <w:bCs/>
          <w:i/>
          <w:iCs/>
          <w:szCs w:val="28"/>
          <w:lang w:val="vi-VN"/>
        </w:rPr>
      </w:pPr>
      <w:bookmarkStart w:id="786" w:name="_Toc178674148"/>
      <w:bookmarkStart w:id="787" w:name="_Hlk178366190"/>
      <w:bookmarkEnd w:id="785"/>
      <w:r w:rsidRPr="003847A2">
        <w:rPr>
          <w:rFonts w:asciiTheme="majorBidi" w:hAnsiTheme="majorBidi" w:cstheme="majorBidi"/>
          <w:i/>
          <w:iCs/>
          <w:lang w:val="vi-VN"/>
        </w:rPr>
        <w:br w:type="page"/>
      </w:r>
      <w:bookmarkStart w:id="788" w:name="_Toc188599518"/>
      <w:bookmarkStart w:id="789" w:name="_Hlk186142272"/>
      <w:r w:rsidR="002F2A35" w:rsidRPr="00265BA1">
        <w:rPr>
          <w:rFonts w:asciiTheme="majorBidi" w:hAnsiTheme="majorBidi" w:cstheme="majorBidi"/>
          <w:iCs/>
          <w:lang w:val="vi-VN"/>
        </w:rPr>
        <w:lastRenderedPageBreak/>
        <w:t>Bảng 3.</w:t>
      </w:r>
      <w:r w:rsidR="00E477C9" w:rsidRPr="00265BA1">
        <w:rPr>
          <w:rFonts w:asciiTheme="majorBidi" w:hAnsiTheme="majorBidi" w:cstheme="majorBidi"/>
          <w:iCs/>
          <w:lang w:val="vi-VN"/>
        </w:rPr>
        <w:t>2</w:t>
      </w:r>
      <w:r w:rsidR="00D9007D" w:rsidRPr="00265BA1">
        <w:rPr>
          <w:rFonts w:asciiTheme="majorBidi" w:hAnsiTheme="majorBidi" w:cstheme="majorBidi"/>
          <w:iCs/>
          <w:lang w:val="vi-VN"/>
        </w:rPr>
        <w:t>9</w:t>
      </w:r>
      <w:r w:rsidR="00FC0A6C" w:rsidRPr="00265BA1">
        <w:rPr>
          <w:rFonts w:asciiTheme="majorBidi" w:hAnsiTheme="majorBidi" w:cstheme="majorBidi"/>
          <w:iCs/>
          <w:lang w:val="vi-VN"/>
        </w:rPr>
        <w:t>.</w:t>
      </w:r>
      <w:r w:rsidR="002F2A35" w:rsidRPr="00265BA1">
        <w:rPr>
          <w:rFonts w:asciiTheme="majorBidi" w:hAnsiTheme="majorBidi" w:cstheme="majorBidi"/>
          <w:iCs/>
          <w:lang w:val="vi-VN"/>
        </w:rPr>
        <w:t xml:space="preserve"> </w:t>
      </w:r>
      <w:r w:rsidR="002F2A35" w:rsidRPr="00D9007D">
        <w:rPr>
          <w:rFonts w:asciiTheme="majorBidi" w:eastAsiaTheme="minorHAnsi" w:hAnsiTheme="majorBidi" w:cstheme="majorBidi"/>
          <w:iCs/>
          <w:szCs w:val="28"/>
          <w:lang w:val="vi-VN"/>
        </w:rPr>
        <w:t>Biến chứng sau phẫu thuật</w:t>
      </w:r>
      <w:bookmarkEnd w:id="786"/>
      <w:bookmarkEnd w:id="787"/>
      <w:r w:rsidR="00E85522" w:rsidRPr="00265BA1">
        <w:rPr>
          <w:rFonts w:asciiTheme="majorBidi" w:eastAsiaTheme="minorHAnsi" w:hAnsiTheme="majorBidi" w:cstheme="majorBidi"/>
          <w:iCs/>
          <w:szCs w:val="28"/>
          <w:lang w:val="vi-VN"/>
        </w:rPr>
        <w:t xml:space="preserve"> (N=43)</w:t>
      </w:r>
      <w:bookmarkEnd w:id="788"/>
    </w:p>
    <w:tbl>
      <w:tblPr>
        <w:tblStyle w:val="TableGrid3"/>
        <w:tblW w:w="8815" w:type="dxa"/>
        <w:tblLook w:val="04A0" w:firstRow="1" w:lastRow="0" w:firstColumn="1" w:lastColumn="0" w:noHBand="0" w:noVBand="1"/>
      </w:tblPr>
      <w:tblGrid>
        <w:gridCol w:w="4523"/>
        <w:gridCol w:w="2124"/>
        <w:gridCol w:w="2168"/>
      </w:tblGrid>
      <w:tr w:rsidR="00DE3F34" w:rsidRPr="009D0D90" w14:paraId="18D0B971" w14:textId="77777777" w:rsidTr="002E2C2F">
        <w:trPr>
          <w:trHeight w:val="557"/>
        </w:trPr>
        <w:tc>
          <w:tcPr>
            <w:tcW w:w="4523" w:type="dxa"/>
            <w:vAlign w:val="center"/>
          </w:tcPr>
          <w:bookmarkEnd w:id="789"/>
          <w:p w14:paraId="796BDBA8" w14:textId="77777777" w:rsidR="00DE3F34" w:rsidRPr="009D0D90" w:rsidRDefault="002F2A35">
            <w:pPr>
              <w:tabs>
                <w:tab w:val="left" w:pos="4875"/>
              </w:tabs>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Biến chứng sau phẫu thuật</w:t>
            </w:r>
          </w:p>
        </w:tc>
        <w:tc>
          <w:tcPr>
            <w:tcW w:w="2124" w:type="dxa"/>
            <w:vAlign w:val="center"/>
          </w:tcPr>
          <w:p w14:paraId="39D6AAB3" w14:textId="77777777" w:rsidR="00DE3F34" w:rsidRPr="009D0D90" w:rsidRDefault="002F2A35">
            <w:pPr>
              <w:tabs>
                <w:tab w:val="left" w:pos="4875"/>
              </w:tabs>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Số BN</w:t>
            </w:r>
          </w:p>
        </w:tc>
        <w:tc>
          <w:tcPr>
            <w:tcW w:w="2168" w:type="dxa"/>
            <w:vAlign w:val="center"/>
          </w:tcPr>
          <w:p w14:paraId="7B5F79CD" w14:textId="77777777" w:rsidR="00DE3F34" w:rsidRPr="009D0D90" w:rsidRDefault="002F2A35">
            <w:pPr>
              <w:tabs>
                <w:tab w:val="left" w:pos="4875"/>
              </w:tabs>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Tỷ lệ (%)</w:t>
            </w:r>
          </w:p>
        </w:tc>
      </w:tr>
      <w:tr w:rsidR="00DE3F34" w:rsidRPr="009D0D90" w14:paraId="2D56C8F2" w14:textId="77777777" w:rsidTr="002E2C2F">
        <w:trPr>
          <w:trHeight w:val="548"/>
        </w:trPr>
        <w:tc>
          <w:tcPr>
            <w:tcW w:w="4523" w:type="dxa"/>
            <w:vAlign w:val="center"/>
          </w:tcPr>
          <w:p w14:paraId="1A66E338"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Không có biến chứng</w:t>
            </w:r>
          </w:p>
        </w:tc>
        <w:tc>
          <w:tcPr>
            <w:tcW w:w="2124" w:type="dxa"/>
            <w:vAlign w:val="center"/>
          </w:tcPr>
          <w:p w14:paraId="78279389"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37</w:t>
            </w:r>
          </w:p>
        </w:tc>
        <w:tc>
          <w:tcPr>
            <w:tcW w:w="2168" w:type="dxa"/>
            <w:vAlign w:val="center"/>
          </w:tcPr>
          <w:p w14:paraId="2153F7D1"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86,04</w:t>
            </w:r>
          </w:p>
        </w:tc>
      </w:tr>
      <w:tr w:rsidR="00DE3F34" w:rsidRPr="009D0D90" w14:paraId="67939BB9" w14:textId="77777777" w:rsidTr="002E2C2F">
        <w:trPr>
          <w:trHeight w:val="557"/>
        </w:trPr>
        <w:tc>
          <w:tcPr>
            <w:tcW w:w="4523" w:type="dxa"/>
            <w:vAlign w:val="center"/>
          </w:tcPr>
          <w:p w14:paraId="7567B258"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Suy hô hấp</w:t>
            </w:r>
          </w:p>
        </w:tc>
        <w:tc>
          <w:tcPr>
            <w:tcW w:w="2124" w:type="dxa"/>
            <w:vAlign w:val="center"/>
          </w:tcPr>
          <w:p w14:paraId="2631D048"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5</w:t>
            </w:r>
          </w:p>
        </w:tc>
        <w:tc>
          <w:tcPr>
            <w:tcW w:w="2168" w:type="dxa"/>
            <w:vAlign w:val="center"/>
          </w:tcPr>
          <w:p w14:paraId="60102CCD"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11,63</w:t>
            </w:r>
          </w:p>
        </w:tc>
      </w:tr>
      <w:tr w:rsidR="00DE3F34" w:rsidRPr="009D0D90" w14:paraId="22844523" w14:textId="77777777" w:rsidTr="002E2C2F">
        <w:trPr>
          <w:trHeight w:val="557"/>
        </w:trPr>
        <w:tc>
          <w:tcPr>
            <w:tcW w:w="4523" w:type="dxa"/>
            <w:vAlign w:val="center"/>
          </w:tcPr>
          <w:p w14:paraId="24C9ED96"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Chảy máu</w:t>
            </w:r>
          </w:p>
        </w:tc>
        <w:tc>
          <w:tcPr>
            <w:tcW w:w="2124" w:type="dxa"/>
            <w:vAlign w:val="center"/>
          </w:tcPr>
          <w:p w14:paraId="71AC641D"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0</w:t>
            </w:r>
          </w:p>
        </w:tc>
        <w:tc>
          <w:tcPr>
            <w:tcW w:w="2168" w:type="dxa"/>
            <w:vAlign w:val="center"/>
          </w:tcPr>
          <w:p w14:paraId="7D899774"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0</w:t>
            </w:r>
          </w:p>
        </w:tc>
      </w:tr>
      <w:tr w:rsidR="00DE3F34" w:rsidRPr="009D0D90" w14:paraId="4E9C9A1F" w14:textId="77777777" w:rsidTr="002E2C2F">
        <w:trPr>
          <w:trHeight w:val="557"/>
        </w:trPr>
        <w:tc>
          <w:tcPr>
            <w:tcW w:w="4523" w:type="dxa"/>
            <w:vAlign w:val="center"/>
          </w:tcPr>
          <w:p w14:paraId="475D1D44"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Tràn dịch</w:t>
            </w:r>
            <w:r w:rsidRPr="009D0D90">
              <w:rPr>
                <w:rFonts w:asciiTheme="majorBidi" w:hAnsiTheme="majorBidi" w:cstheme="majorBidi"/>
                <w:szCs w:val="28"/>
              </w:rPr>
              <w:t xml:space="preserve"> </w:t>
            </w:r>
            <w:proofErr w:type="spellStart"/>
            <w:r w:rsidRPr="009D0D90">
              <w:rPr>
                <w:rFonts w:asciiTheme="majorBidi" w:hAnsiTheme="majorBidi" w:cstheme="majorBidi"/>
                <w:szCs w:val="28"/>
              </w:rPr>
              <w:t>dưỡng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trấp</w:t>
            </w:r>
            <w:proofErr w:type="spellEnd"/>
            <w:r w:rsidRPr="009D0D90">
              <w:rPr>
                <w:rFonts w:asciiTheme="majorBidi" w:hAnsiTheme="majorBidi" w:cstheme="majorBidi"/>
                <w:szCs w:val="28"/>
                <w:lang w:val="vi-VN"/>
              </w:rPr>
              <w:t xml:space="preserve"> KMP</w:t>
            </w:r>
          </w:p>
        </w:tc>
        <w:tc>
          <w:tcPr>
            <w:tcW w:w="2124" w:type="dxa"/>
            <w:vAlign w:val="center"/>
          </w:tcPr>
          <w:p w14:paraId="5A389377"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w:t>
            </w:r>
          </w:p>
        </w:tc>
        <w:tc>
          <w:tcPr>
            <w:tcW w:w="2168" w:type="dxa"/>
            <w:vAlign w:val="center"/>
          </w:tcPr>
          <w:p w14:paraId="477E2D4C"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2,33</w:t>
            </w:r>
          </w:p>
        </w:tc>
      </w:tr>
      <w:tr w:rsidR="00DE3F34" w:rsidRPr="009D0D90" w14:paraId="635CA0AA" w14:textId="77777777" w:rsidTr="002E2C2F">
        <w:trPr>
          <w:trHeight w:val="548"/>
        </w:trPr>
        <w:tc>
          <w:tcPr>
            <w:tcW w:w="4523" w:type="dxa"/>
            <w:vAlign w:val="center"/>
          </w:tcPr>
          <w:p w14:paraId="68D1651C"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Tràn khí KMP</w:t>
            </w:r>
          </w:p>
        </w:tc>
        <w:tc>
          <w:tcPr>
            <w:tcW w:w="2124" w:type="dxa"/>
            <w:vAlign w:val="center"/>
          </w:tcPr>
          <w:p w14:paraId="4420D8CF"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0</w:t>
            </w:r>
          </w:p>
        </w:tc>
        <w:tc>
          <w:tcPr>
            <w:tcW w:w="2168" w:type="dxa"/>
            <w:vAlign w:val="center"/>
          </w:tcPr>
          <w:p w14:paraId="3B2A5DC8"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0</w:t>
            </w:r>
          </w:p>
        </w:tc>
      </w:tr>
      <w:tr w:rsidR="00DE3F34" w:rsidRPr="009D0D90" w14:paraId="623F26A8" w14:textId="77777777" w:rsidTr="002E2C2F">
        <w:trPr>
          <w:trHeight w:val="557"/>
        </w:trPr>
        <w:tc>
          <w:tcPr>
            <w:tcW w:w="4523" w:type="dxa"/>
            <w:vAlign w:val="center"/>
          </w:tcPr>
          <w:p w14:paraId="738C7FE2"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Liệt TK hoành</w:t>
            </w:r>
          </w:p>
        </w:tc>
        <w:tc>
          <w:tcPr>
            <w:tcW w:w="2124" w:type="dxa"/>
            <w:vAlign w:val="center"/>
          </w:tcPr>
          <w:p w14:paraId="7012F10B"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0</w:t>
            </w:r>
          </w:p>
        </w:tc>
        <w:tc>
          <w:tcPr>
            <w:tcW w:w="2168" w:type="dxa"/>
            <w:vAlign w:val="center"/>
          </w:tcPr>
          <w:p w14:paraId="21B61B39"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0</w:t>
            </w:r>
          </w:p>
        </w:tc>
      </w:tr>
      <w:tr w:rsidR="00DE3F34" w:rsidRPr="009D0D90" w14:paraId="271A0487" w14:textId="77777777" w:rsidTr="002E2C2F">
        <w:trPr>
          <w:trHeight w:val="557"/>
        </w:trPr>
        <w:tc>
          <w:tcPr>
            <w:tcW w:w="4523" w:type="dxa"/>
            <w:vAlign w:val="center"/>
          </w:tcPr>
          <w:p w14:paraId="2BBAE9C7"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Liệt</w:t>
            </w:r>
            <w:proofErr w:type="spellEnd"/>
            <w:r w:rsidRPr="009D0D90">
              <w:rPr>
                <w:rFonts w:asciiTheme="majorBidi" w:hAnsiTheme="majorBidi" w:cstheme="majorBidi"/>
                <w:szCs w:val="28"/>
              </w:rPr>
              <w:t xml:space="preserve"> TK </w:t>
            </w:r>
            <w:proofErr w:type="spellStart"/>
            <w:r w:rsidRPr="009D0D90">
              <w:rPr>
                <w:rFonts w:asciiTheme="majorBidi" w:hAnsiTheme="majorBidi" w:cstheme="majorBidi"/>
                <w:szCs w:val="28"/>
              </w:rPr>
              <w:t>quặt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ngược</w:t>
            </w:r>
            <w:proofErr w:type="spellEnd"/>
          </w:p>
        </w:tc>
        <w:tc>
          <w:tcPr>
            <w:tcW w:w="2124" w:type="dxa"/>
            <w:vAlign w:val="center"/>
          </w:tcPr>
          <w:p w14:paraId="3CA73C9A"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2168" w:type="dxa"/>
            <w:vAlign w:val="center"/>
          </w:tcPr>
          <w:p w14:paraId="76CCBA75"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r>
      <w:tr w:rsidR="00DE3F34" w:rsidRPr="009D0D90" w14:paraId="0FD63A73" w14:textId="77777777" w:rsidTr="002E2C2F">
        <w:trPr>
          <w:trHeight w:val="557"/>
        </w:trPr>
        <w:tc>
          <w:tcPr>
            <w:tcW w:w="4523" w:type="dxa"/>
            <w:vAlign w:val="center"/>
          </w:tcPr>
          <w:p w14:paraId="2C2C89C8"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Tổng</w:t>
            </w:r>
          </w:p>
        </w:tc>
        <w:tc>
          <w:tcPr>
            <w:tcW w:w="2124" w:type="dxa"/>
            <w:vAlign w:val="center"/>
          </w:tcPr>
          <w:p w14:paraId="43AE9639"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43</w:t>
            </w:r>
          </w:p>
        </w:tc>
        <w:tc>
          <w:tcPr>
            <w:tcW w:w="2168" w:type="dxa"/>
            <w:vAlign w:val="center"/>
          </w:tcPr>
          <w:p w14:paraId="1BC5D702"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r>
    </w:tbl>
    <w:p w14:paraId="288D15A3" w14:textId="77777777" w:rsidR="00DE3F34" w:rsidRPr="003847A2" w:rsidRDefault="002F2A35">
      <w:pPr>
        <w:tabs>
          <w:tab w:val="left" w:pos="4875"/>
        </w:tabs>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b/>
          <w:bCs/>
          <w:szCs w:val="28"/>
          <w:lang w:val="vi-VN"/>
        </w:rPr>
        <w:t xml:space="preserve">*Nhận xét: </w:t>
      </w:r>
      <w:r w:rsidRPr="009D0D90">
        <w:rPr>
          <w:rFonts w:asciiTheme="majorBidi" w:eastAsiaTheme="minorHAnsi" w:hAnsiTheme="majorBidi" w:cstheme="majorBidi"/>
          <w:szCs w:val="28"/>
          <w:lang w:val="vi-VN"/>
        </w:rPr>
        <w:t>Tỷ lệ biến chứng sau mổ thấp (13,96%). Chỉ gặp 2 loại biến chứng là suy hô hấp và tràn dịch dưỡng trấp màng phổi, trong đó biến chứng suy hô hấp là chủ yếu.</w:t>
      </w:r>
    </w:p>
    <w:p w14:paraId="5371DC80" w14:textId="1C7B83B5" w:rsidR="004C7424" w:rsidRPr="00E85522" w:rsidRDefault="004C7424" w:rsidP="00303B49">
      <w:pPr>
        <w:pStyle w:val="Caption"/>
        <w:spacing w:before="0" w:after="0" w:line="360" w:lineRule="auto"/>
        <w:ind w:firstLine="0"/>
        <w:outlineLvl w:val="5"/>
        <w:rPr>
          <w:rFonts w:asciiTheme="majorBidi" w:eastAsiaTheme="minorHAnsi" w:hAnsiTheme="majorBidi" w:cstheme="majorBidi"/>
          <w:b w:val="0"/>
          <w:bCs w:val="0"/>
          <w:i w:val="0"/>
          <w:iCs/>
          <w:szCs w:val="28"/>
          <w:lang w:val="vi-VN"/>
        </w:rPr>
      </w:pPr>
      <w:bookmarkStart w:id="790" w:name="_Toc188599519"/>
      <w:bookmarkStart w:id="791" w:name="_Hlk187964061"/>
      <w:r w:rsidRPr="00D9007D">
        <w:rPr>
          <w:rFonts w:asciiTheme="majorBidi" w:hAnsiTheme="majorBidi" w:cstheme="majorBidi"/>
          <w:b w:val="0"/>
          <w:bCs w:val="0"/>
          <w:i w:val="0"/>
          <w:iCs/>
          <w:lang w:val="vi-VN"/>
        </w:rPr>
        <w:t>Bảng 3.</w:t>
      </w:r>
      <w:r w:rsidR="00D9007D" w:rsidRPr="00155DEE">
        <w:rPr>
          <w:rFonts w:asciiTheme="majorBidi" w:hAnsiTheme="majorBidi" w:cstheme="majorBidi"/>
          <w:b w:val="0"/>
          <w:bCs w:val="0"/>
          <w:i w:val="0"/>
          <w:iCs/>
          <w:lang w:val="vi-VN"/>
        </w:rPr>
        <w:t>30</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Liên quan giữa nhược cơ và biến chứng sau phẫu thuật</w:t>
      </w:r>
      <w:r w:rsidR="00E85522" w:rsidRPr="00E85522">
        <w:rPr>
          <w:rFonts w:asciiTheme="majorBidi" w:eastAsiaTheme="minorHAnsi" w:hAnsiTheme="majorBidi" w:cstheme="majorBidi"/>
          <w:b w:val="0"/>
          <w:bCs w:val="0"/>
          <w:i w:val="0"/>
          <w:iCs/>
          <w:szCs w:val="28"/>
          <w:lang w:val="vi-VN"/>
        </w:rPr>
        <w:t xml:space="preserve"> (N=43)</w:t>
      </w:r>
      <w:bookmarkEnd w:id="790"/>
    </w:p>
    <w:tbl>
      <w:tblPr>
        <w:tblStyle w:val="TableGrid"/>
        <w:tblW w:w="8868" w:type="dxa"/>
        <w:jc w:val="center"/>
        <w:tblLook w:val="04A0" w:firstRow="1" w:lastRow="0" w:firstColumn="1" w:lastColumn="0" w:noHBand="0" w:noVBand="1"/>
      </w:tblPr>
      <w:tblGrid>
        <w:gridCol w:w="1772"/>
        <w:gridCol w:w="1775"/>
        <w:gridCol w:w="1772"/>
        <w:gridCol w:w="1775"/>
        <w:gridCol w:w="1774"/>
      </w:tblGrid>
      <w:tr w:rsidR="004C7424" w14:paraId="39BEE46D" w14:textId="77777777" w:rsidTr="002E2C2F">
        <w:trPr>
          <w:trHeight w:val="719"/>
          <w:jc w:val="center"/>
        </w:trPr>
        <w:tc>
          <w:tcPr>
            <w:tcW w:w="3547" w:type="dxa"/>
            <w:gridSpan w:val="2"/>
            <w:vMerge w:val="restart"/>
            <w:vAlign w:val="center"/>
          </w:tcPr>
          <w:bookmarkEnd w:id="791"/>
          <w:p w14:paraId="350F7F92" w14:textId="7AD9944F"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proofErr w:type="spellStart"/>
            <w:r>
              <w:rPr>
                <w:rFonts w:asciiTheme="majorBidi" w:eastAsiaTheme="minorHAnsi" w:hAnsiTheme="majorBidi" w:cstheme="majorBidi"/>
                <w:szCs w:val="28"/>
              </w:rPr>
              <w:t>Tình</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trạng</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nhược</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cơ</w:t>
            </w:r>
            <w:proofErr w:type="spellEnd"/>
          </w:p>
        </w:tc>
        <w:tc>
          <w:tcPr>
            <w:tcW w:w="3547" w:type="dxa"/>
            <w:gridSpan w:val="2"/>
            <w:vAlign w:val="center"/>
          </w:tcPr>
          <w:p w14:paraId="79F6CB2A" w14:textId="7E0F5523"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proofErr w:type="spellStart"/>
            <w:r>
              <w:rPr>
                <w:rFonts w:asciiTheme="majorBidi" w:eastAsiaTheme="minorHAnsi" w:hAnsiTheme="majorBidi" w:cstheme="majorBidi"/>
                <w:szCs w:val="28"/>
              </w:rPr>
              <w:t>Biến</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chứng</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suy</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hô</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hấp</w:t>
            </w:r>
            <w:proofErr w:type="spellEnd"/>
          </w:p>
        </w:tc>
        <w:tc>
          <w:tcPr>
            <w:tcW w:w="1774" w:type="dxa"/>
            <w:vMerge w:val="restart"/>
            <w:vAlign w:val="center"/>
          </w:tcPr>
          <w:p w14:paraId="0BDD096A" w14:textId="068ED4B9"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p</w:t>
            </w:r>
          </w:p>
        </w:tc>
      </w:tr>
      <w:tr w:rsidR="004C7424" w14:paraId="0DD7CE44" w14:textId="77777777" w:rsidTr="002E2C2F">
        <w:trPr>
          <w:trHeight w:val="212"/>
          <w:jc w:val="center"/>
        </w:trPr>
        <w:tc>
          <w:tcPr>
            <w:tcW w:w="3547" w:type="dxa"/>
            <w:gridSpan w:val="2"/>
            <w:vMerge/>
            <w:vAlign w:val="center"/>
          </w:tcPr>
          <w:p w14:paraId="2906A6F5"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lang w:val="vi-VN"/>
              </w:rPr>
            </w:pPr>
          </w:p>
        </w:tc>
        <w:tc>
          <w:tcPr>
            <w:tcW w:w="1772" w:type="dxa"/>
            <w:vAlign w:val="center"/>
          </w:tcPr>
          <w:p w14:paraId="7F3FDC24" w14:textId="347DD581"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proofErr w:type="spellStart"/>
            <w:r>
              <w:rPr>
                <w:rFonts w:asciiTheme="majorBidi" w:eastAsiaTheme="minorHAnsi" w:hAnsiTheme="majorBidi" w:cstheme="majorBidi"/>
                <w:szCs w:val="28"/>
              </w:rPr>
              <w:t>Không</w:t>
            </w:r>
            <w:proofErr w:type="spellEnd"/>
          </w:p>
        </w:tc>
        <w:tc>
          <w:tcPr>
            <w:tcW w:w="1774" w:type="dxa"/>
            <w:vAlign w:val="center"/>
          </w:tcPr>
          <w:p w14:paraId="4FED5ACC" w14:textId="67E60B7D"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Có</w:t>
            </w:r>
          </w:p>
        </w:tc>
        <w:tc>
          <w:tcPr>
            <w:tcW w:w="1774" w:type="dxa"/>
            <w:vMerge/>
            <w:vAlign w:val="center"/>
          </w:tcPr>
          <w:p w14:paraId="5FC1188D"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lang w:val="vi-VN"/>
              </w:rPr>
            </w:pPr>
          </w:p>
        </w:tc>
      </w:tr>
      <w:tr w:rsidR="004C7424" w14:paraId="151CFCE1" w14:textId="77777777" w:rsidTr="002E2C2F">
        <w:trPr>
          <w:trHeight w:val="719"/>
          <w:jc w:val="center"/>
        </w:trPr>
        <w:tc>
          <w:tcPr>
            <w:tcW w:w="1772" w:type="dxa"/>
            <w:vMerge w:val="restart"/>
            <w:vAlign w:val="center"/>
          </w:tcPr>
          <w:p w14:paraId="1A67AB91"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rPr>
            </w:pPr>
          </w:p>
          <w:p w14:paraId="2B10AF8A" w14:textId="7CB72DDE"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proofErr w:type="spellStart"/>
            <w:r>
              <w:rPr>
                <w:rFonts w:asciiTheme="majorBidi" w:eastAsiaTheme="minorHAnsi" w:hAnsiTheme="majorBidi" w:cstheme="majorBidi"/>
                <w:szCs w:val="28"/>
              </w:rPr>
              <w:t>Không</w:t>
            </w:r>
            <w:proofErr w:type="spellEnd"/>
          </w:p>
        </w:tc>
        <w:tc>
          <w:tcPr>
            <w:tcW w:w="1774" w:type="dxa"/>
            <w:vAlign w:val="center"/>
          </w:tcPr>
          <w:p w14:paraId="3A2B1ABF" w14:textId="00CE7696"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n</w:t>
            </w:r>
          </w:p>
        </w:tc>
        <w:tc>
          <w:tcPr>
            <w:tcW w:w="1772" w:type="dxa"/>
            <w:vAlign w:val="center"/>
          </w:tcPr>
          <w:p w14:paraId="22ADF485" w14:textId="6DE88884"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24</w:t>
            </w:r>
          </w:p>
        </w:tc>
        <w:tc>
          <w:tcPr>
            <w:tcW w:w="1774" w:type="dxa"/>
            <w:vAlign w:val="center"/>
          </w:tcPr>
          <w:p w14:paraId="068A51B6" w14:textId="0CCA3062"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0</w:t>
            </w:r>
          </w:p>
        </w:tc>
        <w:tc>
          <w:tcPr>
            <w:tcW w:w="1774" w:type="dxa"/>
            <w:vMerge w:val="restart"/>
            <w:vAlign w:val="center"/>
          </w:tcPr>
          <w:p w14:paraId="7D7EB66C"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rPr>
            </w:pPr>
          </w:p>
          <w:p w14:paraId="297848D5"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rPr>
            </w:pPr>
          </w:p>
          <w:p w14:paraId="3106E62C" w14:textId="01295396"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sidRPr="004C7424">
              <w:rPr>
                <w:rFonts w:asciiTheme="majorBidi" w:eastAsiaTheme="minorHAnsi" w:hAnsiTheme="majorBidi" w:cstheme="majorBidi"/>
                <w:szCs w:val="28"/>
              </w:rPr>
              <w:t>0,012</w:t>
            </w:r>
            <w:r w:rsidRPr="004C7424">
              <w:rPr>
                <w:rFonts w:asciiTheme="majorBidi" w:eastAsiaTheme="minorHAnsi" w:hAnsiTheme="majorBidi" w:cstheme="majorBidi"/>
                <w:szCs w:val="28"/>
                <w:vertAlign w:val="superscript"/>
                <w:lang w:val="vi-VN"/>
              </w:rPr>
              <w:t>b</w:t>
            </w:r>
          </w:p>
          <w:p w14:paraId="036D59DC"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lang w:val="vi-VN"/>
              </w:rPr>
            </w:pPr>
          </w:p>
        </w:tc>
      </w:tr>
      <w:tr w:rsidR="004C7424" w14:paraId="3029AAF3" w14:textId="77777777" w:rsidTr="002E2C2F">
        <w:trPr>
          <w:trHeight w:val="212"/>
          <w:jc w:val="center"/>
        </w:trPr>
        <w:tc>
          <w:tcPr>
            <w:tcW w:w="1772" w:type="dxa"/>
            <w:vMerge/>
            <w:vAlign w:val="center"/>
          </w:tcPr>
          <w:p w14:paraId="141E00CF"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lang w:val="vi-VN"/>
              </w:rPr>
            </w:pPr>
          </w:p>
        </w:tc>
        <w:tc>
          <w:tcPr>
            <w:tcW w:w="1774" w:type="dxa"/>
            <w:vAlign w:val="center"/>
          </w:tcPr>
          <w:p w14:paraId="5E11BA19" w14:textId="0BA7FCFC"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w:t>
            </w:r>
          </w:p>
        </w:tc>
        <w:tc>
          <w:tcPr>
            <w:tcW w:w="1772" w:type="dxa"/>
            <w:vAlign w:val="center"/>
          </w:tcPr>
          <w:p w14:paraId="691D340F" w14:textId="5E40DDDD"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63,2</w:t>
            </w:r>
          </w:p>
        </w:tc>
        <w:tc>
          <w:tcPr>
            <w:tcW w:w="1774" w:type="dxa"/>
            <w:vAlign w:val="center"/>
          </w:tcPr>
          <w:p w14:paraId="206321A1" w14:textId="798C617E"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0</w:t>
            </w:r>
          </w:p>
        </w:tc>
        <w:tc>
          <w:tcPr>
            <w:tcW w:w="1774" w:type="dxa"/>
            <w:vMerge/>
            <w:vAlign w:val="center"/>
          </w:tcPr>
          <w:p w14:paraId="160DF2D6"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lang w:val="vi-VN"/>
              </w:rPr>
            </w:pPr>
          </w:p>
        </w:tc>
      </w:tr>
      <w:tr w:rsidR="004C7424" w14:paraId="7EBBDBE8" w14:textId="77777777" w:rsidTr="002E2C2F">
        <w:trPr>
          <w:trHeight w:val="719"/>
          <w:jc w:val="center"/>
        </w:trPr>
        <w:tc>
          <w:tcPr>
            <w:tcW w:w="1772" w:type="dxa"/>
            <w:vMerge w:val="restart"/>
            <w:vAlign w:val="center"/>
          </w:tcPr>
          <w:p w14:paraId="6CBAE0C5"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rPr>
            </w:pPr>
          </w:p>
          <w:p w14:paraId="498FF063" w14:textId="162D8E5A"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Có</w:t>
            </w:r>
          </w:p>
        </w:tc>
        <w:tc>
          <w:tcPr>
            <w:tcW w:w="1774" w:type="dxa"/>
            <w:vAlign w:val="center"/>
          </w:tcPr>
          <w:p w14:paraId="3205E413" w14:textId="46A114A2"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n</w:t>
            </w:r>
          </w:p>
        </w:tc>
        <w:tc>
          <w:tcPr>
            <w:tcW w:w="1772" w:type="dxa"/>
            <w:vAlign w:val="center"/>
          </w:tcPr>
          <w:p w14:paraId="270B8C23" w14:textId="222D7824"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14</w:t>
            </w:r>
          </w:p>
        </w:tc>
        <w:tc>
          <w:tcPr>
            <w:tcW w:w="1774" w:type="dxa"/>
            <w:vAlign w:val="center"/>
          </w:tcPr>
          <w:p w14:paraId="010BEF63" w14:textId="4566B520"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5</w:t>
            </w:r>
          </w:p>
        </w:tc>
        <w:tc>
          <w:tcPr>
            <w:tcW w:w="1774" w:type="dxa"/>
            <w:vMerge/>
            <w:vAlign w:val="center"/>
          </w:tcPr>
          <w:p w14:paraId="41EB662E"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lang w:val="vi-VN"/>
              </w:rPr>
            </w:pPr>
          </w:p>
        </w:tc>
      </w:tr>
      <w:tr w:rsidR="004C7424" w14:paraId="18596E5E" w14:textId="77777777" w:rsidTr="002E2C2F">
        <w:trPr>
          <w:trHeight w:val="212"/>
          <w:jc w:val="center"/>
        </w:trPr>
        <w:tc>
          <w:tcPr>
            <w:tcW w:w="1772" w:type="dxa"/>
            <w:vMerge/>
            <w:vAlign w:val="center"/>
          </w:tcPr>
          <w:p w14:paraId="07F05FDA"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lang w:val="vi-VN"/>
              </w:rPr>
            </w:pPr>
          </w:p>
        </w:tc>
        <w:tc>
          <w:tcPr>
            <w:tcW w:w="1774" w:type="dxa"/>
            <w:vAlign w:val="center"/>
          </w:tcPr>
          <w:p w14:paraId="2B99D862" w14:textId="2CA15BF7"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w:t>
            </w:r>
          </w:p>
        </w:tc>
        <w:tc>
          <w:tcPr>
            <w:tcW w:w="1772" w:type="dxa"/>
            <w:vAlign w:val="center"/>
          </w:tcPr>
          <w:p w14:paraId="480EE531" w14:textId="5746E623"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36,8</w:t>
            </w:r>
          </w:p>
        </w:tc>
        <w:tc>
          <w:tcPr>
            <w:tcW w:w="1774" w:type="dxa"/>
            <w:vAlign w:val="center"/>
          </w:tcPr>
          <w:p w14:paraId="7E7B6E7A" w14:textId="2394AF5E"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100</w:t>
            </w:r>
          </w:p>
        </w:tc>
        <w:tc>
          <w:tcPr>
            <w:tcW w:w="1774" w:type="dxa"/>
            <w:vMerge/>
            <w:vAlign w:val="center"/>
          </w:tcPr>
          <w:p w14:paraId="604A2AD1"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lang w:val="vi-VN"/>
              </w:rPr>
            </w:pPr>
          </w:p>
        </w:tc>
      </w:tr>
      <w:tr w:rsidR="004C7424" w14:paraId="453AE17E" w14:textId="77777777" w:rsidTr="002E2C2F">
        <w:trPr>
          <w:trHeight w:val="719"/>
          <w:jc w:val="center"/>
        </w:trPr>
        <w:tc>
          <w:tcPr>
            <w:tcW w:w="1772" w:type="dxa"/>
            <w:vMerge w:val="restart"/>
            <w:vAlign w:val="center"/>
          </w:tcPr>
          <w:p w14:paraId="63D2C561"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rPr>
            </w:pPr>
          </w:p>
          <w:p w14:paraId="39EBC8D7" w14:textId="68035B4F"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proofErr w:type="spellStart"/>
            <w:r>
              <w:rPr>
                <w:rFonts w:asciiTheme="majorBidi" w:eastAsiaTheme="minorHAnsi" w:hAnsiTheme="majorBidi" w:cstheme="majorBidi"/>
                <w:szCs w:val="28"/>
              </w:rPr>
              <w:t>Tổng</w:t>
            </w:r>
            <w:proofErr w:type="spellEnd"/>
          </w:p>
        </w:tc>
        <w:tc>
          <w:tcPr>
            <w:tcW w:w="1774" w:type="dxa"/>
            <w:vAlign w:val="center"/>
          </w:tcPr>
          <w:p w14:paraId="2584BEE4" w14:textId="1A185F66"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n</w:t>
            </w:r>
          </w:p>
        </w:tc>
        <w:tc>
          <w:tcPr>
            <w:tcW w:w="1772" w:type="dxa"/>
            <w:vAlign w:val="center"/>
          </w:tcPr>
          <w:p w14:paraId="709C020C" w14:textId="32EBA23B"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38</w:t>
            </w:r>
          </w:p>
        </w:tc>
        <w:tc>
          <w:tcPr>
            <w:tcW w:w="1774" w:type="dxa"/>
            <w:vAlign w:val="center"/>
          </w:tcPr>
          <w:p w14:paraId="2C0782AB" w14:textId="730C9B81"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5</w:t>
            </w:r>
          </w:p>
        </w:tc>
        <w:tc>
          <w:tcPr>
            <w:tcW w:w="1774" w:type="dxa"/>
            <w:vMerge/>
            <w:vAlign w:val="center"/>
          </w:tcPr>
          <w:p w14:paraId="372C9AC9"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lang w:val="vi-VN"/>
              </w:rPr>
            </w:pPr>
          </w:p>
        </w:tc>
      </w:tr>
      <w:tr w:rsidR="004C7424" w14:paraId="0896A42B" w14:textId="77777777" w:rsidTr="002E2C2F">
        <w:trPr>
          <w:trHeight w:val="212"/>
          <w:jc w:val="center"/>
        </w:trPr>
        <w:tc>
          <w:tcPr>
            <w:tcW w:w="1772" w:type="dxa"/>
            <w:vMerge/>
            <w:vAlign w:val="center"/>
          </w:tcPr>
          <w:p w14:paraId="7EE97BC2"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lang w:val="vi-VN"/>
              </w:rPr>
            </w:pPr>
          </w:p>
        </w:tc>
        <w:tc>
          <w:tcPr>
            <w:tcW w:w="1774" w:type="dxa"/>
            <w:vAlign w:val="center"/>
          </w:tcPr>
          <w:p w14:paraId="5E3DAB46" w14:textId="34109303"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w:t>
            </w:r>
          </w:p>
        </w:tc>
        <w:tc>
          <w:tcPr>
            <w:tcW w:w="1772" w:type="dxa"/>
            <w:vAlign w:val="center"/>
          </w:tcPr>
          <w:p w14:paraId="7EE0888C" w14:textId="385A160C"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100</w:t>
            </w:r>
          </w:p>
        </w:tc>
        <w:tc>
          <w:tcPr>
            <w:tcW w:w="1774" w:type="dxa"/>
            <w:vAlign w:val="center"/>
          </w:tcPr>
          <w:p w14:paraId="06E36730" w14:textId="312EB0D1" w:rsidR="004C7424" w:rsidRPr="004C7424" w:rsidRDefault="004C7424" w:rsidP="004C7424">
            <w:pPr>
              <w:tabs>
                <w:tab w:val="left" w:pos="4875"/>
              </w:tabs>
              <w:spacing w:before="0" w:after="0"/>
              <w:ind w:firstLine="0"/>
              <w:jc w:val="center"/>
              <w:rPr>
                <w:rFonts w:asciiTheme="majorBidi" w:eastAsiaTheme="minorHAnsi" w:hAnsiTheme="majorBidi" w:cstheme="majorBidi"/>
                <w:szCs w:val="28"/>
              </w:rPr>
            </w:pPr>
            <w:r>
              <w:rPr>
                <w:rFonts w:asciiTheme="majorBidi" w:eastAsiaTheme="minorHAnsi" w:hAnsiTheme="majorBidi" w:cstheme="majorBidi"/>
                <w:szCs w:val="28"/>
              </w:rPr>
              <w:t>100</w:t>
            </w:r>
          </w:p>
        </w:tc>
        <w:tc>
          <w:tcPr>
            <w:tcW w:w="1774" w:type="dxa"/>
            <w:vMerge/>
            <w:vAlign w:val="center"/>
          </w:tcPr>
          <w:p w14:paraId="5CFA4785" w14:textId="77777777" w:rsidR="004C7424" w:rsidRDefault="004C7424" w:rsidP="004C7424">
            <w:pPr>
              <w:tabs>
                <w:tab w:val="left" w:pos="4875"/>
              </w:tabs>
              <w:spacing w:before="0" w:after="0"/>
              <w:ind w:firstLine="0"/>
              <w:jc w:val="center"/>
              <w:rPr>
                <w:rFonts w:asciiTheme="majorBidi" w:eastAsiaTheme="minorHAnsi" w:hAnsiTheme="majorBidi" w:cstheme="majorBidi"/>
                <w:szCs w:val="28"/>
                <w:lang w:val="vi-VN"/>
              </w:rPr>
            </w:pPr>
          </w:p>
        </w:tc>
      </w:tr>
    </w:tbl>
    <w:p w14:paraId="7181DF27" w14:textId="7E20BF76" w:rsidR="004C7424" w:rsidRPr="004C7424" w:rsidRDefault="004C7424" w:rsidP="004C7424">
      <w:pPr>
        <w:tabs>
          <w:tab w:val="left" w:pos="4875"/>
        </w:tabs>
        <w:spacing w:before="0" w:after="0"/>
        <w:rPr>
          <w:rFonts w:asciiTheme="majorBidi" w:eastAsiaTheme="minorHAnsi" w:hAnsiTheme="majorBidi" w:cstheme="majorBidi"/>
          <w:szCs w:val="28"/>
          <w:lang w:val="vi-VN"/>
        </w:rPr>
      </w:pPr>
      <w:r w:rsidRPr="004C7424">
        <w:rPr>
          <w:rFonts w:asciiTheme="majorBidi" w:eastAsiaTheme="minorHAnsi" w:hAnsiTheme="majorBidi" w:cstheme="majorBidi"/>
          <w:b/>
          <w:bCs/>
          <w:szCs w:val="28"/>
          <w:lang w:val="vi-VN"/>
        </w:rPr>
        <w:t xml:space="preserve">*Nhận xét: </w:t>
      </w:r>
      <w:r w:rsidRPr="004C7424">
        <w:rPr>
          <w:rFonts w:asciiTheme="majorBidi" w:eastAsiaTheme="minorHAnsi" w:hAnsiTheme="majorBidi" w:cstheme="majorBidi"/>
          <w:szCs w:val="28"/>
          <w:lang w:val="vi-VN"/>
        </w:rPr>
        <w:t>100% các bệnh nhân suy hô hấp sau mổ đều xảy ra ở bệnh nhân có nhược cơ kèm theo.</w:t>
      </w:r>
    </w:p>
    <w:p w14:paraId="4783C91C" w14:textId="3BFB5136" w:rsidR="00DE3F34" w:rsidRPr="00E85522" w:rsidRDefault="004C7424" w:rsidP="00303B49">
      <w:pPr>
        <w:spacing w:before="0" w:after="0"/>
        <w:ind w:firstLine="0"/>
        <w:jc w:val="center"/>
        <w:outlineLvl w:val="5"/>
        <w:rPr>
          <w:rFonts w:asciiTheme="majorBidi" w:eastAsiaTheme="minorHAnsi" w:hAnsiTheme="majorBidi" w:cstheme="majorBidi"/>
          <w:b/>
          <w:bCs/>
          <w:i/>
          <w:iCs/>
          <w:szCs w:val="28"/>
          <w:lang w:val="vi-VN"/>
        </w:rPr>
      </w:pPr>
      <w:bookmarkStart w:id="792" w:name="_Toc178674149"/>
      <w:r>
        <w:rPr>
          <w:rFonts w:asciiTheme="majorBidi" w:hAnsiTheme="majorBidi" w:cstheme="majorBidi"/>
          <w:i/>
          <w:iCs/>
          <w:lang w:val="vi-VN"/>
        </w:rPr>
        <w:br w:type="page"/>
      </w:r>
      <w:bookmarkStart w:id="793" w:name="_Toc188599520"/>
      <w:bookmarkStart w:id="794" w:name="_Hlk187964083"/>
      <w:r w:rsidR="002F2A35" w:rsidRPr="00D9007D">
        <w:rPr>
          <w:rFonts w:asciiTheme="majorBidi" w:hAnsiTheme="majorBidi" w:cstheme="majorBidi"/>
          <w:iCs/>
          <w:lang w:val="vi-VN"/>
        </w:rPr>
        <w:lastRenderedPageBreak/>
        <w:t>Bảng 3.</w:t>
      </w:r>
      <w:r w:rsidR="00D9007D" w:rsidRPr="00155DEE">
        <w:rPr>
          <w:rFonts w:asciiTheme="majorBidi" w:hAnsiTheme="majorBidi" w:cstheme="majorBidi"/>
          <w:iCs/>
          <w:lang w:val="vi-VN"/>
        </w:rPr>
        <w:t>31</w:t>
      </w:r>
      <w:r w:rsidR="00FC0A6C" w:rsidRPr="00D9007D">
        <w:rPr>
          <w:rFonts w:asciiTheme="majorBidi" w:hAnsiTheme="majorBidi" w:cstheme="majorBidi"/>
          <w:iCs/>
          <w:lang w:val="vi-VN"/>
        </w:rPr>
        <w:t>.</w:t>
      </w:r>
      <w:r w:rsidR="002F2A35" w:rsidRPr="00D9007D">
        <w:rPr>
          <w:rFonts w:asciiTheme="majorBidi" w:hAnsiTheme="majorBidi" w:cstheme="majorBidi"/>
          <w:iCs/>
          <w:lang w:val="vi-VN"/>
        </w:rPr>
        <w:t xml:space="preserve"> </w:t>
      </w:r>
      <w:r w:rsidR="002F2A35" w:rsidRPr="00D9007D">
        <w:rPr>
          <w:rFonts w:asciiTheme="majorBidi" w:eastAsiaTheme="minorHAnsi" w:hAnsiTheme="majorBidi" w:cstheme="majorBidi"/>
          <w:iCs/>
          <w:szCs w:val="28"/>
          <w:lang w:val="vi-VN"/>
        </w:rPr>
        <w:t>Liên quan giữa biến chứng suy hô hấp và đường tiếp cận</w:t>
      </w:r>
      <w:bookmarkEnd w:id="792"/>
      <w:r w:rsidR="00E85522" w:rsidRPr="00E85522">
        <w:rPr>
          <w:rFonts w:asciiTheme="majorBidi" w:eastAsiaTheme="minorHAnsi" w:hAnsiTheme="majorBidi" w:cstheme="majorBidi"/>
          <w:iCs/>
          <w:szCs w:val="28"/>
          <w:lang w:val="vi-VN"/>
        </w:rPr>
        <w:t xml:space="preserve"> (N=43)</w:t>
      </w:r>
      <w:bookmarkEnd w:id="793"/>
    </w:p>
    <w:tbl>
      <w:tblPr>
        <w:tblStyle w:val="TableGrid5"/>
        <w:tblW w:w="0" w:type="auto"/>
        <w:tblLook w:val="04A0" w:firstRow="1" w:lastRow="0" w:firstColumn="1" w:lastColumn="0" w:noHBand="0" w:noVBand="1"/>
      </w:tblPr>
      <w:tblGrid>
        <w:gridCol w:w="2119"/>
        <w:gridCol w:w="1132"/>
        <w:gridCol w:w="1981"/>
        <w:gridCol w:w="1840"/>
        <w:gridCol w:w="1699"/>
      </w:tblGrid>
      <w:tr w:rsidR="00DE3F34" w:rsidRPr="009D0D90" w14:paraId="3CA6F0BC" w14:textId="77777777">
        <w:tc>
          <w:tcPr>
            <w:tcW w:w="3256" w:type="dxa"/>
            <w:gridSpan w:val="2"/>
            <w:vMerge w:val="restart"/>
            <w:vAlign w:val="center"/>
          </w:tcPr>
          <w:bookmarkEnd w:id="794"/>
          <w:p w14:paraId="25C7082C" w14:textId="77777777" w:rsidR="00DE3F34" w:rsidRPr="009D0D90" w:rsidRDefault="002F2A35" w:rsidP="002E2C2F">
            <w:pPr>
              <w:spacing w:before="0" w:after="0" w:line="336" w:lineRule="auto"/>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Đường tiếp cận</w:t>
            </w:r>
          </w:p>
        </w:tc>
        <w:tc>
          <w:tcPr>
            <w:tcW w:w="3827" w:type="dxa"/>
            <w:gridSpan w:val="2"/>
            <w:vAlign w:val="center"/>
          </w:tcPr>
          <w:p w14:paraId="5F914105" w14:textId="77777777" w:rsidR="00DE3F34" w:rsidRPr="009D0D90" w:rsidRDefault="002F2A35" w:rsidP="002E2C2F">
            <w:pPr>
              <w:spacing w:before="0" w:after="0" w:line="336" w:lineRule="auto"/>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Biến chứng suy hô hấp</w:t>
            </w:r>
          </w:p>
        </w:tc>
        <w:tc>
          <w:tcPr>
            <w:tcW w:w="1701" w:type="dxa"/>
            <w:vMerge w:val="restart"/>
            <w:vAlign w:val="center"/>
          </w:tcPr>
          <w:p w14:paraId="62785021" w14:textId="77777777" w:rsidR="00DE3F34" w:rsidRPr="009D0D90" w:rsidRDefault="002F2A35" w:rsidP="002E2C2F">
            <w:pPr>
              <w:spacing w:before="0" w:after="0" w:line="336" w:lineRule="auto"/>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32D2F30A" w14:textId="77777777">
        <w:tc>
          <w:tcPr>
            <w:tcW w:w="3256" w:type="dxa"/>
            <w:gridSpan w:val="2"/>
            <w:vMerge/>
            <w:vAlign w:val="center"/>
          </w:tcPr>
          <w:p w14:paraId="6B6E219A" w14:textId="77777777" w:rsidR="00DE3F34" w:rsidRPr="009D0D90" w:rsidRDefault="00DE3F34" w:rsidP="002E2C2F">
            <w:pPr>
              <w:spacing w:before="0" w:after="0" w:line="336" w:lineRule="auto"/>
              <w:ind w:firstLine="0"/>
              <w:jc w:val="center"/>
              <w:rPr>
                <w:rFonts w:asciiTheme="majorBidi" w:hAnsiTheme="majorBidi" w:cstheme="majorBidi"/>
                <w:szCs w:val="28"/>
              </w:rPr>
            </w:pPr>
          </w:p>
        </w:tc>
        <w:tc>
          <w:tcPr>
            <w:tcW w:w="1984" w:type="dxa"/>
            <w:vAlign w:val="center"/>
          </w:tcPr>
          <w:p w14:paraId="7B0C11D2" w14:textId="77777777" w:rsidR="00DE3F34" w:rsidRPr="009D0D90" w:rsidRDefault="002F2A35" w:rsidP="002E2C2F">
            <w:pPr>
              <w:spacing w:before="0" w:after="0" w:line="336"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Không</w:t>
            </w:r>
            <w:proofErr w:type="spellEnd"/>
          </w:p>
        </w:tc>
        <w:tc>
          <w:tcPr>
            <w:tcW w:w="1843" w:type="dxa"/>
            <w:vAlign w:val="center"/>
          </w:tcPr>
          <w:p w14:paraId="19148F51" w14:textId="77777777" w:rsidR="00DE3F34" w:rsidRPr="009D0D90" w:rsidRDefault="002F2A35" w:rsidP="002E2C2F">
            <w:pPr>
              <w:spacing w:before="0" w:after="0" w:line="336"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Có</w:t>
            </w:r>
            <w:proofErr w:type="spellEnd"/>
          </w:p>
        </w:tc>
        <w:tc>
          <w:tcPr>
            <w:tcW w:w="1701" w:type="dxa"/>
            <w:vMerge/>
            <w:vAlign w:val="center"/>
          </w:tcPr>
          <w:p w14:paraId="44CACACD" w14:textId="77777777" w:rsidR="00DE3F34" w:rsidRPr="009D0D90" w:rsidRDefault="00DE3F34" w:rsidP="002E2C2F">
            <w:pPr>
              <w:spacing w:before="0" w:after="0" w:line="336" w:lineRule="auto"/>
              <w:ind w:firstLine="0"/>
              <w:jc w:val="center"/>
              <w:rPr>
                <w:rFonts w:asciiTheme="majorBidi" w:hAnsiTheme="majorBidi" w:cstheme="majorBidi"/>
                <w:b/>
                <w:bCs/>
                <w:szCs w:val="28"/>
              </w:rPr>
            </w:pPr>
          </w:p>
        </w:tc>
      </w:tr>
      <w:tr w:rsidR="00DE3F34" w:rsidRPr="009D0D90" w14:paraId="0BD65D9F" w14:textId="77777777">
        <w:tc>
          <w:tcPr>
            <w:tcW w:w="2122" w:type="dxa"/>
            <w:vMerge w:val="restart"/>
            <w:vAlign w:val="center"/>
          </w:tcPr>
          <w:p w14:paraId="61C294EE" w14:textId="77777777" w:rsidR="00DE3F34" w:rsidRPr="009D0D90" w:rsidRDefault="002F2A35" w:rsidP="002E2C2F">
            <w:pPr>
              <w:spacing w:before="0" w:after="0" w:line="336"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Đường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bên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phải</w:t>
            </w:r>
            <w:proofErr w:type="spellEnd"/>
          </w:p>
        </w:tc>
        <w:tc>
          <w:tcPr>
            <w:tcW w:w="1134" w:type="dxa"/>
            <w:vAlign w:val="center"/>
          </w:tcPr>
          <w:p w14:paraId="00D8678D"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984" w:type="dxa"/>
            <w:vAlign w:val="center"/>
          </w:tcPr>
          <w:p w14:paraId="09092DB8"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6</w:t>
            </w:r>
          </w:p>
        </w:tc>
        <w:tc>
          <w:tcPr>
            <w:tcW w:w="1843" w:type="dxa"/>
            <w:vAlign w:val="center"/>
          </w:tcPr>
          <w:p w14:paraId="402BA6BD"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701" w:type="dxa"/>
            <w:vMerge w:val="restart"/>
            <w:vAlign w:val="center"/>
          </w:tcPr>
          <w:p w14:paraId="65A87D28" w14:textId="77777777" w:rsidR="00DE3F34" w:rsidRPr="009D0D90" w:rsidRDefault="002F2A35" w:rsidP="002E2C2F">
            <w:pPr>
              <w:spacing w:before="0" w:after="0" w:line="336" w:lineRule="auto"/>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0,828</w:t>
            </w:r>
            <w:r w:rsidRPr="009D0D90">
              <w:rPr>
                <w:rFonts w:asciiTheme="majorBidi" w:hAnsiTheme="majorBidi" w:cstheme="majorBidi"/>
                <w:szCs w:val="28"/>
                <w:vertAlign w:val="superscript"/>
                <w:lang w:val="vi-VN"/>
              </w:rPr>
              <w:t>b</w:t>
            </w:r>
          </w:p>
        </w:tc>
      </w:tr>
      <w:tr w:rsidR="00DE3F34" w:rsidRPr="009D0D90" w14:paraId="54C694C1" w14:textId="77777777">
        <w:tc>
          <w:tcPr>
            <w:tcW w:w="2122" w:type="dxa"/>
            <w:vMerge/>
            <w:vAlign w:val="center"/>
          </w:tcPr>
          <w:p w14:paraId="39D25A6E" w14:textId="77777777" w:rsidR="00DE3F34" w:rsidRPr="009D0D90" w:rsidRDefault="00DE3F34" w:rsidP="002E2C2F">
            <w:pPr>
              <w:spacing w:before="0" w:after="0" w:line="336" w:lineRule="auto"/>
              <w:ind w:firstLine="0"/>
              <w:jc w:val="center"/>
              <w:rPr>
                <w:rFonts w:asciiTheme="majorBidi" w:hAnsiTheme="majorBidi" w:cstheme="majorBidi"/>
                <w:szCs w:val="28"/>
              </w:rPr>
            </w:pPr>
          </w:p>
        </w:tc>
        <w:tc>
          <w:tcPr>
            <w:tcW w:w="1134" w:type="dxa"/>
            <w:vAlign w:val="center"/>
          </w:tcPr>
          <w:p w14:paraId="55E3F43E"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984" w:type="dxa"/>
            <w:vAlign w:val="center"/>
          </w:tcPr>
          <w:p w14:paraId="251DD6E7"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15,8</w:t>
            </w:r>
          </w:p>
        </w:tc>
        <w:tc>
          <w:tcPr>
            <w:tcW w:w="1843" w:type="dxa"/>
            <w:vAlign w:val="center"/>
          </w:tcPr>
          <w:p w14:paraId="04CA105F"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701" w:type="dxa"/>
            <w:vMerge/>
            <w:vAlign w:val="center"/>
          </w:tcPr>
          <w:p w14:paraId="56E2C5AE"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3FF6160F" w14:textId="77777777">
        <w:tc>
          <w:tcPr>
            <w:tcW w:w="2122" w:type="dxa"/>
            <w:vMerge w:val="restart"/>
            <w:vAlign w:val="center"/>
          </w:tcPr>
          <w:p w14:paraId="61458335" w14:textId="77777777" w:rsidR="00DE3F34" w:rsidRPr="009D0D90" w:rsidRDefault="002F2A35" w:rsidP="002E2C2F">
            <w:pPr>
              <w:spacing w:before="0" w:after="0" w:line="336"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Đường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bên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trái</w:t>
            </w:r>
            <w:proofErr w:type="spellEnd"/>
          </w:p>
        </w:tc>
        <w:tc>
          <w:tcPr>
            <w:tcW w:w="1134" w:type="dxa"/>
            <w:vAlign w:val="center"/>
          </w:tcPr>
          <w:p w14:paraId="42C772F4"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984" w:type="dxa"/>
            <w:vAlign w:val="center"/>
          </w:tcPr>
          <w:p w14:paraId="7891C74A"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11</w:t>
            </w:r>
          </w:p>
        </w:tc>
        <w:tc>
          <w:tcPr>
            <w:tcW w:w="1843" w:type="dxa"/>
            <w:vAlign w:val="center"/>
          </w:tcPr>
          <w:p w14:paraId="0B975B1F"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w:t>
            </w:r>
          </w:p>
        </w:tc>
        <w:tc>
          <w:tcPr>
            <w:tcW w:w="1701" w:type="dxa"/>
            <w:vMerge/>
            <w:vAlign w:val="center"/>
          </w:tcPr>
          <w:p w14:paraId="488F63D7"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614E4CCC" w14:textId="77777777">
        <w:tc>
          <w:tcPr>
            <w:tcW w:w="2122" w:type="dxa"/>
            <w:vMerge/>
            <w:vAlign w:val="center"/>
          </w:tcPr>
          <w:p w14:paraId="5EB906F4" w14:textId="77777777" w:rsidR="00DE3F34" w:rsidRPr="009D0D90" w:rsidRDefault="00DE3F34" w:rsidP="002E2C2F">
            <w:pPr>
              <w:spacing w:before="0" w:after="0" w:line="336" w:lineRule="auto"/>
              <w:ind w:firstLine="0"/>
              <w:jc w:val="center"/>
              <w:rPr>
                <w:rFonts w:asciiTheme="majorBidi" w:hAnsiTheme="majorBidi" w:cstheme="majorBidi"/>
                <w:szCs w:val="28"/>
              </w:rPr>
            </w:pPr>
          </w:p>
        </w:tc>
        <w:tc>
          <w:tcPr>
            <w:tcW w:w="1134" w:type="dxa"/>
            <w:vAlign w:val="center"/>
          </w:tcPr>
          <w:p w14:paraId="7B4C9FBF"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984" w:type="dxa"/>
            <w:vAlign w:val="center"/>
          </w:tcPr>
          <w:p w14:paraId="45994BD0"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28,9</w:t>
            </w:r>
          </w:p>
        </w:tc>
        <w:tc>
          <w:tcPr>
            <w:tcW w:w="1843" w:type="dxa"/>
            <w:vAlign w:val="center"/>
          </w:tcPr>
          <w:p w14:paraId="24FE33EB"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20</w:t>
            </w:r>
          </w:p>
        </w:tc>
        <w:tc>
          <w:tcPr>
            <w:tcW w:w="1701" w:type="dxa"/>
            <w:vMerge/>
            <w:vAlign w:val="center"/>
          </w:tcPr>
          <w:p w14:paraId="471A918B"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0CA435AF" w14:textId="77777777">
        <w:tc>
          <w:tcPr>
            <w:tcW w:w="2122" w:type="dxa"/>
            <w:vMerge w:val="restart"/>
            <w:vAlign w:val="center"/>
          </w:tcPr>
          <w:p w14:paraId="13E51D02" w14:textId="77777777" w:rsidR="00DE3F34" w:rsidRPr="009D0D90" w:rsidRDefault="002F2A35" w:rsidP="002E2C2F">
            <w:pPr>
              <w:spacing w:before="0" w:after="0" w:line="336"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Đường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mũi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ức</w:t>
            </w:r>
            <w:proofErr w:type="spellEnd"/>
          </w:p>
        </w:tc>
        <w:tc>
          <w:tcPr>
            <w:tcW w:w="1134" w:type="dxa"/>
            <w:vAlign w:val="center"/>
          </w:tcPr>
          <w:p w14:paraId="5796829C"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984" w:type="dxa"/>
            <w:vAlign w:val="center"/>
          </w:tcPr>
          <w:p w14:paraId="441D6CF1"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21</w:t>
            </w:r>
          </w:p>
        </w:tc>
        <w:tc>
          <w:tcPr>
            <w:tcW w:w="1843" w:type="dxa"/>
            <w:vAlign w:val="center"/>
          </w:tcPr>
          <w:p w14:paraId="37E94453"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4</w:t>
            </w:r>
          </w:p>
        </w:tc>
        <w:tc>
          <w:tcPr>
            <w:tcW w:w="1701" w:type="dxa"/>
            <w:vMerge/>
            <w:vAlign w:val="center"/>
          </w:tcPr>
          <w:p w14:paraId="0AEEF7C7"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56D754A0" w14:textId="77777777">
        <w:tc>
          <w:tcPr>
            <w:tcW w:w="2122" w:type="dxa"/>
            <w:vMerge/>
            <w:vAlign w:val="center"/>
          </w:tcPr>
          <w:p w14:paraId="12AC2A62" w14:textId="77777777" w:rsidR="00DE3F34" w:rsidRPr="009D0D90" w:rsidRDefault="00DE3F34" w:rsidP="002E2C2F">
            <w:pPr>
              <w:spacing w:before="0" w:after="0" w:line="336" w:lineRule="auto"/>
              <w:ind w:firstLine="0"/>
              <w:jc w:val="center"/>
              <w:rPr>
                <w:rFonts w:asciiTheme="majorBidi" w:hAnsiTheme="majorBidi" w:cstheme="majorBidi"/>
                <w:szCs w:val="28"/>
              </w:rPr>
            </w:pPr>
          </w:p>
        </w:tc>
        <w:tc>
          <w:tcPr>
            <w:tcW w:w="1134" w:type="dxa"/>
            <w:vAlign w:val="center"/>
          </w:tcPr>
          <w:p w14:paraId="71E2A0BB"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984" w:type="dxa"/>
            <w:vAlign w:val="center"/>
          </w:tcPr>
          <w:p w14:paraId="1E3D0971"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55,3</w:t>
            </w:r>
          </w:p>
        </w:tc>
        <w:tc>
          <w:tcPr>
            <w:tcW w:w="1843" w:type="dxa"/>
            <w:vAlign w:val="center"/>
          </w:tcPr>
          <w:p w14:paraId="269FEFEC"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80</w:t>
            </w:r>
          </w:p>
        </w:tc>
        <w:tc>
          <w:tcPr>
            <w:tcW w:w="1701" w:type="dxa"/>
            <w:vMerge/>
            <w:vAlign w:val="center"/>
          </w:tcPr>
          <w:p w14:paraId="60C3E93B"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2388D1AF" w14:textId="77777777">
        <w:tc>
          <w:tcPr>
            <w:tcW w:w="2122" w:type="dxa"/>
            <w:vMerge w:val="restart"/>
            <w:vAlign w:val="center"/>
          </w:tcPr>
          <w:p w14:paraId="1DD64FF3" w14:textId="77777777" w:rsidR="00DE3F34" w:rsidRPr="009D0D90" w:rsidRDefault="002F2A35" w:rsidP="002E2C2F">
            <w:pPr>
              <w:spacing w:before="0" w:after="0" w:line="336"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1134" w:type="dxa"/>
            <w:vAlign w:val="center"/>
          </w:tcPr>
          <w:p w14:paraId="41C5DE3E"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984" w:type="dxa"/>
            <w:vAlign w:val="center"/>
          </w:tcPr>
          <w:p w14:paraId="5EEBB681"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38</w:t>
            </w:r>
          </w:p>
        </w:tc>
        <w:tc>
          <w:tcPr>
            <w:tcW w:w="1843" w:type="dxa"/>
            <w:vAlign w:val="center"/>
          </w:tcPr>
          <w:p w14:paraId="13C565BB"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5</w:t>
            </w:r>
          </w:p>
        </w:tc>
        <w:tc>
          <w:tcPr>
            <w:tcW w:w="1701" w:type="dxa"/>
            <w:vMerge/>
            <w:vAlign w:val="center"/>
          </w:tcPr>
          <w:p w14:paraId="16DC7BDF"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r w:rsidR="00DE3F34" w:rsidRPr="009D0D90" w14:paraId="159FB21B" w14:textId="77777777">
        <w:tc>
          <w:tcPr>
            <w:tcW w:w="2122" w:type="dxa"/>
            <w:vMerge/>
            <w:vAlign w:val="center"/>
          </w:tcPr>
          <w:p w14:paraId="52E0FED7" w14:textId="77777777" w:rsidR="00DE3F34" w:rsidRPr="009D0D90" w:rsidRDefault="00DE3F34" w:rsidP="002E2C2F">
            <w:pPr>
              <w:spacing w:before="0" w:after="0" w:line="336" w:lineRule="auto"/>
              <w:ind w:firstLine="0"/>
              <w:jc w:val="center"/>
              <w:rPr>
                <w:rFonts w:asciiTheme="majorBidi" w:hAnsiTheme="majorBidi" w:cstheme="majorBidi"/>
                <w:szCs w:val="28"/>
              </w:rPr>
            </w:pPr>
          </w:p>
        </w:tc>
        <w:tc>
          <w:tcPr>
            <w:tcW w:w="1134" w:type="dxa"/>
            <w:vAlign w:val="center"/>
          </w:tcPr>
          <w:p w14:paraId="1C9D56E6"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984" w:type="dxa"/>
            <w:vAlign w:val="center"/>
          </w:tcPr>
          <w:p w14:paraId="5B1B7265"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1843" w:type="dxa"/>
            <w:vAlign w:val="center"/>
          </w:tcPr>
          <w:p w14:paraId="4700796A" w14:textId="77777777" w:rsidR="00DE3F34" w:rsidRPr="009D0D90" w:rsidRDefault="002F2A35" w:rsidP="002E2C2F">
            <w:pPr>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1701" w:type="dxa"/>
            <w:vMerge/>
            <w:vAlign w:val="center"/>
          </w:tcPr>
          <w:p w14:paraId="783EA07C" w14:textId="77777777" w:rsidR="00DE3F34" w:rsidRPr="009D0D90" w:rsidRDefault="00DE3F34" w:rsidP="002E2C2F">
            <w:pPr>
              <w:spacing w:before="0" w:after="0" w:line="336" w:lineRule="auto"/>
              <w:ind w:firstLine="0"/>
              <w:jc w:val="center"/>
              <w:rPr>
                <w:rFonts w:asciiTheme="majorBidi" w:hAnsiTheme="majorBidi" w:cstheme="majorBidi"/>
                <w:szCs w:val="28"/>
              </w:rPr>
            </w:pPr>
          </w:p>
        </w:tc>
      </w:tr>
    </w:tbl>
    <w:p w14:paraId="2A806F6E" w14:textId="77777777" w:rsidR="00DE3F34" w:rsidRPr="009D0D90" w:rsidRDefault="002F2A35">
      <w:pPr>
        <w:tabs>
          <w:tab w:val="left" w:pos="4875"/>
        </w:tabs>
        <w:spacing w:before="0" w:after="0"/>
        <w:rPr>
          <w:rFonts w:asciiTheme="majorBidi" w:eastAsiaTheme="minorHAnsi" w:hAnsiTheme="majorBidi" w:cstheme="majorBidi"/>
          <w:i/>
          <w:iCs/>
          <w:szCs w:val="28"/>
          <w:lang w:val="vi-VN"/>
        </w:rPr>
      </w:pPr>
      <w:r w:rsidRPr="009D0D90">
        <w:rPr>
          <w:rFonts w:asciiTheme="majorBidi" w:eastAsiaTheme="minorHAnsi" w:hAnsiTheme="majorBidi" w:cstheme="majorBidi"/>
          <w:i/>
          <w:iCs/>
          <w:szCs w:val="28"/>
          <w:lang w:val="vi-VN"/>
        </w:rPr>
        <w:t>b: Fisher ‘s test</w:t>
      </w:r>
    </w:p>
    <w:p w14:paraId="1C3F9C97" w14:textId="77777777" w:rsidR="00DE3F34" w:rsidRPr="009D0D90" w:rsidRDefault="002F2A35">
      <w:pPr>
        <w:tabs>
          <w:tab w:val="left" w:pos="4875"/>
        </w:tabs>
        <w:spacing w:before="0" w:after="0"/>
        <w:rPr>
          <w:rFonts w:asciiTheme="majorBidi" w:eastAsiaTheme="minorHAnsi" w:hAnsiTheme="majorBidi" w:cstheme="majorBidi"/>
          <w:spacing w:val="-10"/>
          <w:szCs w:val="28"/>
          <w:lang w:val="vi-VN"/>
        </w:rPr>
      </w:pP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Không có sự liên quan giữa đường tiếp cận và biến chứng </w:t>
      </w:r>
      <w:r w:rsidRPr="009D0D90">
        <w:rPr>
          <w:rFonts w:asciiTheme="majorBidi" w:eastAsiaTheme="minorHAnsi" w:hAnsiTheme="majorBidi" w:cstheme="majorBidi"/>
          <w:spacing w:val="-10"/>
          <w:szCs w:val="28"/>
          <w:lang w:val="vi-VN"/>
        </w:rPr>
        <w:t>suy hô hấp sau mổ, mặc dù đường tiếp cận bên phải không gặp biến chứng suy hô hấp.</w:t>
      </w:r>
    </w:p>
    <w:p w14:paraId="4F670739" w14:textId="6DCD1639" w:rsidR="00DE3F34" w:rsidRPr="00E85522" w:rsidRDefault="002F2A35" w:rsidP="00303B49">
      <w:pPr>
        <w:pStyle w:val="Caption"/>
        <w:tabs>
          <w:tab w:val="left" w:pos="4875"/>
        </w:tabs>
        <w:spacing w:before="0" w:after="0" w:line="360" w:lineRule="auto"/>
        <w:ind w:firstLine="0"/>
        <w:jc w:val="both"/>
        <w:outlineLvl w:val="5"/>
        <w:rPr>
          <w:rFonts w:asciiTheme="majorBidi" w:eastAsiaTheme="minorHAnsi" w:hAnsiTheme="majorBidi" w:cstheme="majorBidi"/>
          <w:b w:val="0"/>
          <w:bCs w:val="0"/>
          <w:i w:val="0"/>
          <w:iCs/>
          <w:spacing w:val="-4"/>
          <w:szCs w:val="28"/>
          <w:lang w:val="vi-VN"/>
        </w:rPr>
      </w:pPr>
      <w:bookmarkStart w:id="795" w:name="_Toc178674150"/>
      <w:bookmarkStart w:id="796" w:name="_Toc188599521"/>
      <w:bookmarkStart w:id="797" w:name="_Hlk187964104"/>
      <w:r w:rsidRPr="00D9007D">
        <w:rPr>
          <w:rFonts w:asciiTheme="majorBidi" w:hAnsiTheme="majorBidi" w:cstheme="majorBidi"/>
          <w:b w:val="0"/>
          <w:bCs w:val="0"/>
          <w:i w:val="0"/>
          <w:iCs/>
          <w:lang w:val="vi-VN"/>
        </w:rPr>
        <w:t>Bảng 3.</w:t>
      </w:r>
      <w:r w:rsidR="00D9007D" w:rsidRPr="00155DEE">
        <w:rPr>
          <w:rFonts w:asciiTheme="majorBidi" w:hAnsiTheme="majorBidi" w:cstheme="majorBidi"/>
          <w:b w:val="0"/>
          <w:bCs w:val="0"/>
          <w:i w:val="0"/>
          <w:iCs/>
          <w:lang w:val="vi-VN"/>
        </w:rPr>
        <w:t>32</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pacing w:val="-4"/>
          <w:szCs w:val="28"/>
          <w:lang w:val="vi-VN"/>
        </w:rPr>
        <w:t>Liên quan giữa biến chứng suy hô hấp và thời gian phẫu thuật</w:t>
      </w:r>
      <w:bookmarkEnd w:id="795"/>
      <w:r w:rsidR="00E85522" w:rsidRPr="00E85522">
        <w:rPr>
          <w:rFonts w:asciiTheme="majorBidi" w:eastAsiaTheme="minorHAnsi" w:hAnsiTheme="majorBidi" w:cstheme="majorBidi"/>
          <w:b w:val="0"/>
          <w:bCs w:val="0"/>
          <w:i w:val="0"/>
          <w:iCs/>
          <w:spacing w:val="-4"/>
          <w:szCs w:val="28"/>
          <w:lang w:val="vi-VN"/>
        </w:rPr>
        <w:t xml:space="preserve"> (N=43)</w:t>
      </w:r>
      <w:bookmarkEnd w:id="796"/>
    </w:p>
    <w:tbl>
      <w:tblPr>
        <w:tblStyle w:val="TableGrid5"/>
        <w:tblW w:w="0" w:type="auto"/>
        <w:tblLook w:val="04A0" w:firstRow="1" w:lastRow="0" w:firstColumn="1" w:lastColumn="0" w:noHBand="0" w:noVBand="1"/>
      </w:tblPr>
      <w:tblGrid>
        <w:gridCol w:w="1835"/>
        <w:gridCol w:w="1839"/>
        <w:gridCol w:w="1841"/>
        <w:gridCol w:w="1839"/>
        <w:gridCol w:w="1417"/>
      </w:tblGrid>
      <w:tr w:rsidR="00DE3F34" w:rsidRPr="009D0D90" w14:paraId="737B2D0A" w14:textId="77777777">
        <w:tc>
          <w:tcPr>
            <w:tcW w:w="3681" w:type="dxa"/>
            <w:gridSpan w:val="2"/>
            <w:vMerge w:val="restart"/>
            <w:vAlign w:val="center"/>
          </w:tcPr>
          <w:bookmarkEnd w:id="797"/>
          <w:p w14:paraId="3E8D02A7"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Thời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gian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phẫu</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thuật</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phút</w:t>
            </w:r>
            <w:proofErr w:type="spellEnd"/>
            <w:r w:rsidRPr="009D0D90">
              <w:rPr>
                <w:rFonts w:asciiTheme="majorBidi" w:hAnsiTheme="majorBidi" w:cstheme="majorBidi"/>
                <w:b/>
                <w:bCs/>
                <w:szCs w:val="28"/>
              </w:rPr>
              <w:t>)</w:t>
            </w:r>
          </w:p>
        </w:tc>
        <w:tc>
          <w:tcPr>
            <w:tcW w:w="3685" w:type="dxa"/>
            <w:gridSpan w:val="2"/>
            <w:vAlign w:val="center"/>
          </w:tcPr>
          <w:p w14:paraId="42AB9E8E"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Biến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chứng</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suy</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hô</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hấp</w:t>
            </w:r>
            <w:proofErr w:type="spellEnd"/>
          </w:p>
        </w:tc>
        <w:tc>
          <w:tcPr>
            <w:tcW w:w="1418" w:type="dxa"/>
            <w:vAlign w:val="center"/>
          </w:tcPr>
          <w:p w14:paraId="4CEE77EA"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35991253" w14:textId="77777777">
        <w:tc>
          <w:tcPr>
            <w:tcW w:w="3681" w:type="dxa"/>
            <w:gridSpan w:val="2"/>
            <w:vMerge/>
            <w:vAlign w:val="center"/>
          </w:tcPr>
          <w:p w14:paraId="577BBB16"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b/>
                <w:bCs/>
                <w:szCs w:val="28"/>
              </w:rPr>
            </w:pPr>
          </w:p>
        </w:tc>
        <w:tc>
          <w:tcPr>
            <w:tcW w:w="1843" w:type="dxa"/>
            <w:vAlign w:val="center"/>
          </w:tcPr>
          <w:p w14:paraId="40C52EE8"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Không</w:t>
            </w:r>
            <w:proofErr w:type="spellEnd"/>
          </w:p>
        </w:tc>
        <w:tc>
          <w:tcPr>
            <w:tcW w:w="1842" w:type="dxa"/>
            <w:vAlign w:val="center"/>
          </w:tcPr>
          <w:p w14:paraId="67A5540B"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Có</w:t>
            </w:r>
            <w:proofErr w:type="spellEnd"/>
          </w:p>
        </w:tc>
        <w:tc>
          <w:tcPr>
            <w:tcW w:w="1418" w:type="dxa"/>
            <w:vAlign w:val="center"/>
          </w:tcPr>
          <w:p w14:paraId="4C961B10"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r>
      <w:tr w:rsidR="00DE3F34" w:rsidRPr="009D0D90" w14:paraId="0368EE20" w14:textId="77777777">
        <w:tc>
          <w:tcPr>
            <w:tcW w:w="1838" w:type="dxa"/>
            <w:vMerge w:val="restart"/>
            <w:vAlign w:val="center"/>
          </w:tcPr>
          <w:p w14:paraId="4C60C801"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&lt;120</w:t>
            </w:r>
          </w:p>
        </w:tc>
        <w:tc>
          <w:tcPr>
            <w:tcW w:w="1843" w:type="dxa"/>
            <w:vAlign w:val="center"/>
          </w:tcPr>
          <w:p w14:paraId="37E59DA3"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843" w:type="dxa"/>
            <w:vAlign w:val="center"/>
          </w:tcPr>
          <w:p w14:paraId="7EDD56CB"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10</w:t>
            </w:r>
          </w:p>
        </w:tc>
        <w:tc>
          <w:tcPr>
            <w:tcW w:w="1842" w:type="dxa"/>
            <w:vAlign w:val="center"/>
          </w:tcPr>
          <w:p w14:paraId="0C57AF1F"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2</w:t>
            </w:r>
          </w:p>
        </w:tc>
        <w:tc>
          <w:tcPr>
            <w:tcW w:w="1418" w:type="dxa"/>
            <w:vMerge w:val="restart"/>
            <w:vAlign w:val="center"/>
          </w:tcPr>
          <w:p w14:paraId="1AE5F807"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0,574</w:t>
            </w:r>
            <w:r w:rsidRPr="009D0D90">
              <w:rPr>
                <w:rFonts w:asciiTheme="majorBidi" w:hAnsiTheme="majorBidi" w:cstheme="majorBidi"/>
                <w:szCs w:val="28"/>
                <w:vertAlign w:val="superscript"/>
                <w:lang w:val="vi-VN"/>
              </w:rPr>
              <w:t>b</w:t>
            </w:r>
          </w:p>
        </w:tc>
      </w:tr>
      <w:tr w:rsidR="00DE3F34" w:rsidRPr="009D0D90" w14:paraId="3C169E4D" w14:textId="77777777">
        <w:tc>
          <w:tcPr>
            <w:tcW w:w="1838" w:type="dxa"/>
            <w:vMerge/>
            <w:vAlign w:val="center"/>
          </w:tcPr>
          <w:p w14:paraId="6B840356"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c>
          <w:tcPr>
            <w:tcW w:w="1843" w:type="dxa"/>
            <w:vAlign w:val="center"/>
          </w:tcPr>
          <w:p w14:paraId="4280DF8C"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843" w:type="dxa"/>
            <w:vAlign w:val="center"/>
          </w:tcPr>
          <w:p w14:paraId="650CC783"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26,3</w:t>
            </w:r>
          </w:p>
        </w:tc>
        <w:tc>
          <w:tcPr>
            <w:tcW w:w="1842" w:type="dxa"/>
            <w:vAlign w:val="center"/>
          </w:tcPr>
          <w:p w14:paraId="364EDBA2"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40</w:t>
            </w:r>
          </w:p>
        </w:tc>
        <w:tc>
          <w:tcPr>
            <w:tcW w:w="1418" w:type="dxa"/>
            <w:vMerge/>
            <w:vAlign w:val="center"/>
          </w:tcPr>
          <w:p w14:paraId="0A4CB70A"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r>
      <w:tr w:rsidR="00DE3F34" w:rsidRPr="009D0D90" w14:paraId="49F26864" w14:textId="77777777">
        <w:tc>
          <w:tcPr>
            <w:tcW w:w="1838" w:type="dxa"/>
            <w:vMerge w:val="restart"/>
            <w:vAlign w:val="center"/>
          </w:tcPr>
          <w:p w14:paraId="4AC3B522"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120 - 180</w:t>
            </w:r>
          </w:p>
        </w:tc>
        <w:tc>
          <w:tcPr>
            <w:tcW w:w="1843" w:type="dxa"/>
            <w:vAlign w:val="center"/>
          </w:tcPr>
          <w:p w14:paraId="5108A5ED"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843" w:type="dxa"/>
            <w:vAlign w:val="center"/>
          </w:tcPr>
          <w:p w14:paraId="53D2675D"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18</w:t>
            </w:r>
          </w:p>
        </w:tc>
        <w:tc>
          <w:tcPr>
            <w:tcW w:w="1842" w:type="dxa"/>
            <w:vAlign w:val="center"/>
          </w:tcPr>
          <w:p w14:paraId="49D434B3"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w:t>
            </w:r>
          </w:p>
        </w:tc>
        <w:tc>
          <w:tcPr>
            <w:tcW w:w="1418" w:type="dxa"/>
            <w:vMerge/>
            <w:vAlign w:val="center"/>
          </w:tcPr>
          <w:p w14:paraId="6CF68FAA"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r>
      <w:tr w:rsidR="00DE3F34" w:rsidRPr="009D0D90" w14:paraId="4448E911" w14:textId="77777777">
        <w:tc>
          <w:tcPr>
            <w:tcW w:w="1838" w:type="dxa"/>
            <w:vMerge/>
            <w:vAlign w:val="center"/>
          </w:tcPr>
          <w:p w14:paraId="739B9313"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c>
          <w:tcPr>
            <w:tcW w:w="1843" w:type="dxa"/>
            <w:vAlign w:val="center"/>
          </w:tcPr>
          <w:p w14:paraId="32663C6F"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843" w:type="dxa"/>
            <w:vAlign w:val="center"/>
          </w:tcPr>
          <w:p w14:paraId="172943F8"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47,7</w:t>
            </w:r>
          </w:p>
        </w:tc>
        <w:tc>
          <w:tcPr>
            <w:tcW w:w="1842" w:type="dxa"/>
            <w:vAlign w:val="center"/>
          </w:tcPr>
          <w:p w14:paraId="25214C2D"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20</w:t>
            </w:r>
          </w:p>
        </w:tc>
        <w:tc>
          <w:tcPr>
            <w:tcW w:w="1418" w:type="dxa"/>
            <w:vMerge/>
            <w:vAlign w:val="center"/>
          </w:tcPr>
          <w:p w14:paraId="09740DFA"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r>
      <w:tr w:rsidR="00DE3F34" w:rsidRPr="009D0D90" w14:paraId="299F4775" w14:textId="77777777">
        <w:tc>
          <w:tcPr>
            <w:tcW w:w="1838" w:type="dxa"/>
            <w:vMerge w:val="restart"/>
            <w:vAlign w:val="center"/>
          </w:tcPr>
          <w:p w14:paraId="3C220253"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&gt;180</w:t>
            </w:r>
          </w:p>
        </w:tc>
        <w:tc>
          <w:tcPr>
            <w:tcW w:w="1843" w:type="dxa"/>
            <w:vAlign w:val="center"/>
          </w:tcPr>
          <w:p w14:paraId="7FBFF920"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843" w:type="dxa"/>
            <w:vAlign w:val="center"/>
          </w:tcPr>
          <w:p w14:paraId="02C52BB4"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10</w:t>
            </w:r>
          </w:p>
        </w:tc>
        <w:tc>
          <w:tcPr>
            <w:tcW w:w="1842" w:type="dxa"/>
            <w:vAlign w:val="center"/>
          </w:tcPr>
          <w:p w14:paraId="612A3B3B"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2</w:t>
            </w:r>
          </w:p>
        </w:tc>
        <w:tc>
          <w:tcPr>
            <w:tcW w:w="1418" w:type="dxa"/>
            <w:vMerge/>
            <w:vAlign w:val="center"/>
          </w:tcPr>
          <w:p w14:paraId="2C2F3209"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r>
      <w:tr w:rsidR="00DE3F34" w:rsidRPr="009D0D90" w14:paraId="752EB315" w14:textId="77777777">
        <w:tc>
          <w:tcPr>
            <w:tcW w:w="1838" w:type="dxa"/>
            <w:vMerge/>
            <w:vAlign w:val="center"/>
          </w:tcPr>
          <w:p w14:paraId="5E851238"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c>
          <w:tcPr>
            <w:tcW w:w="1843" w:type="dxa"/>
            <w:vAlign w:val="center"/>
          </w:tcPr>
          <w:p w14:paraId="3218C975"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843" w:type="dxa"/>
            <w:vAlign w:val="center"/>
          </w:tcPr>
          <w:p w14:paraId="7BF5628B"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26,3</w:t>
            </w:r>
          </w:p>
        </w:tc>
        <w:tc>
          <w:tcPr>
            <w:tcW w:w="1842" w:type="dxa"/>
            <w:vAlign w:val="center"/>
          </w:tcPr>
          <w:p w14:paraId="0FD274EC"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40</w:t>
            </w:r>
          </w:p>
        </w:tc>
        <w:tc>
          <w:tcPr>
            <w:tcW w:w="1418" w:type="dxa"/>
            <w:vMerge/>
            <w:vAlign w:val="center"/>
          </w:tcPr>
          <w:p w14:paraId="17DC301E"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r>
      <w:tr w:rsidR="00DE3F34" w:rsidRPr="009D0D90" w14:paraId="1AE31D70" w14:textId="77777777">
        <w:tc>
          <w:tcPr>
            <w:tcW w:w="1838" w:type="dxa"/>
            <w:vMerge w:val="restart"/>
            <w:vAlign w:val="center"/>
          </w:tcPr>
          <w:p w14:paraId="1B9911B6"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1843" w:type="dxa"/>
            <w:vAlign w:val="center"/>
          </w:tcPr>
          <w:p w14:paraId="5A4927F1"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n</w:t>
            </w:r>
          </w:p>
        </w:tc>
        <w:tc>
          <w:tcPr>
            <w:tcW w:w="1843" w:type="dxa"/>
            <w:vAlign w:val="center"/>
          </w:tcPr>
          <w:p w14:paraId="438E2490"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38</w:t>
            </w:r>
          </w:p>
        </w:tc>
        <w:tc>
          <w:tcPr>
            <w:tcW w:w="1842" w:type="dxa"/>
            <w:vAlign w:val="center"/>
          </w:tcPr>
          <w:p w14:paraId="3F1D8440"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5</w:t>
            </w:r>
          </w:p>
        </w:tc>
        <w:tc>
          <w:tcPr>
            <w:tcW w:w="1418" w:type="dxa"/>
            <w:vMerge/>
            <w:vAlign w:val="center"/>
          </w:tcPr>
          <w:p w14:paraId="6A676037"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r>
      <w:tr w:rsidR="00DE3F34" w:rsidRPr="009D0D90" w14:paraId="2822A94B" w14:textId="77777777">
        <w:tc>
          <w:tcPr>
            <w:tcW w:w="1838" w:type="dxa"/>
            <w:vMerge/>
            <w:vAlign w:val="center"/>
          </w:tcPr>
          <w:p w14:paraId="15ED040B"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c>
          <w:tcPr>
            <w:tcW w:w="1843" w:type="dxa"/>
            <w:vAlign w:val="center"/>
          </w:tcPr>
          <w:p w14:paraId="40C0CFDF"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w:t>
            </w:r>
          </w:p>
        </w:tc>
        <w:tc>
          <w:tcPr>
            <w:tcW w:w="1843" w:type="dxa"/>
            <w:vAlign w:val="center"/>
          </w:tcPr>
          <w:p w14:paraId="3FF3687E"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1842" w:type="dxa"/>
            <w:vAlign w:val="center"/>
          </w:tcPr>
          <w:p w14:paraId="77FC7260" w14:textId="77777777" w:rsidR="00DE3F34" w:rsidRPr="009D0D90" w:rsidRDefault="002F2A35" w:rsidP="002E2C2F">
            <w:pPr>
              <w:tabs>
                <w:tab w:val="left" w:pos="4875"/>
              </w:tabs>
              <w:spacing w:before="0" w:after="0" w:line="336" w:lineRule="auto"/>
              <w:ind w:firstLine="0"/>
              <w:jc w:val="center"/>
              <w:rPr>
                <w:rFonts w:asciiTheme="majorBidi" w:hAnsiTheme="majorBidi" w:cstheme="majorBidi"/>
                <w:szCs w:val="28"/>
              </w:rPr>
            </w:pPr>
            <w:r w:rsidRPr="009D0D90">
              <w:rPr>
                <w:rFonts w:asciiTheme="majorBidi" w:hAnsiTheme="majorBidi" w:cstheme="majorBidi"/>
                <w:szCs w:val="28"/>
              </w:rPr>
              <w:t>100</w:t>
            </w:r>
          </w:p>
        </w:tc>
        <w:tc>
          <w:tcPr>
            <w:tcW w:w="1418" w:type="dxa"/>
            <w:vMerge/>
            <w:vAlign w:val="center"/>
          </w:tcPr>
          <w:p w14:paraId="2ABCCD74" w14:textId="77777777" w:rsidR="00DE3F34" w:rsidRPr="009D0D90" w:rsidRDefault="00DE3F34" w:rsidP="002E2C2F">
            <w:pPr>
              <w:tabs>
                <w:tab w:val="left" w:pos="4875"/>
              </w:tabs>
              <w:spacing w:before="0" w:after="0" w:line="336" w:lineRule="auto"/>
              <w:ind w:firstLine="0"/>
              <w:jc w:val="center"/>
              <w:rPr>
                <w:rFonts w:asciiTheme="majorBidi" w:hAnsiTheme="majorBidi" w:cstheme="majorBidi"/>
                <w:szCs w:val="28"/>
              </w:rPr>
            </w:pPr>
          </w:p>
        </w:tc>
      </w:tr>
    </w:tbl>
    <w:p w14:paraId="54C56708" w14:textId="77777777" w:rsidR="00DE3F34" w:rsidRPr="009D0D90" w:rsidRDefault="002F2A35">
      <w:pPr>
        <w:tabs>
          <w:tab w:val="left" w:pos="4875"/>
        </w:tabs>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szCs w:val="28"/>
          <w:lang w:val="vi-VN"/>
        </w:rPr>
        <w:t>b: Fisher ‘s test.</w:t>
      </w:r>
    </w:p>
    <w:p w14:paraId="340E6E01" w14:textId="77777777" w:rsidR="00DE3F34" w:rsidRPr="009D0D90" w:rsidRDefault="002F2A35">
      <w:pPr>
        <w:tabs>
          <w:tab w:val="left" w:pos="4875"/>
        </w:tabs>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Không có sự liên quan giữa thời gian phẫu thuật và biến chứng suy hô hấp sau mổ (p&gt;0,05), biến chứng này gặp ở tất cả các khoảng thời gian mổ.</w:t>
      </w:r>
    </w:p>
    <w:p w14:paraId="289EFCDF" w14:textId="6075BC44" w:rsidR="00DE3F34" w:rsidRPr="00E85522" w:rsidRDefault="002F2A35" w:rsidP="00303B49">
      <w:pPr>
        <w:pStyle w:val="Caption"/>
        <w:spacing w:before="0" w:line="360" w:lineRule="auto"/>
        <w:ind w:firstLine="0"/>
        <w:outlineLvl w:val="5"/>
        <w:rPr>
          <w:rFonts w:asciiTheme="majorBidi" w:eastAsiaTheme="minorHAnsi" w:hAnsiTheme="majorBidi" w:cstheme="majorBidi"/>
          <w:b w:val="0"/>
          <w:bCs w:val="0"/>
          <w:i w:val="0"/>
          <w:iCs/>
          <w:szCs w:val="28"/>
          <w:lang w:val="vi-VN"/>
        </w:rPr>
      </w:pPr>
      <w:bookmarkStart w:id="798" w:name="_Toc178674151"/>
      <w:bookmarkStart w:id="799" w:name="OLE_LINK48"/>
      <w:bookmarkStart w:id="800" w:name="_Toc188599522"/>
      <w:bookmarkStart w:id="801" w:name="_Hlk187964140"/>
      <w:r w:rsidRPr="00D9007D">
        <w:rPr>
          <w:rFonts w:asciiTheme="majorBidi" w:hAnsiTheme="majorBidi" w:cstheme="majorBidi"/>
          <w:b w:val="0"/>
          <w:bCs w:val="0"/>
          <w:i w:val="0"/>
          <w:iCs/>
          <w:lang w:val="vi-VN"/>
        </w:rPr>
        <w:lastRenderedPageBreak/>
        <w:t>Bảng 3.</w:t>
      </w:r>
      <w:r w:rsidR="00E477C9" w:rsidRPr="00D9007D">
        <w:rPr>
          <w:rFonts w:asciiTheme="majorBidi" w:hAnsiTheme="majorBidi" w:cstheme="majorBidi"/>
          <w:b w:val="0"/>
          <w:bCs w:val="0"/>
          <w:i w:val="0"/>
          <w:iCs/>
          <w:lang w:val="vi-VN"/>
        </w:rPr>
        <w:t>3</w:t>
      </w:r>
      <w:r w:rsidR="00D9007D" w:rsidRPr="00155DEE">
        <w:rPr>
          <w:rFonts w:asciiTheme="majorBidi" w:hAnsiTheme="majorBidi" w:cstheme="majorBidi"/>
          <w:b w:val="0"/>
          <w:bCs w:val="0"/>
          <w:i w:val="0"/>
          <w:iCs/>
          <w:lang w:val="vi-VN"/>
        </w:rPr>
        <w:t>3</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Thời gian rút dẫn lưu sau phẫu thuật</w:t>
      </w:r>
      <w:bookmarkEnd w:id="798"/>
      <w:bookmarkEnd w:id="799"/>
      <w:r w:rsidR="00E85522" w:rsidRPr="00E85522">
        <w:rPr>
          <w:rFonts w:asciiTheme="majorBidi" w:eastAsiaTheme="minorHAnsi" w:hAnsiTheme="majorBidi" w:cstheme="majorBidi"/>
          <w:b w:val="0"/>
          <w:bCs w:val="0"/>
          <w:i w:val="0"/>
          <w:iCs/>
          <w:szCs w:val="28"/>
          <w:lang w:val="vi-VN"/>
        </w:rPr>
        <w:t xml:space="preserve"> (N=43)</w:t>
      </w:r>
      <w:bookmarkEnd w:id="800"/>
    </w:p>
    <w:tbl>
      <w:tblPr>
        <w:tblStyle w:val="TableGrid3"/>
        <w:tblW w:w="0" w:type="auto"/>
        <w:tblLook w:val="04A0" w:firstRow="1" w:lastRow="0" w:firstColumn="1" w:lastColumn="0" w:noHBand="0" w:noVBand="1"/>
      </w:tblPr>
      <w:tblGrid>
        <w:gridCol w:w="4918"/>
        <w:gridCol w:w="1828"/>
        <w:gridCol w:w="2016"/>
      </w:tblGrid>
      <w:tr w:rsidR="00DE3F34" w:rsidRPr="009D0D90" w14:paraId="4D9ADABB" w14:textId="77777777" w:rsidTr="00E5353F">
        <w:trPr>
          <w:trHeight w:val="793"/>
        </w:trPr>
        <w:tc>
          <w:tcPr>
            <w:tcW w:w="4918" w:type="dxa"/>
          </w:tcPr>
          <w:bookmarkEnd w:id="801"/>
          <w:p w14:paraId="7657CF0D" w14:textId="77777777" w:rsidR="00DE3F34" w:rsidRPr="009D0D90" w:rsidRDefault="002F2A35">
            <w:pPr>
              <w:tabs>
                <w:tab w:val="left" w:pos="4875"/>
              </w:tabs>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Thời gian rút dẫn lưu sau phẫu thuật (ngày)</w:t>
            </w:r>
          </w:p>
        </w:tc>
        <w:tc>
          <w:tcPr>
            <w:tcW w:w="1828" w:type="dxa"/>
          </w:tcPr>
          <w:p w14:paraId="21AF0FF9" w14:textId="77777777" w:rsidR="00DE3F34" w:rsidRPr="009D0D90" w:rsidRDefault="002F2A35">
            <w:pPr>
              <w:tabs>
                <w:tab w:val="left" w:pos="4875"/>
              </w:tabs>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Số BN</w:t>
            </w:r>
          </w:p>
        </w:tc>
        <w:tc>
          <w:tcPr>
            <w:tcW w:w="2015" w:type="dxa"/>
          </w:tcPr>
          <w:p w14:paraId="54048CD0" w14:textId="77777777" w:rsidR="00DE3F34" w:rsidRPr="009D0D90" w:rsidRDefault="002F2A35">
            <w:pPr>
              <w:tabs>
                <w:tab w:val="left" w:pos="4875"/>
              </w:tabs>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Tỷ lệ (%)</w:t>
            </w:r>
          </w:p>
        </w:tc>
      </w:tr>
      <w:tr w:rsidR="00DE3F34" w:rsidRPr="009D0D90" w14:paraId="06EBE507" w14:textId="77777777" w:rsidTr="00E5353F">
        <w:trPr>
          <w:trHeight w:val="793"/>
        </w:trPr>
        <w:tc>
          <w:tcPr>
            <w:tcW w:w="4918" w:type="dxa"/>
          </w:tcPr>
          <w:p w14:paraId="48C62999"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m:oMath>
              <m:r>
                <w:rPr>
                  <w:rFonts w:ascii="Cambria Math" w:hAnsi="Cambria Math" w:cstheme="majorBidi"/>
                  <w:szCs w:val="28"/>
                  <w:lang w:val="vi-VN"/>
                </w:rPr>
                <m:t>≤</m:t>
              </m:r>
            </m:oMath>
            <w:r w:rsidRPr="009D0D90">
              <w:rPr>
                <w:rFonts w:asciiTheme="majorBidi" w:hAnsiTheme="majorBidi" w:cstheme="majorBidi"/>
                <w:szCs w:val="28"/>
                <w:lang w:val="vi-VN"/>
              </w:rPr>
              <w:t xml:space="preserve"> 2</w:t>
            </w:r>
          </w:p>
        </w:tc>
        <w:tc>
          <w:tcPr>
            <w:tcW w:w="1828" w:type="dxa"/>
          </w:tcPr>
          <w:p w14:paraId="7536C179"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31</w:t>
            </w:r>
          </w:p>
        </w:tc>
        <w:tc>
          <w:tcPr>
            <w:tcW w:w="2015" w:type="dxa"/>
          </w:tcPr>
          <w:p w14:paraId="50A93891"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72,1</w:t>
            </w:r>
          </w:p>
        </w:tc>
      </w:tr>
      <w:tr w:rsidR="00DE3F34" w:rsidRPr="009D0D90" w14:paraId="4EC56190" w14:textId="77777777" w:rsidTr="00E5353F">
        <w:trPr>
          <w:trHeight w:val="793"/>
        </w:trPr>
        <w:tc>
          <w:tcPr>
            <w:tcW w:w="4918" w:type="dxa"/>
          </w:tcPr>
          <w:p w14:paraId="22BDE28F" w14:textId="2974BAF3" w:rsidR="00DE3F34" w:rsidRPr="009D0D90" w:rsidRDefault="00CE1CA0">
            <w:pPr>
              <w:tabs>
                <w:tab w:val="left" w:pos="4875"/>
              </w:tabs>
              <w:spacing w:before="0" w:after="0"/>
              <w:ind w:firstLine="0"/>
              <w:jc w:val="center"/>
              <w:rPr>
                <w:rFonts w:asciiTheme="majorBidi" w:hAnsiTheme="majorBidi" w:cstheme="majorBidi"/>
                <w:szCs w:val="28"/>
                <w:lang w:val="vi-VN"/>
              </w:rPr>
            </w:pPr>
            <w:r>
              <w:rPr>
                <w:rFonts w:asciiTheme="majorBidi" w:hAnsiTheme="majorBidi" w:cstheme="majorBidi"/>
                <w:szCs w:val="28"/>
              </w:rPr>
              <w:t>3</w:t>
            </w:r>
            <w:r w:rsidR="002F2A35" w:rsidRPr="009D0D90">
              <w:rPr>
                <w:rFonts w:asciiTheme="majorBidi" w:hAnsiTheme="majorBidi" w:cstheme="majorBidi"/>
                <w:szCs w:val="28"/>
                <w:lang w:val="vi-VN"/>
              </w:rPr>
              <w:t xml:space="preserve"> - 4</w:t>
            </w:r>
          </w:p>
        </w:tc>
        <w:tc>
          <w:tcPr>
            <w:tcW w:w="1828" w:type="dxa"/>
          </w:tcPr>
          <w:p w14:paraId="69A95772"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w:t>
            </w:r>
          </w:p>
        </w:tc>
        <w:tc>
          <w:tcPr>
            <w:tcW w:w="2015" w:type="dxa"/>
          </w:tcPr>
          <w:p w14:paraId="208CA5E7"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23,3</w:t>
            </w:r>
          </w:p>
        </w:tc>
      </w:tr>
      <w:tr w:rsidR="00DE3F34" w:rsidRPr="009D0D90" w14:paraId="09941FA9" w14:textId="77777777" w:rsidTr="00E5353F">
        <w:trPr>
          <w:trHeight w:val="793"/>
        </w:trPr>
        <w:tc>
          <w:tcPr>
            <w:tcW w:w="4918" w:type="dxa"/>
          </w:tcPr>
          <w:p w14:paraId="053CB891"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&gt; 4</w:t>
            </w:r>
          </w:p>
        </w:tc>
        <w:tc>
          <w:tcPr>
            <w:tcW w:w="1828" w:type="dxa"/>
          </w:tcPr>
          <w:p w14:paraId="058151B2"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2</w:t>
            </w:r>
          </w:p>
        </w:tc>
        <w:tc>
          <w:tcPr>
            <w:tcW w:w="2015" w:type="dxa"/>
          </w:tcPr>
          <w:p w14:paraId="4D27C3EC"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4,6</w:t>
            </w:r>
          </w:p>
        </w:tc>
      </w:tr>
      <w:tr w:rsidR="00DE3F34" w:rsidRPr="009D0D90" w14:paraId="4F3129D7" w14:textId="77777777" w:rsidTr="00E5353F">
        <w:trPr>
          <w:trHeight w:val="793"/>
        </w:trPr>
        <w:tc>
          <w:tcPr>
            <w:tcW w:w="4918" w:type="dxa"/>
          </w:tcPr>
          <w:p w14:paraId="128F5197"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Tổng</w:t>
            </w:r>
          </w:p>
        </w:tc>
        <w:tc>
          <w:tcPr>
            <w:tcW w:w="1828" w:type="dxa"/>
          </w:tcPr>
          <w:p w14:paraId="1F39D45E"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43</w:t>
            </w:r>
          </w:p>
        </w:tc>
        <w:tc>
          <w:tcPr>
            <w:tcW w:w="2015" w:type="dxa"/>
          </w:tcPr>
          <w:p w14:paraId="0894CAB5"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r>
      <w:tr w:rsidR="00DE3F34" w:rsidRPr="009D0D90" w14:paraId="020ABEF0" w14:textId="77777777" w:rsidTr="00E5353F">
        <w:trPr>
          <w:trHeight w:val="793"/>
        </w:trPr>
        <w:tc>
          <w:tcPr>
            <w:tcW w:w="4918" w:type="dxa"/>
          </w:tcPr>
          <w:p w14:paraId="2C1EFDC4" w14:textId="5E128985" w:rsidR="00DE3F34" w:rsidRPr="00E44858" w:rsidRDefault="00E44858">
            <w:pPr>
              <w:tabs>
                <w:tab w:val="left" w:pos="4875"/>
              </w:tabs>
              <w:spacing w:before="0" w:after="0"/>
              <w:ind w:firstLine="0"/>
              <w:jc w:val="center"/>
              <w:rPr>
                <w:rFonts w:asciiTheme="majorBidi" w:hAnsiTheme="majorBidi" w:cstheme="majorBidi"/>
                <w:szCs w:val="28"/>
              </w:rPr>
            </w:pPr>
            <w:r>
              <w:rPr>
                <w:rFonts w:asciiTheme="majorBidi" w:hAnsiTheme="majorBidi" w:cstheme="majorBidi"/>
                <w:szCs w:val="28"/>
              </w:rPr>
              <w:t>T</w:t>
            </w:r>
            <w:r w:rsidR="002F2A35" w:rsidRPr="009D0D90">
              <w:rPr>
                <w:rFonts w:asciiTheme="majorBidi" w:hAnsiTheme="majorBidi" w:cstheme="majorBidi"/>
                <w:szCs w:val="28"/>
                <w:lang w:val="vi-VN"/>
              </w:rPr>
              <w:t>rung bình</w:t>
            </w:r>
          </w:p>
        </w:tc>
        <w:tc>
          <w:tcPr>
            <w:tcW w:w="3844" w:type="dxa"/>
            <w:gridSpan w:val="2"/>
          </w:tcPr>
          <w:p w14:paraId="3BFA07D1" w14:textId="14554E78" w:rsidR="00DE3F34" w:rsidRPr="005D5F9B" w:rsidRDefault="002F2A35">
            <w:pPr>
              <w:tabs>
                <w:tab w:val="left" w:pos="4875"/>
              </w:tabs>
              <w:spacing w:before="0" w:after="0"/>
              <w:ind w:firstLine="0"/>
              <w:jc w:val="center"/>
              <w:rPr>
                <w:rFonts w:asciiTheme="majorBidi" w:hAnsiTheme="majorBidi" w:cstheme="majorBidi"/>
                <w:szCs w:val="28"/>
              </w:rPr>
            </w:pPr>
            <w:bookmarkStart w:id="802" w:name="OLE_LINK52"/>
            <w:r w:rsidRPr="009D0D90">
              <w:rPr>
                <w:rFonts w:asciiTheme="majorBidi" w:hAnsiTheme="majorBidi" w:cstheme="majorBidi"/>
                <w:szCs w:val="28"/>
                <w:lang w:val="vi-VN"/>
              </w:rPr>
              <w:t xml:space="preserve">2,44 </w:t>
            </w:r>
            <m:oMath>
              <m:r>
                <w:rPr>
                  <w:rFonts w:ascii="Cambria Math" w:hAnsi="Cambria Math" w:cstheme="majorBidi"/>
                  <w:szCs w:val="28"/>
                  <w:lang w:val="vi-VN"/>
                </w:rPr>
                <m:t>±</m:t>
              </m:r>
            </m:oMath>
            <w:r w:rsidRPr="009D0D90">
              <w:rPr>
                <w:rFonts w:asciiTheme="majorBidi" w:hAnsiTheme="majorBidi" w:cstheme="majorBidi"/>
                <w:szCs w:val="28"/>
                <w:lang w:val="vi-VN"/>
              </w:rPr>
              <w:t xml:space="preserve"> 0,98</w:t>
            </w:r>
            <w:bookmarkEnd w:id="802"/>
            <w:r w:rsidR="005D5F9B">
              <w:rPr>
                <w:rFonts w:asciiTheme="majorBidi" w:hAnsiTheme="majorBidi" w:cstheme="majorBidi"/>
                <w:szCs w:val="28"/>
              </w:rPr>
              <w:t xml:space="preserve"> (1-6)</w:t>
            </w:r>
          </w:p>
        </w:tc>
      </w:tr>
    </w:tbl>
    <w:p w14:paraId="714BA0C7" w14:textId="77777777" w:rsidR="00DE3F34" w:rsidRPr="009D0D90" w:rsidRDefault="002F2A35">
      <w:pPr>
        <w:tabs>
          <w:tab w:val="left" w:pos="4875"/>
        </w:tabs>
        <w:spacing w:before="0" w:after="0"/>
        <w:rPr>
          <w:rFonts w:asciiTheme="majorBidi" w:eastAsiaTheme="minorHAnsi" w:hAnsiTheme="majorBidi" w:cstheme="majorBidi"/>
          <w:spacing w:val="-6"/>
          <w:szCs w:val="28"/>
          <w:lang w:val="vi-VN"/>
        </w:rPr>
      </w:pP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Đa số bệnh nhân có thời gian rút dẫn lưu sau phẫu thuật </w:t>
      </w:r>
      <w:r w:rsidRPr="009D0D90">
        <w:rPr>
          <w:rFonts w:asciiTheme="majorBidi" w:eastAsiaTheme="minorHAnsi" w:hAnsiTheme="majorBidi" w:cstheme="majorBidi"/>
          <w:spacing w:val="-6"/>
          <w:szCs w:val="28"/>
          <w:lang w:val="vi-VN"/>
        </w:rPr>
        <w:t xml:space="preserve">trong vòng 2 ngày (72,1%). Thời gian rút dẫn lưu trung bình là 2,44 </w:t>
      </w:r>
      <m:oMath>
        <m:r>
          <w:rPr>
            <w:rFonts w:ascii="Cambria Math" w:eastAsiaTheme="minorHAnsi" w:hAnsi="Cambria Math" w:cstheme="majorBidi"/>
            <w:spacing w:val="-6"/>
            <w:szCs w:val="28"/>
            <w:lang w:val="vi-VN"/>
          </w:rPr>
          <m:t>±</m:t>
        </m:r>
      </m:oMath>
      <w:r w:rsidRPr="009D0D90">
        <w:rPr>
          <w:rFonts w:asciiTheme="majorBidi" w:eastAsiaTheme="minorHAnsi" w:hAnsiTheme="majorBidi" w:cstheme="majorBidi"/>
          <w:spacing w:val="-6"/>
          <w:szCs w:val="28"/>
          <w:lang w:val="vi-VN"/>
        </w:rPr>
        <w:t xml:space="preserve"> 0,98 ngày.</w:t>
      </w:r>
    </w:p>
    <w:p w14:paraId="7D63D6D8" w14:textId="348AAA6D" w:rsidR="00DE3F34" w:rsidRPr="00E85522" w:rsidRDefault="002F2A35" w:rsidP="00303B49">
      <w:pPr>
        <w:pStyle w:val="Caption"/>
        <w:tabs>
          <w:tab w:val="left" w:pos="4875"/>
        </w:tabs>
        <w:spacing w:before="0" w:after="0" w:line="360" w:lineRule="auto"/>
        <w:ind w:firstLine="0"/>
        <w:outlineLvl w:val="5"/>
        <w:rPr>
          <w:rFonts w:asciiTheme="majorBidi" w:eastAsiaTheme="minorHAnsi" w:hAnsiTheme="majorBidi" w:cstheme="majorBidi"/>
          <w:b w:val="0"/>
          <w:bCs w:val="0"/>
          <w:i w:val="0"/>
          <w:iCs/>
          <w:szCs w:val="28"/>
          <w:lang w:val="vi-VN"/>
        </w:rPr>
      </w:pPr>
      <w:bookmarkStart w:id="803" w:name="_Toc178674152"/>
      <w:bookmarkStart w:id="804" w:name="_Hlk178418392"/>
      <w:bookmarkStart w:id="805" w:name="_Toc188599523"/>
      <w:bookmarkStart w:id="806" w:name="_Hlk187964165"/>
      <w:r w:rsidRPr="00D9007D">
        <w:rPr>
          <w:rFonts w:asciiTheme="majorBidi" w:hAnsiTheme="majorBidi" w:cstheme="majorBidi"/>
          <w:b w:val="0"/>
          <w:bCs w:val="0"/>
          <w:i w:val="0"/>
          <w:iCs/>
          <w:lang w:val="vi-VN"/>
        </w:rPr>
        <w:t>Bảng 3.</w:t>
      </w:r>
      <w:r w:rsidR="00E477C9" w:rsidRPr="00D9007D">
        <w:rPr>
          <w:rFonts w:asciiTheme="majorBidi" w:hAnsiTheme="majorBidi" w:cstheme="majorBidi"/>
          <w:b w:val="0"/>
          <w:bCs w:val="0"/>
          <w:i w:val="0"/>
          <w:iCs/>
          <w:lang w:val="vi-VN"/>
        </w:rPr>
        <w:t>3</w:t>
      </w:r>
      <w:r w:rsidR="00D9007D" w:rsidRPr="00155DEE">
        <w:rPr>
          <w:rFonts w:asciiTheme="majorBidi" w:hAnsiTheme="majorBidi" w:cstheme="majorBidi"/>
          <w:b w:val="0"/>
          <w:bCs w:val="0"/>
          <w:i w:val="0"/>
          <w:iCs/>
          <w:lang w:val="vi-VN"/>
        </w:rPr>
        <w:t>4</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Thời gian nằm viện sau phẫu thuật</w:t>
      </w:r>
      <w:bookmarkEnd w:id="803"/>
      <w:bookmarkEnd w:id="804"/>
      <w:r w:rsidR="00E85522" w:rsidRPr="00E85522">
        <w:rPr>
          <w:rFonts w:asciiTheme="majorBidi" w:eastAsiaTheme="minorHAnsi" w:hAnsiTheme="majorBidi" w:cstheme="majorBidi"/>
          <w:b w:val="0"/>
          <w:bCs w:val="0"/>
          <w:i w:val="0"/>
          <w:iCs/>
          <w:szCs w:val="28"/>
          <w:lang w:val="vi-VN"/>
        </w:rPr>
        <w:t xml:space="preserve"> (N=43)</w:t>
      </w:r>
      <w:bookmarkEnd w:id="805"/>
    </w:p>
    <w:tbl>
      <w:tblPr>
        <w:tblStyle w:val="TableGrid3"/>
        <w:tblW w:w="8778" w:type="dxa"/>
        <w:tblLook w:val="04A0" w:firstRow="1" w:lastRow="0" w:firstColumn="1" w:lastColumn="0" w:noHBand="0" w:noVBand="1"/>
      </w:tblPr>
      <w:tblGrid>
        <w:gridCol w:w="5244"/>
        <w:gridCol w:w="1844"/>
        <w:gridCol w:w="1690"/>
      </w:tblGrid>
      <w:tr w:rsidR="00DE3F34" w:rsidRPr="009D0D90" w14:paraId="0521BA70" w14:textId="77777777" w:rsidTr="00E5353F">
        <w:trPr>
          <w:trHeight w:val="738"/>
        </w:trPr>
        <w:tc>
          <w:tcPr>
            <w:tcW w:w="5244" w:type="dxa"/>
          </w:tcPr>
          <w:bookmarkEnd w:id="806"/>
          <w:p w14:paraId="7A362A9B" w14:textId="77777777" w:rsidR="00DE3F34" w:rsidRPr="009D0D90" w:rsidRDefault="002F2A35">
            <w:pPr>
              <w:tabs>
                <w:tab w:val="left" w:pos="4875"/>
              </w:tabs>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Thời gian nằm viện sau phẫu thuật (ngày)</w:t>
            </w:r>
          </w:p>
        </w:tc>
        <w:tc>
          <w:tcPr>
            <w:tcW w:w="1844" w:type="dxa"/>
          </w:tcPr>
          <w:p w14:paraId="0B0D6C2E" w14:textId="77777777" w:rsidR="00DE3F34" w:rsidRPr="009D0D90" w:rsidRDefault="002F2A35">
            <w:pPr>
              <w:tabs>
                <w:tab w:val="left" w:pos="4875"/>
              </w:tabs>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Số BN</w:t>
            </w:r>
          </w:p>
        </w:tc>
        <w:tc>
          <w:tcPr>
            <w:tcW w:w="1689" w:type="dxa"/>
          </w:tcPr>
          <w:p w14:paraId="1CFBDB88" w14:textId="77777777" w:rsidR="00DE3F34" w:rsidRPr="009D0D90" w:rsidRDefault="002F2A35">
            <w:pPr>
              <w:tabs>
                <w:tab w:val="left" w:pos="4875"/>
              </w:tabs>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Tỷ lệ (%)</w:t>
            </w:r>
          </w:p>
        </w:tc>
      </w:tr>
      <w:tr w:rsidR="00DE3F34" w:rsidRPr="009D0D90" w14:paraId="421E0204" w14:textId="77777777" w:rsidTr="00E5353F">
        <w:trPr>
          <w:trHeight w:val="738"/>
        </w:trPr>
        <w:tc>
          <w:tcPr>
            <w:tcW w:w="5244" w:type="dxa"/>
          </w:tcPr>
          <w:p w14:paraId="79FA1FD8"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m:oMath>
              <m:r>
                <w:rPr>
                  <w:rFonts w:ascii="Cambria Math" w:hAnsi="Cambria Math" w:cstheme="majorBidi"/>
                  <w:szCs w:val="28"/>
                  <w:lang w:val="vi-VN"/>
                </w:rPr>
                <m:t>≤</m:t>
              </m:r>
            </m:oMath>
            <w:r w:rsidRPr="009D0D90">
              <w:rPr>
                <w:rFonts w:asciiTheme="majorBidi" w:hAnsiTheme="majorBidi" w:cstheme="majorBidi"/>
                <w:szCs w:val="28"/>
                <w:lang w:val="vi-VN"/>
              </w:rPr>
              <w:t xml:space="preserve"> 7</w:t>
            </w:r>
          </w:p>
        </w:tc>
        <w:tc>
          <w:tcPr>
            <w:tcW w:w="1844" w:type="dxa"/>
          </w:tcPr>
          <w:p w14:paraId="0BA4946A"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36</w:t>
            </w:r>
          </w:p>
        </w:tc>
        <w:tc>
          <w:tcPr>
            <w:tcW w:w="1689" w:type="dxa"/>
          </w:tcPr>
          <w:p w14:paraId="43DE4C32"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83,7</w:t>
            </w:r>
          </w:p>
        </w:tc>
      </w:tr>
      <w:tr w:rsidR="00DE3F34" w:rsidRPr="009D0D90" w14:paraId="18123C98" w14:textId="77777777" w:rsidTr="00E5353F">
        <w:trPr>
          <w:trHeight w:val="738"/>
        </w:trPr>
        <w:tc>
          <w:tcPr>
            <w:tcW w:w="5244" w:type="dxa"/>
          </w:tcPr>
          <w:p w14:paraId="144023DB"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8 - 10</w:t>
            </w:r>
          </w:p>
        </w:tc>
        <w:tc>
          <w:tcPr>
            <w:tcW w:w="1844" w:type="dxa"/>
          </w:tcPr>
          <w:p w14:paraId="7BAC3836"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2</w:t>
            </w:r>
          </w:p>
        </w:tc>
        <w:tc>
          <w:tcPr>
            <w:tcW w:w="1689" w:type="dxa"/>
          </w:tcPr>
          <w:p w14:paraId="18F55D8A"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4,7</w:t>
            </w:r>
          </w:p>
        </w:tc>
      </w:tr>
      <w:tr w:rsidR="00DE3F34" w:rsidRPr="009D0D90" w14:paraId="0E97C49F" w14:textId="77777777" w:rsidTr="00E5353F">
        <w:trPr>
          <w:trHeight w:val="738"/>
        </w:trPr>
        <w:tc>
          <w:tcPr>
            <w:tcW w:w="5244" w:type="dxa"/>
          </w:tcPr>
          <w:p w14:paraId="0EAB554F"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&gt; 10</w:t>
            </w:r>
          </w:p>
        </w:tc>
        <w:tc>
          <w:tcPr>
            <w:tcW w:w="1844" w:type="dxa"/>
          </w:tcPr>
          <w:p w14:paraId="5DF4731E"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5</w:t>
            </w:r>
          </w:p>
        </w:tc>
        <w:tc>
          <w:tcPr>
            <w:tcW w:w="1689" w:type="dxa"/>
          </w:tcPr>
          <w:p w14:paraId="05F12151"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1,6</w:t>
            </w:r>
          </w:p>
        </w:tc>
      </w:tr>
      <w:tr w:rsidR="00DE3F34" w:rsidRPr="009D0D90" w14:paraId="70C17FE1" w14:textId="77777777" w:rsidTr="00E5353F">
        <w:trPr>
          <w:trHeight w:val="738"/>
        </w:trPr>
        <w:tc>
          <w:tcPr>
            <w:tcW w:w="5244" w:type="dxa"/>
          </w:tcPr>
          <w:p w14:paraId="6F5EB0F8"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Tổng</w:t>
            </w:r>
          </w:p>
        </w:tc>
        <w:tc>
          <w:tcPr>
            <w:tcW w:w="1844" w:type="dxa"/>
          </w:tcPr>
          <w:p w14:paraId="1EB8168D"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43</w:t>
            </w:r>
          </w:p>
        </w:tc>
        <w:tc>
          <w:tcPr>
            <w:tcW w:w="1689" w:type="dxa"/>
          </w:tcPr>
          <w:p w14:paraId="1745EDD3"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100</w:t>
            </w:r>
          </w:p>
        </w:tc>
      </w:tr>
      <w:tr w:rsidR="00DE3F34" w:rsidRPr="009D0D90" w14:paraId="0F6EC349" w14:textId="77777777" w:rsidTr="00E5353F">
        <w:trPr>
          <w:trHeight w:val="738"/>
        </w:trPr>
        <w:tc>
          <w:tcPr>
            <w:tcW w:w="5244" w:type="dxa"/>
          </w:tcPr>
          <w:p w14:paraId="4A53DED6" w14:textId="7131D99A" w:rsidR="00DE3F34" w:rsidRPr="002A1BDB"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lang w:val="vi-VN"/>
              </w:rPr>
              <w:t>Trung bình</w:t>
            </w:r>
          </w:p>
        </w:tc>
        <w:tc>
          <w:tcPr>
            <w:tcW w:w="3534" w:type="dxa"/>
            <w:gridSpan w:val="2"/>
          </w:tcPr>
          <w:p w14:paraId="0E989A93" w14:textId="77777777" w:rsidR="00DE3F34" w:rsidRPr="009D0D90" w:rsidRDefault="002F2A35">
            <w:pPr>
              <w:tabs>
                <w:tab w:val="left" w:pos="4875"/>
              </w:tabs>
              <w:spacing w:before="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 xml:space="preserve">6,05 </w:t>
            </w:r>
            <m:oMath>
              <m:r>
                <w:rPr>
                  <w:rFonts w:ascii="Cambria Math" w:hAnsi="Cambria Math" w:cstheme="majorBidi"/>
                  <w:szCs w:val="28"/>
                  <w:lang w:val="vi-VN"/>
                </w:rPr>
                <m:t>±</m:t>
              </m:r>
            </m:oMath>
            <w:r w:rsidRPr="009D0D90">
              <w:rPr>
                <w:rFonts w:asciiTheme="majorBidi" w:hAnsiTheme="majorBidi" w:cstheme="majorBidi"/>
                <w:szCs w:val="28"/>
                <w:lang w:val="vi-VN"/>
              </w:rPr>
              <w:t xml:space="preserve"> 5,21 (2 – 27)</w:t>
            </w:r>
          </w:p>
        </w:tc>
      </w:tr>
    </w:tbl>
    <w:p w14:paraId="27467EBE" w14:textId="77777777" w:rsidR="00DE3F34" w:rsidRPr="009D0D90" w:rsidRDefault="002F2A35">
      <w:pPr>
        <w:tabs>
          <w:tab w:val="left" w:pos="4875"/>
        </w:tabs>
        <w:spacing w:after="0"/>
        <w:rPr>
          <w:rFonts w:asciiTheme="majorBidi" w:eastAsiaTheme="minorHAnsi" w:hAnsiTheme="majorBidi" w:cstheme="majorBidi"/>
          <w:szCs w:val="28"/>
          <w:lang w:val="vi-VN"/>
        </w:rPr>
      </w:pP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w:t>
      </w:r>
      <w:bookmarkStart w:id="807" w:name="_Hlk178430783"/>
      <w:r w:rsidRPr="009D0D90">
        <w:rPr>
          <w:rFonts w:asciiTheme="majorBidi" w:eastAsiaTheme="minorHAnsi" w:hAnsiTheme="majorBidi" w:cstheme="majorBidi"/>
          <w:szCs w:val="28"/>
          <w:lang w:val="vi-VN"/>
        </w:rPr>
        <w:t xml:space="preserve">Phần lớn bệnh nhân có thời gian điều trị sau phẫu thuật dưới 7 ngày (83,7%). Thời gian điều trị sau phẫu thuật trung bình là 6,05 </w:t>
      </w:r>
      <m:oMath>
        <m:r>
          <w:rPr>
            <w:rFonts w:ascii="Cambria Math" w:eastAsiaTheme="minorHAnsi" w:hAnsi="Cambria Math" w:cstheme="majorBidi"/>
            <w:szCs w:val="28"/>
            <w:lang w:val="vi-VN"/>
          </w:rPr>
          <m:t>±</m:t>
        </m:r>
      </m:oMath>
      <w:r w:rsidRPr="009D0D90">
        <w:rPr>
          <w:rFonts w:asciiTheme="majorBidi" w:eastAsiaTheme="minorHAnsi" w:hAnsiTheme="majorBidi" w:cstheme="majorBidi"/>
          <w:szCs w:val="28"/>
          <w:lang w:val="vi-VN"/>
        </w:rPr>
        <w:t xml:space="preserve"> 5,21 ngày, ngắn nhất là 2 ngày và dài nhất là 27 ngày.</w:t>
      </w:r>
      <w:bookmarkEnd w:id="807"/>
    </w:p>
    <w:p w14:paraId="567913D7" w14:textId="45042D61" w:rsidR="00DE3F34" w:rsidRPr="003D39EB" w:rsidRDefault="002D4BF4" w:rsidP="002A1546">
      <w:pPr>
        <w:spacing w:before="0" w:after="0" w:line="240" w:lineRule="auto"/>
        <w:ind w:firstLine="0"/>
        <w:jc w:val="center"/>
        <w:rPr>
          <w:rFonts w:asciiTheme="majorBidi" w:eastAsiaTheme="minorHAnsi" w:hAnsiTheme="majorBidi" w:cstheme="majorBidi"/>
          <w:b/>
          <w:bCs/>
          <w:i/>
          <w:iCs/>
          <w:szCs w:val="28"/>
          <w:lang w:val="vi-VN"/>
        </w:rPr>
      </w:pPr>
      <w:bookmarkStart w:id="808" w:name="_Toc178674153"/>
      <w:bookmarkStart w:id="809" w:name="_Hlk178439617"/>
      <w:r>
        <w:rPr>
          <w:rFonts w:asciiTheme="majorBidi" w:hAnsiTheme="majorBidi" w:cstheme="majorBidi"/>
          <w:i/>
          <w:iCs/>
          <w:lang w:val="vi-VN"/>
        </w:rPr>
        <w:br w:type="page"/>
      </w:r>
      <w:bookmarkStart w:id="810" w:name="_Toc188599524"/>
      <w:bookmarkStart w:id="811" w:name="_Hlk187964187"/>
      <w:r w:rsidR="002F2A35" w:rsidRPr="00D9007D">
        <w:rPr>
          <w:rFonts w:asciiTheme="majorBidi" w:hAnsiTheme="majorBidi" w:cstheme="majorBidi"/>
          <w:iCs/>
          <w:lang w:val="vi-VN"/>
        </w:rPr>
        <w:lastRenderedPageBreak/>
        <w:t>Bảng 3.</w:t>
      </w:r>
      <w:r w:rsidR="00E477C9" w:rsidRPr="00D9007D">
        <w:rPr>
          <w:rFonts w:asciiTheme="majorBidi" w:hAnsiTheme="majorBidi" w:cstheme="majorBidi"/>
          <w:iCs/>
          <w:lang w:val="vi-VN"/>
        </w:rPr>
        <w:t>3</w:t>
      </w:r>
      <w:r w:rsidR="00D9007D" w:rsidRPr="00155DEE">
        <w:rPr>
          <w:rFonts w:asciiTheme="majorBidi" w:hAnsiTheme="majorBidi" w:cstheme="majorBidi"/>
          <w:iCs/>
          <w:lang w:val="vi-VN"/>
        </w:rPr>
        <w:t>5</w:t>
      </w:r>
      <w:r w:rsidR="00FC0A6C" w:rsidRPr="00D9007D">
        <w:rPr>
          <w:rFonts w:asciiTheme="majorBidi" w:hAnsiTheme="majorBidi" w:cstheme="majorBidi"/>
          <w:iCs/>
          <w:lang w:val="vi-VN"/>
        </w:rPr>
        <w:t>.</w:t>
      </w:r>
      <w:r w:rsidR="002F2A35" w:rsidRPr="00D9007D">
        <w:rPr>
          <w:rFonts w:asciiTheme="majorBidi" w:hAnsiTheme="majorBidi" w:cstheme="majorBidi"/>
          <w:iCs/>
          <w:lang w:val="vi-VN"/>
        </w:rPr>
        <w:t xml:space="preserve"> </w:t>
      </w:r>
      <w:r w:rsidR="002F2A35" w:rsidRPr="00D9007D">
        <w:rPr>
          <w:rFonts w:asciiTheme="majorBidi" w:eastAsiaTheme="minorHAnsi" w:hAnsiTheme="majorBidi" w:cstheme="majorBidi"/>
          <w:iCs/>
          <w:szCs w:val="28"/>
          <w:lang w:val="vi-VN"/>
        </w:rPr>
        <w:t>Liên quan giữa thời gian nằm viện sau mổ và nhược cơ</w:t>
      </w:r>
      <w:bookmarkEnd w:id="808"/>
      <w:bookmarkEnd w:id="809"/>
      <w:r w:rsidR="003D39EB" w:rsidRPr="003D39EB">
        <w:rPr>
          <w:rFonts w:asciiTheme="majorBidi" w:eastAsiaTheme="minorHAnsi" w:hAnsiTheme="majorBidi" w:cstheme="majorBidi"/>
          <w:iCs/>
          <w:szCs w:val="28"/>
          <w:lang w:val="vi-VN"/>
        </w:rPr>
        <w:t xml:space="preserve"> (N=43)</w:t>
      </w:r>
      <w:bookmarkEnd w:id="810"/>
    </w:p>
    <w:tbl>
      <w:tblPr>
        <w:tblStyle w:val="TableGrid3"/>
        <w:tblW w:w="0" w:type="auto"/>
        <w:tblLook w:val="04A0" w:firstRow="1" w:lastRow="0" w:firstColumn="1" w:lastColumn="0" w:noHBand="0" w:noVBand="1"/>
      </w:tblPr>
      <w:tblGrid>
        <w:gridCol w:w="2924"/>
        <w:gridCol w:w="3970"/>
        <w:gridCol w:w="1877"/>
      </w:tblGrid>
      <w:tr w:rsidR="00DE3F34" w:rsidRPr="009D0D90" w14:paraId="783FE824" w14:textId="77777777">
        <w:trPr>
          <w:trHeight w:val="907"/>
        </w:trPr>
        <w:tc>
          <w:tcPr>
            <w:tcW w:w="2942" w:type="dxa"/>
            <w:vAlign w:val="center"/>
          </w:tcPr>
          <w:bookmarkEnd w:id="811"/>
          <w:p w14:paraId="7DFB109E"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Nhược cơ</w:t>
            </w:r>
          </w:p>
        </w:tc>
        <w:tc>
          <w:tcPr>
            <w:tcW w:w="3999" w:type="dxa"/>
            <w:vAlign w:val="center"/>
          </w:tcPr>
          <w:p w14:paraId="23B984B9"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Thời gian nằm viện sau phẫu thuật trung bình (ngày)</w:t>
            </w:r>
          </w:p>
        </w:tc>
        <w:tc>
          <w:tcPr>
            <w:tcW w:w="1886" w:type="dxa"/>
            <w:vAlign w:val="center"/>
          </w:tcPr>
          <w:p w14:paraId="1F25627C"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p</w:t>
            </w:r>
          </w:p>
        </w:tc>
      </w:tr>
      <w:tr w:rsidR="00DE3F34" w:rsidRPr="009D0D90" w14:paraId="03C5AAAA" w14:textId="77777777" w:rsidTr="002E2C2F">
        <w:trPr>
          <w:trHeight w:val="109"/>
        </w:trPr>
        <w:tc>
          <w:tcPr>
            <w:tcW w:w="2942" w:type="dxa"/>
            <w:vAlign w:val="center"/>
          </w:tcPr>
          <w:p w14:paraId="46B996A7" w14:textId="5DC4EA0A" w:rsidR="00DE3F34" w:rsidRPr="00633E1A"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lang w:val="vi-VN"/>
              </w:rPr>
              <w:t>Có</w:t>
            </w:r>
            <w:r w:rsidR="00633E1A">
              <w:rPr>
                <w:rFonts w:asciiTheme="majorBidi" w:hAnsiTheme="majorBidi" w:cstheme="majorBidi"/>
                <w:szCs w:val="28"/>
              </w:rPr>
              <w:t xml:space="preserve"> (n=19)</w:t>
            </w:r>
          </w:p>
        </w:tc>
        <w:tc>
          <w:tcPr>
            <w:tcW w:w="3999" w:type="dxa"/>
            <w:vAlign w:val="center"/>
          </w:tcPr>
          <w:p w14:paraId="58D55BF5"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 xml:space="preserve">8,89 </w:t>
            </w:r>
            <m:oMath>
              <m:r>
                <w:rPr>
                  <w:rFonts w:ascii="Cambria Math" w:hAnsi="Cambria Math" w:cstheme="majorBidi"/>
                  <w:szCs w:val="28"/>
                  <w:lang w:val="vi-VN"/>
                </w:rPr>
                <m:t>±</m:t>
              </m:r>
            </m:oMath>
            <w:r w:rsidRPr="009D0D90">
              <w:rPr>
                <w:rFonts w:asciiTheme="majorBidi" w:hAnsiTheme="majorBidi" w:cstheme="majorBidi"/>
                <w:szCs w:val="28"/>
                <w:lang w:val="vi-VN"/>
              </w:rPr>
              <w:t xml:space="preserve"> 6,85</w:t>
            </w:r>
          </w:p>
        </w:tc>
        <w:tc>
          <w:tcPr>
            <w:tcW w:w="1886" w:type="dxa"/>
            <w:vMerge w:val="restart"/>
            <w:vAlign w:val="center"/>
          </w:tcPr>
          <w:p w14:paraId="0C35B74D" w14:textId="77777777" w:rsidR="00DE3F34" w:rsidRPr="009D0D90" w:rsidRDefault="002F2A35" w:rsidP="002E2C2F">
            <w:pPr>
              <w:tabs>
                <w:tab w:val="left" w:pos="4875"/>
              </w:tabs>
              <w:spacing w:before="6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lang w:val="vi-VN"/>
              </w:rPr>
              <w:t>0,005</w:t>
            </w:r>
            <w:r w:rsidRPr="009D0D90">
              <w:rPr>
                <w:rFonts w:asciiTheme="majorBidi" w:hAnsiTheme="majorBidi" w:cstheme="majorBidi"/>
                <w:szCs w:val="28"/>
                <w:vertAlign w:val="superscript"/>
                <w:lang w:val="vi-VN"/>
              </w:rPr>
              <w:t>a</w:t>
            </w:r>
          </w:p>
        </w:tc>
      </w:tr>
      <w:tr w:rsidR="00DE3F34" w:rsidRPr="009D0D90" w14:paraId="0E3B5DB1" w14:textId="77777777" w:rsidTr="002E2C2F">
        <w:trPr>
          <w:trHeight w:val="109"/>
        </w:trPr>
        <w:tc>
          <w:tcPr>
            <w:tcW w:w="2942" w:type="dxa"/>
            <w:vAlign w:val="center"/>
          </w:tcPr>
          <w:p w14:paraId="5130FD3F" w14:textId="0C87C842" w:rsidR="00DE3F34" w:rsidRPr="00633E1A"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lang w:val="vi-VN"/>
              </w:rPr>
              <w:t>Không</w:t>
            </w:r>
            <w:r w:rsidR="00633E1A">
              <w:rPr>
                <w:rFonts w:asciiTheme="majorBidi" w:hAnsiTheme="majorBidi" w:cstheme="majorBidi"/>
                <w:szCs w:val="28"/>
              </w:rPr>
              <w:t xml:space="preserve"> (n=24)</w:t>
            </w:r>
          </w:p>
        </w:tc>
        <w:tc>
          <w:tcPr>
            <w:tcW w:w="3999" w:type="dxa"/>
            <w:vAlign w:val="center"/>
          </w:tcPr>
          <w:p w14:paraId="5F702A48" w14:textId="77777777" w:rsidR="00DE3F34" w:rsidRPr="009D0D90" w:rsidRDefault="002F2A35" w:rsidP="002E2C2F">
            <w:pPr>
              <w:tabs>
                <w:tab w:val="left" w:pos="4875"/>
              </w:tabs>
              <w:spacing w:before="60" w:after="0"/>
              <w:ind w:firstLine="0"/>
              <w:jc w:val="center"/>
              <w:rPr>
                <w:rFonts w:asciiTheme="majorBidi" w:hAnsiTheme="majorBidi" w:cstheme="majorBidi"/>
                <w:szCs w:val="28"/>
                <w:lang w:val="vi-VN"/>
              </w:rPr>
            </w:pPr>
            <w:r w:rsidRPr="009D0D90">
              <w:rPr>
                <w:rFonts w:asciiTheme="majorBidi" w:hAnsiTheme="majorBidi" w:cstheme="majorBidi"/>
                <w:szCs w:val="28"/>
                <w:lang w:val="vi-VN"/>
              </w:rPr>
              <w:t xml:space="preserve">3,79 </w:t>
            </w:r>
            <m:oMath>
              <m:r>
                <w:rPr>
                  <w:rFonts w:ascii="Cambria Math" w:hAnsi="Cambria Math" w:cstheme="majorBidi"/>
                  <w:szCs w:val="28"/>
                  <w:lang w:val="vi-VN"/>
                </w:rPr>
                <m:t>±</m:t>
              </m:r>
            </m:oMath>
            <w:r w:rsidRPr="009D0D90">
              <w:rPr>
                <w:rFonts w:asciiTheme="majorBidi" w:hAnsiTheme="majorBidi" w:cstheme="majorBidi"/>
                <w:szCs w:val="28"/>
                <w:lang w:val="vi-VN"/>
              </w:rPr>
              <w:t xml:space="preserve"> 0,93</w:t>
            </w:r>
          </w:p>
        </w:tc>
        <w:tc>
          <w:tcPr>
            <w:tcW w:w="1886" w:type="dxa"/>
            <w:vMerge/>
            <w:vAlign w:val="center"/>
          </w:tcPr>
          <w:p w14:paraId="6D130889" w14:textId="77777777" w:rsidR="00DE3F34" w:rsidRPr="009D0D90" w:rsidRDefault="00DE3F34" w:rsidP="002E2C2F">
            <w:pPr>
              <w:tabs>
                <w:tab w:val="left" w:pos="4875"/>
              </w:tabs>
              <w:spacing w:before="60" w:after="0"/>
              <w:ind w:firstLine="0"/>
              <w:jc w:val="center"/>
              <w:rPr>
                <w:rFonts w:asciiTheme="majorBidi" w:hAnsiTheme="majorBidi" w:cstheme="majorBidi"/>
                <w:szCs w:val="28"/>
                <w:lang w:val="vi-VN"/>
              </w:rPr>
            </w:pPr>
          </w:p>
        </w:tc>
      </w:tr>
      <w:tr w:rsidR="00DE3F34" w:rsidRPr="009D0D90" w14:paraId="2E86F227" w14:textId="77777777" w:rsidTr="002E2C2F">
        <w:trPr>
          <w:trHeight w:val="109"/>
        </w:trPr>
        <w:tc>
          <w:tcPr>
            <w:tcW w:w="2942" w:type="dxa"/>
            <w:vAlign w:val="center"/>
          </w:tcPr>
          <w:p w14:paraId="168614C3" w14:textId="71245BC4" w:rsidR="00DE3F34" w:rsidRPr="00180BC1" w:rsidRDefault="00180BC1" w:rsidP="002E2C2F">
            <w:pPr>
              <w:tabs>
                <w:tab w:val="left" w:pos="4875"/>
              </w:tabs>
              <w:spacing w:before="60" w:after="0"/>
              <w:ind w:firstLine="0"/>
              <w:jc w:val="center"/>
              <w:rPr>
                <w:rFonts w:asciiTheme="majorBidi" w:hAnsiTheme="majorBidi" w:cstheme="majorBidi"/>
                <w:szCs w:val="28"/>
              </w:rPr>
            </w:pPr>
            <w:r>
              <w:rPr>
                <w:rFonts w:asciiTheme="majorBidi" w:hAnsiTheme="majorBidi" w:cstheme="majorBidi"/>
                <w:szCs w:val="28"/>
              </w:rPr>
              <w:t>Chung</w:t>
            </w:r>
          </w:p>
        </w:tc>
        <w:tc>
          <w:tcPr>
            <w:tcW w:w="3999" w:type="dxa"/>
            <w:vAlign w:val="center"/>
          </w:tcPr>
          <w:p w14:paraId="30D73EEE" w14:textId="26CDF07B"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lang w:val="vi-VN"/>
              </w:rPr>
              <w:t xml:space="preserve">6,05 </w:t>
            </w:r>
            <m:oMath>
              <m:r>
                <w:rPr>
                  <w:rFonts w:ascii="Cambria Math" w:hAnsi="Cambria Math" w:cstheme="majorBidi"/>
                  <w:szCs w:val="28"/>
                  <w:lang w:val="vi-VN"/>
                </w:rPr>
                <m:t>±</m:t>
              </m:r>
            </m:oMath>
            <w:r w:rsidRPr="009D0D90">
              <w:rPr>
                <w:rFonts w:asciiTheme="majorBidi" w:hAnsiTheme="majorBidi" w:cstheme="majorBidi"/>
                <w:szCs w:val="28"/>
                <w:lang w:val="vi-VN"/>
              </w:rPr>
              <w:t xml:space="preserve"> 5,21</w:t>
            </w:r>
          </w:p>
        </w:tc>
        <w:tc>
          <w:tcPr>
            <w:tcW w:w="1886" w:type="dxa"/>
            <w:vMerge/>
            <w:vAlign w:val="center"/>
          </w:tcPr>
          <w:p w14:paraId="4C95EBE1" w14:textId="77777777" w:rsidR="00DE3F34" w:rsidRPr="009D0D90" w:rsidRDefault="00DE3F34" w:rsidP="002E2C2F">
            <w:pPr>
              <w:tabs>
                <w:tab w:val="left" w:pos="4875"/>
              </w:tabs>
              <w:spacing w:before="60" w:after="0"/>
              <w:ind w:firstLine="0"/>
              <w:jc w:val="center"/>
              <w:rPr>
                <w:rFonts w:asciiTheme="majorBidi" w:hAnsiTheme="majorBidi" w:cstheme="majorBidi"/>
                <w:szCs w:val="28"/>
                <w:lang w:val="vi-VN"/>
              </w:rPr>
            </w:pPr>
          </w:p>
        </w:tc>
      </w:tr>
    </w:tbl>
    <w:p w14:paraId="0A048CBA" w14:textId="77777777" w:rsidR="00DE3F34" w:rsidRPr="009D0D90" w:rsidRDefault="002F2A35">
      <w:pPr>
        <w:tabs>
          <w:tab w:val="left" w:pos="4875"/>
        </w:tabs>
        <w:spacing w:before="0" w:after="0"/>
        <w:rPr>
          <w:rFonts w:asciiTheme="majorBidi" w:eastAsiaTheme="minorHAnsi" w:hAnsiTheme="majorBidi" w:cstheme="majorBidi"/>
          <w:i/>
          <w:iCs/>
          <w:szCs w:val="28"/>
          <w:lang w:val="vi-VN"/>
        </w:rPr>
      </w:pPr>
      <w:r w:rsidRPr="009D0D90">
        <w:rPr>
          <w:rFonts w:asciiTheme="majorBidi" w:eastAsiaTheme="minorHAnsi" w:hAnsiTheme="majorBidi" w:cstheme="majorBidi"/>
          <w:i/>
          <w:iCs/>
          <w:szCs w:val="28"/>
          <w:lang w:val="vi-VN"/>
        </w:rPr>
        <w:t>a: Independent – T test</w:t>
      </w:r>
    </w:p>
    <w:p w14:paraId="6B9764C7" w14:textId="77777777" w:rsidR="00DE3F34" w:rsidRPr="009D0D90" w:rsidRDefault="002F2A35">
      <w:pPr>
        <w:tabs>
          <w:tab w:val="left" w:pos="4875"/>
        </w:tabs>
        <w:spacing w:after="0"/>
        <w:rPr>
          <w:rFonts w:asciiTheme="majorBidi" w:eastAsiaTheme="minorHAnsi" w:hAnsiTheme="majorBidi" w:cstheme="majorBidi"/>
          <w:b/>
          <w:bCs/>
          <w:szCs w:val="28"/>
          <w:lang w:val="vi-VN"/>
        </w:rPr>
      </w:pP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Thời gian nằm viện sau phẫu thuật ở bệnh nhân nhược cơ dài hơn so với bệnh nhân không có nhược cơ. Sự liên quan này có ý nghĩa thống kê (p&lt;0,05).</w:t>
      </w:r>
      <w:r w:rsidRPr="009D0D90">
        <w:rPr>
          <w:rFonts w:asciiTheme="majorBidi" w:eastAsiaTheme="minorHAnsi" w:hAnsiTheme="majorBidi" w:cstheme="majorBidi"/>
          <w:b/>
          <w:bCs/>
          <w:szCs w:val="28"/>
          <w:lang w:val="vi-VN"/>
        </w:rPr>
        <w:t xml:space="preserve"> </w:t>
      </w:r>
    </w:p>
    <w:p w14:paraId="2EFBEE5A" w14:textId="38C908F2" w:rsidR="00DE3F34" w:rsidRPr="003D39EB" w:rsidRDefault="002F2A35" w:rsidP="002E2C2F">
      <w:pPr>
        <w:pStyle w:val="Caption"/>
        <w:tabs>
          <w:tab w:val="left" w:pos="4875"/>
        </w:tabs>
        <w:spacing w:after="0" w:line="360" w:lineRule="auto"/>
        <w:ind w:firstLine="0"/>
        <w:outlineLvl w:val="5"/>
        <w:rPr>
          <w:rFonts w:asciiTheme="majorBidi" w:eastAsiaTheme="minorHAnsi" w:hAnsiTheme="majorBidi" w:cstheme="majorBidi"/>
          <w:b w:val="0"/>
          <w:bCs w:val="0"/>
          <w:i w:val="0"/>
          <w:iCs/>
          <w:szCs w:val="28"/>
          <w:lang w:val="vi-VN"/>
        </w:rPr>
      </w:pPr>
      <w:bookmarkStart w:id="812" w:name="_Toc178674154"/>
      <w:bookmarkStart w:id="813" w:name="_Toc188599525"/>
      <w:bookmarkStart w:id="814" w:name="_Hlk187964209"/>
      <w:r w:rsidRPr="00D9007D">
        <w:rPr>
          <w:rFonts w:asciiTheme="majorBidi" w:hAnsiTheme="majorBidi" w:cstheme="majorBidi"/>
          <w:b w:val="0"/>
          <w:bCs w:val="0"/>
          <w:i w:val="0"/>
          <w:iCs/>
          <w:lang w:val="vi-VN"/>
        </w:rPr>
        <w:t>Bảng 3.</w:t>
      </w:r>
      <w:r w:rsidR="00E477C9" w:rsidRPr="00D9007D">
        <w:rPr>
          <w:rFonts w:asciiTheme="majorBidi" w:hAnsiTheme="majorBidi" w:cstheme="majorBidi"/>
          <w:b w:val="0"/>
          <w:bCs w:val="0"/>
          <w:i w:val="0"/>
          <w:iCs/>
          <w:lang w:val="vi-VN"/>
        </w:rPr>
        <w:t>3</w:t>
      </w:r>
      <w:r w:rsidR="00D9007D" w:rsidRPr="00155DEE">
        <w:rPr>
          <w:rFonts w:asciiTheme="majorBidi" w:hAnsiTheme="majorBidi" w:cstheme="majorBidi"/>
          <w:b w:val="0"/>
          <w:bCs w:val="0"/>
          <w:i w:val="0"/>
          <w:iCs/>
          <w:lang w:val="vi-VN"/>
        </w:rPr>
        <w:t>6</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Liên quan giữa thời gian nằm viện và đường tiếp cận</w:t>
      </w:r>
      <w:bookmarkEnd w:id="812"/>
      <w:r w:rsidR="003D39EB" w:rsidRPr="003D39EB">
        <w:rPr>
          <w:rFonts w:asciiTheme="majorBidi" w:eastAsiaTheme="minorHAnsi" w:hAnsiTheme="majorBidi" w:cstheme="majorBidi"/>
          <w:b w:val="0"/>
          <w:bCs w:val="0"/>
          <w:i w:val="0"/>
          <w:iCs/>
          <w:szCs w:val="28"/>
          <w:lang w:val="vi-VN"/>
        </w:rPr>
        <w:t xml:space="preserve"> (N=43)</w:t>
      </w:r>
      <w:bookmarkEnd w:id="813"/>
    </w:p>
    <w:tbl>
      <w:tblPr>
        <w:tblStyle w:val="TableGrid6"/>
        <w:tblW w:w="8926" w:type="dxa"/>
        <w:tblLook w:val="04A0" w:firstRow="1" w:lastRow="0" w:firstColumn="1" w:lastColumn="0" w:noHBand="0" w:noVBand="1"/>
      </w:tblPr>
      <w:tblGrid>
        <w:gridCol w:w="1980"/>
        <w:gridCol w:w="1276"/>
        <w:gridCol w:w="1559"/>
        <w:gridCol w:w="1417"/>
        <w:gridCol w:w="1418"/>
        <w:gridCol w:w="1276"/>
      </w:tblGrid>
      <w:tr w:rsidR="00DE3F34" w:rsidRPr="009D0D90" w14:paraId="2198A2A1" w14:textId="77777777">
        <w:tc>
          <w:tcPr>
            <w:tcW w:w="3256" w:type="dxa"/>
            <w:gridSpan w:val="2"/>
            <w:vMerge w:val="restart"/>
            <w:vAlign w:val="center"/>
          </w:tcPr>
          <w:bookmarkEnd w:id="814"/>
          <w:p w14:paraId="11F3BAEE"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Thời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gian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nằm</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viện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ngày</w:t>
            </w:r>
            <w:proofErr w:type="spellEnd"/>
            <w:r w:rsidRPr="009D0D90">
              <w:rPr>
                <w:rFonts w:asciiTheme="majorBidi" w:hAnsiTheme="majorBidi" w:cstheme="majorBidi"/>
                <w:b/>
                <w:bCs/>
                <w:szCs w:val="28"/>
              </w:rPr>
              <w:t>)</w:t>
            </w:r>
          </w:p>
        </w:tc>
        <w:tc>
          <w:tcPr>
            <w:tcW w:w="4394" w:type="dxa"/>
            <w:gridSpan w:val="3"/>
            <w:vAlign w:val="center"/>
          </w:tcPr>
          <w:p w14:paraId="4E56F3D5"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Đường</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tiếp</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cận</w:t>
            </w:r>
            <w:proofErr w:type="spellEnd"/>
          </w:p>
        </w:tc>
        <w:tc>
          <w:tcPr>
            <w:tcW w:w="1276" w:type="dxa"/>
            <w:vAlign w:val="center"/>
          </w:tcPr>
          <w:p w14:paraId="78D51522"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42DF1AC1" w14:textId="77777777">
        <w:tc>
          <w:tcPr>
            <w:tcW w:w="3256" w:type="dxa"/>
            <w:gridSpan w:val="2"/>
            <w:vMerge/>
            <w:vAlign w:val="center"/>
          </w:tcPr>
          <w:p w14:paraId="77A3B5E7" w14:textId="77777777" w:rsidR="00DE3F34" w:rsidRPr="009D0D90" w:rsidRDefault="00DE3F34" w:rsidP="002E2C2F">
            <w:pPr>
              <w:tabs>
                <w:tab w:val="left" w:pos="4875"/>
              </w:tabs>
              <w:spacing w:before="60" w:after="0"/>
              <w:ind w:firstLine="0"/>
              <w:jc w:val="center"/>
              <w:rPr>
                <w:rFonts w:asciiTheme="majorBidi" w:hAnsiTheme="majorBidi" w:cstheme="majorBidi"/>
                <w:b/>
                <w:bCs/>
                <w:szCs w:val="28"/>
              </w:rPr>
            </w:pPr>
          </w:p>
        </w:tc>
        <w:tc>
          <w:tcPr>
            <w:tcW w:w="1559" w:type="dxa"/>
            <w:vAlign w:val="center"/>
          </w:tcPr>
          <w:p w14:paraId="5E8660B1"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Bên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phải</w:t>
            </w:r>
            <w:proofErr w:type="spellEnd"/>
          </w:p>
        </w:tc>
        <w:tc>
          <w:tcPr>
            <w:tcW w:w="1417" w:type="dxa"/>
            <w:vAlign w:val="center"/>
          </w:tcPr>
          <w:p w14:paraId="64385737"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Bên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trái</w:t>
            </w:r>
            <w:proofErr w:type="spellEnd"/>
          </w:p>
        </w:tc>
        <w:tc>
          <w:tcPr>
            <w:tcW w:w="1418" w:type="dxa"/>
            <w:vAlign w:val="center"/>
          </w:tcPr>
          <w:p w14:paraId="6076CEEA"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Mũi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ức</w:t>
            </w:r>
            <w:proofErr w:type="spellEnd"/>
          </w:p>
        </w:tc>
        <w:tc>
          <w:tcPr>
            <w:tcW w:w="1276" w:type="dxa"/>
            <w:vAlign w:val="center"/>
          </w:tcPr>
          <w:p w14:paraId="48ECE377"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57BEDB7E" w14:textId="77777777">
        <w:tc>
          <w:tcPr>
            <w:tcW w:w="1980" w:type="dxa"/>
            <w:vMerge w:val="restart"/>
            <w:vAlign w:val="center"/>
          </w:tcPr>
          <w:p w14:paraId="041245BE"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m:oMath>
              <m:r>
                <w:rPr>
                  <w:rFonts w:ascii="Cambria Math" w:hAnsi="Cambria Math" w:cstheme="majorBidi"/>
                  <w:szCs w:val="28"/>
                  <w:lang w:val="vi-VN"/>
                </w:rPr>
                <m:t>≤</m:t>
              </m:r>
            </m:oMath>
            <w:r w:rsidRPr="009D0D90">
              <w:rPr>
                <w:rFonts w:asciiTheme="majorBidi" w:hAnsiTheme="majorBidi" w:cstheme="majorBidi"/>
                <w:szCs w:val="28"/>
                <w:lang w:val="vi-VN"/>
              </w:rPr>
              <w:t xml:space="preserve"> 7</w:t>
            </w:r>
          </w:p>
        </w:tc>
        <w:tc>
          <w:tcPr>
            <w:tcW w:w="1276" w:type="dxa"/>
            <w:vAlign w:val="center"/>
          </w:tcPr>
          <w:p w14:paraId="4C0A4584"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59" w:type="dxa"/>
            <w:vAlign w:val="center"/>
          </w:tcPr>
          <w:p w14:paraId="4119BB56"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6</w:t>
            </w:r>
          </w:p>
        </w:tc>
        <w:tc>
          <w:tcPr>
            <w:tcW w:w="1417" w:type="dxa"/>
            <w:vAlign w:val="center"/>
          </w:tcPr>
          <w:p w14:paraId="133498AE"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w:t>
            </w:r>
          </w:p>
        </w:tc>
        <w:tc>
          <w:tcPr>
            <w:tcW w:w="1418" w:type="dxa"/>
            <w:vAlign w:val="center"/>
          </w:tcPr>
          <w:p w14:paraId="63D1F4CB"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20</w:t>
            </w:r>
          </w:p>
        </w:tc>
        <w:tc>
          <w:tcPr>
            <w:tcW w:w="1276" w:type="dxa"/>
            <w:vMerge w:val="restart"/>
            <w:vAlign w:val="center"/>
          </w:tcPr>
          <w:p w14:paraId="08A908AF" w14:textId="77777777" w:rsidR="00DE3F34" w:rsidRPr="009D0D90" w:rsidRDefault="002F2A35" w:rsidP="002E2C2F">
            <w:pPr>
              <w:tabs>
                <w:tab w:val="left" w:pos="4875"/>
              </w:tabs>
              <w:spacing w:before="6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0,884</w:t>
            </w:r>
            <w:r w:rsidRPr="009D0D90">
              <w:rPr>
                <w:rFonts w:asciiTheme="majorBidi" w:hAnsiTheme="majorBidi" w:cstheme="majorBidi"/>
                <w:szCs w:val="28"/>
                <w:vertAlign w:val="superscript"/>
                <w:lang w:val="vi-VN"/>
              </w:rPr>
              <w:t>b</w:t>
            </w:r>
          </w:p>
        </w:tc>
      </w:tr>
      <w:tr w:rsidR="00DE3F34" w:rsidRPr="009D0D90" w14:paraId="31612BC0" w14:textId="77777777">
        <w:tc>
          <w:tcPr>
            <w:tcW w:w="1980" w:type="dxa"/>
            <w:vMerge/>
            <w:vAlign w:val="center"/>
          </w:tcPr>
          <w:p w14:paraId="4FF75A46"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c>
          <w:tcPr>
            <w:tcW w:w="1276" w:type="dxa"/>
            <w:vAlign w:val="center"/>
          </w:tcPr>
          <w:p w14:paraId="5F4EFFAD"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59" w:type="dxa"/>
            <w:vAlign w:val="center"/>
          </w:tcPr>
          <w:p w14:paraId="74B37E4A" w14:textId="6997E10D"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100</w:t>
            </w:r>
            <w:r w:rsidR="00D2435B">
              <w:rPr>
                <w:rFonts w:asciiTheme="majorBidi" w:hAnsiTheme="majorBidi" w:cstheme="majorBidi"/>
                <w:szCs w:val="28"/>
              </w:rPr>
              <w:t>,0</w:t>
            </w:r>
          </w:p>
        </w:tc>
        <w:tc>
          <w:tcPr>
            <w:tcW w:w="1417" w:type="dxa"/>
            <w:vAlign w:val="center"/>
          </w:tcPr>
          <w:p w14:paraId="2500D30C"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83,3</w:t>
            </w:r>
          </w:p>
        </w:tc>
        <w:tc>
          <w:tcPr>
            <w:tcW w:w="1418" w:type="dxa"/>
            <w:vAlign w:val="center"/>
          </w:tcPr>
          <w:p w14:paraId="2BAD3812" w14:textId="3BA82E0B"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80</w:t>
            </w:r>
            <w:r w:rsidR="00D2435B">
              <w:rPr>
                <w:rFonts w:asciiTheme="majorBidi" w:hAnsiTheme="majorBidi" w:cstheme="majorBidi"/>
                <w:szCs w:val="28"/>
              </w:rPr>
              <w:t>,0</w:t>
            </w:r>
          </w:p>
        </w:tc>
        <w:tc>
          <w:tcPr>
            <w:tcW w:w="1276" w:type="dxa"/>
            <w:vMerge/>
            <w:vAlign w:val="center"/>
          </w:tcPr>
          <w:p w14:paraId="2F4CD3AC"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0085E809" w14:textId="77777777">
        <w:tc>
          <w:tcPr>
            <w:tcW w:w="1980" w:type="dxa"/>
            <w:vMerge w:val="restart"/>
            <w:vAlign w:val="center"/>
          </w:tcPr>
          <w:p w14:paraId="77D83C6A"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lang w:val="vi-VN"/>
              </w:rPr>
              <w:t>8 - 10</w:t>
            </w:r>
          </w:p>
        </w:tc>
        <w:tc>
          <w:tcPr>
            <w:tcW w:w="1276" w:type="dxa"/>
            <w:vAlign w:val="center"/>
          </w:tcPr>
          <w:p w14:paraId="3D929C47"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59" w:type="dxa"/>
            <w:vAlign w:val="center"/>
          </w:tcPr>
          <w:p w14:paraId="3C822DAE"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1417" w:type="dxa"/>
            <w:vAlign w:val="center"/>
          </w:tcPr>
          <w:p w14:paraId="691F368A"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1418" w:type="dxa"/>
            <w:vAlign w:val="center"/>
          </w:tcPr>
          <w:p w14:paraId="6D7C2D2A"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2</w:t>
            </w:r>
          </w:p>
        </w:tc>
        <w:tc>
          <w:tcPr>
            <w:tcW w:w="1276" w:type="dxa"/>
            <w:vMerge/>
            <w:vAlign w:val="center"/>
          </w:tcPr>
          <w:p w14:paraId="4FDD86B7"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2812B9C9" w14:textId="77777777">
        <w:tc>
          <w:tcPr>
            <w:tcW w:w="1980" w:type="dxa"/>
            <w:vMerge/>
            <w:vAlign w:val="center"/>
          </w:tcPr>
          <w:p w14:paraId="2C2354AC"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c>
          <w:tcPr>
            <w:tcW w:w="1276" w:type="dxa"/>
            <w:vAlign w:val="center"/>
          </w:tcPr>
          <w:p w14:paraId="62741530"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59" w:type="dxa"/>
            <w:vAlign w:val="center"/>
          </w:tcPr>
          <w:p w14:paraId="1A5DBB74" w14:textId="0B469E0E"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r w:rsidR="00D2435B">
              <w:rPr>
                <w:rFonts w:asciiTheme="majorBidi" w:hAnsiTheme="majorBidi" w:cstheme="majorBidi"/>
                <w:szCs w:val="28"/>
              </w:rPr>
              <w:t>,0</w:t>
            </w:r>
          </w:p>
        </w:tc>
        <w:tc>
          <w:tcPr>
            <w:tcW w:w="1417" w:type="dxa"/>
            <w:vAlign w:val="center"/>
          </w:tcPr>
          <w:p w14:paraId="18ED073E" w14:textId="024CD6B0"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r w:rsidR="00D2435B">
              <w:rPr>
                <w:rFonts w:asciiTheme="majorBidi" w:hAnsiTheme="majorBidi" w:cstheme="majorBidi"/>
                <w:szCs w:val="28"/>
              </w:rPr>
              <w:t>,0</w:t>
            </w:r>
          </w:p>
        </w:tc>
        <w:tc>
          <w:tcPr>
            <w:tcW w:w="1418" w:type="dxa"/>
            <w:vAlign w:val="center"/>
          </w:tcPr>
          <w:p w14:paraId="583B8E8B" w14:textId="7668BD24"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8</w:t>
            </w:r>
            <w:r w:rsidR="00D2435B">
              <w:rPr>
                <w:rFonts w:asciiTheme="majorBidi" w:hAnsiTheme="majorBidi" w:cstheme="majorBidi"/>
                <w:szCs w:val="28"/>
              </w:rPr>
              <w:t>,0</w:t>
            </w:r>
          </w:p>
        </w:tc>
        <w:tc>
          <w:tcPr>
            <w:tcW w:w="1276" w:type="dxa"/>
            <w:vMerge/>
            <w:vAlign w:val="center"/>
          </w:tcPr>
          <w:p w14:paraId="7FD84D19"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256AA39F" w14:textId="77777777">
        <w:tc>
          <w:tcPr>
            <w:tcW w:w="1980" w:type="dxa"/>
            <w:vMerge w:val="restart"/>
            <w:vAlign w:val="center"/>
          </w:tcPr>
          <w:p w14:paraId="716E17AD"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 xml:space="preserve">&gt; </w:t>
            </w:r>
            <w:r w:rsidRPr="009D0D90">
              <w:rPr>
                <w:rFonts w:asciiTheme="majorBidi" w:hAnsiTheme="majorBidi" w:cstheme="majorBidi"/>
                <w:szCs w:val="28"/>
                <w:lang w:val="vi-VN"/>
              </w:rPr>
              <w:t>10</w:t>
            </w:r>
          </w:p>
        </w:tc>
        <w:tc>
          <w:tcPr>
            <w:tcW w:w="1276" w:type="dxa"/>
            <w:vAlign w:val="center"/>
          </w:tcPr>
          <w:p w14:paraId="278F48E0"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59" w:type="dxa"/>
            <w:vAlign w:val="center"/>
          </w:tcPr>
          <w:p w14:paraId="3EEB8B1F"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1417" w:type="dxa"/>
            <w:vAlign w:val="center"/>
          </w:tcPr>
          <w:p w14:paraId="6D45049E"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2</w:t>
            </w:r>
          </w:p>
        </w:tc>
        <w:tc>
          <w:tcPr>
            <w:tcW w:w="1418" w:type="dxa"/>
            <w:vAlign w:val="center"/>
          </w:tcPr>
          <w:p w14:paraId="0BCF11DF"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3</w:t>
            </w:r>
          </w:p>
        </w:tc>
        <w:tc>
          <w:tcPr>
            <w:tcW w:w="1276" w:type="dxa"/>
            <w:vMerge/>
            <w:vAlign w:val="center"/>
          </w:tcPr>
          <w:p w14:paraId="21ED3DDA"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0B6256D6" w14:textId="77777777">
        <w:tc>
          <w:tcPr>
            <w:tcW w:w="1980" w:type="dxa"/>
            <w:vMerge/>
            <w:vAlign w:val="center"/>
          </w:tcPr>
          <w:p w14:paraId="0713D2EC"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c>
          <w:tcPr>
            <w:tcW w:w="1276" w:type="dxa"/>
            <w:vAlign w:val="center"/>
          </w:tcPr>
          <w:p w14:paraId="1E8F5824"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59" w:type="dxa"/>
            <w:vAlign w:val="center"/>
          </w:tcPr>
          <w:p w14:paraId="7C351D97" w14:textId="7AAC3059"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r w:rsidR="00D2435B">
              <w:rPr>
                <w:rFonts w:asciiTheme="majorBidi" w:hAnsiTheme="majorBidi" w:cstheme="majorBidi"/>
                <w:szCs w:val="28"/>
              </w:rPr>
              <w:t>,0</w:t>
            </w:r>
          </w:p>
        </w:tc>
        <w:tc>
          <w:tcPr>
            <w:tcW w:w="1417" w:type="dxa"/>
            <w:vAlign w:val="center"/>
          </w:tcPr>
          <w:p w14:paraId="1CBD12C2"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16,7</w:t>
            </w:r>
          </w:p>
        </w:tc>
        <w:tc>
          <w:tcPr>
            <w:tcW w:w="1418" w:type="dxa"/>
            <w:vAlign w:val="center"/>
          </w:tcPr>
          <w:p w14:paraId="1C855B58" w14:textId="1C68EF7C"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12</w:t>
            </w:r>
            <w:r w:rsidR="00D2435B">
              <w:rPr>
                <w:rFonts w:asciiTheme="majorBidi" w:hAnsiTheme="majorBidi" w:cstheme="majorBidi"/>
                <w:szCs w:val="28"/>
              </w:rPr>
              <w:t>,0</w:t>
            </w:r>
          </w:p>
        </w:tc>
        <w:tc>
          <w:tcPr>
            <w:tcW w:w="1276" w:type="dxa"/>
            <w:vMerge/>
            <w:vAlign w:val="center"/>
          </w:tcPr>
          <w:p w14:paraId="430E01A8"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35F310F8" w14:textId="77777777">
        <w:tc>
          <w:tcPr>
            <w:tcW w:w="1980" w:type="dxa"/>
            <w:vMerge w:val="restart"/>
            <w:vAlign w:val="center"/>
          </w:tcPr>
          <w:p w14:paraId="56AA0A2F"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1276" w:type="dxa"/>
            <w:vAlign w:val="center"/>
          </w:tcPr>
          <w:p w14:paraId="5455A0FD"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59" w:type="dxa"/>
            <w:vAlign w:val="center"/>
          </w:tcPr>
          <w:p w14:paraId="740DE3AC"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6</w:t>
            </w:r>
          </w:p>
        </w:tc>
        <w:tc>
          <w:tcPr>
            <w:tcW w:w="1417" w:type="dxa"/>
            <w:vAlign w:val="center"/>
          </w:tcPr>
          <w:p w14:paraId="53E42E8D"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12</w:t>
            </w:r>
          </w:p>
        </w:tc>
        <w:tc>
          <w:tcPr>
            <w:tcW w:w="1418" w:type="dxa"/>
            <w:vAlign w:val="center"/>
          </w:tcPr>
          <w:p w14:paraId="73DAB4CE" w14:textId="3177DBB1"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25</w:t>
            </w:r>
          </w:p>
        </w:tc>
        <w:tc>
          <w:tcPr>
            <w:tcW w:w="1276" w:type="dxa"/>
            <w:vMerge/>
            <w:vAlign w:val="center"/>
          </w:tcPr>
          <w:p w14:paraId="28573E05"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11ABF901" w14:textId="77777777">
        <w:tc>
          <w:tcPr>
            <w:tcW w:w="1980" w:type="dxa"/>
            <w:vMerge/>
            <w:vAlign w:val="center"/>
          </w:tcPr>
          <w:p w14:paraId="48DEDB0D"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c>
          <w:tcPr>
            <w:tcW w:w="1276" w:type="dxa"/>
            <w:vAlign w:val="center"/>
          </w:tcPr>
          <w:p w14:paraId="28865D36"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59" w:type="dxa"/>
            <w:vAlign w:val="center"/>
          </w:tcPr>
          <w:p w14:paraId="45B2B224"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417" w:type="dxa"/>
            <w:vAlign w:val="center"/>
          </w:tcPr>
          <w:p w14:paraId="7368DA87"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418" w:type="dxa"/>
            <w:vAlign w:val="center"/>
          </w:tcPr>
          <w:p w14:paraId="189469E0"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276" w:type="dxa"/>
            <w:vMerge/>
            <w:vAlign w:val="center"/>
          </w:tcPr>
          <w:p w14:paraId="10AE8188"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bl>
    <w:p w14:paraId="0D7C507E" w14:textId="77777777" w:rsidR="00DE3F34" w:rsidRPr="009D0D90" w:rsidRDefault="002F2A35">
      <w:pPr>
        <w:tabs>
          <w:tab w:val="left" w:pos="4875"/>
        </w:tabs>
        <w:spacing w:before="0" w:after="0"/>
        <w:rPr>
          <w:rFonts w:asciiTheme="majorBidi" w:eastAsiaTheme="minorHAnsi" w:hAnsiTheme="majorBidi" w:cstheme="majorBidi"/>
          <w:i/>
          <w:iCs/>
          <w:szCs w:val="28"/>
          <w:lang w:val="vi-VN"/>
        </w:rPr>
      </w:pPr>
      <w:r w:rsidRPr="009D0D90">
        <w:rPr>
          <w:rFonts w:asciiTheme="majorBidi" w:eastAsiaTheme="minorHAnsi" w:hAnsiTheme="majorBidi" w:cstheme="majorBidi"/>
          <w:i/>
          <w:iCs/>
          <w:szCs w:val="28"/>
          <w:lang w:val="vi-VN"/>
        </w:rPr>
        <w:t>b: Fisher ‘s test.</w:t>
      </w:r>
    </w:p>
    <w:p w14:paraId="75289CEE" w14:textId="77777777" w:rsidR="00DE3F34" w:rsidRPr="009D0D90" w:rsidRDefault="002F2A35">
      <w:pPr>
        <w:tabs>
          <w:tab w:val="left" w:pos="4875"/>
        </w:tabs>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b/>
          <w:bCs/>
          <w:szCs w:val="28"/>
          <w:lang w:val="vi-VN"/>
        </w:rPr>
        <w:t xml:space="preserve">*Nhận xét: </w:t>
      </w:r>
      <w:r w:rsidRPr="009D0D90">
        <w:rPr>
          <w:rFonts w:asciiTheme="majorBidi" w:eastAsiaTheme="minorHAnsi" w:hAnsiTheme="majorBidi" w:cstheme="majorBidi"/>
          <w:szCs w:val="28"/>
          <w:lang w:val="vi-VN"/>
        </w:rPr>
        <w:t>Không có sự liên quan giữa thời gian nằm viện và đường tiếp cận (p&gt; 0,05), tuy nhiên có 100% đường mổ bên phải xuất viện trong vòng 7 ngày sau mổ.</w:t>
      </w:r>
    </w:p>
    <w:p w14:paraId="32194847" w14:textId="2DA0B3E3" w:rsidR="00DE3F34" w:rsidRPr="003D39EB" w:rsidRDefault="002F2A35" w:rsidP="002E2C2F">
      <w:pPr>
        <w:pStyle w:val="Caption"/>
        <w:spacing w:before="0" w:after="0" w:line="360" w:lineRule="auto"/>
        <w:ind w:firstLine="0"/>
        <w:outlineLvl w:val="5"/>
        <w:rPr>
          <w:rFonts w:asciiTheme="majorBidi" w:eastAsiaTheme="minorHAnsi" w:hAnsiTheme="majorBidi" w:cstheme="majorBidi"/>
          <w:b w:val="0"/>
          <w:bCs w:val="0"/>
          <w:i w:val="0"/>
          <w:iCs/>
          <w:szCs w:val="28"/>
          <w:lang w:val="vi-VN"/>
        </w:rPr>
      </w:pPr>
      <w:bookmarkStart w:id="815" w:name="_Toc178674155"/>
      <w:bookmarkStart w:id="816" w:name="_Toc188599526"/>
      <w:bookmarkStart w:id="817" w:name="_Hlk187964249"/>
      <w:r w:rsidRPr="00D9007D">
        <w:rPr>
          <w:rFonts w:asciiTheme="majorBidi" w:hAnsiTheme="majorBidi" w:cstheme="majorBidi"/>
          <w:b w:val="0"/>
          <w:bCs w:val="0"/>
          <w:i w:val="0"/>
          <w:iCs/>
          <w:lang w:val="vi-VN"/>
        </w:rPr>
        <w:lastRenderedPageBreak/>
        <w:t>Bảng 3.</w:t>
      </w:r>
      <w:r w:rsidR="00E477C9" w:rsidRPr="00D9007D">
        <w:rPr>
          <w:rFonts w:asciiTheme="majorBidi" w:hAnsiTheme="majorBidi" w:cstheme="majorBidi"/>
          <w:b w:val="0"/>
          <w:bCs w:val="0"/>
          <w:i w:val="0"/>
          <w:iCs/>
          <w:lang w:val="vi-VN"/>
        </w:rPr>
        <w:t>3</w:t>
      </w:r>
      <w:r w:rsidR="00D9007D" w:rsidRPr="00155DEE">
        <w:rPr>
          <w:rFonts w:asciiTheme="majorBidi" w:hAnsiTheme="majorBidi" w:cstheme="majorBidi"/>
          <w:b w:val="0"/>
          <w:bCs w:val="0"/>
          <w:i w:val="0"/>
          <w:iCs/>
          <w:lang w:val="vi-VN"/>
        </w:rPr>
        <w:t>7</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Liên quan giữa thời gian nằm viện và thời gian phẫu thuật</w:t>
      </w:r>
      <w:bookmarkEnd w:id="815"/>
      <w:r w:rsidR="003D39EB" w:rsidRPr="003D39EB">
        <w:rPr>
          <w:rFonts w:asciiTheme="majorBidi" w:eastAsiaTheme="minorHAnsi" w:hAnsiTheme="majorBidi" w:cstheme="majorBidi"/>
          <w:b w:val="0"/>
          <w:bCs w:val="0"/>
          <w:i w:val="0"/>
          <w:iCs/>
          <w:szCs w:val="28"/>
          <w:lang w:val="vi-VN"/>
        </w:rPr>
        <w:t xml:space="preserve"> (N=43)</w:t>
      </w:r>
      <w:bookmarkEnd w:id="816"/>
    </w:p>
    <w:tbl>
      <w:tblPr>
        <w:tblStyle w:val="TableGrid6"/>
        <w:tblW w:w="8926" w:type="dxa"/>
        <w:tblLook w:val="04A0" w:firstRow="1" w:lastRow="0" w:firstColumn="1" w:lastColumn="0" w:noHBand="0" w:noVBand="1"/>
      </w:tblPr>
      <w:tblGrid>
        <w:gridCol w:w="1980"/>
        <w:gridCol w:w="1276"/>
        <w:gridCol w:w="1559"/>
        <w:gridCol w:w="1417"/>
        <w:gridCol w:w="1418"/>
        <w:gridCol w:w="1276"/>
      </w:tblGrid>
      <w:tr w:rsidR="00DE3F34" w:rsidRPr="009D0D90" w14:paraId="5DCD3ED7" w14:textId="77777777">
        <w:tc>
          <w:tcPr>
            <w:tcW w:w="3256" w:type="dxa"/>
            <w:gridSpan w:val="2"/>
            <w:vMerge w:val="restart"/>
            <w:vAlign w:val="center"/>
          </w:tcPr>
          <w:bookmarkEnd w:id="817"/>
          <w:p w14:paraId="0EF6A257"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Thời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gian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nằm</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viện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ngày</w:t>
            </w:r>
            <w:proofErr w:type="spellEnd"/>
            <w:r w:rsidRPr="009D0D90">
              <w:rPr>
                <w:rFonts w:asciiTheme="majorBidi" w:hAnsiTheme="majorBidi" w:cstheme="majorBidi"/>
                <w:b/>
                <w:bCs/>
                <w:szCs w:val="28"/>
              </w:rPr>
              <w:t>)</w:t>
            </w:r>
          </w:p>
        </w:tc>
        <w:tc>
          <w:tcPr>
            <w:tcW w:w="4394" w:type="dxa"/>
            <w:gridSpan w:val="3"/>
            <w:vAlign w:val="center"/>
          </w:tcPr>
          <w:p w14:paraId="26BE8F37"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Thời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gian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phẫu</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thuật</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phút</w:t>
            </w:r>
            <w:proofErr w:type="spellEnd"/>
            <w:r w:rsidRPr="009D0D90">
              <w:rPr>
                <w:rFonts w:asciiTheme="majorBidi" w:hAnsiTheme="majorBidi" w:cstheme="majorBidi"/>
                <w:b/>
                <w:bCs/>
                <w:szCs w:val="28"/>
              </w:rPr>
              <w:t>)</w:t>
            </w:r>
          </w:p>
        </w:tc>
        <w:tc>
          <w:tcPr>
            <w:tcW w:w="1276" w:type="dxa"/>
            <w:vAlign w:val="center"/>
          </w:tcPr>
          <w:p w14:paraId="7788FFE0"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p</w:t>
            </w:r>
          </w:p>
        </w:tc>
      </w:tr>
      <w:tr w:rsidR="00DE3F34" w:rsidRPr="009D0D90" w14:paraId="2E943FDC" w14:textId="77777777">
        <w:tc>
          <w:tcPr>
            <w:tcW w:w="3256" w:type="dxa"/>
            <w:gridSpan w:val="2"/>
            <w:vMerge/>
            <w:vAlign w:val="center"/>
          </w:tcPr>
          <w:p w14:paraId="25F0B1B9" w14:textId="77777777" w:rsidR="00DE3F34" w:rsidRPr="009D0D90" w:rsidRDefault="00DE3F34" w:rsidP="002E2C2F">
            <w:pPr>
              <w:tabs>
                <w:tab w:val="left" w:pos="4875"/>
              </w:tabs>
              <w:spacing w:before="60" w:after="0"/>
              <w:ind w:firstLine="0"/>
              <w:jc w:val="center"/>
              <w:rPr>
                <w:rFonts w:asciiTheme="majorBidi" w:hAnsiTheme="majorBidi" w:cstheme="majorBidi"/>
                <w:b/>
                <w:bCs/>
                <w:szCs w:val="28"/>
              </w:rPr>
            </w:pPr>
          </w:p>
        </w:tc>
        <w:tc>
          <w:tcPr>
            <w:tcW w:w="1559" w:type="dxa"/>
            <w:vAlign w:val="center"/>
          </w:tcPr>
          <w:p w14:paraId="1DDEC41A"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&lt; 120</w:t>
            </w:r>
          </w:p>
        </w:tc>
        <w:tc>
          <w:tcPr>
            <w:tcW w:w="1417" w:type="dxa"/>
            <w:vAlign w:val="center"/>
          </w:tcPr>
          <w:p w14:paraId="0615CE46"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120 - 180</w:t>
            </w:r>
          </w:p>
        </w:tc>
        <w:tc>
          <w:tcPr>
            <w:tcW w:w="1418" w:type="dxa"/>
            <w:vAlign w:val="center"/>
          </w:tcPr>
          <w:p w14:paraId="0D970915"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&gt; 180</w:t>
            </w:r>
          </w:p>
        </w:tc>
        <w:tc>
          <w:tcPr>
            <w:tcW w:w="1276" w:type="dxa"/>
            <w:vAlign w:val="center"/>
          </w:tcPr>
          <w:p w14:paraId="76442033"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24FE1E0E" w14:textId="77777777">
        <w:tc>
          <w:tcPr>
            <w:tcW w:w="1980" w:type="dxa"/>
            <w:vMerge w:val="restart"/>
            <w:vAlign w:val="center"/>
          </w:tcPr>
          <w:p w14:paraId="0862B42A"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m:oMath>
              <m:r>
                <w:rPr>
                  <w:rFonts w:ascii="Cambria Math" w:hAnsi="Cambria Math" w:cstheme="majorBidi"/>
                  <w:szCs w:val="28"/>
                  <w:lang w:val="vi-VN"/>
                </w:rPr>
                <m:t>≤</m:t>
              </m:r>
            </m:oMath>
            <w:r w:rsidRPr="009D0D90">
              <w:rPr>
                <w:rFonts w:asciiTheme="majorBidi" w:hAnsiTheme="majorBidi" w:cstheme="majorBidi"/>
                <w:szCs w:val="28"/>
                <w:lang w:val="vi-VN"/>
              </w:rPr>
              <w:t xml:space="preserve"> 7</w:t>
            </w:r>
          </w:p>
        </w:tc>
        <w:tc>
          <w:tcPr>
            <w:tcW w:w="1276" w:type="dxa"/>
            <w:vAlign w:val="center"/>
          </w:tcPr>
          <w:p w14:paraId="4DA66F8C"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59" w:type="dxa"/>
            <w:vAlign w:val="center"/>
          </w:tcPr>
          <w:p w14:paraId="051221DC"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w:t>
            </w:r>
          </w:p>
        </w:tc>
        <w:tc>
          <w:tcPr>
            <w:tcW w:w="1417" w:type="dxa"/>
            <w:vAlign w:val="center"/>
          </w:tcPr>
          <w:p w14:paraId="23A999CA"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1418" w:type="dxa"/>
            <w:vAlign w:val="center"/>
          </w:tcPr>
          <w:p w14:paraId="3C7D9BF2"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2</w:t>
            </w:r>
          </w:p>
        </w:tc>
        <w:tc>
          <w:tcPr>
            <w:tcW w:w="1276" w:type="dxa"/>
            <w:vMerge w:val="restart"/>
            <w:vAlign w:val="center"/>
          </w:tcPr>
          <w:p w14:paraId="39D46A48" w14:textId="77777777" w:rsidR="00DE3F34" w:rsidRPr="009D0D90" w:rsidRDefault="002F2A35" w:rsidP="002E2C2F">
            <w:pPr>
              <w:tabs>
                <w:tab w:val="left" w:pos="4875"/>
              </w:tabs>
              <w:spacing w:before="60" w:after="0"/>
              <w:ind w:firstLine="0"/>
              <w:jc w:val="center"/>
              <w:rPr>
                <w:rFonts w:asciiTheme="majorBidi" w:hAnsiTheme="majorBidi" w:cstheme="majorBidi"/>
                <w:szCs w:val="28"/>
                <w:vertAlign w:val="superscript"/>
                <w:lang w:val="vi-VN"/>
              </w:rPr>
            </w:pPr>
            <w:r w:rsidRPr="009D0D90">
              <w:rPr>
                <w:rFonts w:asciiTheme="majorBidi" w:hAnsiTheme="majorBidi" w:cstheme="majorBidi"/>
                <w:szCs w:val="28"/>
              </w:rPr>
              <w:t>0,68</w:t>
            </w:r>
            <w:r w:rsidRPr="009D0D90">
              <w:rPr>
                <w:rFonts w:asciiTheme="majorBidi" w:hAnsiTheme="majorBidi" w:cstheme="majorBidi"/>
                <w:szCs w:val="28"/>
                <w:vertAlign w:val="superscript"/>
                <w:lang w:val="vi-VN"/>
              </w:rPr>
              <w:t>b</w:t>
            </w:r>
          </w:p>
        </w:tc>
      </w:tr>
      <w:tr w:rsidR="00DE3F34" w:rsidRPr="009D0D90" w14:paraId="1285627A" w14:textId="77777777">
        <w:tc>
          <w:tcPr>
            <w:tcW w:w="1980" w:type="dxa"/>
            <w:vMerge/>
            <w:vAlign w:val="center"/>
          </w:tcPr>
          <w:p w14:paraId="43D3C704"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c>
          <w:tcPr>
            <w:tcW w:w="1276" w:type="dxa"/>
            <w:vAlign w:val="center"/>
          </w:tcPr>
          <w:p w14:paraId="2E86CCAE"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59" w:type="dxa"/>
            <w:vAlign w:val="center"/>
          </w:tcPr>
          <w:p w14:paraId="0466FC17"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27,8</w:t>
            </w:r>
          </w:p>
        </w:tc>
        <w:tc>
          <w:tcPr>
            <w:tcW w:w="1417" w:type="dxa"/>
            <w:vAlign w:val="center"/>
          </w:tcPr>
          <w:p w14:paraId="7DE1BFC4"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1418" w:type="dxa"/>
            <w:vAlign w:val="center"/>
          </w:tcPr>
          <w:p w14:paraId="5886B1FF"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40</w:t>
            </w:r>
          </w:p>
        </w:tc>
        <w:tc>
          <w:tcPr>
            <w:tcW w:w="1276" w:type="dxa"/>
            <w:vMerge/>
            <w:vAlign w:val="center"/>
          </w:tcPr>
          <w:p w14:paraId="42675DC7"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0EC91558" w14:textId="77777777">
        <w:tc>
          <w:tcPr>
            <w:tcW w:w="1980" w:type="dxa"/>
            <w:vMerge w:val="restart"/>
            <w:vAlign w:val="center"/>
          </w:tcPr>
          <w:p w14:paraId="221FAB3A"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lang w:val="vi-VN"/>
              </w:rPr>
              <w:t>8 - 10</w:t>
            </w:r>
          </w:p>
        </w:tc>
        <w:tc>
          <w:tcPr>
            <w:tcW w:w="1276" w:type="dxa"/>
            <w:vAlign w:val="center"/>
          </w:tcPr>
          <w:p w14:paraId="33F89FCC"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59" w:type="dxa"/>
            <w:vAlign w:val="center"/>
          </w:tcPr>
          <w:p w14:paraId="641712C6"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17</w:t>
            </w:r>
          </w:p>
        </w:tc>
        <w:tc>
          <w:tcPr>
            <w:tcW w:w="1417" w:type="dxa"/>
            <w:vAlign w:val="center"/>
          </w:tcPr>
          <w:p w14:paraId="64382293"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w:t>
            </w:r>
          </w:p>
        </w:tc>
        <w:tc>
          <w:tcPr>
            <w:tcW w:w="1418" w:type="dxa"/>
            <w:vAlign w:val="center"/>
          </w:tcPr>
          <w:p w14:paraId="589349C7"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w:t>
            </w:r>
          </w:p>
        </w:tc>
        <w:tc>
          <w:tcPr>
            <w:tcW w:w="1276" w:type="dxa"/>
            <w:vMerge/>
            <w:vAlign w:val="center"/>
          </w:tcPr>
          <w:p w14:paraId="2582321C"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4DEA0641" w14:textId="77777777">
        <w:tc>
          <w:tcPr>
            <w:tcW w:w="1980" w:type="dxa"/>
            <w:vMerge/>
            <w:vAlign w:val="center"/>
          </w:tcPr>
          <w:p w14:paraId="53449B26"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c>
          <w:tcPr>
            <w:tcW w:w="1276" w:type="dxa"/>
            <w:vAlign w:val="center"/>
          </w:tcPr>
          <w:p w14:paraId="0A00D3E7"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59" w:type="dxa"/>
            <w:vAlign w:val="center"/>
          </w:tcPr>
          <w:p w14:paraId="5CCE0940"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47,2</w:t>
            </w:r>
          </w:p>
        </w:tc>
        <w:tc>
          <w:tcPr>
            <w:tcW w:w="1417" w:type="dxa"/>
            <w:vAlign w:val="center"/>
          </w:tcPr>
          <w:p w14:paraId="6745CF43"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50</w:t>
            </w:r>
          </w:p>
        </w:tc>
        <w:tc>
          <w:tcPr>
            <w:tcW w:w="1418" w:type="dxa"/>
            <w:vAlign w:val="center"/>
          </w:tcPr>
          <w:p w14:paraId="7C2D3692"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20</w:t>
            </w:r>
          </w:p>
        </w:tc>
        <w:tc>
          <w:tcPr>
            <w:tcW w:w="1276" w:type="dxa"/>
            <w:vMerge/>
            <w:vAlign w:val="center"/>
          </w:tcPr>
          <w:p w14:paraId="6D937B31"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2C440E6A" w14:textId="77777777">
        <w:tc>
          <w:tcPr>
            <w:tcW w:w="1980" w:type="dxa"/>
            <w:vMerge w:val="restart"/>
            <w:vAlign w:val="center"/>
          </w:tcPr>
          <w:p w14:paraId="25FEC468"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 xml:space="preserve">&gt; </w:t>
            </w:r>
            <w:r w:rsidRPr="009D0D90">
              <w:rPr>
                <w:rFonts w:asciiTheme="majorBidi" w:hAnsiTheme="majorBidi" w:cstheme="majorBidi"/>
                <w:szCs w:val="28"/>
                <w:lang w:val="vi-VN"/>
              </w:rPr>
              <w:t>10</w:t>
            </w:r>
          </w:p>
        </w:tc>
        <w:tc>
          <w:tcPr>
            <w:tcW w:w="1276" w:type="dxa"/>
            <w:vAlign w:val="center"/>
          </w:tcPr>
          <w:p w14:paraId="39C186A0"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59" w:type="dxa"/>
            <w:vAlign w:val="center"/>
          </w:tcPr>
          <w:p w14:paraId="50566E7B"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9</w:t>
            </w:r>
          </w:p>
        </w:tc>
        <w:tc>
          <w:tcPr>
            <w:tcW w:w="1417" w:type="dxa"/>
            <w:vAlign w:val="center"/>
          </w:tcPr>
          <w:p w14:paraId="1ED95408"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w:t>
            </w:r>
          </w:p>
        </w:tc>
        <w:tc>
          <w:tcPr>
            <w:tcW w:w="1418" w:type="dxa"/>
            <w:vAlign w:val="center"/>
          </w:tcPr>
          <w:p w14:paraId="1279673D"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2</w:t>
            </w:r>
          </w:p>
        </w:tc>
        <w:tc>
          <w:tcPr>
            <w:tcW w:w="1276" w:type="dxa"/>
            <w:vMerge/>
            <w:vAlign w:val="center"/>
          </w:tcPr>
          <w:p w14:paraId="567A48B4"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047E5474" w14:textId="77777777">
        <w:tc>
          <w:tcPr>
            <w:tcW w:w="1980" w:type="dxa"/>
            <w:vMerge/>
            <w:vAlign w:val="center"/>
          </w:tcPr>
          <w:p w14:paraId="49E9B6FF"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c>
          <w:tcPr>
            <w:tcW w:w="1276" w:type="dxa"/>
            <w:vAlign w:val="center"/>
          </w:tcPr>
          <w:p w14:paraId="261E4136"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59" w:type="dxa"/>
            <w:vAlign w:val="center"/>
          </w:tcPr>
          <w:p w14:paraId="71B86FA8"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25</w:t>
            </w:r>
          </w:p>
        </w:tc>
        <w:tc>
          <w:tcPr>
            <w:tcW w:w="1417" w:type="dxa"/>
            <w:vAlign w:val="center"/>
          </w:tcPr>
          <w:p w14:paraId="4BA08554"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50</w:t>
            </w:r>
          </w:p>
        </w:tc>
        <w:tc>
          <w:tcPr>
            <w:tcW w:w="1418" w:type="dxa"/>
            <w:vAlign w:val="center"/>
          </w:tcPr>
          <w:p w14:paraId="6827C6BF"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40</w:t>
            </w:r>
          </w:p>
        </w:tc>
        <w:tc>
          <w:tcPr>
            <w:tcW w:w="1276" w:type="dxa"/>
            <w:vMerge/>
            <w:vAlign w:val="center"/>
          </w:tcPr>
          <w:p w14:paraId="5900886B"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56F11FB5" w14:textId="77777777">
        <w:tc>
          <w:tcPr>
            <w:tcW w:w="1980" w:type="dxa"/>
            <w:vMerge w:val="restart"/>
            <w:vAlign w:val="center"/>
          </w:tcPr>
          <w:p w14:paraId="7D7AA8F9"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1276" w:type="dxa"/>
            <w:vAlign w:val="center"/>
          </w:tcPr>
          <w:p w14:paraId="65B1598E"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559" w:type="dxa"/>
            <w:vAlign w:val="center"/>
          </w:tcPr>
          <w:p w14:paraId="5FC59B96"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36</w:t>
            </w:r>
          </w:p>
        </w:tc>
        <w:tc>
          <w:tcPr>
            <w:tcW w:w="1417" w:type="dxa"/>
            <w:vAlign w:val="center"/>
          </w:tcPr>
          <w:p w14:paraId="3AEEC520"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2</w:t>
            </w:r>
          </w:p>
        </w:tc>
        <w:tc>
          <w:tcPr>
            <w:tcW w:w="1418" w:type="dxa"/>
            <w:vAlign w:val="center"/>
          </w:tcPr>
          <w:p w14:paraId="750D2B39"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1276" w:type="dxa"/>
            <w:vMerge/>
            <w:vAlign w:val="center"/>
          </w:tcPr>
          <w:p w14:paraId="1540184E"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r w:rsidR="00DE3F34" w:rsidRPr="009D0D90" w14:paraId="611C9CD6" w14:textId="77777777">
        <w:tc>
          <w:tcPr>
            <w:tcW w:w="1980" w:type="dxa"/>
            <w:vMerge/>
            <w:vAlign w:val="center"/>
          </w:tcPr>
          <w:p w14:paraId="7B5A4582"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c>
          <w:tcPr>
            <w:tcW w:w="1276" w:type="dxa"/>
            <w:vAlign w:val="center"/>
          </w:tcPr>
          <w:p w14:paraId="51297580"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559" w:type="dxa"/>
            <w:vAlign w:val="center"/>
          </w:tcPr>
          <w:p w14:paraId="3E8D9148"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417" w:type="dxa"/>
            <w:vAlign w:val="center"/>
          </w:tcPr>
          <w:p w14:paraId="580B5291"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418" w:type="dxa"/>
            <w:vAlign w:val="center"/>
          </w:tcPr>
          <w:p w14:paraId="456B7598"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276" w:type="dxa"/>
            <w:vMerge/>
            <w:vAlign w:val="center"/>
          </w:tcPr>
          <w:p w14:paraId="468B17CB"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r>
    </w:tbl>
    <w:p w14:paraId="21B9B2A2" w14:textId="77777777" w:rsidR="00DE3F34" w:rsidRPr="009D0D90" w:rsidRDefault="002F2A35">
      <w:pPr>
        <w:tabs>
          <w:tab w:val="left" w:pos="4875"/>
        </w:tabs>
        <w:spacing w:before="0" w:after="0"/>
        <w:rPr>
          <w:rFonts w:asciiTheme="majorBidi" w:eastAsiaTheme="minorHAnsi" w:hAnsiTheme="majorBidi" w:cstheme="majorBidi"/>
          <w:i/>
          <w:iCs/>
          <w:szCs w:val="28"/>
          <w:lang w:val="vi-VN"/>
        </w:rPr>
      </w:pPr>
      <w:r w:rsidRPr="009D0D90">
        <w:rPr>
          <w:rFonts w:asciiTheme="majorBidi" w:eastAsiaTheme="minorHAnsi" w:hAnsiTheme="majorBidi" w:cstheme="majorBidi"/>
          <w:i/>
          <w:iCs/>
          <w:szCs w:val="28"/>
          <w:lang w:val="vi-VN"/>
        </w:rPr>
        <w:t>b: Fisher ‘s test.</w:t>
      </w:r>
    </w:p>
    <w:p w14:paraId="6C06B21D" w14:textId="77777777" w:rsidR="00DE3F34" w:rsidRPr="009D0D90" w:rsidRDefault="002F2A35">
      <w:pPr>
        <w:tabs>
          <w:tab w:val="left" w:pos="4875"/>
        </w:tabs>
        <w:spacing w:before="0" w:after="0"/>
        <w:rPr>
          <w:rFonts w:asciiTheme="majorBidi" w:eastAsiaTheme="minorHAnsi" w:hAnsiTheme="majorBidi" w:cstheme="majorBidi"/>
          <w:szCs w:val="28"/>
          <w:lang w:val="vi-VN"/>
        </w:rPr>
      </w:pPr>
      <w:r w:rsidRPr="009D0D90">
        <w:rPr>
          <w:rFonts w:asciiTheme="majorBidi" w:eastAsiaTheme="minorHAnsi" w:hAnsiTheme="majorBidi" w:cstheme="majorBidi"/>
          <w:b/>
          <w:bCs/>
          <w:szCs w:val="28"/>
          <w:lang w:val="vi-VN"/>
        </w:rPr>
        <w:t>*Nhận xét:</w:t>
      </w:r>
      <w:r w:rsidRPr="009D0D90">
        <w:rPr>
          <w:rFonts w:asciiTheme="majorBidi" w:eastAsiaTheme="minorHAnsi" w:hAnsiTheme="majorBidi" w:cstheme="majorBidi"/>
          <w:szCs w:val="28"/>
          <w:lang w:val="vi-VN"/>
        </w:rPr>
        <w:t xml:space="preserve"> Không có sự liên quan giữa thời gian nằm viện và thời gian phẫu thuật (p&gt; 0,005).</w:t>
      </w:r>
    </w:p>
    <w:p w14:paraId="57EBE464" w14:textId="68E30CB5" w:rsidR="00DE3F34" w:rsidRPr="003D39EB" w:rsidRDefault="002F2A35" w:rsidP="002E2C2F">
      <w:pPr>
        <w:pStyle w:val="Caption"/>
        <w:tabs>
          <w:tab w:val="left" w:pos="4875"/>
        </w:tabs>
        <w:spacing w:before="0" w:after="0" w:line="360" w:lineRule="auto"/>
        <w:ind w:firstLine="0"/>
        <w:outlineLvl w:val="5"/>
        <w:rPr>
          <w:rFonts w:asciiTheme="majorBidi" w:eastAsiaTheme="minorHAnsi" w:hAnsiTheme="majorBidi" w:cstheme="majorBidi"/>
          <w:b w:val="0"/>
          <w:bCs w:val="0"/>
          <w:i w:val="0"/>
          <w:iCs/>
          <w:szCs w:val="28"/>
          <w:lang w:val="vi-VN"/>
        </w:rPr>
      </w:pPr>
      <w:bookmarkStart w:id="818" w:name="_Toc178674156"/>
      <w:bookmarkStart w:id="819" w:name="_Toc188599527"/>
      <w:bookmarkStart w:id="820" w:name="_Hlk187964269"/>
      <w:r w:rsidRPr="00D9007D">
        <w:rPr>
          <w:rFonts w:asciiTheme="majorBidi" w:hAnsiTheme="majorBidi" w:cstheme="majorBidi"/>
          <w:b w:val="0"/>
          <w:bCs w:val="0"/>
          <w:i w:val="0"/>
          <w:iCs/>
          <w:lang w:val="vi-VN"/>
        </w:rPr>
        <w:t>Bảng 3.</w:t>
      </w:r>
      <w:r w:rsidR="00E477C9" w:rsidRPr="00D9007D">
        <w:rPr>
          <w:rFonts w:asciiTheme="majorBidi" w:hAnsiTheme="majorBidi" w:cstheme="majorBidi"/>
          <w:b w:val="0"/>
          <w:bCs w:val="0"/>
          <w:i w:val="0"/>
          <w:iCs/>
          <w:lang w:val="vi-VN"/>
        </w:rPr>
        <w:t>3</w:t>
      </w:r>
      <w:r w:rsidR="00D9007D" w:rsidRPr="00155DEE">
        <w:rPr>
          <w:rFonts w:asciiTheme="majorBidi" w:hAnsiTheme="majorBidi" w:cstheme="majorBidi"/>
          <w:b w:val="0"/>
          <w:bCs w:val="0"/>
          <w:i w:val="0"/>
          <w:iCs/>
          <w:lang w:val="vi-VN"/>
        </w:rPr>
        <w:t>8</w:t>
      </w:r>
      <w:r w:rsidR="00FC0A6C" w:rsidRPr="00D9007D">
        <w:rPr>
          <w:rFonts w:asciiTheme="majorBidi" w:hAnsiTheme="majorBidi" w:cstheme="majorBidi"/>
          <w:b w:val="0"/>
          <w:bCs w:val="0"/>
          <w:i w:val="0"/>
          <w:iCs/>
          <w:lang w:val="vi-VN"/>
        </w:rPr>
        <w:t>.</w:t>
      </w:r>
      <w:r w:rsidRPr="00D9007D">
        <w:rPr>
          <w:rFonts w:asciiTheme="majorBidi" w:hAnsiTheme="majorBidi" w:cstheme="majorBidi"/>
          <w:b w:val="0"/>
          <w:bCs w:val="0"/>
          <w:i w:val="0"/>
          <w:iCs/>
          <w:lang w:val="vi-VN"/>
        </w:rPr>
        <w:t xml:space="preserve"> </w:t>
      </w:r>
      <w:r w:rsidRPr="00D9007D">
        <w:rPr>
          <w:rFonts w:asciiTheme="majorBidi" w:eastAsiaTheme="minorHAnsi" w:hAnsiTheme="majorBidi" w:cstheme="majorBidi"/>
          <w:b w:val="0"/>
          <w:bCs w:val="0"/>
          <w:i w:val="0"/>
          <w:iCs/>
          <w:szCs w:val="28"/>
          <w:lang w:val="vi-VN"/>
        </w:rPr>
        <w:t>Tình trạng sống thêm sau phẫu thuật 12 tháng</w:t>
      </w:r>
      <w:bookmarkEnd w:id="818"/>
      <w:r w:rsidR="003D39EB" w:rsidRPr="003D39EB">
        <w:rPr>
          <w:rFonts w:asciiTheme="majorBidi" w:eastAsiaTheme="minorHAnsi" w:hAnsiTheme="majorBidi" w:cstheme="majorBidi"/>
          <w:b w:val="0"/>
          <w:bCs w:val="0"/>
          <w:i w:val="0"/>
          <w:iCs/>
          <w:szCs w:val="28"/>
          <w:lang w:val="vi-VN"/>
        </w:rPr>
        <w:t xml:space="preserve"> (N=43)</w:t>
      </w:r>
      <w:bookmarkEnd w:id="819"/>
    </w:p>
    <w:tbl>
      <w:tblPr>
        <w:tblStyle w:val="TableGrid3"/>
        <w:tblW w:w="0" w:type="auto"/>
        <w:jc w:val="center"/>
        <w:tblLook w:val="04A0" w:firstRow="1" w:lastRow="0" w:firstColumn="1" w:lastColumn="0" w:noHBand="0" w:noVBand="1"/>
      </w:tblPr>
      <w:tblGrid>
        <w:gridCol w:w="5203"/>
        <w:gridCol w:w="1833"/>
        <w:gridCol w:w="1735"/>
      </w:tblGrid>
      <w:tr w:rsidR="00DE3F34" w:rsidRPr="009D0D90" w14:paraId="55607DF6" w14:textId="77777777">
        <w:trPr>
          <w:trHeight w:val="680"/>
          <w:jc w:val="center"/>
        </w:trPr>
        <w:tc>
          <w:tcPr>
            <w:tcW w:w="5240" w:type="dxa"/>
            <w:vAlign w:val="center"/>
          </w:tcPr>
          <w:bookmarkEnd w:id="820"/>
          <w:p w14:paraId="0FA5B2DD" w14:textId="77777777" w:rsidR="00DE3F34" w:rsidRPr="009D0D90" w:rsidRDefault="002F2A35">
            <w:pPr>
              <w:tabs>
                <w:tab w:val="left" w:pos="4875"/>
              </w:tabs>
              <w:spacing w:before="0" w:after="0"/>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Sống thêm sau phẫu thuật 12 tháng</w:t>
            </w:r>
          </w:p>
        </w:tc>
        <w:tc>
          <w:tcPr>
            <w:tcW w:w="1843" w:type="dxa"/>
            <w:vAlign w:val="center"/>
          </w:tcPr>
          <w:p w14:paraId="62CB764A"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Số</w:t>
            </w:r>
            <w:proofErr w:type="spellEnd"/>
            <w:r w:rsidRPr="009D0D90">
              <w:rPr>
                <w:rFonts w:asciiTheme="majorBidi" w:hAnsiTheme="majorBidi" w:cstheme="majorBidi"/>
                <w:b/>
                <w:bCs/>
                <w:szCs w:val="28"/>
              </w:rPr>
              <w:t xml:space="preserve"> BN</w:t>
            </w:r>
          </w:p>
        </w:tc>
        <w:tc>
          <w:tcPr>
            <w:tcW w:w="1744" w:type="dxa"/>
            <w:vAlign w:val="center"/>
          </w:tcPr>
          <w:p w14:paraId="3285E2F4" w14:textId="77777777"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Tỷ</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lệ</w:t>
            </w:r>
            <w:proofErr w:type="spellEnd"/>
            <w:r w:rsidRPr="009D0D90">
              <w:rPr>
                <w:rFonts w:asciiTheme="majorBidi" w:hAnsiTheme="majorBidi" w:cstheme="majorBidi"/>
                <w:b/>
                <w:bCs/>
                <w:szCs w:val="28"/>
              </w:rPr>
              <w:t xml:space="preserve"> (%)</w:t>
            </w:r>
          </w:p>
        </w:tc>
      </w:tr>
      <w:tr w:rsidR="00DE3F34" w:rsidRPr="009D0D90" w14:paraId="3DAA82C1" w14:textId="77777777">
        <w:trPr>
          <w:trHeight w:val="680"/>
          <w:jc w:val="center"/>
        </w:trPr>
        <w:tc>
          <w:tcPr>
            <w:tcW w:w="5240" w:type="dxa"/>
            <w:vAlign w:val="center"/>
          </w:tcPr>
          <w:p w14:paraId="71CD1F9B"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Còn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sống</w:t>
            </w:r>
            <w:proofErr w:type="spellEnd"/>
          </w:p>
        </w:tc>
        <w:tc>
          <w:tcPr>
            <w:tcW w:w="1843" w:type="dxa"/>
            <w:vAlign w:val="center"/>
          </w:tcPr>
          <w:p w14:paraId="654263F5"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42</w:t>
            </w:r>
          </w:p>
        </w:tc>
        <w:tc>
          <w:tcPr>
            <w:tcW w:w="1744" w:type="dxa"/>
            <w:vAlign w:val="center"/>
          </w:tcPr>
          <w:p w14:paraId="3F01A883"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97,7</w:t>
            </w:r>
          </w:p>
        </w:tc>
      </w:tr>
      <w:tr w:rsidR="00DE3F34" w:rsidRPr="009D0D90" w14:paraId="4C834B42" w14:textId="77777777">
        <w:trPr>
          <w:trHeight w:val="680"/>
          <w:jc w:val="center"/>
        </w:trPr>
        <w:tc>
          <w:tcPr>
            <w:tcW w:w="5240" w:type="dxa"/>
            <w:vAlign w:val="center"/>
          </w:tcPr>
          <w:p w14:paraId="516705CC"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Tử</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vong</w:t>
            </w:r>
            <w:proofErr w:type="spellEnd"/>
          </w:p>
        </w:tc>
        <w:tc>
          <w:tcPr>
            <w:tcW w:w="1843" w:type="dxa"/>
            <w:vAlign w:val="center"/>
          </w:tcPr>
          <w:p w14:paraId="78563B39"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w:t>
            </w:r>
          </w:p>
        </w:tc>
        <w:tc>
          <w:tcPr>
            <w:tcW w:w="1744" w:type="dxa"/>
            <w:vAlign w:val="center"/>
          </w:tcPr>
          <w:p w14:paraId="1F2AEAE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2,3</w:t>
            </w:r>
          </w:p>
        </w:tc>
      </w:tr>
      <w:tr w:rsidR="00DE3F34" w:rsidRPr="009D0D90" w14:paraId="43C6FFCB" w14:textId="77777777">
        <w:trPr>
          <w:trHeight w:val="680"/>
          <w:jc w:val="center"/>
        </w:trPr>
        <w:tc>
          <w:tcPr>
            <w:tcW w:w="5240" w:type="dxa"/>
            <w:vAlign w:val="center"/>
          </w:tcPr>
          <w:p w14:paraId="63EAEF8D"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1843" w:type="dxa"/>
            <w:vAlign w:val="center"/>
          </w:tcPr>
          <w:p w14:paraId="46F4E67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43</w:t>
            </w:r>
          </w:p>
        </w:tc>
        <w:tc>
          <w:tcPr>
            <w:tcW w:w="1744" w:type="dxa"/>
            <w:vAlign w:val="center"/>
          </w:tcPr>
          <w:p w14:paraId="3C3B2353"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r>
    </w:tbl>
    <w:p w14:paraId="444FE404" w14:textId="4D44923F" w:rsidR="00DE3F34" w:rsidRPr="009D0D90" w:rsidRDefault="002F2A35" w:rsidP="00722CF8">
      <w:pPr>
        <w:tabs>
          <w:tab w:val="left" w:pos="4875"/>
        </w:tabs>
        <w:spacing w:before="0" w:after="0"/>
        <w:rPr>
          <w:rFonts w:asciiTheme="majorBidi" w:eastAsiaTheme="minorHAnsi" w:hAnsiTheme="majorBidi" w:cstheme="majorBidi"/>
          <w:szCs w:val="28"/>
        </w:rPr>
      </w:pPr>
      <w:bookmarkStart w:id="821" w:name="_Toc178674157"/>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1 </w:t>
      </w:r>
      <w:proofErr w:type="spellStart"/>
      <w:r w:rsidRPr="009D0D90">
        <w:rPr>
          <w:rFonts w:asciiTheme="majorBidi" w:eastAsiaTheme="minorHAnsi" w:hAnsiTheme="majorBidi" w:cstheme="majorBidi"/>
          <w:szCs w:val="28"/>
        </w:rPr>
        <w:t>trường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tử</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vong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sau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 xml:space="preserve"> 1 </w:t>
      </w:r>
      <w:proofErr w:type="spellStart"/>
      <w:r w:rsidRPr="009D0D90">
        <w:rPr>
          <w:rFonts w:asciiTheme="majorBidi" w:eastAsiaTheme="minorHAnsi" w:hAnsiTheme="majorBidi" w:cstheme="majorBidi"/>
          <w:szCs w:val="28"/>
        </w:rPr>
        <w:t>năm</w:t>
      </w:r>
      <w:proofErr w:type="spellEnd"/>
      <w:r w:rsidRPr="009D0D90">
        <w:rPr>
          <w:rFonts w:asciiTheme="majorBidi" w:eastAsiaTheme="minorHAnsi" w:hAnsiTheme="majorBidi" w:cstheme="majorBidi"/>
          <w:szCs w:val="28"/>
        </w:rPr>
        <w:t xml:space="preserve">. </w:t>
      </w:r>
      <w:bookmarkEnd w:id="821"/>
    </w:p>
    <w:p w14:paraId="75C369DD" w14:textId="77777777" w:rsidR="002D4BF4" w:rsidRDefault="002D4BF4">
      <w:pPr>
        <w:spacing w:before="0" w:after="0" w:line="240" w:lineRule="auto"/>
        <w:ind w:firstLine="0"/>
        <w:jc w:val="left"/>
        <w:rPr>
          <w:rFonts w:asciiTheme="majorBidi" w:hAnsiTheme="majorBidi" w:cstheme="majorBidi"/>
          <w:b/>
          <w:bCs/>
          <w:iCs/>
          <w:szCs w:val="20"/>
        </w:rPr>
      </w:pPr>
      <w:bookmarkStart w:id="822" w:name="_Toc178674158"/>
      <w:r>
        <w:rPr>
          <w:rFonts w:asciiTheme="majorBidi" w:hAnsiTheme="majorBidi" w:cstheme="majorBidi"/>
          <w:i/>
          <w:iCs/>
        </w:rPr>
        <w:br w:type="page"/>
      </w:r>
    </w:p>
    <w:p w14:paraId="47EB3C0E" w14:textId="2876A9CA" w:rsidR="00DE3F34" w:rsidRPr="00D9007D" w:rsidRDefault="002F2A35" w:rsidP="002E2C2F">
      <w:pPr>
        <w:pStyle w:val="Caption"/>
        <w:spacing w:before="0" w:after="0" w:line="360" w:lineRule="auto"/>
        <w:ind w:firstLine="0"/>
        <w:outlineLvl w:val="5"/>
        <w:rPr>
          <w:rFonts w:asciiTheme="majorBidi" w:eastAsiaTheme="minorHAnsi" w:hAnsiTheme="majorBidi" w:cstheme="majorBidi"/>
          <w:b w:val="0"/>
          <w:bCs w:val="0"/>
          <w:i w:val="0"/>
          <w:iCs/>
          <w:szCs w:val="28"/>
        </w:rPr>
      </w:pPr>
      <w:bookmarkStart w:id="823" w:name="_Toc188599528"/>
      <w:bookmarkStart w:id="824" w:name="_Hlk187964384"/>
      <w:proofErr w:type="spellStart"/>
      <w:r w:rsidRPr="00D9007D">
        <w:rPr>
          <w:rFonts w:asciiTheme="majorBidi" w:hAnsiTheme="majorBidi" w:cstheme="majorBidi"/>
          <w:b w:val="0"/>
          <w:bCs w:val="0"/>
          <w:i w:val="0"/>
          <w:iCs/>
        </w:rPr>
        <w:lastRenderedPageBreak/>
        <w:t>Bảng</w:t>
      </w:r>
      <w:proofErr w:type="spellEnd"/>
      <w:r w:rsidRPr="00D9007D">
        <w:rPr>
          <w:rFonts w:asciiTheme="majorBidi" w:hAnsiTheme="majorBidi" w:cstheme="majorBidi"/>
          <w:b w:val="0"/>
          <w:bCs w:val="0"/>
          <w:i w:val="0"/>
          <w:iCs/>
        </w:rPr>
        <w:t xml:space="preserve"> 3.</w:t>
      </w:r>
      <w:r w:rsidR="00E477C9" w:rsidRPr="00D9007D">
        <w:rPr>
          <w:rFonts w:asciiTheme="majorBidi" w:hAnsiTheme="majorBidi" w:cstheme="majorBidi"/>
          <w:b w:val="0"/>
          <w:bCs w:val="0"/>
          <w:i w:val="0"/>
          <w:iCs/>
        </w:rPr>
        <w:t>3</w:t>
      </w:r>
      <w:r w:rsidR="00D9007D" w:rsidRPr="00D9007D">
        <w:rPr>
          <w:rFonts w:asciiTheme="majorBidi" w:hAnsiTheme="majorBidi" w:cstheme="majorBidi"/>
          <w:b w:val="0"/>
          <w:bCs w:val="0"/>
          <w:i w:val="0"/>
          <w:iCs/>
        </w:rPr>
        <w:t>9</w:t>
      </w:r>
      <w:r w:rsidR="00FC0A6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r w:rsidRPr="00D9007D">
        <w:rPr>
          <w:rFonts w:asciiTheme="majorBidi" w:eastAsiaTheme="minorHAnsi" w:hAnsiTheme="majorBidi" w:cstheme="majorBidi"/>
          <w:b w:val="0"/>
          <w:bCs w:val="0"/>
          <w:i w:val="0"/>
          <w:iCs/>
          <w:szCs w:val="28"/>
        </w:rPr>
        <w:t xml:space="preserve">Tái </w:t>
      </w:r>
      <w:proofErr w:type="spellStart"/>
      <w:r w:rsidRPr="00D9007D">
        <w:rPr>
          <w:rFonts w:asciiTheme="majorBidi" w:eastAsiaTheme="minorHAnsi" w:hAnsiTheme="majorBidi" w:cstheme="majorBidi"/>
          <w:b w:val="0"/>
          <w:bCs w:val="0"/>
          <w:i w:val="0"/>
          <w:iCs/>
          <w:szCs w:val="28"/>
        </w:rPr>
        <w:t>phát</w:t>
      </w:r>
      <w:proofErr w:type="spellEnd"/>
      <w:r w:rsidRPr="00D9007D">
        <w:rPr>
          <w:rFonts w:asciiTheme="majorBidi" w:eastAsiaTheme="minorHAnsi" w:hAnsiTheme="majorBidi" w:cstheme="majorBidi"/>
          <w:b w:val="0"/>
          <w:bCs w:val="0"/>
          <w:i w:val="0"/>
          <w:iCs/>
          <w:szCs w:val="28"/>
        </w:rPr>
        <w:t xml:space="preserve"> u </w:t>
      </w:r>
      <w:proofErr w:type="spellStart"/>
      <w:r w:rsidRPr="00D9007D">
        <w:rPr>
          <w:rFonts w:asciiTheme="majorBidi" w:eastAsiaTheme="minorHAnsi" w:hAnsiTheme="majorBidi" w:cstheme="majorBidi"/>
          <w:b w:val="0"/>
          <w:bCs w:val="0"/>
          <w:i w:val="0"/>
          <w:iCs/>
          <w:szCs w:val="28"/>
        </w:rPr>
        <w:t>sau</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phẫu</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thuật</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tại</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các</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thời</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điểm</w:t>
      </w:r>
      <w:bookmarkEnd w:id="822"/>
      <w:bookmarkEnd w:id="823"/>
      <w:proofErr w:type="spellEnd"/>
    </w:p>
    <w:tbl>
      <w:tblPr>
        <w:tblStyle w:val="TableGrid3"/>
        <w:tblW w:w="8834" w:type="dxa"/>
        <w:tblLook w:val="04A0" w:firstRow="1" w:lastRow="0" w:firstColumn="1" w:lastColumn="0" w:noHBand="0" w:noVBand="1"/>
      </w:tblPr>
      <w:tblGrid>
        <w:gridCol w:w="2547"/>
        <w:gridCol w:w="1134"/>
        <w:gridCol w:w="1134"/>
        <w:gridCol w:w="1134"/>
        <w:gridCol w:w="892"/>
        <w:gridCol w:w="809"/>
        <w:gridCol w:w="1184"/>
      </w:tblGrid>
      <w:tr w:rsidR="00DE3F34" w:rsidRPr="009D0D90" w14:paraId="659239A6" w14:textId="77777777" w:rsidTr="002E2C2F">
        <w:trPr>
          <w:trHeight w:val="109"/>
        </w:trPr>
        <w:tc>
          <w:tcPr>
            <w:tcW w:w="2547" w:type="dxa"/>
            <w:vMerge w:val="restart"/>
            <w:vAlign w:val="center"/>
          </w:tcPr>
          <w:bookmarkEnd w:id="824"/>
          <w:p w14:paraId="266BAD52"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 xml:space="preserve">Tái </w:t>
            </w:r>
            <w:proofErr w:type="spellStart"/>
            <w:r w:rsidRPr="009D0D90">
              <w:rPr>
                <w:rFonts w:asciiTheme="majorBidi" w:hAnsiTheme="majorBidi" w:cstheme="majorBidi"/>
                <w:b/>
                <w:bCs/>
                <w:szCs w:val="28"/>
              </w:rPr>
              <w:t>phát</w:t>
            </w:r>
            <w:proofErr w:type="spellEnd"/>
            <w:r w:rsidRPr="009D0D90">
              <w:rPr>
                <w:rFonts w:asciiTheme="majorBidi" w:hAnsiTheme="majorBidi" w:cstheme="majorBidi"/>
                <w:b/>
                <w:bCs/>
                <w:szCs w:val="28"/>
              </w:rPr>
              <w:t xml:space="preserve"> u</w:t>
            </w:r>
          </w:p>
        </w:tc>
        <w:tc>
          <w:tcPr>
            <w:tcW w:w="6287" w:type="dxa"/>
            <w:gridSpan w:val="6"/>
            <w:vAlign w:val="center"/>
          </w:tcPr>
          <w:p w14:paraId="0BE4DA2A"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Thời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gian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theo</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dõi</w:t>
            </w:r>
            <w:proofErr w:type="spellEnd"/>
          </w:p>
        </w:tc>
      </w:tr>
      <w:tr w:rsidR="00DE3F34" w:rsidRPr="009D0D90" w14:paraId="3FAFCD0C" w14:textId="77777777" w:rsidTr="002E2C2F">
        <w:trPr>
          <w:trHeight w:val="907"/>
        </w:trPr>
        <w:tc>
          <w:tcPr>
            <w:tcW w:w="2547" w:type="dxa"/>
            <w:vMerge/>
            <w:vAlign w:val="center"/>
          </w:tcPr>
          <w:p w14:paraId="35BA7E94" w14:textId="77777777" w:rsidR="00DE3F34" w:rsidRPr="009D0D90" w:rsidRDefault="00DE3F34" w:rsidP="002E2C2F">
            <w:pPr>
              <w:tabs>
                <w:tab w:val="left" w:pos="4875"/>
              </w:tabs>
              <w:spacing w:before="60" w:after="0"/>
              <w:ind w:firstLine="0"/>
              <w:jc w:val="center"/>
              <w:rPr>
                <w:rFonts w:asciiTheme="majorBidi" w:hAnsiTheme="majorBidi" w:cstheme="majorBidi"/>
                <w:b/>
                <w:bCs/>
                <w:szCs w:val="28"/>
              </w:rPr>
            </w:pPr>
          </w:p>
        </w:tc>
        <w:tc>
          <w:tcPr>
            <w:tcW w:w="2268" w:type="dxa"/>
            <w:gridSpan w:val="2"/>
            <w:vAlign w:val="center"/>
          </w:tcPr>
          <w:p w14:paraId="4E96D579"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 xml:space="preserve">Sau </w:t>
            </w:r>
            <w:proofErr w:type="spellStart"/>
            <w:r w:rsidRPr="009D0D90">
              <w:rPr>
                <w:rFonts w:asciiTheme="majorBidi" w:hAnsiTheme="majorBidi" w:cstheme="majorBidi"/>
                <w:b/>
                <w:bCs/>
                <w:szCs w:val="28"/>
              </w:rPr>
              <w:t>phẫu</w:t>
            </w:r>
            <w:proofErr w:type="spellEnd"/>
          </w:p>
          <w:p w14:paraId="0B885768"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thuật</w:t>
            </w:r>
            <w:proofErr w:type="spellEnd"/>
            <w:r w:rsidRPr="009D0D90">
              <w:rPr>
                <w:rFonts w:asciiTheme="majorBidi" w:hAnsiTheme="majorBidi" w:cstheme="majorBidi"/>
                <w:b/>
                <w:bCs/>
                <w:szCs w:val="28"/>
              </w:rPr>
              <w:t xml:space="preserve"> 1 </w:t>
            </w:r>
            <w:proofErr w:type="spellStart"/>
            <w:r w:rsidRPr="009D0D90">
              <w:rPr>
                <w:rFonts w:asciiTheme="majorBidi" w:hAnsiTheme="majorBidi" w:cstheme="majorBidi"/>
                <w:b/>
                <w:bCs/>
                <w:szCs w:val="28"/>
              </w:rPr>
              <w:t>tháng</w:t>
            </w:r>
            <w:proofErr w:type="spellEnd"/>
          </w:p>
          <w:p w14:paraId="088DD919"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(n = 43)</w:t>
            </w:r>
          </w:p>
        </w:tc>
        <w:tc>
          <w:tcPr>
            <w:tcW w:w="2026" w:type="dxa"/>
            <w:gridSpan w:val="2"/>
            <w:vAlign w:val="center"/>
          </w:tcPr>
          <w:p w14:paraId="44CE3CEB"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 xml:space="preserve">Sau </w:t>
            </w:r>
            <w:proofErr w:type="spellStart"/>
            <w:r w:rsidRPr="009D0D90">
              <w:rPr>
                <w:rFonts w:asciiTheme="majorBidi" w:hAnsiTheme="majorBidi" w:cstheme="majorBidi"/>
                <w:b/>
                <w:bCs/>
                <w:szCs w:val="28"/>
              </w:rPr>
              <w:t>phẫu</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thuật</w:t>
            </w:r>
            <w:proofErr w:type="spellEnd"/>
            <w:r w:rsidRPr="009D0D90">
              <w:rPr>
                <w:rFonts w:asciiTheme="majorBidi" w:hAnsiTheme="majorBidi" w:cstheme="majorBidi"/>
                <w:b/>
                <w:bCs/>
                <w:szCs w:val="28"/>
              </w:rPr>
              <w:t xml:space="preserve"> 6 </w:t>
            </w:r>
            <w:proofErr w:type="spellStart"/>
            <w:r w:rsidRPr="009D0D90">
              <w:rPr>
                <w:rFonts w:asciiTheme="majorBidi" w:hAnsiTheme="majorBidi" w:cstheme="majorBidi"/>
                <w:b/>
                <w:bCs/>
                <w:szCs w:val="28"/>
              </w:rPr>
              <w:t>tháng</w:t>
            </w:r>
            <w:proofErr w:type="spellEnd"/>
          </w:p>
          <w:p w14:paraId="3703DCFC"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(n = 43)</w:t>
            </w:r>
          </w:p>
        </w:tc>
        <w:tc>
          <w:tcPr>
            <w:tcW w:w="1993" w:type="dxa"/>
            <w:gridSpan w:val="2"/>
            <w:vAlign w:val="center"/>
          </w:tcPr>
          <w:p w14:paraId="2A4192AE"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 xml:space="preserve">Sau </w:t>
            </w:r>
            <w:proofErr w:type="spellStart"/>
            <w:r w:rsidRPr="009D0D90">
              <w:rPr>
                <w:rFonts w:asciiTheme="majorBidi" w:hAnsiTheme="majorBidi" w:cstheme="majorBidi"/>
                <w:b/>
                <w:bCs/>
                <w:szCs w:val="28"/>
              </w:rPr>
              <w:t>phẫu</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thuật</w:t>
            </w:r>
            <w:proofErr w:type="spellEnd"/>
            <w:r w:rsidRPr="009D0D90">
              <w:rPr>
                <w:rFonts w:asciiTheme="majorBidi" w:hAnsiTheme="majorBidi" w:cstheme="majorBidi"/>
                <w:b/>
                <w:bCs/>
                <w:szCs w:val="28"/>
              </w:rPr>
              <w:t xml:space="preserve"> 12 </w:t>
            </w:r>
            <w:proofErr w:type="spellStart"/>
            <w:r w:rsidRPr="009D0D90">
              <w:rPr>
                <w:rFonts w:asciiTheme="majorBidi" w:hAnsiTheme="majorBidi" w:cstheme="majorBidi"/>
                <w:b/>
                <w:bCs/>
                <w:szCs w:val="28"/>
              </w:rPr>
              <w:t>tháng</w:t>
            </w:r>
            <w:proofErr w:type="spellEnd"/>
          </w:p>
          <w:p w14:paraId="30A4DC9A" w14:textId="77777777" w:rsidR="00DE3F34" w:rsidRPr="009D0D90" w:rsidRDefault="002F2A35" w:rsidP="002E2C2F">
            <w:pPr>
              <w:tabs>
                <w:tab w:val="left" w:pos="4875"/>
              </w:tabs>
              <w:spacing w:before="60" w:after="0"/>
              <w:ind w:firstLine="0"/>
              <w:jc w:val="center"/>
              <w:rPr>
                <w:rFonts w:asciiTheme="majorBidi" w:hAnsiTheme="majorBidi" w:cstheme="majorBidi"/>
                <w:b/>
                <w:bCs/>
                <w:szCs w:val="28"/>
              </w:rPr>
            </w:pPr>
            <w:r w:rsidRPr="009D0D90">
              <w:rPr>
                <w:rFonts w:asciiTheme="majorBidi" w:hAnsiTheme="majorBidi" w:cstheme="majorBidi"/>
                <w:b/>
                <w:bCs/>
                <w:szCs w:val="28"/>
              </w:rPr>
              <w:t>(n = 42)</w:t>
            </w:r>
          </w:p>
        </w:tc>
      </w:tr>
      <w:tr w:rsidR="00DE3F34" w:rsidRPr="009D0D90" w14:paraId="3B979A13" w14:textId="77777777" w:rsidTr="002E2C2F">
        <w:trPr>
          <w:trHeight w:val="109"/>
        </w:trPr>
        <w:tc>
          <w:tcPr>
            <w:tcW w:w="2547" w:type="dxa"/>
            <w:vMerge/>
            <w:vAlign w:val="center"/>
          </w:tcPr>
          <w:p w14:paraId="565A1BAD" w14:textId="77777777" w:rsidR="00DE3F34" w:rsidRPr="009D0D90" w:rsidRDefault="00DE3F34" w:rsidP="002E2C2F">
            <w:pPr>
              <w:tabs>
                <w:tab w:val="left" w:pos="4875"/>
              </w:tabs>
              <w:spacing w:before="60" w:after="0"/>
              <w:ind w:firstLine="0"/>
              <w:jc w:val="center"/>
              <w:rPr>
                <w:rFonts w:asciiTheme="majorBidi" w:hAnsiTheme="majorBidi" w:cstheme="majorBidi"/>
                <w:szCs w:val="28"/>
              </w:rPr>
            </w:pPr>
          </w:p>
        </w:tc>
        <w:tc>
          <w:tcPr>
            <w:tcW w:w="1134" w:type="dxa"/>
            <w:vAlign w:val="center"/>
          </w:tcPr>
          <w:p w14:paraId="59E49F47"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134" w:type="dxa"/>
            <w:vAlign w:val="center"/>
          </w:tcPr>
          <w:p w14:paraId="32BF420F"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134" w:type="dxa"/>
            <w:vAlign w:val="center"/>
          </w:tcPr>
          <w:p w14:paraId="6E55F610"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892" w:type="dxa"/>
            <w:vAlign w:val="center"/>
          </w:tcPr>
          <w:p w14:paraId="72CDC1FD"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809" w:type="dxa"/>
            <w:vAlign w:val="center"/>
          </w:tcPr>
          <w:p w14:paraId="5A98029E"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184" w:type="dxa"/>
            <w:vAlign w:val="center"/>
          </w:tcPr>
          <w:p w14:paraId="14A93D0B"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w:t>
            </w:r>
          </w:p>
        </w:tc>
      </w:tr>
      <w:tr w:rsidR="00DE3F34" w:rsidRPr="009D0D90" w14:paraId="3BC9ACD7" w14:textId="77777777" w:rsidTr="002E2C2F">
        <w:trPr>
          <w:trHeight w:val="109"/>
        </w:trPr>
        <w:tc>
          <w:tcPr>
            <w:tcW w:w="2547" w:type="dxa"/>
            <w:vAlign w:val="center"/>
          </w:tcPr>
          <w:p w14:paraId="41FEA4E4"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proofErr w:type="spellStart"/>
            <w:r w:rsidRPr="009D0D90">
              <w:rPr>
                <w:rFonts w:asciiTheme="majorBidi" w:hAnsiTheme="majorBidi" w:cstheme="majorBidi"/>
                <w:szCs w:val="28"/>
              </w:rPr>
              <w:t>Có</w:t>
            </w:r>
            <w:proofErr w:type="spellEnd"/>
          </w:p>
        </w:tc>
        <w:tc>
          <w:tcPr>
            <w:tcW w:w="1134" w:type="dxa"/>
            <w:vAlign w:val="center"/>
          </w:tcPr>
          <w:p w14:paraId="61089E6F"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1134" w:type="dxa"/>
            <w:vAlign w:val="center"/>
          </w:tcPr>
          <w:p w14:paraId="22B2FFD6"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1134" w:type="dxa"/>
            <w:vAlign w:val="center"/>
          </w:tcPr>
          <w:p w14:paraId="480D83B7"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w:t>
            </w:r>
          </w:p>
        </w:tc>
        <w:tc>
          <w:tcPr>
            <w:tcW w:w="892" w:type="dxa"/>
            <w:vAlign w:val="center"/>
          </w:tcPr>
          <w:p w14:paraId="4982EE8E"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2,3</w:t>
            </w:r>
          </w:p>
        </w:tc>
        <w:tc>
          <w:tcPr>
            <w:tcW w:w="809" w:type="dxa"/>
            <w:vAlign w:val="center"/>
          </w:tcPr>
          <w:p w14:paraId="3F0686B7"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1184" w:type="dxa"/>
            <w:vAlign w:val="center"/>
          </w:tcPr>
          <w:p w14:paraId="786AFF1B"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0</w:t>
            </w:r>
          </w:p>
        </w:tc>
      </w:tr>
      <w:tr w:rsidR="00DE3F34" w:rsidRPr="009D0D90" w14:paraId="3C30AF05" w14:textId="77777777" w:rsidTr="002E2C2F">
        <w:trPr>
          <w:trHeight w:val="109"/>
        </w:trPr>
        <w:tc>
          <w:tcPr>
            <w:tcW w:w="2547" w:type="dxa"/>
            <w:vAlign w:val="center"/>
          </w:tcPr>
          <w:p w14:paraId="42F87BAA"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proofErr w:type="spellStart"/>
            <w:r w:rsidRPr="009D0D90">
              <w:rPr>
                <w:rFonts w:asciiTheme="majorBidi" w:hAnsiTheme="majorBidi" w:cstheme="majorBidi"/>
                <w:szCs w:val="28"/>
              </w:rPr>
              <w:t>Không</w:t>
            </w:r>
            <w:proofErr w:type="spellEnd"/>
          </w:p>
        </w:tc>
        <w:tc>
          <w:tcPr>
            <w:tcW w:w="1134" w:type="dxa"/>
            <w:vAlign w:val="center"/>
          </w:tcPr>
          <w:p w14:paraId="51ACEE24"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43</w:t>
            </w:r>
          </w:p>
        </w:tc>
        <w:tc>
          <w:tcPr>
            <w:tcW w:w="1134" w:type="dxa"/>
            <w:vAlign w:val="center"/>
          </w:tcPr>
          <w:p w14:paraId="7238BC8F"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134" w:type="dxa"/>
            <w:vAlign w:val="center"/>
          </w:tcPr>
          <w:p w14:paraId="05A69FDB"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42</w:t>
            </w:r>
          </w:p>
        </w:tc>
        <w:tc>
          <w:tcPr>
            <w:tcW w:w="892" w:type="dxa"/>
            <w:vAlign w:val="center"/>
          </w:tcPr>
          <w:p w14:paraId="644F493B"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97,7</w:t>
            </w:r>
          </w:p>
        </w:tc>
        <w:tc>
          <w:tcPr>
            <w:tcW w:w="809" w:type="dxa"/>
            <w:vAlign w:val="center"/>
          </w:tcPr>
          <w:p w14:paraId="50B950DF"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42</w:t>
            </w:r>
          </w:p>
        </w:tc>
        <w:tc>
          <w:tcPr>
            <w:tcW w:w="1184" w:type="dxa"/>
            <w:vAlign w:val="center"/>
          </w:tcPr>
          <w:p w14:paraId="70605F30"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100</w:t>
            </w:r>
          </w:p>
        </w:tc>
      </w:tr>
      <w:tr w:rsidR="00DE3F34" w:rsidRPr="009D0D90" w14:paraId="66E36CBA" w14:textId="77777777" w:rsidTr="002E2C2F">
        <w:trPr>
          <w:trHeight w:val="109"/>
        </w:trPr>
        <w:tc>
          <w:tcPr>
            <w:tcW w:w="2547" w:type="dxa"/>
            <w:vAlign w:val="center"/>
          </w:tcPr>
          <w:p w14:paraId="32B732F3"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1134" w:type="dxa"/>
            <w:vAlign w:val="center"/>
          </w:tcPr>
          <w:p w14:paraId="392A6FD7"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43</w:t>
            </w:r>
          </w:p>
        </w:tc>
        <w:tc>
          <w:tcPr>
            <w:tcW w:w="1134" w:type="dxa"/>
            <w:vAlign w:val="center"/>
          </w:tcPr>
          <w:p w14:paraId="2C116399"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199</w:t>
            </w:r>
          </w:p>
        </w:tc>
        <w:tc>
          <w:tcPr>
            <w:tcW w:w="1134" w:type="dxa"/>
            <w:vAlign w:val="center"/>
          </w:tcPr>
          <w:p w14:paraId="3226ABEA"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43</w:t>
            </w:r>
          </w:p>
        </w:tc>
        <w:tc>
          <w:tcPr>
            <w:tcW w:w="892" w:type="dxa"/>
            <w:vAlign w:val="center"/>
          </w:tcPr>
          <w:p w14:paraId="109E06DA"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809" w:type="dxa"/>
            <w:vAlign w:val="center"/>
          </w:tcPr>
          <w:p w14:paraId="1979A0AE"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42</w:t>
            </w:r>
          </w:p>
        </w:tc>
        <w:tc>
          <w:tcPr>
            <w:tcW w:w="1184" w:type="dxa"/>
            <w:vAlign w:val="center"/>
          </w:tcPr>
          <w:p w14:paraId="6A15F1A0" w14:textId="77777777" w:rsidR="00DE3F34" w:rsidRPr="009D0D90" w:rsidRDefault="002F2A35" w:rsidP="002E2C2F">
            <w:pPr>
              <w:tabs>
                <w:tab w:val="left" w:pos="4875"/>
              </w:tabs>
              <w:spacing w:before="60" w:after="0"/>
              <w:ind w:firstLine="0"/>
              <w:jc w:val="center"/>
              <w:rPr>
                <w:rFonts w:asciiTheme="majorBidi" w:hAnsiTheme="majorBidi" w:cstheme="majorBidi"/>
                <w:szCs w:val="28"/>
              </w:rPr>
            </w:pPr>
            <w:r w:rsidRPr="009D0D90">
              <w:rPr>
                <w:rFonts w:asciiTheme="majorBidi" w:hAnsiTheme="majorBidi" w:cstheme="majorBidi"/>
                <w:szCs w:val="28"/>
              </w:rPr>
              <w:t>100</w:t>
            </w:r>
          </w:p>
        </w:tc>
      </w:tr>
    </w:tbl>
    <w:p w14:paraId="3DCF0119" w14:textId="0F185067" w:rsidR="00DE3F34" w:rsidRPr="002E2C2F" w:rsidRDefault="002F2A35">
      <w:pPr>
        <w:tabs>
          <w:tab w:val="left" w:pos="4875"/>
        </w:tabs>
        <w:spacing w:before="0" w:after="0"/>
        <w:rPr>
          <w:rFonts w:asciiTheme="majorBidi" w:eastAsiaTheme="minorHAnsi" w:hAnsiTheme="majorBidi" w:cstheme="majorBidi"/>
          <w:spacing w:val="-4"/>
          <w:szCs w:val="28"/>
        </w:rPr>
      </w:pPr>
      <w:r w:rsidRPr="002E2C2F">
        <w:rPr>
          <w:rFonts w:asciiTheme="majorBidi" w:eastAsiaTheme="minorHAnsi" w:hAnsiTheme="majorBidi" w:cstheme="majorBidi"/>
          <w:b/>
          <w:bCs/>
          <w:spacing w:val="-4"/>
          <w:szCs w:val="28"/>
        </w:rPr>
        <w:t>*</w:t>
      </w:r>
      <w:proofErr w:type="spellStart"/>
      <w:r w:rsidRPr="002E2C2F">
        <w:rPr>
          <w:rFonts w:asciiTheme="majorBidi" w:eastAsiaTheme="minorHAnsi" w:hAnsiTheme="majorBidi" w:cstheme="majorBidi"/>
          <w:b/>
          <w:bCs/>
          <w:spacing w:val="-4"/>
          <w:szCs w:val="28"/>
        </w:rPr>
        <w:t>Nhận</w:t>
      </w:r>
      <w:proofErr w:type="spellEnd"/>
      <w:r w:rsidRPr="002E2C2F">
        <w:rPr>
          <w:rFonts w:asciiTheme="majorBidi" w:eastAsiaTheme="minorHAnsi" w:hAnsiTheme="majorBidi" w:cstheme="majorBidi"/>
          <w:b/>
          <w:bCs/>
          <w:spacing w:val="-4"/>
          <w:szCs w:val="28"/>
        </w:rPr>
        <w:t xml:space="preserve"> </w:t>
      </w:r>
      <w:proofErr w:type="spellStart"/>
      <w:r w:rsidRPr="002E2C2F">
        <w:rPr>
          <w:rFonts w:asciiTheme="majorBidi" w:eastAsiaTheme="minorHAnsi" w:hAnsiTheme="majorBidi" w:cstheme="majorBidi"/>
          <w:b/>
          <w:bCs/>
          <w:spacing w:val="-4"/>
          <w:szCs w:val="28"/>
        </w:rPr>
        <w:t>xét</w:t>
      </w:r>
      <w:proofErr w:type="spellEnd"/>
      <w:r w:rsidRPr="002E2C2F">
        <w:rPr>
          <w:rFonts w:asciiTheme="majorBidi" w:eastAsiaTheme="minorHAnsi" w:hAnsiTheme="majorBidi" w:cstheme="majorBidi"/>
          <w:b/>
          <w:bCs/>
          <w:spacing w:val="-4"/>
          <w:szCs w:val="28"/>
        </w:rPr>
        <w:t>:</w:t>
      </w:r>
      <w:r w:rsidRPr="002E2C2F">
        <w:rPr>
          <w:rFonts w:asciiTheme="majorBidi" w:eastAsiaTheme="minorHAnsi" w:hAnsiTheme="majorBidi" w:cstheme="majorBidi"/>
          <w:spacing w:val="-4"/>
          <w:szCs w:val="28"/>
        </w:rPr>
        <w:t xml:space="preserve"> </w:t>
      </w:r>
      <w:proofErr w:type="spellStart"/>
      <w:r w:rsidRPr="002E2C2F">
        <w:rPr>
          <w:rFonts w:asciiTheme="majorBidi" w:eastAsiaTheme="minorHAnsi" w:hAnsiTheme="majorBidi" w:cstheme="majorBidi"/>
          <w:spacing w:val="-4"/>
          <w:szCs w:val="28"/>
        </w:rPr>
        <w:t>Có</w:t>
      </w:r>
      <w:proofErr w:type="spellEnd"/>
      <w:r w:rsidRPr="002E2C2F">
        <w:rPr>
          <w:rFonts w:asciiTheme="majorBidi" w:eastAsiaTheme="minorHAnsi" w:hAnsiTheme="majorBidi" w:cstheme="majorBidi"/>
          <w:spacing w:val="-4"/>
          <w:szCs w:val="28"/>
        </w:rPr>
        <w:t xml:space="preserve"> 1 </w:t>
      </w:r>
      <w:proofErr w:type="spellStart"/>
      <w:r w:rsidRPr="002E2C2F">
        <w:rPr>
          <w:rFonts w:asciiTheme="majorBidi" w:eastAsiaTheme="minorHAnsi" w:hAnsiTheme="majorBidi" w:cstheme="majorBidi"/>
          <w:spacing w:val="-4"/>
          <w:szCs w:val="28"/>
        </w:rPr>
        <w:t>trường</w:t>
      </w:r>
      <w:proofErr w:type="spellEnd"/>
      <w:r w:rsidRPr="002E2C2F">
        <w:rPr>
          <w:rFonts w:asciiTheme="majorBidi" w:eastAsiaTheme="minorHAnsi" w:hAnsiTheme="majorBidi" w:cstheme="majorBidi"/>
          <w:spacing w:val="-4"/>
          <w:szCs w:val="28"/>
        </w:rPr>
        <w:t xml:space="preserve"> </w:t>
      </w:r>
      <w:proofErr w:type="spellStart"/>
      <w:r w:rsidRPr="002E2C2F">
        <w:rPr>
          <w:rFonts w:asciiTheme="majorBidi" w:eastAsiaTheme="minorHAnsi" w:hAnsiTheme="majorBidi" w:cstheme="majorBidi"/>
          <w:spacing w:val="-4"/>
          <w:szCs w:val="28"/>
        </w:rPr>
        <w:t>hợp</w:t>
      </w:r>
      <w:proofErr w:type="spellEnd"/>
      <w:r w:rsidRPr="002E2C2F">
        <w:rPr>
          <w:rFonts w:asciiTheme="majorBidi" w:eastAsiaTheme="minorHAnsi" w:hAnsiTheme="majorBidi" w:cstheme="majorBidi"/>
          <w:spacing w:val="-4"/>
          <w:szCs w:val="28"/>
        </w:rPr>
        <w:t xml:space="preserve"> </w:t>
      </w:r>
      <w:proofErr w:type="spellStart"/>
      <w:r w:rsidRPr="002E2C2F">
        <w:rPr>
          <w:rFonts w:asciiTheme="majorBidi" w:eastAsiaTheme="minorHAnsi" w:hAnsiTheme="majorBidi" w:cstheme="majorBidi"/>
          <w:spacing w:val="-4"/>
          <w:szCs w:val="28"/>
        </w:rPr>
        <w:t>tái</w:t>
      </w:r>
      <w:proofErr w:type="spellEnd"/>
      <w:r w:rsidRPr="002E2C2F">
        <w:rPr>
          <w:rFonts w:asciiTheme="majorBidi" w:eastAsiaTheme="minorHAnsi" w:hAnsiTheme="majorBidi" w:cstheme="majorBidi"/>
          <w:spacing w:val="-4"/>
          <w:szCs w:val="28"/>
        </w:rPr>
        <w:t xml:space="preserve"> </w:t>
      </w:r>
      <w:proofErr w:type="spellStart"/>
      <w:r w:rsidRPr="002E2C2F">
        <w:rPr>
          <w:rFonts w:asciiTheme="majorBidi" w:eastAsiaTheme="minorHAnsi" w:hAnsiTheme="majorBidi" w:cstheme="majorBidi"/>
          <w:spacing w:val="-4"/>
          <w:szCs w:val="28"/>
        </w:rPr>
        <w:t>phát</w:t>
      </w:r>
      <w:proofErr w:type="spellEnd"/>
      <w:r w:rsidRPr="002E2C2F">
        <w:rPr>
          <w:rFonts w:asciiTheme="majorBidi" w:eastAsiaTheme="minorHAnsi" w:hAnsiTheme="majorBidi" w:cstheme="majorBidi"/>
          <w:spacing w:val="-4"/>
          <w:szCs w:val="28"/>
        </w:rPr>
        <w:t xml:space="preserve"> u </w:t>
      </w:r>
      <w:proofErr w:type="spellStart"/>
      <w:r w:rsidRPr="002E2C2F">
        <w:rPr>
          <w:rFonts w:asciiTheme="majorBidi" w:eastAsiaTheme="minorHAnsi" w:hAnsiTheme="majorBidi" w:cstheme="majorBidi"/>
          <w:spacing w:val="-4"/>
          <w:szCs w:val="28"/>
        </w:rPr>
        <w:t>tại</w:t>
      </w:r>
      <w:proofErr w:type="spellEnd"/>
      <w:r w:rsidRPr="002E2C2F">
        <w:rPr>
          <w:rFonts w:asciiTheme="majorBidi" w:eastAsiaTheme="minorHAnsi" w:hAnsiTheme="majorBidi" w:cstheme="majorBidi"/>
          <w:spacing w:val="-4"/>
          <w:szCs w:val="28"/>
        </w:rPr>
        <w:t xml:space="preserve"> </w:t>
      </w:r>
      <w:proofErr w:type="spellStart"/>
      <w:r w:rsidRPr="002E2C2F">
        <w:rPr>
          <w:rFonts w:asciiTheme="majorBidi" w:eastAsiaTheme="minorHAnsi" w:hAnsiTheme="majorBidi" w:cstheme="majorBidi"/>
          <w:spacing w:val="-4"/>
          <w:szCs w:val="28"/>
        </w:rPr>
        <w:t>thời</w:t>
      </w:r>
      <w:proofErr w:type="spellEnd"/>
      <w:r w:rsidRPr="002E2C2F">
        <w:rPr>
          <w:rFonts w:asciiTheme="majorBidi" w:eastAsiaTheme="minorHAnsi" w:hAnsiTheme="majorBidi" w:cstheme="majorBidi"/>
          <w:spacing w:val="-4"/>
          <w:szCs w:val="28"/>
        </w:rPr>
        <w:t xml:space="preserve"> </w:t>
      </w:r>
      <w:proofErr w:type="spellStart"/>
      <w:r w:rsidRPr="002E2C2F">
        <w:rPr>
          <w:rFonts w:asciiTheme="majorBidi" w:eastAsiaTheme="minorHAnsi" w:hAnsiTheme="majorBidi" w:cstheme="majorBidi"/>
          <w:spacing w:val="-4"/>
          <w:szCs w:val="28"/>
        </w:rPr>
        <w:t>điểm</w:t>
      </w:r>
      <w:proofErr w:type="spellEnd"/>
      <w:r w:rsidRPr="002E2C2F">
        <w:rPr>
          <w:rFonts w:asciiTheme="majorBidi" w:eastAsiaTheme="minorHAnsi" w:hAnsiTheme="majorBidi" w:cstheme="majorBidi"/>
          <w:spacing w:val="-4"/>
          <w:szCs w:val="28"/>
        </w:rPr>
        <w:t xml:space="preserve"> 6 </w:t>
      </w:r>
      <w:proofErr w:type="spellStart"/>
      <w:r w:rsidRPr="002E2C2F">
        <w:rPr>
          <w:rFonts w:asciiTheme="majorBidi" w:eastAsiaTheme="minorHAnsi" w:hAnsiTheme="majorBidi" w:cstheme="majorBidi"/>
          <w:spacing w:val="-4"/>
          <w:szCs w:val="28"/>
        </w:rPr>
        <w:t>tháng</w:t>
      </w:r>
      <w:proofErr w:type="spellEnd"/>
      <w:r w:rsidRPr="002E2C2F">
        <w:rPr>
          <w:rFonts w:asciiTheme="majorBidi" w:eastAsiaTheme="minorHAnsi" w:hAnsiTheme="majorBidi" w:cstheme="majorBidi"/>
          <w:spacing w:val="-4"/>
          <w:szCs w:val="28"/>
        </w:rPr>
        <w:t xml:space="preserve"> </w:t>
      </w:r>
      <w:proofErr w:type="spellStart"/>
      <w:r w:rsidRPr="002E2C2F">
        <w:rPr>
          <w:rFonts w:asciiTheme="majorBidi" w:eastAsiaTheme="minorHAnsi" w:hAnsiTheme="majorBidi" w:cstheme="majorBidi"/>
          <w:spacing w:val="-4"/>
          <w:szCs w:val="28"/>
        </w:rPr>
        <w:t>sau</w:t>
      </w:r>
      <w:proofErr w:type="spellEnd"/>
      <w:r w:rsidRPr="002E2C2F">
        <w:rPr>
          <w:rFonts w:asciiTheme="majorBidi" w:eastAsiaTheme="minorHAnsi" w:hAnsiTheme="majorBidi" w:cstheme="majorBidi"/>
          <w:spacing w:val="-4"/>
          <w:szCs w:val="28"/>
        </w:rPr>
        <w:t xml:space="preserve"> </w:t>
      </w:r>
      <w:proofErr w:type="spellStart"/>
      <w:r w:rsidRPr="002E2C2F">
        <w:rPr>
          <w:rFonts w:asciiTheme="majorBidi" w:eastAsiaTheme="minorHAnsi" w:hAnsiTheme="majorBidi" w:cstheme="majorBidi"/>
          <w:spacing w:val="-4"/>
          <w:szCs w:val="28"/>
        </w:rPr>
        <w:t>phẫu</w:t>
      </w:r>
      <w:proofErr w:type="spellEnd"/>
      <w:r w:rsidRPr="002E2C2F">
        <w:rPr>
          <w:rFonts w:asciiTheme="majorBidi" w:eastAsiaTheme="minorHAnsi" w:hAnsiTheme="majorBidi" w:cstheme="majorBidi"/>
          <w:spacing w:val="-4"/>
          <w:szCs w:val="28"/>
        </w:rPr>
        <w:t xml:space="preserve"> </w:t>
      </w:r>
      <w:proofErr w:type="spellStart"/>
      <w:r w:rsidRPr="002E2C2F">
        <w:rPr>
          <w:rFonts w:asciiTheme="majorBidi" w:eastAsiaTheme="minorHAnsi" w:hAnsiTheme="majorBidi" w:cstheme="majorBidi"/>
          <w:spacing w:val="-4"/>
          <w:szCs w:val="28"/>
        </w:rPr>
        <w:t>thuật</w:t>
      </w:r>
      <w:proofErr w:type="spellEnd"/>
      <w:r w:rsidRPr="002E2C2F">
        <w:rPr>
          <w:rFonts w:asciiTheme="majorBidi" w:eastAsiaTheme="minorHAnsi" w:hAnsiTheme="majorBidi" w:cstheme="majorBidi"/>
          <w:spacing w:val="-4"/>
          <w:szCs w:val="28"/>
        </w:rPr>
        <w:t>.</w:t>
      </w:r>
    </w:p>
    <w:p w14:paraId="4969FAA4" w14:textId="1E1CFD6C" w:rsidR="00DE3F34" w:rsidRPr="00D9007D" w:rsidRDefault="002F2A35" w:rsidP="002E2C2F">
      <w:pPr>
        <w:pStyle w:val="Caption"/>
        <w:tabs>
          <w:tab w:val="left" w:pos="4875"/>
        </w:tabs>
        <w:spacing w:before="0" w:after="0" w:line="360" w:lineRule="auto"/>
        <w:ind w:firstLine="0"/>
        <w:outlineLvl w:val="5"/>
        <w:rPr>
          <w:rFonts w:asciiTheme="majorBidi" w:eastAsiaTheme="minorHAnsi" w:hAnsiTheme="majorBidi" w:cstheme="majorBidi"/>
          <w:b w:val="0"/>
          <w:bCs w:val="0"/>
          <w:i w:val="0"/>
          <w:iCs/>
          <w:szCs w:val="28"/>
        </w:rPr>
      </w:pPr>
      <w:bookmarkStart w:id="825" w:name="_Toc178674159"/>
      <w:bookmarkStart w:id="826" w:name="_Toc188599529"/>
      <w:bookmarkStart w:id="827" w:name="_Hlk187964411"/>
      <w:proofErr w:type="spellStart"/>
      <w:r w:rsidRPr="00D9007D">
        <w:rPr>
          <w:rFonts w:asciiTheme="majorBidi" w:hAnsiTheme="majorBidi" w:cstheme="majorBidi"/>
          <w:b w:val="0"/>
          <w:bCs w:val="0"/>
          <w:i w:val="0"/>
          <w:iCs/>
        </w:rPr>
        <w:t>Bảng</w:t>
      </w:r>
      <w:proofErr w:type="spellEnd"/>
      <w:r w:rsidRPr="00D9007D">
        <w:rPr>
          <w:rFonts w:asciiTheme="majorBidi" w:hAnsiTheme="majorBidi" w:cstheme="majorBidi"/>
          <w:b w:val="0"/>
          <w:bCs w:val="0"/>
          <w:i w:val="0"/>
          <w:iCs/>
        </w:rPr>
        <w:t xml:space="preserve"> 3.</w:t>
      </w:r>
      <w:r w:rsidR="00D9007D" w:rsidRPr="00D9007D">
        <w:rPr>
          <w:rFonts w:asciiTheme="majorBidi" w:hAnsiTheme="majorBidi" w:cstheme="majorBidi"/>
          <w:b w:val="0"/>
          <w:bCs w:val="0"/>
          <w:i w:val="0"/>
          <w:iCs/>
        </w:rPr>
        <w:t>40</w:t>
      </w:r>
      <w:r w:rsidR="00FC0A6C" w:rsidRPr="00D9007D">
        <w:rPr>
          <w:rFonts w:asciiTheme="majorBidi" w:hAnsiTheme="majorBidi" w:cstheme="majorBidi"/>
          <w:b w:val="0"/>
          <w:bCs w:val="0"/>
          <w:i w:val="0"/>
          <w:iCs/>
        </w:rPr>
        <w:t>.</w:t>
      </w:r>
      <w:r w:rsidRPr="00D9007D">
        <w:rPr>
          <w:rFonts w:asciiTheme="majorBidi" w:hAnsiTheme="majorBidi" w:cstheme="majorBidi"/>
          <w:b w:val="0"/>
          <w:bCs w:val="0"/>
          <w:i w:val="0"/>
          <w:iCs/>
        </w:rPr>
        <w:t xml:space="preserve"> </w:t>
      </w:r>
      <w:r w:rsidRPr="00D9007D">
        <w:rPr>
          <w:rFonts w:asciiTheme="majorBidi" w:eastAsiaTheme="minorHAnsi" w:hAnsiTheme="majorBidi" w:cstheme="majorBidi"/>
          <w:b w:val="0"/>
          <w:bCs w:val="0"/>
          <w:i w:val="0"/>
          <w:iCs/>
          <w:szCs w:val="28"/>
        </w:rPr>
        <w:t xml:space="preserve">Thay </w:t>
      </w:r>
      <w:proofErr w:type="spellStart"/>
      <w:r w:rsidRPr="00D9007D">
        <w:rPr>
          <w:rFonts w:asciiTheme="majorBidi" w:eastAsiaTheme="minorHAnsi" w:hAnsiTheme="majorBidi" w:cstheme="majorBidi"/>
          <w:b w:val="0"/>
          <w:bCs w:val="0"/>
          <w:i w:val="0"/>
          <w:iCs/>
          <w:szCs w:val="28"/>
        </w:rPr>
        <w:t>đổi</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tình</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trạng</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bệnh</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nhược</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cơ</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tại</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các</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thời</w:t>
      </w:r>
      <w:proofErr w:type="spellEnd"/>
      <w:r w:rsidRPr="00D9007D">
        <w:rPr>
          <w:rFonts w:asciiTheme="majorBidi" w:eastAsiaTheme="minorHAnsi" w:hAnsiTheme="majorBidi" w:cstheme="majorBidi"/>
          <w:b w:val="0"/>
          <w:bCs w:val="0"/>
          <w:i w:val="0"/>
          <w:iCs/>
          <w:szCs w:val="28"/>
        </w:rPr>
        <w:t xml:space="preserve"> </w:t>
      </w:r>
      <w:proofErr w:type="spellStart"/>
      <w:r w:rsidRPr="00D9007D">
        <w:rPr>
          <w:rFonts w:asciiTheme="majorBidi" w:eastAsiaTheme="minorHAnsi" w:hAnsiTheme="majorBidi" w:cstheme="majorBidi"/>
          <w:b w:val="0"/>
          <w:bCs w:val="0"/>
          <w:i w:val="0"/>
          <w:iCs/>
          <w:szCs w:val="28"/>
        </w:rPr>
        <w:t>điểm</w:t>
      </w:r>
      <w:bookmarkEnd w:id="825"/>
      <w:proofErr w:type="spellEnd"/>
      <w:r w:rsidR="003D39EB">
        <w:rPr>
          <w:rFonts w:asciiTheme="majorBidi" w:eastAsiaTheme="minorHAnsi" w:hAnsiTheme="majorBidi" w:cstheme="majorBidi"/>
          <w:b w:val="0"/>
          <w:bCs w:val="0"/>
          <w:i w:val="0"/>
          <w:iCs/>
          <w:szCs w:val="28"/>
        </w:rPr>
        <w:t xml:space="preserve"> (n=19)</w:t>
      </w:r>
      <w:bookmarkEnd w:id="826"/>
    </w:p>
    <w:tbl>
      <w:tblPr>
        <w:tblStyle w:val="TableGrid3"/>
        <w:tblW w:w="8834" w:type="dxa"/>
        <w:tblLook w:val="04A0" w:firstRow="1" w:lastRow="0" w:firstColumn="1" w:lastColumn="0" w:noHBand="0" w:noVBand="1"/>
      </w:tblPr>
      <w:tblGrid>
        <w:gridCol w:w="2689"/>
        <w:gridCol w:w="992"/>
        <w:gridCol w:w="1134"/>
        <w:gridCol w:w="1134"/>
        <w:gridCol w:w="992"/>
        <w:gridCol w:w="992"/>
        <w:gridCol w:w="852"/>
        <w:gridCol w:w="49"/>
      </w:tblGrid>
      <w:tr w:rsidR="00DE3F34" w:rsidRPr="009D0D90" w14:paraId="1EAB25FD" w14:textId="77777777">
        <w:tc>
          <w:tcPr>
            <w:tcW w:w="2689" w:type="dxa"/>
            <w:vMerge w:val="restart"/>
            <w:vAlign w:val="center"/>
          </w:tcPr>
          <w:bookmarkEnd w:id="827"/>
          <w:p w14:paraId="01C14843" w14:textId="77777777"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 xml:space="preserve">Thay </w:t>
            </w:r>
            <w:proofErr w:type="spellStart"/>
            <w:r w:rsidRPr="009D0D90">
              <w:rPr>
                <w:rFonts w:asciiTheme="majorBidi" w:hAnsiTheme="majorBidi" w:cstheme="majorBidi"/>
                <w:b/>
                <w:bCs/>
                <w:szCs w:val="28"/>
              </w:rPr>
              <w:t>đổi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tình</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trạng</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bệnh</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nhược</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cơ</w:t>
            </w:r>
            <w:proofErr w:type="spellEnd"/>
          </w:p>
        </w:tc>
        <w:tc>
          <w:tcPr>
            <w:tcW w:w="6145" w:type="dxa"/>
            <w:gridSpan w:val="7"/>
            <w:vAlign w:val="center"/>
          </w:tcPr>
          <w:p w14:paraId="6EFDEE48" w14:textId="5451732D" w:rsidR="00DE3F34" w:rsidRPr="009D0D90" w:rsidRDefault="002F2A35">
            <w:pPr>
              <w:tabs>
                <w:tab w:val="left" w:pos="4875"/>
              </w:tabs>
              <w:spacing w:before="0" w:after="0"/>
              <w:ind w:firstLine="0"/>
              <w:jc w:val="center"/>
              <w:rPr>
                <w:rFonts w:asciiTheme="majorBidi" w:hAnsiTheme="majorBidi" w:cstheme="majorBidi"/>
                <w:b/>
                <w:bCs/>
                <w:szCs w:val="28"/>
              </w:rPr>
            </w:pPr>
            <w:proofErr w:type="spellStart"/>
            <w:r w:rsidRPr="009D0D90">
              <w:rPr>
                <w:rFonts w:asciiTheme="majorBidi" w:hAnsiTheme="majorBidi" w:cstheme="majorBidi"/>
                <w:b/>
                <w:bCs/>
                <w:szCs w:val="28"/>
              </w:rPr>
              <w:t>Thời</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gian</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theo</w:t>
            </w:r>
            <w:proofErr w:type="spellEnd"/>
            <w:r w:rsidRPr="009D0D90">
              <w:rPr>
                <w:rFonts w:asciiTheme="majorBidi" w:hAnsiTheme="majorBidi" w:cstheme="majorBidi"/>
                <w:b/>
                <w:bCs/>
                <w:szCs w:val="28"/>
              </w:rPr>
              <w:t xml:space="preserve"> </w:t>
            </w:r>
            <w:proofErr w:type="spellStart"/>
            <w:r w:rsidRPr="009D0D90">
              <w:rPr>
                <w:rFonts w:asciiTheme="majorBidi" w:hAnsiTheme="majorBidi" w:cstheme="majorBidi"/>
                <w:b/>
                <w:bCs/>
                <w:szCs w:val="28"/>
              </w:rPr>
              <w:t>dõi</w:t>
            </w:r>
            <w:proofErr w:type="spellEnd"/>
            <w:r w:rsidR="002D4BF4">
              <w:rPr>
                <w:rFonts w:asciiTheme="majorBidi" w:hAnsiTheme="majorBidi" w:cstheme="majorBidi"/>
                <w:b/>
                <w:bCs/>
                <w:szCs w:val="28"/>
              </w:rPr>
              <w:t xml:space="preserve"> </w:t>
            </w:r>
            <w:proofErr w:type="spellStart"/>
            <w:r w:rsidR="002D4BF4">
              <w:rPr>
                <w:rFonts w:asciiTheme="majorBidi" w:hAnsiTheme="majorBidi" w:cstheme="majorBidi"/>
                <w:b/>
                <w:bCs/>
                <w:szCs w:val="28"/>
              </w:rPr>
              <w:t>sau</w:t>
            </w:r>
            <w:proofErr w:type="spellEnd"/>
            <w:r w:rsidR="002D4BF4">
              <w:rPr>
                <w:rFonts w:asciiTheme="majorBidi" w:hAnsiTheme="majorBidi" w:cstheme="majorBidi"/>
                <w:b/>
                <w:bCs/>
                <w:szCs w:val="28"/>
              </w:rPr>
              <w:t xml:space="preserve"> </w:t>
            </w:r>
            <w:proofErr w:type="spellStart"/>
            <w:r w:rsidR="002D4BF4">
              <w:rPr>
                <w:rFonts w:asciiTheme="majorBidi" w:hAnsiTheme="majorBidi" w:cstheme="majorBidi"/>
                <w:b/>
                <w:bCs/>
                <w:szCs w:val="28"/>
              </w:rPr>
              <w:t>mô</w:t>
            </w:r>
            <w:proofErr w:type="spellEnd"/>
            <w:r w:rsidR="002D4BF4">
              <w:rPr>
                <w:rFonts w:asciiTheme="majorBidi" w:hAnsiTheme="majorBidi" w:cstheme="majorBidi"/>
                <w:b/>
                <w:bCs/>
                <w:szCs w:val="28"/>
              </w:rPr>
              <w:t>̉</w:t>
            </w:r>
          </w:p>
        </w:tc>
      </w:tr>
      <w:tr w:rsidR="00DE3F34" w:rsidRPr="009D0D90" w14:paraId="1393D85D" w14:textId="77777777">
        <w:tc>
          <w:tcPr>
            <w:tcW w:w="2689" w:type="dxa"/>
            <w:vMerge/>
            <w:vAlign w:val="center"/>
          </w:tcPr>
          <w:p w14:paraId="26DD1F9F" w14:textId="77777777" w:rsidR="00DE3F34" w:rsidRPr="009D0D90" w:rsidRDefault="00DE3F34">
            <w:pPr>
              <w:tabs>
                <w:tab w:val="left" w:pos="4875"/>
              </w:tabs>
              <w:spacing w:before="0" w:after="0"/>
              <w:ind w:firstLine="0"/>
              <w:jc w:val="center"/>
              <w:rPr>
                <w:rFonts w:asciiTheme="majorBidi" w:hAnsiTheme="majorBidi" w:cstheme="majorBidi"/>
                <w:b/>
                <w:bCs/>
                <w:szCs w:val="28"/>
              </w:rPr>
            </w:pPr>
          </w:p>
        </w:tc>
        <w:tc>
          <w:tcPr>
            <w:tcW w:w="2126" w:type="dxa"/>
            <w:gridSpan w:val="2"/>
            <w:vAlign w:val="center"/>
          </w:tcPr>
          <w:p w14:paraId="4B241275" w14:textId="77777777"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 xml:space="preserve">1 </w:t>
            </w:r>
            <w:proofErr w:type="spellStart"/>
            <w:r w:rsidRPr="009D0D90">
              <w:rPr>
                <w:rFonts w:asciiTheme="majorBidi" w:hAnsiTheme="majorBidi" w:cstheme="majorBidi"/>
                <w:b/>
                <w:bCs/>
                <w:szCs w:val="28"/>
              </w:rPr>
              <w:t>tháng</w:t>
            </w:r>
            <w:proofErr w:type="spellEnd"/>
          </w:p>
          <w:p w14:paraId="41E4EA2C" w14:textId="77777777"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(n = 19)</w:t>
            </w:r>
          </w:p>
        </w:tc>
        <w:tc>
          <w:tcPr>
            <w:tcW w:w="2126" w:type="dxa"/>
            <w:gridSpan w:val="2"/>
            <w:vAlign w:val="center"/>
          </w:tcPr>
          <w:p w14:paraId="24BD1724" w14:textId="77777777"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 xml:space="preserve">6 </w:t>
            </w:r>
            <w:proofErr w:type="spellStart"/>
            <w:r w:rsidRPr="009D0D90">
              <w:rPr>
                <w:rFonts w:asciiTheme="majorBidi" w:hAnsiTheme="majorBidi" w:cstheme="majorBidi"/>
                <w:b/>
                <w:bCs/>
                <w:szCs w:val="28"/>
              </w:rPr>
              <w:t>tháng</w:t>
            </w:r>
            <w:proofErr w:type="spellEnd"/>
          </w:p>
          <w:p w14:paraId="052D8371" w14:textId="77777777"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(n = 19)</w:t>
            </w:r>
          </w:p>
        </w:tc>
        <w:tc>
          <w:tcPr>
            <w:tcW w:w="1893" w:type="dxa"/>
            <w:gridSpan w:val="3"/>
            <w:vAlign w:val="center"/>
          </w:tcPr>
          <w:p w14:paraId="3E1844D7" w14:textId="53BC560B"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 xml:space="preserve">12 </w:t>
            </w:r>
            <w:proofErr w:type="spellStart"/>
            <w:r w:rsidRPr="009D0D90">
              <w:rPr>
                <w:rFonts w:asciiTheme="majorBidi" w:hAnsiTheme="majorBidi" w:cstheme="majorBidi"/>
                <w:b/>
                <w:bCs/>
                <w:szCs w:val="28"/>
              </w:rPr>
              <w:t>tháng</w:t>
            </w:r>
            <w:proofErr w:type="spellEnd"/>
          </w:p>
          <w:p w14:paraId="4415CE30" w14:textId="77777777" w:rsidR="00DE3F34" w:rsidRPr="009D0D90" w:rsidRDefault="002F2A35">
            <w:pPr>
              <w:tabs>
                <w:tab w:val="left" w:pos="4875"/>
              </w:tabs>
              <w:spacing w:before="0" w:after="0"/>
              <w:ind w:firstLine="0"/>
              <w:jc w:val="center"/>
              <w:rPr>
                <w:rFonts w:asciiTheme="majorBidi" w:hAnsiTheme="majorBidi" w:cstheme="majorBidi"/>
                <w:b/>
                <w:bCs/>
                <w:szCs w:val="28"/>
              </w:rPr>
            </w:pPr>
            <w:r w:rsidRPr="009D0D90">
              <w:rPr>
                <w:rFonts w:asciiTheme="majorBidi" w:hAnsiTheme="majorBidi" w:cstheme="majorBidi"/>
                <w:b/>
                <w:bCs/>
                <w:szCs w:val="28"/>
              </w:rPr>
              <w:t>(n = 19)</w:t>
            </w:r>
          </w:p>
        </w:tc>
      </w:tr>
      <w:tr w:rsidR="00DE3F34" w:rsidRPr="009D0D90" w14:paraId="09E5F208" w14:textId="77777777">
        <w:trPr>
          <w:gridAfter w:val="1"/>
          <w:wAfter w:w="49" w:type="dxa"/>
        </w:trPr>
        <w:tc>
          <w:tcPr>
            <w:tcW w:w="2689" w:type="dxa"/>
            <w:vMerge/>
            <w:vAlign w:val="center"/>
          </w:tcPr>
          <w:p w14:paraId="29E021DB" w14:textId="77777777" w:rsidR="00DE3F34" w:rsidRPr="009D0D90" w:rsidRDefault="00DE3F34">
            <w:pPr>
              <w:tabs>
                <w:tab w:val="left" w:pos="4875"/>
              </w:tabs>
              <w:spacing w:before="0" w:after="0"/>
              <w:ind w:firstLine="0"/>
              <w:jc w:val="center"/>
              <w:rPr>
                <w:rFonts w:asciiTheme="majorBidi" w:hAnsiTheme="majorBidi" w:cstheme="majorBidi"/>
                <w:szCs w:val="28"/>
              </w:rPr>
            </w:pPr>
          </w:p>
        </w:tc>
        <w:tc>
          <w:tcPr>
            <w:tcW w:w="992" w:type="dxa"/>
            <w:vAlign w:val="center"/>
          </w:tcPr>
          <w:p w14:paraId="167F9FA2"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1134" w:type="dxa"/>
            <w:vAlign w:val="center"/>
          </w:tcPr>
          <w:p w14:paraId="391BD1DC"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1134" w:type="dxa"/>
            <w:vAlign w:val="center"/>
          </w:tcPr>
          <w:p w14:paraId="7B4EADC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992" w:type="dxa"/>
            <w:vAlign w:val="center"/>
          </w:tcPr>
          <w:p w14:paraId="146C8DDF"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c>
          <w:tcPr>
            <w:tcW w:w="992" w:type="dxa"/>
            <w:vAlign w:val="center"/>
          </w:tcPr>
          <w:p w14:paraId="238B65E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n</w:t>
            </w:r>
          </w:p>
        </w:tc>
        <w:tc>
          <w:tcPr>
            <w:tcW w:w="852" w:type="dxa"/>
            <w:vAlign w:val="center"/>
          </w:tcPr>
          <w:p w14:paraId="35D00F41"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w:t>
            </w:r>
          </w:p>
        </w:tc>
      </w:tr>
      <w:tr w:rsidR="00DE3F34" w:rsidRPr="009D0D90" w14:paraId="68909548" w14:textId="77777777">
        <w:trPr>
          <w:gridAfter w:val="1"/>
          <w:wAfter w:w="49" w:type="dxa"/>
        </w:trPr>
        <w:tc>
          <w:tcPr>
            <w:tcW w:w="2689" w:type="dxa"/>
            <w:vAlign w:val="center"/>
          </w:tcPr>
          <w:p w14:paraId="5582BFF9"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Khỏi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hoàn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toàn</w:t>
            </w:r>
            <w:proofErr w:type="spellEnd"/>
          </w:p>
        </w:tc>
        <w:tc>
          <w:tcPr>
            <w:tcW w:w="992" w:type="dxa"/>
            <w:vAlign w:val="center"/>
          </w:tcPr>
          <w:p w14:paraId="140B8D99"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1134" w:type="dxa"/>
            <w:vAlign w:val="center"/>
          </w:tcPr>
          <w:p w14:paraId="1A43EDC4"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1134" w:type="dxa"/>
            <w:vAlign w:val="center"/>
          </w:tcPr>
          <w:p w14:paraId="3B05411C"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992" w:type="dxa"/>
            <w:vAlign w:val="center"/>
          </w:tcPr>
          <w:p w14:paraId="539F9EE5"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992" w:type="dxa"/>
            <w:vAlign w:val="center"/>
          </w:tcPr>
          <w:p w14:paraId="2D9F9B39"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852" w:type="dxa"/>
            <w:vAlign w:val="center"/>
          </w:tcPr>
          <w:p w14:paraId="5F129FF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r>
      <w:tr w:rsidR="00DE3F34" w:rsidRPr="009D0D90" w14:paraId="3F096DC5" w14:textId="77777777">
        <w:trPr>
          <w:gridAfter w:val="1"/>
          <w:wAfter w:w="49" w:type="dxa"/>
        </w:trPr>
        <w:tc>
          <w:tcPr>
            <w:tcW w:w="2689" w:type="dxa"/>
            <w:vAlign w:val="center"/>
          </w:tcPr>
          <w:p w14:paraId="0DBBEC56"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Cải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thiện</w:t>
            </w:r>
            <w:proofErr w:type="spellEnd"/>
          </w:p>
        </w:tc>
        <w:tc>
          <w:tcPr>
            <w:tcW w:w="992" w:type="dxa"/>
            <w:vAlign w:val="center"/>
          </w:tcPr>
          <w:p w14:paraId="7D665869"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1134" w:type="dxa"/>
            <w:vAlign w:val="center"/>
          </w:tcPr>
          <w:p w14:paraId="5A5AA4B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26,3</w:t>
            </w:r>
          </w:p>
        </w:tc>
        <w:tc>
          <w:tcPr>
            <w:tcW w:w="1134" w:type="dxa"/>
            <w:vAlign w:val="center"/>
          </w:tcPr>
          <w:p w14:paraId="626CC72E"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13</w:t>
            </w:r>
          </w:p>
        </w:tc>
        <w:tc>
          <w:tcPr>
            <w:tcW w:w="992" w:type="dxa"/>
            <w:vAlign w:val="center"/>
          </w:tcPr>
          <w:p w14:paraId="02222859"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68,4</w:t>
            </w:r>
          </w:p>
        </w:tc>
        <w:tc>
          <w:tcPr>
            <w:tcW w:w="992" w:type="dxa"/>
            <w:vAlign w:val="center"/>
          </w:tcPr>
          <w:p w14:paraId="7372A2B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14</w:t>
            </w:r>
          </w:p>
        </w:tc>
        <w:tc>
          <w:tcPr>
            <w:tcW w:w="852" w:type="dxa"/>
            <w:vAlign w:val="center"/>
          </w:tcPr>
          <w:p w14:paraId="0FDA26A6"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73,7</w:t>
            </w:r>
          </w:p>
        </w:tc>
      </w:tr>
      <w:tr w:rsidR="00DE3F34" w:rsidRPr="009D0D90" w14:paraId="7155F30F" w14:textId="77777777">
        <w:trPr>
          <w:gridAfter w:val="1"/>
          <w:wAfter w:w="49" w:type="dxa"/>
        </w:trPr>
        <w:tc>
          <w:tcPr>
            <w:tcW w:w="2689" w:type="dxa"/>
            <w:vAlign w:val="center"/>
          </w:tcPr>
          <w:p w14:paraId="67C4F2A2"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Không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thay</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đổi</w:t>
            </w:r>
            <w:proofErr w:type="spellEnd"/>
          </w:p>
        </w:tc>
        <w:tc>
          <w:tcPr>
            <w:tcW w:w="992" w:type="dxa"/>
            <w:vAlign w:val="center"/>
          </w:tcPr>
          <w:p w14:paraId="099D296A"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13</w:t>
            </w:r>
          </w:p>
        </w:tc>
        <w:tc>
          <w:tcPr>
            <w:tcW w:w="1134" w:type="dxa"/>
            <w:vAlign w:val="center"/>
          </w:tcPr>
          <w:p w14:paraId="6D4A84F2"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68,4</w:t>
            </w:r>
          </w:p>
        </w:tc>
        <w:tc>
          <w:tcPr>
            <w:tcW w:w="1134" w:type="dxa"/>
            <w:vAlign w:val="center"/>
          </w:tcPr>
          <w:p w14:paraId="5EDB3604"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992" w:type="dxa"/>
            <w:vAlign w:val="center"/>
          </w:tcPr>
          <w:p w14:paraId="1AB42C45"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26,3</w:t>
            </w:r>
          </w:p>
        </w:tc>
        <w:tc>
          <w:tcPr>
            <w:tcW w:w="992" w:type="dxa"/>
            <w:vAlign w:val="center"/>
          </w:tcPr>
          <w:p w14:paraId="0D130D5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5</w:t>
            </w:r>
          </w:p>
        </w:tc>
        <w:tc>
          <w:tcPr>
            <w:tcW w:w="852" w:type="dxa"/>
            <w:vAlign w:val="center"/>
          </w:tcPr>
          <w:p w14:paraId="2EF46867"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26,3</w:t>
            </w:r>
          </w:p>
        </w:tc>
      </w:tr>
      <w:tr w:rsidR="00DE3F34" w:rsidRPr="009D0D90" w14:paraId="7FC5FD4C" w14:textId="77777777">
        <w:trPr>
          <w:gridAfter w:val="1"/>
          <w:wAfter w:w="49" w:type="dxa"/>
        </w:trPr>
        <w:tc>
          <w:tcPr>
            <w:tcW w:w="2689" w:type="dxa"/>
            <w:vAlign w:val="center"/>
          </w:tcPr>
          <w:p w14:paraId="095A76C5"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Nặng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hơn</w:t>
            </w:r>
            <w:proofErr w:type="spellEnd"/>
          </w:p>
        </w:tc>
        <w:tc>
          <w:tcPr>
            <w:tcW w:w="992" w:type="dxa"/>
            <w:vAlign w:val="center"/>
          </w:tcPr>
          <w:p w14:paraId="6E8B21D4"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w:t>
            </w:r>
          </w:p>
        </w:tc>
        <w:tc>
          <w:tcPr>
            <w:tcW w:w="1134" w:type="dxa"/>
            <w:vAlign w:val="center"/>
          </w:tcPr>
          <w:p w14:paraId="6A9DC00B"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5,3</w:t>
            </w:r>
          </w:p>
        </w:tc>
        <w:tc>
          <w:tcPr>
            <w:tcW w:w="1134" w:type="dxa"/>
            <w:vAlign w:val="center"/>
          </w:tcPr>
          <w:p w14:paraId="40DD53EB"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w:t>
            </w:r>
          </w:p>
        </w:tc>
        <w:tc>
          <w:tcPr>
            <w:tcW w:w="992" w:type="dxa"/>
            <w:vAlign w:val="center"/>
          </w:tcPr>
          <w:p w14:paraId="05E923C2"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5,3</w:t>
            </w:r>
          </w:p>
        </w:tc>
        <w:tc>
          <w:tcPr>
            <w:tcW w:w="992" w:type="dxa"/>
            <w:vAlign w:val="center"/>
          </w:tcPr>
          <w:p w14:paraId="5C0D8498"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c>
          <w:tcPr>
            <w:tcW w:w="852" w:type="dxa"/>
            <w:vAlign w:val="center"/>
          </w:tcPr>
          <w:p w14:paraId="0DA4A12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0</w:t>
            </w:r>
          </w:p>
        </w:tc>
      </w:tr>
      <w:tr w:rsidR="00DE3F34" w:rsidRPr="009D0D90" w14:paraId="1D461E01" w14:textId="77777777">
        <w:trPr>
          <w:gridAfter w:val="1"/>
          <w:wAfter w:w="49" w:type="dxa"/>
        </w:trPr>
        <w:tc>
          <w:tcPr>
            <w:tcW w:w="2689" w:type="dxa"/>
            <w:vAlign w:val="center"/>
          </w:tcPr>
          <w:p w14:paraId="6993410C" w14:textId="77777777" w:rsidR="00DE3F34" w:rsidRPr="009D0D90" w:rsidRDefault="002F2A35">
            <w:pPr>
              <w:tabs>
                <w:tab w:val="left" w:pos="4875"/>
              </w:tabs>
              <w:spacing w:before="0" w:after="0"/>
              <w:ind w:firstLine="0"/>
              <w:jc w:val="center"/>
              <w:rPr>
                <w:rFonts w:asciiTheme="majorBidi" w:hAnsiTheme="majorBidi" w:cstheme="majorBidi"/>
                <w:szCs w:val="28"/>
              </w:rPr>
            </w:pPr>
            <w:proofErr w:type="spellStart"/>
            <w:r w:rsidRPr="009D0D90">
              <w:rPr>
                <w:rFonts w:asciiTheme="majorBidi" w:hAnsiTheme="majorBidi" w:cstheme="majorBidi"/>
                <w:szCs w:val="28"/>
              </w:rPr>
              <w:t>Tổng</w:t>
            </w:r>
            <w:proofErr w:type="spellEnd"/>
          </w:p>
        </w:tc>
        <w:tc>
          <w:tcPr>
            <w:tcW w:w="992" w:type="dxa"/>
            <w:vAlign w:val="center"/>
          </w:tcPr>
          <w:p w14:paraId="51334DB0"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19</w:t>
            </w:r>
          </w:p>
        </w:tc>
        <w:tc>
          <w:tcPr>
            <w:tcW w:w="1134" w:type="dxa"/>
            <w:vAlign w:val="center"/>
          </w:tcPr>
          <w:p w14:paraId="38383B18"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1134" w:type="dxa"/>
            <w:vAlign w:val="center"/>
          </w:tcPr>
          <w:p w14:paraId="603FDF9C"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19</w:t>
            </w:r>
          </w:p>
        </w:tc>
        <w:tc>
          <w:tcPr>
            <w:tcW w:w="992" w:type="dxa"/>
            <w:vAlign w:val="center"/>
          </w:tcPr>
          <w:p w14:paraId="0D723FFD"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c>
          <w:tcPr>
            <w:tcW w:w="992" w:type="dxa"/>
            <w:vAlign w:val="center"/>
          </w:tcPr>
          <w:p w14:paraId="730D77FE"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19</w:t>
            </w:r>
          </w:p>
        </w:tc>
        <w:tc>
          <w:tcPr>
            <w:tcW w:w="852" w:type="dxa"/>
            <w:vAlign w:val="center"/>
          </w:tcPr>
          <w:p w14:paraId="66C1361F" w14:textId="77777777" w:rsidR="00DE3F34" w:rsidRPr="009D0D90" w:rsidRDefault="002F2A35">
            <w:pPr>
              <w:tabs>
                <w:tab w:val="left" w:pos="4875"/>
              </w:tabs>
              <w:spacing w:before="0" w:after="0"/>
              <w:ind w:firstLine="0"/>
              <w:jc w:val="center"/>
              <w:rPr>
                <w:rFonts w:asciiTheme="majorBidi" w:hAnsiTheme="majorBidi" w:cstheme="majorBidi"/>
                <w:szCs w:val="28"/>
              </w:rPr>
            </w:pPr>
            <w:r w:rsidRPr="009D0D90">
              <w:rPr>
                <w:rFonts w:asciiTheme="majorBidi" w:hAnsiTheme="majorBidi" w:cstheme="majorBidi"/>
                <w:szCs w:val="28"/>
              </w:rPr>
              <w:t>100</w:t>
            </w:r>
          </w:p>
        </w:tc>
      </w:tr>
    </w:tbl>
    <w:p w14:paraId="25F9BE91" w14:textId="77777777" w:rsidR="00DE3F34" w:rsidRPr="009D0D90" w:rsidRDefault="002F2A35">
      <w:pPr>
        <w:tabs>
          <w:tab w:val="left" w:pos="4875"/>
        </w:tabs>
        <w:spacing w:before="0" w:after="0"/>
        <w:rPr>
          <w:rFonts w:asciiTheme="majorBidi" w:eastAsiaTheme="minorHAnsi" w:hAnsiTheme="majorBidi" w:cstheme="majorBidi"/>
          <w:szCs w:val="28"/>
        </w:rPr>
      </w:pPr>
      <w:r w:rsidRPr="009D0D90">
        <w:rPr>
          <w:rFonts w:asciiTheme="majorBidi" w:eastAsiaTheme="minorHAnsi" w:hAnsiTheme="majorBidi" w:cstheme="majorBidi"/>
          <w:b/>
          <w:bCs/>
          <w:szCs w:val="28"/>
        </w:rPr>
        <w:t>*</w:t>
      </w:r>
      <w:proofErr w:type="spellStart"/>
      <w:r w:rsidRPr="009D0D90">
        <w:rPr>
          <w:rFonts w:asciiTheme="majorBidi" w:eastAsiaTheme="minorHAnsi" w:hAnsiTheme="majorBidi" w:cstheme="majorBidi"/>
          <w:b/>
          <w:bCs/>
          <w:szCs w:val="28"/>
        </w:rPr>
        <w:t>Nhận</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xét</w:t>
      </w:r>
      <w:proofErr w:type="spellEnd"/>
      <w:r w:rsidRPr="009D0D90">
        <w:rPr>
          <w:rFonts w:asciiTheme="majorBidi" w:eastAsiaTheme="minorHAnsi" w:hAnsiTheme="majorBidi" w:cstheme="majorBidi"/>
          <w:b/>
          <w:bCs/>
          <w:szCs w:val="28"/>
        </w:rPr>
        <w:t>:</w:t>
      </w:r>
      <w:r w:rsidRPr="009D0D90">
        <w:rPr>
          <w:rFonts w:asciiTheme="majorBidi" w:eastAsiaTheme="minorHAnsi" w:hAnsiTheme="majorBidi" w:cstheme="majorBidi"/>
          <w:szCs w:val="28"/>
        </w:rPr>
        <w:t xml:space="preserve"> Trong </w:t>
      </w:r>
      <w:proofErr w:type="spellStart"/>
      <w:r w:rsidRPr="009D0D90">
        <w:rPr>
          <w:rFonts w:asciiTheme="majorBidi" w:eastAsiaTheme="minorHAnsi" w:hAnsiTheme="majorBidi" w:cstheme="majorBidi"/>
          <w:szCs w:val="28"/>
        </w:rPr>
        <w:t>số</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những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nhược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cơ</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thì</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lệ</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cải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thiện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tăng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dần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theo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thời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theo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dõi</w:t>
      </w:r>
      <w:proofErr w:type="spellEnd"/>
      <w:r w:rsidRPr="009D0D90">
        <w:rPr>
          <w:rFonts w:asciiTheme="majorBidi" w:eastAsiaTheme="minorHAnsi" w:hAnsiTheme="majorBidi" w:cstheme="majorBidi"/>
          <w:szCs w:val="28"/>
        </w:rPr>
        <w:t xml:space="preserve">. Sau 1 </w:t>
      </w:r>
      <w:proofErr w:type="spellStart"/>
      <w:r w:rsidRPr="009D0D90">
        <w:rPr>
          <w:rFonts w:asciiTheme="majorBidi" w:eastAsiaTheme="minorHAnsi" w:hAnsiTheme="majorBidi" w:cstheme="majorBidi"/>
          <w:szCs w:val="28"/>
        </w:rPr>
        <w:t>tháng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là</w:t>
      </w:r>
      <w:proofErr w:type="spellEnd"/>
      <w:r w:rsidRPr="009D0D90">
        <w:rPr>
          <w:rFonts w:asciiTheme="majorBidi" w:eastAsiaTheme="minorHAnsi" w:hAnsiTheme="majorBidi" w:cstheme="majorBidi"/>
          <w:szCs w:val="28"/>
        </w:rPr>
        <w:t xml:space="preserve"> 26,3%, </w:t>
      </w:r>
      <w:proofErr w:type="spellStart"/>
      <w:r w:rsidRPr="009D0D90">
        <w:rPr>
          <w:rFonts w:asciiTheme="majorBidi" w:eastAsiaTheme="minorHAnsi" w:hAnsiTheme="majorBidi" w:cstheme="majorBidi"/>
          <w:szCs w:val="28"/>
        </w:rPr>
        <w:t>sau</w:t>
      </w:r>
      <w:proofErr w:type="spellEnd"/>
      <w:r w:rsidRPr="009D0D90">
        <w:rPr>
          <w:rFonts w:asciiTheme="majorBidi" w:eastAsiaTheme="minorHAnsi" w:hAnsiTheme="majorBidi" w:cstheme="majorBidi"/>
          <w:szCs w:val="28"/>
        </w:rPr>
        <w:t xml:space="preserve"> 6 </w:t>
      </w:r>
      <w:proofErr w:type="spellStart"/>
      <w:r w:rsidRPr="009D0D90">
        <w:rPr>
          <w:rFonts w:asciiTheme="majorBidi" w:eastAsiaTheme="minorHAnsi" w:hAnsiTheme="majorBidi" w:cstheme="majorBidi"/>
          <w:szCs w:val="28"/>
        </w:rPr>
        <w:t>tháng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là</w:t>
      </w:r>
      <w:proofErr w:type="spellEnd"/>
      <w:r w:rsidRPr="009D0D90">
        <w:rPr>
          <w:rFonts w:asciiTheme="majorBidi" w:eastAsiaTheme="minorHAnsi" w:hAnsiTheme="majorBidi" w:cstheme="majorBidi"/>
          <w:szCs w:val="28"/>
        </w:rPr>
        <w:t xml:space="preserve"> 68,4%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sau</w:t>
      </w:r>
      <w:proofErr w:type="spellEnd"/>
      <w:r w:rsidRPr="009D0D90">
        <w:rPr>
          <w:rFonts w:asciiTheme="majorBidi" w:eastAsiaTheme="minorHAnsi" w:hAnsiTheme="majorBidi" w:cstheme="majorBidi"/>
          <w:szCs w:val="28"/>
        </w:rPr>
        <w:t xml:space="preserve"> 12 </w:t>
      </w:r>
      <w:proofErr w:type="spellStart"/>
      <w:r w:rsidRPr="009D0D90">
        <w:rPr>
          <w:rFonts w:asciiTheme="majorBidi" w:eastAsiaTheme="minorHAnsi" w:hAnsiTheme="majorBidi" w:cstheme="majorBidi"/>
          <w:szCs w:val="28"/>
        </w:rPr>
        <w:t>tháng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là</w:t>
      </w:r>
      <w:proofErr w:type="spellEnd"/>
      <w:r w:rsidRPr="009D0D90">
        <w:rPr>
          <w:rFonts w:asciiTheme="majorBidi" w:eastAsiaTheme="minorHAnsi" w:hAnsiTheme="majorBidi" w:cstheme="majorBidi"/>
          <w:szCs w:val="28"/>
        </w:rPr>
        <w:t xml:space="preserve"> 73,7%. </w:t>
      </w:r>
      <w:proofErr w:type="spellStart"/>
      <w:r w:rsidRPr="009D0D90">
        <w:rPr>
          <w:rFonts w:asciiTheme="majorBidi" w:eastAsiaTheme="minorHAnsi" w:hAnsiTheme="majorBidi" w:cstheme="majorBidi"/>
          <w:szCs w:val="28"/>
        </w:rPr>
        <w:t>Đặc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biệt</w:t>
      </w:r>
      <w:proofErr w:type="spellEnd"/>
      <w:r w:rsidRPr="009D0D90">
        <w:rPr>
          <w:rFonts w:asciiTheme="majorBidi" w:eastAsiaTheme="minorHAnsi" w:hAnsiTheme="majorBidi" w:cstheme="majorBidi"/>
          <w:szCs w:val="28"/>
        </w:rPr>
        <w:t xml:space="preserve"> có 1 </w:t>
      </w:r>
      <w:proofErr w:type="spellStart"/>
      <w:r w:rsidRPr="009D0D90">
        <w:rPr>
          <w:rFonts w:asciiTheme="majorBidi" w:eastAsiaTheme="minorHAnsi" w:hAnsiTheme="majorBidi" w:cstheme="majorBidi"/>
          <w:szCs w:val="28"/>
        </w:rPr>
        <w:t>trường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diễn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tiến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nặng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sau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kéo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tới</w:t>
      </w:r>
      <w:proofErr w:type="spellEnd"/>
      <w:r w:rsidRPr="009D0D90">
        <w:rPr>
          <w:rFonts w:asciiTheme="majorBidi" w:eastAsiaTheme="minorHAnsi" w:hAnsiTheme="majorBidi" w:cstheme="majorBidi"/>
          <w:szCs w:val="28"/>
        </w:rPr>
        <w:t xml:space="preserve"> 6 </w:t>
      </w:r>
      <w:proofErr w:type="spellStart"/>
      <w:r w:rsidRPr="009D0D90">
        <w:rPr>
          <w:rFonts w:asciiTheme="majorBidi" w:eastAsiaTheme="minorHAnsi" w:hAnsiTheme="majorBidi" w:cstheme="majorBidi"/>
          <w:szCs w:val="28"/>
        </w:rPr>
        <w:t>tháng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nhưng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thời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điểm</w:t>
      </w:r>
      <w:proofErr w:type="spellEnd"/>
      <w:r w:rsidRPr="009D0D90">
        <w:rPr>
          <w:rFonts w:asciiTheme="majorBidi" w:eastAsiaTheme="minorHAnsi" w:hAnsiTheme="majorBidi" w:cstheme="majorBidi"/>
          <w:szCs w:val="28"/>
        </w:rPr>
        <w:t xml:space="preserve"> 12 </w:t>
      </w:r>
      <w:proofErr w:type="spellStart"/>
      <w:r w:rsidRPr="009D0D90">
        <w:rPr>
          <w:rFonts w:asciiTheme="majorBidi" w:eastAsiaTheme="minorHAnsi" w:hAnsiTheme="majorBidi" w:cstheme="majorBidi"/>
          <w:szCs w:val="28"/>
        </w:rPr>
        <w:t>tháng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sau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lại</w:t>
      </w:r>
      <w:proofErr w:type="spellEnd"/>
      <w:r w:rsidRPr="009D0D90">
        <w:rPr>
          <w:rFonts w:asciiTheme="majorBidi" w:eastAsiaTheme="minorHAnsi" w:hAnsiTheme="majorBidi" w:cstheme="majorBidi"/>
          <w:szCs w:val="28"/>
        </w:rPr>
        <w:t xml:space="preserve"> có </w:t>
      </w:r>
      <w:proofErr w:type="spellStart"/>
      <w:r w:rsidRPr="009D0D90">
        <w:rPr>
          <w:rFonts w:asciiTheme="majorBidi" w:eastAsiaTheme="minorHAnsi" w:hAnsiTheme="majorBidi" w:cstheme="majorBidi"/>
          <w:szCs w:val="28"/>
        </w:rPr>
        <w:t>cải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thiện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hơn</w:t>
      </w:r>
      <w:proofErr w:type="spellEnd"/>
      <w:r w:rsidRPr="009D0D90">
        <w:rPr>
          <w:rFonts w:asciiTheme="majorBidi" w:eastAsiaTheme="minorHAnsi" w:hAnsiTheme="majorBidi" w:cstheme="majorBidi"/>
          <w:szCs w:val="28"/>
        </w:rPr>
        <w:t xml:space="preserve"> so </w:t>
      </w:r>
      <w:proofErr w:type="spellStart"/>
      <w:r w:rsidRPr="009D0D90">
        <w:rPr>
          <w:rFonts w:asciiTheme="majorBidi" w:eastAsiaTheme="minorHAnsi" w:hAnsiTheme="majorBidi" w:cstheme="majorBidi"/>
          <w:szCs w:val="28"/>
        </w:rPr>
        <w:t>với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trước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mô</w:t>
      </w:r>
      <w:proofErr w:type="spellEnd"/>
      <w:r w:rsidRPr="009D0D90">
        <w:rPr>
          <w:rFonts w:asciiTheme="majorBidi" w:eastAsiaTheme="minorHAnsi" w:hAnsiTheme="majorBidi" w:cstheme="majorBidi"/>
          <w:szCs w:val="28"/>
        </w:rPr>
        <w:t>̉.</w:t>
      </w:r>
    </w:p>
    <w:bookmarkEnd w:id="618"/>
    <w:p w14:paraId="79108EF9" w14:textId="77777777" w:rsidR="00DE3F34" w:rsidRPr="009D0D90" w:rsidRDefault="00DE3F34">
      <w:pPr>
        <w:tabs>
          <w:tab w:val="left" w:pos="4875"/>
        </w:tabs>
        <w:spacing w:before="0" w:after="0"/>
        <w:ind w:firstLine="0"/>
        <w:rPr>
          <w:rFonts w:asciiTheme="majorBidi" w:eastAsiaTheme="minorHAnsi" w:hAnsiTheme="majorBidi" w:cstheme="majorBidi"/>
          <w:szCs w:val="28"/>
        </w:rPr>
      </w:pPr>
    </w:p>
    <w:p w14:paraId="32635392" w14:textId="77777777" w:rsidR="003E2A5D" w:rsidRDefault="002F2A35" w:rsidP="007272CE">
      <w:pPr>
        <w:pStyle w:val="Heading1"/>
        <w:rPr>
          <w:rFonts w:asciiTheme="majorBidi" w:eastAsia="Calibri" w:hAnsiTheme="majorBidi" w:cstheme="majorBidi"/>
          <w:sz w:val="30"/>
          <w:szCs w:val="30"/>
        </w:rPr>
      </w:pPr>
      <w:bookmarkStart w:id="828" w:name="_Toc178635213"/>
      <w:bookmarkStart w:id="829" w:name="_Toc178673783"/>
      <w:bookmarkStart w:id="830" w:name="_Toc188174298"/>
      <w:bookmarkStart w:id="831" w:name="_Toc188431300"/>
      <w:bookmarkStart w:id="832" w:name="_Toc188599636"/>
      <w:bookmarkStart w:id="833" w:name="_Toc186358080"/>
      <w:r w:rsidRPr="009D0D90">
        <w:rPr>
          <w:rFonts w:asciiTheme="majorBidi" w:eastAsia="Calibri" w:hAnsiTheme="majorBidi" w:cstheme="majorBidi"/>
          <w:sz w:val="30"/>
          <w:szCs w:val="30"/>
          <w:lang w:val="vi-VN"/>
        </w:rPr>
        <w:lastRenderedPageBreak/>
        <w:t>CHƯƠNG 4</w:t>
      </w:r>
      <w:bookmarkStart w:id="834" w:name="_Toc15045481"/>
      <w:bookmarkStart w:id="835" w:name="_Toc15047887"/>
      <w:bookmarkStart w:id="836" w:name="_Toc15046669"/>
      <w:bookmarkStart w:id="837" w:name="_Toc15044373"/>
      <w:bookmarkStart w:id="838" w:name="_Toc15028112"/>
      <w:bookmarkStart w:id="839" w:name="_Toc18867255"/>
      <w:bookmarkStart w:id="840" w:name="_Toc15044176"/>
      <w:bookmarkStart w:id="841" w:name="_Toc15045223"/>
      <w:bookmarkStart w:id="842" w:name="_Toc21072553"/>
      <w:bookmarkStart w:id="843" w:name="_Toc15046578"/>
      <w:bookmarkStart w:id="844" w:name="_Toc15047649"/>
      <w:bookmarkStart w:id="845" w:name="_Toc21072730"/>
      <w:bookmarkStart w:id="846" w:name="_Toc18431367"/>
      <w:bookmarkStart w:id="847" w:name="_Toc15044464"/>
      <w:bookmarkStart w:id="848" w:name="_Toc178673784"/>
      <w:bookmarkStart w:id="849" w:name="_Toc178635214"/>
      <w:bookmarkEnd w:id="828"/>
      <w:bookmarkEnd w:id="829"/>
      <w:bookmarkEnd w:id="830"/>
      <w:bookmarkEnd w:id="831"/>
      <w:bookmarkEnd w:id="832"/>
    </w:p>
    <w:p w14:paraId="3B1B20F4" w14:textId="12CBE02A" w:rsidR="00DE3F34" w:rsidRPr="009D0D90" w:rsidRDefault="002F2A35" w:rsidP="007272CE">
      <w:pPr>
        <w:pStyle w:val="Heading1"/>
        <w:rPr>
          <w:rFonts w:asciiTheme="majorBidi" w:eastAsia="Calibri" w:hAnsiTheme="majorBidi" w:cstheme="majorBidi"/>
          <w:sz w:val="30"/>
          <w:szCs w:val="30"/>
          <w:lang w:val="vi-VN"/>
        </w:rPr>
      </w:pPr>
      <w:bookmarkStart w:id="850" w:name="_Toc188431301"/>
      <w:bookmarkStart w:id="851" w:name="_Toc188599637"/>
      <w:r w:rsidRPr="009D0D90">
        <w:rPr>
          <w:rFonts w:asciiTheme="majorBidi" w:eastAsia="Calibri" w:hAnsiTheme="majorBidi" w:cstheme="majorBidi"/>
          <w:sz w:val="30"/>
          <w:szCs w:val="30"/>
          <w:lang w:val="vi-VN"/>
        </w:rPr>
        <w:t>BÀN LUẬN</w:t>
      </w:r>
      <w:bookmarkEnd w:id="619"/>
      <w:bookmarkEnd w:id="620"/>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1ACC01A4" w14:textId="519A6EA0" w:rsidR="00DE3F34" w:rsidRPr="0010369A" w:rsidRDefault="002F2A35">
      <w:pPr>
        <w:pStyle w:val="Heading2"/>
        <w:spacing w:before="0" w:after="0" w:line="348" w:lineRule="auto"/>
        <w:ind w:firstLine="0"/>
        <w:rPr>
          <w:rFonts w:asciiTheme="majorBidi" w:hAnsiTheme="majorBidi" w:cstheme="majorBidi"/>
        </w:rPr>
      </w:pPr>
      <w:bookmarkStart w:id="852" w:name="_Toc18431368"/>
      <w:bookmarkStart w:id="853" w:name="_Toc21072554"/>
      <w:bookmarkStart w:id="854" w:name="_Toc163737373"/>
      <w:bookmarkStart w:id="855" w:name="_Toc15045224"/>
      <w:bookmarkStart w:id="856" w:name="_Toc15046579"/>
      <w:bookmarkStart w:id="857" w:name="_Toc15047650"/>
      <w:bookmarkStart w:id="858" w:name="_Toc15047888"/>
      <w:bookmarkStart w:id="859" w:name="_Toc15028113"/>
      <w:bookmarkStart w:id="860" w:name="_Toc15044465"/>
      <w:bookmarkStart w:id="861" w:name="_Toc15044177"/>
      <w:bookmarkStart w:id="862" w:name="_Toc15044374"/>
      <w:bookmarkStart w:id="863" w:name="_Toc15046670"/>
      <w:bookmarkStart w:id="864" w:name="_Toc15045482"/>
      <w:bookmarkStart w:id="865" w:name="_Toc21072731"/>
      <w:bookmarkStart w:id="866" w:name="_Toc18867256"/>
      <w:bookmarkStart w:id="867" w:name="_Toc163737517"/>
      <w:bookmarkStart w:id="868" w:name="_Toc178635215"/>
      <w:bookmarkStart w:id="869" w:name="_Toc178673785"/>
      <w:bookmarkStart w:id="870" w:name="_Toc186358081"/>
      <w:bookmarkStart w:id="871" w:name="_Toc188431302"/>
      <w:bookmarkStart w:id="872" w:name="_Toc188599638"/>
      <w:r w:rsidRPr="009D0D90">
        <w:rPr>
          <w:rFonts w:asciiTheme="majorBidi" w:hAnsiTheme="majorBidi" w:cstheme="majorBidi"/>
        </w:rPr>
        <w:t>4.1</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r w:rsidRPr="00123053">
        <w:rPr>
          <w:rFonts w:asciiTheme="majorBidi" w:hAnsiTheme="majorBidi" w:cstheme="majorBidi"/>
        </w:rPr>
        <w:t xml:space="preserve">. </w:t>
      </w:r>
      <w:r w:rsidR="000903CA" w:rsidRPr="000903CA">
        <w:rPr>
          <w:rFonts w:asciiTheme="majorBidi" w:hAnsiTheme="majorBidi" w:cstheme="majorBidi"/>
        </w:rPr>
        <w:t xml:space="preserve">MỘT SỐ </w:t>
      </w:r>
      <w:r w:rsidRPr="00123053">
        <w:rPr>
          <w:rFonts w:asciiTheme="majorBidi" w:hAnsiTheme="majorBidi" w:cstheme="majorBidi"/>
        </w:rPr>
        <w:t xml:space="preserve">ĐẶC ĐIỂM LÂM SÀNG, </w:t>
      </w:r>
      <w:r w:rsidR="005020A5" w:rsidRPr="005020A5">
        <w:rPr>
          <w:rFonts w:asciiTheme="majorBidi" w:hAnsiTheme="majorBidi" w:cstheme="majorBidi"/>
        </w:rPr>
        <w:t>CẬN LÂM SÀNG</w:t>
      </w:r>
      <w:r w:rsidRPr="00123053">
        <w:rPr>
          <w:rFonts w:asciiTheme="majorBidi" w:hAnsiTheme="majorBidi" w:cstheme="majorBidi"/>
        </w:rPr>
        <w:t xml:space="preserve"> CỦA </w:t>
      </w:r>
      <w:bookmarkEnd w:id="868"/>
      <w:bookmarkEnd w:id="869"/>
      <w:bookmarkEnd w:id="870"/>
      <w:r w:rsidR="0010369A" w:rsidRPr="0010369A">
        <w:rPr>
          <w:rFonts w:asciiTheme="majorBidi" w:hAnsiTheme="majorBidi" w:cstheme="majorBidi"/>
        </w:rPr>
        <w:t>U BIỂU MÔ TUYẾN ỨC</w:t>
      </w:r>
      <w:bookmarkEnd w:id="871"/>
      <w:bookmarkEnd w:id="872"/>
    </w:p>
    <w:p w14:paraId="1F67B19E" w14:textId="77777777" w:rsidR="00DE3F34" w:rsidRPr="009D0D90" w:rsidRDefault="002F2A35">
      <w:pPr>
        <w:pStyle w:val="Heading3"/>
        <w:spacing w:before="0" w:after="0" w:line="348" w:lineRule="auto"/>
        <w:ind w:firstLine="0"/>
        <w:rPr>
          <w:rFonts w:asciiTheme="majorBidi" w:hAnsiTheme="majorBidi" w:cstheme="majorBidi"/>
          <w:szCs w:val="28"/>
          <w:lang w:val="vi-VN"/>
        </w:rPr>
      </w:pPr>
      <w:bookmarkStart w:id="873" w:name="_Toc163737374"/>
      <w:bookmarkStart w:id="874" w:name="_Toc163737518"/>
      <w:bookmarkStart w:id="875" w:name="_Toc178673786"/>
      <w:bookmarkStart w:id="876" w:name="_Toc178635216"/>
      <w:bookmarkStart w:id="877" w:name="_Toc186358082"/>
      <w:bookmarkStart w:id="878" w:name="_Toc188431303"/>
      <w:bookmarkStart w:id="879" w:name="_Toc188599639"/>
      <w:r w:rsidRPr="009D0D90">
        <w:rPr>
          <w:rFonts w:asciiTheme="majorBidi" w:hAnsiTheme="majorBidi" w:cstheme="majorBidi"/>
          <w:szCs w:val="28"/>
          <w:lang w:val="vi-VN"/>
        </w:rPr>
        <w:t>4.1.1. Dịch tễ học</w:t>
      </w:r>
      <w:bookmarkEnd w:id="873"/>
      <w:bookmarkEnd w:id="874"/>
      <w:bookmarkEnd w:id="875"/>
      <w:bookmarkEnd w:id="876"/>
      <w:bookmarkEnd w:id="877"/>
      <w:bookmarkEnd w:id="878"/>
      <w:bookmarkEnd w:id="879"/>
    </w:p>
    <w:p w14:paraId="6815C759" w14:textId="77777777" w:rsidR="00DE3F34" w:rsidRPr="009D0D90" w:rsidRDefault="002F2A35" w:rsidP="00397D3F">
      <w:pPr>
        <w:ind w:firstLine="0"/>
        <w:rPr>
          <w:rFonts w:asciiTheme="majorBidi" w:hAnsiTheme="majorBidi" w:cstheme="majorBidi"/>
          <w:b/>
          <w:bCs/>
          <w:i/>
          <w:iCs/>
          <w:szCs w:val="28"/>
          <w:lang w:val="vi-VN"/>
        </w:rPr>
      </w:pPr>
      <w:bookmarkStart w:id="880" w:name="_Toc21541"/>
      <w:bookmarkStart w:id="881" w:name="OLE_LINK21"/>
      <w:r w:rsidRPr="009D0D90">
        <w:rPr>
          <w:rFonts w:asciiTheme="majorBidi" w:hAnsiTheme="majorBidi" w:cstheme="majorBidi"/>
          <w:b/>
          <w:bCs/>
          <w:i/>
          <w:iCs/>
          <w:szCs w:val="28"/>
          <w:lang w:val="vi-VN"/>
        </w:rPr>
        <w:t>4.1.1.1. Phân bố giới tính</w:t>
      </w:r>
      <w:bookmarkEnd w:id="880"/>
    </w:p>
    <w:p w14:paraId="268D9014" w14:textId="77777777" w:rsidR="00DE3F34" w:rsidRPr="009D0D90" w:rsidRDefault="002F2A35" w:rsidP="002E2C2F">
      <w:pPr>
        <w:spacing w:before="0" w:after="0" w:line="348" w:lineRule="auto"/>
        <w:rPr>
          <w:rFonts w:asciiTheme="majorBidi" w:hAnsiTheme="majorBidi" w:cstheme="majorBidi"/>
          <w:spacing w:val="-6"/>
          <w:lang w:val="vi-VN"/>
        </w:rPr>
      </w:pPr>
      <w:r w:rsidRPr="009D0D90">
        <w:rPr>
          <w:rFonts w:asciiTheme="majorBidi" w:hAnsiTheme="majorBidi" w:cstheme="majorBidi"/>
          <w:spacing w:val="-6"/>
          <w:lang w:val="vi-VN"/>
        </w:rPr>
        <w:t>Sự phân bố giới tính trong nghiên cứu của chúng tôi được thể hiện qua biểu đồ 3.1: tỷ lệ bệnh nhân nữ/nam là 1,39 (25 nữ và 18 nam). Kết quả này cho thấy tỷ lệ bệnh nhân nữ cao hơn nam, tương đồng với nhiều nghiên cứu trước đây:</w:t>
      </w:r>
    </w:p>
    <w:p w14:paraId="1FDD1494" w14:textId="039583A3" w:rsidR="00DE3F34" w:rsidRPr="009D0D90" w:rsidRDefault="002F2A35" w:rsidP="002E2C2F">
      <w:pPr>
        <w:spacing w:before="0" w:after="0" w:line="348" w:lineRule="auto"/>
        <w:rPr>
          <w:rFonts w:asciiTheme="majorBidi" w:hAnsiTheme="majorBidi" w:cstheme="majorBidi"/>
          <w:lang w:val="vi-VN"/>
        </w:rPr>
      </w:pPr>
      <w:r w:rsidRPr="009D0D90">
        <w:rPr>
          <w:rFonts w:asciiTheme="majorBidi" w:hAnsiTheme="majorBidi" w:cstheme="majorBidi"/>
          <w:lang w:val="vi-VN"/>
        </w:rPr>
        <w:t>- Ye</w:t>
      </w:r>
      <w:r w:rsidR="00DF3027" w:rsidRPr="00DF3027">
        <w:rPr>
          <w:rFonts w:asciiTheme="majorBidi" w:hAnsiTheme="majorBidi" w:cstheme="majorBidi"/>
          <w:lang w:val="vi-VN"/>
        </w:rPr>
        <w:t xml:space="preserve"> B.</w:t>
      </w:r>
      <w:r w:rsidRPr="009D0D90">
        <w:rPr>
          <w:rFonts w:asciiTheme="majorBidi" w:hAnsiTheme="majorBidi" w:cstheme="majorBidi"/>
          <w:lang w:val="vi-VN"/>
        </w:rPr>
        <w:t xml:space="preserve"> (2013)</w:t>
      </w:r>
      <w:r w:rsidR="00123053" w:rsidRPr="00123053">
        <w:rPr>
          <w:rFonts w:asciiTheme="majorBidi" w:hAnsiTheme="majorBidi" w:cstheme="majorBidi"/>
          <w:lang w:val="vi-VN"/>
        </w:rPr>
        <w:t>:</w:t>
      </w:r>
      <w:r w:rsidRPr="009D0D90">
        <w:rPr>
          <w:rFonts w:asciiTheme="majorBidi" w:hAnsiTheme="majorBidi" w:cstheme="majorBidi"/>
          <w:lang w:val="vi-VN"/>
        </w:rPr>
        <w:t xml:space="preserve"> tỷ lệ nữ/nam là 1,33 (12/9), tương tự với nghiên cứu của chúng tôi​</w:t>
      </w:r>
      <w:r w:rsidR="00123053" w:rsidRPr="00123053">
        <w:rPr>
          <w:rFonts w:asciiTheme="majorBidi" w:hAnsiTheme="majorBidi" w:cstheme="majorBidi"/>
          <w:lang w:val="vi-VN"/>
        </w:rPr>
        <w:t xml:space="preserve"> </w:t>
      </w:r>
      <w:r w:rsidR="00123053">
        <w:rPr>
          <w:rFonts w:asciiTheme="majorBidi" w:hAnsiTheme="majorBidi" w:cstheme="majorBidi"/>
          <w:lang w:val="vi-VN"/>
        </w:rPr>
        <w:fldChar w:fldCharType="begin"/>
      </w:r>
      <w:r w:rsidR="00D87027">
        <w:rPr>
          <w:rFonts w:asciiTheme="majorBidi" w:hAnsiTheme="majorBidi" w:cstheme="majorBidi"/>
          <w:lang w:val="vi-VN"/>
        </w:rPr>
        <w:instrText xml:space="preserve"> ADDIN EN.CITE &lt;EndNote&gt;&lt;Cite&gt;&lt;Author&gt;Ye B.&lt;/Author&gt;&lt;Year&gt;2013&lt;/Year&gt;&lt;RecNum&gt;12&lt;/RecNum&gt;&lt;DisplayText&gt;[101]&lt;/DisplayText&gt;&lt;record&gt;&lt;rec-number&gt;12&lt;/rec-number&gt;&lt;foreign-keys&gt;&lt;key app="EN" db-id="wdwx59d0v0ttp5esdespx55kedxsa00p5est" timestamp="1716821351" guid="29fcdb9d-4de5-46de-9916-cd48a63ff326"&gt;12&lt;/key&gt;&lt;/foreign-keys&gt;&lt;ref-type name="Journal Article"&gt;17&lt;/ref-type&gt;&lt;contributors&gt;&lt;authors&gt;&lt;author&gt;Ye B.,Tantai J. C., Li W., et al&lt;/author&gt;&lt;/authors&gt;&lt;/contributors&gt;&lt;titles&gt;&lt;title&gt;Video-assisted thoracoscopic surgery versus robotic-assisted thoracoscopic surgery in the surgical treatment of Masaoka stage I thymoma&lt;/title&gt;&lt;secondary-title&gt;World Journal of Surgical Oncology&lt;/secondary-title&gt;&lt;/titles&gt;&lt;periodical&gt;&lt;full-title&gt;World Journal of Surgical Oncology&lt;/full-title&gt;&lt;/periodical&gt;&lt;pages&gt;157&lt;/pages&gt;&lt;volume&gt;11&lt;/volume&gt;&lt;number&gt;1&lt;/number&gt;&lt;dates&gt;&lt;year&gt;2013&lt;/year&gt;&lt;/dates&gt;&lt;isbn&gt;1477-7819&lt;/isbn&gt;&lt;urls&gt;&lt;/urls&gt;&lt;/record&gt;&lt;/Cite&gt;&lt;/EndNote&gt;</w:instrText>
      </w:r>
      <w:r w:rsidR="00123053">
        <w:rPr>
          <w:rFonts w:asciiTheme="majorBidi" w:hAnsiTheme="majorBidi" w:cstheme="majorBidi"/>
          <w:lang w:val="vi-VN"/>
        </w:rPr>
        <w:fldChar w:fldCharType="separate"/>
      </w:r>
      <w:r w:rsidR="00D87027">
        <w:rPr>
          <w:rFonts w:asciiTheme="majorBidi" w:hAnsiTheme="majorBidi" w:cstheme="majorBidi"/>
          <w:noProof/>
          <w:lang w:val="vi-VN"/>
        </w:rPr>
        <w:t>[</w:t>
      </w:r>
      <w:hyperlink w:anchor="_ENREF_101" w:tooltip="Ye B., 2013 #12" w:history="1">
        <w:r w:rsidR="00D87027">
          <w:rPr>
            <w:rFonts w:asciiTheme="majorBidi" w:hAnsiTheme="majorBidi" w:cstheme="majorBidi"/>
            <w:noProof/>
            <w:lang w:val="vi-VN"/>
          </w:rPr>
          <w:t>101</w:t>
        </w:r>
      </w:hyperlink>
      <w:r w:rsidR="00D87027">
        <w:rPr>
          <w:rFonts w:asciiTheme="majorBidi" w:hAnsiTheme="majorBidi" w:cstheme="majorBidi"/>
          <w:noProof/>
          <w:lang w:val="vi-VN"/>
        </w:rPr>
        <w:t>]</w:t>
      </w:r>
      <w:r w:rsidR="00123053">
        <w:rPr>
          <w:rFonts w:asciiTheme="majorBidi" w:hAnsiTheme="majorBidi" w:cstheme="majorBidi"/>
          <w:lang w:val="vi-VN"/>
        </w:rPr>
        <w:fldChar w:fldCharType="end"/>
      </w:r>
      <w:r w:rsidRPr="009D0D90">
        <w:rPr>
          <w:rFonts w:asciiTheme="majorBidi" w:hAnsiTheme="majorBidi" w:cstheme="majorBidi"/>
          <w:lang w:val="vi-VN"/>
        </w:rPr>
        <w:t>.</w:t>
      </w:r>
    </w:p>
    <w:p w14:paraId="7F6B25EA" w14:textId="453C273E" w:rsidR="00DE3F34" w:rsidRPr="009D0D90" w:rsidRDefault="002F2A35" w:rsidP="002E2C2F">
      <w:pPr>
        <w:spacing w:before="0" w:after="0" w:line="348" w:lineRule="auto"/>
        <w:rPr>
          <w:rFonts w:asciiTheme="majorBidi" w:hAnsiTheme="majorBidi" w:cstheme="majorBidi"/>
          <w:lang w:val="vi-VN"/>
        </w:rPr>
      </w:pPr>
      <w:r w:rsidRPr="009D0D90">
        <w:rPr>
          <w:rFonts w:asciiTheme="majorBidi" w:hAnsiTheme="majorBidi" w:cstheme="majorBidi"/>
          <w:lang w:val="vi-VN"/>
        </w:rPr>
        <w:t>- Qian</w:t>
      </w:r>
      <w:r w:rsidR="00DF3027" w:rsidRPr="00DF3027">
        <w:rPr>
          <w:rFonts w:asciiTheme="majorBidi" w:hAnsiTheme="majorBidi" w:cstheme="majorBidi"/>
          <w:lang w:val="vi-VN"/>
        </w:rPr>
        <w:t xml:space="preserve"> L.</w:t>
      </w:r>
      <w:r w:rsidRPr="009D0D90">
        <w:rPr>
          <w:rFonts w:asciiTheme="majorBidi" w:hAnsiTheme="majorBidi" w:cstheme="majorBidi"/>
          <w:lang w:val="vi-VN"/>
        </w:rPr>
        <w:t xml:space="preserve"> (2017): tỷ lệ nữ/nam là 1,43 (30/21), cũng tương đồng và gần với kết quả nghiên cứu của chúng tôi​</w:t>
      </w:r>
      <w:r w:rsidR="00123053" w:rsidRPr="00123053">
        <w:rPr>
          <w:rFonts w:asciiTheme="majorBidi" w:hAnsiTheme="majorBidi" w:cstheme="majorBidi"/>
          <w:lang w:val="vi-VN"/>
        </w:rPr>
        <w:t xml:space="preserve"> </w:t>
      </w:r>
      <w:r w:rsidR="00123053">
        <w:rPr>
          <w:rFonts w:asciiTheme="majorBidi" w:hAnsiTheme="majorBidi" w:cstheme="majorBidi"/>
          <w:lang w:val="vi-VN"/>
        </w:rPr>
        <w:fldChar w:fldCharType="begin"/>
      </w:r>
      <w:r w:rsidR="00D87027">
        <w:rPr>
          <w:rFonts w:asciiTheme="majorBidi" w:hAnsiTheme="majorBidi" w:cstheme="majorBidi"/>
          <w:lang w:val="vi-VN"/>
        </w:rPr>
        <w:instrText xml:space="preserve"> ADDIN EN.CITE &lt;EndNote&gt;&lt;Cite&gt;&lt;Author&gt;Qian L.&lt;/Author&gt;&lt;Year&gt;2017&lt;/Year&gt;&lt;RecNum&gt;338&lt;/RecNum&gt;&lt;DisplayText&gt;[102]&lt;/DisplayText&gt;&lt;record&gt;&lt;rec-number&gt;338&lt;/rec-number&gt;&lt;foreign-keys&gt;&lt;key app="EN" db-id="wdwx59d0v0ttp5esdespx55kedxsa00p5est" timestamp="1726891807" guid="310e636f-faa0-4dc0-af43-c1451e59f6d8"&gt;338&lt;/key&gt;&lt;/foreign-keys&gt;&lt;ref-type name="Journal Article"&gt;17&lt;/ref-type&gt;&lt;contributors&gt;&lt;authors&gt;&lt;author&gt;Qian L., Chen X., Huang J., et al&lt;/author&gt;&lt;/authors&gt;&lt;/contributors&gt;&lt;auth-address&gt;Shanghai Lung Cancer Center, Shanghai Chest Hospital, Shanghai Jiaotong University, Shanghai 200030, China.&amp;#xD;Department of Thoracic Surgery, Renji Hospital, School of Medicine, Shanghai Jiaotong University, Shanghai 200030, China.&lt;/auth-address&gt;&lt;titles&gt;&lt;title&gt;A comparison of three approaches for the treatment of early-stage thymomas: robot-assisted thoracic surgery, video-assisted thoracic surgery, and median sternotomy&lt;/title&gt;&lt;secondary-title&gt;J Thorac Dis&lt;/secondary-title&gt;&lt;/titles&gt;&lt;periodical&gt;&lt;full-title&gt;J Thorac Dis&lt;/full-title&gt;&lt;abbr-1&gt;Journal of thoracic disease&lt;/abbr-1&gt;&lt;/periodical&gt;&lt;pages&gt;1997-2005&lt;/pages&gt;&lt;volume&gt;9&lt;/volume&gt;&lt;number&gt;7&lt;/number&gt;&lt;keywords&gt;&lt;keyword&gt;Median sternotomy (MS)&lt;/keyword&gt;&lt;keyword&gt;robot-assisted thoracic surgery (RATS)&lt;/keyword&gt;&lt;keyword&gt;survival&lt;/keyword&gt;&lt;keyword&gt;thymectomy&lt;/keyword&gt;&lt;keyword&gt;thymoma&lt;/keyword&gt;&lt;keyword&gt;video-assisted thoracic surgery (VATS)&lt;/keyword&gt;&lt;/keywords&gt;&lt;dates&gt;&lt;year&gt;2017&lt;/year&gt;&lt;pub-dates&gt;&lt;date&gt;Jul&lt;/date&gt;&lt;/pub-dates&gt;&lt;/dates&gt;&lt;isbn&gt;2072-1439 (Print)&amp;#xD;2077-6624 (Electronic)&amp;#xD;2072-1439 (Linking)&lt;/isbn&gt;&lt;accession-num&gt;28839999&lt;/accession-num&gt;&lt;urls&gt;&lt;related-urls&gt;&lt;url&gt;https://www.ncbi.nlm.nih.gov/pubmed/28839999&lt;/url&gt;&lt;/related-urls&gt;&lt;/urls&gt;&lt;custom1&gt;Conflicts of Interest: The authors have no conflicts of interest to declare.&lt;/custom1&gt;&lt;custom2&gt;PMC5543005&lt;/custom2&gt;&lt;electronic-resource-num&gt;10.21037/jtd.2017.06.09&lt;/electronic-resource-num&gt;&lt;remote-database-name&gt;PubMed-not-MEDLINE&lt;/remote-database-name&gt;&lt;remote-database-provider&gt;NLM&lt;/remote-database-provider&gt;&lt;/record&gt;&lt;/Cite&gt;&lt;/EndNote&gt;</w:instrText>
      </w:r>
      <w:r w:rsidR="00123053">
        <w:rPr>
          <w:rFonts w:asciiTheme="majorBidi" w:hAnsiTheme="majorBidi" w:cstheme="majorBidi"/>
          <w:lang w:val="vi-VN"/>
        </w:rPr>
        <w:fldChar w:fldCharType="separate"/>
      </w:r>
      <w:r w:rsidR="00D87027">
        <w:rPr>
          <w:rFonts w:asciiTheme="majorBidi" w:hAnsiTheme="majorBidi" w:cstheme="majorBidi"/>
          <w:noProof/>
          <w:lang w:val="vi-VN"/>
        </w:rPr>
        <w:t>[</w:t>
      </w:r>
      <w:hyperlink w:anchor="_ENREF_102" w:tooltip="Qian L., 2017 #338" w:history="1">
        <w:r w:rsidR="00D87027">
          <w:rPr>
            <w:rFonts w:asciiTheme="majorBidi" w:hAnsiTheme="majorBidi" w:cstheme="majorBidi"/>
            <w:noProof/>
            <w:lang w:val="vi-VN"/>
          </w:rPr>
          <w:t>102</w:t>
        </w:r>
      </w:hyperlink>
      <w:r w:rsidR="00D87027">
        <w:rPr>
          <w:rFonts w:asciiTheme="majorBidi" w:hAnsiTheme="majorBidi" w:cstheme="majorBidi"/>
          <w:noProof/>
          <w:lang w:val="vi-VN"/>
        </w:rPr>
        <w:t>]</w:t>
      </w:r>
      <w:r w:rsidR="00123053">
        <w:rPr>
          <w:rFonts w:asciiTheme="majorBidi" w:hAnsiTheme="majorBidi" w:cstheme="majorBidi"/>
          <w:lang w:val="vi-VN"/>
        </w:rPr>
        <w:fldChar w:fldCharType="end"/>
      </w:r>
      <w:r w:rsidRPr="009D0D90">
        <w:rPr>
          <w:rFonts w:asciiTheme="majorBidi" w:hAnsiTheme="majorBidi" w:cstheme="majorBidi"/>
          <w:lang w:val="vi-VN"/>
        </w:rPr>
        <w:t>.</w:t>
      </w:r>
    </w:p>
    <w:p w14:paraId="4C9A6C08" w14:textId="443B0791" w:rsidR="00DE3F34" w:rsidRPr="009D0D90" w:rsidRDefault="002F2A35" w:rsidP="002E2C2F">
      <w:pPr>
        <w:spacing w:before="0" w:after="0" w:line="348" w:lineRule="auto"/>
        <w:rPr>
          <w:rFonts w:asciiTheme="majorBidi" w:hAnsiTheme="majorBidi" w:cstheme="majorBidi"/>
          <w:lang w:val="vi-VN"/>
        </w:rPr>
      </w:pPr>
      <w:r w:rsidRPr="009D0D90">
        <w:rPr>
          <w:rFonts w:asciiTheme="majorBidi" w:hAnsiTheme="majorBidi" w:cstheme="majorBidi"/>
          <w:lang w:val="vi-VN"/>
        </w:rPr>
        <w:t>- Marulli</w:t>
      </w:r>
      <w:r w:rsidR="00DF3027" w:rsidRPr="00DF3027">
        <w:rPr>
          <w:rFonts w:asciiTheme="majorBidi" w:hAnsiTheme="majorBidi" w:cstheme="majorBidi"/>
          <w:lang w:val="vi-VN"/>
        </w:rPr>
        <w:t xml:space="preserve"> G.</w:t>
      </w:r>
      <w:r w:rsidRPr="009D0D90">
        <w:rPr>
          <w:rFonts w:asciiTheme="majorBidi" w:hAnsiTheme="majorBidi" w:cstheme="majorBidi"/>
          <w:lang w:val="vi-VN"/>
        </w:rPr>
        <w:t xml:space="preserve"> (2018): tỷ lệ nữ/nam là 1,24 (31/25), cho thấy một sự phân bố tương tự với nghiên cứu của chúng tôi, nhưng có phần thấp hơn một chút​</w:t>
      </w:r>
      <w:r w:rsidR="00123053" w:rsidRPr="00123053">
        <w:rPr>
          <w:rFonts w:asciiTheme="majorBidi" w:hAnsiTheme="majorBidi" w:cstheme="majorBidi"/>
          <w:lang w:val="vi-VN"/>
        </w:rPr>
        <w:t xml:space="preserve"> </w:t>
      </w:r>
      <w:r w:rsidR="00123053" w:rsidRPr="00123053">
        <w:rPr>
          <w:rFonts w:asciiTheme="majorBidi" w:hAnsiTheme="majorBidi" w:cstheme="majorBidi"/>
        </w:rPr>
        <w:fldChar w:fldCharType="begin">
          <w:fldData xml:space="preserve">PEVuZE5vdGU+PENpdGU+PEF1dGhvcj5NYXJ1bGxpIEcuPC9BdXRob3I+PFllYXI+MjAxODwvWWVh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==
</w:fldData>
        </w:fldChar>
      </w:r>
      <w:r w:rsidR="00D87027" w:rsidRPr="00D87027">
        <w:rPr>
          <w:rFonts w:asciiTheme="majorBidi" w:hAnsiTheme="majorBidi" w:cstheme="majorBidi"/>
          <w:lang w:val="vi-VN"/>
        </w:rPr>
        <w:instrText xml:space="preserve"> ADDIN EN.CITE </w:instrText>
      </w:r>
      <w:r w:rsidR="00D87027">
        <w:rPr>
          <w:rFonts w:asciiTheme="majorBidi" w:hAnsiTheme="majorBidi" w:cstheme="majorBidi"/>
        </w:rPr>
        <w:fldChar w:fldCharType="begin">
          <w:fldData xml:space="preserve">PEVuZE5vdGU+PENpdGU+PEF1dGhvcj5NYXJ1bGxpIEcuPC9BdXRob3I+PFllYXI+MjAxODwvWWVh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==
</w:fldData>
        </w:fldChar>
      </w:r>
      <w:r w:rsidR="00D87027" w:rsidRPr="00D87027">
        <w:rPr>
          <w:rFonts w:asciiTheme="majorBidi" w:hAnsiTheme="majorBidi" w:cstheme="majorBidi"/>
          <w:lang w:val="vi-VN"/>
        </w:rPr>
        <w:instrText xml:space="preserve"> ADDIN EN.CITE.DATA </w:instrText>
      </w:r>
      <w:r w:rsidR="00D87027">
        <w:rPr>
          <w:rFonts w:asciiTheme="majorBidi" w:hAnsiTheme="majorBidi" w:cstheme="majorBidi"/>
        </w:rPr>
      </w:r>
      <w:r w:rsidR="00D87027">
        <w:rPr>
          <w:rFonts w:asciiTheme="majorBidi" w:hAnsiTheme="majorBidi" w:cstheme="majorBidi"/>
        </w:rPr>
        <w:fldChar w:fldCharType="end"/>
      </w:r>
      <w:r w:rsidR="00123053" w:rsidRPr="00123053">
        <w:rPr>
          <w:rFonts w:asciiTheme="majorBidi" w:hAnsiTheme="majorBidi" w:cstheme="majorBidi"/>
        </w:rPr>
      </w:r>
      <w:r w:rsidR="00123053" w:rsidRPr="00123053">
        <w:rPr>
          <w:rFonts w:asciiTheme="majorBidi" w:hAnsiTheme="majorBidi" w:cstheme="majorBidi"/>
        </w:rPr>
        <w:fldChar w:fldCharType="separate"/>
      </w:r>
      <w:r w:rsidR="00D87027" w:rsidRPr="00D87027">
        <w:rPr>
          <w:rFonts w:asciiTheme="majorBidi" w:hAnsiTheme="majorBidi" w:cstheme="majorBidi"/>
          <w:noProof/>
          <w:lang w:val="vi-VN"/>
        </w:rPr>
        <w:t>[</w:t>
      </w:r>
      <w:hyperlink w:anchor="_ENREF_103" w:tooltip="Marulli G., 2018 #339" w:history="1">
        <w:r w:rsidR="00D87027" w:rsidRPr="00D87027">
          <w:rPr>
            <w:rFonts w:asciiTheme="majorBidi" w:hAnsiTheme="majorBidi" w:cstheme="majorBidi"/>
            <w:noProof/>
            <w:lang w:val="vi-VN"/>
          </w:rPr>
          <w:t>103</w:t>
        </w:r>
      </w:hyperlink>
      <w:r w:rsidR="00D87027" w:rsidRPr="00D87027">
        <w:rPr>
          <w:rFonts w:asciiTheme="majorBidi" w:hAnsiTheme="majorBidi" w:cstheme="majorBidi"/>
          <w:noProof/>
          <w:lang w:val="vi-VN"/>
        </w:rPr>
        <w:t>]</w:t>
      </w:r>
      <w:r w:rsidR="00123053" w:rsidRPr="00123053">
        <w:rPr>
          <w:rFonts w:asciiTheme="majorBidi" w:hAnsiTheme="majorBidi" w:cstheme="majorBidi"/>
          <w:lang w:val="vi-VN"/>
        </w:rPr>
        <w:fldChar w:fldCharType="end"/>
      </w:r>
      <w:r w:rsidRPr="009D0D90">
        <w:rPr>
          <w:rFonts w:asciiTheme="majorBidi" w:hAnsiTheme="majorBidi" w:cstheme="majorBidi"/>
          <w:lang w:val="vi-VN"/>
        </w:rPr>
        <w:t>.</w:t>
      </w:r>
    </w:p>
    <w:p w14:paraId="5B2F49A5" w14:textId="73A88801" w:rsidR="00DE3F34" w:rsidRPr="009D0D90" w:rsidRDefault="002F2A35" w:rsidP="002E2C2F">
      <w:pPr>
        <w:spacing w:before="0" w:after="0" w:line="348" w:lineRule="auto"/>
        <w:rPr>
          <w:rFonts w:asciiTheme="majorBidi" w:hAnsiTheme="majorBidi" w:cstheme="majorBidi"/>
          <w:lang w:val="vi-VN"/>
        </w:rPr>
      </w:pPr>
      <w:r w:rsidRPr="009D0D90">
        <w:rPr>
          <w:rFonts w:asciiTheme="majorBidi" w:hAnsiTheme="majorBidi" w:cstheme="majorBidi"/>
          <w:lang w:val="vi-VN"/>
        </w:rPr>
        <w:t>- Huang</w:t>
      </w:r>
      <w:r w:rsidR="00DF3027" w:rsidRPr="00DF3027">
        <w:rPr>
          <w:rFonts w:asciiTheme="majorBidi" w:hAnsiTheme="majorBidi" w:cstheme="majorBidi"/>
          <w:lang w:val="vi-VN"/>
        </w:rPr>
        <w:t xml:space="preserve"> L.</w:t>
      </w:r>
      <w:r w:rsidRPr="009D0D90">
        <w:rPr>
          <w:rFonts w:asciiTheme="majorBidi" w:hAnsiTheme="majorBidi" w:cstheme="majorBidi"/>
          <w:lang w:val="vi-VN"/>
        </w:rPr>
        <w:t xml:space="preserve"> (2024): tỷ lệ nữ/nam là 1,4 (119/85), gần như trùng khớp với kết quả của chúng tôi, cho thấy một xu hướng tương đồng về phân bố giới tính trong các nghiên cứu trên</w:t>
      </w:r>
      <w:r w:rsidR="00123053" w:rsidRPr="00123053">
        <w:rPr>
          <w:rFonts w:asciiTheme="majorBidi" w:hAnsiTheme="majorBidi" w:cstheme="majorBidi"/>
          <w:lang w:val="vi-VN"/>
        </w:rPr>
        <w:t xml:space="preserve"> </w:t>
      </w:r>
      <w:r w:rsidR="00123053" w:rsidRPr="00123053">
        <w:rPr>
          <w:rFonts w:asciiTheme="majorBidi" w:hAnsiTheme="majorBidi" w:cstheme="majorBidi"/>
          <w:lang w:val="vi-VN"/>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Pr>
          <w:rFonts w:asciiTheme="majorBidi" w:hAnsiTheme="majorBidi" w:cstheme="majorBidi"/>
          <w:lang w:val="vi-VN"/>
        </w:rPr>
        <w:instrText xml:space="preserve"> ADDIN EN.CITE </w:instrText>
      </w:r>
      <w:r w:rsidR="00EB0717">
        <w:rPr>
          <w:rFonts w:asciiTheme="majorBidi" w:hAnsiTheme="majorBidi" w:cstheme="majorBidi"/>
          <w:lang w:val="vi-VN"/>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Pr>
          <w:rFonts w:asciiTheme="majorBidi" w:hAnsiTheme="majorBidi" w:cstheme="majorBidi"/>
          <w:lang w:val="vi-VN"/>
        </w:rPr>
        <w:instrText xml:space="preserve"> ADDIN EN.CITE.DATA </w:instrText>
      </w:r>
      <w:r w:rsidR="00EB0717">
        <w:rPr>
          <w:rFonts w:asciiTheme="majorBidi" w:hAnsiTheme="majorBidi" w:cstheme="majorBidi"/>
          <w:lang w:val="vi-VN"/>
        </w:rPr>
      </w:r>
      <w:r w:rsidR="00EB0717">
        <w:rPr>
          <w:rFonts w:asciiTheme="majorBidi" w:hAnsiTheme="majorBidi" w:cstheme="majorBidi"/>
          <w:lang w:val="vi-VN"/>
        </w:rPr>
        <w:fldChar w:fldCharType="end"/>
      </w:r>
      <w:r w:rsidR="00123053" w:rsidRPr="00123053">
        <w:rPr>
          <w:rFonts w:asciiTheme="majorBidi" w:hAnsiTheme="majorBidi" w:cstheme="majorBidi"/>
          <w:lang w:val="vi-VN"/>
        </w:rPr>
      </w:r>
      <w:r w:rsidR="00123053" w:rsidRPr="00123053">
        <w:rPr>
          <w:rFonts w:asciiTheme="majorBidi" w:hAnsiTheme="majorBidi" w:cstheme="majorBidi"/>
          <w:lang w:val="vi-VN"/>
        </w:rPr>
        <w:fldChar w:fldCharType="separate"/>
      </w:r>
      <w:r w:rsidR="00EB0717">
        <w:rPr>
          <w:rFonts w:asciiTheme="majorBidi" w:hAnsiTheme="majorBidi" w:cstheme="majorBidi"/>
          <w:noProof/>
          <w:lang w:val="vi-VN"/>
        </w:rPr>
        <w:t>[</w:t>
      </w:r>
      <w:hyperlink w:anchor="_ENREF_78" w:tooltip="Huang L., 2024 #312" w:history="1">
        <w:r w:rsidR="00D87027">
          <w:rPr>
            <w:rFonts w:asciiTheme="majorBidi" w:hAnsiTheme="majorBidi" w:cstheme="majorBidi"/>
            <w:noProof/>
            <w:lang w:val="vi-VN"/>
          </w:rPr>
          <w:t>78</w:t>
        </w:r>
      </w:hyperlink>
      <w:r w:rsidR="00EB0717">
        <w:rPr>
          <w:rFonts w:asciiTheme="majorBidi" w:hAnsiTheme="majorBidi" w:cstheme="majorBidi"/>
          <w:noProof/>
          <w:lang w:val="vi-VN"/>
        </w:rPr>
        <w:t>]</w:t>
      </w:r>
      <w:r w:rsidR="00123053" w:rsidRPr="00123053">
        <w:rPr>
          <w:rFonts w:asciiTheme="majorBidi" w:hAnsiTheme="majorBidi" w:cstheme="majorBidi"/>
          <w:lang w:val="vi-VN"/>
        </w:rPr>
        <w:fldChar w:fldCharType="end"/>
      </w:r>
      <w:r w:rsidRPr="009D0D90">
        <w:rPr>
          <w:rFonts w:asciiTheme="majorBidi" w:hAnsiTheme="majorBidi" w:cstheme="majorBidi"/>
          <w:lang w:val="vi-VN"/>
        </w:rPr>
        <w:t>​.</w:t>
      </w:r>
    </w:p>
    <w:p w14:paraId="40291782" w14:textId="0BB4C473" w:rsidR="00DE3F34" w:rsidRPr="009D0D90" w:rsidRDefault="002F2A35" w:rsidP="002E2C2F">
      <w:pPr>
        <w:spacing w:before="0" w:after="0" w:line="348" w:lineRule="auto"/>
        <w:rPr>
          <w:rFonts w:asciiTheme="majorBidi" w:hAnsiTheme="majorBidi" w:cstheme="majorBidi"/>
          <w:lang w:val="vi-VN"/>
        </w:rPr>
      </w:pPr>
      <w:r w:rsidRPr="009D0D90">
        <w:rPr>
          <w:rFonts w:asciiTheme="majorBidi" w:hAnsiTheme="majorBidi" w:cstheme="majorBidi"/>
          <w:lang w:val="vi-VN"/>
        </w:rPr>
        <w:t>- Geraci</w:t>
      </w:r>
      <w:r w:rsidR="00DF3027" w:rsidRPr="00DF3027">
        <w:rPr>
          <w:rFonts w:asciiTheme="majorBidi" w:hAnsiTheme="majorBidi" w:cstheme="majorBidi"/>
          <w:lang w:val="vi-VN"/>
        </w:rPr>
        <w:t xml:space="preserve"> T. C.</w:t>
      </w:r>
      <w:r w:rsidRPr="009D0D90">
        <w:rPr>
          <w:rFonts w:asciiTheme="majorBidi" w:hAnsiTheme="majorBidi" w:cstheme="majorBidi"/>
          <w:lang w:val="vi-VN"/>
        </w:rPr>
        <w:t xml:space="preserve"> (2021): tỷ lệ nữ/nam là 1,33 (48/36), cũng tương tự như kết quả trong nghiên cứu của chúng tôi, hỗ trợ cho tính nhất quán trong xu hướng phân bố giới tính của các nghiên cứu về u tuyến ức</w:t>
      </w:r>
      <w:r w:rsidR="00123053" w:rsidRPr="00123053">
        <w:rPr>
          <w:rFonts w:asciiTheme="majorBidi" w:hAnsiTheme="majorBidi" w:cstheme="majorBidi"/>
          <w:lang w:val="vi-VN"/>
        </w:rPr>
        <w:t xml:space="preserve"> </w:t>
      </w:r>
      <w:r w:rsidR="00123053" w:rsidRPr="00123053">
        <w:rPr>
          <w:rFonts w:asciiTheme="majorBidi" w:hAnsiTheme="majorBidi" w:cstheme="majorBidi"/>
          <w:lang w:val="vi-VN"/>
        </w:rPr>
        <w:fldChar w:fldCharType="begin">
          <w:fldData xml:space="preserve">PEVuZE5vdGU+PENpdGU+PEF1dGhvcj5HZXJhY2kgVC4gQy48L0F1dGhvcj48WWVhcj4yMDIxPC9Z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</w:fldData>
        </w:fldChar>
      </w:r>
      <w:r w:rsidR="00D87027">
        <w:rPr>
          <w:rFonts w:asciiTheme="majorBidi" w:hAnsiTheme="majorBidi" w:cstheme="majorBidi"/>
          <w:lang w:val="vi-VN"/>
        </w:rPr>
        <w:instrText xml:space="preserve"> ADDIN EN.CITE </w:instrText>
      </w:r>
      <w:r w:rsidR="00D87027">
        <w:rPr>
          <w:rFonts w:asciiTheme="majorBidi" w:hAnsiTheme="majorBidi" w:cstheme="majorBidi"/>
          <w:lang w:val="vi-VN"/>
        </w:rPr>
        <w:fldChar w:fldCharType="begin">
          <w:fldData xml:space="preserve">PEVuZE5vdGU+PENpdGU+PEF1dGhvcj5HZXJhY2kgVC4gQy48L0F1dGhvcj48WWVhcj4yMDIxPC9Z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</w:fldData>
        </w:fldChar>
      </w:r>
      <w:r w:rsidR="00D87027">
        <w:rPr>
          <w:rFonts w:asciiTheme="majorBidi" w:hAnsiTheme="majorBidi" w:cstheme="majorBidi"/>
          <w:lang w:val="vi-VN"/>
        </w:rPr>
        <w:instrText xml:space="preserve"> ADDIN EN.CITE.DATA </w:instrText>
      </w:r>
      <w:r w:rsidR="00D87027">
        <w:rPr>
          <w:rFonts w:asciiTheme="majorBidi" w:hAnsiTheme="majorBidi" w:cstheme="majorBidi"/>
          <w:lang w:val="vi-VN"/>
        </w:rPr>
      </w:r>
      <w:r w:rsidR="00D87027">
        <w:rPr>
          <w:rFonts w:asciiTheme="majorBidi" w:hAnsiTheme="majorBidi" w:cstheme="majorBidi"/>
          <w:lang w:val="vi-VN"/>
        </w:rPr>
        <w:fldChar w:fldCharType="end"/>
      </w:r>
      <w:r w:rsidR="00123053" w:rsidRPr="00123053">
        <w:rPr>
          <w:rFonts w:asciiTheme="majorBidi" w:hAnsiTheme="majorBidi" w:cstheme="majorBidi"/>
          <w:lang w:val="vi-VN"/>
        </w:rPr>
      </w:r>
      <w:r w:rsidR="00123053" w:rsidRPr="00123053">
        <w:rPr>
          <w:rFonts w:asciiTheme="majorBidi" w:hAnsiTheme="majorBidi" w:cstheme="majorBidi"/>
          <w:lang w:val="vi-VN"/>
        </w:rPr>
        <w:fldChar w:fldCharType="separate"/>
      </w:r>
      <w:r w:rsidR="00D87027">
        <w:rPr>
          <w:rFonts w:asciiTheme="majorBidi" w:hAnsiTheme="majorBidi" w:cstheme="majorBidi"/>
          <w:noProof/>
          <w:lang w:val="vi-VN"/>
        </w:rPr>
        <w:t>[</w:t>
      </w:r>
      <w:hyperlink w:anchor="_ENREF_104" w:tooltip="Geraci T. C., 2021 #325" w:history="1">
        <w:r w:rsidR="00D87027">
          <w:rPr>
            <w:rFonts w:asciiTheme="majorBidi" w:hAnsiTheme="majorBidi" w:cstheme="majorBidi"/>
            <w:noProof/>
            <w:lang w:val="vi-VN"/>
          </w:rPr>
          <w:t>104</w:t>
        </w:r>
      </w:hyperlink>
      <w:r w:rsidR="00D87027">
        <w:rPr>
          <w:rFonts w:asciiTheme="majorBidi" w:hAnsiTheme="majorBidi" w:cstheme="majorBidi"/>
          <w:noProof/>
          <w:lang w:val="vi-VN"/>
        </w:rPr>
        <w:t>]</w:t>
      </w:r>
      <w:r w:rsidR="00123053" w:rsidRPr="00123053">
        <w:rPr>
          <w:rFonts w:asciiTheme="majorBidi" w:hAnsiTheme="majorBidi" w:cstheme="majorBidi"/>
          <w:lang w:val="vi-VN"/>
        </w:rPr>
        <w:fldChar w:fldCharType="end"/>
      </w:r>
      <w:r w:rsidRPr="009D0D90">
        <w:rPr>
          <w:rFonts w:asciiTheme="majorBidi" w:hAnsiTheme="majorBidi" w:cstheme="majorBidi"/>
          <w:lang w:val="vi-VN"/>
        </w:rPr>
        <w:t>​.</w:t>
      </w:r>
    </w:p>
    <w:p w14:paraId="0377A488" w14:textId="405AEBC8" w:rsidR="00DE3F34" w:rsidRPr="009D0D90" w:rsidRDefault="002F2A35" w:rsidP="002E2C2F">
      <w:pPr>
        <w:spacing w:before="0" w:after="0" w:line="348" w:lineRule="auto"/>
        <w:rPr>
          <w:rFonts w:asciiTheme="majorBidi" w:hAnsiTheme="majorBidi" w:cstheme="majorBidi"/>
          <w:lang w:val="vi-VN"/>
        </w:rPr>
      </w:pPr>
      <w:r w:rsidRPr="009D0D90">
        <w:rPr>
          <w:rFonts w:asciiTheme="majorBidi" w:hAnsiTheme="majorBidi" w:cstheme="majorBidi"/>
          <w:lang w:val="vi-VN"/>
        </w:rPr>
        <w:t>Nhìn chung, kết quả của chúng tôi phù hợp với xu hướng chung trong các nghiên cứu quốc tế, đó là tỷ lệ bệnh nhân nữ thường cao hơn so với nam giới trong các ca bệnh u</w:t>
      </w:r>
      <w:r w:rsidR="0077365D" w:rsidRPr="0077365D">
        <w:rPr>
          <w:rFonts w:asciiTheme="majorBidi" w:hAnsiTheme="majorBidi" w:cstheme="majorBidi"/>
          <w:lang w:val="vi-VN"/>
        </w:rPr>
        <w:t xml:space="preserve"> biểu m</w:t>
      </w:r>
      <w:r w:rsidR="0077365D" w:rsidRPr="003B4FCF">
        <w:rPr>
          <w:rFonts w:asciiTheme="majorBidi" w:hAnsiTheme="majorBidi" w:cstheme="majorBidi"/>
          <w:lang w:val="vi-VN"/>
        </w:rPr>
        <w:t>ô</w:t>
      </w:r>
      <w:r w:rsidRPr="009D0D90">
        <w:rPr>
          <w:rFonts w:asciiTheme="majorBidi" w:hAnsiTheme="majorBidi" w:cstheme="majorBidi"/>
          <w:lang w:val="vi-VN"/>
        </w:rPr>
        <w:t xml:space="preserve"> tuyến ức được phẫu thuật robot.</w:t>
      </w:r>
    </w:p>
    <w:p w14:paraId="65EAD07B" w14:textId="77777777" w:rsidR="005C26CA" w:rsidRDefault="005C26CA">
      <w:pPr>
        <w:spacing w:before="0" w:after="0" w:line="240" w:lineRule="auto"/>
        <w:ind w:firstLine="0"/>
        <w:jc w:val="left"/>
        <w:rPr>
          <w:rFonts w:asciiTheme="majorBidi" w:hAnsiTheme="majorBidi" w:cstheme="majorBidi"/>
          <w:b/>
          <w:i/>
          <w:iCs/>
          <w:szCs w:val="28"/>
          <w:lang w:val="vi-VN"/>
        </w:rPr>
      </w:pPr>
      <w:bookmarkStart w:id="882" w:name="_Toc2851"/>
      <w:bookmarkEnd w:id="881"/>
      <w:r>
        <w:rPr>
          <w:rFonts w:asciiTheme="majorBidi" w:hAnsiTheme="majorBidi" w:cstheme="majorBidi"/>
          <w:b/>
          <w:i/>
          <w:iCs/>
          <w:szCs w:val="28"/>
          <w:lang w:val="vi-VN"/>
        </w:rPr>
        <w:br w:type="page"/>
      </w:r>
    </w:p>
    <w:p w14:paraId="1FEFA1C4" w14:textId="020DC929" w:rsidR="00DE3F34" w:rsidRPr="009D0D90" w:rsidRDefault="002F2A35" w:rsidP="00397D3F">
      <w:pPr>
        <w:ind w:firstLine="0"/>
        <w:rPr>
          <w:rFonts w:asciiTheme="majorBidi" w:hAnsiTheme="majorBidi" w:cstheme="majorBidi"/>
          <w:b/>
          <w:i/>
          <w:iCs/>
          <w:szCs w:val="28"/>
          <w:lang w:val="vi-VN"/>
        </w:rPr>
      </w:pPr>
      <w:r w:rsidRPr="009D0D90">
        <w:rPr>
          <w:rFonts w:asciiTheme="majorBidi" w:hAnsiTheme="majorBidi" w:cstheme="majorBidi"/>
          <w:b/>
          <w:i/>
          <w:iCs/>
          <w:szCs w:val="28"/>
          <w:lang w:val="vi-VN"/>
        </w:rPr>
        <w:lastRenderedPageBreak/>
        <w:t>4.1.1.2. Phân bố tuổi</w:t>
      </w:r>
      <w:bookmarkEnd w:id="882"/>
    </w:p>
    <w:p w14:paraId="471DA40F" w14:textId="77777777" w:rsidR="00DE3F34" w:rsidRPr="009D0D90" w:rsidRDefault="002F2A35">
      <w:pPr>
        <w:spacing w:before="0" w:after="0"/>
        <w:ind w:firstLine="0"/>
        <w:rPr>
          <w:rFonts w:asciiTheme="majorBidi" w:hAnsiTheme="majorBidi" w:cstheme="majorBidi"/>
          <w:spacing w:val="-6"/>
          <w:szCs w:val="28"/>
          <w:lang w:val="vi-VN"/>
        </w:rPr>
      </w:pPr>
      <w:r w:rsidRPr="009D0D90">
        <w:rPr>
          <w:rFonts w:asciiTheme="majorBidi" w:hAnsiTheme="majorBidi" w:cstheme="majorBidi"/>
          <w:szCs w:val="28"/>
          <w:lang w:val="vi-VN"/>
        </w:rPr>
        <w:tab/>
      </w:r>
      <w:r w:rsidRPr="009D0D90">
        <w:rPr>
          <w:rFonts w:asciiTheme="majorBidi" w:hAnsiTheme="majorBidi" w:cstheme="majorBidi"/>
          <w:spacing w:val="-6"/>
          <w:szCs w:val="28"/>
          <w:lang w:val="vi-VN"/>
        </w:rPr>
        <w:t xml:space="preserve">Số liệu thống kê ở bảng 3.1 cho thấy: tuổi trung bình các bệnh nhân là 49,42 </w:t>
      </w:r>
      <m:oMath>
        <m:r>
          <w:rPr>
            <w:rFonts w:ascii="Cambria Math" w:hAnsi="Cambria Math" w:cstheme="majorBidi"/>
            <w:spacing w:val="-6"/>
            <w:szCs w:val="28"/>
            <w:lang w:val="vi-VN"/>
          </w:rPr>
          <m:t>±</m:t>
        </m:r>
      </m:oMath>
      <w:r w:rsidRPr="009D0D90">
        <w:rPr>
          <w:rFonts w:asciiTheme="majorBidi" w:hAnsiTheme="majorBidi" w:cstheme="majorBidi"/>
          <w:spacing w:val="-6"/>
          <w:szCs w:val="28"/>
          <w:lang w:val="vi-VN"/>
        </w:rPr>
        <w:t xml:space="preserve"> 13,46, dao động từ 17 đến 72 tuổi, nhưng hầu hết nằm trong độ tuổi trên 40.</w:t>
      </w:r>
    </w:p>
    <w:p w14:paraId="572BB4B4" w14:textId="6D008C24" w:rsidR="00DE3F34" w:rsidRPr="009D0D90" w:rsidRDefault="003D39EB" w:rsidP="002E2C2F">
      <w:pPr>
        <w:spacing w:before="0" w:after="0" w:line="372" w:lineRule="auto"/>
        <w:rPr>
          <w:rFonts w:asciiTheme="majorBidi" w:hAnsiTheme="majorBidi" w:cstheme="majorBidi"/>
          <w:szCs w:val="28"/>
          <w:lang w:val="vi-VN"/>
        </w:rPr>
      </w:pPr>
      <w:r w:rsidRPr="003D39EB">
        <w:rPr>
          <w:rFonts w:asciiTheme="majorBidi" w:hAnsiTheme="majorBidi" w:cstheme="majorBidi"/>
          <w:szCs w:val="28"/>
          <w:lang w:val="vi-VN"/>
        </w:rPr>
        <w:t>-</w:t>
      </w:r>
      <w:r w:rsidR="002F2A35" w:rsidRPr="009D0D90">
        <w:rPr>
          <w:rFonts w:asciiTheme="majorBidi" w:hAnsiTheme="majorBidi" w:cstheme="majorBidi"/>
          <w:szCs w:val="28"/>
          <w:lang w:val="vi-VN"/>
        </w:rPr>
        <w:t xml:space="preserve"> Theo Huang</w:t>
      </w:r>
      <w:r w:rsidR="00DF3027" w:rsidRPr="00DF3027">
        <w:rPr>
          <w:rFonts w:asciiTheme="majorBidi" w:hAnsiTheme="majorBidi" w:cstheme="majorBidi"/>
          <w:szCs w:val="28"/>
          <w:lang w:val="vi-VN"/>
        </w:rPr>
        <w:t xml:space="preserve"> L.</w:t>
      </w:r>
      <w:r w:rsidR="002F2A35" w:rsidRPr="009D0D90">
        <w:rPr>
          <w:rFonts w:asciiTheme="majorBidi" w:hAnsiTheme="majorBidi" w:cstheme="majorBidi"/>
          <w:szCs w:val="28"/>
          <w:lang w:val="vi-VN"/>
        </w:rPr>
        <w:t xml:space="preserve"> (2024):Tuổi trung bình là 57,46 tuổi (± 13,5), cao hơn so với nghiên cứu của chúng tôi​</w:t>
      </w:r>
      <w:r w:rsidR="00123053" w:rsidRPr="00123053">
        <w:rPr>
          <w:rFonts w:asciiTheme="majorBidi" w:hAnsiTheme="majorBidi" w:cstheme="majorBidi"/>
          <w:szCs w:val="28"/>
          <w:lang w:val="vi-VN"/>
        </w:rPr>
        <w:t xml:space="preserve"> </w:t>
      </w:r>
      <w:r w:rsidR="00123053" w:rsidRPr="00123053">
        <w:rPr>
          <w:rFonts w:asciiTheme="majorBidi" w:hAnsiTheme="majorBidi" w:cstheme="majorBidi"/>
          <w:szCs w:val="28"/>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sidRPr="00646FD2">
        <w:rPr>
          <w:rFonts w:asciiTheme="majorBidi" w:hAnsiTheme="majorBidi" w:cstheme="majorBidi"/>
          <w:szCs w:val="28"/>
          <w:lang w:val="vi-VN"/>
        </w:rPr>
        <w:instrText xml:space="preserve"> ADDIN EN.CITE </w:instrText>
      </w:r>
      <w:r w:rsidR="00EB0717">
        <w:rPr>
          <w:rFonts w:asciiTheme="majorBidi" w:hAnsiTheme="majorBidi" w:cstheme="majorBidi"/>
          <w:szCs w:val="28"/>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sidRPr="00646FD2">
        <w:rPr>
          <w:rFonts w:asciiTheme="majorBidi" w:hAnsiTheme="majorBidi" w:cstheme="majorBidi"/>
          <w:szCs w:val="28"/>
          <w:lang w:val="vi-VN"/>
        </w:rPr>
        <w:instrText xml:space="preserve"> ADDIN EN.CITE.DATA </w:instrText>
      </w:r>
      <w:r w:rsidR="00EB0717">
        <w:rPr>
          <w:rFonts w:asciiTheme="majorBidi" w:hAnsiTheme="majorBidi" w:cstheme="majorBidi"/>
          <w:szCs w:val="28"/>
        </w:rPr>
      </w:r>
      <w:r w:rsidR="00EB0717">
        <w:rPr>
          <w:rFonts w:asciiTheme="majorBidi" w:hAnsiTheme="majorBidi" w:cstheme="majorBidi"/>
          <w:szCs w:val="28"/>
        </w:rPr>
        <w:fldChar w:fldCharType="end"/>
      </w:r>
      <w:r w:rsidR="00123053" w:rsidRPr="00123053">
        <w:rPr>
          <w:rFonts w:asciiTheme="majorBidi" w:hAnsiTheme="majorBidi" w:cstheme="majorBidi"/>
          <w:szCs w:val="28"/>
        </w:rPr>
      </w:r>
      <w:r w:rsidR="00123053" w:rsidRPr="00123053">
        <w:rPr>
          <w:rFonts w:asciiTheme="majorBidi" w:hAnsiTheme="majorBidi" w:cstheme="majorBidi"/>
          <w:szCs w:val="28"/>
        </w:rPr>
        <w:fldChar w:fldCharType="separate"/>
      </w:r>
      <w:r w:rsidR="00EB0717" w:rsidRPr="00646FD2">
        <w:rPr>
          <w:rFonts w:asciiTheme="majorBidi" w:hAnsiTheme="majorBidi" w:cstheme="majorBidi"/>
          <w:noProof/>
          <w:szCs w:val="28"/>
          <w:lang w:val="vi-VN"/>
        </w:rPr>
        <w:t>[</w:t>
      </w:r>
      <w:hyperlink w:anchor="_ENREF_78" w:tooltip="Huang L., 2024 #312" w:history="1">
        <w:r w:rsidR="00D87027" w:rsidRPr="00646FD2">
          <w:rPr>
            <w:rFonts w:asciiTheme="majorBidi" w:hAnsiTheme="majorBidi" w:cstheme="majorBidi"/>
            <w:noProof/>
            <w:szCs w:val="28"/>
            <w:lang w:val="vi-VN"/>
          </w:rPr>
          <w:t>78</w:t>
        </w:r>
      </w:hyperlink>
      <w:r w:rsidR="00EB0717" w:rsidRPr="00646FD2">
        <w:rPr>
          <w:rFonts w:asciiTheme="majorBidi" w:hAnsiTheme="majorBidi" w:cstheme="majorBidi"/>
          <w:noProof/>
          <w:szCs w:val="28"/>
          <w:lang w:val="vi-VN"/>
        </w:rPr>
        <w:t>]</w:t>
      </w:r>
      <w:r w:rsidR="00123053" w:rsidRPr="00123053">
        <w:rPr>
          <w:rFonts w:asciiTheme="majorBidi" w:hAnsiTheme="majorBidi" w:cstheme="majorBidi"/>
          <w:szCs w:val="28"/>
          <w:lang w:val="vi-VN"/>
        </w:rPr>
        <w:fldChar w:fldCharType="end"/>
      </w:r>
      <w:r w:rsidR="002F2A35" w:rsidRPr="009D0D90">
        <w:rPr>
          <w:rFonts w:asciiTheme="majorBidi" w:hAnsiTheme="majorBidi" w:cstheme="majorBidi"/>
          <w:szCs w:val="28"/>
          <w:lang w:val="vi-VN"/>
        </w:rPr>
        <w:t>.</w:t>
      </w:r>
    </w:p>
    <w:p w14:paraId="42C054C0" w14:textId="50947B16" w:rsidR="00DE3F34" w:rsidRPr="009D0D90" w:rsidRDefault="003D39EB" w:rsidP="002E2C2F">
      <w:pPr>
        <w:spacing w:before="0" w:after="0" w:line="372" w:lineRule="auto"/>
        <w:rPr>
          <w:rFonts w:asciiTheme="majorBidi" w:hAnsiTheme="majorBidi" w:cstheme="majorBidi"/>
          <w:szCs w:val="28"/>
          <w:lang w:val="vi-VN"/>
        </w:rPr>
      </w:pPr>
      <w:r w:rsidRPr="003D39EB">
        <w:rPr>
          <w:rFonts w:asciiTheme="majorBidi" w:hAnsiTheme="majorBidi" w:cstheme="majorBidi"/>
          <w:szCs w:val="28"/>
          <w:lang w:val="vi-VN"/>
        </w:rPr>
        <w:t>-</w:t>
      </w:r>
      <w:r w:rsidR="002F2A35" w:rsidRPr="009D0D90">
        <w:rPr>
          <w:rFonts w:asciiTheme="majorBidi" w:hAnsiTheme="majorBidi" w:cstheme="majorBidi"/>
          <w:szCs w:val="28"/>
          <w:lang w:val="vi-VN"/>
        </w:rPr>
        <w:t xml:space="preserve"> Theo Marcuse F (2022) thì tuổi trung bình bệnh nhân được phẫu thuật robot điều trị u tuyến ức là 58,9 </w:t>
      </w:r>
      <w:r w:rsidR="002F2A35" w:rsidRPr="009D0D90">
        <w:rPr>
          <w:rFonts w:asciiTheme="majorBidi" w:hAnsiTheme="majorBidi" w:cstheme="majorBidi"/>
          <w:szCs w:val="28"/>
          <w:lang w:val="vi-VN"/>
        </w:rPr>
        <w:sym w:font="Symbol" w:char="F0B1"/>
      </w:r>
      <w:r w:rsidR="002F2A35" w:rsidRPr="009D0D90">
        <w:rPr>
          <w:rFonts w:asciiTheme="majorBidi" w:hAnsiTheme="majorBidi" w:cstheme="majorBidi"/>
          <w:szCs w:val="28"/>
          <w:lang w:val="vi-VN"/>
        </w:rPr>
        <w:t xml:space="preserve"> 13,4, với tần suất ở lứa tuổi trên 40 chiếm chủ yếu</w:t>
      </w:r>
      <w:r w:rsidR="00123053" w:rsidRPr="00123053">
        <w:rPr>
          <w:rFonts w:asciiTheme="majorBidi" w:hAnsiTheme="majorBidi" w:cstheme="majorBidi"/>
          <w:szCs w:val="28"/>
          <w:lang w:val="vi-VN"/>
        </w:rPr>
        <w:t xml:space="preserve"> </w:t>
      </w:r>
      <w:r w:rsidR="00123053" w:rsidRPr="00123053">
        <w:rPr>
          <w:rFonts w:asciiTheme="majorBidi" w:hAnsiTheme="majorBidi" w:cstheme="majorBidi"/>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szCs w:val="28"/>
          <w:lang w:val="vi-VN"/>
        </w:rPr>
        <w:instrText xml:space="preserve"> ADDIN EN.CITE </w:instrText>
      </w:r>
      <w:r w:rsidR="00451ACC">
        <w:rPr>
          <w:rFonts w:asciiTheme="majorBidi" w:hAnsiTheme="majorBidi" w:cstheme="majorBidi"/>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szCs w:val="28"/>
          <w:lang w:val="vi-VN"/>
        </w:rPr>
        <w:instrText xml:space="preserve"> ADDIN EN.CITE.DATA </w:instrText>
      </w:r>
      <w:r w:rsidR="00451ACC">
        <w:rPr>
          <w:rFonts w:asciiTheme="majorBidi" w:hAnsiTheme="majorBidi" w:cstheme="majorBidi"/>
          <w:szCs w:val="28"/>
          <w:lang w:val="vi-VN"/>
        </w:rPr>
      </w:r>
      <w:r w:rsidR="00451ACC">
        <w:rPr>
          <w:rFonts w:asciiTheme="majorBidi" w:hAnsiTheme="majorBidi" w:cstheme="majorBidi"/>
          <w:szCs w:val="28"/>
          <w:lang w:val="vi-VN"/>
        </w:rPr>
        <w:fldChar w:fldCharType="end"/>
      </w:r>
      <w:r w:rsidR="00123053" w:rsidRPr="00123053">
        <w:rPr>
          <w:rFonts w:asciiTheme="majorBidi" w:hAnsiTheme="majorBidi" w:cstheme="majorBidi"/>
          <w:szCs w:val="28"/>
          <w:lang w:val="vi-VN"/>
        </w:rPr>
      </w:r>
      <w:r w:rsidR="00123053" w:rsidRPr="00123053">
        <w:rPr>
          <w:rFonts w:asciiTheme="majorBidi" w:hAnsiTheme="majorBidi" w:cstheme="majorBidi"/>
          <w:szCs w:val="28"/>
          <w:lang w:val="vi-VN"/>
        </w:rPr>
        <w:fldChar w:fldCharType="separate"/>
      </w:r>
      <w:r w:rsidR="00451ACC">
        <w:rPr>
          <w:rFonts w:asciiTheme="majorBidi" w:hAnsiTheme="majorBidi" w:cstheme="majorBidi"/>
          <w:noProof/>
          <w:szCs w:val="28"/>
          <w:lang w:val="vi-VN"/>
        </w:rPr>
        <w:t>[</w:t>
      </w:r>
      <w:hyperlink w:anchor="_ENREF_7" w:tooltip="Marcuse F., 2022 #187" w:history="1">
        <w:r w:rsidR="00D87027">
          <w:rPr>
            <w:rFonts w:asciiTheme="majorBidi" w:hAnsiTheme="majorBidi" w:cstheme="majorBidi"/>
            <w:noProof/>
            <w:szCs w:val="28"/>
            <w:lang w:val="vi-VN"/>
          </w:rPr>
          <w:t>7</w:t>
        </w:r>
      </w:hyperlink>
      <w:r w:rsidR="00451ACC">
        <w:rPr>
          <w:rFonts w:asciiTheme="majorBidi" w:hAnsiTheme="majorBidi" w:cstheme="majorBidi"/>
          <w:noProof/>
          <w:szCs w:val="28"/>
          <w:lang w:val="vi-VN"/>
        </w:rPr>
        <w:t>]</w:t>
      </w:r>
      <w:r w:rsidR="00123053" w:rsidRPr="00123053">
        <w:rPr>
          <w:rFonts w:asciiTheme="majorBidi" w:hAnsiTheme="majorBidi" w:cstheme="majorBidi"/>
          <w:szCs w:val="28"/>
          <w:lang w:val="vi-VN"/>
        </w:rPr>
        <w:fldChar w:fldCharType="end"/>
      </w:r>
      <w:r w:rsidR="002F2A35" w:rsidRPr="009D0D90">
        <w:rPr>
          <w:rFonts w:asciiTheme="majorBidi" w:hAnsiTheme="majorBidi" w:cstheme="majorBidi"/>
          <w:szCs w:val="28"/>
          <w:lang w:val="vi-VN"/>
        </w:rPr>
        <w:t xml:space="preserve">. </w:t>
      </w:r>
    </w:p>
    <w:p w14:paraId="67803126" w14:textId="1155EDE2" w:rsidR="00DE3F34" w:rsidRPr="009D0D90" w:rsidRDefault="003D39EB" w:rsidP="002E2C2F">
      <w:pPr>
        <w:spacing w:before="0" w:after="0" w:line="372" w:lineRule="auto"/>
        <w:rPr>
          <w:rFonts w:asciiTheme="majorBidi" w:hAnsiTheme="majorBidi" w:cstheme="majorBidi"/>
          <w:szCs w:val="28"/>
          <w:lang w:val="vi-VN"/>
        </w:rPr>
      </w:pPr>
      <w:r w:rsidRPr="003D39EB">
        <w:rPr>
          <w:rFonts w:asciiTheme="majorBidi" w:hAnsiTheme="majorBidi" w:cstheme="majorBidi"/>
          <w:szCs w:val="28"/>
          <w:lang w:val="vi-VN"/>
        </w:rPr>
        <w:t>-</w:t>
      </w:r>
      <w:r w:rsidR="002F2A35" w:rsidRPr="009D0D90">
        <w:rPr>
          <w:rFonts w:asciiTheme="majorBidi" w:hAnsiTheme="majorBidi" w:cstheme="majorBidi"/>
          <w:szCs w:val="28"/>
          <w:lang w:val="vi-VN"/>
        </w:rPr>
        <w:t xml:space="preserve"> Nghiên cứu của Marulli</w:t>
      </w:r>
      <w:r w:rsidR="00DF3027" w:rsidRPr="00DF3027">
        <w:rPr>
          <w:rFonts w:asciiTheme="majorBidi" w:hAnsiTheme="majorBidi" w:cstheme="majorBidi"/>
          <w:szCs w:val="28"/>
          <w:lang w:val="vi-VN"/>
        </w:rPr>
        <w:t xml:space="preserve"> G.</w:t>
      </w:r>
      <w:r w:rsidR="002F2A35" w:rsidRPr="009D0D90">
        <w:rPr>
          <w:rFonts w:asciiTheme="majorBidi" w:hAnsiTheme="majorBidi" w:cstheme="majorBidi"/>
          <w:szCs w:val="28"/>
          <w:lang w:val="vi-VN"/>
        </w:rPr>
        <w:t xml:space="preserve"> (2018): Tuổi trung bình là 55,82 ± 12,01 tuổi.</w:t>
      </w:r>
      <w:r w:rsidR="002F2A35" w:rsidRPr="009D0D90">
        <w:rPr>
          <w:rFonts w:asciiTheme="majorBidi" w:hAnsiTheme="majorBidi" w:cstheme="majorBidi"/>
          <w:lang w:val="vi-VN"/>
        </w:rPr>
        <w:t xml:space="preserve"> </w:t>
      </w:r>
      <w:r w:rsidR="002F2A35" w:rsidRPr="009D0D90">
        <w:rPr>
          <w:rFonts w:asciiTheme="majorBidi" w:hAnsiTheme="majorBidi" w:cstheme="majorBidi"/>
          <w:szCs w:val="28"/>
          <w:lang w:val="vi-VN"/>
        </w:rPr>
        <w:t>Nhóm bệnh nhân này lớn tuổi hơn so với nghiên cứu của chúng tôi</w:t>
      </w:r>
      <w:r w:rsidR="00123053" w:rsidRPr="00123053">
        <w:rPr>
          <w:rFonts w:asciiTheme="majorBidi" w:hAnsiTheme="majorBidi" w:cstheme="majorBidi"/>
          <w:szCs w:val="28"/>
          <w:lang w:val="vi-VN"/>
        </w:rPr>
        <w:t xml:space="preserve"> </w:t>
      </w:r>
      <w:r w:rsidR="00123053" w:rsidRPr="00123053">
        <w:rPr>
          <w:rFonts w:asciiTheme="majorBidi" w:hAnsiTheme="majorBidi" w:cstheme="majorBidi"/>
          <w:szCs w:val="28"/>
          <w:lang w:val="vi-VN"/>
        </w:rPr>
        <w:fldChar w:fldCharType="begin">
          <w:fldData xml:space="preserve">PEVuZE5vdGU+PENpdGU+PEF1dGhvcj5NYXJ1bGxpIEcuPC9BdXRob3I+PFllYXI+MjAxODwvWWVh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==
</w:fldData>
        </w:fldChar>
      </w:r>
      <w:r w:rsidR="00D87027">
        <w:rPr>
          <w:rFonts w:asciiTheme="majorBidi" w:hAnsiTheme="majorBidi" w:cstheme="majorBidi"/>
          <w:szCs w:val="28"/>
          <w:lang w:val="vi-VN"/>
        </w:rPr>
        <w:instrText xml:space="preserve"> ADDIN EN.CITE </w:instrText>
      </w:r>
      <w:r w:rsidR="00D87027">
        <w:rPr>
          <w:rFonts w:asciiTheme="majorBidi" w:hAnsiTheme="majorBidi" w:cstheme="majorBidi"/>
          <w:szCs w:val="28"/>
          <w:lang w:val="vi-VN"/>
        </w:rPr>
        <w:fldChar w:fldCharType="begin">
          <w:fldData xml:space="preserve">PEVuZE5vdGU+PENpdGU+PEF1dGhvcj5NYXJ1bGxpIEcuPC9BdXRob3I+PFllYXI+MjAxODwvWWVh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==
</w:fldData>
        </w:fldChar>
      </w:r>
      <w:r w:rsidR="00D87027">
        <w:rPr>
          <w:rFonts w:asciiTheme="majorBidi" w:hAnsiTheme="majorBidi" w:cstheme="majorBidi"/>
          <w:szCs w:val="28"/>
          <w:lang w:val="vi-VN"/>
        </w:rPr>
        <w:instrText xml:space="preserve"> ADDIN EN.CITE.DATA </w:instrText>
      </w:r>
      <w:r w:rsidR="00D87027">
        <w:rPr>
          <w:rFonts w:asciiTheme="majorBidi" w:hAnsiTheme="majorBidi" w:cstheme="majorBidi"/>
          <w:szCs w:val="28"/>
          <w:lang w:val="vi-VN"/>
        </w:rPr>
      </w:r>
      <w:r w:rsidR="00D87027">
        <w:rPr>
          <w:rFonts w:asciiTheme="majorBidi" w:hAnsiTheme="majorBidi" w:cstheme="majorBidi"/>
          <w:szCs w:val="28"/>
          <w:lang w:val="vi-VN"/>
        </w:rPr>
        <w:fldChar w:fldCharType="end"/>
      </w:r>
      <w:r w:rsidR="00123053" w:rsidRPr="00123053">
        <w:rPr>
          <w:rFonts w:asciiTheme="majorBidi" w:hAnsiTheme="majorBidi" w:cstheme="majorBidi"/>
          <w:szCs w:val="28"/>
          <w:lang w:val="vi-VN"/>
        </w:rPr>
      </w:r>
      <w:r w:rsidR="00123053" w:rsidRPr="00123053">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03" w:tooltip="Marulli G., 2018 #339" w:history="1">
        <w:r w:rsidR="00D87027">
          <w:rPr>
            <w:rFonts w:asciiTheme="majorBidi" w:hAnsiTheme="majorBidi" w:cstheme="majorBidi"/>
            <w:noProof/>
            <w:szCs w:val="28"/>
            <w:lang w:val="vi-VN"/>
          </w:rPr>
          <w:t>103</w:t>
        </w:r>
      </w:hyperlink>
      <w:r w:rsidR="00D87027">
        <w:rPr>
          <w:rFonts w:asciiTheme="majorBidi" w:hAnsiTheme="majorBidi" w:cstheme="majorBidi"/>
          <w:noProof/>
          <w:szCs w:val="28"/>
          <w:lang w:val="vi-VN"/>
        </w:rPr>
        <w:t>]</w:t>
      </w:r>
      <w:r w:rsidR="00123053" w:rsidRPr="00123053">
        <w:rPr>
          <w:rFonts w:asciiTheme="majorBidi" w:hAnsiTheme="majorBidi" w:cstheme="majorBidi"/>
          <w:szCs w:val="28"/>
          <w:lang w:val="vi-VN"/>
        </w:rPr>
        <w:fldChar w:fldCharType="end"/>
      </w:r>
      <w:r w:rsidR="002F2A35" w:rsidRPr="009D0D90">
        <w:rPr>
          <w:rFonts w:asciiTheme="majorBidi" w:hAnsiTheme="majorBidi" w:cstheme="majorBidi"/>
          <w:szCs w:val="28"/>
          <w:lang w:val="vi-VN"/>
        </w:rPr>
        <w:t>.</w:t>
      </w:r>
    </w:p>
    <w:p w14:paraId="3BEA721F" w14:textId="6CBD86A7" w:rsidR="00DE3F34" w:rsidRPr="009D0D90" w:rsidRDefault="003B4FCF" w:rsidP="002E2C2F">
      <w:pPr>
        <w:spacing w:before="0" w:after="0" w:line="372" w:lineRule="auto"/>
        <w:rPr>
          <w:rFonts w:asciiTheme="majorBidi" w:hAnsiTheme="majorBidi" w:cstheme="majorBidi"/>
          <w:szCs w:val="28"/>
          <w:lang w:val="vi-VN"/>
        </w:rPr>
      </w:pPr>
      <w:r w:rsidRPr="002705F4">
        <w:rPr>
          <w:rFonts w:asciiTheme="majorBidi" w:hAnsiTheme="majorBidi" w:cstheme="majorBidi"/>
          <w:szCs w:val="28"/>
          <w:lang w:val="vi-VN"/>
        </w:rPr>
        <w:t>S</w:t>
      </w:r>
      <w:r w:rsidR="002F2A35" w:rsidRPr="009D0D90">
        <w:rPr>
          <w:rFonts w:asciiTheme="majorBidi" w:hAnsiTheme="majorBidi" w:cstheme="majorBidi"/>
          <w:szCs w:val="28"/>
          <w:lang w:val="vi-VN"/>
        </w:rPr>
        <w:t>o với nghiên cứu của các tác giả khác, nhóm bệnh nhân của chúng tôi trẻ hơn, có thể do được chẩn đoán sớm hơn trong tiến trình bệnh. Nhưng độ tuổi này cũng chỉ chiếm tỉ lệ nhỏ, vì đa số bệnh nhân trong nhóm nghiên cứu lớn hơn 40 tuổi (chiếm 74,4%), nghĩa là độ tuổi mắc u</w:t>
      </w:r>
      <w:r w:rsidR="00013ABF" w:rsidRPr="00013ABF">
        <w:rPr>
          <w:rFonts w:asciiTheme="majorBidi" w:hAnsiTheme="majorBidi" w:cstheme="majorBidi"/>
          <w:szCs w:val="28"/>
          <w:lang w:val="vi-VN"/>
        </w:rPr>
        <w:t xml:space="preserve"> biểu mô</w:t>
      </w:r>
      <w:r w:rsidR="002F2A35" w:rsidRPr="009D0D90">
        <w:rPr>
          <w:rFonts w:asciiTheme="majorBidi" w:hAnsiTheme="majorBidi" w:cstheme="majorBidi"/>
          <w:szCs w:val="28"/>
          <w:lang w:val="vi-VN"/>
        </w:rPr>
        <w:t xml:space="preserve"> tuyến ức cũng tương đồng với các nghiên cứu khác.</w:t>
      </w:r>
    </w:p>
    <w:p w14:paraId="2C28D7A5" w14:textId="30C779D6" w:rsidR="00DE3F34" w:rsidRPr="009D0D90" w:rsidRDefault="002F2A35" w:rsidP="002E2C2F">
      <w:pPr>
        <w:pStyle w:val="Heading3"/>
        <w:spacing w:before="0" w:after="0" w:line="372" w:lineRule="auto"/>
        <w:ind w:firstLine="0"/>
        <w:rPr>
          <w:rFonts w:asciiTheme="majorBidi" w:hAnsiTheme="majorBidi" w:cstheme="majorBidi"/>
          <w:szCs w:val="28"/>
          <w:lang w:val="vi-VN"/>
        </w:rPr>
      </w:pPr>
      <w:bookmarkStart w:id="883" w:name="_Toc178635217"/>
      <w:bookmarkStart w:id="884" w:name="_Toc178673787"/>
      <w:bookmarkStart w:id="885" w:name="_Toc186358083"/>
      <w:bookmarkStart w:id="886" w:name="_Toc188431304"/>
      <w:bookmarkStart w:id="887" w:name="_Toc188599640"/>
      <w:bookmarkStart w:id="888" w:name="_Toc15028115"/>
      <w:bookmarkStart w:id="889" w:name="_Toc15044179"/>
      <w:bookmarkStart w:id="890" w:name="_Toc15044376"/>
      <w:bookmarkStart w:id="891" w:name="_Toc21072556"/>
      <w:bookmarkStart w:id="892" w:name="_Toc15047890"/>
      <w:bookmarkStart w:id="893" w:name="_Toc15045226"/>
      <w:bookmarkStart w:id="894" w:name="_Toc163737519"/>
      <w:bookmarkStart w:id="895" w:name="_Toc15045484"/>
      <w:bookmarkStart w:id="896" w:name="_Toc163737375"/>
      <w:bookmarkStart w:id="897" w:name="_Toc18431370"/>
      <w:bookmarkStart w:id="898" w:name="_Toc21072733"/>
      <w:bookmarkStart w:id="899" w:name="_Toc15046672"/>
      <w:bookmarkStart w:id="900" w:name="_Toc18867258"/>
      <w:bookmarkStart w:id="901" w:name="_Toc15046581"/>
      <w:bookmarkStart w:id="902" w:name="_Toc15047652"/>
      <w:bookmarkStart w:id="903" w:name="_Toc15044467"/>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r w:rsidRPr="009D0D90">
        <w:rPr>
          <w:rFonts w:asciiTheme="majorBidi" w:hAnsiTheme="majorBidi" w:cstheme="majorBidi"/>
          <w:szCs w:val="28"/>
          <w:lang w:val="vi-VN"/>
        </w:rPr>
        <w:t xml:space="preserve">4.1.2. </w:t>
      </w:r>
      <w:r w:rsidR="000903CA" w:rsidRPr="00AA68B6">
        <w:rPr>
          <w:rFonts w:asciiTheme="majorBidi" w:hAnsiTheme="majorBidi" w:cstheme="majorBidi"/>
          <w:szCs w:val="28"/>
          <w:lang w:val="vi-VN"/>
        </w:rPr>
        <w:t>Một số đặc điểm</w:t>
      </w:r>
      <w:r w:rsidRPr="009D0D90">
        <w:rPr>
          <w:rFonts w:asciiTheme="majorBidi" w:hAnsiTheme="majorBidi" w:cstheme="majorBidi"/>
          <w:szCs w:val="28"/>
          <w:lang w:val="vi-VN"/>
        </w:rPr>
        <w:t xml:space="preserve"> lâm sàng</w:t>
      </w:r>
      <w:bookmarkEnd w:id="883"/>
      <w:bookmarkEnd w:id="884"/>
      <w:bookmarkEnd w:id="885"/>
      <w:r w:rsidR="00AA68B6" w:rsidRPr="00AA68B6">
        <w:rPr>
          <w:rFonts w:asciiTheme="majorBidi" w:hAnsiTheme="majorBidi" w:cstheme="majorBidi"/>
          <w:szCs w:val="28"/>
          <w:lang w:val="vi-VN"/>
        </w:rPr>
        <w:t xml:space="preserve"> của u biểu mô tuyến ức</w:t>
      </w:r>
      <w:bookmarkEnd w:id="886"/>
      <w:bookmarkEnd w:id="887"/>
      <w:r w:rsidRPr="009D0D90">
        <w:rPr>
          <w:rFonts w:asciiTheme="majorBidi" w:hAnsiTheme="majorBidi" w:cstheme="majorBidi"/>
          <w:szCs w:val="28"/>
          <w:lang w:val="vi-VN"/>
        </w:rPr>
        <w:t xml:space="preserve"> </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35E59A40" w14:textId="5BD880DE" w:rsidR="00DE3F34" w:rsidRPr="00AA68B6" w:rsidRDefault="002F2A35" w:rsidP="002E2C2F">
      <w:pPr>
        <w:spacing w:line="372" w:lineRule="auto"/>
        <w:ind w:firstLine="0"/>
        <w:rPr>
          <w:rFonts w:asciiTheme="majorBidi" w:hAnsiTheme="majorBidi" w:cstheme="majorBidi"/>
          <w:b/>
          <w:bCs/>
          <w:i/>
          <w:iCs/>
          <w:lang w:val="vi-VN"/>
        </w:rPr>
      </w:pPr>
      <w:bookmarkStart w:id="904" w:name="_Toc17525"/>
      <w:r w:rsidRPr="009D0D90">
        <w:rPr>
          <w:rFonts w:asciiTheme="majorBidi" w:hAnsiTheme="majorBidi" w:cstheme="majorBidi"/>
          <w:b/>
          <w:bCs/>
          <w:i/>
          <w:iCs/>
          <w:lang w:val="vi-VN"/>
        </w:rPr>
        <w:t>4.1.2.1. Hoàn cảnh phát hiện</w:t>
      </w:r>
      <w:bookmarkEnd w:id="904"/>
      <w:r w:rsidR="00AA68B6" w:rsidRPr="00AA68B6">
        <w:rPr>
          <w:rFonts w:asciiTheme="majorBidi" w:hAnsiTheme="majorBidi" w:cstheme="majorBidi"/>
          <w:b/>
          <w:bCs/>
          <w:i/>
          <w:iCs/>
          <w:lang w:val="vi-VN"/>
        </w:rPr>
        <w:t xml:space="preserve"> u biểu mô tuyến ức</w:t>
      </w:r>
    </w:p>
    <w:p w14:paraId="445B63C3" w14:textId="77777777" w:rsidR="00DE3F34" w:rsidRPr="009D0D90" w:rsidRDefault="002F2A35" w:rsidP="002E2C2F">
      <w:pPr>
        <w:spacing w:before="0" w:after="0" w:line="372" w:lineRule="auto"/>
        <w:rPr>
          <w:rFonts w:asciiTheme="majorBidi" w:hAnsiTheme="majorBidi" w:cstheme="majorBidi"/>
          <w:szCs w:val="28"/>
          <w:lang w:val="vi-VN"/>
        </w:rPr>
      </w:pPr>
      <w:r w:rsidRPr="009D0D90">
        <w:rPr>
          <w:rFonts w:asciiTheme="majorBidi" w:hAnsiTheme="majorBidi" w:cstheme="majorBidi"/>
          <w:szCs w:val="28"/>
          <w:lang w:val="vi-VN"/>
        </w:rPr>
        <w:t>Phần lớn bệnh nhân trong nghiên cứu của chúng tôi nhập viện vì vô tình phát hiện bệnh (67,4%) qua kiểm tra sức khỏe, hoặc thăm khám bệnh khác.</w:t>
      </w:r>
    </w:p>
    <w:p w14:paraId="010F19DE" w14:textId="08235895" w:rsidR="00DE3F34" w:rsidRPr="009D0D90" w:rsidRDefault="002F2A35" w:rsidP="00DF3027">
      <w:pPr>
        <w:spacing w:before="0" w:after="0" w:line="372" w:lineRule="auto"/>
        <w:rPr>
          <w:rFonts w:asciiTheme="majorBidi" w:hAnsiTheme="majorBidi" w:cstheme="majorBidi"/>
          <w:color w:val="000000"/>
          <w:szCs w:val="28"/>
          <w:lang w:val="vi-VN"/>
        </w:rPr>
      </w:pPr>
      <w:r w:rsidRPr="009D0D90">
        <w:rPr>
          <w:rFonts w:asciiTheme="majorBidi" w:hAnsiTheme="majorBidi" w:cstheme="majorBidi"/>
          <w:color w:val="000000"/>
          <w:szCs w:val="28"/>
          <w:lang w:val="vi-VN"/>
        </w:rPr>
        <w:t>Đối chiếu với một số nghiên cứu có đánh giá đặc điểm này, như: Tác giả Huỳnh Quang Khánh (2015) có 32 (15,3%) bệnh nhân không có triệu chứng</w:t>
      </w:r>
      <w:r w:rsidR="00DF3027" w:rsidRPr="00DF3027">
        <w:rPr>
          <w:rFonts w:asciiTheme="majorBidi" w:hAnsiTheme="majorBidi" w:cstheme="majorBidi"/>
          <w:color w:val="000000"/>
          <w:szCs w:val="28"/>
          <w:lang w:val="vi-VN"/>
        </w:rPr>
        <w:t>; Ngô Gia Khánh (2023) là 20%; Kang (2021) là 108 (68.4%)</w:t>
      </w:r>
      <w:r w:rsidR="00123053" w:rsidRPr="00123053">
        <w:rPr>
          <w:rFonts w:asciiTheme="majorBidi" w:hAnsiTheme="majorBidi" w:cstheme="majorBidi"/>
          <w:color w:val="000000"/>
          <w:szCs w:val="28"/>
          <w:lang w:val="vi-VN"/>
        </w:rPr>
        <w:t xml:space="preserve"> </w:t>
      </w:r>
      <w:r w:rsidR="00123053" w:rsidRPr="00123053">
        <w:rPr>
          <w:rFonts w:asciiTheme="majorBidi" w:hAnsiTheme="majorBidi" w:cstheme="majorBidi"/>
          <w:color w:val="000000"/>
          <w:szCs w:val="28"/>
        </w:rPr>
        <w:fldChar w:fldCharType="begin"/>
      </w:r>
      <w:r w:rsidR="00EB0717" w:rsidRPr="00646FD2">
        <w:rPr>
          <w:rFonts w:asciiTheme="majorBidi" w:hAnsiTheme="majorBidi" w:cstheme="majorBidi"/>
          <w:color w:val="000000"/>
          <w:szCs w:val="28"/>
          <w:lang w:val="vi-VN"/>
        </w:rPr>
        <w:instrText xml:space="preserve"> ADDIN EN.CITE &lt;EndNote&gt;&lt;Cite&gt;&lt;Author&gt;Khánh&lt;/Author&gt;&lt;Year&gt;2015&lt;/Year&gt;&lt;RecNum&gt;177&lt;/RecNum&gt;&lt;DisplayText&gt;[50]&lt;/DisplayText&gt;&lt;record&gt;&lt;rec-number&gt;177&lt;/rec-number&gt;&lt;foreign-keys&gt;&lt;key app="EN" db-id="wdwx59d0v0ttp5esdespx55kedxsa00p5est" timestamp="1716822990" guid="c6a858a4-af0b-4da9-acdd-a33683924d50"&gt;177&lt;/key&gt;&lt;/foreign-keys&gt;&lt;ref-type name="Thesis"&gt;32&lt;/ref-type&gt;&lt;contributors&gt;&lt;authors&gt;&lt;author&gt;&lt;style face="normal" font="default" size="100%"&gt;Hu&lt;/style&gt;&lt;style face="normal" font="default" charset="163" size="100%"&gt;ỳnh Quang Kh&lt;/style&gt;&lt;style face="normal" font="default" size="100%"&gt;ánh&lt;/style&gt;&lt;/author&gt;&lt;/authors&gt;&lt;/contributors&gt;&lt;titles&gt;&lt;title&gt;&lt;style face="normal" font="default" size="100%"&gt;Nghiên c&lt;/style&gt;&lt;style face="normal" font="default" charset="163" size="100%"&gt;ứu kết quả &lt;/style&gt;&lt;style face="normal" font="default" charset="238" size="100%"&gt;đi&lt;/style&gt;&lt;style face="normal" font="default" charset="163" size="100%"&gt;ều trị u trung thất nguy&lt;/style&gt;&lt;style face="normal" font="default" size="100%"&gt;ên phát b&lt;/style&gt;&lt;style face="normal" font="default" charset="163" size="100%"&gt;ằng phẫu thuật nội soi lồng ngực&lt;/style&gt;&lt;/title&gt;&lt;/titles&gt;&lt;pages&gt;65-95&lt;/pages&gt;&lt;dates&gt;&lt;year&gt;2015&lt;/year&gt;&lt;/dates&gt;&lt;urls&gt;&lt;/urls&gt;&lt;/record&gt;&lt;/Cite&gt;&lt;/EndNote&gt;</w:instrText>
      </w:r>
      <w:r w:rsidR="00123053" w:rsidRPr="00123053">
        <w:rPr>
          <w:rFonts w:asciiTheme="majorBidi" w:hAnsiTheme="majorBidi" w:cstheme="majorBidi"/>
          <w:color w:val="000000"/>
          <w:szCs w:val="28"/>
        </w:rPr>
        <w:fldChar w:fldCharType="separate"/>
      </w:r>
      <w:r w:rsidR="00EB0717" w:rsidRPr="00646FD2">
        <w:rPr>
          <w:rFonts w:asciiTheme="majorBidi" w:hAnsiTheme="majorBidi" w:cstheme="majorBidi"/>
          <w:noProof/>
          <w:color w:val="000000"/>
          <w:szCs w:val="28"/>
          <w:lang w:val="vi-VN"/>
        </w:rPr>
        <w:t>[</w:t>
      </w:r>
      <w:hyperlink w:anchor="_ENREF_50" w:tooltip="Khánh, 2015 #177" w:history="1">
        <w:r w:rsidR="00D87027" w:rsidRPr="00646FD2">
          <w:rPr>
            <w:rFonts w:asciiTheme="majorBidi" w:hAnsiTheme="majorBidi" w:cstheme="majorBidi"/>
            <w:noProof/>
            <w:color w:val="000000"/>
            <w:szCs w:val="28"/>
            <w:lang w:val="vi-VN"/>
          </w:rPr>
          <w:t>50</w:t>
        </w:r>
      </w:hyperlink>
      <w:r w:rsidR="00EB0717" w:rsidRPr="00646FD2">
        <w:rPr>
          <w:rFonts w:asciiTheme="majorBidi" w:hAnsiTheme="majorBidi" w:cstheme="majorBidi"/>
          <w:noProof/>
          <w:color w:val="000000"/>
          <w:szCs w:val="28"/>
          <w:lang w:val="vi-VN"/>
        </w:rPr>
        <w:t>]</w:t>
      </w:r>
      <w:r w:rsidR="00123053" w:rsidRPr="00123053">
        <w:rPr>
          <w:rFonts w:asciiTheme="majorBidi" w:hAnsiTheme="majorBidi" w:cstheme="majorBidi"/>
          <w:color w:val="000000"/>
          <w:szCs w:val="28"/>
          <w:lang w:val="vi-VN"/>
        </w:rPr>
        <w:fldChar w:fldCharType="end"/>
      </w:r>
      <w:r w:rsidR="00DF3027" w:rsidRPr="00DF3027">
        <w:rPr>
          <w:rFonts w:asciiTheme="majorBidi" w:hAnsiTheme="majorBidi" w:cstheme="majorBidi"/>
          <w:color w:val="000000"/>
          <w:szCs w:val="28"/>
          <w:lang w:val="vi-VN"/>
        </w:rPr>
        <w:t>,</w:t>
      </w:r>
      <w:r w:rsidRPr="009D0D90">
        <w:rPr>
          <w:rFonts w:asciiTheme="majorBidi" w:hAnsiTheme="majorBidi" w:cstheme="majorBidi"/>
          <w:szCs w:val="28"/>
          <w:lang w:val="vi-VN"/>
        </w:rPr>
        <w:t xml:space="preserve"> </w:t>
      </w:r>
      <w:r w:rsidRPr="009D0D90">
        <w:rPr>
          <w:rFonts w:asciiTheme="majorBidi" w:hAnsiTheme="majorBidi" w:cstheme="majorBidi"/>
          <w:szCs w:val="28"/>
        </w:rPr>
        <w:fldChar w:fldCharType="begin"/>
      </w:r>
      <w:r w:rsidR="00D87027" w:rsidRPr="00D87027">
        <w:rPr>
          <w:rFonts w:asciiTheme="majorBidi" w:hAnsiTheme="majorBidi" w:cstheme="majorBidi"/>
          <w:szCs w:val="28"/>
          <w:lang w:val="vi-VN"/>
        </w:rPr>
        <w:instrText xml:space="preserve"> ADDIN EN.CITE &lt;EndNote&gt;&lt;Cite&gt;&lt;Author&gt;Khánh&lt;/Author&gt;&lt;Year&gt;2023&lt;/Year&gt;&lt;RecNum&gt;190&lt;/RecNum&gt;&lt;DisplayText&gt;[105]&lt;/DisplayText&gt;&lt;record&gt;&lt;rec-number&gt;190&lt;/rec-number&gt;&lt;foreign-keys&gt;&lt;key app="EN" db-id="wdwx59d0v0ttp5esdespx55kedxsa00p5est" timestamp="1721917153" guid="3b977a0b-9d99-4542-afad-679f15052547"&gt;190&lt;/key&gt;&lt;/foreign-keys&gt;&lt;ref-type name="Thesis"&gt;32&lt;/ref-type&gt;&lt;contributors&gt;&lt;authors&gt;&lt;author&gt;Ngô Gia Khánh&lt;/author&gt;&lt;/authors&gt;&lt;/contributors&gt;&lt;titles&gt;&lt;title&gt;&lt;style face="normal" font="default" size="100%"&gt;Nghiên c&lt;/style&gt;&lt;style face="normal" font="default" charset="163" size="100%"&gt;ứu ứng dụng phẫu thuật nội soi một lỗ trong &lt;/style&gt;&lt;style face="normal" font="default" charset="238" size="100%"&gt;đi&lt;/style&gt;&lt;style face="normal" font="default" charset="163" size="100%"&gt;ều trị u trung thất&lt;/style&gt;&lt;/title&gt;&lt;/titles&gt;&lt;pages&gt;78-107&lt;/pages&gt;&lt;volume&gt;Luận án Tiến sĩ y học&lt;/volume&gt;&lt;section&gt;66&lt;/section&gt;&lt;dates&gt;&lt;year&gt;2023&lt;/year&gt;&lt;/dates&gt;&lt;publisher&gt;&lt;style face="normal" font="default" size="100%"&gt;Viện nghiên c&lt;/style&gt;&lt;style face="normal" font="default" charset="238" size="100%"&gt;ư&lt;/style&gt;&lt;style face="normal" font="default" size="100%"&gt;́u khoa học y d&lt;/style&gt;&lt;style face="normal" font="default" charset="238" size="100%"&gt;ươ&lt;/style&gt;&lt;style face="normal" font="default" size="100%"&gt;̣c lâm sàng 108&lt;/style&gt;&lt;/publisher&gt;&lt;urls&gt;&lt;/urls&gt;&lt;/record&gt;&lt;/Cite&gt;&lt;/EndNote&gt;</w:instrText>
      </w:r>
      <w:r w:rsidRPr="009D0D90">
        <w:rPr>
          <w:rFonts w:asciiTheme="majorBidi" w:hAnsiTheme="majorBidi" w:cstheme="majorBidi"/>
          <w:szCs w:val="28"/>
        </w:rPr>
        <w:fldChar w:fldCharType="separate"/>
      </w:r>
      <w:r w:rsidR="00D87027" w:rsidRPr="00D87027">
        <w:rPr>
          <w:rFonts w:asciiTheme="majorBidi" w:hAnsiTheme="majorBidi" w:cstheme="majorBidi"/>
          <w:noProof/>
          <w:szCs w:val="28"/>
          <w:lang w:val="vi-VN"/>
        </w:rPr>
        <w:t>[</w:t>
      </w:r>
      <w:hyperlink w:anchor="_ENREF_105" w:tooltip="Khánh, 2023 #190" w:history="1">
        <w:r w:rsidR="00D87027" w:rsidRPr="00D87027">
          <w:rPr>
            <w:rFonts w:asciiTheme="majorBidi" w:hAnsiTheme="majorBidi" w:cstheme="majorBidi"/>
            <w:noProof/>
            <w:szCs w:val="28"/>
            <w:lang w:val="vi-VN"/>
          </w:rPr>
          <w:t>105</w:t>
        </w:r>
      </w:hyperlink>
      <w:r w:rsidR="00D87027" w:rsidRPr="00D87027">
        <w:rPr>
          <w:rFonts w:asciiTheme="majorBidi" w:hAnsiTheme="majorBidi" w:cstheme="majorBidi"/>
          <w:noProof/>
          <w:szCs w:val="28"/>
          <w:lang w:val="vi-VN"/>
        </w:rPr>
        <w:t>]</w:t>
      </w:r>
      <w:r w:rsidRPr="009D0D90">
        <w:rPr>
          <w:rFonts w:asciiTheme="majorBidi" w:hAnsiTheme="majorBidi" w:cstheme="majorBidi"/>
          <w:szCs w:val="28"/>
        </w:rPr>
        <w:fldChar w:fldCharType="end"/>
      </w:r>
      <w:r w:rsidR="00DF3027" w:rsidRPr="00DF1139">
        <w:rPr>
          <w:rFonts w:asciiTheme="majorBidi" w:hAnsiTheme="majorBidi" w:cstheme="majorBidi"/>
          <w:szCs w:val="28"/>
          <w:lang w:val="vi-VN"/>
        </w:rPr>
        <w:t>,</w:t>
      </w:r>
      <w:r w:rsidRPr="009D0D90">
        <w:rPr>
          <w:rFonts w:asciiTheme="majorBidi" w:hAnsiTheme="majorBidi" w:cstheme="majorBidi"/>
          <w:color w:val="000000"/>
          <w:szCs w:val="28"/>
          <w:lang w:val="vi-VN"/>
        </w:rPr>
        <w:t xml:space="preserve"> </w:t>
      </w:r>
      <w:r w:rsidRPr="009D0D90">
        <w:rPr>
          <w:rFonts w:asciiTheme="majorBidi" w:hAnsiTheme="majorBidi" w:cstheme="majorBidi"/>
          <w:color w:val="000000"/>
          <w:szCs w:val="28"/>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sidRPr="00451ACC">
        <w:rPr>
          <w:rFonts w:asciiTheme="majorBidi" w:hAnsiTheme="majorBidi" w:cstheme="majorBidi"/>
          <w:color w:val="000000"/>
          <w:szCs w:val="28"/>
          <w:lang w:val="vi-VN"/>
        </w:rPr>
        <w:instrText xml:space="preserve"> ADDIN EN.CITE </w:instrText>
      </w:r>
      <w:r w:rsidR="00451ACC">
        <w:rPr>
          <w:rFonts w:asciiTheme="majorBidi" w:hAnsiTheme="majorBidi" w:cstheme="majorBidi"/>
          <w:color w:val="000000"/>
          <w:szCs w:val="28"/>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sidRPr="00451ACC">
        <w:rPr>
          <w:rFonts w:asciiTheme="majorBidi" w:hAnsiTheme="majorBidi" w:cstheme="majorBidi"/>
          <w:color w:val="000000"/>
          <w:szCs w:val="28"/>
          <w:lang w:val="vi-VN"/>
        </w:rPr>
        <w:instrText xml:space="preserve"> ADDIN EN.CITE.DATA </w:instrText>
      </w:r>
      <w:r w:rsidR="00451ACC">
        <w:rPr>
          <w:rFonts w:asciiTheme="majorBidi" w:hAnsiTheme="majorBidi" w:cstheme="majorBidi"/>
          <w:color w:val="000000"/>
          <w:szCs w:val="28"/>
        </w:rPr>
      </w:r>
      <w:r w:rsidR="00451ACC">
        <w:rPr>
          <w:rFonts w:asciiTheme="majorBidi" w:hAnsiTheme="majorBidi" w:cstheme="majorBidi"/>
          <w:color w:val="000000"/>
          <w:szCs w:val="28"/>
        </w:rPr>
        <w:fldChar w:fldCharType="end"/>
      </w:r>
      <w:r w:rsidRPr="009D0D90">
        <w:rPr>
          <w:rFonts w:asciiTheme="majorBidi" w:hAnsiTheme="majorBidi" w:cstheme="majorBidi"/>
          <w:color w:val="000000"/>
          <w:szCs w:val="28"/>
        </w:rPr>
      </w:r>
      <w:r w:rsidRPr="009D0D90">
        <w:rPr>
          <w:rFonts w:asciiTheme="majorBidi" w:hAnsiTheme="majorBidi" w:cstheme="majorBidi"/>
          <w:color w:val="000000"/>
          <w:szCs w:val="28"/>
        </w:rPr>
        <w:fldChar w:fldCharType="separate"/>
      </w:r>
      <w:r w:rsidR="00451ACC" w:rsidRPr="00451ACC">
        <w:rPr>
          <w:rFonts w:asciiTheme="majorBidi" w:hAnsiTheme="majorBidi" w:cstheme="majorBidi"/>
          <w:noProof/>
          <w:color w:val="000000"/>
          <w:szCs w:val="28"/>
          <w:lang w:val="vi-VN"/>
        </w:rPr>
        <w:t>[</w:t>
      </w:r>
      <w:hyperlink w:anchor="_ENREF_6" w:tooltip="Kang C. H., 2021 #186" w:history="1">
        <w:r w:rsidR="00D87027" w:rsidRPr="00451ACC">
          <w:rPr>
            <w:rFonts w:asciiTheme="majorBidi" w:hAnsiTheme="majorBidi" w:cstheme="majorBidi"/>
            <w:noProof/>
            <w:color w:val="000000"/>
            <w:szCs w:val="28"/>
            <w:lang w:val="vi-VN"/>
          </w:rPr>
          <w:t>6</w:t>
        </w:r>
      </w:hyperlink>
      <w:r w:rsidR="00451ACC" w:rsidRPr="00451ACC">
        <w:rPr>
          <w:rFonts w:asciiTheme="majorBidi" w:hAnsiTheme="majorBidi" w:cstheme="majorBidi"/>
          <w:noProof/>
          <w:color w:val="000000"/>
          <w:szCs w:val="28"/>
          <w:lang w:val="vi-VN"/>
        </w:rPr>
        <w:t>]</w:t>
      </w:r>
      <w:r w:rsidRPr="009D0D90">
        <w:rPr>
          <w:rFonts w:asciiTheme="majorBidi" w:hAnsiTheme="majorBidi" w:cstheme="majorBidi"/>
          <w:color w:val="000000"/>
          <w:szCs w:val="28"/>
        </w:rPr>
        <w:fldChar w:fldCharType="end"/>
      </w:r>
      <w:r w:rsidRPr="009D0D90">
        <w:rPr>
          <w:rFonts w:asciiTheme="majorBidi" w:hAnsiTheme="majorBidi" w:cstheme="majorBidi"/>
          <w:color w:val="000000"/>
          <w:szCs w:val="28"/>
          <w:lang w:val="vi-VN"/>
        </w:rPr>
        <w:t xml:space="preserve">. </w:t>
      </w:r>
    </w:p>
    <w:p w14:paraId="3B600DF3" w14:textId="20C4C767" w:rsidR="00DE3F34" w:rsidRPr="009D0D90" w:rsidRDefault="002F2A35" w:rsidP="002E2C2F">
      <w:pPr>
        <w:spacing w:before="60" w:after="60" w:line="372" w:lineRule="auto"/>
        <w:rPr>
          <w:rFonts w:asciiTheme="majorBidi" w:hAnsiTheme="majorBidi" w:cstheme="majorBidi"/>
          <w:szCs w:val="28"/>
          <w:lang w:val="vi-VN"/>
        </w:rPr>
      </w:pPr>
      <w:r w:rsidRPr="009D0D90">
        <w:rPr>
          <w:rFonts w:asciiTheme="majorBidi" w:hAnsiTheme="majorBidi" w:cstheme="majorBidi"/>
          <w:szCs w:val="28"/>
          <w:lang w:val="vi-VN"/>
        </w:rPr>
        <w:t xml:space="preserve">Kết quả nghiên cứu của chúng tôi tương đồng với tác giả Kang (2021)- một nghiên cứu trên quần thể bệnh tại Hoa kỳ, nhưng cao hơn nhiều so với nghiên cứu của Ngô Gia Khánh (2023) và Huỳnh Quang Khánh (2015)- hai nghiên cứu thực hiện trên quần thể u tuyến ức được mổ bằng phương pháp nội </w:t>
      </w:r>
      <w:r w:rsidRPr="009D0D90">
        <w:rPr>
          <w:rFonts w:asciiTheme="majorBidi" w:hAnsiTheme="majorBidi" w:cstheme="majorBidi"/>
          <w:szCs w:val="28"/>
          <w:lang w:val="vi-VN"/>
        </w:rPr>
        <w:lastRenderedPageBreak/>
        <w:t>soi thông thường hoặc mổ hở. Điều này có thể do nhóm bệnh nhân u</w:t>
      </w:r>
      <w:r w:rsidR="002705F4" w:rsidRPr="002705F4">
        <w:rPr>
          <w:rFonts w:asciiTheme="majorBidi" w:hAnsiTheme="majorBidi" w:cstheme="majorBidi"/>
          <w:szCs w:val="28"/>
          <w:lang w:val="vi-VN"/>
        </w:rPr>
        <w:t xml:space="preserve"> biểu m</w:t>
      </w:r>
      <w:r w:rsidR="002705F4" w:rsidRPr="00B96393">
        <w:rPr>
          <w:rFonts w:asciiTheme="majorBidi" w:hAnsiTheme="majorBidi" w:cstheme="majorBidi"/>
          <w:szCs w:val="28"/>
          <w:lang w:val="vi-VN"/>
        </w:rPr>
        <w:t>ô</w:t>
      </w:r>
      <w:r w:rsidRPr="009D0D90">
        <w:rPr>
          <w:rFonts w:asciiTheme="majorBidi" w:hAnsiTheme="majorBidi" w:cstheme="majorBidi"/>
          <w:szCs w:val="28"/>
          <w:lang w:val="vi-VN"/>
        </w:rPr>
        <w:t xml:space="preserve"> tuyến ức điều trị bằng phẫu thuật nội soi robot, được khám định kỳ phát hiện bệnh ở giai đoạn sớm hơn.</w:t>
      </w:r>
    </w:p>
    <w:p w14:paraId="05D61344" w14:textId="17EBF037" w:rsidR="00DE3F34" w:rsidRPr="00397D3F" w:rsidRDefault="002F2A35" w:rsidP="002E2C2F">
      <w:pPr>
        <w:spacing w:line="372" w:lineRule="auto"/>
        <w:ind w:firstLine="0"/>
        <w:rPr>
          <w:rFonts w:asciiTheme="majorBidi" w:hAnsiTheme="majorBidi" w:cstheme="majorBidi"/>
          <w:b/>
          <w:i/>
          <w:iCs/>
          <w:szCs w:val="28"/>
          <w:lang w:val="vi-VN"/>
        </w:rPr>
      </w:pPr>
      <w:bookmarkStart w:id="905" w:name="_Toc20972"/>
      <w:r w:rsidRPr="009D0D90">
        <w:rPr>
          <w:rFonts w:asciiTheme="majorBidi" w:hAnsiTheme="majorBidi" w:cstheme="majorBidi"/>
          <w:b/>
          <w:i/>
          <w:iCs/>
          <w:szCs w:val="28"/>
          <w:lang w:val="vi-VN"/>
        </w:rPr>
        <w:t xml:space="preserve">4.1.2.2. </w:t>
      </w:r>
      <w:r w:rsidR="00397D3F" w:rsidRPr="00397D3F">
        <w:rPr>
          <w:rFonts w:asciiTheme="majorBidi" w:hAnsiTheme="majorBidi" w:cstheme="majorBidi"/>
          <w:b/>
          <w:i/>
          <w:iCs/>
          <w:szCs w:val="28"/>
          <w:lang w:val="vi-VN"/>
        </w:rPr>
        <w:t>Một số t</w:t>
      </w:r>
      <w:r w:rsidRPr="009D0D90">
        <w:rPr>
          <w:rFonts w:asciiTheme="majorBidi" w:hAnsiTheme="majorBidi" w:cstheme="majorBidi"/>
          <w:b/>
          <w:i/>
          <w:iCs/>
          <w:szCs w:val="28"/>
          <w:lang w:val="vi-VN"/>
        </w:rPr>
        <w:t>riệu chứng lâm sàng</w:t>
      </w:r>
      <w:bookmarkEnd w:id="905"/>
      <w:r w:rsidR="00397D3F" w:rsidRPr="00397D3F">
        <w:rPr>
          <w:rFonts w:asciiTheme="majorBidi" w:hAnsiTheme="majorBidi" w:cstheme="majorBidi"/>
          <w:b/>
          <w:i/>
          <w:iCs/>
          <w:szCs w:val="28"/>
          <w:lang w:val="vi-VN"/>
        </w:rPr>
        <w:t xml:space="preserve"> của u biểu mô tuyến ức</w:t>
      </w:r>
    </w:p>
    <w:p w14:paraId="00ADBBBF" w14:textId="57CFBC9A" w:rsidR="00DE3F34" w:rsidRPr="009D0D90" w:rsidRDefault="002F2A35" w:rsidP="00DF1139">
      <w:pPr>
        <w:spacing w:before="60" w:after="60" w:line="372" w:lineRule="auto"/>
        <w:rPr>
          <w:rFonts w:asciiTheme="majorBidi" w:hAnsiTheme="majorBidi" w:cstheme="majorBidi"/>
          <w:szCs w:val="28"/>
          <w:lang w:val="vi-VN"/>
        </w:rPr>
      </w:pPr>
      <w:r w:rsidRPr="009D0D90">
        <w:rPr>
          <w:rFonts w:asciiTheme="majorBidi" w:hAnsiTheme="majorBidi" w:cstheme="majorBidi"/>
          <w:szCs w:val="28"/>
          <w:lang w:val="vi-VN"/>
        </w:rPr>
        <w:t>Các triệu chứng đau ngực, ho khan, khó thở được ghi nhận với tần suất lần lượt là 23,3%; 7,1% và 2,3%. Kết quả này thấp hơn đáng kể so với các nghiên cứu trước đây. Về đau ngực, nghiên cứu của Ngô Gia Khánh</w:t>
      </w:r>
      <w:r w:rsidR="00123053" w:rsidRPr="00123053">
        <w:rPr>
          <w:rFonts w:asciiTheme="majorBidi" w:hAnsiTheme="majorBidi" w:cstheme="majorBidi"/>
          <w:szCs w:val="28"/>
          <w:lang w:val="vi-VN"/>
        </w:rPr>
        <w:t xml:space="preserve"> (2023) là 46,2%</w:t>
      </w:r>
      <w:r w:rsidR="00DF1139" w:rsidRPr="00DF1139">
        <w:rPr>
          <w:rFonts w:asciiTheme="majorBidi" w:hAnsiTheme="majorBidi" w:cstheme="majorBidi"/>
          <w:szCs w:val="28"/>
          <w:lang w:val="vi-VN"/>
        </w:rPr>
        <w:t>, của tác giả Huỳnh Quang Khánh (2015) là 67%</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&lt;EndNote&gt;&lt;Cite&gt;&lt;Author&gt;Khánh&lt;/Author&gt;&lt;Year&gt;2023&lt;/Year&gt;&lt;RecNum&gt;190&lt;/RecNum&gt;&lt;DisplayText&gt;[105]&lt;/DisplayText&gt;&lt;record&gt;&lt;rec-number&gt;190&lt;/rec-number&gt;&lt;foreign-keys&gt;&lt;key app="EN" db-id="wdwx59d0v0ttp5esdespx55kedxsa00p5est" timestamp="1721917153" guid="3b977a0b-9d99-4542-afad-679f15052547"&gt;190&lt;/key&gt;&lt;/foreign-keys&gt;&lt;ref-type name="Thesis"&gt;32&lt;/ref-type&gt;&lt;contributors&gt;&lt;authors&gt;&lt;author&gt;Ngô Gia Khánh&lt;/author&gt;&lt;/authors&gt;&lt;/contributors&gt;&lt;titles&gt;&lt;title&gt;&lt;style face="normal" font="default" size="100%"&gt;Nghiên c&lt;/style&gt;&lt;style face="normal" font="default" charset="163" size="100%"&gt;ứu ứng dụng phẫu thuật nội soi một lỗ trong &lt;/style&gt;&lt;style face="normal" font="default" charset="238" size="100%"&gt;đi&lt;/style&gt;&lt;style face="normal" font="default" charset="163" size="100%"&gt;ều trị u trung thất&lt;/style&gt;&lt;/title&gt;&lt;/titles&gt;&lt;pages&gt;78-107&lt;/pages&gt;&lt;volume&gt;Luận án Tiến sĩ y học&lt;/volume&gt;&lt;section&gt;66&lt;/section&gt;&lt;dates&gt;&lt;year&gt;2023&lt;/year&gt;&lt;/dates&gt;&lt;publisher&gt;&lt;style face="normal" font="default" size="100%"&gt;Viện nghiên c&lt;/style&gt;&lt;style face="normal" font="default" charset="238" size="100%"&gt;ư&lt;/style&gt;&lt;style face="normal" font="default" size="100%"&gt;́u khoa học y d&lt;/style&gt;&lt;style face="normal" font="default" charset="238" size="100%"&gt;ươ&lt;/style&gt;&lt;style face="normal" font="default" size="100%"&gt;̣c lâm sàng 108&lt;/style&gt;&lt;/publisher&gt;&lt;urls&gt;&lt;/urls&gt;&lt;/record&gt;&lt;/Cite&gt;&lt;/EndNote&gt;</w:instrText>
      </w:r>
      <w:r w:rsidRPr="009D0D90">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05" w:tooltip="Khánh, 2023 #190" w:history="1">
        <w:r w:rsidR="00D87027">
          <w:rPr>
            <w:rFonts w:asciiTheme="majorBidi" w:hAnsiTheme="majorBidi" w:cstheme="majorBidi"/>
            <w:noProof/>
            <w:szCs w:val="28"/>
            <w:lang w:val="vi-VN"/>
          </w:rPr>
          <w:t>105</w:t>
        </w:r>
      </w:hyperlink>
      <w:r w:rsidR="00D8702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00DF1139" w:rsidRPr="00DF1139">
        <w:rPr>
          <w:rFonts w:asciiTheme="majorBidi" w:hAnsiTheme="majorBidi" w:cstheme="majorBidi"/>
          <w:szCs w:val="28"/>
          <w:lang w:val="vi-VN"/>
        </w:rPr>
        <w:t>,</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r>
      <w:r w:rsidR="00EB0717">
        <w:rPr>
          <w:rFonts w:asciiTheme="majorBidi" w:hAnsiTheme="majorBidi" w:cstheme="majorBidi"/>
          <w:szCs w:val="28"/>
          <w:lang w:val="vi-VN"/>
        </w:rPr>
        <w:instrText xml:space="preserve"> ADDIN EN.CITE &lt;EndNote&gt;&lt;Cite&gt;&lt;Author&gt;Khánh&lt;/Author&gt;&lt;Year&gt;2015&lt;/Year&gt;&lt;RecNum&gt;177&lt;/RecNum&gt;&lt;DisplayText&gt;[50]&lt;/DisplayText&gt;&lt;record&gt;&lt;rec-number&gt;177&lt;/rec-number&gt;&lt;foreign-keys&gt;&lt;key app="EN" db-id="wdwx59d0v0ttp5esdespx55kedxsa00p5est" timestamp="1716822990" guid="c6a858a4-af0b-4da9-acdd-a33683924d50"&gt;177&lt;/key&gt;&lt;/foreign-keys&gt;&lt;ref-type name="Thesis"&gt;32&lt;/ref-type&gt;&lt;contributors&gt;&lt;authors&gt;&lt;author&gt;&lt;style face="normal" font="default" size="100%"&gt;Hu&lt;/style&gt;&lt;style face="normal" font="default" charset="163" size="100%"&gt;ỳnh Quang Kh&lt;/style&gt;&lt;style face="normal" font="default" size="100%"&gt;ánh&lt;/style&gt;&lt;/author&gt;&lt;/authors&gt;&lt;/contributors&gt;&lt;titles&gt;&lt;title&gt;&lt;style face="normal" font="default" size="100%"&gt;Nghiên c&lt;/style&gt;&lt;style face="normal" font="default" charset="163" size="100%"&gt;ứu kết quả &lt;/style&gt;&lt;style face="normal" font="default" charset="238" size="100%"&gt;đi&lt;/style&gt;&lt;style face="normal" font="default" charset="163" size="100%"&gt;ều trị u trung thất nguy&lt;/style&gt;&lt;style face="normal" font="default" size="100%"&gt;ên phát b&lt;/style&gt;&lt;style face="normal" font="default" charset="163" size="100%"&gt;ằng phẫu thuật nội soi lồng ngực&lt;/style&gt;&lt;/title&gt;&lt;/titles&gt;&lt;pages&gt;65-95&lt;/pages&gt;&lt;dates&gt;&lt;year&gt;2015&lt;/year&gt;&lt;/dates&gt;&lt;urls&gt;&lt;/urls&gt;&lt;/record&gt;&lt;/Cite&gt;&lt;/EndNote&gt;</w:instrText>
      </w:r>
      <w:r w:rsidRPr="009D0D90">
        <w:rPr>
          <w:rFonts w:asciiTheme="majorBidi" w:hAnsiTheme="majorBidi" w:cstheme="majorBidi"/>
          <w:szCs w:val="28"/>
          <w:lang w:val="vi-VN"/>
        </w:rPr>
        <w:fldChar w:fldCharType="separate"/>
      </w:r>
      <w:r w:rsidR="00EB0717">
        <w:rPr>
          <w:rFonts w:asciiTheme="majorBidi" w:hAnsiTheme="majorBidi" w:cstheme="majorBidi"/>
          <w:noProof/>
          <w:szCs w:val="28"/>
          <w:lang w:val="vi-VN"/>
        </w:rPr>
        <w:t>[</w:t>
      </w:r>
      <w:hyperlink w:anchor="_ENREF_50" w:tooltip="Khánh, 2015 #177" w:history="1">
        <w:r w:rsidR="00D87027">
          <w:rPr>
            <w:rFonts w:asciiTheme="majorBidi" w:hAnsiTheme="majorBidi" w:cstheme="majorBidi"/>
            <w:noProof/>
            <w:szCs w:val="28"/>
            <w:lang w:val="vi-VN"/>
          </w:rPr>
          <w:t>50</w:t>
        </w:r>
      </w:hyperlink>
      <w:r w:rsidR="00EB071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 Và trong các triệu chứng lâm sàng thì đau ngực là than phiền thường gặp nhất. Lý giải cho tần suất bệnh nhân có triệu chứng giảm so với các nghiên cứu trước đây cũng có thể do được khám sàng lọc phát hiện sớm hơn.</w:t>
      </w:r>
    </w:p>
    <w:p w14:paraId="24085007" w14:textId="77777777" w:rsidR="00DE3F34" w:rsidRPr="009D0D90" w:rsidRDefault="002F2A35" w:rsidP="002E2C2F">
      <w:pPr>
        <w:spacing w:before="60" w:after="60" w:line="372" w:lineRule="auto"/>
        <w:rPr>
          <w:rFonts w:asciiTheme="majorBidi" w:hAnsiTheme="majorBidi" w:cstheme="majorBidi"/>
          <w:szCs w:val="28"/>
          <w:lang w:val="vi-VN"/>
        </w:rPr>
      </w:pPr>
      <w:r w:rsidRPr="009D0D90">
        <w:rPr>
          <w:rFonts w:asciiTheme="majorBidi" w:hAnsiTheme="majorBidi" w:cstheme="majorBidi"/>
          <w:szCs w:val="28"/>
          <w:lang w:val="vi-VN"/>
        </w:rPr>
        <w:t xml:space="preserve">Đáng chú ý, nghiên cứu của chúng tôi không ghi nhận trường hợp nuốt nghẹn, phù tay mặt, khàn tiếng nào. Các triệu chứng này thường xuất hiện khi khối u đã phát triển lớn gây chèn ép hoặc xâm lấn tĩnh mạch chủ, khí quản, phế quản do người bệnh được phát hiện trễ, những trường hợp này cũng là những trường hợp khó khăn trong khi phẫu thuật, đặc biệt khi có tình trạng xâm lấn hoặc gây huyết khối tĩnh mạch chủ trên nên thường không đủ điều kiện để phẫu thuật robot. Nhìn chung, u tuyến ức của chúng tôi ít có biểu hiện lâm sàng khác với phần lớn bệnh nhân trong các nghiên cứu trước đây thường phát hiện bệnh khi đã có triệu chứng lâm sàng. </w:t>
      </w:r>
    </w:p>
    <w:p w14:paraId="6DF2D483" w14:textId="2DAA6AB0" w:rsidR="00DE3F34" w:rsidRPr="00397D3F" w:rsidRDefault="002F2A35" w:rsidP="002E2C2F">
      <w:pPr>
        <w:spacing w:line="372" w:lineRule="auto"/>
        <w:ind w:firstLine="0"/>
        <w:rPr>
          <w:rFonts w:asciiTheme="majorBidi" w:hAnsiTheme="majorBidi" w:cstheme="majorBidi"/>
          <w:b/>
          <w:i/>
          <w:iCs/>
          <w:szCs w:val="28"/>
          <w:lang w:val="vi-VN"/>
        </w:rPr>
      </w:pPr>
      <w:bookmarkStart w:id="906" w:name="_Toc3365"/>
      <w:bookmarkStart w:id="907" w:name="OLE_LINK26"/>
      <w:r w:rsidRPr="00397D3F">
        <w:rPr>
          <w:rFonts w:asciiTheme="majorBidi" w:hAnsiTheme="majorBidi" w:cstheme="majorBidi"/>
          <w:b/>
          <w:i/>
          <w:iCs/>
          <w:szCs w:val="28"/>
          <w:lang w:val="vi-VN"/>
        </w:rPr>
        <w:t>4.1.2.3. Tình trạng nhược cơ của các bệnh nhân u</w:t>
      </w:r>
      <w:r w:rsidR="00456260" w:rsidRPr="00397D3F">
        <w:rPr>
          <w:rFonts w:asciiTheme="majorBidi" w:hAnsiTheme="majorBidi" w:cstheme="majorBidi"/>
          <w:b/>
          <w:i/>
          <w:iCs/>
          <w:szCs w:val="28"/>
          <w:lang w:val="vi-VN"/>
        </w:rPr>
        <w:t xml:space="preserve"> biểu mô</w:t>
      </w:r>
      <w:r w:rsidRPr="00397D3F">
        <w:rPr>
          <w:rFonts w:asciiTheme="majorBidi" w:hAnsiTheme="majorBidi" w:cstheme="majorBidi"/>
          <w:b/>
          <w:i/>
          <w:iCs/>
          <w:szCs w:val="28"/>
          <w:lang w:val="vi-VN"/>
        </w:rPr>
        <w:t xml:space="preserve"> tuyến ức</w:t>
      </w:r>
      <w:bookmarkEnd w:id="906"/>
    </w:p>
    <w:p w14:paraId="17CFA53C" w14:textId="240D94D8" w:rsidR="00DE3F34" w:rsidRPr="009D0D90" w:rsidRDefault="002F2A35" w:rsidP="002E2C2F">
      <w:pPr>
        <w:spacing w:before="60" w:after="60" w:line="372" w:lineRule="auto"/>
        <w:rPr>
          <w:rFonts w:asciiTheme="majorBidi" w:hAnsiTheme="majorBidi" w:cstheme="majorBidi"/>
          <w:szCs w:val="28"/>
          <w:lang w:val="vi-VN"/>
        </w:rPr>
      </w:pPr>
      <w:r w:rsidRPr="009D0D90">
        <w:rPr>
          <w:rFonts w:asciiTheme="majorBidi" w:hAnsiTheme="majorBidi" w:cstheme="majorBidi"/>
          <w:szCs w:val="28"/>
          <w:lang w:val="vi-VN" w:eastAsia="vi-VN"/>
        </w:rPr>
        <w:t>Nhược cơ rất hay gặp ở các bệnh nhân u tuyến ức và ngược lại</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eastAsia="vi-VN"/>
        </w:rPr>
        <w:t>Đối với các</w:t>
      </w:r>
      <w:r w:rsidRPr="009D0D90">
        <w:rPr>
          <w:rFonts w:asciiTheme="majorBidi" w:hAnsiTheme="majorBidi" w:cstheme="majorBidi"/>
          <w:szCs w:val="28"/>
          <w:lang w:val="vi-VN"/>
        </w:rPr>
        <w:t xml:space="preserve"> bệnh nhân này, cần phải điều trị nội khoa tích cực. Bệnh nhân được chẩn đoán nhược cơ trong nghiên cứu của chúng tôi chiếm tỷ lệ 44,2%. Tỷ lệ này thấp hơn đáng kể so với các nghiên cứu trước đây. Về mức độ nhược cơ, nghiên </w:t>
      </w:r>
      <w:r w:rsidRPr="009D0D90">
        <w:rPr>
          <w:rFonts w:asciiTheme="majorBidi" w:hAnsiTheme="majorBidi" w:cstheme="majorBidi"/>
          <w:szCs w:val="28"/>
          <w:lang w:val="vi-VN"/>
        </w:rPr>
        <w:lastRenderedPageBreak/>
        <w:t xml:space="preserve">cứu của chúng tôi cũng ghi nhận hầu hết bệnh nhân mắc nhược cơ mức độ nhẹ, cụ thể nhược cơ độ </w:t>
      </w:r>
      <w:r w:rsidR="00327B38" w:rsidRPr="00327B38">
        <w:rPr>
          <w:rFonts w:asciiTheme="majorBidi" w:hAnsiTheme="majorBidi" w:cstheme="majorBidi"/>
          <w:szCs w:val="28"/>
          <w:lang w:val="vi-VN"/>
        </w:rPr>
        <w:t>I</w:t>
      </w:r>
      <w:r w:rsidRPr="009D0D90">
        <w:rPr>
          <w:rFonts w:asciiTheme="majorBidi" w:hAnsiTheme="majorBidi" w:cstheme="majorBidi"/>
          <w:szCs w:val="28"/>
          <w:lang w:val="vi-VN"/>
        </w:rPr>
        <w:t xml:space="preserve"> là 21,5%; độ </w:t>
      </w:r>
      <w:r w:rsidR="00327B38" w:rsidRPr="00327B38">
        <w:rPr>
          <w:rFonts w:asciiTheme="majorBidi" w:hAnsiTheme="majorBidi" w:cstheme="majorBidi"/>
          <w:szCs w:val="28"/>
          <w:lang w:val="vi-VN"/>
        </w:rPr>
        <w:t>II</w:t>
      </w:r>
      <w:r w:rsidRPr="009D0D90">
        <w:rPr>
          <w:rFonts w:asciiTheme="majorBidi" w:hAnsiTheme="majorBidi" w:cstheme="majorBidi"/>
          <w:szCs w:val="28"/>
          <w:lang w:val="vi-VN"/>
        </w:rPr>
        <w:t xml:space="preserve">A là 57,8% và độ </w:t>
      </w:r>
      <w:r w:rsidR="00327B38" w:rsidRPr="00327B38">
        <w:rPr>
          <w:rFonts w:asciiTheme="majorBidi" w:hAnsiTheme="majorBidi" w:cstheme="majorBidi"/>
          <w:szCs w:val="28"/>
          <w:lang w:val="vi-VN"/>
        </w:rPr>
        <w:t>II</w:t>
      </w:r>
      <w:r w:rsidRPr="009D0D90">
        <w:rPr>
          <w:rFonts w:asciiTheme="majorBidi" w:hAnsiTheme="majorBidi" w:cstheme="majorBidi"/>
          <w:szCs w:val="28"/>
          <w:lang w:val="vi-VN"/>
        </w:rPr>
        <w:t>B: 21,1%.</w:t>
      </w:r>
    </w:p>
    <w:p w14:paraId="14029F6E" w14:textId="2CEF788B" w:rsidR="00DE3F34" w:rsidRPr="009D0D90" w:rsidRDefault="002F2A35" w:rsidP="002E2C2F">
      <w:pPr>
        <w:spacing w:before="60" w:after="60" w:line="372" w:lineRule="auto"/>
        <w:rPr>
          <w:rFonts w:asciiTheme="majorBidi" w:hAnsiTheme="majorBidi" w:cstheme="majorBidi"/>
          <w:szCs w:val="28"/>
          <w:lang w:val="vi-VN"/>
        </w:rPr>
      </w:pPr>
      <w:r w:rsidRPr="009D0D90">
        <w:rPr>
          <w:rFonts w:asciiTheme="majorBidi" w:hAnsiTheme="majorBidi" w:cstheme="majorBidi"/>
          <w:szCs w:val="28"/>
          <w:lang w:val="vi-VN"/>
        </w:rPr>
        <w:t>Kết quả này thấp hơn đáng kể so với các nghiên cứu gần đây, như: nghiên cứu của Marcuse F</w:t>
      </w:r>
      <w:r w:rsidR="00003D5D" w:rsidRPr="00003D5D">
        <w:rPr>
          <w:rFonts w:asciiTheme="majorBidi" w:hAnsiTheme="majorBidi" w:cstheme="majorBidi"/>
          <w:szCs w:val="28"/>
          <w:lang w:val="vi-VN"/>
        </w:rPr>
        <w:t>.</w:t>
      </w:r>
      <w:r w:rsidRPr="009D0D90">
        <w:rPr>
          <w:rFonts w:asciiTheme="majorBidi" w:hAnsiTheme="majorBidi" w:cstheme="majorBidi"/>
          <w:szCs w:val="28"/>
          <w:lang w:val="vi-VN"/>
        </w:rPr>
        <w:t xml:space="preserve"> (2022)</w:t>
      </w:r>
      <w:r w:rsidR="004C1C94" w:rsidRPr="004C1C94">
        <w:rPr>
          <w:rFonts w:asciiTheme="majorBidi" w:hAnsiTheme="majorBidi" w:cstheme="majorBidi"/>
          <w:szCs w:val="28"/>
          <w:lang w:val="vi-VN"/>
        </w:rPr>
        <w:t>, 68,5% bệnh nhân (89/130) được phẫu thuật robot điều trị u tuyến ức có nhược cơ</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szCs w:val="28"/>
          <w:lang w:val="vi-VN"/>
        </w:rPr>
        <w:instrText xml:space="preserve"> ADDIN EN.CITE </w:instrText>
      </w:r>
      <w:r w:rsidR="00451ACC">
        <w:rPr>
          <w:rFonts w:asciiTheme="majorBidi" w:hAnsiTheme="majorBidi" w:cstheme="majorBidi"/>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szCs w:val="28"/>
          <w:lang w:val="vi-VN"/>
        </w:rPr>
        <w:instrText xml:space="preserve"> ADDIN EN.CITE.DATA </w:instrText>
      </w:r>
      <w:r w:rsidR="00451ACC">
        <w:rPr>
          <w:rFonts w:asciiTheme="majorBidi" w:hAnsiTheme="majorBidi" w:cstheme="majorBidi"/>
          <w:szCs w:val="28"/>
          <w:lang w:val="vi-VN"/>
        </w:rPr>
      </w:r>
      <w:r w:rsidR="00451ACC">
        <w:rPr>
          <w:rFonts w:asciiTheme="majorBidi" w:hAnsiTheme="majorBidi" w:cstheme="majorBidi"/>
          <w:szCs w:val="28"/>
          <w:lang w:val="vi-VN"/>
        </w:rPr>
        <w:fldChar w:fldCharType="end"/>
      </w:r>
      <w:r w:rsidRPr="009D0D90">
        <w:rPr>
          <w:rFonts w:asciiTheme="majorBidi" w:hAnsiTheme="majorBidi" w:cstheme="majorBidi"/>
          <w:szCs w:val="28"/>
          <w:lang w:val="vi-VN"/>
        </w:rPr>
      </w:r>
      <w:r w:rsidRPr="009D0D90">
        <w:rPr>
          <w:rFonts w:asciiTheme="majorBidi" w:hAnsiTheme="majorBidi" w:cstheme="majorBidi"/>
          <w:szCs w:val="28"/>
          <w:lang w:val="vi-VN"/>
        </w:rPr>
        <w:fldChar w:fldCharType="separate"/>
      </w:r>
      <w:r w:rsidR="00451ACC">
        <w:rPr>
          <w:rFonts w:asciiTheme="majorBidi" w:hAnsiTheme="majorBidi" w:cstheme="majorBidi"/>
          <w:noProof/>
          <w:szCs w:val="28"/>
          <w:lang w:val="vi-VN"/>
        </w:rPr>
        <w:t>[</w:t>
      </w:r>
      <w:hyperlink w:anchor="_ENREF_7" w:tooltip="Marcuse F., 2022 #187" w:history="1">
        <w:r w:rsidR="00D87027">
          <w:rPr>
            <w:rFonts w:asciiTheme="majorBidi" w:hAnsiTheme="majorBidi" w:cstheme="majorBidi"/>
            <w:noProof/>
            <w:szCs w:val="28"/>
            <w:lang w:val="vi-VN"/>
          </w:rPr>
          <w:t>7</w:t>
        </w:r>
      </w:hyperlink>
      <w:r w:rsidR="00451ACC">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 Trong đó, các ca phẫu thuật robot cắt u tuyến ức ở những bệnh nhân có tình trạng nhược cơ nặng chiếm tỷ lệ khá cao, cụ thể nhóm III chiếm 15,8%, IV và V (Phân loại theo Osserman cải biên) cùng chiếm 1,1%. Nghiên cứu của Marulli</w:t>
      </w:r>
      <w:r w:rsidR="00CA6580" w:rsidRPr="00CA6580">
        <w:rPr>
          <w:rFonts w:asciiTheme="majorBidi" w:hAnsiTheme="majorBidi" w:cstheme="majorBidi"/>
          <w:szCs w:val="28"/>
          <w:lang w:val="vi-VN"/>
        </w:rPr>
        <w:t xml:space="preserve"> G.</w:t>
      </w:r>
      <w:r w:rsidRPr="009D0D90">
        <w:rPr>
          <w:rFonts w:asciiTheme="majorBidi" w:hAnsiTheme="majorBidi" w:cstheme="majorBidi"/>
          <w:szCs w:val="28"/>
          <w:lang w:val="vi-VN"/>
        </w:rPr>
        <w:t xml:space="preserve"> (2012)</w:t>
      </w:r>
      <w:r w:rsidR="004C1C94" w:rsidRPr="004C1C94">
        <w:rPr>
          <w:rFonts w:asciiTheme="majorBidi" w:hAnsiTheme="majorBidi" w:cstheme="majorBidi"/>
          <w:szCs w:val="28"/>
          <w:lang w:val="vi-VN"/>
        </w:rPr>
        <w:t xml:space="preserve"> ghi nhận 56,9% bệnh nhân có nhược cơ, trong đó nhóm nhược cơ nặng chiếm tỷ lệ khá cao: nhóm III 22,8% (18 bệnh nhân) và nhóm IV 3,8% (3 bệnh nhân)</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&lt;EndNote&gt;&lt;Cite&gt;&lt;Author&gt;Marulli G.&lt;/Author&gt;&lt;Year&gt;2012&lt;/Year&gt;&lt;RecNum&gt;30&lt;/RecNum&gt;&lt;DisplayText&gt;[106]&lt;/DisplayText&gt;&lt;record&gt;&lt;rec-number&gt;30&lt;/rec-number&gt;&lt;foreign-keys&gt;&lt;key app="EN" db-id="wdwx59d0v0ttp5esdespx55kedxsa00p5est" timestamp="1716821351" guid="27baecb5-c73a-4ecf-9353-d5a7f3f2c164"&gt;30&lt;/key&gt;&lt;/foreign-keys&gt;&lt;ref-type name="Journal Article"&gt;17&lt;/ref-type&gt;&lt;contributors&gt;&lt;authors&gt;&lt;author&gt;Marulli G., Rea F., Melfi F., et al&lt;/author&gt;&lt;/authors&gt;&lt;/contributors&gt;&lt;titles&gt;&lt;title&gt;Robot-aided thoracoscopic thymectomy for early-stage thymoma: a multicenter European study&lt;/title&gt;&lt;/titles&gt;&lt;pages&gt;1125-1132&lt;/pages&gt;&lt;volume&gt;144&lt;/volume&gt;&lt;number&gt;5&lt;/number&gt;&lt;dates&gt;&lt;year&gt;2012&lt;/year&gt;&lt;/dates&gt;&lt;isbn&gt;0022-5223&lt;/isbn&gt;&lt;urls&gt;&lt;/urls&gt;&lt;/record&gt;&lt;/Cite&gt;&lt;/EndNote&gt;</w:instrText>
      </w:r>
      <w:r w:rsidRPr="009D0D90">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06" w:tooltip="Marulli G., 2012 #30" w:history="1">
        <w:r w:rsidR="00D87027">
          <w:rPr>
            <w:rFonts w:asciiTheme="majorBidi" w:hAnsiTheme="majorBidi" w:cstheme="majorBidi"/>
            <w:noProof/>
            <w:szCs w:val="28"/>
            <w:lang w:val="vi-VN"/>
          </w:rPr>
          <w:t>106</w:t>
        </w:r>
      </w:hyperlink>
      <w:r w:rsidR="00D8702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 xml:space="preserve">. </w:t>
      </w:r>
    </w:p>
    <w:p w14:paraId="43AAEE04" w14:textId="61F59530" w:rsidR="00DE3F34" w:rsidRPr="009D0D90" w:rsidRDefault="002F2A35" w:rsidP="002E2C2F">
      <w:pPr>
        <w:spacing w:before="60" w:after="60" w:line="372" w:lineRule="auto"/>
        <w:rPr>
          <w:rFonts w:asciiTheme="majorBidi" w:hAnsiTheme="majorBidi" w:cstheme="majorBidi"/>
          <w:b/>
          <w:szCs w:val="28"/>
          <w:lang w:val="vi-VN"/>
        </w:rPr>
      </w:pPr>
      <w:r w:rsidRPr="009D0D90">
        <w:rPr>
          <w:rFonts w:asciiTheme="majorBidi" w:hAnsiTheme="majorBidi" w:cstheme="majorBidi"/>
          <w:szCs w:val="28"/>
          <w:lang w:val="vi-VN"/>
        </w:rPr>
        <w:t>Vì tình trạng nhược cơ tăng nặng hơn do nhiều yếu tố, trong đó có yếu tố nhiễm khuẩn và phẫu thuật, việc chuẩn bị và lựa chọn bệnh nhân thật tốt trước phẫu thuật là vô cùng cần thiết. Một số tác giả trong và ngoài nước đưa ra ý kiến nên chỉ định phẫu thuật trên các bệnh nhân nhược cơ nhóm IIB trở xuống</w:t>
      </w:r>
      <w:r w:rsidR="004C1C94" w:rsidRPr="004C1C94">
        <w:rPr>
          <w:rFonts w:asciiTheme="majorBidi" w:hAnsiTheme="majorBidi" w:cstheme="majorBidi"/>
          <w:szCs w:val="28"/>
          <w:lang w:val="vi-VN"/>
        </w:rPr>
        <w:t xml:space="preserve">, không chỉ định đối với nhóm III và nhóm IV. Các tác giả này chủ trương hạn chế phẫu thuật ở nhóm nguy cơ cao để đề phòng nguy cơ suy hô hấp sau phẫu thuật. Tất cả các bệnh nhân đều được chuẩn bị và điều trị cẩn thận trước phẫu thuật bằng việc kiểm soát các ổ nhiễm khuẩn (răng miệng, tai - mũi - họng, phụ khoa), nâng nhóm nhược cơ đến IIA để phẫu thuật </w:t>
      </w:r>
      <w:r w:rsidR="004C1C94">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&lt;EndNote&gt;&lt;Cite&gt;&lt;Author&gt;Geng Y.&lt;/Author&gt;&lt;Year&gt;2020&lt;/Year&gt;&lt;RecNum&gt;293&lt;/RecNum&gt;&lt;DisplayText&gt;[107]&lt;/DisplayText&gt;&lt;record&gt;&lt;rec-number&gt;293&lt;/rec-number&gt;&lt;foreign-keys&gt;&lt;key app="EN" db-id="wdwx59d0v0ttp5esdespx55kedxsa00p5est" timestamp="1724072474" guid="c43ab8ef-d0e3-439b-b03b-9875063bc474"&gt;293&lt;/key&gt;&lt;/foreign-keys&gt;&lt;ref-type name="Journal Article"&gt;17&lt;/ref-type&gt;&lt;contributors&gt;&lt;authors&gt;&lt;author&gt;Geng Y., Zhang H., Wang Y.&lt;/author&gt;&lt;/authors&gt;&lt;/contributors&gt;&lt;auth-address&gt;Department of thoracic surgery, West China Hospital of Sichuan University, Chengdu, China.&lt;/auth-address&gt;&lt;titles&gt;&lt;title&gt;Risk factors of myasthenia crisis after thymectomy among myasthenia gravis patients: A meta-analysis&lt;/title&gt;&lt;secondary-title&gt;Medicine (Baltimore)&lt;/secondary-title&gt;&lt;/titles&gt;&lt;periodical&gt;&lt;full-title&gt;Medicine (Baltimore)&lt;/full-title&gt;&lt;abbr-1&gt;Medicine&lt;/abbr-1&gt;&lt;/periodical&gt;&lt;pages&gt;e18622&lt;/pages&gt;&lt;volume&gt;99&lt;/volume&gt;&lt;number&gt;1&lt;/number&gt;&lt;keywords&gt;&lt;keyword&gt;Humans&lt;/keyword&gt;&lt;keyword&gt;Myasthenia Gravis/*surgery&lt;/keyword&gt;&lt;keyword&gt;Postoperative Complications/*etiology&lt;/keyword&gt;&lt;keyword&gt;Symptom Flare Up&lt;/keyword&gt;&lt;keyword&gt;*Thymectomy&lt;/keyword&gt;&lt;/keywords&gt;&lt;dates&gt;&lt;year&gt;2020&lt;/year&gt;&lt;pub-dates&gt;&lt;date&gt;Jan&lt;/date&gt;&lt;/pub-dates&gt;&lt;/dates&gt;&lt;isbn&gt;1536-5964 (Electronic)&amp;#xD;0025-7974 (Print)&amp;#xD;0025-7974 (Linking)&lt;/isbn&gt;&lt;accession-num&gt;31895819&lt;/accession-num&gt;&lt;urls&gt;&lt;related-urls&gt;&lt;url&gt;https://www.ncbi.nlm.nih.gov/pubmed/31895819&lt;/url&gt;&lt;/related-urls&gt;&lt;/urls&gt;&lt;custom1&gt;None of the authors has any conflict of interest to disclose.&lt;/custom1&gt;&lt;custom2&gt;PMC6946543&lt;/custom2&gt;&lt;electronic-resource-num&gt;10.1097/MD.0000000000018622&lt;/electronic-resource-num&gt;&lt;remote-database-name&gt;Medline&lt;/remote-database-name&gt;&lt;remote-database-provider&gt;NLM&lt;/remote-database-provider&gt;&lt;/record&gt;&lt;/Cite&gt;&lt;/EndNote&gt;</w:instrText>
      </w:r>
      <w:r w:rsidR="004C1C94">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07" w:tooltip="Geng Y., 2020 #293" w:history="1">
        <w:r w:rsidR="00D87027">
          <w:rPr>
            <w:rFonts w:asciiTheme="majorBidi" w:hAnsiTheme="majorBidi" w:cstheme="majorBidi"/>
            <w:noProof/>
            <w:szCs w:val="28"/>
            <w:lang w:val="vi-VN"/>
          </w:rPr>
          <w:t>107</w:t>
        </w:r>
      </w:hyperlink>
      <w:r w:rsidR="00D87027">
        <w:rPr>
          <w:rFonts w:asciiTheme="majorBidi" w:hAnsiTheme="majorBidi" w:cstheme="majorBidi"/>
          <w:noProof/>
          <w:szCs w:val="28"/>
          <w:lang w:val="vi-VN"/>
        </w:rPr>
        <w:t>]</w:t>
      </w:r>
      <w:r w:rsidR="004C1C94">
        <w:rPr>
          <w:rFonts w:asciiTheme="majorBidi" w:hAnsiTheme="majorBidi" w:cstheme="majorBidi"/>
          <w:szCs w:val="28"/>
          <w:lang w:val="vi-VN"/>
        </w:rPr>
        <w:fldChar w:fldCharType="end"/>
      </w:r>
      <w:r w:rsidR="004C1C94" w:rsidRPr="004C1C94">
        <w:rPr>
          <w:rFonts w:asciiTheme="majorBidi" w:hAnsiTheme="majorBidi" w:cstheme="majorBidi"/>
          <w:szCs w:val="28"/>
          <w:lang w:val="vi-VN"/>
        </w:rPr>
        <w:t xml:space="preserve">, </w:t>
      </w:r>
      <w:r w:rsidR="004C1C94">
        <w:rPr>
          <w:rFonts w:asciiTheme="majorBidi" w:hAnsiTheme="majorBidi" w:cstheme="majorBidi"/>
          <w:szCs w:val="28"/>
          <w:lang w:val="vi-VN"/>
        </w:rPr>
        <w:fldChar w:fldCharType="begin">
          <w:fldData xml:space="preserve">PEVuZE5vdGU+PENpdGU+PEF1dGhvcj5MZXV6emkgRy48L0F1dGhvcj48WWVhcj4yMDE0PC9ZZWFy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</w:fldData>
        </w:fldChar>
      </w:r>
      <w:r w:rsidR="00D87027">
        <w:rPr>
          <w:rFonts w:asciiTheme="majorBidi" w:hAnsiTheme="majorBidi" w:cstheme="majorBidi"/>
          <w:szCs w:val="28"/>
          <w:lang w:val="vi-VN"/>
        </w:rPr>
        <w:instrText xml:space="preserve"> ADDIN EN.CITE </w:instrText>
      </w:r>
      <w:r w:rsidR="00D87027">
        <w:rPr>
          <w:rFonts w:asciiTheme="majorBidi" w:hAnsiTheme="majorBidi" w:cstheme="majorBidi"/>
          <w:szCs w:val="28"/>
          <w:lang w:val="vi-VN"/>
        </w:rPr>
        <w:fldChar w:fldCharType="begin">
          <w:fldData xml:space="preserve">PEVuZE5vdGU+PENpdGU+PEF1dGhvcj5MZXV6emkgRy48L0F1dGhvcj48WWVhcj4yMDE0PC9ZZWFy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</w:fldData>
        </w:fldChar>
      </w:r>
      <w:r w:rsidR="00D87027">
        <w:rPr>
          <w:rFonts w:asciiTheme="majorBidi" w:hAnsiTheme="majorBidi" w:cstheme="majorBidi"/>
          <w:szCs w:val="28"/>
          <w:lang w:val="vi-VN"/>
        </w:rPr>
        <w:instrText xml:space="preserve"> ADDIN EN.CITE.DATA </w:instrText>
      </w:r>
      <w:r w:rsidR="00D87027">
        <w:rPr>
          <w:rFonts w:asciiTheme="majorBidi" w:hAnsiTheme="majorBidi" w:cstheme="majorBidi"/>
          <w:szCs w:val="28"/>
          <w:lang w:val="vi-VN"/>
        </w:rPr>
      </w:r>
      <w:r w:rsidR="00D87027">
        <w:rPr>
          <w:rFonts w:asciiTheme="majorBidi" w:hAnsiTheme="majorBidi" w:cstheme="majorBidi"/>
          <w:szCs w:val="28"/>
          <w:lang w:val="vi-VN"/>
        </w:rPr>
        <w:fldChar w:fldCharType="end"/>
      </w:r>
      <w:r w:rsidR="004C1C94">
        <w:rPr>
          <w:rFonts w:asciiTheme="majorBidi" w:hAnsiTheme="majorBidi" w:cstheme="majorBidi"/>
          <w:szCs w:val="28"/>
          <w:lang w:val="vi-VN"/>
        </w:rPr>
      </w:r>
      <w:r w:rsidR="004C1C94">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08" w:tooltip="Leuzzi G., 2014 #294" w:history="1">
        <w:r w:rsidR="00D87027">
          <w:rPr>
            <w:rFonts w:asciiTheme="majorBidi" w:hAnsiTheme="majorBidi" w:cstheme="majorBidi"/>
            <w:noProof/>
            <w:szCs w:val="28"/>
            <w:lang w:val="vi-VN"/>
          </w:rPr>
          <w:t>108</w:t>
        </w:r>
      </w:hyperlink>
      <w:r w:rsidR="00D87027">
        <w:rPr>
          <w:rFonts w:asciiTheme="majorBidi" w:hAnsiTheme="majorBidi" w:cstheme="majorBidi"/>
          <w:noProof/>
          <w:szCs w:val="28"/>
          <w:lang w:val="vi-VN"/>
        </w:rPr>
        <w:t>]</w:t>
      </w:r>
      <w:r w:rsidR="004C1C94">
        <w:rPr>
          <w:rFonts w:asciiTheme="majorBidi" w:hAnsiTheme="majorBidi" w:cstheme="majorBidi"/>
          <w:szCs w:val="28"/>
          <w:lang w:val="vi-VN"/>
        </w:rPr>
        <w:fldChar w:fldCharType="end"/>
      </w:r>
      <w:r w:rsidR="004C1C94" w:rsidRPr="004C1C94">
        <w:rPr>
          <w:rFonts w:asciiTheme="majorBidi" w:hAnsiTheme="majorBidi" w:cstheme="majorBidi"/>
          <w:szCs w:val="28"/>
          <w:lang w:val="vi-VN"/>
        </w:rPr>
        <w:t xml:space="preserve">, </w:t>
      </w:r>
      <w:r w:rsidR="004C1C94">
        <w:rPr>
          <w:rFonts w:asciiTheme="majorBidi" w:hAnsiTheme="majorBidi" w:cstheme="majorBidi"/>
          <w:szCs w:val="28"/>
          <w:lang w:val="vi-VN"/>
        </w:rPr>
        <w:fldChar w:fldCharType="begin">
          <w:fldData xml:space="preserve">PEVuZE5vdGU+PENpdGU+PEF1dGhvcj5MaXUgQy48L0F1dGhvcj48WWVhcj4yMDIwPC9ZZWFyPjxS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</w:fldData>
        </w:fldChar>
      </w:r>
      <w:r w:rsidR="00D87027">
        <w:rPr>
          <w:rFonts w:asciiTheme="majorBidi" w:hAnsiTheme="majorBidi" w:cstheme="majorBidi"/>
          <w:szCs w:val="28"/>
          <w:lang w:val="vi-VN"/>
        </w:rPr>
        <w:instrText xml:space="preserve"> ADDIN EN.CITE </w:instrText>
      </w:r>
      <w:r w:rsidR="00D87027">
        <w:rPr>
          <w:rFonts w:asciiTheme="majorBidi" w:hAnsiTheme="majorBidi" w:cstheme="majorBidi"/>
          <w:szCs w:val="28"/>
          <w:lang w:val="vi-VN"/>
        </w:rPr>
        <w:fldChar w:fldCharType="begin">
          <w:fldData xml:space="preserve">PEVuZE5vdGU+PENpdGU+PEF1dGhvcj5MaXUgQy48L0F1dGhvcj48WWVhcj4yMDIwPC9ZZWFyPjxS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</w:fldData>
        </w:fldChar>
      </w:r>
      <w:r w:rsidR="00D87027">
        <w:rPr>
          <w:rFonts w:asciiTheme="majorBidi" w:hAnsiTheme="majorBidi" w:cstheme="majorBidi"/>
          <w:szCs w:val="28"/>
          <w:lang w:val="vi-VN"/>
        </w:rPr>
        <w:instrText xml:space="preserve"> ADDIN EN.CITE.DATA </w:instrText>
      </w:r>
      <w:r w:rsidR="00D87027">
        <w:rPr>
          <w:rFonts w:asciiTheme="majorBidi" w:hAnsiTheme="majorBidi" w:cstheme="majorBidi"/>
          <w:szCs w:val="28"/>
          <w:lang w:val="vi-VN"/>
        </w:rPr>
      </w:r>
      <w:r w:rsidR="00D87027">
        <w:rPr>
          <w:rFonts w:asciiTheme="majorBidi" w:hAnsiTheme="majorBidi" w:cstheme="majorBidi"/>
          <w:szCs w:val="28"/>
          <w:lang w:val="vi-VN"/>
        </w:rPr>
        <w:fldChar w:fldCharType="end"/>
      </w:r>
      <w:r w:rsidR="004C1C94">
        <w:rPr>
          <w:rFonts w:asciiTheme="majorBidi" w:hAnsiTheme="majorBidi" w:cstheme="majorBidi"/>
          <w:szCs w:val="28"/>
          <w:lang w:val="vi-VN"/>
        </w:rPr>
      </w:r>
      <w:r w:rsidR="004C1C94">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09" w:tooltip="Liu C., 2020 #295" w:history="1">
        <w:r w:rsidR="00D87027">
          <w:rPr>
            <w:rFonts w:asciiTheme="majorBidi" w:hAnsiTheme="majorBidi" w:cstheme="majorBidi"/>
            <w:noProof/>
            <w:szCs w:val="28"/>
            <w:lang w:val="vi-VN"/>
          </w:rPr>
          <w:t>109</w:t>
        </w:r>
      </w:hyperlink>
      <w:r w:rsidR="00D87027">
        <w:rPr>
          <w:rFonts w:asciiTheme="majorBidi" w:hAnsiTheme="majorBidi" w:cstheme="majorBidi"/>
          <w:noProof/>
          <w:szCs w:val="28"/>
          <w:lang w:val="vi-VN"/>
        </w:rPr>
        <w:t>]</w:t>
      </w:r>
      <w:r w:rsidR="004C1C94">
        <w:rPr>
          <w:rFonts w:asciiTheme="majorBidi" w:hAnsiTheme="majorBidi" w:cstheme="majorBidi"/>
          <w:szCs w:val="28"/>
          <w:lang w:val="vi-VN"/>
        </w:rPr>
        <w:fldChar w:fldCharType="end"/>
      </w:r>
      <w:r w:rsidRPr="009D0D90">
        <w:rPr>
          <w:rFonts w:asciiTheme="majorBidi" w:hAnsiTheme="majorBidi" w:cstheme="majorBidi"/>
          <w:szCs w:val="28"/>
          <w:lang w:val="vi-VN"/>
        </w:rPr>
        <w:t xml:space="preserve">. Mặc dù vậy, các nghiên cứu đều ghi nhận trường hợp có suy hô hấp sau phẫu thuật cần phải điều trị bằng các phương pháp bổ trợ. Điều đó chứng tỏ rằng phẫu thuật là một yếu tố “stress” nặng làm tăng nặng tình trạng nhược cơ, và việc chuẩn bị trước phẫu thuật tốt cho các bệnh nhân nhược cơ là vô cùng quan trọng để góp phần tạo sự thành công cho phương pháp phẫu thuật này. Theo ý kiến của nhiều tác giả như Giovanni </w:t>
      </w:r>
      <w:bookmarkStart w:id="908" w:name="OLE_LINK24"/>
      <w:r w:rsidRPr="009D0D90">
        <w:rPr>
          <w:rFonts w:asciiTheme="majorBidi" w:hAnsiTheme="majorBidi" w:cstheme="majorBidi"/>
          <w:szCs w:val="28"/>
          <w:lang w:val="vi-VN"/>
        </w:rPr>
        <w:t>L</w:t>
      </w:r>
      <w:r w:rsidR="00CA6580" w:rsidRPr="00CA6580">
        <w:rPr>
          <w:rFonts w:asciiTheme="majorBidi" w:hAnsiTheme="majorBidi" w:cstheme="majorBidi"/>
          <w:szCs w:val="28"/>
          <w:lang w:val="vi-VN"/>
        </w:rPr>
        <w:t>.</w:t>
      </w:r>
      <w:r w:rsidRPr="009D0D90">
        <w:rPr>
          <w:rFonts w:asciiTheme="majorBidi" w:hAnsiTheme="majorBidi" w:cstheme="majorBidi"/>
          <w:szCs w:val="28"/>
          <w:lang w:val="vi-VN"/>
        </w:rPr>
        <w:t xml:space="preserve"> </w:t>
      </w:r>
      <w:bookmarkEnd w:id="908"/>
      <w:r w:rsidRPr="009D0D90">
        <w:rPr>
          <w:rFonts w:asciiTheme="majorBidi" w:hAnsiTheme="majorBidi" w:cstheme="majorBidi"/>
          <w:szCs w:val="28"/>
          <w:lang w:val="vi-VN"/>
        </w:rPr>
        <w:t xml:space="preserve">(2014), Yingcai </w:t>
      </w:r>
      <w:bookmarkStart w:id="909" w:name="OLE_LINK25"/>
      <w:r w:rsidRPr="009D0D90">
        <w:rPr>
          <w:rFonts w:asciiTheme="majorBidi" w:hAnsiTheme="majorBidi" w:cstheme="majorBidi"/>
          <w:szCs w:val="28"/>
          <w:lang w:val="vi-VN"/>
        </w:rPr>
        <w:t>G</w:t>
      </w:r>
      <w:bookmarkEnd w:id="909"/>
      <w:r w:rsidR="00CA6580" w:rsidRPr="00CA6580">
        <w:rPr>
          <w:rFonts w:asciiTheme="majorBidi" w:hAnsiTheme="majorBidi" w:cstheme="majorBidi"/>
          <w:szCs w:val="28"/>
          <w:lang w:val="vi-VN"/>
        </w:rPr>
        <w:t>.</w:t>
      </w:r>
      <w:r w:rsidRPr="009D0D90">
        <w:rPr>
          <w:rFonts w:asciiTheme="majorBidi" w:hAnsiTheme="majorBidi" w:cstheme="majorBidi"/>
          <w:szCs w:val="28"/>
          <w:lang w:val="vi-VN"/>
        </w:rPr>
        <w:t xml:space="preserve"> (2020) thì phẫu thuật đối với các bệnh nhân có nhược cơ không phải là một phẫu thuật cấp cứu hay khẩn cấp và không nên phẫu thuật đối với các bệnh nhân nhược cơ </w:t>
      </w:r>
      <w:r w:rsidRPr="009D0D90">
        <w:rPr>
          <w:rFonts w:asciiTheme="majorBidi" w:hAnsiTheme="majorBidi" w:cstheme="majorBidi"/>
          <w:szCs w:val="28"/>
          <w:lang w:val="vi-VN"/>
        </w:rPr>
        <w:lastRenderedPageBreak/>
        <w:t>mà không có sự chuẩn bị, điều trị nhược cơ đến tối ưu hoá bởi nhóm các chuyên gia về nhược cơ</w:t>
      </w:r>
      <w:r w:rsidR="004C1C94" w:rsidRPr="004C1C94">
        <w:rPr>
          <w:rFonts w:asciiTheme="majorBidi" w:hAnsiTheme="majorBidi" w:cstheme="majorBidi"/>
          <w:szCs w:val="28"/>
          <w:lang w:val="vi-VN"/>
        </w:rPr>
        <w:t xml:space="preserve"> </w:t>
      </w:r>
      <w:r w:rsidR="004C1C94" w:rsidRPr="004C1C94">
        <w:rPr>
          <w:rFonts w:asciiTheme="majorBidi" w:hAnsiTheme="majorBidi" w:cstheme="majorBidi"/>
          <w:szCs w:val="28"/>
        </w:rPr>
        <w:fldChar w:fldCharType="begin"/>
      </w:r>
      <w:r w:rsidR="00D87027" w:rsidRPr="00D87027">
        <w:rPr>
          <w:rFonts w:asciiTheme="majorBidi" w:hAnsiTheme="majorBidi" w:cstheme="majorBidi"/>
          <w:szCs w:val="28"/>
          <w:lang w:val="vi-VN"/>
        </w:rPr>
        <w:instrText xml:space="preserve"> ADDIN EN.CITE &lt;EndNote&gt;&lt;Cite&gt;&lt;Author&gt;Geng Y.&lt;/Author&gt;&lt;Year&gt;2020&lt;/Year&gt;&lt;RecNum&gt;293&lt;/RecNum&gt;&lt;DisplayText&gt;[107]&lt;/DisplayText&gt;&lt;record&gt;&lt;rec-number&gt;293&lt;/rec-number&gt;&lt;foreign-keys&gt;&lt;key app="EN" db-id="wdwx59d0v0ttp5esdespx55kedxsa00p5est" timestamp="1724072474" guid="c43ab8ef-d0e3-439b-b03b-9875063bc474"&gt;293&lt;/key&gt;&lt;/foreign-keys&gt;&lt;ref-type name="Journal Article"&gt;17&lt;/ref-type&gt;&lt;contributors&gt;&lt;authors&gt;&lt;author&gt;Geng Y., Zhang H., Wang Y.&lt;/author&gt;&lt;/authors&gt;&lt;/contributors&gt;&lt;auth-address&gt;Department of thoracic surgery, West China Hospital of Sichuan University, Chengdu, China.&lt;/auth-address&gt;&lt;titles&gt;&lt;title&gt;Risk factors of myasthenia crisis after thymectomy among myasthenia gravis patients: A meta-analysis&lt;/title&gt;&lt;secondary-title&gt;Medicine (Baltimore)&lt;/secondary-title&gt;&lt;/titles&gt;&lt;periodical&gt;&lt;full-title&gt;Medicine (Baltimore)&lt;/full-title&gt;&lt;abbr-1&gt;Medicine&lt;/abbr-1&gt;&lt;/periodical&gt;&lt;pages&gt;e18622&lt;/pages&gt;&lt;volume&gt;99&lt;/volume&gt;&lt;number&gt;1&lt;/number&gt;&lt;keywords&gt;&lt;keyword&gt;Humans&lt;/keyword&gt;&lt;keyword&gt;Myasthenia Gravis/*surgery&lt;/keyword&gt;&lt;keyword&gt;Postoperative Complications/*etiology&lt;/keyword&gt;&lt;keyword&gt;Symptom Flare Up&lt;/keyword&gt;&lt;keyword&gt;*Thymectomy&lt;/keyword&gt;&lt;/keywords&gt;&lt;dates&gt;&lt;year&gt;2020&lt;/year&gt;&lt;pub-dates&gt;&lt;date&gt;Jan&lt;/date&gt;&lt;/pub-dates&gt;&lt;/dates&gt;&lt;isbn&gt;1536-5964 (Electronic)&amp;#xD;0025-7974 (Print)&amp;#xD;0025-7974 (Linking)&lt;/isbn&gt;&lt;accession-num&gt;31895819&lt;/accession-num&gt;&lt;urls&gt;&lt;related-urls&gt;&lt;url&gt;https://www.ncbi.nlm.nih.gov/pubmed/31895819&lt;/url&gt;&lt;/related-urls&gt;&lt;/urls&gt;&lt;custom1&gt;None of the authors has any conflict of interest to disclose.&lt;/custom1&gt;&lt;custom2&gt;PMC6946543&lt;/custom2&gt;&lt;electronic-resource-num&gt;10.1097/MD.0000000000018622&lt;/electronic-resource-num&gt;&lt;remote-database-name&gt;Medline&lt;/remote-database-name&gt;&lt;remote-database-provider&gt;NLM&lt;/remote-database-provider&gt;&lt;/record&gt;&lt;/Cite&gt;&lt;/EndNote&gt;</w:instrText>
      </w:r>
      <w:r w:rsidR="004C1C94" w:rsidRPr="004C1C94">
        <w:rPr>
          <w:rFonts w:asciiTheme="majorBidi" w:hAnsiTheme="majorBidi" w:cstheme="majorBidi"/>
          <w:szCs w:val="28"/>
        </w:rPr>
        <w:fldChar w:fldCharType="separate"/>
      </w:r>
      <w:r w:rsidR="00D87027" w:rsidRPr="00D87027">
        <w:rPr>
          <w:rFonts w:asciiTheme="majorBidi" w:hAnsiTheme="majorBidi" w:cstheme="majorBidi"/>
          <w:noProof/>
          <w:szCs w:val="28"/>
          <w:lang w:val="vi-VN"/>
        </w:rPr>
        <w:t>[</w:t>
      </w:r>
      <w:hyperlink w:anchor="_ENREF_107" w:tooltip="Geng Y., 2020 #293" w:history="1">
        <w:r w:rsidR="00D87027" w:rsidRPr="00D87027">
          <w:rPr>
            <w:rFonts w:asciiTheme="majorBidi" w:hAnsiTheme="majorBidi" w:cstheme="majorBidi"/>
            <w:noProof/>
            <w:szCs w:val="28"/>
            <w:lang w:val="vi-VN"/>
          </w:rPr>
          <w:t>107</w:t>
        </w:r>
      </w:hyperlink>
      <w:r w:rsidR="00D87027" w:rsidRPr="00D87027">
        <w:rPr>
          <w:rFonts w:asciiTheme="majorBidi" w:hAnsiTheme="majorBidi" w:cstheme="majorBidi"/>
          <w:noProof/>
          <w:szCs w:val="28"/>
          <w:lang w:val="vi-VN"/>
        </w:rPr>
        <w:t>]</w:t>
      </w:r>
      <w:r w:rsidR="004C1C94" w:rsidRPr="004C1C94">
        <w:rPr>
          <w:rFonts w:asciiTheme="majorBidi" w:hAnsiTheme="majorBidi" w:cstheme="majorBidi"/>
          <w:szCs w:val="28"/>
          <w:lang w:val="vi-VN"/>
        </w:rPr>
        <w:fldChar w:fldCharType="end"/>
      </w:r>
      <w:r w:rsidR="004C1C94" w:rsidRPr="004C1C94">
        <w:rPr>
          <w:rFonts w:asciiTheme="majorBidi" w:hAnsiTheme="majorBidi" w:cstheme="majorBidi"/>
          <w:szCs w:val="28"/>
          <w:lang w:val="vi-VN"/>
        </w:rPr>
        <w:t xml:space="preserve">, </w:t>
      </w:r>
      <w:r w:rsidR="004C1C94" w:rsidRPr="004C1C94">
        <w:rPr>
          <w:rFonts w:asciiTheme="majorBidi" w:hAnsiTheme="majorBidi" w:cstheme="majorBidi"/>
          <w:szCs w:val="28"/>
          <w:lang w:val="vi-VN"/>
        </w:rPr>
        <w:fldChar w:fldCharType="begin">
          <w:fldData xml:space="preserve">PEVuZE5vdGU+PENpdGU+PEF1dGhvcj5MZXV6emkgRy48L0F1dGhvcj48WWVhcj4yMDE0PC9ZZWFy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</w:fldData>
        </w:fldChar>
      </w:r>
      <w:r w:rsidR="00D87027">
        <w:rPr>
          <w:rFonts w:asciiTheme="majorBidi" w:hAnsiTheme="majorBidi" w:cstheme="majorBidi"/>
          <w:szCs w:val="28"/>
          <w:lang w:val="vi-VN"/>
        </w:rPr>
        <w:instrText xml:space="preserve"> ADDIN EN.CITE </w:instrText>
      </w:r>
      <w:r w:rsidR="00D87027">
        <w:rPr>
          <w:rFonts w:asciiTheme="majorBidi" w:hAnsiTheme="majorBidi" w:cstheme="majorBidi"/>
          <w:szCs w:val="28"/>
          <w:lang w:val="vi-VN"/>
        </w:rPr>
        <w:fldChar w:fldCharType="begin">
          <w:fldData xml:space="preserve">PEVuZE5vdGU+PENpdGU+PEF1dGhvcj5MZXV6emkgRy48L0F1dGhvcj48WWVhcj4yMDE0PC9ZZWFy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</w:fldData>
        </w:fldChar>
      </w:r>
      <w:r w:rsidR="00D87027">
        <w:rPr>
          <w:rFonts w:asciiTheme="majorBidi" w:hAnsiTheme="majorBidi" w:cstheme="majorBidi"/>
          <w:szCs w:val="28"/>
          <w:lang w:val="vi-VN"/>
        </w:rPr>
        <w:instrText xml:space="preserve"> ADDIN EN.CITE.DATA </w:instrText>
      </w:r>
      <w:r w:rsidR="00D87027">
        <w:rPr>
          <w:rFonts w:asciiTheme="majorBidi" w:hAnsiTheme="majorBidi" w:cstheme="majorBidi"/>
          <w:szCs w:val="28"/>
          <w:lang w:val="vi-VN"/>
        </w:rPr>
      </w:r>
      <w:r w:rsidR="00D87027">
        <w:rPr>
          <w:rFonts w:asciiTheme="majorBidi" w:hAnsiTheme="majorBidi" w:cstheme="majorBidi"/>
          <w:szCs w:val="28"/>
          <w:lang w:val="vi-VN"/>
        </w:rPr>
        <w:fldChar w:fldCharType="end"/>
      </w:r>
      <w:r w:rsidR="004C1C94" w:rsidRPr="004C1C94">
        <w:rPr>
          <w:rFonts w:asciiTheme="majorBidi" w:hAnsiTheme="majorBidi" w:cstheme="majorBidi"/>
          <w:szCs w:val="28"/>
          <w:lang w:val="vi-VN"/>
        </w:rPr>
      </w:r>
      <w:r w:rsidR="004C1C94" w:rsidRPr="004C1C94">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08" w:tooltip="Leuzzi G., 2014 #294" w:history="1">
        <w:r w:rsidR="00D87027">
          <w:rPr>
            <w:rFonts w:asciiTheme="majorBidi" w:hAnsiTheme="majorBidi" w:cstheme="majorBidi"/>
            <w:noProof/>
            <w:szCs w:val="28"/>
            <w:lang w:val="vi-VN"/>
          </w:rPr>
          <w:t>108</w:t>
        </w:r>
      </w:hyperlink>
      <w:r w:rsidR="00D87027">
        <w:rPr>
          <w:rFonts w:asciiTheme="majorBidi" w:hAnsiTheme="majorBidi" w:cstheme="majorBidi"/>
          <w:noProof/>
          <w:szCs w:val="28"/>
          <w:lang w:val="vi-VN"/>
        </w:rPr>
        <w:t>]</w:t>
      </w:r>
      <w:r w:rsidR="004C1C94" w:rsidRPr="004C1C94">
        <w:rPr>
          <w:rFonts w:asciiTheme="majorBidi" w:hAnsiTheme="majorBidi" w:cstheme="majorBidi"/>
          <w:szCs w:val="28"/>
        </w:rPr>
        <w:fldChar w:fldCharType="end"/>
      </w:r>
      <w:r w:rsidR="004C1C94" w:rsidRPr="004C1C94">
        <w:rPr>
          <w:rFonts w:asciiTheme="majorBidi" w:hAnsiTheme="majorBidi" w:cstheme="majorBidi"/>
          <w:szCs w:val="28"/>
          <w:lang w:val="vi-VN"/>
        </w:rPr>
        <w:t xml:space="preserve"> </w:t>
      </w:r>
      <w:r w:rsidRPr="009D0D90">
        <w:rPr>
          <w:rFonts w:asciiTheme="majorBidi" w:hAnsiTheme="majorBidi" w:cstheme="majorBidi"/>
          <w:szCs w:val="28"/>
          <w:lang w:val="vi-VN"/>
        </w:rPr>
        <w:t xml:space="preserve">. </w:t>
      </w:r>
    </w:p>
    <w:p w14:paraId="0F79EBFE" w14:textId="48C3862F" w:rsidR="00DE3F34" w:rsidRPr="00303B49" w:rsidRDefault="002F2A35">
      <w:pPr>
        <w:pStyle w:val="Heading3"/>
        <w:spacing w:before="60" w:after="60"/>
        <w:ind w:firstLine="0"/>
        <w:rPr>
          <w:rFonts w:asciiTheme="majorBidi" w:hAnsiTheme="majorBidi" w:cstheme="majorBidi"/>
          <w:szCs w:val="28"/>
          <w:lang w:val="vi-VN"/>
        </w:rPr>
      </w:pPr>
      <w:bookmarkStart w:id="910" w:name="_Toc21072557"/>
      <w:bookmarkStart w:id="911" w:name="_Toc21072734"/>
      <w:bookmarkStart w:id="912" w:name="_Toc178635218"/>
      <w:bookmarkStart w:id="913" w:name="_Toc163737520"/>
      <w:bookmarkStart w:id="914" w:name="_Toc178673788"/>
      <w:bookmarkStart w:id="915" w:name="_Toc163737376"/>
      <w:bookmarkStart w:id="916" w:name="_Toc186358084"/>
      <w:bookmarkStart w:id="917" w:name="_Toc188431305"/>
      <w:bookmarkStart w:id="918" w:name="_Toc188599641"/>
      <w:bookmarkStart w:id="919" w:name="_Toc15046673"/>
      <w:bookmarkStart w:id="920" w:name="_Toc15046582"/>
      <w:bookmarkStart w:id="921" w:name="_Toc15044468"/>
      <w:bookmarkStart w:id="922" w:name="_Toc15028116"/>
      <w:bookmarkStart w:id="923" w:name="_Toc15047891"/>
      <w:bookmarkStart w:id="924" w:name="_Toc15044180"/>
      <w:bookmarkStart w:id="925" w:name="_Toc15045485"/>
      <w:bookmarkStart w:id="926" w:name="_Toc18431371"/>
      <w:bookmarkStart w:id="927" w:name="_Toc15047653"/>
      <w:bookmarkStart w:id="928" w:name="_Toc15044377"/>
      <w:bookmarkStart w:id="929" w:name="_Toc15045227"/>
      <w:bookmarkStart w:id="930" w:name="_Toc18867259"/>
      <w:bookmarkEnd w:id="907"/>
      <w:r w:rsidRPr="00303B49">
        <w:rPr>
          <w:rFonts w:asciiTheme="majorBidi" w:hAnsiTheme="majorBidi" w:cstheme="majorBidi"/>
          <w:szCs w:val="28"/>
          <w:lang w:val="vi-VN"/>
        </w:rPr>
        <w:t xml:space="preserve">4.1.3. </w:t>
      </w:r>
      <w:r w:rsidR="00397D3F" w:rsidRPr="00303B49">
        <w:rPr>
          <w:rFonts w:asciiTheme="majorBidi" w:hAnsiTheme="majorBidi" w:cstheme="majorBidi"/>
          <w:szCs w:val="28"/>
          <w:lang w:val="vi-VN"/>
        </w:rPr>
        <w:t xml:space="preserve">Một số đặc điểm </w:t>
      </w:r>
      <w:r w:rsidR="009A7388" w:rsidRPr="009A7388">
        <w:rPr>
          <w:rFonts w:asciiTheme="majorBidi" w:hAnsiTheme="majorBidi" w:cstheme="majorBidi"/>
          <w:szCs w:val="28"/>
          <w:lang w:val="vi-VN"/>
        </w:rPr>
        <w:t>cận lâm sàng</w:t>
      </w:r>
      <w:r w:rsidRPr="00303B49">
        <w:rPr>
          <w:rFonts w:asciiTheme="majorBidi" w:hAnsiTheme="majorBidi" w:cstheme="majorBidi"/>
          <w:szCs w:val="28"/>
          <w:lang w:val="vi-VN"/>
        </w:rPr>
        <w:t xml:space="preserve"> u</w:t>
      </w:r>
      <w:r w:rsidR="009D0F04" w:rsidRPr="00303B49">
        <w:rPr>
          <w:rFonts w:asciiTheme="majorBidi" w:hAnsiTheme="majorBidi" w:cstheme="majorBidi"/>
          <w:szCs w:val="28"/>
          <w:lang w:val="vi-VN"/>
        </w:rPr>
        <w:t xml:space="preserve"> biểu mô</w:t>
      </w:r>
      <w:r w:rsidRPr="00303B49">
        <w:rPr>
          <w:rFonts w:asciiTheme="majorBidi" w:hAnsiTheme="majorBidi" w:cstheme="majorBidi"/>
          <w:szCs w:val="28"/>
          <w:lang w:val="vi-VN"/>
        </w:rPr>
        <w:t xml:space="preserve"> tuyến ức được phẫu thuật </w:t>
      </w:r>
      <w:bookmarkEnd w:id="910"/>
      <w:bookmarkEnd w:id="911"/>
      <w:r w:rsidRPr="00303B49">
        <w:rPr>
          <w:rFonts w:asciiTheme="majorBidi" w:hAnsiTheme="majorBidi" w:cstheme="majorBidi"/>
          <w:szCs w:val="28"/>
          <w:lang w:val="vi-VN"/>
        </w:rPr>
        <w:t>robot tại bệnh viện Chợ Rẫy</w:t>
      </w:r>
      <w:bookmarkEnd w:id="912"/>
      <w:bookmarkEnd w:id="913"/>
      <w:bookmarkEnd w:id="914"/>
      <w:bookmarkEnd w:id="915"/>
      <w:bookmarkEnd w:id="916"/>
      <w:bookmarkEnd w:id="917"/>
      <w:bookmarkEnd w:id="918"/>
    </w:p>
    <w:p w14:paraId="535F2F43" w14:textId="08B17644" w:rsidR="00DE3F34" w:rsidRPr="00303B49" w:rsidRDefault="002F2A35">
      <w:pPr>
        <w:pStyle w:val="Heading4"/>
        <w:keepLines/>
        <w:spacing w:before="60"/>
        <w:ind w:firstLine="0"/>
        <w:rPr>
          <w:rFonts w:asciiTheme="majorBidi" w:eastAsiaTheme="majorEastAsia" w:hAnsiTheme="majorBidi" w:cstheme="majorBidi"/>
          <w:iCs/>
          <w:lang w:val="vi-VN"/>
        </w:rPr>
      </w:pPr>
      <w:r w:rsidRPr="00303B49">
        <w:rPr>
          <w:rFonts w:asciiTheme="majorBidi" w:eastAsiaTheme="majorEastAsia" w:hAnsiTheme="majorBidi" w:cstheme="majorBidi"/>
          <w:iCs/>
          <w:lang w:val="vi-VN"/>
        </w:rPr>
        <w:t>4.1.3.1. Đặc điểm u</w:t>
      </w:r>
      <w:r w:rsidR="009D0F04" w:rsidRPr="00303B49">
        <w:rPr>
          <w:rFonts w:asciiTheme="majorBidi" w:eastAsiaTheme="majorEastAsia" w:hAnsiTheme="majorBidi" w:cstheme="majorBidi"/>
          <w:iCs/>
          <w:lang w:val="vi-VN"/>
        </w:rPr>
        <w:t xml:space="preserve"> biểu mô</w:t>
      </w:r>
      <w:r w:rsidRPr="00303B49">
        <w:rPr>
          <w:rFonts w:asciiTheme="majorBidi" w:eastAsiaTheme="majorEastAsia" w:hAnsiTheme="majorBidi" w:cstheme="majorBidi"/>
          <w:iCs/>
          <w:lang w:val="vi-VN"/>
        </w:rPr>
        <w:t xml:space="preserve"> tuyến ức được phẫu thuật robot trên phim chụp cắt lớp vi tính lồng ngực</w:t>
      </w:r>
    </w:p>
    <w:p w14:paraId="40B7FCC9" w14:textId="31C18F5C" w:rsidR="008F4625" w:rsidRPr="00265BA1" w:rsidRDefault="002F2A35" w:rsidP="002E2C2F">
      <w:pPr>
        <w:spacing w:before="60" w:after="60"/>
        <w:rPr>
          <w:rFonts w:asciiTheme="majorBidi" w:hAnsiTheme="majorBidi" w:cstheme="majorBidi"/>
          <w:b/>
          <w:bCs/>
          <w:szCs w:val="28"/>
          <w:lang w:val="vi-VN"/>
        </w:rPr>
      </w:pPr>
      <w:r w:rsidRPr="009D0D90">
        <w:rPr>
          <w:rFonts w:asciiTheme="majorBidi" w:hAnsiTheme="majorBidi" w:cstheme="majorBidi"/>
          <w:szCs w:val="28"/>
          <w:lang w:val="vi-VN"/>
        </w:rPr>
        <w:t>Từ cuối những thập niên 90, chụp cắt lớp vi tính ra đời và đã được ứng dụng rộng rãi trong chẩn đoán hình ảnh học, nó cho thấy được rõ ràng hình ảnh các khối u mà trên Xquang thông thường không nhận thấy được.</w:t>
      </w:r>
      <w:bookmarkEnd w:id="919"/>
      <w:bookmarkEnd w:id="920"/>
      <w:bookmarkEnd w:id="921"/>
      <w:bookmarkEnd w:id="922"/>
      <w:bookmarkEnd w:id="923"/>
      <w:bookmarkEnd w:id="924"/>
      <w:bookmarkEnd w:id="925"/>
      <w:bookmarkEnd w:id="926"/>
      <w:bookmarkEnd w:id="927"/>
      <w:bookmarkEnd w:id="928"/>
      <w:bookmarkEnd w:id="929"/>
      <w:bookmarkEnd w:id="930"/>
      <w:r w:rsidRPr="009D0D90">
        <w:rPr>
          <w:rFonts w:asciiTheme="majorBidi" w:hAnsiTheme="majorBidi" w:cstheme="majorBidi"/>
          <w:b/>
          <w:bCs/>
          <w:szCs w:val="28"/>
          <w:lang w:val="vi-VN"/>
        </w:rPr>
        <w:t xml:space="preserve"> </w:t>
      </w:r>
    </w:p>
    <w:p w14:paraId="2BBD3F17" w14:textId="097B321C" w:rsidR="00715114" w:rsidRPr="00265BA1" w:rsidRDefault="002F2A35" w:rsidP="002E2C2F">
      <w:pPr>
        <w:spacing w:before="60" w:after="60"/>
        <w:rPr>
          <w:rFonts w:asciiTheme="majorBidi" w:hAnsiTheme="majorBidi" w:cstheme="majorBidi"/>
          <w:szCs w:val="28"/>
          <w:lang w:val="vi-VN"/>
        </w:rPr>
      </w:pPr>
      <w:r w:rsidRPr="009D0D90">
        <w:rPr>
          <w:rFonts w:asciiTheme="majorBidi" w:hAnsiTheme="majorBidi" w:cstheme="majorBidi"/>
          <w:szCs w:val="28"/>
          <w:lang w:val="vi-VN"/>
        </w:rPr>
        <w:t>Tại Bệnh viện Chợ Rẫy, chụp CLVTLN là xét nghiệm thường quy cho tất cả các bệnh nhân u tuyến ức. Nghiên cứu của Marcuse F</w:t>
      </w:r>
      <w:r w:rsidR="006B51D0" w:rsidRPr="006B51D0">
        <w:rPr>
          <w:rFonts w:asciiTheme="majorBidi" w:hAnsiTheme="majorBidi" w:cstheme="majorBidi"/>
          <w:szCs w:val="28"/>
          <w:lang w:val="vi-VN"/>
        </w:rPr>
        <w:t>.</w:t>
      </w:r>
      <w:r w:rsidRPr="009D0D90">
        <w:rPr>
          <w:rFonts w:asciiTheme="majorBidi" w:hAnsiTheme="majorBidi" w:cstheme="majorBidi"/>
          <w:szCs w:val="28"/>
          <w:lang w:val="vi-VN"/>
        </w:rPr>
        <w:t xml:space="preserve"> (2022), Marulli </w:t>
      </w:r>
      <w:r w:rsidR="006B51D0" w:rsidRPr="006B51D0">
        <w:rPr>
          <w:rFonts w:asciiTheme="majorBidi" w:hAnsiTheme="majorBidi" w:cstheme="majorBidi"/>
          <w:szCs w:val="28"/>
          <w:lang w:val="vi-VN"/>
        </w:rPr>
        <w:t xml:space="preserve">G. </w:t>
      </w:r>
      <w:r w:rsidRPr="009D0D90">
        <w:rPr>
          <w:rFonts w:asciiTheme="majorBidi" w:hAnsiTheme="majorBidi" w:cstheme="majorBidi"/>
          <w:szCs w:val="28"/>
          <w:lang w:val="vi-VN"/>
        </w:rPr>
        <w:t>(2012) cũng thống nhất CLVTLN nên được chỉ định ở tất cả bệnh nhân có u tuyến ức được chỉ định phẫu thuật robot</w:t>
      </w:r>
      <w:r w:rsidR="004C1C94" w:rsidRPr="004C1C94">
        <w:rPr>
          <w:rFonts w:asciiTheme="majorBidi" w:hAnsiTheme="majorBidi" w:cstheme="majorBidi"/>
          <w:szCs w:val="28"/>
          <w:lang w:val="vi-VN"/>
        </w:rPr>
        <w:t xml:space="preserve"> </w:t>
      </w:r>
      <w:r w:rsidR="004C1C94" w:rsidRPr="004C1C94">
        <w:rPr>
          <w:rFonts w:asciiTheme="majorBidi" w:hAnsiTheme="majorBidi" w:cstheme="majorBidi"/>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szCs w:val="28"/>
          <w:lang w:val="vi-VN"/>
        </w:rPr>
        <w:instrText xml:space="preserve"> ADDIN EN.CITE </w:instrText>
      </w:r>
      <w:r w:rsidR="00451ACC">
        <w:rPr>
          <w:rFonts w:asciiTheme="majorBidi" w:hAnsiTheme="majorBidi" w:cstheme="majorBidi"/>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szCs w:val="28"/>
          <w:lang w:val="vi-VN"/>
        </w:rPr>
        <w:instrText xml:space="preserve"> ADDIN EN.CITE.DATA </w:instrText>
      </w:r>
      <w:r w:rsidR="00451ACC">
        <w:rPr>
          <w:rFonts w:asciiTheme="majorBidi" w:hAnsiTheme="majorBidi" w:cstheme="majorBidi"/>
          <w:szCs w:val="28"/>
          <w:lang w:val="vi-VN"/>
        </w:rPr>
      </w:r>
      <w:r w:rsidR="00451ACC">
        <w:rPr>
          <w:rFonts w:asciiTheme="majorBidi" w:hAnsiTheme="majorBidi" w:cstheme="majorBidi"/>
          <w:szCs w:val="28"/>
          <w:lang w:val="vi-VN"/>
        </w:rPr>
        <w:fldChar w:fldCharType="end"/>
      </w:r>
      <w:r w:rsidR="004C1C94" w:rsidRPr="004C1C94">
        <w:rPr>
          <w:rFonts w:asciiTheme="majorBidi" w:hAnsiTheme="majorBidi" w:cstheme="majorBidi"/>
          <w:szCs w:val="28"/>
          <w:lang w:val="vi-VN"/>
        </w:rPr>
      </w:r>
      <w:r w:rsidR="004C1C94" w:rsidRPr="004C1C94">
        <w:rPr>
          <w:rFonts w:asciiTheme="majorBidi" w:hAnsiTheme="majorBidi" w:cstheme="majorBidi"/>
          <w:szCs w:val="28"/>
          <w:lang w:val="vi-VN"/>
        </w:rPr>
        <w:fldChar w:fldCharType="separate"/>
      </w:r>
      <w:r w:rsidR="00451ACC">
        <w:rPr>
          <w:rFonts w:asciiTheme="majorBidi" w:hAnsiTheme="majorBidi" w:cstheme="majorBidi"/>
          <w:noProof/>
          <w:szCs w:val="28"/>
          <w:lang w:val="vi-VN"/>
        </w:rPr>
        <w:t>[</w:t>
      </w:r>
      <w:hyperlink w:anchor="_ENREF_7" w:tooltip="Marcuse F., 2022 #187" w:history="1">
        <w:r w:rsidR="00D87027">
          <w:rPr>
            <w:rFonts w:asciiTheme="majorBidi" w:hAnsiTheme="majorBidi" w:cstheme="majorBidi"/>
            <w:noProof/>
            <w:szCs w:val="28"/>
            <w:lang w:val="vi-VN"/>
          </w:rPr>
          <w:t>7</w:t>
        </w:r>
      </w:hyperlink>
      <w:r w:rsidR="00451ACC">
        <w:rPr>
          <w:rFonts w:asciiTheme="majorBidi" w:hAnsiTheme="majorBidi" w:cstheme="majorBidi"/>
          <w:noProof/>
          <w:szCs w:val="28"/>
          <w:lang w:val="vi-VN"/>
        </w:rPr>
        <w:t>]</w:t>
      </w:r>
      <w:r w:rsidR="004C1C94" w:rsidRPr="004C1C94">
        <w:rPr>
          <w:rFonts w:asciiTheme="majorBidi" w:hAnsiTheme="majorBidi" w:cstheme="majorBidi"/>
          <w:szCs w:val="28"/>
          <w:lang w:val="vi-VN"/>
        </w:rPr>
        <w:fldChar w:fldCharType="end"/>
      </w:r>
      <w:r w:rsidR="004C1C94" w:rsidRPr="004C1C94">
        <w:rPr>
          <w:rFonts w:asciiTheme="majorBidi" w:hAnsiTheme="majorBidi" w:cstheme="majorBidi"/>
          <w:szCs w:val="28"/>
          <w:lang w:val="vi-VN"/>
        </w:rPr>
        <w:t xml:space="preserve">, </w:t>
      </w:r>
      <w:r w:rsidR="004C1C94" w:rsidRPr="004C1C94">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&lt;EndNote&gt;&lt;Cite&gt;&lt;Author&gt;Marulli G.&lt;/Author&gt;&lt;Year&gt;2012&lt;/Year&gt;&lt;RecNum&gt;30&lt;/RecNum&gt;&lt;DisplayText&gt;[106]&lt;/DisplayText&gt;&lt;record&gt;&lt;rec-number&gt;30&lt;/rec-number&gt;&lt;foreign-keys&gt;&lt;key app="EN" db-id="wdwx59d0v0ttp5esdespx55kedxsa00p5est" timestamp="1716821351" guid="27baecb5-c73a-4ecf-9353-d5a7f3f2c164"&gt;30&lt;/key&gt;&lt;/foreign-keys&gt;&lt;ref-type name="Journal Article"&gt;17&lt;/ref-type&gt;&lt;contributors&gt;&lt;authors&gt;&lt;author&gt;Marulli G., Rea F., Melfi F., et al&lt;/author&gt;&lt;/authors&gt;&lt;/contributors&gt;&lt;titles&gt;&lt;title&gt;Robot-aided thoracoscopic thymectomy for early-stage thymoma: a multicenter European study&lt;/title&gt;&lt;/titles&gt;&lt;pages&gt;1125-1132&lt;/pages&gt;&lt;volume&gt;144&lt;/volume&gt;&lt;number&gt;5&lt;/number&gt;&lt;dates&gt;&lt;year&gt;2012&lt;/year&gt;&lt;/dates&gt;&lt;isbn&gt;0022-5223&lt;/isbn&gt;&lt;urls&gt;&lt;/urls&gt;&lt;/record&gt;&lt;/Cite&gt;&lt;/EndNote&gt;</w:instrText>
      </w:r>
      <w:r w:rsidR="004C1C94" w:rsidRPr="004C1C94">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06" w:tooltip="Marulli G., 2012 #30" w:history="1">
        <w:r w:rsidR="00D87027">
          <w:rPr>
            <w:rFonts w:asciiTheme="majorBidi" w:hAnsiTheme="majorBidi" w:cstheme="majorBidi"/>
            <w:noProof/>
            <w:szCs w:val="28"/>
            <w:lang w:val="vi-VN"/>
          </w:rPr>
          <w:t>106</w:t>
        </w:r>
      </w:hyperlink>
      <w:r w:rsidR="00D87027">
        <w:rPr>
          <w:rFonts w:asciiTheme="majorBidi" w:hAnsiTheme="majorBidi" w:cstheme="majorBidi"/>
          <w:noProof/>
          <w:szCs w:val="28"/>
          <w:lang w:val="vi-VN"/>
        </w:rPr>
        <w:t>]</w:t>
      </w:r>
      <w:r w:rsidR="004C1C94" w:rsidRPr="004C1C94">
        <w:rPr>
          <w:rFonts w:asciiTheme="majorBidi" w:hAnsiTheme="majorBidi" w:cstheme="majorBidi"/>
          <w:szCs w:val="28"/>
          <w:lang w:val="vi-VN"/>
        </w:rPr>
        <w:fldChar w:fldCharType="end"/>
      </w:r>
      <w:r w:rsidRPr="009D0D90">
        <w:rPr>
          <w:rFonts w:asciiTheme="majorBidi" w:hAnsiTheme="majorBidi" w:cstheme="majorBidi"/>
          <w:szCs w:val="28"/>
          <w:lang w:val="vi-VN"/>
        </w:rPr>
        <w:t>. Do đó trong thiết kế nghiên cứu, tất cả các bệnh nhân đều được chụp CLVTLN trước phẫu thuật</w:t>
      </w:r>
      <w:r w:rsidRPr="009D0D90">
        <w:rPr>
          <w:rFonts w:asciiTheme="majorBidi" w:hAnsiTheme="majorBidi" w:cstheme="majorBidi"/>
          <w:b/>
          <w:bCs/>
          <w:szCs w:val="28"/>
          <w:lang w:val="vi-VN"/>
        </w:rPr>
        <w:t xml:space="preserve"> </w:t>
      </w:r>
      <w:r w:rsidRPr="009D0D90">
        <w:rPr>
          <w:rFonts w:asciiTheme="majorBidi" w:hAnsiTheme="majorBidi" w:cstheme="majorBidi"/>
          <w:szCs w:val="28"/>
          <w:lang w:val="vi-VN"/>
        </w:rPr>
        <w:t xml:space="preserve">để xem xét và đánh giá các đặc điểm khối u, chuẩn bị tốt cho bệnh nhân. </w:t>
      </w:r>
    </w:p>
    <w:p w14:paraId="62A39D6D" w14:textId="39DB439A" w:rsidR="00715114" w:rsidRPr="00265BA1" w:rsidRDefault="002F2A35" w:rsidP="002E2C2F">
      <w:pPr>
        <w:spacing w:before="60" w:after="60"/>
        <w:rPr>
          <w:rFonts w:asciiTheme="majorBidi" w:hAnsiTheme="majorBidi" w:cstheme="majorBidi"/>
          <w:szCs w:val="28"/>
          <w:lang w:val="vi-VN"/>
        </w:rPr>
      </w:pPr>
      <w:r w:rsidRPr="009D0D90">
        <w:rPr>
          <w:rFonts w:asciiTheme="majorBidi" w:hAnsiTheme="majorBidi" w:cstheme="majorBidi"/>
          <w:szCs w:val="28"/>
          <w:lang w:val="vi-VN"/>
        </w:rPr>
        <w:t xml:space="preserve">Bên cạnh đo kích thước, CLVT có khả năng cho thấy được rõ ràng về hình dạng hoặc đặc tính của khối u bằng cách đo đơn vị Hounsfield để xác định u đặc hay u nang. </w:t>
      </w:r>
    </w:p>
    <w:p w14:paraId="6B4783FF" w14:textId="77777777" w:rsidR="00715114" w:rsidRPr="00265BA1" w:rsidRDefault="002F2A35" w:rsidP="002E2C2F">
      <w:pPr>
        <w:spacing w:before="60" w:after="60"/>
        <w:rPr>
          <w:rFonts w:asciiTheme="majorBidi" w:hAnsiTheme="majorBidi" w:cstheme="majorBidi"/>
          <w:szCs w:val="28"/>
          <w:lang w:val="vi-VN"/>
        </w:rPr>
      </w:pPr>
      <w:r w:rsidRPr="009D0D90">
        <w:rPr>
          <w:rFonts w:asciiTheme="majorBidi" w:hAnsiTheme="majorBidi" w:cstheme="majorBidi"/>
          <w:szCs w:val="28"/>
          <w:lang w:val="vi-VN"/>
        </w:rPr>
        <w:t xml:space="preserve">Mặt khác, với chụp CLVT ngực cản quang có thể đánh giá được tính chất ngấm thuốc cản quang của u cũng như cho thấy có vôi hóa trong u hay không, để hướng nghĩ u lành tính hay có khuynh hướng ác tính. </w:t>
      </w:r>
    </w:p>
    <w:p w14:paraId="25B3DA74" w14:textId="517CC914" w:rsidR="008F4625" w:rsidRPr="00FF57BE" w:rsidRDefault="002F2A35" w:rsidP="002E2C2F">
      <w:pPr>
        <w:spacing w:before="60" w:after="60"/>
        <w:rPr>
          <w:rFonts w:asciiTheme="majorBidi" w:hAnsiTheme="majorBidi" w:cstheme="majorBidi"/>
          <w:szCs w:val="28"/>
          <w:lang w:val="vi-VN"/>
        </w:rPr>
      </w:pPr>
      <w:r w:rsidRPr="009D0D90">
        <w:rPr>
          <w:rFonts w:asciiTheme="majorBidi" w:hAnsiTheme="majorBidi" w:cstheme="majorBidi"/>
          <w:szCs w:val="28"/>
          <w:lang w:val="vi-VN"/>
        </w:rPr>
        <w:t>Trong nghiên cứu của chúng tôi, phần lớn các khối u có kích thước ≥ 5 cm, tỷ trọng trung bình hoặc cao, có mức độ ngấm thuốc cản quang vừa hoặc nhiều ( ở u</w:t>
      </w:r>
      <w:r w:rsidR="008F4625" w:rsidRPr="00265BA1">
        <w:rPr>
          <w:rFonts w:asciiTheme="majorBidi" w:hAnsiTheme="majorBidi" w:cstheme="majorBidi"/>
          <w:szCs w:val="28"/>
          <w:lang w:val="vi-VN"/>
        </w:rPr>
        <w:t xml:space="preserve"> biểu mô</w:t>
      </w:r>
      <w:r w:rsidRPr="009D0D90">
        <w:rPr>
          <w:rFonts w:asciiTheme="majorBidi" w:hAnsiTheme="majorBidi" w:cstheme="majorBidi"/>
          <w:szCs w:val="28"/>
          <w:lang w:val="vi-VN"/>
        </w:rPr>
        <w:t xml:space="preserve"> tuyến ức có nhiều mạch máu nuôi vì vậy đây là một vấn đề cần lưu ý khi phẫu thuật cũng như chuẩn bị tiền phẫu, có khả năng cần truyền máu nếu khối u quá lớn và có độ tăng quang cao). Điều này được thể hiện rõ trên thực tế lâm sàng khi phẫu thuật các khối u</w:t>
      </w:r>
      <w:r w:rsidR="00FF57BE" w:rsidRPr="00FF57BE">
        <w:rPr>
          <w:rFonts w:asciiTheme="majorBidi" w:hAnsiTheme="majorBidi" w:cstheme="majorBidi"/>
          <w:szCs w:val="28"/>
          <w:lang w:val="vi-VN"/>
        </w:rPr>
        <w:t xml:space="preserve"> biểu m</w:t>
      </w:r>
      <w:r w:rsidR="00FF57BE" w:rsidRPr="00DB0161">
        <w:rPr>
          <w:rFonts w:asciiTheme="majorBidi" w:hAnsiTheme="majorBidi" w:cstheme="majorBidi"/>
          <w:szCs w:val="28"/>
          <w:lang w:val="vi-VN"/>
        </w:rPr>
        <w:t>ô</w:t>
      </w:r>
      <w:r w:rsidRPr="009D0D90">
        <w:rPr>
          <w:rFonts w:asciiTheme="majorBidi" w:hAnsiTheme="majorBidi" w:cstheme="majorBidi"/>
          <w:szCs w:val="28"/>
          <w:lang w:val="vi-VN"/>
        </w:rPr>
        <w:t xml:space="preserve"> tuyến ức các phẫu thuật </w:t>
      </w:r>
      <w:r w:rsidRPr="009D0D90">
        <w:rPr>
          <w:rFonts w:asciiTheme="majorBidi" w:hAnsiTheme="majorBidi" w:cstheme="majorBidi"/>
          <w:szCs w:val="28"/>
          <w:lang w:val="vi-VN"/>
        </w:rPr>
        <w:lastRenderedPageBreak/>
        <w:t xml:space="preserve">viên cần cẩn thận bóc tách và cầm máu đối với các mạch máu nuôi xung quanh u bằng nhiều biện pháp. </w:t>
      </w:r>
    </w:p>
    <w:p w14:paraId="6A30D2E6" w14:textId="167B7822" w:rsidR="00AD1ED0" w:rsidRPr="00AD1ED0" w:rsidRDefault="002F2A35" w:rsidP="002E2C2F">
      <w:pPr>
        <w:spacing w:before="60" w:after="60"/>
        <w:rPr>
          <w:rFonts w:asciiTheme="majorBidi" w:hAnsiTheme="majorBidi" w:cstheme="majorBidi"/>
          <w:szCs w:val="28"/>
          <w:lang w:val="vi-VN"/>
        </w:rPr>
      </w:pPr>
      <w:r w:rsidRPr="009D0D90">
        <w:rPr>
          <w:rFonts w:asciiTheme="majorBidi" w:hAnsiTheme="majorBidi" w:cstheme="majorBidi"/>
          <w:szCs w:val="28"/>
          <w:lang w:val="vi-VN"/>
        </w:rPr>
        <w:t xml:space="preserve">Một vấn đề khác rất quan trọng quyết định </w:t>
      </w:r>
      <w:r w:rsidR="00DB0161" w:rsidRPr="00DB0161">
        <w:rPr>
          <w:rFonts w:asciiTheme="majorBidi" w:hAnsiTheme="majorBidi" w:cstheme="majorBidi"/>
          <w:szCs w:val="28"/>
          <w:lang w:val="vi-VN"/>
        </w:rPr>
        <w:t>đối với việc lựa ch</w:t>
      </w:r>
      <w:r w:rsidR="00DB0161" w:rsidRPr="00AD1ED0">
        <w:rPr>
          <w:rFonts w:asciiTheme="majorBidi" w:hAnsiTheme="majorBidi" w:cstheme="majorBidi"/>
          <w:szCs w:val="28"/>
          <w:lang w:val="vi-VN"/>
        </w:rPr>
        <w:t>ọn</w:t>
      </w:r>
      <w:r w:rsidRPr="009D0D90">
        <w:rPr>
          <w:rFonts w:asciiTheme="majorBidi" w:hAnsiTheme="majorBidi" w:cstheme="majorBidi"/>
          <w:szCs w:val="28"/>
          <w:lang w:val="vi-VN"/>
        </w:rPr>
        <w:t xml:space="preserve"> phương pháp phẫu thuật, chiến lược phẫu thuật và ảnh hưởng trực tiếp đến kết quả điều trị đó là mức độ xâm lấn đến các cấu trúc quan trọng xung quanh của khối u. </w:t>
      </w:r>
      <w:r w:rsidR="00AD1ED0" w:rsidRPr="00AD1ED0">
        <w:rPr>
          <w:rFonts w:asciiTheme="majorBidi" w:hAnsiTheme="majorBidi" w:cstheme="majorBidi"/>
          <w:szCs w:val="28"/>
          <w:lang w:val="vi-VN"/>
        </w:rPr>
        <w:t>Hình ảnh CLVT có thể giúp tiên lượng khả năng cắt bỏ các cấu trúc giải phẫu bị u xâm lấn, từ đó chuẩn bị sẵn phương án phục hồi các cấu trúc giải phẫu đã bị cắt bỏ.</w:t>
      </w:r>
    </w:p>
    <w:p w14:paraId="05A4FBD4" w14:textId="22489A6C" w:rsidR="00DE3F34" w:rsidRPr="009D0D90" w:rsidRDefault="002F2A35" w:rsidP="002E2C2F">
      <w:pPr>
        <w:spacing w:before="60" w:after="60"/>
        <w:rPr>
          <w:rFonts w:asciiTheme="majorBidi" w:hAnsiTheme="majorBidi" w:cstheme="majorBidi"/>
          <w:b/>
          <w:bCs/>
          <w:szCs w:val="28"/>
          <w:lang w:val="vi-VN"/>
        </w:rPr>
      </w:pPr>
      <w:r w:rsidRPr="009D0D90">
        <w:rPr>
          <w:rFonts w:asciiTheme="majorBidi" w:hAnsiTheme="majorBidi" w:cstheme="majorBidi"/>
          <w:szCs w:val="28"/>
          <w:lang w:val="vi-VN"/>
        </w:rPr>
        <w:t>Ngoài ra, trên hình ảnh CLVT còn đánh giá được một số tính chất gián tiếp phản ánh u di căn đến màng phổi gây tràn dịch màng phổi, u di căn màng tim gây tràn dịch màng tim hay hình ảnh di căn hạch</w:t>
      </w:r>
      <w:r w:rsidR="00AD1ED0" w:rsidRPr="00AD1ED0">
        <w:rPr>
          <w:rFonts w:asciiTheme="majorBidi" w:hAnsiTheme="majorBidi" w:cstheme="majorBidi"/>
          <w:szCs w:val="28"/>
          <w:lang w:val="vi-VN"/>
        </w:rPr>
        <w:t xml:space="preserve"> và các cơ quan khác</w:t>
      </w:r>
      <w:r w:rsidRPr="009D0D90">
        <w:rPr>
          <w:rFonts w:asciiTheme="majorBidi" w:hAnsiTheme="majorBidi" w:cstheme="majorBidi"/>
          <w:szCs w:val="28"/>
          <w:lang w:val="vi-VN"/>
        </w:rPr>
        <w:t>.</w:t>
      </w:r>
    </w:p>
    <w:p w14:paraId="255DA95E" w14:textId="77777777" w:rsidR="00DE3F34" w:rsidRPr="009D0D90" w:rsidRDefault="002F2A35" w:rsidP="003D39EB">
      <w:pPr>
        <w:widowControl w:val="0"/>
        <w:spacing w:before="60" w:after="60"/>
        <w:ind w:firstLine="0"/>
        <w:rPr>
          <w:rFonts w:asciiTheme="majorBidi" w:hAnsiTheme="majorBidi" w:cstheme="majorBidi"/>
          <w:szCs w:val="28"/>
          <w:lang w:val="vi-VN"/>
        </w:rPr>
      </w:pPr>
      <w:r w:rsidRPr="009D0D90">
        <w:rPr>
          <w:rFonts w:asciiTheme="majorBidi" w:hAnsiTheme="majorBidi" w:cstheme="majorBidi"/>
          <w:b/>
          <w:szCs w:val="28"/>
          <w:lang w:val="vi-VN"/>
        </w:rPr>
        <w:t>* Về vị trí khối u:</w:t>
      </w:r>
      <w:r w:rsidRPr="009D0D90">
        <w:rPr>
          <w:rFonts w:asciiTheme="majorBidi" w:hAnsiTheme="majorBidi" w:cstheme="majorBidi"/>
          <w:szCs w:val="28"/>
          <w:lang w:val="vi-VN"/>
        </w:rPr>
        <w:t xml:space="preserve"> </w:t>
      </w:r>
    </w:p>
    <w:p w14:paraId="787FDA37" w14:textId="1988DDC6" w:rsidR="008F4625" w:rsidRPr="00265BA1" w:rsidRDefault="002F2A35" w:rsidP="002E2C2F">
      <w:pPr>
        <w:widowControl w:val="0"/>
        <w:spacing w:before="60" w:after="60"/>
        <w:rPr>
          <w:rFonts w:asciiTheme="majorBidi" w:hAnsiTheme="majorBidi" w:cstheme="majorBidi"/>
          <w:szCs w:val="28"/>
          <w:lang w:val="vi-VN"/>
        </w:rPr>
      </w:pPr>
      <w:bookmarkStart w:id="931" w:name="OLE_LINK50"/>
      <w:r w:rsidRPr="009D0D90">
        <w:rPr>
          <w:rFonts w:asciiTheme="majorBidi" w:hAnsiTheme="majorBidi" w:cstheme="majorBidi"/>
          <w:szCs w:val="28"/>
          <w:lang w:val="vi-VN"/>
        </w:rPr>
        <w:t>Tuyến ức nằm ở trung thất trước trên, nên hay gặp nhất là u tại đường giữa, ngay sau xương ức, cạnh ngành lên động mạch chủ, động mạch phổi, phần trên tĩnh mạch chủ trên, nhưng cũng có thể gặp ở bất cứ vị trí nào</w:t>
      </w:r>
      <w:r w:rsidR="00A3366F" w:rsidRPr="00A3366F">
        <w:rPr>
          <w:rFonts w:asciiTheme="majorBidi" w:hAnsiTheme="majorBidi" w:cstheme="majorBidi"/>
          <w:szCs w:val="28"/>
          <w:lang w:val="vi-VN"/>
        </w:rPr>
        <w:t xml:space="preserve"> </w:t>
      </w:r>
      <w:r w:rsidR="00A3366F">
        <w:rPr>
          <w:rFonts w:asciiTheme="majorBidi" w:hAnsiTheme="majorBidi" w:cstheme="majorBidi"/>
          <w:szCs w:val="28"/>
          <w:lang w:val="vi-VN"/>
        </w:rPr>
        <w:fldChar w:fldCharType="begin"/>
      </w:r>
      <w:r w:rsidR="0061626E">
        <w:rPr>
          <w:rFonts w:asciiTheme="majorBidi" w:hAnsiTheme="majorBidi" w:cstheme="majorBidi"/>
          <w:szCs w:val="28"/>
          <w:lang w:val="vi-VN"/>
        </w:rPr>
        <w:instrText xml:space="preserve"> ADDIN EN.CITE &lt;EndNote&gt;&lt;Cite&gt;&lt;Author&gt;M.&lt;/Author&gt;&lt;Year&gt;2010&lt;/Year&gt;&lt;RecNum&gt;161&lt;/RecNum&gt;&lt;DisplayText&gt;[21]&lt;/DisplayText&gt;&lt;record&gt;&lt;rec-number&gt;161&lt;/rec-number&gt;&lt;foreign-keys&gt;&lt;key app="EN" db-id="wdwx59d0v0ttp5esdespx55kedxsa00p5est" timestamp="1716822849" guid="0a702912-6410-474b-ba37-a7a3bee66c98"&gt;161&lt;/key&gt;&lt;/foreign-keys&gt;&lt;ref-type name="Journal Article"&gt;17&lt;/ref-type&gt;&lt;contributors&gt;&lt;authors&gt;&lt;author&gt;Marom E. M.&lt;/author&gt;&lt;/authors&gt;&lt;/contributors&gt;&lt;titles&gt;&lt;title&gt;Imaging Thymoma&lt;/title&gt;&lt;secondary-title&gt;Journal of Thoracic Oncology&lt;/secondary-title&gt;&lt;/titles&gt;&lt;periodical&gt;&lt;full-title&gt;Journal of Thoracic Oncology&lt;/full-title&gt;&lt;/periodical&gt;&lt;pages&gt;S296–S303&lt;/pages&gt;&lt;number&gt;5&lt;/number&gt;&lt;dates&gt;&lt;year&gt;2010&lt;/year&gt;&lt;/dates&gt;&lt;urls&gt;&lt;/urls&gt;&lt;/record&gt;&lt;/Cite&gt;&lt;/EndNote&gt;</w:instrText>
      </w:r>
      <w:r w:rsidR="00A3366F">
        <w:rPr>
          <w:rFonts w:asciiTheme="majorBidi" w:hAnsiTheme="majorBidi" w:cstheme="majorBidi"/>
          <w:szCs w:val="28"/>
          <w:lang w:val="vi-VN"/>
        </w:rPr>
        <w:fldChar w:fldCharType="separate"/>
      </w:r>
      <w:r w:rsidR="0061626E">
        <w:rPr>
          <w:rFonts w:asciiTheme="majorBidi" w:hAnsiTheme="majorBidi" w:cstheme="majorBidi"/>
          <w:noProof/>
          <w:szCs w:val="28"/>
          <w:lang w:val="vi-VN"/>
        </w:rPr>
        <w:t>[</w:t>
      </w:r>
      <w:hyperlink w:anchor="_ENREF_21" w:tooltip="M., 2010 #161" w:history="1">
        <w:r w:rsidR="00D87027">
          <w:rPr>
            <w:rFonts w:asciiTheme="majorBidi" w:hAnsiTheme="majorBidi" w:cstheme="majorBidi"/>
            <w:noProof/>
            <w:szCs w:val="28"/>
            <w:lang w:val="vi-VN"/>
          </w:rPr>
          <w:t>21</w:t>
        </w:r>
      </w:hyperlink>
      <w:r w:rsidR="0061626E">
        <w:rPr>
          <w:rFonts w:asciiTheme="majorBidi" w:hAnsiTheme="majorBidi" w:cstheme="majorBidi"/>
          <w:noProof/>
          <w:szCs w:val="28"/>
          <w:lang w:val="vi-VN"/>
        </w:rPr>
        <w:t>]</w:t>
      </w:r>
      <w:r w:rsidR="00A3366F">
        <w:rPr>
          <w:rFonts w:asciiTheme="majorBidi" w:hAnsiTheme="majorBidi" w:cstheme="majorBidi"/>
          <w:szCs w:val="28"/>
          <w:lang w:val="vi-VN"/>
        </w:rPr>
        <w:fldChar w:fldCharType="end"/>
      </w:r>
      <w:r w:rsidRPr="009D0D90">
        <w:rPr>
          <w:rFonts w:asciiTheme="majorBidi" w:hAnsiTheme="majorBidi" w:cstheme="majorBidi"/>
          <w:szCs w:val="28"/>
          <w:lang w:val="vi-VN"/>
        </w:rPr>
        <w:t>. Trong nghiên cứu Marcuse</w:t>
      </w:r>
      <w:r w:rsidR="006B51D0" w:rsidRPr="006B51D0">
        <w:rPr>
          <w:rFonts w:asciiTheme="majorBidi" w:hAnsiTheme="majorBidi" w:cstheme="majorBidi"/>
          <w:szCs w:val="28"/>
          <w:lang w:val="vi-VN"/>
        </w:rPr>
        <w:t xml:space="preserve"> </w:t>
      </w:r>
      <w:r w:rsidRPr="009D0D90">
        <w:rPr>
          <w:rFonts w:asciiTheme="majorBidi" w:hAnsiTheme="majorBidi" w:cstheme="majorBidi"/>
          <w:szCs w:val="28"/>
          <w:lang w:val="vi-VN"/>
        </w:rPr>
        <w:t>F</w:t>
      </w:r>
      <w:r w:rsidR="006B51D0" w:rsidRPr="006B51D0">
        <w:rPr>
          <w:rFonts w:asciiTheme="majorBidi" w:hAnsiTheme="majorBidi" w:cstheme="majorBidi"/>
          <w:szCs w:val="28"/>
          <w:lang w:val="vi-VN"/>
        </w:rPr>
        <w:t>.</w:t>
      </w:r>
      <w:r w:rsidRPr="009D0D90">
        <w:rPr>
          <w:rFonts w:asciiTheme="majorBidi" w:hAnsiTheme="majorBidi" w:cstheme="majorBidi"/>
          <w:szCs w:val="28"/>
          <w:lang w:val="vi-VN"/>
        </w:rPr>
        <w:t xml:space="preserve"> (2022) đánh giá đa số u tuyến ức nằm lệch phải </w:t>
      </w:r>
      <w:r w:rsidRPr="009D0D90">
        <w:rPr>
          <w:rFonts w:asciiTheme="majorBidi" w:hAnsiTheme="majorBidi" w:cstheme="majorBidi"/>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szCs w:val="28"/>
          <w:lang w:val="vi-VN"/>
        </w:rPr>
        <w:instrText xml:space="preserve"> ADDIN EN.CITE </w:instrText>
      </w:r>
      <w:r w:rsidR="00451ACC">
        <w:rPr>
          <w:rFonts w:asciiTheme="majorBidi" w:hAnsiTheme="majorBidi" w:cstheme="majorBidi"/>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szCs w:val="28"/>
          <w:lang w:val="vi-VN"/>
        </w:rPr>
        <w:instrText xml:space="preserve"> ADDIN EN.CITE.DATA </w:instrText>
      </w:r>
      <w:r w:rsidR="00451ACC">
        <w:rPr>
          <w:rFonts w:asciiTheme="majorBidi" w:hAnsiTheme="majorBidi" w:cstheme="majorBidi"/>
          <w:szCs w:val="28"/>
          <w:lang w:val="vi-VN"/>
        </w:rPr>
      </w:r>
      <w:r w:rsidR="00451ACC">
        <w:rPr>
          <w:rFonts w:asciiTheme="majorBidi" w:hAnsiTheme="majorBidi" w:cstheme="majorBidi"/>
          <w:szCs w:val="28"/>
          <w:lang w:val="vi-VN"/>
        </w:rPr>
        <w:fldChar w:fldCharType="end"/>
      </w:r>
      <w:r w:rsidRPr="009D0D90">
        <w:rPr>
          <w:rFonts w:asciiTheme="majorBidi" w:hAnsiTheme="majorBidi" w:cstheme="majorBidi"/>
          <w:szCs w:val="28"/>
          <w:lang w:val="vi-VN"/>
        </w:rPr>
      </w:r>
      <w:r w:rsidRPr="009D0D90">
        <w:rPr>
          <w:rFonts w:asciiTheme="majorBidi" w:hAnsiTheme="majorBidi" w:cstheme="majorBidi"/>
          <w:szCs w:val="28"/>
          <w:lang w:val="vi-VN"/>
        </w:rPr>
        <w:fldChar w:fldCharType="separate"/>
      </w:r>
      <w:r w:rsidR="00451ACC">
        <w:rPr>
          <w:rFonts w:asciiTheme="majorBidi" w:hAnsiTheme="majorBidi" w:cstheme="majorBidi"/>
          <w:noProof/>
          <w:szCs w:val="28"/>
          <w:lang w:val="vi-VN"/>
        </w:rPr>
        <w:t>[</w:t>
      </w:r>
      <w:hyperlink w:anchor="_ENREF_7" w:tooltip="Marcuse F., 2022 #187" w:history="1">
        <w:r w:rsidR="00D87027">
          <w:rPr>
            <w:rFonts w:asciiTheme="majorBidi" w:hAnsiTheme="majorBidi" w:cstheme="majorBidi"/>
            <w:noProof/>
            <w:szCs w:val="28"/>
            <w:lang w:val="vi-VN"/>
          </w:rPr>
          <w:t>7</w:t>
        </w:r>
      </w:hyperlink>
      <w:r w:rsidR="00451ACC">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 xml:space="preserve">. Tác giả </w:t>
      </w:r>
      <w:hyperlink r:id="rId46" w:history="1">
        <w:r w:rsidRPr="009D0D90">
          <w:rPr>
            <w:rFonts w:asciiTheme="majorBidi" w:hAnsiTheme="majorBidi" w:cstheme="majorBidi"/>
            <w:szCs w:val="28"/>
            <w:lang w:val="vi-VN"/>
          </w:rPr>
          <w:t>Marulli</w:t>
        </w:r>
      </w:hyperlink>
      <w:r w:rsidR="006B51D0" w:rsidRPr="006B51D0">
        <w:rPr>
          <w:lang w:val="vi-VN"/>
        </w:rPr>
        <w:t xml:space="preserve"> G.</w:t>
      </w:r>
      <w:r w:rsidRPr="009D0D90">
        <w:rPr>
          <w:rFonts w:asciiTheme="majorBidi" w:hAnsiTheme="majorBidi" w:cstheme="majorBidi"/>
          <w:szCs w:val="28"/>
          <w:lang w:val="vi-VN"/>
        </w:rPr>
        <w:t xml:space="preserve"> (2012) cho rằng đa số u lệch trái </w:t>
      </w:r>
      <w:r w:rsidRPr="009D0D90">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&lt;EndNote&gt;&lt;Cite&gt;&lt;Author&gt;Marulli G.&lt;/Author&gt;&lt;Year&gt;2012&lt;/Year&gt;&lt;RecNum&gt;30&lt;/RecNum&gt;&lt;DisplayText&gt;[106]&lt;/DisplayText&gt;&lt;record&gt;&lt;rec-number&gt;30&lt;/rec-number&gt;&lt;foreign-keys&gt;&lt;key app="EN" db-id="wdwx59d0v0ttp5esdespx55kedxsa00p5est" timestamp="1716821351" guid="27baecb5-c73a-4ecf-9353-d5a7f3f2c164"&gt;30&lt;/key&gt;&lt;/foreign-keys&gt;&lt;ref-type name="Journal Article"&gt;17&lt;/ref-type&gt;&lt;contributors&gt;&lt;authors&gt;&lt;author&gt;Marulli G., Rea F., Melfi F., et al&lt;/author&gt;&lt;/authors&gt;&lt;/contributors&gt;&lt;titles&gt;&lt;title&gt;Robot-aided thoracoscopic thymectomy for early-stage thymoma: a multicenter European study&lt;/title&gt;&lt;/titles&gt;&lt;pages&gt;1125-1132&lt;/pages&gt;&lt;volume&gt;144&lt;/volume&gt;&lt;number&gt;5&lt;/number&gt;&lt;dates&gt;&lt;year&gt;2012&lt;/year&gt;&lt;/dates&gt;&lt;isbn&gt;0022-5223&lt;/isbn&gt;&lt;urls&gt;&lt;/urls&gt;&lt;/record&gt;&lt;/Cite&gt;&lt;/EndNote&gt;</w:instrText>
      </w:r>
      <w:r w:rsidRPr="009D0D90">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06" w:tooltip="Marulli G., 2012 #30" w:history="1">
        <w:r w:rsidR="00D87027">
          <w:rPr>
            <w:rFonts w:asciiTheme="majorBidi" w:hAnsiTheme="majorBidi" w:cstheme="majorBidi"/>
            <w:noProof/>
            <w:szCs w:val="28"/>
            <w:lang w:val="vi-VN"/>
          </w:rPr>
          <w:t>106</w:t>
        </w:r>
      </w:hyperlink>
      <w:r w:rsidR="00D8702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 xml:space="preserve">. </w:t>
      </w:r>
    </w:p>
    <w:p w14:paraId="15373B37" w14:textId="7FD06356" w:rsidR="00DE3F34" w:rsidRPr="009D0D90" w:rsidRDefault="002F2A35" w:rsidP="002E2C2F">
      <w:pPr>
        <w:widowControl w:val="0"/>
        <w:spacing w:before="60" w:after="60"/>
        <w:rPr>
          <w:rFonts w:asciiTheme="majorBidi" w:hAnsiTheme="majorBidi" w:cstheme="majorBidi"/>
          <w:szCs w:val="28"/>
          <w:lang w:val="vi-VN"/>
        </w:rPr>
      </w:pPr>
      <w:r w:rsidRPr="009D0D90">
        <w:rPr>
          <w:rFonts w:asciiTheme="majorBidi" w:hAnsiTheme="majorBidi" w:cstheme="majorBidi"/>
          <w:szCs w:val="28"/>
          <w:lang w:val="vi-VN"/>
        </w:rPr>
        <w:t xml:space="preserve">Trong nghiên cứu của chúng tôi, u tuyến ức nằm chủ yếu ở vị trí trung tâm, chiếm 48,8%. Đây là thông số vô cùng quan trọng vì giúp phẫu thuật viên lên kế hoạch trước phẫu thuật, định hướng chọn đường tiếp cận. Khối u lệch bên nào thường sẽ tiếp cận khoang màng phổi bên đó, nếu là trung tâm thì sẽ ưu tiên đường dưới mũi ức. </w:t>
      </w:r>
    </w:p>
    <w:bookmarkEnd w:id="931"/>
    <w:p w14:paraId="02E76C13" w14:textId="77777777" w:rsidR="00DE3F34" w:rsidRPr="00265BA1" w:rsidRDefault="002F2A35" w:rsidP="003D39EB">
      <w:pPr>
        <w:spacing w:before="40" w:after="40"/>
        <w:ind w:firstLine="0"/>
        <w:rPr>
          <w:rFonts w:asciiTheme="majorBidi" w:hAnsiTheme="majorBidi" w:cstheme="majorBidi"/>
          <w:b/>
          <w:szCs w:val="28"/>
          <w:lang w:val="vi-VN"/>
        </w:rPr>
      </w:pPr>
      <w:r w:rsidRPr="009D0D90">
        <w:rPr>
          <w:rFonts w:asciiTheme="majorBidi" w:hAnsiTheme="majorBidi" w:cstheme="majorBidi"/>
          <w:szCs w:val="28"/>
          <w:lang w:val="vi-VN"/>
        </w:rPr>
        <w:t xml:space="preserve">* </w:t>
      </w:r>
      <w:r w:rsidRPr="009D0D90">
        <w:rPr>
          <w:rFonts w:asciiTheme="majorBidi" w:hAnsiTheme="majorBidi" w:cstheme="majorBidi"/>
          <w:b/>
          <w:szCs w:val="28"/>
          <w:lang w:val="vi-VN"/>
        </w:rPr>
        <w:t xml:space="preserve">Về kích thước khối u: </w:t>
      </w:r>
    </w:p>
    <w:p w14:paraId="2CFB6CB7" w14:textId="40B5B706" w:rsidR="00AD1ED0" w:rsidRDefault="00AD1ED0" w:rsidP="001F36C0">
      <w:pPr>
        <w:spacing w:before="40" w:after="40"/>
        <w:ind w:firstLine="0"/>
        <w:rPr>
          <w:rFonts w:asciiTheme="majorBidi" w:hAnsiTheme="majorBidi" w:cstheme="majorBidi"/>
          <w:iCs/>
          <w:szCs w:val="20"/>
          <w:lang w:val="vi-VN"/>
        </w:rPr>
      </w:pPr>
      <w:r w:rsidRPr="00265BA1">
        <w:rPr>
          <w:rFonts w:asciiTheme="majorBidi" w:hAnsiTheme="majorBidi" w:cstheme="majorBidi"/>
          <w:b/>
          <w:szCs w:val="28"/>
          <w:lang w:val="vi-VN"/>
        </w:rPr>
        <w:tab/>
      </w:r>
      <w:r w:rsidRPr="00265BA1">
        <w:rPr>
          <w:rFonts w:asciiTheme="majorBidi" w:hAnsiTheme="majorBidi" w:cstheme="majorBidi"/>
          <w:bCs/>
          <w:szCs w:val="28"/>
          <w:lang w:val="vi-VN"/>
        </w:rPr>
        <w:t xml:space="preserve">Kích thước u là một tiêu chí còn chưa rõ ràng về tính khả thi của phẫu thuật. </w:t>
      </w:r>
      <w:r w:rsidR="001F36C0" w:rsidRPr="00265BA1">
        <w:rPr>
          <w:rFonts w:asciiTheme="majorBidi" w:hAnsiTheme="majorBidi" w:cstheme="majorBidi"/>
          <w:bCs/>
          <w:szCs w:val="28"/>
          <w:lang w:val="vi-VN"/>
        </w:rPr>
        <w:t>Việc chỉ định có xu thế tăng dần về kích thước u theo thời gian tích lũy kinh nghiệm phẫu thuật.</w:t>
      </w:r>
      <w:bookmarkStart w:id="932" w:name="_Toc21072826"/>
      <w:bookmarkStart w:id="933" w:name="_Toc178674160"/>
      <w:bookmarkStart w:id="934" w:name="_Toc167088607"/>
      <w:r>
        <w:rPr>
          <w:rFonts w:asciiTheme="majorBidi" w:hAnsiTheme="majorBidi" w:cstheme="majorBidi"/>
          <w:b/>
          <w:bCs/>
          <w:i/>
          <w:iCs/>
          <w:lang w:val="vi-VN"/>
        </w:rPr>
        <w:br w:type="page"/>
      </w:r>
    </w:p>
    <w:p w14:paraId="0329C622" w14:textId="7866A071" w:rsidR="00DE3F34" w:rsidRPr="00155DEE" w:rsidRDefault="002F2A35" w:rsidP="00F67F63">
      <w:pPr>
        <w:pStyle w:val="Caption"/>
        <w:ind w:firstLine="0"/>
        <w:outlineLvl w:val="5"/>
        <w:rPr>
          <w:rFonts w:asciiTheme="majorBidi" w:hAnsiTheme="majorBidi" w:cstheme="majorBidi"/>
          <w:b w:val="0"/>
          <w:bCs w:val="0"/>
          <w:i w:val="0"/>
          <w:iCs/>
          <w:lang w:val="vi-VN"/>
        </w:rPr>
      </w:pPr>
      <w:bookmarkStart w:id="935" w:name="_Toc188399685"/>
      <w:bookmarkStart w:id="936" w:name="_Toc188599530"/>
      <w:r w:rsidRPr="00155DEE">
        <w:rPr>
          <w:rFonts w:asciiTheme="majorBidi" w:hAnsiTheme="majorBidi" w:cstheme="majorBidi"/>
          <w:b w:val="0"/>
          <w:bCs w:val="0"/>
          <w:i w:val="0"/>
          <w:iCs/>
          <w:lang w:val="vi-VN"/>
        </w:rPr>
        <w:lastRenderedPageBreak/>
        <w:t>Bảng 4.</w:t>
      </w:r>
      <w:r w:rsidRPr="00155DEE">
        <w:rPr>
          <w:rFonts w:asciiTheme="majorBidi" w:hAnsiTheme="majorBidi" w:cstheme="majorBidi"/>
          <w:b w:val="0"/>
          <w:bCs w:val="0"/>
          <w:i w:val="0"/>
          <w:iCs/>
        </w:rPr>
        <w:fldChar w:fldCharType="begin"/>
      </w:r>
      <w:r w:rsidRPr="00155DEE">
        <w:rPr>
          <w:rFonts w:asciiTheme="majorBidi" w:hAnsiTheme="majorBidi" w:cstheme="majorBidi"/>
          <w:b w:val="0"/>
          <w:bCs w:val="0"/>
          <w:i w:val="0"/>
          <w:iCs/>
          <w:lang w:val="vi-VN"/>
        </w:rPr>
        <w:instrText xml:space="preserve"> SEQ Note \* ARABIC </w:instrText>
      </w:r>
      <w:r w:rsidRPr="00155DEE">
        <w:rPr>
          <w:rFonts w:asciiTheme="majorBidi" w:hAnsiTheme="majorBidi" w:cstheme="majorBidi"/>
          <w:b w:val="0"/>
          <w:bCs w:val="0"/>
          <w:i w:val="0"/>
          <w:iCs/>
        </w:rPr>
        <w:fldChar w:fldCharType="separate"/>
      </w:r>
      <w:r w:rsidR="001B2F3E">
        <w:rPr>
          <w:rFonts w:asciiTheme="majorBidi" w:hAnsiTheme="majorBidi" w:cstheme="majorBidi"/>
          <w:b w:val="0"/>
          <w:bCs w:val="0"/>
          <w:i w:val="0"/>
          <w:iCs/>
          <w:noProof/>
          <w:lang w:val="vi-VN"/>
        </w:rPr>
        <w:t>1</w:t>
      </w:r>
      <w:r w:rsidRPr="00155DEE">
        <w:rPr>
          <w:rFonts w:asciiTheme="majorBidi" w:hAnsiTheme="majorBidi" w:cstheme="majorBidi"/>
          <w:b w:val="0"/>
          <w:bCs w:val="0"/>
          <w:i w:val="0"/>
          <w:iCs/>
        </w:rPr>
        <w:fldChar w:fldCharType="end"/>
      </w:r>
      <w:r w:rsidR="00FC0A6C" w:rsidRPr="00155DEE">
        <w:rPr>
          <w:rFonts w:asciiTheme="majorBidi" w:hAnsiTheme="majorBidi" w:cstheme="majorBidi"/>
          <w:b w:val="0"/>
          <w:bCs w:val="0"/>
          <w:i w:val="0"/>
          <w:iCs/>
          <w:lang w:val="vi-VN"/>
        </w:rPr>
        <w:t>.</w:t>
      </w:r>
      <w:r w:rsidRPr="00155DEE">
        <w:rPr>
          <w:rFonts w:asciiTheme="majorBidi" w:hAnsiTheme="majorBidi" w:cstheme="majorBidi"/>
          <w:b w:val="0"/>
          <w:bCs w:val="0"/>
          <w:i w:val="0"/>
          <w:iCs/>
          <w:lang w:val="vi-VN"/>
        </w:rPr>
        <w:t xml:space="preserve"> Kích thước khối u tuyến ức trên phim chụp CLVTLN</w:t>
      </w:r>
      <w:bookmarkEnd w:id="932"/>
      <w:bookmarkEnd w:id="933"/>
      <w:bookmarkEnd w:id="934"/>
      <w:bookmarkEnd w:id="935"/>
      <w:bookmarkEnd w:id="936"/>
    </w:p>
    <w:tbl>
      <w:tblPr>
        <w:tblW w:w="8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620"/>
        <w:gridCol w:w="1890"/>
        <w:gridCol w:w="810"/>
        <w:gridCol w:w="2413"/>
      </w:tblGrid>
      <w:tr w:rsidR="00DE3F34" w:rsidRPr="004C524E" w14:paraId="68FCA71F" w14:textId="77777777" w:rsidTr="006B51D0">
        <w:trPr>
          <w:jc w:val="center"/>
        </w:trPr>
        <w:tc>
          <w:tcPr>
            <w:tcW w:w="2065" w:type="dxa"/>
            <w:shd w:val="clear" w:color="auto" w:fill="auto"/>
            <w:vAlign w:val="center"/>
          </w:tcPr>
          <w:p w14:paraId="74A2C6CA" w14:textId="77777777" w:rsidR="00DE3F34" w:rsidRPr="009D0D90" w:rsidRDefault="002F2A35">
            <w:pPr>
              <w:spacing w:before="40" w:after="40" w:line="312" w:lineRule="auto"/>
              <w:ind w:firstLine="0"/>
              <w:jc w:val="center"/>
              <w:rPr>
                <w:rFonts w:asciiTheme="majorBidi" w:hAnsiTheme="majorBidi" w:cstheme="majorBidi"/>
                <w:b/>
                <w:szCs w:val="28"/>
                <w:lang w:val="vi-VN"/>
              </w:rPr>
            </w:pPr>
            <w:r w:rsidRPr="009D0D90">
              <w:rPr>
                <w:rFonts w:asciiTheme="majorBidi" w:hAnsiTheme="majorBidi" w:cstheme="majorBidi"/>
                <w:b/>
                <w:szCs w:val="28"/>
                <w:lang w:val="vi-VN"/>
              </w:rPr>
              <w:t>Tác giả</w:t>
            </w:r>
          </w:p>
        </w:tc>
        <w:tc>
          <w:tcPr>
            <w:tcW w:w="1620" w:type="dxa"/>
            <w:vAlign w:val="center"/>
          </w:tcPr>
          <w:p w14:paraId="23B12C51" w14:textId="77777777" w:rsidR="00DE3F34" w:rsidRPr="009D0D90" w:rsidRDefault="002F2A35">
            <w:pPr>
              <w:spacing w:before="40" w:after="40" w:line="312" w:lineRule="auto"/>
              <w:ind w:firstLine="0"/>
              <w:jc w:val="center"/>
              <w:rPr>
                <w:rFonts w:asciiTheme="majorBidi" w:hAnsiTheme="majorBidi" w:cstheme="majorBidi"/>
                <w:b/>
                <w:szCs w:val="28"/>
                <w:lang w:val="vi-VN"/>
              </w:rPr>
            </w:pPr>
            <w:r w:rsidRPr="009D0D90">
              <w:rPr>
                <w:rFonts w:asciiTheme="majorBidi" w:hAnsiTheme="majorBidi" w:cstheme="majorBidi"/>
                <w:b/>
                <w:szCs w:val="28"/>
                <w:lang w:val="vi-VN"/>
              </w:rPr>
              <w:t>Năm</w:t>
            </w:r>
          </w:p>
          <w:p w14:paraId="5EFDD1DA" w14:textId="77777777" w:rsidR="00DE3F34" w:rsidRPr="009D0D90" w:rsidRDefault="002F2A35">
            <w:pPr>
              <w:spacing w:before="40" w:after="40" w:line="312" w:lineRule="auto"/>
              <w:ind w:firstLine="0"/>
              <w:jc w:val="center"/>
              <w:rPr>
                <w:rFonts w:asciiTheme="majorBidi" w:hAnsiTheme="majorBidi" w:cstheme="majorBidi"/>
                <w:b/>
                <w:szCs w:val="28"/>
                <w:lang w:val="vi-VN"/>
              </w:rPr>
            </w:pPr>
            <w:r w:rsidRPr="009D0D90">
              <w:rPr>
                <w:rFonts w:asciiTheme="majorBidi" w:hAnsiTheme="majorBidi" w:cstheme="majorBidi"/>
                <w:b/>
                <w:szCs w:val="28"/>
                <w:lang w:val="vi-VN"/>
              </w:rPr>
              <w:t>nghiên cứu</w:t>
            </w:r>
          </w:p>
        </w:tc>
        <w:tc>
          <w:tcPr>
            <w:tcW w:w="1890" w:type="dxa"/>
            <w:shd w:val="clear" w:color="auto" w:fill="auto"/>
            <w:vAlign w:val="center"/>
          </w:tcPr>
          <w:p w14:paraId="4A687B66" w14:textId="77777777" w:rsidR="00DE3F34" w:rsidRPr="009D0D90" w:rsidRDefault="002F2A35">
            <w:pPr>
              <w:spacing w:before="40" w:after="40" w:line="312" w:lineRule="auto"/>
              <w:ind w:firstLine="0"/>
              <w:jc w:val="center"/>
              <w:rPr>
                <w:rFonts w:asciiTheme="majorBidi" w:hAnsiTheme="majorBidi" w:cstheme="majorBidi"/>
                <w:b/>
                <w:szCs w:val="28"/>
                <w:lang w:val="vi-VN"/>
              </w:rPr>
            </w:pPr>
            <w:r w:rsidRPr="009D0D90">
              <w:rPr>
                <w:rFonts w:asciiTheme="majorBidi" w:hAnsiTheme="majorBidi" w:cstheme="majorBidi"/>
                <w:b/>
                <w:szCs w:val="28"/>
                <w:lang w:val="vi-VN"/>
              </w:rPr>
              <w:t>Phương pháp phẫu thuật</w:t>
            </w:r>
          </w:p>
        </w:tc>
        <w:tc>
          <w:tcPr>
            <w:tcW w:w="810" w:type="dxa"/>
            <w:shd w:val="clear" w:color="auto" w:fill="auto"/>
            <w:vAlign w:val="center"/>
          </w:tcPr>
          <w:p w14:paraId="2552E4C7" w14:textId="77777777" w:rsidR="00DE3F34" w:rsidRPr="009D0D90" w:rsidRDefault="002F2A35">
            <w:pPr>
              <w:spacing w:before="40" w:after="40" w:line="312" w:lineRule="auto"/>
              <w:ind w:firstLine="0"/>
              <w:jc w:val="center"/>
              <w:rPr>
                <w:rFonts w:asciiTheme="majorBidi" w:hAnsiTheme="majorBidi" w:cstheme="majorBidi"/>
                <w:b/>
                <w:szCs w:val="28"/>
                <w:lang w:val="vi-VN"/>
              </w:rPr>
            </w:pPr>
            <w:r w:rsidRPr="009D0D90">
              <w:rPr>
                <w:rFonts w:asciiTheme="majorBidi" w:hAnsiTheme="majorBidi" w:cstheme="majorBidi"/>
                <w:b/>
                <w:szCs w:val="28"/>
                <w:lang w:val="vi-VN"/>
              </w:rPr>
              <w:t>BN</w:t>
            </w:r>
          </w:p>
        </w:tc>
        <w:tc>
          <w:tcPr>
            <w:tcW w:w="2413" w:type="dxa"/>
            <w:shd w:val="clear" w:color="auto" w:fill="auto"/>
            <w:vAlign w:val="center"/>
          </w:tcPr>
          <w:p w14:paraId="781F6F45" w14:textId="0D259BF0" w:rsidR="00DE3F34" w:rsidRPr="009D0D90" w:rsidRDefault="002F2A35">
            <w:pPr>
              <w:spacing w:before="40" w:after="40" w:line="312" w:lineRule="auto"/>
              <w:ind w:firstLine="0"/>
              <w:jc w:val="center"/>
              <w:rPr>
                <w:rFonts w:asciiTheme="majorBidi" w:hAnsiTheme="majorBidi" w:cstheme="majorBidi"/>
                <w:b/>
                <w:szCs w:val="28"/>
                <w:lang w:val="vi-VN"/>
              </w:rPr>
            </w:pPr>
            <w:r w:rsidRPr="009D0D90">
              <w:rPr>
                <w:rFonts w:asciiTheme="majorBidi" w:hAnsiTheme="majorBidi" w:cstheme="majorBidi"/>
                <w:b/>
                <w:szCs w:val="28"/>
                <w:lang w:val="vi-VN"/>
              </w:rPr>
              <w:t>Kích thước lớn nhất</w:t>
            </w:r>
            <w:r w:rsidR="00615CA3" w:rsidRPr="00615CA3">
              <w:rPr>
                <w:rFonts w:asciiTheme="majorBidi" w:hAnsiTheme="majorBidi" w:cstheme="majorBidi"/>
                <w:b/>
                <w:szCs w:val="28"/>
                <w:lang w:val="vi-VN"/>
              </w:rPr>
              <w:t xml:space="preserve"> </w:t>
            </w:r>
            <w:r w:rsidR="00615CA3" w:rsidRPr="0032663F">
              <w:rPr>
                <w:rFonts w:asciiTheme="majorBidi" w:hAnsiTheme="majorBidi" w:cstheme="majorBidi"/>
                <w:b/>
                <w:szCs w:val="28"/>
                <w:lang w:val="vi-VN"/>
              </w:rPr>
              <w:t>của</w:t>
            </w:r>
            <w:r w:rsidRPr="009D0D90">
              <w:rPr>
                <w:rFonts w:asciiTheme="majorBidi" w:hAnsiTheme="majorBidi" w:cstheme="majorBidi"/>
                <w:b/>
                <w:szCs w:val="28"/>
                <w:lang w:val="vi-VN"/>
              </w:rPr>
              <w:t xml:space="preserve"> u</w:t>
            </w:r>
            <w:r w:rsidR="00615CA3" w:rsidRPr="0032663F">
              <w:rPr>
                <w:rFonts w:asciiTheme="majorBidi" w:hAnsiTheme="majorBidi" w:cstheme="majorBidi"/>
                <w:b/>
                <w:szCs w:val="28"/>
                <w:lang w:val="vi-VN"/>
              </w:rPr>
              <w:t xml:space="preserve"> biểu mô</w:t>
            </w:r>
            <w:r w:rsidRPr="009D0D90">
              <w:rPr>
                <w:rFonts w:asciiTheme="majorBidi" w:hAnsiTheme="majorBidi" w:cstheme="majorBidi"/>
                <w:b/>
                <w:szCs w:val="28"/>
                <w:lang w:val="vi-VN"/>
              </w:rPr>
              <w:t xml:space="preserve"> tuyến úc (cm)</w:t>
            </w:r>
          </w:p>
        </w:tc>
      </w:tr>
      <w:tr w:rsidR="00DE3F34" w:rsidRPr="009D0D90" w14:paraId="3FAF7567" w14:textId="77777777" w:rsidTr="006B51D0">
        <w:trPr>
          <w:jc w:val="center"/>
        </w:trPr>
        <w:tc>
          <w:tcPr>
            <w:tcW w:w="2065" w:type="dxa"/>
            <w:shd w:val="clear" w:color="auto" w:fill="auto"/>
            <w:vAlign w:val="center"/>
          </w:tcPr>
          <w:p w14:paraId="3FA4303F" w14:textId="6708738B" w:rsidR="00DE3F34" w:rsidRPr="009D0D90" w:rsidRDefault="002F2A35">
            <w:pPr>
              <w:spacing w:before="40" w:after="40" w:line="312" w:lineRule="auto"/>
              <w:ind w:firstLine="0"/>
              <w:jc w:val="center"/>
              <w:rPr>
                <w:rFonts w:asciiTheme="majorBidi" w:hAnsiTheme="majorBidi" w:cstheme="majorBidi"/>
                <w:b/>
                <w:bCs/>
                <w:szCs w:val="28"/>
                <w:lang w:val="vi-VN"/>
              </w:rPr>
            </w:pPr>
            <w:r w:rsidRPr="009D0D90">
              <w:rPr>
                <w:rFonts w:asciiTheme="majorBidi" w:hAnsiTheme="majorBidi" w:cstheme="majorBidi"/>
                <w:b/>
                <w:bCs/>
                <w:szCs w:val="28"/>
                <w:lang w:val="vi-VN"/>
              </w:rPr>
              <w:t>Marcuse F</w:t>
            </w:r>
            <w:r w:rsidR="006B51D0">
              <w:rPr>
                <w:rFonts w:asciiTheme="majorBidi" w:hAnsiTheme="majorBidi" w:cstheme="majorBidi"/>
                <w:b/>
                <w:bCs/>
                <w:szCs w:val="28"/>
              </w:rPr>
              <w:t>.</w:t>
            </w:r>
            <w:r w:rsidRPr="009D0D90">
              <w:rPr>
                <w:rFonts w:asciiTheme="majorBidi" w:hAnsiTheme="majorBidi" w:cstheme="majorBidi"/>
                <w:b/>
                <w:bCs/>
                <w:szCs w:val="28"/>
                <w:lang w:val="vi-VN"/>
              </w:rPr>
              <w:t xml:space="preserve"> </w:t>
            </w:r>
            <w:r w:rsidRPr="009D0D90">
              <w:rPr>
                <w:rFonts w:asciiTheme="majorBidi" w:hAnsiTheme="majorBidi" w:cstheme="majorBidi"/>
                <w:b/>
                <w:bCs/>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b/>
                <w:bCs/>
                <w:szCs w:val="28"/>
                <w:lang w:val="vi-VN"/>
              </w:rPr>
              <w:instrText xml:space="preserve"> ADDIN EN.CITE </w:instrText>
            </w:r>
            <w:r w:rsidR="00451ACC">
              <w:rPr>
                <w:rFonts w:asciiTheme="majorBidi" w:hAnsiTheme="majorBidi" w:cstheme="majorBidi"/>
                <w:b/>
                <w:bCs/>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b/>
                <w:bCs/>
                <w:szCs w:val="28"/>
                <w:lang w:val="vi-VN"/>
              </w:rPr>
              <w:instrText xml:space="preserve"> ADDIN EN.CITE.DATA </w:instrText>
            </w:r>
            <w:r w:rsidR="00451ACC">
              <w:rPr>
                <w:rFonts w:asciiTheme="majorBidi" w:hAnsiTheme="majorBidi" w:cstheme="majorBidi"/>
                <w:b/>
                <w:bCs/>
                <w:szCs w:val="28"/>
                <w:lang w:val="vi-VN"/>
              </w:rPr>
            </w:r>
            <w:r w:rsidR="00451ACC">
              <w:rPr>
                <w:rFonts w:asciiTheme="majorBidi" w:hAnsiTheme="majorBidi" w:cstheme="majorBidi"/>
                <w:b/>
                <w:bCs/>
                <w:szCs w:val="28"/>
                <w:lang w:val="vi-VN"/>
              </w:rPr>
              <w:fldChar w:fldCharType="end"/>
            </w:r>
            <w:r w:rsidRPr="009D0D90">
              <w:rPr>
                <w:rFonts w:asciiTheme="majorBidi" w:hAnsiTheme="majorBidi" w:cstheme="majorBidi"/>
                <w:b/>
                <w:bCs/>
                <w:szCs w:val="28"/>
                <w:lang w:val="vi-VN"/>
              </w:rPr>
            </w:r>
            <w:r w:rsidRPr="009D0D90">
              <w:rPr>
                <w:rFonts w:asciiTheme="majorBidi" w:hAnsiTheme="majorBidi" w:cstheme="majorBidi"/>
                <w:b/>
                <w:bCs/>
                <w:szCs w:val="28"/>
                <w:lang w:val="vi-VN"/>
              </w:rPr>
              <w:fldChar w:fldCharType="separate"/>
            </w:r>
            <w:r w:rsidR="00451ACC">
              <w:rPr>
                <w:rFonts w:asciiTheme="majorBidi" w:hAnsiTheme="majorBidi" w:cstheme="majorBidi"/>
                <w:b/>
                <w:bCs/>
                <w:noProof/>
                <w:szCs w:val="28"/>
                <w:lang w:val="vi-VN"/>
              </w:rPr>
              <w:t>[</w:t>
            </w:r>
            <w:hyperlink w:anchor="_ENREF_7" w:tooltip="Marcuse F., 2022 #187" w:history="1">
              <w:r w:rsidR="00D87027">
                <w:rPr>
                  <w:rFonts w:asciiTheme="majorBidi" w:hAnsiTheme="majorBidi" w:cstheme="majorBidi"/>
                  <w:b/>
                  <w:bCs/>
                  <w:noProof/>
                  <w:szCs w:val="28"/>
                  <w:lang w:val="vi-VN"/>
                </w:rPr>
                <w:t>7</w:t>
              </w:r>
            </w:hyperlink>
            <w:r w:rsidR="00451ACC">
              <w:rPr>
                <w:rFonts w:asciiTheme="majorBidi" w:hAnsiTheme="majorBidi" w:cstheme="majorBidi"/>
                <w:b/>
                <w:bCs/>
                <w:noProof/>
                <w:szCs w:val="28"/>
                <w:lang w:val="vi-VN"/>
              </w:rPr>
              <w:t>]</w:t>
            </w:r>
            <w:r w:rsidRPr="009D0D90">
              <w:rPr>
                <w:rFonts w:asciiTheme="majorBidi" w:hAnsiTheme="majorBidi" w:cstheme="majorBidi"/>
                <w:b/>
                <w:bCs/>
                <w:szCs w:val="28"/>
                <w:lang w:val="vi-VN"/>
              </w:rPr>
              <w:fldChar w:fldCharType="end"/>
            </w:r>
          </w:p>
        </w:tc>
        <w:tc>
          <w:tcPr>
            <w:tcW w:w="1620" w:type="dxa"/>
            <w:vAlign w:val="center"/>
          </w:tcPr>
          <w:p w14:paraId="18DBAE84" w14:textId="77777777" w:rsidR="00DE3F34" w:rsidRPr="009D0D90" w:rsidRDefault="002F2A35">
            <w:pPr>
              <w:spacing w:before="40" w:after="40" w:line="312"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2022</w:t>
            </w:r>
          </w:p>
        </w:tc>
        <w:tc>
          <w:tcPr>
            <w:tcW w:w="1890" w:type="dxa"/>
            <w:shd w:val="clear" w:color="auto" w:fill="auto"/>
            <w:vAlign w:val="center"/>
          </w:tcPr>
          <w:p w14:paraId="3EC2B853"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RATS</w:t>
            </w:r>
          </w:p>
        </w:tc>
        <w:tc>
          <w:tcPr>
            <w:tcW w:w="810" w:type="dxa"/>
            <w:shd w:val="clear" w:color="auto" w:fill="auto"/>
            <w:vAlign w:val="center"/>
          </w:tcPr>
          <w:p w14:paraId="4F260EBC" w14:textId="77777777" w:rsidR="00DE3F34" w:rsidRPr="009D0D90" w:rsidRDefault="002F2A35">
            <w:pPr>
              <w:spacing w:before="40" w:after="40" w:line="312"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130</w:t>
            </w:r>
          </w:p>
        </w:tc>
        <w:tc>
          <w:tcPr>
            <w:tcW w:w="2413" w:type="dxa"/>
            <w:shd w:val="clear" w:color="auto" w:fill="auto"/>
            <w:vAlign w:val="center"/>
          </w:tcPr>
          <w:p w14:paraId="02102030" w14:textId="77777777" w:rsidR="00DE3F34" w:rsidRPr="009D0D90" w:rsidRDefault="002F2A35">
            <w:pPr>
              <w:spacing w:before="40" w:after="40" w:line="312"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 xml:space="preserve">4,6 </w:t>
            </w:r>
            <w:r w:rsidRPr="009D0D90">
              <w:rPr>
                <w:rFonts w:asciiTheme="majorBidi" w:hAnsiTheme="majorBidi" w:cstheme="majorBidi"/>
                <w:szCs w:val="28"/>
              </w:rPr>
              <w:t>±</w:t>
            </w:r>
            <w:r w:rsidRPr="009D0D90">
              <w:rPr>
                <w:rFonts w:asciiTheme="majorBidi" w:hAnsiTheme="majorBidi" w:cstheme="majorBidi"/>
                <w:szCs w:val="28"/>
                <w:lang w:val="vi-VN"/>
              </w:rPr>
              <w:t xml:space="preserve"> </w:t>
            </w:r>
            <w:r w:rsidRPr="009D0D90">
              <w:rPr>
                <w:rFonts w:asciiTheme="majorBidi" w:hAnsiTheme="majorBidi" w:cstheme="majorBidi"/>
                <w:szCs w:val="28"/>
              </w:rPr>
              <w:t>1</w:t>
            </w:r>
            <w:r w:rsidRPr="009D0D90">
              <w:rPr>
                <w:rFonts w:asciiTheme="majorBidi" w:hAnsiTheme="majorBidi" w:cstheme="majorBidi"/>
                <w:szCs w:val="28"/>
                <w:lang w:val="vi-VN"/>
              </w:rPr>
              <w:t>,</w:t>
            </w:r>
            <w:r w:rsidRPr="009D0D90">
              <w:rPr>
                <w:rFonts w:asciiTheme="majorBidi" w:hAnsiTheme="majorBidi" w:cstheme="majorBidi"/>
                <w:szCs w:val="28"/>
              </w:rPr>
              <w:t>7</w:t>
            </w:r>
          </w:p>
        </w:tc>
      </w:tr>
      <w:tr w:rsidR="00DE3F34" w:rsidRPr="009D0D90" w14:paraId="72A20967" w14:textId="77777777" w:rsidTr="006B51D0">
        <w:trPr>
          <w:jc w:val="center"/>
        </w:trPr>
        <w:tc>
          <w:tcPr>
            <w:tcW w:w="2065" w:type="dxa"/>
            <w:shd w:val="clear" w:color="auto" w:fill="auto"/>
            <w:vAlign w:val="center"/>
          </w:tcPr>
          <w:p w14:paraId="4937D174" w14:textId="70CC534A" w:rsidR="00DE3F34" w:rsidRPr="009D0D90" w:rsidRDefault="002F2A35">
            <w:pPr>
              <w:spacing w:before="40" w:after="40" w:line="312" w:lineRule="auto"/>
              <w:ind w:firstLine="0"/>
              <w:jc w:val="center"/>
              <w:rPr>
                <w:rFonts w:asciiTheme="majorBidi" w:hAnsiTheme="majorBidi" w:cstheme="majorBidi"/>
                <w:b/>
                <w:bCs/>
                <w:szCs w:val="28"/>
                <w:lang w:val="vi-VN"/>
              </w:rPr>
            </w:pPr>
            <w:r w:rsidRPr="009D0D90">
              <w:rPr>
                <w:rFonts w:asciiTheme="majorBidi" w:hAnsiTheme="majorBidi" w:cstheme="majorBidi"/>
                <w:b/>
                <w:bCs/>
                <w:szCs w:val="28"/>
              </w:rPr>
              <w:t>Marulli</w:t>
            </w:r>
            <w:r w:rsidR="006B51D0">
              <w:rPr>
                <w:rFonts w:asciiTheme="majorBidi" w:hAnsiTheme="majorBidi" w:cstheme="majorBidi"/>
                <w:b/>
                <w:bCs/>
                <w:szCs w:val="28"/>
              </w:rPr>
              <w:t xml:space="preserve"> G. </w:t>
            </w:r>
            <w:r w:rsidRPr="009D0D90">
              <w:rPr>
                <w:rFonts w:asciiTheme="majorBidi" w:hAnsiTheme="majorBidi" w:cstheme="majorBidi"/>
                <w:b/>
                <w:bCs/>
                <w:szCs w:val="28"/>
              </w:rPr>
              <w:fldChar w:fldCharType="begin"/>
            </w:r>
            <w:r w:rsidR="00D87027">
              <w:rPr>
                <w:rFonts w:asciiTheme="majorBidi" w:hAnsiTheme="majorBidi" w:cstheme="majorBidi"/>
                <w:b/>
                <w:bCs/>
                <w:szCs w:val="28"/>
              </w:rPr>
              <w:instrText xml:space="preserve"> ADDIN EN.CITE &lt;EndNote&gt;&lt;Cite&gt;&lt;Author&gt;Marulli G.&lt;/Author&gt;&lt;Year&gt;2016&lt;/Year&gt;&lt;RecNum&gt;49&lt;/RecNum&gt;&lt;DisplayText&gt;[110]&lt;/DisplayText&gt;&lt;record&gt;&lt;rec-number&gt;49&lt;/rec-number&gt;&lt;foreign-keys&gt;&lt;key app="EN" db-id="wdwx59d0v0ttp5esdespx55kedxsa00p5est" timestamp="1716821352" guid="537d6521-4880-4489-9eb4-18104c4c7aaf"&gt;49&lt;/key&gt;&lt;/foreign-keys&gt;&lt;ref-type name="Journal Article"&gt;17&lt;/ref-type&gt;&lt;contributors&gt;&lt;authors&gt;&lt;author&gt;Marulli G., Maessen J., Melfi F., et al&lt;/author&gt;&lt;/authors&gt;&lt;/contributors&gt;&lt;titles&gt;&lt;title&gt;Multi-institutional European experience of robotic thymectomy for thymoma&lt;/title&gt;&lt;/titles&gt;&lt;pages&gt;18&lt;/pages&gt;&lt;volume&gt;5&lt;/volume&gt;&lt;number&gt;1&lt;/number&gt;&lt;dates&gt;&lt;year&gt;2016&lt;/year&gt;&lt;/dates&gt;&lt;urls&gt;&lt;/urls&gt;&lt;/record&gt;&lt;/Cite&gt;&lt;/EndNote&gt;</w:instrText>
            </w:r>
            <w:r w:rsidRPr="009D0D90">
              <w:rPr>
                <w:rFonts w:asciiTheme="majorBidi" w:hAnsiTheme="majorBidi" w:cstheme="majorBidi"/>
                <w:b/>
                <w:bCs/>
                <w:szCs w:val="28"/>
              </w:rPr>
              <w:fldChar w:fldCharType="separate"/>
            </w:r>
            <w:r w:rsidR="00D87027">
              <w:rPr>
                <w:rFonts w:asciiTheme="majorBidi" w:hAnsiTheme="majorBidi" w:cstheme="majorBidi"/>
                <w:b/>
                <w:bCs/>
                <w:noProof/>
                <w:szCs w:val="28"/>
              </w:rPr>
              <w:t>[</w:t>
            </w:r>
            <w:hyperlink w:anchor="_ENREF_110" w:tooltip="Marulli G., 2016 #49" w:history="1">
              <w:r w:rsidR="00D87027">
                <w:rPr>
                  <w:rFonts w:asciiTheme="majorBidi" w:hAnsiTheme="majorBidi" w:cstheme="majorBidi"/>
                  <w:b/>
                  <w:bCs/>
                  <w:noProof/>
                  <w:szCs w:val="28"/>
                </w:rPr>
                <w:t>110</w:t>
              </w:r>
            </w:hyperlink>
            <w:r w:rsidR="00D87027">
              <w:rPr>
                <w:rFonts w:asciiTheme="majorBidi" w:hAnsiTheme="majorBidi" w:cstheme="majorBidi"/>
                <w:b/>
                <w:bCs/>
                <w:noProof/>
                <w:szCs w:val="28"/>
              </w:rPr>
              <w:t>]</w:t>
            </w:r>
            <w:r w:rsidRPr="009D0D90">
              <w:rPr>
                <w:rFonts w:asciiTheme="majorBidi" w:hAnsiTheme="majorBidi" w:cstheme="majorBidi"/>
                <w:b/>
                <w:bCs/>
                <w:szCs w:val="28"/>
              </w:rPr>
              <w:fldChar w:fldCharType="end"/>
            </w:r>
          </w:p>
        </w:tc>
        <w:tc>
          <w:tcPr>
            <w:tcW w:w="1620" w:type="dxa"/>
            <w:vAlign w:val="center"/>
          </w:tcPr>
          <w:p w14:paraId="7D6B223C"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lang w:val="vi-VN"/>
              </w:rPr>
              <w:t>20</w:t>
            </w:r>
            <w:r w:rsidRPr="009D0D90">
              <w:rPr>
                <w:rFonts w:asciiTheme="majorBidi" w:hAnsiTheme="majorBidi" w:cstheme="majorBidi"/>
                <w:szCs w:val="28"/>
              </w:rPr>
              <w:t>16</w:t>
            </w:r>
          </w:p>
        </w:tc>
        <w:tc>
          <w:tcPr>
            <w:tcW w:w="1890" w:type="dxa"/>
            <w:shd w:val="clear" w:color="auto" w:fill="auto"/>
            <w:vAlign w:val="center"/>
          </w:tcPr>
          <w:p w14:paraId="120D427F"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RATS</w:t>
            </w:r>
          </w:p>
        </w:tc>
        <w:tc>
          <w:tcPr>
            <w:tcW w:w="810" w:type="dxa"/>
            <w:shd w:val="clear" w:color="auto" w:fill="auto"/>
            <w:vAlign w:val="center"/>
          </w:tcPr>
          <w:p w14:paraId="21BCCECA"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146</w:t>
            </w:r>
          </w:p>
        </w:tc>
        <w:tc>
          <w:tcPr>
            <w:tcW w:w="2413" w:type="dxa"/>
            <w:shd w:val="clear" w:color="auto" w:fill="auto"/>
            <w:vAlign w:val="center"/>
          </w:tcPr>
          <w:p w14:paraId="6355EE40" w14:textId="77777777" w:rsidR="00DE3F34" w:rsidRPr="009D0D90" w:rsidRDefault="002F2A35">
            <w:pPr>
              <w:spacing w:before="40" w:after="40" w:line="312" w:lineRule="auto"/>
              <w:ind w:firstLine="0"/>
              <w:jc w:val="center"/>
              <w:rPr>
                <w:rFonts w:asciiTheme="majorBidi" w:hAnsiTheme="majorBidi" w:cstheme="majorBidi"/>
                <w:szCs w:val="28"/>
                <w:lang w:val="vi-VN"/>
              </w:rPr>
            </w:pPr>
            <w:r w:rsidRPr="009D0D90">
              <w:rPr>
                <w:rFonts w:asciiTheme="majorBidi" w:hAnsiTheme="majorBidi" w:cstheme="majorBidi"/>
                <w:szCs w:val="28"/>
              </w:rPr>
              <w:t>4,4 ±1,3</w:t>
            </w:r>
          </w:p>
        </w:tc>
      </w:tr>
      <w:tr w:rsidR="00DE3F34" w:rsidRPr="009D0D90" w14:paraId="4261B2C4" w14:textId="77777777" w:rsidTr="006B51D0">
        <w:trPr>
          <w:jc w:val="center"/>
        </w:trPr>
        <w:tc>
          <w:tcPr>
            <w:tcW w:w="2065" w:type="dxa"/>
            <w:shd w:val="clear" w:color="auto" w:fill="auto"/>
            <w:vAlign w:val="center"/>
          </w:tcPr>
          <w:p w14:paraId="4D4FB3CC" w14:textId="1E2C4F05" w:rsidR="00DE3F34" w:rsidRPr="009D0D90" w:rsidRDefault="002F2A35">
            <w:pPr>
              <w:spacing w:before="40" w:after="40" w:line="312" w:lineRule="auto"/>
              <w:ind w:firstLine="0"/>
              <w:jc w:val="center"/>
              <w:rPr>
                <w:rFonts w:asciiTheme="majorBidi" w:hAnsiTheme="majorBidi" w:cstheme="majorBidi"/>
                <w:b/>
                <w:szCs w:val="28"/>
                <w:lang w:val="vi-VN"/>
              </w:rPr>
            </w:pPr>
            <w:r w:rsidRPr="009D0D90">
              <w:rPr>
                <w:rFonts w:asciiTheme="majorBidi" w:hAnsiTheme="majorBidi" w:cstheme="majorBidi"/>
                <w:b/>
                <w:szCs w:val="28"/>
                <w:lang w:val="vi-VN"/>
              </w:rPr>
              <w:t>Li</w:t>
            </w:r>
            <w:r w:rsidR="006B51D0">
              <w:rPr>
                <w:rFonts w:asciiTheme="majorBidi" w:hAnsiTheme="majorBidi" w:cstheme="majorBidi"/>
                <w:b/>
                <w:szCs w:val="28"/>
              </w:rPr>
              <w:t xml:space="preserve"> F.</w:t>
            </w:r>
            <w:r w:rsidRPr="009D0D90">
              <w:rPr>
                <w:rFonts w:asciiTheme="majorBidi" w:hAnsiTheme="majorBidi" w:cstheme="majorBidi"/>
                <w:b/>
                <w:szCs w:val="28"/>
              </w:rPr>
              <w:t xml:space="preserve"> </w:t>
            </w:r>
            <w:r w:rsidRPr="009D0D90">
              <w:rPr>
                <w:rFonts w:asciiTheme="majorBidi" w:hAnsiTheme="majorBidi" w:cstheme="majorBidi"/>
                <w:b/>
                <w:szCs w:val="28"/>
              </w:rPr>
              <w:fldChar w:fldCharType="begin">
                <w:fldData xml:space="preserve">PEVuZE5vdGU+PENpdGU+PEF1dGhvcj5MaSBYLiBLLjwvQXV0aG9yPjxZZWFyPjIwMjA8L1llYXI+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</w:fldData>
              </w:fldChar>
            </w:r>
            <w:r w:rsidR="00D87027">
              <w:rPr>
                <w:rFonts w:asciiTheme="majorBidi" w:hAnsiTheme="majorBidi" w:cstheme="majorBidi"/>
                <w:b/>
                <w:szCs w:val="28"/>
              </w:rPr>
              <w:instrText xml:space="preserve"> ADDIN EN.CITE </w:instrText>
            </w:r>
            <w:r w:rsidR="00D87027">
              <w:rPr>
                <w:rFonts w:asciiTheme="majorBidi" w:hAnsiTheme="majorBidi" w:cstheme="majorBidi"/>
                <w:b/>
                <w:szCs w:val="28"/>
              </w:rPr>
              <w:fldChar w:fldCharType="begin">
                <w:fldData xml:space="preserve">PEVuZE5vdGU+PENpdGU+PEF1dGhvcj5MaSBYLiBLLjwvQXV0aG9yPjxZZWFyPjIwMjA8L1llYXI+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</w:fldData>
              </w:fldChar>
            </w:r>
            <w:r w:rsidR="00D87027">
              <w:rPr>
                <w:rFonts w:asciiTheme="majorBidi" w:hAnsiTheme="majorBidi" w:cstheme="majorBidi"/>
                <w:b/>
                <w:szCs w:val="28"/>
              </w:rPr>
              <w:instrText xml:space="preserve"> ADDIN EN.CITE.DATA </w:instrText>
            </w:r>
            <w:r w:rsidR="00D87027">
              <w:rPr>
                <w:rFonts w:asciiTheme="majorBidi" w:hAnsiTheme="majorBidi" w:cstheme="majorBidi"/>
                <w:b/>
                <w:szCs w:val="28"/>
              </w:rPr>
            </w:r>
            <w:r w:rsidR="00D87027">
              <w:rPr>
                <w:rFonts w:asciiTheme="majorBidi" w:hAnsiTheme="majorBidi" w:cstheme="majorBidi"/>
                <w:b/>
                <w:szCs w:val="28"/>
              </w:rPr>
              <w:fldChar w:fldCharType="end"/>
            </w:r>
            <w:r w:rsidRPr="009D0D90">
              <w:rPr>
                <w:rFonts w:asciiTheme="majorBidi" w:hAnsiTheme="majorBidi" w:cstheme="majorBidi"/>
                <w:b/>
                <w:szCs w:val="28"/>
              </w:rPr>
            </w:r>
            <w:r w:rsidRPr="009D0D90">
              <w:rPr>
                <w:rFonts w:asciiTheme="majorBidi" w:hAnsiTheme="majorBidi" w:cstheme="majorBidi"/>
                <w:b/>
                <w:szCs w:val="28"/>
              </w:rPr>
              <w:fldChar w:fldCharType="separate"/>
            </w:r>
            <w:r w:rsidR="00D87027">
              <w:rPr>
                <w:rFonts w:asciiTheme="majorBidi" w:hAnsiTheme="majorBidi" w:cstheme="majorBidi"/>
                <w:b/>
                <w:noProof/>
                <w:szCs w:val="28"/>
              </w:rPr>
              <w:t>[</w:t>
            </w:r>
            <w:hyperlink w:anchor="_ENREF_111" w:tooltip="Li X. K., 2020 #296" w:history="1">
              <w:r w:rsidR="00D87027">
                <w:rPr>
                  <w:rFonts w:asciiTheme="majorBidi" w:hAnsiTheme="majorBidi" w:cstheme="majorBidi"/>
                  <w:b/>
                  <w:noProof/>
                  <w:szCs w:val="28"/>
                </w:rPr>
                <w:t>111</w:t>
              </w:r>
            </w:hyperlink>
            <w:r w:rsidR="00D87027">
              <w:rPr>
                <w:rFonts w:asciiTheme="majorBidi" w:hAnsiTheme="majorBidi" w:cstheme="majorBidi"/>
                <w:b/>
                <w:noProof/>
                <w:szCs w:val="28"/>
              </w:rPr>
              <w:t>]</w:t>
            </w:r>
            <w:r w:rsidRPr="009D0D90">
              <w:rPr>
                <w:rFonts w:asciiTheme="majorBidi" w:hAnsiTheme="majorBidi" w:cstheme="majorBidi"/>
                <w:b/>
                <w:szCs w:val="28"/>
              </w:rPr>
              <w:fldChar w:fldCharType="end"/>
            </w:r>
            <w:r w:rsidRPr="009D0D90">
              <w:rPr>
                <w:rFonts w:asciiTheme="majorBidi" w:hAnsiTheme="majorBidi" w:cstheme="majorBidi"/>
                <w:b/>
                <w:szCs w:val="28"/>
                <w:lang w:val="vi-VN"/>
              </w:rPr>
              <w:t xml:space="preserve"> </w:t>
            </w:r>
          </w:p>
        </w:tc>
        <w:tc>
          <w:tcPr>
            <w:tcW w:w="1620" w:type="dxa"/>
            <w:vAlign w:val="center"/>
          </w:tcPr>
          <w:p w14:paraId="05B16ADC"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lang w:val="vi-VN"/>
              </w:rPr>
              <w:t>20</w:t>
            </w:r>
            <w:r w:rsidRPr="009D0D90">
              <w:rPr>
                <w:rFonts w:asciiTheme="majorBidi" w:hAnsiTheme="majorBidi" w:cstheme="majorBidi"/>
                <w:szCs w:val="28"/>
              </w:rPr>
              <w:t>20</w:t>
            </w:r>
          </w:p>
        </w:tc>
        <w:tc>
          <w:tcPr>
            <w:tcW w:w="1890" w:type="dxa"/>
            <w:shd w:val="clear" w:color="auto" w:fill="auto"/>
            <w:vAlign w:val="center"/>
          </w:tcPr>
          <w:p w14:paraId="025D33EC"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RATS</w:t>
            </w:r>
          </w:p>
          <w:p w14:paraId="4C9D887A"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VATS</w:t>
            </w:r>
          </w:p>
        </w:tc>
        <w:tc>
          <w:tcPr>
            <w:tcW w:w="810" w:type="dxa"/>
            <w:shd w:val="clear" w:color="auto" w:fill="auto"/>
            <w:vAlign w:val="center"/>
          </w:tcPr>
          <w:p w14:paraId="52897C73"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60</w:t>
            </w:r>
          </w:p>
          <w:p w14:paraId="7F78273C"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235</w:t>
            </w:r>
          </w:p>
        </w:tc>
        <w:tc>
          <w:tcPr>
            <w:tcW w:w="2413" w:type="dxa"/>
            <w:shd w:val="clear" w:color="auto" w:fill="auto"/>
            <w:vAlign w:val="center"/>
          </w:tcPr>
          <w:p w14:paraId="3F86125F"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5.50±2.38</w:t>
            </w:r>
          </w:p>
          <w:p w14:paraId="157B9DCE"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6.05±3.75</w:t>
            </w:r>
          </w:p>
        </w:tc>
      </w:tr>
      <w:tr w:rsidR="00DE3F34" w:rsidRPr="009D0D90" w14:paraId="627B2367" w14:textId="77777777" w:rsidTr="006B51D0">
        <w:trPr>
          <w:jc w:val="center"/>
        </w:trPr>
        <w:tc>
          <w:tcPr>
            <w:tcW w:w="2065" w:type="dxa"/>
            <w:shd w:val="clear" w:color="auto" w:fill="auto"/>
            <w:vAlign w:val="center"/>
          </w:tcPr>
          <w:p w14:paraId="3913D542" w14:textId="3CB0D373" w:rsidR="00DE3F34" w:rsidRPr="009D0D90" w:rsidRDefault="002F2A35">
            <w:pPr>
              <w:spacing w:before="40" w:after="40" w:line="312" w:lineRule="auto"/>
              <w:ind w:firstLine="0"/>
              <w:jc w:val="center"/>
              <w:rPr>
                <w:rFonts w:asciiTheme="majorBidi" w:hAnsiTheme="majorBidi" w:cstheme="majorBidi"/>
                <w:b/>
                <w:szCs w:val="28"/>
                <w:lang w:val="vi-VN"/>
              </w:rPr>
            </w:pPr>
            <w:r w:rsidRPr="009D0D90">
              <w:rPr>
                <w:rFonts w:asciiTheme="majorBidi" w:hAnsiTheme="majorBidi" w:cstheme="majorBidi"/>
                <w:b/>
                <w:szCs w:val="28"/>
              </w:rPr>
              <w:t>Kang</w:t>
            </w:r>
            <w:r w:rsidR="006B51D0">
              <w:rPr>
                <w:rFonts w:asciiTheme="majorBidi" w:hAnsiTheme="majorBidi" w:cstheme="majorBidi"/>
                <w:b/>
                <w:szCs w:val="28"/>
              </w:rPr>
              <w:t xml:space="preserve"> C. H.</w:t>
            </w:r>
            <w:r w:rsidRPr="009D0D90">
              <w:rPr>
                <w:rFonts w:asciiTheme="majorBidi" w:hAnsiTheme="majorBidi" w:cstheme="majorBidi"/>
                <w:b/>
                <w:szCs w:val="28"/>
              </w:rPr>
              <w:t xml:space="preserve"> </w:t>
            </w:r>
            <w:r w:rsidRPr="009D0D90">
              <w:rPr>
                <w:rFonts w:asciiTheme="majorBidi" w:hAnsiTheme="majorBidi" w:cstheme="majorBidi"/>
                <w:b/>
                <w:szCs w:val="28"/>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asciiTheme="majorBidi" w:hAnsiTheme="majorBidi" w:cstheme="majorBidi"/>
                <w:b/>
                <w:szCs w:val="28"/>
              </w:rPr>
              <w:instrText xml:space="preserve"> ADDIN EN.CITE </w:instrText>
            </w:r>
            <w:r w:rsidR="00451ACC">
              <w:rPr>
                <w:rFonts w:asciiTheme="majorBidi" w:hAnsiTheme="majorBidi" w:cstheme="majorBidi"/>
                <w:b/>
                <w:szCs w:val="28"/>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asciiTheme="majorBidi" w:hAnsiTheme="majorBidi" w:cstheme="majorBidi"/>
                <w:b/>
                <w:szCs w:val="28"/>
              </w:rPr>
              <w:instrText xml:space="preserve"> ADDIN EN.CITE.DATA </w:instrText>
            </w:r>
            <w:r w:rsidR="00451ACC">
              <w:rPr>
                <w:rFonts w:asciiTheme="majorBidi" w:hAnsiTheme="majorBidi" w:cstheme="majorBidi"/>
                <w:b/>
                <w:szCs w:val="28"/>
              </w:rPr>
            </w:r>
            <w:r w:rsidR="00451ACC">
              <w:rPr>
                <w:rFonts w:asciiTheme="majorBidi" w:hAnsiTheme="majorBidi" w:cstheme="majorBidi"/>
                <w:b/>
                <w:szCs w:val="28"/>
              </w:rPr>
              <w:fldChar w:fldCharType="end"/>
            </w:r>
            <w:r w:rsidRPr="009D0D90">
              <w:rPr>
                <w:rFonts w:asciiTheme="majorBidi" w:hAnsiTheme="majorBidi" w:cstheme="majorBidi"/>
                <w:b/>
                <w:szCs w:val="28"/>
              </w:rPr>
            </w:r>
            <w:r w:rsidRPr="009D0D90">
              <w:rPr>
                <w:rFonts w:asciiTheme="majorBidi" w:hAnsiTheme="majorBidi" w:cstheme="majorBidi"/>
                <w:b/>
                <w:szCs w:val="28"/>
              </w:rPr>
              <w:fldChar w:fldCharType="separate"/>
            </w:r>
            <w:r w:rsidR="00451ACC">
              <w:rPr>
                <w:rFonts w:asciiTheme="majorBidi" w:hAnsiTheme="majorBidi" w:cstheme="majorBidi"/>
                <w:b/>
                <w:noProof/>
                <w:szCs w:val="28"/>
              </w:rPr>
              <w:t>[</w:t>
            </w:r>
            <w:hyperlink w:anchor="_ENREF_6" w:tooltip="Kang C. H., 2021 #186" w:history="1">
              <w:r w:rsidR="00D87027">
                <w:rPr>
                  <w:rFonts w:asciiTheme="majorBidi" w:hAnsiTheme="majorBidi" w:cstheme="majorBidi"/>
                  <w:b/>
                  <w:noProof/>
                  <w:szCs w:val="28"/>
                </w:rPr>
                <w:t>6</w:t>
              </w:r>
            </w:hyperlink>
            <w:r w:rsidR="00451ACC">
              <w:rPr>
                <w:rFonts w:asciiTheme="majorBidi" w:hAnsiTheme="majorBidi" w:cstheme="majorBidi"/>
                <w:b/>
                <w:noProof/>
                <w:szCs w:val="28"/>
              </w:rPr>
              <w:t>]</w:t>
            </w:r>
            <w:r w:rsidRPr="009D0D90">
              <w:rPr>
                <w:rFonts w:asciiTheme="majorBidi" w:hAnsiTheme="majorBidi" w:cstheme="majorBidi"/>
                <w:b/>
                <w:szCs w:val="28"/>
              </w:rPr>
              <w:fldChar w:fldCharType="end"/>
            </w:r>
            <w:r w:rsidRPr="009D0D90">
              <w:rPr>
                <w:rFonts w:asciiTheme="majorBidi" w:hAnsiTheme="majorBidi" w:cstheme="majorBidi"/>
                <w:b/>
                <w:szCs w:val="28"/>
                <w:lang w:val="vi-VN"/>
              </w:rPr>
              <w:t xml:space="preserve"> </w:t>
            </w:r>
          </w:p>
        </w:tc>
        <w:tc>
          <w:tcPr>
            <w:tcW w:w="1620" w:type="dxa"/>
            <w:vAlign w:val="center"/>
          </w:tcPr>
          <w:p w14:paraId="48E90677"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lang w:val="vi-VN"/>
              </w:rPr>
              <w:t>20</w:t>
            </w:r>
            <w:r w:rsidRPr="009D0D90">
              <w:rPr>
                <w:rFonts w:asciiTheme="majorBidi" w:hAnsiTheme="majorBidi" w:cstheme="majorBidi"/>
                <w:szCs w:val="28"/>
              </w:rPr>
              <w:t>21</w:t>
            </w:r>
          </w:p>
        </w:tc>
        <w:tc>
          <w:tcPr>
            <w:tcW w:w="1890" w:type="dxa"/>
            <w:shd w:val="clear" w:color="auto" w:fill="auto"/>
            <w:vAlign w:val="center"/>
          </w:tcPr>
          <w:p w14:paraId="2EA9D3A1"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RATS</w:t>
            </w:r>
          </w:p>
        </w:tc>
        <w:tc>
          <w:tcPr>
            <w:tcW w:w="810" w:type="dxa"/>
            <w:shd w:val="clear" w:color="auto" w:fill="auto"/>
            <w:vAlign w:val="center"/>
          </w:tcPr>
          <w:p w14:paraId="44289D82"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158</w:t>
            </w:r>
          </w:p>
        </w:tc>
        <w:tc>
          <w:tcPr>
            <w:tcW w:w="2413" w:type="dxa"/>
            <w:shd w:val="clear" w:color="auto" w:fill="auto"/>
            <w:vAlign w:val="center"/>
          </w:tcPr>
          <w:p w14:paraId="652F4BC8"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4.6±2.1</w:t>
            </w:r>
          </w:p>
        </w:tc>
      </w:tr>
      <w:tr w:rsidR="00DE3F34" w:rsidRPr="009D0D90" w14:paraId="7D211EC6" w14:textId="77777777" w:rsidTr="006B51D0">
        <w:trPr>
          <w:jc w:val="center"/>
        </w:trPr>
        <w:tc>
          <w:tcPr>
            <w:tcW w:w="2065" w:type="dxa"/>
            <w:shd w:val="clear" w:color="auto" w:fill="auto"/>
            <w:vAlign w:val="center"/>
          </w:tcPr>
          <w:p w14:paraId="290A07E7" w14:textId="4F2F0D2E" w:rsidR="00DE3F34" w:rsidRPr="009D0D90" w:rsidRDefault="002F2A35">
            <w:pPr>
              <w:spacing w:before="40" w:after="40" w:line="312" w:lineRule="auto"/>
              <w:ind w:firstLine="0"/>
              <w:jc w:val="center"/>
              <w:rPr>
                <w:rFonts w:asciiTheme="majorBidi" w:hAnsiTheme="majorBidi" w:cstheme="majorBidi"/>
                <w:b/>
                <w:szCs w:val="28"/>
              </w:rPr>
            </w:pPr>
            <w:r w:rsidRPr="009D0D90">
              <w:rPr>
                <w:rFonts w:asciiTheme="majorBidi" w:hAnsiTheme="majorBidi" w:cstheme="majorBidi"/>
                <w:b/>
                <w:szCs w:val="28"/>
              </w:rPr>
              <w:t>Jiang B.</w:t>
            </w:r>
            <w:r w:rsidR="000578DD" w:rsidRPr="009D0D90">
              <w:rPr>
                <w:rFonts w:asciiTheme="majorBidi" w:hAnsiTheme="majorBidi" w:cstheme="majorBidi"/>
                <w:b/>
                <w:szCs w:val="28"/>
              </w:rPr>
              <w:fldChar w:fldCharType="begin">
                <w:fldData xml:space="preserve">PEVuZE5vdGU+PENpdGU+PEF1dGhvcj5KaWFuZyBCLjwvQXV0aG9yPjxZZWFyPjIwMjM8L1llYXI+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</w:fldData>
              </w:fldChar>
            </w:r>
            <w:r w:rsidR="00D87027">
              <w:rPr>
                <w:rFonts w:asciiTheme="majorBidi" w:hAnsiTheme="majorBidi" w:cstheme="majorBidi"/>
                <w:b/>
                <w:szCs w:val="28"/>
              </w:rPr>
              <w:instrText xml:space="preserve"> ADDIN EN.CITE </w:instrText>
            </w:r>
            <w:r w:rsidR="00D87027">
              <w:rPr>
                <w:rFonts w:asciiTheme="majorBidi" w:hAnsiTheme="majorBidi" w:cstheme="majorBidi"/>
                <w:b/>
                <w:szCs w:val="28"/>
              </w:rPr>
              <w:fldChar w:fldCharType="begin">
                <w:fldData xml:space="preserve">PEVuZE5vdGU+PENpdGU+PEF1dGhvcj5KaWFuZyBCLjwvQXV0aG9yPjxZZWFyPjIwMjM8L1llYXI+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</w:fldData>
              </w:fldChar>
            </w:r>
            <w:r w:rsidR="00D87027">
              <w:rPr>
                <w:rFonts w:asciiTheme="majorBidi" w:hAnsiTheme="majorBidi" w:cstheme="majorBidi"/>
                <w:b/>
                <w:szCs w:val="28"/>
              </w:rPr>
              <w:instrText xml:space="preserve"> ADDIN EN.CITE.DATA </w:instrText>
            </w:r>
            <w:r w:rsidR="00D87027">
              <w:rPr>
                <w:rFonts w:asciiTheme="majorBidi" w:hAnsiTheme="majorBidi" w:cstheme="majorBidi"/>
                <w:b/>
                <w:szCs w:val="28"/>
              </w:rPr>
            </w:r>
            <w:r w:rsidR="00D87027">
              <w:rPr>
                <w:rFonts w:asciiTheme="majorBidi" w:hAnsiTheme="majorBidi" w:cstheme="majorBidi"/>
                <w:b/>
                <w:szCs w:val="28"/>
              </w:rPr>
              <w:fldChar w:fldCharType="end"/>
            </w:r>
            <w:r w:rsidR="000578DD" w:rsidRPr="009D0D90">
              <w:rPr>
                <w:rFonts w:asciiTheme="majorBidi" w:hAnsiTheme="majorBidi" w:cstheme="majorBidi"/>
                <w:b/>
                <w:szCs w:val="28"/>
              </w:rPr>
            </w:r>
            <w:r w:rsidR="000578DD" w:rsidRPr="009D0D90">
              <w:rPr>
                <w:rFonts w:asciiTheme="majorBidi" w:hAnsiTheme="majorBidi" w:cstheme="majorBidi"/>
                <w:b/>
                <w:szCs w:val="28"/>
              </w:rPr>
              <w:fldChar w:fldCharType="separate"/>
            </w:r>
            <w:r w:rsidR="00D87027">
              <w:rPr>
                <w:rFonts w:asciiTheme="majorBidi" w:hAnsiTheme="majorBidi" w:cstheme="majorBidi"/>
                <w:b/>
                <w:noProof/>
                <w:szCs w:val="28"/>
              </w:rPr>
              <w:t>[</w:t>
            </w:r>
            <w:hyperlink w:anchor="_ENREF_112" w:tooltip="Jiang B., 2023 #329" w:history="1">
              <w:r w:rsidR="00D87027">
                <w:rPr>
                  <w:rFonts w:asciiTheme="majorBidi" w:hAnsiTheme="majorBidi" w:cstheme="majorBidi"/>
                  <w:b/>
                  <w:noProof/>
                  <w:szCs w:val="28"/>
                </w:rPr>
                <w:t>112</w:t>
              </w:r>
            </w:hyperlink>
            <w:r w:rsidR="00D87027">
              <w:rPr>
                <w:rFonts w:asciiTheme="majorBidi" w:hAnsiTheme="majorBidi" w:cstheme="majorBidi"/>
                <w:b/>
                <w:noProof/>
                <w:szCs w:val="28"/>
              </w:rPr>
              <w:t>]</w:t>
            </w:r>
            <w:r w:rsidR="000578DD" w:rsidRPr="009D0D90">
              <w:rPr>
                <w:rFonts w:asciiTheme="majorBidi" w:hAnsiTheme="majorBidi" w:cstheme="majorBidi"/>
                <w:b/>
                <w:szCs w:val="28"/>
              </w:rPr>
              <w:fldChar w:fldCharType="end"/>
            </w:r>
          </w:p>
        </w:tc>
        <w:tc>
          <w:tcPr>
            <w:tcW w:w="1620" w:type="dxa"/>
            <w:vAlign w:val="center"/>
          </w:tcPr>
          <w:p w14:paraId="00DDE876"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2023</w:t>
            </w:r>
          </w:p>
        </w:tc>
        <w:tc>
          <w:tcPr>
            <w:tcW w:w="1890" w:type="dxa"/>
            <w:shd w:val="clear" w:color="auto" w:fill="auto"/>
            <w:vAlign w:val="center"/>
          </w:tcPr>
          <w:p w14:paraId="5C2BAB8A"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RATS</w:t>
            </w:r>
          </w:p>
        </w:tc>
        <w:tc>
          <w:tcPr>
            <w:tcW w:w="810" w:type="dxa"/>
            <w:shd w:val="clear" w:color="auto" w:fill="auto"/>
            <w:vAlign w:val="center"/>
          </w:tcPr>
          <w:p w14:paraId="1260C193"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61</w:t>
            </w:r>
          </w:p>
        </w:tc>
        <w:tc>
          <w:tcPr>
            <w:tcW w:w="2413" w:type="dxa"/>
            <w:shd w:val="clear" w:color="auto" w:fill="auto"/>
            <w:vAlign w:val="center"/>
          </w:tcPr>
          <w:p w14:paraId="24EEEDAF"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8.0 (7.0-9.9)</w:t>
            </w:r>
          </w:p>
        </w:tc>
      </w:tr>
      <w:tr w:rsidR="00DE3F34" w:rsidRPr="009D0D90" w14:paraId="65C9F26E" w14:textId="77777777" w:rsidTr="006B51D0">
        <w:trPr>
          <w:jc w:val="center"/>
        </w:trPr>
        <w:tc>
          <w:tcPr>
            <w:tcW w:w="2065" w:type="dxa"/>
            <w:shd w:val="clear" w:color="auto" w:fill="auto"/>
            <w:vAlign w:val="center"/>
          </w:tcPr>
          <w:p w14:paraId="7AA687B7" w14:textId="77777777" w:rsidR="00DE3F34" w:rsidRPr="009D0D90" w:rsidRDefault="002F2A35">
            <w:pPr>
              <w:spacing w:before="40" w:after="40" w:line="312" w:lineRule="auto"/>
              <w:ind w:firstLine="0"/>
              <w:jc w:val="center"/>
              <w:rPr>
                <w:rFonts w:asciiTheme="majorBidi" w:hAnsiTheme="majorBidi" w:cstheme="majorBidi"/>
                <w:b/>
                <w:szCs w:val="28"/>
                <w:lang w:val="vi-VN"/>
              </w:rPr>
            </w:pPr>
            <w:r w:rsidRPr="009D0D90">
              <w:rPr>
                <w:rFonts w:asciiTheme="majorBidi" w:hAnsiTheme="majorBidi" w:cstheme="majorBidi"/>
                <w:b/>
                <w:szCs w:val="28"/>
                <w:lang w:val="vi-VN"/>
              </w:rPr>
              <w:t>Chúng tôi</w:t>
            </w:r>
          </w:p>
        </w:tc>
        <w:tc>
          <w:tcPr>
            <w:tcW w:w="1620" w:type="dxa"/>
            <w:vAlign w:val="center"/>
          </w:tcPr>
          <w:p w14:paraId="61B165FF" w14:textId="77777777" w:rsidR="00DE3F34" w:rsidRPr="009D0D90" w:rsidRDefault="002F2A35">
            <w:pPr>
              <w:spacing w:before="40" w:after="40" w:line="312"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2024</w:t>
            </w:r>
          </w:p>
        </w:tc>
        <w:tc>
          <w:tcPr>
            <w:tcW w:w="1890" w:type="dxa"/>
            <w:shd w:val="clear" w:color="auto" w:fill="auto"/>
            <w:vAlign w:val="center"/>
          </w:tcPr>
          <w:p w14:paraId="6DA2E4D7" w14:textId="77777777" w:rsidR="00DE3F34" w:rsidRPr="009D0D90" w:rsidRDefault="002F2A35">
            <w:pPr>
              <w:spacing w:before="40" w:after="40" w:line="312"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PT robot</w:t>
            </w:r>
          </w:p>
        </w:tc>
        <w:tc>
          <w:tcPr>
            <w:tcW w:w="810" w:type="dxa"/>
            <w:shd w:val="clear" w:color="auto" w:fill="auto"/>
            <w:vAlign w:val="center"/>
          </w:tcPr>
          <w:p w14:paraId="1D31F9F4"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43</w:t>
            </w:r>
          </w:p>
        </w:tc>
        <w:tc>
          <w:tcPr>
            <w:tcW w:w="2413" w:type="dxa"/>
            <w:shd w:val="clear" w:color="auto" w:fill="auto"/>
            <w:vAlign w:val="center"/>
          </w:tcPr>
          <w:p w14:paraId="214EC435" w14:textId="77777777" w:rsidR="00DE3F34" w:rsidRPr="009D0D90" w:rsidRDefault="002F2A35">
            <w:pPr>
              <w:spacing w:before="40" w:after="40" w:line="312" w:lineRule="auto"/>
              <w:ind w:firstLine="0"/>
              <w:jc w:val="center"/>
              <w:rPr>
                <w:rFonts w:asciiTheme="majorBidi" w:hAnsiTheme="majorBidi" w:cstheme="majorBidi"/>
                <w:szCs w:val="28"/>
              </w:rPr>
            </w:pPr>
            <w:r w:rsidRPr="009D0D90">
              <w:rPr>
                <w:rFonts w:asciiTheme="majorBidi" w:hAnsiTheme="majorBidi" w:cstheme="majorBidi"/>
                <w:szCs w:val="28"/>
              </w:rPr>
              <w:t xml:space="preserve">5,08 </w:t>
            </w:r>
            <m:oMath>
              <m:r>
                <w:rPr>
                  <w:rFonts w:ascii="Cambria Math" w:hAnsi="Cambria Math" w:cstheme="majorBidi"/>
                  <w:szCs w:val="28"/>
                </w:rPr>
                <m:t>±</m:t>
              </m:r>
            </m:oMath>
            <w:r w:rsidRPr="009D0D90">
              <w:rPr>
                <w:rFonts w:asciiTheme="majorBidi" w:hAnsiTheme="majorBidi" w:cstheme="majorBidi"/>
                <w:szCs w:val="28"/>
              </w:rPr>
              <w:t xml:space="preserve"> 3,74</w:t>
            </w:r>
          </w:p>
        </w:tc>
      </w:tr>
    </w:tbl>
    <w:p w14:paraId="0F664340" w14:textId="77777777" w:rsidR="00DE3F34" w:rsidRPr="009D0D90" w:rsidRDefault="00DE3F34">
      <w:pPr>
        <w:spacing w:before="40" w:after="40"/>
        <w:rPr>
          <w:rFonts w:asciiTheme="majorBidi" w:hAnsiTheme="majorBidi" w:cstheme="majorBidi"/>
          <w:b/>
          <w:sz w:val="14"/>
          <w:szCs w:val="14"/>
          <w:lang w:val="vi-VN"/>
        </w:rPr>
      </w:pPr>
    </w:p>
    <w:p w14:paraId="612EA732" w14:textId="7E90A362" w:rsidR="00DE3F34" w:rsidRPr="00675B22" w:rsidRDefault="002F2A35" w:rsidP="002E2C2F">
      <w:pPr>
        <w:spacing w:before="0" w:after="0"/>
        <w:rPr>
          <w:rFonts w:asciiTheme="majorBidi" w:hAnsiTheme="majorBidi" w:cstheme="majorBidi"/>
          <w:szCs w:val="28"/>
          <w:lang w:val="vi-VN"/>
        </w:rPr>
      </w:pPr>
      <w:r w:rsidRPr="009D0D90">
        <w:rPr>
          <w:rFonts w:asciiTheme="majorBidi" w:hAnsiTheme="majorBidi" w:cstheme="majorBidi"/>
          <w:szCs w:val="28"/>
          <w:lang w:val="vi-VN"/>
        </w:rPr>
        <w:t xml:space="preserve">Nghiên cứu của chúng tôi ghi nhận hầu hết u có kích thước ≥ 5 cm, chiếm 51,2%; trung bình là </w:t>
      </w:r>
      <w:bookmarkStart w:id="937" w:name="OLE_LINK27"/>
      <w:r w:rsidRPr="009D0D90">
        <w:rPr>
          <w:rFonts w:asciiTheme="majorBidi" w:hAnsiTheme="majorBidi" w:cstheme="majorBidi"/>
          <w:szCs w:val="28"/>
          <w:lang w:val="vi-VN"/>
        </w:rPr>
        <w:t xml:space="preserve">5,08 </w:t>
      </w:r>
      <m:oMath>
        <m:r>
          <m:rPr>
            <m:sty m:val="p"/>
          </m:rPr>
          <w:rPr>
            <w:rFonts w:ascii="Cambria Math" w:hAnsi="Cambria Math" w:cstheme="majorBidi"/>
            <w:szCs w:val="28"/>
            <w:lang w:val="vi-VN"/>
          </w:rPr>
          <m:t>±</m:t>
        </m:r>
      </m:oMath>
      <w:r w:rsidRPr="009D0D90">
        <w:rPr>
          <w:rFonts w:asciiTheme="majorBidi" w:hAnsiTheme="majorBidi" w:cstheme="majorBidi"/>
          <w:szCs w:val="28"/>
          <w:lang w:val="vi-VN"/>
        </w:rPr>
        <w:t xml:space="preserve"> 3,74</w:t>
      </w:r>
      <w:bookmarkEnd w:id="937"/>
      <w:r w:rsidRPr="009D0D90">
        <w:rPr>
          <w:rFonts w:asciiTheme="majorBidi" w:hAnsiTheme="majorBidi" w:cstheme="majorBidi"/>
          <w:szCs w:val="28"/>
          <w:lang w:val="vi-VN"/>
        </w:rPr>
        <w:t xml:space="preserve"> (1,7-9,2cm). Theo nghiên cứu của Marcuse F</w:t>
      </w:r>
      <w:r w:rsidR="006B51D0" w:rsidRPr="006B51D0">
        <w:rPr>
          <w:rFonts w:asciiTheme="majorBidi" w:hAnsiTheme="majorBidi" w:cstheme="majorBidi"/>
          <w:szCs w:val="28"/>
          <w:lang w:val="vi-VN"/>
        </w:rPr>
        <w:t>.</w:t>
      </w:r>
      <w:r w:rsidRPr="009D0D90">
        <w:rPr>
          <w:rFonts w:asciiTheme="majorBidi" w:hAnsiTheme="majorBidi" w:cstheme="majorBidi"/>
          <w:szCs w:val="28"/>
          <w:lang w:val="vi-VN"/>
        </w:rPr>
        <w:t xml:space="preserve"> (2022)</w:t>
      </w:r>
      <w:r w:rsidR="00FA3446" w:rsidRPr="00FA3446">
        <w:rPr>
          <w:rFonts w:asciiTheme="majorBidi" w:hAnsiTheme="majorBidi" w:cstheme="majorBidi"/>
          <w:szCs w:val="28"/>
          <w:lang w:val="vi-VN"/>
        </w:rPr>
        <w:t xml:space="preserve"> ghi nh</w:t>
      </w:r>
      <w:r w:rsidR="00FA3446" w:rsidRPr="00AC5E58">
        <w:rPr>
          <w:rFonts w:asciiTheme="majorBidi" w:hAnsiTheme="majorBidi" w:cstheme="majorBidi"/>
          <w:szCs w:val="28"/>
          <w:lang w:val="vi-VN"/>
        </w:rPr>
        <w:t>ận</w:t>
      </w:r>
      <w:r w:rsidR="00FA3446" w:rsidRPr="00FA3446">
        <w:rPr>
          <w:rFonts w:asciiTheme="majorBidi" w:hAnsiTheme="majorBidi" w:cstheme="majorBidi"/>
          <w:szCs w:val="28"/>
          <w:lang w:val="vi-VN"/>
        </w:rPr>
        <w:t xml:space="preserve"> u &gt; 5 cm chiếm 43,1%</w:t>
      </w:r>
      <w:r w:rsidR="00AC5E58" w:rsidRPr="00AC5E58">
        <w:rPr>
          <w:rFonts w:asciiTheme="majorBidi" w:hAnsiTheme="majorBidi" w:cstheme="majorBidi"/>
          <w:szCs w:val="28"/>
          <w:lang w:val="vi-VN"/>
        </w:rPr>
        <w:t xml:space="preserve"> ; kích thước u trung bình là 4,6 cm (nhỏ nhất là 0,5 cm và lớn nhất 19 cm)</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szCs w:val="28"/>
          <w:lang w:val="vi-VN"/>
        </w:rPr>
        <w:instrText xml:space="preserve"> ADDIN EN.CITE </w:instrText>
      </w:r>
      <w:r w:rsidR="00451ACC">
        <w:rPr>
          <w:rFonts w:asciiTheme="majorBidi" w:hAnsiTheme="majorBidi" w:cstheme="majorBidi"/>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szCs w:val="28"/>
          <w:lang w:val="vi-VN"/>
        </w:rPr>
        <w:instrText xml:space="preserve"> ADDIN EN.CITE.DATA </w:instrText>
      </w:r>
      <w:r w:rsidR="00451ACC">
        <w:rPr>
          <w:rFonts w:asciiTheme="majorBidi" w:hAnsiTheme="majorBidi" w:cstheme="majorBidi"/>
          <w:szCs w:val="28"/>
          <w:lang w:val="vi-VN"/>
        </w:rPr>
      </w:r>
      <w:r w:rsidR="00451ACC">
        <w:rPr>
          <w:rFonts w:asciiTheme="majorBidi" w:hAnsiTheme="majorBidi" w:cstheme="majorBidi"/>
          <w:szCs w:val="28"/>
          <w:lang w:val="vi-VN"/>
        </w:rPr>
        <w:fldChar w:fldCharType="end"/>
      </w:r>
      <w:r w:rsidRPr="009D0D90">
        <w:rPr>
          <w:rFonts w:asciiTheme="majorBidi" w:hAnsiTheme="majorBidi" w:cstheme="majorBidi"/>
          <w:szCs w:val="28"/>
          <w:lang w:val="vi-VN"/>
        </w:rPr>
      </w:r>
      <w:r w:rsidRPr="009D0D90">
        <w:rPr>
          <w:rFonts w:asciiTheme="majorBidi" w:hAnsiTheme="majorBidi" w:cstheme="majorBidi"/>
          <w:szCs w:val="28"/>
          <w:lang w:val="vi-VN"/>
        </w:rPr>
        <w:fldChar w:fldCharType="separate"/>
      </w:r>
      <w:r w:rsidR="00451ACC">
        <w:rPr>
          <w:rFonts w:asciiTheme="majorBidi" w:hAnsiTheme="majorBidi" w:cstheme="majorBidi"/>
          <w:noProof/>
          <w:szCs w:val="28"/>
          <w:lang w:val="vi-VN"/>
        </w:rPr>
        <w:t>[</w:t>
      </w:r>
      <w:hyperlink w:anchor="_ENREF_7" w:tooltip="Marcuse F., 2022 #187" w:history="1">
        <w:r w:rsidR="00D87027">
          <w:rPr>
            <w:rFonts w:asciiTheme="majorBidi" w:hAnsiTheme="majorBidi" w:cstheme="majorBidi"/>
            <w:noProof/>
            <w:szCs w:val="28"/>
            <w:lang w:val="vi-VN"/>
          </w:rPr>
          <w:t>7</w:t>
        </w:r>
      </w:hyperlink>
      <w:r w:rsidR="00451ACC">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00AC5E58" w:rsidRPr="00AC5E58">
        <w:rPr>
          <w:rFonts w:asciiTheme="majorBidi" w:hAnsiTheme="majorBidi" w:cstheme="majorBidi"/>
          <w:szCs w:val="28"/>
          <w:lang w:val="vi-VN"/>
        </w:rPr>
        <w:t>.</w:t>
      </w:r>
      <w:r w:rsidRPr="009D0D90">
        <w:rPr>
          <w:rFonts w:asciiTheme="majorBidi" w:hAnsiTheme="majorBidi" w:cstheme="majorBidi"/>
          <w:szCs w:val="28"/>
          <w:lang w:val="vi-VN"/>
        </w:rPr>
        <w:t xml:space="preserve"> Tác giả </w:t>
      </w:r>
      <w:hyperlink r:id="rId47" w:history="1">
        <w:r w:rsidRPr="009D0D90">
          <w:rPr>
            <w:rFonts w:asciiTheme="majorBidi" w:hAnsiTheme="majorBidi" w:cstheme="majorBidi"/>
            <w:szCs w:val="28"/>
            <w:lang w:val="vi-VN"/>
          </w:rPr>
          <w:t>Marulli</w:t>
        </w:r>
      </w:hyperlink>
      <w:r w:rsidRPr="009D0D90">
        <w:rPr>
          <w:rFonts w:asciiTheme="majorBidi" w:hAnsiTheme="majorBidi" w:cstheme="majorBidi"/>
          <w:szCs w:val="28"/>
          <w:lang w:val="vi-VN"/>
        </w:rPr>
        <w:t xml:space="preserve"> </w:t>
      </w:r>
      <w:r w:rsidR="006B51D0" w:rsidRPr="006B51D0">
        <w:rPr>
          <w:rFonts w:asciiTheme="majorBidi" w:hAnsiTheme="majorBidi" w:cstheme="majorBidi"/>
          <w:szCs w:val="28"/>
          <w:lang w:val="vi-VN"/>
        </w:rPr>
        <w:t xml:space="preserve">G. </w:t>
      </w:r>
      <w:r w:rsidRPr="009D0D90">
        <w:rPr>
          <w:rFonts w:asciiTheme="majorBidi" w:hAnsiTheme="majorBidi" w:cstheme="majorBidi"/>
          <w:szCs w:val="28"/>
          <w:lang w:val="vi-VN"/>
        </w:rPr>
        <w:t>(2012)</w:t>
      </w:r>
      <w:r w:rsidR="00AC5E58" w:rsidRPr="00AC5E58">
        <w:rPr>
          <w:rFonts w:asciiTheme="majorBidi" w:hAnsiTheme="majorBidi" w:cstheme="majorBidi"/>
          <w:szCs w:val="28"/>
          <w:lang w:val="vi-VN"/>
        </w:rPr>
        <w:t xml:space="preserve"> thực hiện 79 ca phẫu thuật robot cắt u tuyến ức giai đoạn sớm, trong đó có 65 ca (82,3%) có kích thước &lt; 5 cm; Bên cạnh đó, trong 14 ca bệnh nhân có u &gt; 5cm, tác giả ghi nhận 1 ca kích thước u 12 cm; đa số các ca còn lại có kích thước u &lt; 8 cm. Tuy nhiên, tác giả này cũng cho rằng với các khối u lớn hơn 10 cm phần lớn phải phẫu thuật mổ mở để cắt u, khi những khối u nhỏ hơn 10cm thì có thể phẫu thuật robot trong đó tối ưu là u &lt; 5 cm</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&lt;EndNote&gt;&lt;Cite&gt;&lt;Author&gt;Marulli G.&lt;/Author&gt;&lt;Year&gt;2012&lt;/Year&gt;&lt;RecNum&gt;30&lt;/RecNum&gt;&lt;DisplayText&gt;[106]&lt;/DisplayText&gt;&lt;record&gt;&lt;rec-number&gt;30&lt;/rec-number&gt;&lt;foreign-keys&gt;&lt;key app="EN" db-id="wdwx59d0v0ttp5esdespx55kedxsa00p5est" timestamp="1716821351" guid="27baecb5-c73a-4ecf-9353-d5a7f3f2c164"&gt;30&lt;/key&gt;&lt;/foreign-keys&gt;&lt;ref-type name="Journal Article"&gt;17&lt;/ref-type&gt;&lt;contributors&gt;&lt;authors&gt;&lt;author&gt;Marulli G., Rea F., Melfi F., et al&lt;/author&gt;&lt;/authors&gt;&lt;/contributors&gt;&lt;titles&gt;&lt;title&gt;Robot-aided thoracoscopic thymectomy for early-stage thymoma: a multicenter European study&lt;/title&gt;&lt;/titles&gt;&lt;pages&gt;1125-1132&lt;/pages&gt;&lt;volume&gt;144&lt;/volume&gt;&lt;number&gt;5&lt;/number&gt;&lt;dates&gt;&lt;year&gt;2012&lt;/year&gt;&lt;/dates&gt;&lt;isbn&gt;0022-5223&lt;/isbn&gt;&lt;urls&gt;&lt;/urls&gt;&lt;/record&gt;&lt;/Cite&gt;&lt;/EndNote&gt;</w:instrText>
      </w:r>
      <w:r w:rsidRPr="009D0D90">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06" w:tooltip="Marulli G., 2012 #30" w:history="1">
        <w:r w:rsidR="00D87027">
          <w:rPr>
            <w:rFonts w:asciiTheme="majorBidi" w:hAnsiTheme="majorBidi" w:cstheme="majorBidi"/>
            <w:noProof/>
            <w:szCs w:val="28"/>
            <w:lang w:val="vi-VN"/>
          </w:rPr>
          <w:t>106</w:t>
        </w:r>
      </w:hyperlink>
      <w:r w:rsidR="00D8702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 Cá biệt có nghiên cứu của Jiang B.(2023)</w:t>
      </w:r>
      <w:r w:rsidR="00AC5E58" w:rsidRPr="00AC5E58">
        <w:rPr>
          <w:rFonts w:asciiTheme="majorBidi" w:hAnsiTheme="majorBidi" w:cstheme="majorBidi"/>
          <w:szCs w:val="28"/>
          <w:lang w:val="vi-VN"/>
        </w:rPr>
        <w:t xml:space="preserve"> nghiên cứu nhóm gồm 61 ca, có kích thước u trung bình tới tận 8.00 (7.00, 9.90)cm</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fldData xml:space="preserve">PEVuZE5vdGU+PENpdGU+PEF1dGhvcj5KaWFuZyBCLjwvQXV0aG9yPjxZZWFyPjIwMjM8L1llYXI+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</w:fldData>
        </w:fldChar>
      </w:r>
      <w:r w:rsidR="00D87027">
        <w:rPr>
          <w:rFonts w:asciiTheme="majorBidi" w:hAnsiTheme="majorBidi" w:cstheme="majorBidi"/>
          <w:szCs w:val="28"/>
          <w:lang w:val="vi-VN"/>
        </w:rPr>
        <w:instrText xml:space="preserve"> ADDIN EN.CITE </w:instrText>
      </w:r>
      <w:r w:rsidR="00D87027">
        <w:rPr>
          <w:rFonts w:asciiTheme="majorBidi" w:hAnsiTheme="majorBidi" w:cstheme="majorBidi"/>
          <w:szCs w:val="28"/>
          <w:lang w:val="vi-VN"/>
        </w:rPr>
        <w:fldChar w:fldCharType="begin">
          <w:fldData xml:space="preserve">PEVuZE5vdGU+PENpdGU+PEF1dGhvcj5KaWFuZyBCLjwvQXV0aG9yPjxZZWFyPjIwMjM8L1llYXI+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</w:fldData>
        </w:fldChar>
      </w:r>
      <w:r w:rsidR="00D87027">
        <w:rPr>
          <w:rFonts w:asciiTheme="majorBidi" w:hAnsiTheme="majorBidi" w:cstheme="majorBidi"/>
          <w:szCs w:val="28"/>
          <w:lang w:val="vi-VN"/>
        </w:rPr>
        <w:instrText xml:space="preserve"> ADDIN EN.CITE.DATA </w:instrText>
      </w:r>
      <w:r w:rsidR="00D87027">
        <w:rPr>
          <w:rFonts w:asciiTheme="majorBidi" w:hAnsiTheme="majorBidi" w:cstheme="majorBidi"/>
          <w:szCs w:val="28"/>
          <w:lang w:val="vi-VN"/>
        </w:rPr>
      </w:r>
      <w:r w:rsidR="00D87027">
        <w:rPr>
          <w:rFonts w:asciiTheme="majorBidi" w:hAnsiTheme="majorBidi" w:cstheme="majorBidi"/>
          <w:szCs w:val="28"/>
          <w:lang w:val="vi-VN"/>
        </w:rPr>
        <w:fldChar w:fldCharType="end"/>
      </w:r>
      <w:r w:rsidRPr="009D0D90">
        <w:rPr>
          <w:rFonts w:asciiTheme="majorBidi" w:hAnsiTheme="majorBidi" w:cstheme="majorBidi"/>
          <w:szCs w:val="28"/>
          <w:lang w:val="vi-VN"/>
        </w:rPr>
      </w:r>
      <w:r w:rsidRPr="009D0D90">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12" w:tooltip="Jiang B., 2023 #329" w:history="1">
        <w:r w:rsidR="00D87027">
          <w:rPr>
            <w:rFonts w:asciiTheme="majorBidi" w:hAnsiTheme="majorBidi" w:cstheme="majorBidi"/>
            <w:noProof/>
            <w:szCs w:val="28"/>
            <w:lang w:val="vi-VN"/>
          </w:rPr>
          <w:t>112</w:t>
        </w:r>
      </w:hyperlink>
      <w:r w:rsidR="00D8702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00155DEE" w:rsidRPr="00155DEE">
        <w:rPr>
          <w:rFonts w:asciiTheme="majorBidi" w:hAnsiTheme="majorBidi" w:cstheme="majorBidi"/>
          <w:szCs w:val="28"/>
          <w:lang w:val="vi-VN"/>
        </w:rPr>
        <w:t xml:space="preserve">, </w:t>
      </w:r>
      <w:r w:rsidR="00155DEE" w:rsidRPr="00675B22">
        <w:rPr>
          <w:rFonts w:asciiTheme="majorBidi" w:hAnsiTheme="majorBidi" w:cstheme="majorBidi"/>
          <w:szCs w:val="28"/>
          <w:lang w:val="vi-VN"/>
        </w:rPr>
        <w:t xml:space="preserve">Alqudah O. mổ hàng loạt ca &gt;10cm đều ghi nhận thành công </w:t>
      </w:r>
      <w:r w:rsidR="00155DEE" w:rsidRPr="00675B22">
        <w:rPr>
          <w:rFonts w:asciiTheme="majorBidi" w:hAnsiTheme="majorBidi" w:cstheme="majorBidi"/>
          <w:szCs w:val="28"/>
          <w:lang w:val="vi-VN"/>
        </w:rPr>
        <w:fldChar w:fldCharType="begin"/>
      </w:r>
      <w:r w:rsidR="00EB0717">
        <w:rPr>
          <w:rFonts w:asciiTheme="majorBidi" w:hAnsiTheme="majorBidi" w:cstheme="majorBidi"/>
          <w:szCs w:val="28"/>
          <w:lang w:val="vi-VN"/>
        </w:rPr>
        <w:instrText xml:space="preserve"> ADDIN EN.CITE &lt;EndNote&gt;&lt;Cite&gt;&lt;Author&gt;Alqudah O.&lt;/Author&gt;&lt;Year&gt;2023&lt;/Year&gt;&lt;RecNum&gt;278&lt;/RecNum&gt;&lt;DisplayText&gt;[54]&lt;/DisplayText&gt;&lt;record&gt;&lt;rec-number&gt;278&lt;/rec-number&gt;&lt;foreign-keys&gt;&lt;key app="EN" db-id="wdwx59d0v0ttp5esdespx55kedxsa00p5est" timestamp="1722959914" guid="321451a0-6744-4c8c-9f65-f904cc3bd968"&gt;278&lt;/key&gt;&lt;/foreign-keys&gt;&lt;ref-type name="Journal Article"&gt;17&lt;/ref-type&gt;&lt;contributors&gt;&lt;authors&gt;&lt;author&gt;Alqudah O., Purmessur R., Hogan J., et al.&lt;/author&gt;&lt;/authors&gt;&lt;/contributors&gt;&lt;titles&gt;&lt;title&gt;Robotic resection of anterior mediastinal masses &amp;gt;10 cm: a case series&lt;/title&gt;&lt;secondary-title&gt;Mediastinum&lt;/secondary-title&gt;&lt;/titles&gt;&lt;periodical&gt;&lt;full-title&gt;Mediastinum&lt;/full-title&gt;&lt;/periodical&gt;&lt;pages&gt;29-29&lt;/pages&gt;&lt;volume&gt;7&lt;/volume&gt;&lt;section&gt;29&lt;/section&gt;&lt;dates&gt;&lt;year&gt;2023&lt;/year&gt;&lt;/dates&gt;&lt;isbn&gt;25226711&lt;/isbn&gt;&lt;urls&gt;&lt;/urls&gt;&lt;electronic-resource-num&gt;10.21037/med-22-41&lt;/electronic-resource-num&gt;&lt;/record&gt;&lt;/Cite&gt;&lt;/EndNote&gt;</w:instrText>
      </w:r>
      <w:r w:rsidR="00155DEE" w:rsidRPr="00675B22">
        <w:rPr>
          <w:rFonts w:asciiTheme="majorBidi" w:hAnsiTheme="majorBidi" w:cstheme="majorBidi"/>
          <w:szCs w:val="28"/>
          <w:lang w:val="vi-VN"/>
        </w:rPr>
        <w:fldChar w:fldCharType="separate"/>
      </w:r>
      <w:r w:rsidR="00EB0717">
        <w:rPr>
          <w:rFonts w:asciiTheme="majorBidi" w:hAnsiTheme="majorBidi" w:cstheme="majorBidi"/>
          <w:noProof/>
          <w:szCs w:val="28"/>
          <w:lang w:val="vi-VN"/>
        </w:rPr>
        <w:t>[</w:t>
      </w:r>
      <w:hyperlink w:anchor="_ENREF_54" w:tooltip="Alqudah O., 2023 #278" w:history="1">
        <w:r w:rsidR="00D87027">
          <w:rPr>
            <w:rFonts w:asciiTheme="majorBidi" w:hAnsiTheme="majorBidi" w:cstheme="majorBidi"/>
            <w:noProof/>
            <w:szCs w:val="28"/>
            <w:lang w:val="vi-VN"/>
          </w:rPr>
          <w:t>54</w:t>
        </w:r>
      </w:hyperlink>
      <w:r w:rsidR="00EB0717">
        <w:rPr>
          <w:rFonts w:asciiTheme="majorBidi" w:hAnsiTheme="majorBidi" w:cstheme="majorBidi"/>
          <w:noProof/>
          <w:szCs w:val="28"/>
          <w:lang w:val="vi-VN"/>
        </w:rPr>
        <w:t>]</w:t>
      </w:r>
      <w:r w:rsidR="00155DEE" w:rsidRPr="00675B22">
        <w:rPr>
          <w:rFonts w:asciiTheme="majorBidi" w:hAnsiTheme="majorBidi" w:cstheme="majorBidi"/>
          <w:szCs w:val="28"/>
          <w:lang w:val="vi-VN"/>
        </w:rPr>
        <w:fldChar w:fldCharType="end"/>
      </w:r>
      <w:r w:rsidR="00155DEE" w:rsidRPr="00675B22">
        <w:rPr>
          <w:rFonts w:asciiTheme="majorBidi" w:hAnsiTheme="majorBidi" w:cstheme="majorBidi"/>
          <w:szCs w:val="28"/>
          <w:lang w:val="vi-VN"/>
        </w:rPr>
        <w:t>.</w:t>
      </w:r>
    </w:p>
    <w:p w14:paraId="55D104CD" w14:textId="33A76C6A" w:rsidR="00DE3F34" w:rsidRPr="00155DEE" w:rsidRDefault="002F2A35" w:rsidP="002E2C2F">
      <w:pPr>
        <w:spacing w:before="0" w:after="0"/>
        <w:rPr>
          <w:rFonts w:asciiTheme="majorBidi" w:hAnsiTheme="majorBidi" w:cstheme="majorBidi"/>
          <w:szCs w:val="28"/>
          <w:lang w:val="vi-VN"/>
        </w:rPr>
      </w:pPr>
      <w:r w:rsidRPr="009D0D90">
        <w:rPr>
          <w:rFonts w:asciiTheme="majorBidi" w:hAnsiTheme="majorBidi" w:cstheme="majorBidi"/>
          <w:szCs w:val="28"/>
          <w:lang w:val="vi-VN"/>
        </w:rPr>
        <w:t>Vấn đề chỉ định RATS cắt u</w:t>
      </w:r>
      <w:r w:rsidR="00155DEE" w:rsidRPr="00155DEE">
        <w:rPr>
          <w:rFonts w:asciiTheme="majorBidi" w:hAnsiTheme="majorBidi" w:cstheme="majorBidi"/>
          <w:szCs w:val="28"/>
          <w:lang w:val="vi-VN"/>
        </w:rPr>
        <w:t xml:space="preserve"> biểu mô</w:t>
      </w:r>
      <w:r w:rsidRPr="009D0D90">
        <w:rPr>
          <w:rFonts w:asciiTheme="majorBidi" w:hAnsiTheme="majorBidi" w:cstheme="majorBidi"/>
          <w:szCs w:val="28"/>
          <w:lang w:val="vi-VN"/>
        </w:rPr>
        <w:t xml:space="preserve"> tuyến ức có kích thước không đồng nhất giữa các nghiên cứu, nhưng ngày càng cho thấy tính khả thi đối với u kích </w:t>
      </w:r>
      <w:r w:rsidRPr="009D0D90">
        <w:rPr>
          <w:rFonts w:asciiTheme="majorBidi" w:hAnsiTheme="majorBidi" w:cstheme="majorBidi"/>
          <w:szCs w:val="28"/>
          <w:lang w:val="vi-VN"/>
        </w:rPr>
        <w:lastRenderedPageBreak/>
        <w:t>thước lớn, cho đến hiện tại thì u lớn nhất được ghi nhận ứng dụng RATS thành công có kích thước 19cm. Đây cũng là một tiêu chí thể hiện ưu thế của RATS có khả năng thao tác tốt trong không gian hẹp do u lớn choán chỗ</w:t>
      </w:r>
      <w:r w:rsidR="00155DEE" w:rsidRPr="00155DEE">
        <w:rPr>
          <w:rFonts w:asciiTheme="majorBidi" w:hAnsiTheme="majorBidi" w:cstheme="majorBidi"/>
          <w:szCs w:val="28"/>
          <w:lang w:val="vi-VN"/>
        </w:rPr>
        <w:t xml:space="preserve">, và cũng là căn cứ để chúng tôi mạnh dạn chỉ định mổ u </w:t>
      </w:r>
      <w:r w:rsidR="002A2D50">
        <w:rPr>
          <w:rFonts w:asciiTheme="majorBidi" w:hAnsiTheme="majorBidi" w:cstheme="majorBidi"/>
          <w:szCs w:val="28"/>
          <w:lang w:val="vi-VN"/>
        </w:rPr>
        <w:t>≤</w:t>
      </w:r>
      <w:r w:rsidR="00155DEE" w:rsidRPr="00155DEE">
        <w:rPr>
          <w:rFonts w:asciiTheme="majorBidi" w:hAnsiTheme="majorBidi" w:cstheme="majorBidi"/>
          <w:szCs w:val="28"/>
          <w:lang w:val="vi-VN"/>
        </w:rPr>
        <w:t xml:space="preserve"> 10 cm.</w:t>
      </w:r>
    </w:p>
    <w:p w14:paraId="4EB20BEE" w14:textId="77777777" w:rsidR="00DE3F34" w:rsidRPr="009D0D90" w:rsidRDefault="002F2A35" w:rsidP="003D39EB">
      <w:pPr>
        <w:widowControl w:val="0"/>
        <w:spacing w:before="60" w:after="60"/>
        <w:ind w:firstLine="0"/>
        <w:rPr>
          <w:rFonts w:asciiTheme="majorBidi" w:hAnsiTheme="majorBidi" w:cstheme="majorBidi"/>
          <w:b/>
          <w:szCs w:val="28"/>
          <w:lang w:val="vi-VN"/>
        </w:rPr>
      </w:pPr>
      <w:bookmarkStart w:id="938" w:name="OLE_LINK22"/>
      <w:bookmarkStart w:id="939" w:name="OLE_LINK17"/>
      <w:r w:rsidRPr="009D0D90">
        <w:rPr>
          <w:rFonts w:asciiTheme="majorBidi" w:hAnsiTheme="majorBidi" w:cstheme="majorBidi"/>
          <w:b/>
          <w:szCs w:val="28"/>
          <w:lang w:val="vi-VN"/>
        </w:rPr>
        <w:t xml:space="preserve">* Về hình dạng: </w:t>
      </w:r>
    </w:p>
    <w:p w14:paraId="1F80930A" w14:textId="5F8F139E" w:rsidR="00DE3F34" w:rsidRPr="009D0D90" w:rsidRDefault="002F2A35" w:rsidP="006B51D0">
      <w:pPr>
        <w:spacing w:before="40" w:after="40"/>
        <w:rPr>
          <w:rFonts w:asciiTheme="majorBidi" w:hAnsiTheme="majorBidi" w:cstheme="majorBidi"/>
          <w:szCs w:val="28"/>
          <w:lang w:val="vi-VN"/>
        </w:rPr>
      </w:pPr>
      <w:r w:rsidRPr="009D0D90">
        <w:rPr>
          <w:rFonts w:asciiTheme="majorBidi" w:hAnsiTheme="majorBidi" w:cstheme="majorBidi"/>
          <w:bCs/>
          <w:szCs w:val="28"/>
          <w:lang w:val="vi-VN"/>
        </w:rPr>
        <w:t>Đa</w:t>
      </w:r>
      <w:r w:rsidRPr="009D0D90">
        <w:rPr>
          <w:rFonts w:asciiTheme="majorBidi" w:hAnsiTheme="majorBidi" w:cstheme="majorBidi"/>
          <w:b/>
          <w:szCs w:val="28"/>
          <w:lang w:val="vi-VN"/>
        </w:rPr>
        <w:t xml:space="preserve"> </w:t>
      </w:r>
      <w:r w:rsidRPr="009D0D90">
        <w:rPr>
          <w:rFonts w:asciiTheme="majorBidi" w:hAnsiTheme="majorBidi" w:cstheme="majorBidi"/>
          <w:szCs w:val="28"/>
          <w:lang w:val="vi-VN"/>
        </w:rPr>
        <w:t>số u tuyến ức chúng tôi gặp là hình tròn và bầu dục (93%). Kết quả này phù hợp với hầu hết các nghiên cứu trước đây như: Nguyễn Đức Duy (2019) đánh giá đặc điểm u tuyến ức trên cắt lớp vi tính lồng ngực thấy hình dạng tròn và bầu dục chiếm 87%</w:t>
      </w:r>
      <w:r w:rsidR="006B51D0" w:rsidRPr="006B51D0">
        <w:rPr>
          <w:rFonts w:asciiTheme="majorBidi" w:hAnsiTheme="majorBidi" w:cstheme="majorBidi"/>
          <w:szCs w:val="28"/>
          <w:lang w:val="vi-VN"/>
        </w:rPr>
        <w:t>; Lâm Diễm Phương (2012) là 92,9%; Jeong (2004) là 97,8%</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&lt;EndNote&gt;&lt;Cite&gt;&lt;Author&gt;Duy&lt;/Author&gt;&lt;Year&gt;2019&lt;/Year&gt;&lt;RecNum&gt;297&lt;/RecNum&gt;&lt;DisplayText&gt;[113]&lt;/DisplayText&gt;&lt;record&gt;&lt;rec-number&gt;297&lt;/rec-number&gt;&lt;foreign-keys&gt;&lt;key app="EN" db-id="wdwx59d0v0ttp5esdespx55kedxsa00p5est" timestamp="1724126566" guid="75c09d61-0214-49f7-be0c-243c773dd0db"&gt;297&lt;/key&gt;&lt;/foreign-keys&gt;&lt;ref-type name="Thesis"&gt;32&lt;/ref-type&gt;&lt;contributors&gt;&lt;authors&gt;&lt;author&gt;&lt;style face="normal" font="default" size="100%"&gt;Nguy&lt;/style&gt;&lt;style face="normal" font="default" charset="163" size="100%"&gt;ễn &lt;/style&gt;&lt;style face="normal" font="default" charset="238" size="100%"&gt;Đ&lt;/style&gt;&lt;style face="normal" font="default" charset="163" size="100%"&gt;ức Duy&lt;/style&gt;&lt;/author&gt;&lt;/authors&gt;&lt;/contributors&gt;&lt;titles&gt;&lt;title&gt;&lt;style face="normal" font="default" charset="238" size="100%"&gt;Đă&lt;/style&gt;&lt;style face="normal" font="default" size="100%"&gt;̣c &lt;/style&gt;&lt;style face="normal" font="default" charset="238" size="100%"&gt;đ&lt;/style&gt;&lt;style face="normal" font="default" size="100%"&gt;iểm mô bệnh học và mối t&lt;/style&gt;&lt;style face="normal" font="default" charset="238" size="100%"&gt;ươ&lt;/style&gt;&lt;style face="normal" font="default" size="100%"&gt;ng quan v&lt;/style&gt;&lt;style face="normal" font="default" charset="238" size="100%"&gt;ơ&lt;/style&gt;&lt;style face="normal" font="default" size="100%"&gt;́i &lt;/style&gt;&lt;style face="normal" font="default" charset="238" size="100%"&gt;đă&lt;/style&gt;&lt;style face="normal" font="default" size="100%"&gt;̣c &lt;/style&gt;&lt;style face="normal" font="default" charset="238" size="100%"&gt;đ&lt;/style&gt;&lt;style face="normal" font="default" size="100%"&gt;iểm CTSCAN trên mẫu phẫu thuật u tuyến &lt;/style&gt;&lt;style face="normal" font="default" charset="238" size="100%"&gt;ư&lt;/style&gt;&lt;style face="normal" font="default" size="100%"&gt;́c&lt;/style&gt;&lt;/title&gt;&lt;/titles&gt;&lt;pages&gt;108-112&lt;/pages&gt;&lt;dates&gt;&lt;year&gt;2019&lt;/year&gt;&lt;/dates&gt;&lt;urls&gt;&lt;/urls&gt;&lt;/record&gt;&lt;/Cite&gt;&lt;/EndNote&gt;</w:instrText>
      </w:r>
      <w:r w:rsidRPr="009D0D90">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13" w:tooltip="Duy, 2019 #297" w:history="1">
        <w:r w:rsidR="00D87027">
          <w:rPr>
            <w:rFonts w:asciiTheme="majorBidi" w:hAnsiTheme="majorBidi" w:cstheme="majorBidi"/>
            <w:noProof/>
            <w:szCs w:val="28"/>
            <w:lang w:val="vi-VN"/>
          </w:rPr>
          <w:t>113</w:t>
        </w:r>
      </w:hyperlink>
      <w:r w:rsidR="00D8702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006B51D0" w:rsidRPr="006B51D0">
        <w:rPr>
          <w:rFonts w:asciiTheme="majorBidi" w:hAnsiTheme="majorBidi" w:cstheme="majorBidi"/>
          <w:szCs w:val="28"/>
          <w:lang w:val="vi-VN"/>
        </w:rPr>
        <w:t>,</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&lt;EndNote&gt;&lt;Cite&gt;&lt;Author&gt;Phương&lt;/Author&gt;&lt;Year&gt;2012&lt;/Year&gt;&lt;RecNum&gt;298&lt;/RecNum&gt;&lt;DisplayText&gt;[114]&lt;/DisplayText&gt;&lt;record&gt;&lt;rec-number&gt;298&lt;/rec-number&gt;&lt;foreign-keys&gt;&lt;key app="EN" db-id="wdwx59d0v0ttp5esdespx55kedxsa00p5est" timestamp="1724330318" guid="74efd8f1-e178-44e8-bb60-15c3710e776b"&gt;298&lt;/key&gt;&lt;/foreign-keys&gt;&lt;ref-type name="Journal Article"&gt;17&lt;/ref-type&gt;&lt;contributors&gt;&lt;authors&gt;&lt;author&gt;&lt;style face="normal" font="default" size="100%"&gt;Lâm Di&lt;/style&gt;&lt;style face="normal" font="default" charset="163" size="100%"&gt;ễm Ph&lt;/style&gt;&lt;style face="normal" font="default" charset="238" size="100%"&gt;ương&lt;/style&gt;&lt;/author&gt;&lt;/authors&gt;&lt;/contributors&gt;&lt;titles&gt;&lt;title&gt;&lt;style face="normal" font="default" charset="238" size="100%"&gt;Đánh giá đă&lt;/style&gt;&lt;style face="normal" font="default" size="100%"&gt;̣c &lt;/style&gt;&lt;style face="normal" font="default" charset="238" size="100%"&gt;đi&lt;/style&gt;&lt;style face="normal" font="default" size="100%"&gt;ểm hình ảnh u tuyến &lt;/style&gt;&lt;style face="normal" font="default" charset="238" size="100%"&gt;ư&lt;/style&gt;&lt;style face="normal" font="default" size="100%"&gt;́c trên chụp c&lt;/style&gt;&lt;style face="normal" font="default" charset="238" size="100%"&gt;ă&lt;/style&gt;&lt;style face="normal" font="default" size="100%"&gt;́t l&lt;/style&gt;&lt;style face="normal" font="default" charset="238" size="100%"&gt;ơ&lt;/style&gt;&lt;style face="normal" font="default" size="100%"&gt;́p &lt;/style&gt;&lt;style face="normal" font="default" charset="238" size="100%"&gt;đi&lt;/style&gt;&lt;style face="normal" font="default" size="100%"&gt;ện toán&lt;/style&gt;&lt;/title&gt;&lt;secondary-title&gt;&lt;style face="normal" font="default" size="100%"&gt;Y H&lt;/style&gt;&lt;style face="normal" font="default" charset="163" size="100%"&gt;ọc TP. Hồ Ch&lt;/style&gt;&lt;style face="normal" font="default" size="100%"&gt;í Minh&lt;/style&gt;&lt;/secondary-title&gt;&lt;/titles&gt;&lt;periodical&gt;&lt;full-title&gt;Y Học TP. Hồ Chí Minh&lt;/full-title&gt;&lt;/periodical&gt;&lt;pages&gt;250-5&lt;/pages&gt;&lt;number&gt;16&lt;/number&gt;&lt;dates&gt;&lt;year&gt;2012&lt;/year&gt;&lt;/dates&gt;&lt;urls&gt;&lt;/urls&gt;&lt;/record&gt;&lt;/Cite&gt;&lt;/EndNote&gt;</w:instrText>
      </w:r>
      <w:r w:rsidRPr="009D0D90">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14" w:tooltip="Phương, 2012 #298" w:history="1">
        <w:r w:rsidR="00D87027">
          <w:rPr>
            <w:rFonts w:asciiTheme="majorBidi" w:hAnsiTheme="majorBidi" w:cstheme="majorBidi"/>
            <w:noProof/>
            <w:szCs w:val="28"/>
            <w:lang w:val="vi-VN"/>
          </w:rPr>
          <w:t>114</w:t>
        </w:r>
      </w:hyperlink>
      <w:r w:rsidR="00D8702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006B51D0" w:rsidRPr="00E5353F">
        <w:rPr>
          <w:rFonts w:asciiTheme="majorBidi" w:hAnsiTheme="majorBidi" w:cstheme="majorBidi"/>
          <w:szCs w:val="28"/>
          <w:lang w:val="vi-VN"/>
        </w:rPr>
        <w:t>,</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&lt;EndNote&gt;&lt;Cite&gt;&lt;Author&gt;Jeong Y. J.&lt;/Author&gt;&lt;Year&gt;2004&lt;/Year&gt;&lt;RecNum&gt;120&lt;/RecNum&gt;&lt;DisplayText&gt;[115]&lt;/DisplayText&gt;&lt;record&gt;&lt;rec-number&gt;120&lt;/rec-number&gt;&lt;foreign-keys&gt;&lt;key app="EN" db-id="wdwx59d0v0ttp5esdespx55kedxsa00p5est" timestamp="1716822567" guid="d3205935-c5ee-4091-946c-252790d589fe"&gt;120&lt;/key&gt;&lt;/foreign-keys&gt;&lt;ref-type name="Journal Article"&gt;17&lt;/ref-type&gt;&lt;contributors&gt;&lt;authors&gt;&lt;author&gt;Jeong Y. J., Lee K. S., Kim J., et al &lt;/author&gt;&lt;/authors&gt;&lt;/contributors&gt;&lt;titles&gt;&lt;title&gt;Does CT of Thymic Epithelial Tumors Enable Us to Differentiate Histologic Subtypes and Predict Prognosis?&lt;/title&gt;&lt;secondary-title&gt;American Journal of Roentgenology&lt;/secondary-title&gt;&lt;/titles&gt;&lt;periodical&gt;&lt;full-title&gt;American Journal of Roentgenology&lt;/full-title&gt;&lt;/periodical&gt;&lt;pages&gt;283-9&lt;/pages&gt;&lt;number&gt;183&lt;/number&gt;&lt;dates&gt;&lt;year&gt;2004&lt;/year&gt;&lt;/dates&gt;&lt;urls&gt;&lt;/urls&gt;&lt;/record&gt;&lt;/Cite&gt;&lt;/EndNote&gt;</w:instrText>
      </w:r>
      <w:r w:rsidRPr="009D0D90">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15" w:tooltip="Jeong Y. J., 2004 #120" w:history="1">
        <w:r w:rsidR="00D87027">
          <w:rPr>
            <w:rFonts w:asciiTheme="majorBidi" w:hAnsiTheme="majorBidi" w:cstheme="majorBidi"/>
            <w:noProof/>
            <w:szCs w:val="28"/>
            <w:lang w:val="vi-VN"/>
          </w:rPr>
          <w:t>115</w:t>
        </w:r>
      </w:hyperlink>
      <w:r w:rsidR="00D8702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 xml:space="preserve">. </w:t>
      </w:r>
    </w:p>
    <w:p w14:paraId="2295977D" w14:textId="77777777" w:rsidR="00DE3F34" w:rsidRPr="009D0D90" w:rsidRDefault="002F2A35" w:rsidP="002E2C2F">
      <w:pPr>
        <w:spacing w:before="40" w:after="40"/>
        <w:rPr>
          <w:rFonts w:asciiTheme="majorBidi" w:hAnsiTheme="majorBidi" w:cstheme="majorBidi"/>
          <w:szCs w:val="28"/>
          <w:lang w:val="vi-VN"/>
        </w:rPr>
      </w:pPr>
      <w:r w:rsidRPr="009D0D90">
        <w:rPr>
          <w:rFonts w:asciiTheme="majorBidi" w:hAnsiTheme="majorBidi" w:cstheme="majorBidi"/>
          <w:szCs w:val="28"/>
          <w:lang w:val="vi-VN"/>
        </w:rPr>
        <w:t>Hình dạng tròn và bầu dục của u tuyến ức, như được quan sát trong nghiên cứu của chúng tôi và nhiều nghiên cứu trước đây, đều chiếm tỉ lệ trên 90%,  là đặc điểm phổ biến và quan trọng. Điều này hỗ trợ cho việc xác định và phân loại u tuyến ức trong thực hành lâm sàng, đồng thời góp phần vào việc chuẩn hóa các tiêu chí chẩn đoán dựa trên hình ảnh.</w:t>
      </w:r>
    </w:p>
    <w:p w14:paraId="5FE15A5E" w14:textId="77777777" w:rsidR="00DE3F34" w:rsidRPr="009D0D90" w:rsidRDefault="002F2A35" w:rsidP="003D39EB">
      <w:pPr>
        <w:spacing w:before="40" w:after="40"/>
        <w:ind w:firstLine="0"/>
        <w:rPr>
          <w:rFonts w:asciiTheme="majorBidi" w:hAnsiTheme="majorBidi" w:cstheme="majorBidi"/>
          <w:b/>
          <w:szCs w:val="28"/>
          <w:lang w:val="vi-VN"/>
        </w:rPr>
      </w:pPr>
      <w:bookmarkStart w:id="940" w:name="OLE_LINK31"/>
      <w:bookmarkEnd w:id="938"/>
      <w:r w:rsidRPr="009D0D90">
        <w:rPr>
          <w:rFonts w:asciiTheme="majorBidi" w:hAnsiTheme="majorBidi" w:cstheme="majorBidi"/>
          <w:b/>
          <w:szCs w:val="28"/>
          <w:lang w:val="vi-VN"/>
        </w:rPr>
        <w:t>* Về mật độ khối u:</w:t>
      </w:r>
    </w:p>
    <w:p w14:paraId="6354BEAF" w14:textId="1255556A" w:rsidR="00DE3F34" w:rsidRPr="002E2C2F" w:rsidRDefault="002F2A35" w:rsidP="002E2C2F">
      <w:pPr>
        <w:spacing w:before="40" w:after="40"/>
        <w:rPr>
          <w:rFonts w:asciiTheme="majorBidi" w:hAnsiTheme="majorBidi" w:cstheme="majorBidi"/>
          <w:spacing w:val="-4"/>
          <w:szCs w:val="28"/>
          <w:lang w:val="vi-VN"/>
        </w:rPr>
      </w:pPr>
      <w:r w:rsidRPr="002E2C2F">
        <w:rPr>
          <w:rFonts w:asciiTheme="majorBidi" w:hAnsiTheme="majorBidi" w:cstheme="majorBidi"/>
          <w:spacing w:val="-4"/>
          <w:szCs w:val="28"/>
          <w:lang w:val="vi-VN"/>
        </w:rPr>
        <w:t>Tỷ lệ u có mật độ đồng nhất cao hơn không đồng nhất, tương ứng là 58,1% và 41,9%. Kết quả này khác biệt so với các nghiên cứu trước đây: theo nghiên cứu của Jeong</w:t>
      </w:r>
      <w:r w:rsidR="00DE23F8" w:rsidRPr="00DE23F8">
        <w:rPr>
          <w:rFonts w:asciiTheme="majorBidi" w:hAnsiTheme="majorBidi" w:cstheme="majorBidi"/>
          <w:spacing w:val="-4"/>
          <w:szCs w:val="28"/>
          <w:lang w:val="vi-VN"/>
        </w:rPr>
        <w:t xml:space="preserve"> Y. J.</w:t>
      </w:r>
      <w:r w:rsidRPr="002E2C2F">
        <w:rPr>
          <w:rFonts w:asciiTheme="majorBidi" w:hAnsiTheme="majorBidi" w:cstheme="majorBidi"/>
          <w:spacing w:val="-4"/>
          <w:szCs w:val="28"/>
          <w:lang w:val="vi-VN"/>
        </w:rPr>
        <w:t xml:space="preserve"> và Han</w:t>
      </w:r>
      <w:r w:rsidR="00DE23F8" w:rsidRPr="00DE23F8">
        <w:rPr>
          <w:rFonts w:asciiTheme="majorBidi" w:hAnsiTheme="majorBidi" w:cstheme="majorBidi"/>
          <w:spacing w:val="-4"/>
          <w:szCs w:val="28"/>
          <w:lang w:val="vi-VN"/>
        </w:rPr>
        <w:t xml:space="preserve"> X.</w:t>
      </w:r>
      <w:r w:rsidRPr="002E2C2F">
        <w:rPr>
          <w:rFonts w:asciiTheme="majorBidi" w:hAnsiTheme="majorBidi" w:cstheme="majorBidi"/>
          <w:spacing w:val="-4"/>
          <w:szCs w:val="28"/>
          <w:lang w:val="vi-VN"/>
        </w:rPr>
        <w:t xml:space="preserve">  thấy hai nhóm tương đương, Nguyễn Đức Duy  cho thấy tính chất không đồng nhất thường gặp hơn ở u tuyến ức</w:t>
      </w:r>
      <w:r w:rsidR="001E55F3" w:rsidRPr="002E2C2F">
        <w:rPr>
          <w:rFonts w:asciiTheme="majorBidi" w:hAnsiTheme="majorBidi" w:cstheme="majorBidi"/>
          <w:spacing w:val="-4"/>
          <w:szCs w:val="28"/>
          <w:lang w:val="vi-VN"/>
        </w:rPr>
        <w:t xml:space="preserve"> </w:t>
      </w:r>
      <w:r w:rsidR="001E55F3" w:rsidRPr="002E2C2F">
        <w:rPr>
          <w:rFonts w:asciiTheme="majorBidi" w:hAnsiTheme="majorBidi" w:cstheme="majorBidi"/>
          <w:spacing w:val="-4"/>
          <w:szCs w:val="28"/>
        </w:rPr>
        <w:fldChar w:fldCharType="begin"/>
      </w:r>
      <w:r w:rsidR="0061626E" w:rsidRPr="002E2C2F">
        <w:rPr>
          <w:rFonts w:asciiTheme="majorBidi" w:hAnsiTheme="majorBidi" w:cstheme="majorBidi"/>
          <w:spacing w:val="-4"/>
          <w:szCs w:val="28"/>
          <w:lang w:val="vi-VN"/>
        </w:rPr>
        <w:instrText xml:space="preserve"> ADDIN EN.CITE &lt;EndNote&gt;&lt;Cite&gt;&lt;Author&gt;Han X.&lt;/Author&gt;&lt;Year&gt;2019&lt;/Year&gt;&lt;RecNum&gt;158&lt;/RecNum&gt;&lt;DisplayText&gt;[24]&lt;/DisplayText&gt;&lt;record&gt;&lt;rec-number&gt;158&lt;/rec-number&gt;&lt;foreign-keys&gt;&lt;key app="EN" db-id="wdwx59d0v0ttp5esdespx55kedxsa00p5est" timestamp="1716822817" guid="b9ac4e69-176a-493c-afe2-f60895455f3e"&gt;158&lt;/key&gt;&lt;/foreign-keys&gt;&lt;ref-type name="Journal Article"&gt;17&lt;/ref-type&gt;&lt;contributors&gt;&lt;authors&gt;&lt;author&gt;Han X., Gao W., Chen Y., et al &lt;/author&gt;&lt;/authors&gt;&lt;/contributors&gt;&lt;auth-address&gt;Department of Radiology, China-Japan Friendship Hospital, Beijing, China.&amp;#xD;Graduate School of Peking Union Medical College, Chinese Academy of Medical Sciences and Peking Union Medical College, Beijing, China.&amp;#xD;Department of Science and Education, Shangluo Central Hospital, Shangluo, China.&lt;/auth-address&gt;&lt;titles&gt;&lt;title&gt;Relationship Between Computed Tomography Imaging Features and Clinical Characteristics, Masaoka-Koga Stages, and World Health Organization Histological Classifications of Thymoma&lt;/title&gt;&lt;secondary-title&gt;Front Oncol&lt;/secondary-title&gt;&lt;/titles&gt;&lt;periodical&gt;&lt;full-title&gt;Front Oncol&lt;/full-title&gt;&lt;/periodical&gt;&lt;pages&gt;1041&lt;/pages&gt;&lt;volume&gt;9&lt;/volume&gt;&lt;edition&gt;20191011&lt;/edition&gt;&lt;keywords&gt;&lt;keyword&gt;Masaoka-Koga stage&lt;/keyword&gt;&lt;keyword&gt;WHO histological classification&lt;/keyword&gt;&lt;keyword&gt;computed tomography&lt;/keyword&gt;&lt;keyword&gt;myasthenia gravis&lt;/keyword&gt;&lt;keyword&gt;thymoma&lt;/keyword&gt;&lt;/keywords&gt;&lt;dates&gt;&lt;year&gt;2019&lt;/year&gt;&lt;/dates&gt;&lt;isbn&gt;2234-943X (Print)&amp;#xD;2234-943X (Electronic)&amp;#xD;2234-943X (Linking)&lt;/isbn&gt;&lt;accession-num&gt;31681579&lt;/accession-num&gt;&lt;urls&gt;&lt;related-urls&gt;&lt;url&gt;https://www.ncbi.nlm.nih.gov/pubmed/31681579&lt;/url&gt;&lt;/related-urls&gt;&lt;/urls&gt;&lt;custom2&gt;PMC6798238&lt;/custom2&gt;&lt;electronic-resource-num&gt;10.3389/fonc.2019.01041&lt;/electronic-resource-num&gt;&lt;remote-database-name&gt;PubMed-not-MEDLINE&lt;/remote-database-name&gt;&lt;remote-database-provider&gt;NLM&lt;/remote-database-provider&gt;&lt;/record&gt;&lt;/Cite&gt;&lt;/EndNote&gt;</w:instrText>
      </w:r>
      <w:r w:rsidR="001E55F3" w:rsidRPr="002E2C2F">
        <w:rPr>
          <w:rFonts w:asciiTheme="majorBidi" w:hAnsiTheme="majorBidi" w:cstheme="majorBidi"/>
          <w:spacing w:val="-4"/>
          <w:szCs w:val="28"/>
        </w:rPr>
        <w:fldChar w:fldCharType="separate"/>
      </w:r>
      <w:r w:rsidR="0061626E" w:rsidRPr="002E2C2F">
        <w:rPr>
          <w:rFonts w:asciiTheme="majorBidi" w:hAnsiTheme="majorBidi" w:cstheme="majorBidi"/>
          <w:noProof/>
          <w:spacing w:val="-4"/>
          <w:szCs w:val="28"/>
          <w:lang w:val="vi-VN"/>
        </w:rPr>
        <w:t>[</w:t>
      </w:r>
      <w:hyperlink w:anchor="_ENREF_24" w:tooltip="Han X., 2019 #158" w:history="1">
        <w:r w:rsidR="00D87027" w:rsidRPr="002E2C2F">
          <w:rPr>
            <w:rFonts w:asciiTheme="majorBidi" w:hAnsiTheme="majorBidi" w:cstheme="majorBidi"/>
            <w:noProof/>
            <w:spacing w:val="-4"/>
            <w:szCs w:val="28"/>
            <w:lang w:val="vi-VN"/>
          </w:rPr>
          <w:t>24</w:t>
        </w:r>
      </w:hyperlink>
      <w:r w:rsidR="0061626E" w:rsidRPr="002E2C2F">
        <w:rPr>
          <w:rFonts w:asciiTheme="majorBidi" w:hAnsiTheme="majorBidi" w:cstheme="majorBidi"/>
          <w:noProof/>
          <w:spacing w:val="-4"/>
          <w:szCs w:val="28"/>
          <w:lang w:val="vi-VN"/>
        </w:rPr>
        <w:t>]</w:t>
      </w:r>
      <w:r w:rsidR="001E55F3" w:rsidRPr="002E2C2F">
        <w:rPr>
          <w:rFonts w:asciiTheme="majorBidi" w:hAnsiTheme="majorBidi" w:cstheme="majorBidi"/>
          <w:spacing w:val="-4"/>
          <w:szCs w:val="28"/>
          <w:lang w:val="vi-VN"/>
        </w:rPr>
        <w:fldChar w:fldCharType="end"/>
      </w:r>
      <w:r w:rsidR="001E55F3" w:rsidRPr="002E2C2F">
        <w:rPr>
          <w:rFonts w:asciiTheme="majorBidi" w:hAnsiTheme="majorBidi" w:cstheme="majorBidi"/>
          <w:spacing w:val="-4"/>
          <w:szCs w:val="28"/>
          <w:lang w:val="vi-VN"/>
        </w:rPr>
        <w:t xml:space="preserve">, </w:t>
      </w:r>
      <w:r w:rsidR="001E55F3" w:rsidRPr="002E2C2F">
        <w:rPr>
          <w:rFonts w:asciiTheme="majorBidi" w:hAnsiTheme="majorBidi" w:cstheme="majorBidi"/>
          <w:spacing w:val="-4"/>
          <w:szCs w:val="28"/>
          <w:lang w:val="vi-VN"/>
        </w:rPr>
        <w:fldChar w:fldCharType="begin"/>
      </w:r>
      <w:r w:rsidR="00D87027">
        <w:rPr>
          <w:rFonts w:asciiTheme="majorBidi" w:hAnsiTheme="majorBidi" w:cstheme="majorBidi"/>
          <w:spacing w:val="-4"/>
          <w:szCs w:val="28"/>
          <w:lang w:val="vi-VN"/>
        </w:rPr>
        <w:instrText xml:space="preserve"> ADDIN EN.CITE &lt;EndNote&gt;&lt;Cite&gt;&lt;Author&gt;Jeong Y. J.&lt;/Author&gt;&lt;Year&gt;2004&lt;/Year&gt;&lt;RecNum&gt;120&lt;/RecNum&gt;&lt;DisplayText&gt;[115]&lt;/DisplayText&gt;&lt;record&gt;&lt;rec-number&gt;120&lt;/rec-number&gt;&lt;foreign-keys&gt;&lt;key app="EN" db-id="wdwx59d0v0ttp5esdespx55kedxsa00p5est" timestamp="1716822567" guid="d3205935-c5ee-4091-946c-252790d589fe"&gt;120&lt;/key&gt;&lt;/foreign-keys&gt;&lt;ref-type name="Journal Article"&gt;17&lt;/ref-type&gt;&lt;contributors&gt;&lt;authors&gt;&lt;author&gt;Jeong Y. J., Lee K. S., Kim J., et al &lt;/author&gt;&lt;/authors&gt;&lt;/contributors&gt;&lt;titles&gt;&lt;title&gt;Does CT of Thymic Epithelial Tumors Enable Us to Differentiate Histologic Subtypes and Predict Prognosis?&lt;/title&gt;&lt;secondary-title&gt;American Journal of Roentgenology&lt;/secondary-title&gt;&lt;/titles&gt;&lt;periodical&gt;&lt;full-title&gt;American Journal of Roentgenology&lt;/full-title&gt;&lt;/periodical&gt;&lt;pages&gt;283-9&lt;/pages&gt;&lt;number&gt;183&lt;/number&gt;&lt;dates&gt;&lt;year&gt;2004&lt;/year&gt;&lt;/dates&gt;&lt;urls&gt;&lt;/urls&gt;&lt;/record&gt;&lt;/Cite&gt;&lt;/EndNote&gt;</w:instrText>
      </w:r>
      <w:r w:rsidR="001E55F3" w:rsidRPr="002E2C2F">
        <w:rPr>
          <w:rFonts w:asciiTheme="majorBidi" w:hAnsiTheme="majorBidi" w:cstheme="majorBidi"/>
          <w:spacing w:val="-4"/>
          <w:szCs w:val="28"/>
          <w:lang w:val="vi-VN"/>
        </w:rPr>
        <w:fldChar w:fldCharType="separate"/>
      </w:r>
      <w:r w:rsidR="00D87027">
        <w:rPr>
          <w:rFonts w:asciiTheme="majorBidi" w:hAnsiTheme="majorBidi" w:cstheme="majorBidi"/>
          <w:noProof/>
          <w:spacing w:val="-4"/>
          <w:szCs w:val="28"/>
          <w:lang w:val="vi-VN"/>
        </w:rPr>
        <w:t>[</w:t>
      </w:r>
      <w:hyperlink w:anchor="_ENREF_115" w:tooltip="Jeong Y. J., 2004 #120" w:history="1">
        <w:r w:rsidR="00D87027">
          <w:rPr>
            <w:rFonts w:asciiTheme="majorBidi" w:hAnsiTheme="majorBidi" w:cstheme="majorBidi"/>
            <w:noProof/>
            <w:spacing w:val="-4"/>
            <w:szCs w:val="28"/>
            <w:lang w:val="vi-VN"/>
          </w:rPr>
          <w:t>115</w:t>
        </w:r>
      </w:hyperlink>
      <w:r w:rsidR="00D87027">
        <w:rPr>
          <w:rFonts w:asciiTheme="majorBidi" w:hAnsiTheme="majorBidi" w:cstheme="majorBidi"/>
          <w:noProof/>
          <w:spacing w:val="-4"/>
          <w:szCs w:val="28"/>
          <w:lang w:val="vi-VN"/>
        </w:rPr>
        <w:t>]</w:t>
      </w:r>
      <w:r w:rsidR="001E55F3" w:rsidRPr="002E2C2F">
        <w:rPr>
          <w:rFonts w:asciiTheme="majorBidi" w:hAnsiTheme="majorBidi" w:cstheme="majorBidi"/>
          <w:spacing w:val="-4"/>
          <w:szCs w:val="28"/>
        </w:rPr>
        <w:fldChar w:fldCharType="end"/>
      </w:r>
      <w:r w:rsidR="001E55F3" w:rsidRPr="002E2C2F">
        <w:rPr>
          <w:rFonts w:asciiTheme="majorBidi" w:hAnsiTheme="majorBidi" w:cstheme="majorBidi"/>
          <w:spacing w:val="-4"/>
          <w:szCs w:val="28"/>
          <w:lang w:val="vi-VN"/>
        </w:rPr>
        <w:t xml:space="preserve">, </w:t>
      </w:r>
      <w:r w:rsidR="001E55F3" w:rsidRPr="002E2C2F">
        <w:rPr>
          <w:rFonts w:asciiTheme="majorBidi" w:hAnsiTheme="majorBidi" w:cstheme="majorBidi"/>
          <w:spacing w:val="-4"/>
          <w:szCs w:val="28"/>
          <w:lang w:val="vi-VN"/>
        </w:rPr>
        <w:fldChar w:fldCharType="begin"/>
      </w:r>
      <w:r w:rsidR="00D87027">
        <w:rPr>
          <w:rFonts w:asciiTheme="majorBidi" w:hAnsiTheme="majorBidi" w:cstheme="majorBidi"/>
          <w:spacing w:val="-4"/>
          <w:szCs w:val="28"/>
          <w:lang w:val="vi-VN"/>
        </w:rPr>
        <w:instrText xml:space="preserve"> ADDIN EN.CITE &lt;EndNote&gt;&lt;Cite&gt;&lt;Author&gt;Duy&lt;/Author&gt;&lt;Year&gt;2019&lt;/Year&gt;&lt;RecNum&gt;297&lt;/RecNum&gt;&lt;DisplayText&gt;[113]&lt;/DisplayText&gt;&lt;record&gt;&lt;rec-number&gt;297&lt;/rec-number&gt;&lt;foreign-keys&gt;&lt;key app="EN" db-id="wdwx59d0v0ttp5esdespx55kedxsa00p5est" timestamp="1724126566" guid="75c09d61-0214-49f7-be0c-243c773dd0db"&gt;297&lt;/key&gt;&lt;/foreign-keys&gt;&lt;ref-type name="Thesis"&gt;32&lt;/ref-type&gt;&lt;contributors&gt;&lt;authors&gt;&lt;author&gt;&lt;style face="normal" font="default" size="100%"&gt;Nguy&lt;/style&gt;&lt;style face="normal" font="default" charset="163" size="100%"&gt;ễn &lt;/style&gt;&lt;style face="normal" font="default" charset="238" size="100%"&gt;Đ&lt;/style&gt;&lt;style face="normal" font="default" charset="163" size="100%"&gt;ức Duy&lt;/style&gt;&lt;/author&gt;&lt;/authors&gt;&lt;/contributors&gt;&lt;titles&gt;&lt;title&gt;&lt;style face="normal" font="default" charset="238" size="100%"&gt;Đă&lt;/style&gt;&lt;style face="normal" font="default" size="100%"&gt;̣c &lt;/style&gt;&lt;style face="normal" font="default" charset="238" size="100%"&gt;đ&lt;/style&gt;&lt;style face="normal" font="default" size="100%"&gt;iểm mô bệnh học và mối t&lt;/style&gt;&lt;style face="normal" font="default" charset="238" size="100%"&gt;ươ&lt;/style&gt;&lt;style face="normal" font="default" size="100%"&gt;ng quan v&lt;/style&gt;&lt;style face="normal" font="default" charset="238" size="100%"&gt;ơ&lt;/style&gt;&lt;style face="normal" font="default" size="100%"&gt;́i &lt;/style&gt;&lt;style face="normal" font="default" charset="238" size="100%"&gt;đă&lt;/style&gt;&lt;style face="normal" font="default" size="100%"&gt;̣c &lt;/style&gt;&lt;style face="normal" font="default" charset="238" size="100%"&gt;đ&lt;/style&gt;&lt;style face="normal" font="default" size="100%"&gt;iểm CTSCAN trên mẫu phẫu thuật u tuyến &lt;/style&gt;&lt;style face="normal" font="default" charset="238" size="100%"&gt;ư&lt;/style&gt;&lt;style face="normal" font="default" size="100%"&gt;́c&lt;/style&gt;&lt;/title&gt;&lt;/titles&gt;&lt;pages&gt;108-112&lt;/pages&gt;&lt;dates&gt;&lt;year&gt;2019&lt;/year&gt;&lt;/dates&gt;&lt;urls&gt;&lt;/urls&gt;&lt;/record&gt;&lt;/Cite&gt;&lt;/EndNote&gt;</w:instrText>
      </w:r>
      <w:r w:rsidR="001E55F3" w:rsidRPr="002E2C2F">
        <w:rPr>
          <w:rFonts w:asciiTheme="majorBidi" w:hAnsiTheme="majorBidi" w:cstheme="majorBidi"/>
          <w:spacing w:val="-4"/>
          <w:szCs w:val="28"/>
          <w:lang w:val="vi-VN"/>
        </w:rPr>
        <w:fldChar w:fldCharType="separate"/>
      </w:r>
      <w:r w:rsidR="00D87027">
        <w:rPr>
          <w:rFonts w:asciiTheme="majorBidi" w:hAnsiTheme="majorBidi" w:cstheme="majorBidi"/>
          <w:noProof/>
          <w:spacing w:val="-4"/>
          <w:szCs w:val="28"/>
          <w:lang w:val="vi-VN"/>
        </w:rPr>
        <w:t>[</w:t>
      </w:r>
      <w:hyperlink w:anchor="_ENREF_113" w:tooltip="Duy, 2019 #297" w:history="1">
        <w:r w:rsidR="00D87027">
          <w:rPr>
            <w:rFonts w:asciiTheme="majorBidi" w:hAnsiTheme="majorBidi" w:cstheme="majorBidi"/>
            <w:noProof/>
            <w:spacing w:val="-4"/>
            <w:szCs w:val="28"/>
            <w:lang w:val="vi-VN"/>
          </w:rPr>
          <w:t>113</w:t>
        </w:r>
      </w:hyperlink>
      <w:r w:rsidR="00D87027">
        <w:rPr>
          <w:rFonts w:asciiTheme="majorBidi" w:hAnsiTheme="majorBidi" w:cstheme="majorBidi"/>
          <w:noProof/>
          <w:spacing w:val="-4"/>
          <w:szCs w:val="28"/>
          <w:lang w:val="vi-VN"/>
        </w:rPr>
        <w:t>]</w:t>
      </w:r>
      <w:r w:rsidR="001E55F3" w:rsidRPr="002E2C2F">
        <w:rPr>
          <w:rFonts w:asciiTheme="majorBidi" w:hAnsiTheme="majorBidi" w:cstheme="majorBidi"/>
          <w:spacing w:val="-4"/>
          <w:szCs w:val="28"/>
        </w:rPr>
        <w:fldChar w:fldCharType="end"/>
      </w:r>
      <w:r w:rsidR="001E55F3" w:rsidRPr="002E2C2F">
        <w:rPr>
          <w:rFonts w:asciiTheme="majorBidi" w:hAnsiTheme="majorBidi" w:cstheme="majorBidi"/>
          <w:spacing w:val="-4"/>
          <w:szCs w:val="28"/>
          <w:lang w:val="vi-VN"/>
        </w:rPr>
        <w:t xml:space="preserve"> </w:t>
      </w:r>
      <w:r w:rsidRPr="002E2C2F">
        <w:rPr>
          <w:rFonts w:asciiTheme="majorBidi" w:hAnsiTheme="majorBidi" w:cstheme="majorBidi"/>
          <w:spacing w:val="-4"/>
          <w:szCs w:val="28"/>
          <w:lang w:val="vi-VN"/>
        </w:rPr>
        <w:t xml:space="preserve">. </w:t>
      </w:r>
    </w:p>
    <w:p w14:paraId="4524270D" w14:textId="77777777" w:rsidR="00DE3F34" w:rsidRPr="009D0D90" w:rsidRDefault="002F2A35" w:rsidP="002E2C2F">
      <w:pPr>
        <w:spacing w:before="40" w:after="40"/>
        <w:rPr>
          <w:rFonts w:asciiTheme="majorBidi" w:hAnsiTheme="majorBidi" w:cstheme="majorBidi"/>
          <w:szCs w:val="28"/>
          <w:lang w:val="vi-VN"/>
        </w:rPr>
      </w:pPr>
      <w:r w:rsidRPr="009D0D90">
        <w:rPr>
          <w:rFonts w:asciiTheme="majorBidi" w:hAnsiTheme="majorBidi" w:cstheme="majorBidi"/>
          <w:szCs w:val="28"/>
          <w:lang w:val="vi-VN"/>
        </w:rPr>
        <w:t>Sự khác biệt riêng lẻ trong nghiên cứu của chúng tôi, với số lượng nhỏ bệnh nhân, chưa đủ để thấy ý nghĩa của vấn đề. Kết quả này cho thấy rằng cần có thêm các nghiên cứu với mẫu lớn hơn và được thiết kế để kiểm tra lại những phát hiện này, giúp xác định liệu có sự khác biệt đáng kể về mật độ khối u giữa các quần thể bệnh nhân khác nhau hay không.</w:t>
      </w:r>
    </w:p>
    <w:p w14:paraId="3820BCE3" w14:textId="77777777" w:rsidR="00E00306" w:rsidRDefault="00E00306">
      <w:pPr>
        <w:spacing w:before="0" w:after="0" w:line="240" w:lineRule="auto"/>
        <w:ind w:firstLine="0"/>
        <w:jc w:val="left"/>
        <w:rPr>
          <w:rFonts w:asciiTheme="majorBidi" w:hAnsiTheme="majorBidi" w:cstheme="majorBidi"/>
          <w:b/>
          <w:szCs w:val="28"/>
          <w:lang w:val="vi-VN"/>
        </w:rPr>
      </w:pPr>
      <w:bookmarkStart w:id="941" w:name="OLE_LINK30"/>
      <w:bookmarkEnd w:id="940"/>
      <w:r>
        <w:rPr>
          <w:rFonts w:asciiTheme="majorBidi" w:hAnsiTheme="majorBidi" w:cstheme="majorBidi"/>
          <w:b/>
          <w:szCs w:val="28"/>
          <w:lang w:val="vi-VN"/>
        </w:rPr>
        <w:br w:type="page"/>
      </w:r>
    </w:p>
    <w:p w14:paraId="16FAF1A5" w14:textId="2676D6F2" w:rsidR="00DE3F34" w:rsidRPr="009D0D90" w:rsidRDefault="002F2A35" w:rsidP="003D39EB">
      <w:pPr>
        <w:spacing w:before="40" w:after="40"/>
        <w:ind w:firstLine="0"/>
        <w:rPr>
          <w:rFonts w:asciiTheme="majorBidi" w:hAnsiTheme="majorBidi" w:cstheme="majorBidi"/>
          <w:b/>
          <w:szCs w:val="28"/>
          <w:lang w:val="vi-VN"/>
        </w:rPr>
      </w:pPr>
      <w:r w:rsidRPr="009D0D90">
        <w:rPr>
          <w:rFonts w:asciiTheme="majorBidi" w:hAnsiTheme="majorBidi" w:cstheme="majorBidi"/>
          <w:b/>
          <w:szCs w:val="28"/>
          <w:lang w:val="vi-VN"/>
        </w:rPr>
        <w:lastRenderedPageBreak/>
        <w:t>* Về bờ khối u:</w:t>
      </w:r>
    </w:p>
    <w:p w14:paraId="34150B34" w14:textId="260531AC" w:rsidR="00DE3F34" w:rsidRPr="009D0D90" w:rsidRDefault="002F2A35" w:rsidP="002E2C2F">
      <w:pPr>
        <w:spacing w:before="40" w:after="40"/>
        <w:rPr>
          <w:rFonts w:asciiTheme="majorBidi" w:hAnsiTheme="majorBidi" w:cstheme="majorBidi"/>
          <w:szCs w:val="28"/>
          <w:lang w:val="vi-VN"/>
        </w:rPr>
      </w:pPr>
      <w:r w:rsidRPr="009D0D90">
        <w:rPr>
          <w:rFonts w:asciiTheme="majorBidi" w:hAnsiTheme="majorBidi" w:cstheme="majorBidi"/>
          <w:szCs w:val="28"/>
          <w:lang w:val="vi-VN"/>
        </w:rPr>
        <w:t xml:space="preserve">Tỷ lệ giữa bờ đều và không đều (múi thùy) khác biệt rõ với tỷ lệ tương ứng là 83,7% và 16,3%. Đây là thông số quan trọng cần lưu ý vì theo </w:t>
      </w:r>
      <w:bookmarkStart w:id="942" w:name="OLE_LINK28"/>
      <w:r w:rsidRPr="009D0D90">
        <w:rPr>
          <w:rFonts w:asciiTheme="majorBidi" w:hAnsiTheme="majorBidi" w:cstheme="majorBidi"/>
          <w:szCs w:val="28"/>
          <w:lang w:val="vi-VN"/>
        </w:rPr>
        <w:t>Jeong</w:t>
      </w:r>
      <w:bookmarkEnd w:id="942"/>
      <w:r w:rsidR="00EB6B48" w:rsidRPr="00EB6B48">
        <w:rPr>
          <w:rFonts w:asciiTheme="majorBidi" w:hAnsiTheme="majorBidi" w:cstheme="majorBidi"/>
          <w:szCs w:val="28"/>
          <w:lang w:val="vi-VN"/>
        </w:rPr>
        <w:t xml:space="preserve"> Y. J.</w:t>
      </w:r>
      <w:r w:rsidRPr="009D0D90">
        <w:rPr>
          <w:rFonts w:asciiTheme="majorBidi" w:hAnsiTheme="majorBidi" w:cstheme="majorBidi"/>
          <w:szCs w:val="28"/>
          <w:lang w:val="vi-VN"/>
        </w:rPr>
        <w:t xml:space="preserve">, </w:t>
      </w:r>
      <w:bookmarkStart w:id="943" w:name="OLE_LINK23"/>
      <w:r w:rsidRPr="009D0D90">
        <w:rPr>
          <w:rFonts w:asciiTheme="majorBidi" w:hAnsiTheme="majorBidi" w:cstheme="majorBidi"/>
          <w:szCs w:val="28"/>
          <w:lang w:val="vi-VN"/>
        </w:rPr>
        <w:t>Han</w:t>
      </w:r>
      <w:bookmarkEnd w:id="943"/>
      <w:r w:rsidR="00EB6B48" w:rsidRPr="00EB6B48">
        <w:rPr>
          <w:rFonts w:asciiTheme="majorBidi" w:hAnsiTheme="majorBidi" w:cstheme="majorBidi"/>
          <w:szCs w:val="28"/>
          <w:lang w:val="vi-VN"/>
        </w:rPr>
        <w:t xml:space="preserve"> X.</w:t>
      </w:r>
      <w:r w:rsidRPr="009D0D90">
        <w:rPr>
          <w:rFonts w:asciiTheme="majorBidi" w:hAnsiTheme="majorBidi" w:cstheme="majorBidi"/>
          <w:szCs w:val="28"/>
          <w:lang w:val="vi-VN"/>
        </w:rPr>
        <w:t xml:space="preserve"> và </w:t>
      </w:r>
      <w:bookmarkStart w:id="944" w:name="OLE_LINK29"/>
      <w:r w:rsidRPr="009D0D90">
        <w:rPr>
          <w:rFonts w:asciiTheme="majorBidi" w:hAnsiTheme="majorBidi" w:cstheme="majorBidi"/>
          <w:szCs w:val="28"/>
          <w:lang w:val="vi-VN"/>
        </w:rPr>
        <w:t>Tomiyama</w:t>
      </w:r>
      <w:bookmarkEnd w:id="944"/>
      <w:r w:rsidR="00EB6B48" w:rsidRPr="00EB6B48">
        <w:rPr>
          <w:rFonts w:asciiTheme="majorBidi" w:hAnsiTheme="majorBidi" w:cstheme="majorBidi"/>
          <w:szCs w:val="28"/>
          <w:lang w:val="vi-VN"/>
        </w:rPr>
        <w:t xml:space="preserve"> N.</w:t>
      </w:r>
      <w:r w:rsidRPr="009D0D90">
        <w:rPr>
          <w:rFonts w:asciiTheme="majorBidi" w:hAnsiTheme="majorBidi" w:cstheme="majorBidi"/>
          <w:szCs w:val="28"/>
          <w:lang w:val="vi-VN"/>
        </w:rPr>
        <w:t>, ung thư biểu mô tuyến ức và các týp ác tính cao như B2, B3 có tỷ lệ bờ không đều cao hơn các t</w:t>
      </w:r>
      <w:r w:rsidR="00EB6B48" w:rsidRPr="00EB6B48">
        <w:rPr>
          <w:rFonts w:asciiTheme="majorBidi" w:hAnsiTheme="majorBidi" w:cstheme="majorBidi"/>
          <w:szCs w:val="28"/>
          <w:lang w:val="vi-VN"/>
        </w:rPr>
        <w:t>ype</w:t>
      </w:r>
      <w:r w:rsidRPr="009D0D90">
        <w:rPr>
          <w:rFonts w:asciiTheme="majorBidi" w:hAnsiTheme="majorBidi" w:cstheme="majorBidi"/>
          <w:szCs w:val="28"/>
          <w:lang w:val="vi-VN"/>
        </w:rPr>
        <w:t xml:space="preserve"> khác. Thậm chí Tomiyama</w:t>
      </w:r>
      <w:r w:rsidR="00EB6B48" w:rsidRPr="00EB6B48">
        <w:rPr>
          <w:rFonts w:asciiTheme="majorBidi" w:hAnsiTheme="majorBidi" w:cstheme="majorBidi"/>
          <w:szCs w:val="28"/>
          <w:lang w:val="vi-VN"/>
        </w:rPr>
        <w:t xml:space="preserve"> N.</w:t>
      </w:r>
      <w:r w:rsidR="001E55F3" w:rsidRPr="001E55F3">
        <w:rPr>
          <w:rFonts w:asciiTheme="majorBidi" w:hAnsiTheme="majorBidi" w:cstheme="majorBidi"/>
          <w:szCs w:val="28"/>
          <w:lang w:val="vi-VN"/>
        </w:rPr>
        <w:t xml:space="preserve"> còn cho rằng, các đường viền hay bờ không đều được coi là sự xâm lấn vỏ của các khối u biểu mô tuyến ức </w:t>
      </w:r>
      <w:r w:rsidR="001E55F3" w:rsidRPr="001E55F3">
        <w:rPr>
          <w:rFonts w:asciiTheme="majorBidi" w:hAnsiTheme="majorBidi" w:cstheme="majorBidi"/>
          <w:szCs w:val="28"/>
          <w:lang w:val="vi-VN"/>
        </w:rPr>
        <w:fldChar w:fldCharType="begin"/>
      </w:r>
      <w:r w:rsidR="0061626E">
        <w:rPr>
          <w:rFonts w:asciiTheme="majorBidi" w:hAnsiTheme="majorBidi" w:cstheme="majorBidi"/>
          <w:szCs w:val="28"/>
          <w:lang w:val="vi-VN"/>
        </w:rPr>
        <w:instrText xml:space="preserve"> ADDIN EN.CITE &lt;EndNote&gt;&lt;Cite&gt;&lt;Author&gt;Han X.&lt;/Author&gt;&lt;Year&gt;2019&lt;/Year&gt;&lt;RecNum&gt;158&lt;/RecNum&gt;&lt;DisplayText&gt;[24]&lt;/DisplayText&gt;&lt;record&gt;&lt;rec-number&gt;158&lt;/rec-number&gt;&lt;foreign-keys&gt;&lt;key app="EN" db-id="wdwx59d0v0ttp5esdespx55kedxsa00p5est" timestamp="1716822817" guid="b9ac4e69-176a-493c-afe2-f60895455f3e"&gt;158&lt;/key&gt;&lt;/foreign-keys&gt;&lt;ref-type name="Journal Article"&gt;17&lt;/ref-type&gt;&lt;contributors&gt;&lt;authors&gt;&lt;author&gt;Han X., Gao W., Chen Y., et al &lt;/author&gt;&lt;/authors&gt;&lt;/contributors&gt;&lt;auth-address&gt;Department of Radiology, China-Japan Friendship Hospital, Beijing, China.&amp;#xD;Graduate School of Peking Union Medical College, Chinese Academy of Medical Sciences and Peking Union Medical College, Beijing, China.&amp;#xD;Department of Science and Education, Shangluo Central Hospital, Shangluo, China.&lt;/auth-address&gt;&lt;titles&gt;&lt;title&gt;Relationship Between Computed Tomography Imaging Features and Clinical Characteristics, Masaoka-Koga Stages, and World Health Organization Histological Classifications of Thymoma&lt;/title&gt;&lt;secondary-title&gt;Front Oncol&lt;/secondary-title&gt;&lt;/titles&gt;&lt;periodical&gt;&lt;full-title&gt;Front Oncol&lt;/full-title&gt;&lt;/periodical&gt;&lt;pages&gt;1041&lt;/pages&gt;&lt;volume&gt;9&lt;/volume&gt;&lt;edition&gt;20191011&lt;/edition&gt;&lt;keywords&gt;&lt;keyword&gt;Masaoka-Koga stage&lt;/keyword&gt;&lt;keyword&gt;WHO histological classification&lt;/keyword&gt;&lt;keyword&gt;computed tomography&lt;/keyword&gt;&lt;keyword&gt;myasthenia gravis&lt;/keyword&gt;&lt;keyword&gt;thymoma&lt;/keyword&gt;&lt;/keywords&gt;&lt;dates&gt;&lt;year&gt;2019&lt;/year&gt;&lt;/dates&gt;&lt;isbn&gt;2234-943X (Print)&amp;#xD;2234-943X (Electronic)&amp;#xD;2234-943X (Linking)&lt;/isbn&gt;&lt;accession-num&gt;31681579&lt;/accession-num&gt;&lt;urls&gt;&lt;related-urls&gt;&lt;url&gt;https://www.ncbi.nlm.nih.gov/pubmed/31681579&lt;/url&gt;&lt;/related-urls&gt;&lt;/urls&gt;&lt;custom2&gt;PMC6798238&lt;/custom2&gt;&lt;electronic-resource-num&gt;10.3389/fonc.2019.01041&lt;/electronic-resource-num&gt;&lt;remote-database-name&gt;PubMed-not-MEDLINE&lt;/remote-database-name&gt;&lt;remote-database-provider&gt;NLM&lt;/remote-database-provider&gt;&lt;/record&gt;&lt;/Cite&gt;&lt;/EndNote&gt;</w:instrText>
      </w:r>
      <w:r w:rsidR="001E55F3" w:rsidRPr="001E55F3">
        <w:rPr>
          <w:rFonts w:asciiTheme="majorBidi" w:hAnsiTheme="majorBidi" w:cstheme="majorBidi"/>
          <w:szCs w:val="28"/>
          <w:lang w:val="vi-VN"/>
        </w:rPr>
        <w:fldChar w:fldCharType="separate"/>
      </w:r>
      <w:r w:rsidR="0061626E">
        <w:rPr>
          <w:rFonts w:asciiTheme="majorBidi" w:hAnsiTheme="majorBidi" w:cstheme="majorBidi"/>
          <w:noProof/>
          <w:szCs w:val="28"/>
          <w:lang w:val="vi-VN"/>
        </w:rPr>
        <w:t>[</w:t>
      </w:r>
      <w:hyperlink w:anchor="_ENREF_24" w:tooltip="Han X., 2019 #158" w:history="1">
        <w:r w:rsidR="00D87027">
          <w:rPr>
            <w:rFonts w:asciiTheme="majorBidi" w:hAnsiTheme="majorBidi" w:cstheme="majorBidi"/>
            <w:noProof/>
            <w:szCs w:val="28"/>
            <w:lang w:val="vi-VN"/>
          </w:rPr>
          <w:t>24</w:t>
        </w:r>
      </w:hyperlink>
      <w:r w:rsidR="0061626E">
        <w:rPr>
          <w:rFonts w:asciiTheme="majorBidi" w:hAnsiTheme="majorBidi" w:cstheme="majorBidi"/>
          <w:noProof/>
          <w:szCs w:val="28"/>
          <w:lang w:val="vi-VN"/>
        </w:rPr>
        <w:t>]</w:t>
      </w:r>
      <w:r w:rsidR="001E55F3" w:rsidRPr="001E55F3">
        <w:rPr>
          <w:rFonts w:asciiTheme="majorBidi" w:hAnsiTheme="majorBidi" w:cstheme="majorBidi"/>
          <w:szCs w:val="28"/>
          <w:lang w:val="vi-VN"/>
        </w:rPr>
        <w:fldChar w:fldCharType="end"/>
      </w:r>
      <w:r w:rsidR="001E55F3" w:rsidRPr="001E55F3">
        <w:rPr>
          <w:rFonts w:asciiTheme="majorBidi" w:hAnsiTheme="majorBidi" w:cstheme="majorBidi"/>
          <w:szCs w:val="28"/>
          <w:lang w:val="vi-VN"/>
        </w:rPr>
        <w:t xml:space="preserve">, </w:t>
      </w:r>
      <w:r w:rsidR="001E55F3" w:rsidRPr="001E55F3">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&lt;EndNote&gt;&lt;Cite&gt;&lt;Author&gt;Jeong Y. J.&lt;/Author&gt;&lt;Year&gt;2004&lt;/Year&gt;&lt;RecNum&gt;120&lt;/RecNum&gt;&lt;DisplayText&gt;[115]&lt;/DisplayText&gt;&lt;record&gt;&lt;rec-number&gt;120&lt;/rec-number&gt;&lt;foreign-keys&gt;&lt;key app="EN" db-id="wdwx59d0v0ttp5esdespx55kedxsa00p5est" timestamp="1716822567" guid="d3205935-c5ee-4091-946c-252790d589fe"&gt;120&lt;/key&gt;&lt;/foreign-keys&gt;&lt;ref-type name="Journal Article"&gt;17&lt;/ref-type&gt;&lt;contributors&gt;&lt;authors&gt;&lt;author&gt;Jeong Y. J., Lee K. S., Kim J., et al &lt;/author&gt;&lt;/authors&gt;&lt;/contributors&gt;&lt;titles&gt;&lt;title&gt;Does CT of Thymic Epithelial Tumors Enable Us to Differentiate Histologic Subtypes and Predict Prognosis?&lt;/title&gt;&lt;secondary-title&gt;American Journal of Roentgenology&lt;/secondary-title&gt;&lt;/titles&gt;&lt;periodical&gt;&lt;full-title&gt;American Journal of Roentgenology&lt;/full-title&gt;&lt;/periodical&gt;&lt;pages&gt;283-9&lt;/pages&gt;&lt;number&gt;183&lt;/number&gt;&lt;dates&gt;&lt;year&gt;2004&lt;/year&gt;&lt;/dates&gt;&lt;urls&gt;&lt;/urls&gt;&lt;/record&gt;&lt;/Cite&gt;&lt;/EndNote&gt;</w:instrText>
      </w:r>
      <w:r w:rsidR="001E55F3" w:rsidRPr="001E55F3">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15" w:tooltip="Jeong Y. J., 2004 #120" w:history="1">
        <w:r w:rsidR="00D87027">
          <w:rPr>
            <w:rFonts w:asciiTheme="majorBidi" w:hAnsiTheme="majorBidi" w:cstheme="majorBidi"/>
            <w:noProof/>
            <w:szCs w:val="28"/>
            <w:lang w:val="vi-VN"/>
          </w:rPr>
          <w:t>115</w:t>
        </w:r>
      </w:hyperlink>
      <w:r w:rsidR="00D87027">
        <w:rPr>
          <w:rFonts w:asciiTheme="majorBidi" w:hAnsiTheme="majorBidi" w:cstheme="majorBidi"/>
          <w:noProof/>
          <w:szCs w:val="28"/>
          <w:lang w:val="vi-VN"/>
        </w:rPr>
        <w:t>]</w:t>
      </w:r>
      <w:r w:rsidR="001E55F3" w:rsidRPr="001E55F3">
        <w:rPr>
          <w:rFonts w:asciiTheme="majorBidi" w:hAnsiTheme="majorBidi" w:cstheme="majorBidi"/>
          <w:szCs w:val="28"/>
          <w:lang w:val="vi-VN"/>
        </w:rPr>
        <w:fldChar w:fldCharType="end"/>
      </w:r>
      <w:r w:rsidR="001E55F3" w:rsidRPr="001E55F3">
        <w:rPr>
          <w:rFonts w:asciiTheme="majorBidi" w:hAnsiTheme="majorBidi" w:cstheme="majorBidi"/>
          <w:szCs w:val="28"/>
          <w:lang w:val="vi-VN"/>
        </w:rPr>
        <w:t>,</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&lt;EndNote&gt;&lt;Cite&gt;&lt;Author&gt;Tomiyama&lt;/Author&gt;&lt;Year&gt;2002&lt;/Year&gt;&lt;RecNum&gt;121&lt;/RecNum&gt;&lt;DisplayText&gt;[116]&lt;/DisplayText&gt;&lt;record&gt;&lt;rec-number&gt;121&lt;/rec-number&gt;&lt;foreign-keys&gt;&lt;key app="EN" db-id="wdwx59d0v0ttp5esdespx55kedxsa00p5est" timestamp="1716822572" guid="8e70a9c0-dfc9-4f4a-90c7-a7c81a8237fe"&gt;121&lt;/key&gt;&lt;/foreign-keys&gt;&lt;ref-type name="Journal Article"&gt;17&lt;/ref-type&gt;&lt;contributors&gt;&lt;authors&gt;&lt;author&gt;Noriyuki Tomiyama&lt;/author&gt;&lt;/authors&gt;&lt;/contributors&gt;&lt;titles&gt;&lt;title&gt;Using the World Health Organization Classification of Thymic Epithelial Neoplasms to Describe CT Findings&lt;/title&gt;&lt;secondary-title&gt;American Journal of Roentgenology&lt;/secondary-title&gt;&lt;/titles&gt;&lt;periodical&gt;&lt;full-title&gt;American Journal of Roentgenology&lt;/full-title&gt;&lt;/periodical&gt;&lt;pages&gt;881-6&lt;/pages&gt;&lt;number&gt;179&lt;/number&gt;&lt;dates&gt;&lt;year&gt;2002&lt;/year&gt;&lt;/dates&gt;&lt;urls&gt;&lt;/urls&gt;&lt;/record&gt;&lt;/Cite&gt;&lt;/EndNote&gt;</w:instrText>
      </w:r>
      <w:r w:rsidRPr="009D0D90">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16" w:tooltip="Tomiyama, 2002 #121" w:history="1">
        <w:r w:rsidR="00D87027">
          <w:rPr>
            <w:rFonts w:asciiTheme="majorBidi" w:hAnsiTheme="majorBidi" w:cstheme="majorBidi"/>
            <w:noProof/>
            <w:szCs w:val="28"/>
            <w:lang w:val="vi-VN"/>
          </w:rPr>
          <w:t>116</w:t>
        </w:r>
      </w:hyperlink>
      <w:r w:rsidR="00D8702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Pr="009D0D90">
        <w:rPr>
          <w:rFonts w:asciiTheme="majorBidi" w:hAnsiTheme="majorBidi" w:cstheme="majorBidi"/>
          <w:szCs w:val="28"/>
          <w:lang w:val="vi-VN"/>
        </w:rPr>
        <w:t xml:space="preserve">. </w:t>
      </w:r>
    </w:p>
    <w:p w14:paraId="265B8F93" w14:textId="77777777" w:rsidR="00DE3F34" w:rsidRPr="009D0D90" w:rsidRDefault="002F2A35" w:rsidP="002E2C2F">
      <w:pPr>
        <w:spacing w:before="40" w:after="40"/>
        <w:rPr>
          <w:rFonts w:asciiTheme="majorBidi" w:hAnsiTheme="majorBidi" w:cstheme="majorBidi"/>
          <w:szCs w:val="28"/>
          <w:lang w:val="vi-VN"/>
        </w:rPr>
      </w:pPr>
      <w:r w:rsidRPr="009D0D90">
        <w:rPr>
          <w:rFonts w:asciiTheme="majorBidi" w:hAnsiTheme="majorBidi" w:cstheme="majorBidi"/>
          <w:szCs w:val="28"/>
          <w:lang w:val="vi-VN"/>
        </w:rPr>
        <w:t>Như vậy, đường nét bờ khối u không đều có thể định hướng là các týp u tuyến ức có nguy cơ ác tính cao hoặc ung thư biểu mô tuyến ức. Việc chú ý đến đặc điểm bờ khối u có thể giúp cải thiện khả năng phát hiện sớm và quản lý tốt hơn các trường hợp có nguy cơ ác tính cao.</w:t>
      </w:r>
    </w:p>
    <w:p w14:paraId="219FD165" w14:textId="77777777" w:rsidR="00DE3F34" w:rsidRPr="009D0D90" w:rsidRDefault="002F2A35" w:rsidP="003D39EB">
      <w:pPr>
        <w:spacing w:before="40" w:after="40"/>
        <w:ind w:firstLine="0"/>
        <w:rPr>
          <w:rFonts w:asciiTheme="majorBidi" w:hAnsiTheme="majorBidi" w:cstheme="majorBidi"/>
          <w:szCs w:val="28"/>
          <w:lang w:val="vi-VN"/>
        </w:rPr>
      </w:pPr>
      <w:bookmarkStart w:id="945" w:name="OLE_LINK32"/>
      <w:bookmarkEnd w:id="941"/>
      <w:r w:rsidRPr="009D0D90">
        <w:rPr>
          <w:rFonts w:asciiTheme="majorBidi" w:hAnsiTheme="majorBidi" w:cstheme="majorBidi"/>
          <w:b/>
          <w:szCs w:val="28"/>
          <w:lang w:val="vi-VN"/>
        </w:rPr>
        <w:t xml:space="preserve">* Về tỷ trọng: </w:t>
      </w:r>
    </w:p>
    <w:p w14:paraId="0B30E51D" w14:textId="651A1CA2" w:rsidR="00DE3F34" w:rsidRPr="009D0D90" w:rsidRDefault="002F2A35" w:rsidP="002E2C2F">
      <w:pPr>
        <w:spacing w:before="40" w:after="40"/>
        <w:rPr>
          <w:rFonts w:asciiTheme="majorBidi" w:hAnsiTheme="majorBidi" w:cstheme="majorBidi"/>
          <w:szCs w:val="28"/>
          <w:lang w:val="vi-VN"/>
        </w:rPr>
      </w:pPr>
      <w:r w:rsidRPr="009D0D90">
        <w:rPr>
          <w:rFonts w:asciiTheme="majorBidi" w:hAnsiTheme="majorBidi" w:cstheme="majorBidi"/>
          <w:szCs w:val="28"/>
          <w:lang w:val="vi-VN"/>
        </w:rPr>
        <w:t>Trong nghiên cứu của chúng tôi, tỷ trọng khối u tuyến ức được ghi nhận với ba mức độ thấp, trung bình và cao lần lượt là 25,6%; 48,8% và 25,6%: khối u có tỷ trọng trung bình chiếm tỷ lệ cao nhất với gần một nửa dân số nghiên cứu thuộc nhóm này. Kết quả nghiên cứu của Huỳnh Quang Khánh</w:t>
      </w:r>
      <w:r w:rsidR="001E55F3" w:rsidRPr="001E55F3">
        <w:rPr>
          <w:rFonts w:asciiTheme="majorBidi" w:hAnsiTheme="majorBidi" w:cstheme="majorBidi"/>
          <w:szCs w:val="28"/>
          <w:lang w:val="vi-VN"/>
        </w:rPr>
        <w:t xml:space="preserve"> (2015)</w:t>
      </w:r>
      <w:r w:rsidRPr="009D0D90">
        <w:rPr>
          <w:rFonts w:asciiTheme="majorBidi" w:hAnsiTheme="majorBidi" w:cstheme="majorBidi"/>
          <w:szCs w:val="28"/>
          <w:lang w:val="vi-VN"/>
        </w:rPr>
        <w:t xml:space="preserve"> chỉ có 28,2% tỉ trọng trung bình; Nguyễn Đức Duy</w:t>
      </w:r>
      <w:r w:rsidR="001E55F3" w:rsidRPr="001E55F3">
        <w:rPr>
          <w:rFonts w:asciiTheme="majorBidi" w:hAnsiTheme="majorBidi" w:cstheme="majorBidi"/>
          <w:szCs w:val="28"/>
          <w:lang w:val="vi-VN"/>
        </w:rPr>
        <w:t xml:space="preserve"> (2019)</w:t>
      </w:r>
      <w:r w:rsidRPr="009D0D90">
        <w:rPr>
          <w:rFonts w:asciiTheme="majorBidi" w:hAnsiTheme="majorBidi" w:cstheme="majorBidi"/>
          <w:szCs w:val="28"/>
          <w:lang w:val="vi-VN"/>
        </w:rPr>
        <w:t xml:space="preserve"> là 32%; nhưng tác giả Lê Việt Anh (2019)</w:t>
      </w:r>
      <w:r w:rsidR="001E55F3" w:rsidRPr="001E55F3">
        <w:rPr>
          <w:rFonts w:asciiTheme="majorBidi" w:hAnsiTheme="majorBidi" w:cstheme="majorBidi"/>
          <w:szCs w:val="28"/>
          <w:lang w:val="vi-VN"/>
        </w:rPr>
        <w:t xml:space="preserve"> lại chiếm tới 70,5% có tỷ trọng thuộc mức độ trung bình </w:t>
      </w:r>
      <w:r w:rsidR="001E55F3" w:rsidRPr="001E55F3">
        <w:rPr>
          <w:rFonts w:asciiTheme="majorBidi" w:hAnsiTheme="majorBidi" w:cstheme="majorBidi"/>
          <w:szCs w:val="28"/>
          <w:lang w:val="vi-VN"/>
        </w:rPr>
        <w:fldChar w:fldCharType="begin"/>
      </w:r>
      <w:r w:rsidR="00EB0717">
        <w:rPr>
          <w:rFonts w:asciiTheme="majorBidi" w:hAnsiTheme="majorBidi" w:cstheme="majorBidi"/>
          <w:szCs w:val="28"/>
          <w:lang w:val="vi-VN"/>
        </w:rPr>
        <w:instrText xml:space="preserve"> ADDIN EN.CITE &lt;EndNote&gt;&lt;Cite&gt;&lt;Author&gt;Khánh&lt;/Author&gt;&lt;Year&gt;2015&lt;/Year&gt;&lt;RecNum&gt;177&lt;/RecNum&gt;&lt;DisplayText&gt;[50]&lt;/DisplayText&gt;&lt;record&gt;&lt;rec-number&gt;177&lt;/rec-number&gt;&lt;foreign-keys&gt;&lt;key app="EN" db-id="wdwx59d0v0ttp5esdespx55kedxsa00p5est" timestamp="1716822990" guid="c6a858a4-af0b-4da9-acdd-a33683924d50"&gt;177&lt;/key&gt;&lt;/foreign-keys&gt;&lt;ref-type name="Thesis"&gt;32&lt;/ref-type&gt;&lt;contributors&gt;&lt;authors&gt;&lt;author&gt;&lt;style face="normal" font="default" size="100%"&gt;Hu&lt;/style&gt;&lt;style face="normal" font="default" charset="163" size="100%"&gt;ỳnh Quang Kh&lt;/style&gt;&lt;style face="normal" font="default" size="100%"&gt;ánh&lt;/style&gt;&lt;/author&gt;&lt;/authors&gt;&lt;/contributors&gt;&lt;titles&gt;&lt;title&gt;&lt;style face="normal" font="default" size="100%"&gt;Nghiên c&lt;/style&gt;&lt;style face="normal" font="default" charset="163" size="100%"&gt;ứu kết quả &lt;/style&gt;&lt;style face="normal" font="default" charset="238" size="100%"&gt;đi&lt;/style&gt;&lt;style face="normal" font="default" charset="163" size="100%"&gt;ều trị u trung thất nguy&lt;/style&gt;&lt;style face="normal" font="default" size="100%"&gt;ên phát b&lt;/style&gt;&lt;style face="normal" font="default" charset="163" size="100%"&gt;ằng phẫu thuật nội soi lồng ngực&lt;/style&gt;&lt;/title&gt;&lt;/titles&gt;&lt;pages&gt;65-95&lt;/pages&gt;&lt;dates&gt;&lt;year&gt;2015&lt;/year&gt;&lt;/dates&gt;&lt;urls&gt;&lt;/urls&gt;&lt;/record&gt;&lt;/Cite&gt;&lt;/EndNote&gt;</w:instrText>
      </w:r>
      <w:r w:rsidR="001E55F3" w:rsidRPr="001E55F3">
        <w:rPr>
          <w:rFonts w:asciiTheme="majorBidi" w:hAnsiTheme="majorBidi" w:cstheme="majorBidi"/>
          <w:szCs w:val="28"/>
          <w:lang w:val="vi-VN"/>
        </w:rPr>
        <w:fldChar w:fldCharType="separate"/>
      </w:r>
      <w:r w:rsidR="00EB0717">
        <w:rPr>
          <w:rFonts w:asciiTheme="majorBidi" w:hAnsiTheme="majorBidi" w:cstheme="majorBidi"/>
          <w:noProof/>
          <w:szCs w:val="28"/>
          <w:lang w:val="vi-VN"/>
        </w:rPr>
        <w:t>[</w:t>
      </w:r>
      <w:hyperlink w:anchor="_ENREF_50" w:tooltip="Khánh, 2015 #177" w:history="1">
        <w:r w:rsidR="00D87027">
          <w:rPr>
            <w:rFonts w:asciiTheme="majorBidi" w:hAnsiTheme="majorBidi" w:cstheme="majorBidi"/>
            <w:noProof/>
            <w:szCs w:val="28"/>
            <w:lang w:val="vi-VN"/>
          </w:rPr>
          <w:t>50</w:t>
        </w:r>
      </w:hyperlink>
      <w:r w:rsidR="00EB0717">
        <w:rPr>
          <w:rFonts w:asciiTheme="majorBidi" w:hAnsiTheme="majorBidi" w:cstheme="majorBidi"/>
          <w:noProof/>
          <w:szCs w:val="28"/>
          <w:lang w:val="vi-VN"/>
        </w:rPr>
        <w:t>]</w:t>
      </w:r>
      <w:r w:rsidR="001E55F3" w:rsidRPr="001E55F3">
        <w:rPr>
          <w:rFonts w:asciiTheme="majorBidi" w:hAnsiTheme="majorBidi" w:cstheme="majorBidi"/>
          <w:szCs w:val="28"/>
          <w:lang w:val="vi-VN"/>
        </w:rPr>
        <w:fldChar w:fldCharType="end"/>
      </w:r>
      <w:r w:rsidR="001E55F3" w:rsidRPr="001E55F3">
        <w:rPr>
          <w:rFonts w:asciiTheme="majorBidi" w:hAnsiTheme="majorBidi" w:cstheme="majorBidi"/>
          <w:szCs w:val="28"/>
          <w:lang w:val="vi-VN"/>
        </w:rPr>
        <w:t>,</w:t>
      </w:r>
      <w:r w:rsidRPr="009D0D90">
        <w:rPr>
          <w:rFonts w:asciiTheme="majorBidi" w:hAnsiTheme="majorBidi" w:cstheme="majorBidi"/>
          <w:szCs w:val="28"/>
          <w:lang w:val="vi-VN"/>
        </w:rPr>
        <w:t xml:space="preserve"> </w:t>
      </w:r>
      <w:r w:rsidRPr="009D0D90">
        <w:rPr>
          <w:rFonts w:asciiTheme="majorBidi" w:hAnsiTheme="majorBidi" w:cstheme="majorBidi"/>
          <w:szCs w:val="28"/>
          <w:lang w:val="vi-VN"/>
        </w:rPr>
        <w:fldChar w:fldCharType="begin"/>
      </w:r>
      <w:r w:rsidR="00EB0717">
        <w:rPr>
          <w:rFonts w:asciiTheme="majorBidi" w:hAnsiTheme="majorBidi" w:cstheme="majorBidi"/>
          <w:szCs w:val="28"/>
          <w:lang w:val="vi-VN"/>
        </w:rPr>
        <w:instrText xml:space="preserve"> ADDIN EN.CITE &lt;EndNote&gt;&lt;Cite&gt;&lt;Author&gt;Anh&lt;/Author&gt;&lt;Year&gt;2019&lt;/Year&gt;&lt;RecNum&gt;172&lt;/RecNum&gt;&lt;DisplayText&gt;[51]&lt;/DisplayText&gt;&lt;record&gt;&lt;rec-number&gt;172&lt;/rec-number&gt;&lt;foreign-keys&gt;&lt;key app="EN" db-id="wdwx59d0v0ttp5esdespx55kedxsa00p5est" timestamp="1716822953" guid="da64c0ea-4c71-48cf-becb-3d03ff60a285"&gt;172&lt;/key&gt;&lt;/foreign-keys&gt;&lt;ref-type name="Thesis"&gt;32&lt;/ref-type&gt;&lt;contributors&gt;&lt;authors&gt;&lt;author&gt;&lt;style face="normal" font="default" size="100%"&gt;Lê Vi&lt;/style&gt;&lt;style face="normal" font="default" charset="163" size="100%"&gt;ệt Anh&lt;/style&gt;&lt;/author&gt;&lt;/authors&gt;&lt;/contributors&gt;&lt;titles&gt;&lt;title&gt;&lt;style face="normal" font="default" size="100%"&gt;Nghiên c&lt;/style&gt;&lt;style face="normal" font="default" charset="163" size="100%"&gt;ứu ứng dụng phẫu thuật nội soi lồng ngực &lt;/style&gt;&lt;style face="normal" font="default" charset="238" size="100%"&gt;đi&lt;/style&gt;&lt;style face="normal" font="default" charset="163" size="100%"&gt;ều trị u tuyến ức c&lt;/style&gt;&lt;style face="normal" font="default" size="100%"&gt;ó nh&lt;/style&gt;&lt;style face="normal" font="default" charset="238" size="100%"&gt;ư&lt;/style&gt;&lt;style face="normal" font="default" charset="163" size="100%"&gt;ợc c&lt;/style&gt;&lt;style face="normal" font="default" charset="238" size="100%"&gt;ơ t&lt;/style&gt;&lt;style face="normal" font="default" charset="163" size="100%"&gt;ại Bệnh viện Qu&lt;/style&gt;&lt;style face="normal" font="default" size="100%"&gt;ân y 103&lt;/style&gt;&lt;/title&gt;&lt;/titles&gt;&lt;pages&gt;65-98&lt;/pages&gt;&lt;dates&gt;&lt;year&gt;2019&lt;/year&gt;&lt;/dates&gt;&lt;urls&gt;&lt;/urls&gt;&lt;/record&gt;&lt;/Cite&gt;&lt;/EndNote&gt;</w:instrText>
      </w:r>
      <w:r w:rsidRPr="009D0D90">
        <w:rPr>
          <w:rFonts w:asciiTheme="majorBidi" w:hAnsiTheme="majorBidi" w:cstheme="majorBidi"/>
          <w:szCs w:val="28"/>
          <w:lang w:val="vi-VN"/>
        </w:rPr>
        <w:fldChar w:fldCharType="separate"/>
      </w:r>
      <w:r w:rsidR="00EB0717">
        <w:rPr>
          <w:rFonts w:asciiTheme="majorBidi" w:hAnsiTheme="majorBidi" w:cstheme="majorBidi"/>
          <w:noProof/>
          <w:szCs w:val="28"/>
          <w:lang w:val="vi-VN"/>
        </w:rPr>
        <w:t>[</w:t>
      </w:r>
      <w:hyperlink w:anchor="_ENREF_51" w:tooltip="Anh, 2019 #172" w:history="1">
        <w:r w:rsidR="00D87027">
          <w:rPr>
            <w:rFonts w:asciiTheme="majorBidi" w:hAnsiTheme="majorBidi" w:cstheme="majorBidi"/>
            <w:noProof/>
            <w:szCs w:val="28"/>
            <w:lang w:val="vi-VN"/>
          </w:rPr>
          <w:t>51</w:t>
        </w:r>
      </w:hyperlink>
      <w:r w:rsidR="00EB0717">
        <w:rPr>
          <w:rFonts w:asciiTheme="majorBidi" w:hAnsiTheme="majorBidi" w:cstheme="majorBidi"/>
          <w:noProof/>
          <w:szCs w:val="28"/>
          <w:lang w:val="vi-VN"/>
        </w:rPr>
        <w:t>]</w:t>
      </w:r>
      <w:r w:rsidRPr="009D0D90">
        <w:rPr>
          <w:rFonts w:asciiTheme="majorBidi" w:hAnsiTheme="majorBidi" w:cstheme="majorBidi"/>
          <w:szCs w:val="28"/>
          <w:lang w:val="vi-VN"/>
        </w:rPr>
        <w:fldChar w:fldCharType="end"/>
      </w:r>
      <w:r w:rsidR="001E55F3" w:rsidRPr="001E55F3">
        <w:rPr>
          <w:rFonts w:asciiTheme="majorBidi" w:hAnsiTheme="majorBidi" w:cstheme="majorBidi"/>
          <w:szCs w:val="28"/>
          <w:lang w:val="vi-VN"/>
        </w:rPr>
        <w:t xml:space="preserve">, </w:t>
      </w:r>
      <w:r w:rsidR="001E55F3" w:rsidRPr="001E55F3">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&lt;EndNote&gt;&lt;Cite&gt;&lt;Author&gt;Duy&lt;/Author&gt;&lt;Year&gt;2019&lt;/Year&gt;&lt;RecNum&gt;297&lt;/RecNum&gt;&lt;DisplayText&gt;[113]&lt;/DisplayText&gt;&lt;record&gt;&lt;rec-number&gt;297&lt;/rec-number&gt;&lt;foreign-keys&gt;&lt;key app="EN" db-id="wdwx59d0v0ttp5esdespx55kedxsa00p5est" timestamp="1724126566" guid="75c09d61-0214-49f7-be0c-243c773dd0db"&gt;297&lt;/key&gt;&lt;/foreign-keys&gt;&lt;ref-type name="Thesis"&gt;32&lt;/ref-type&gt;&lt;contributors&gt;&lt;authors&gt;&lt;author&gt;&lt;style face="normal" font="default" size="100%"&gt;Nguy&lt;/style&gt;&lt;style face="normal" font="default" charset="163" size="100%"&gt;ễn &lt;/style&gt;&lt;style face="normal" font="default" charset="238" size="100%"&gt;Đ&lt;/style&gt;&lt;style face="normal" font="default" charset="163" size="100%"&gt;ức Duy&lt;/style&gt;&lt;/author&gt;&lt;/authors&gt;&lt;/contributors&gt;&lt;titles&gt;&lt;title&gt;&lt;style face="normal" font="default" charset="238" size="100%"&gt;Đă&lt;/style&gt;&lt;style face="normal" font="default" size="100%"&gt;̣c &lt;/style&gt;&lt;style face="normal" font="default" charset="238" size="100%"&gt;đ&lt;/style&gt;&lt;style face="normal" font="default" size="100%"&gt;iểm mô bệnh học và mối t&lt;/style&gt;&lt;style face="normal" font="default" charset="238" size="100%"&gt;ươ&lt;/style&gt;&lt;style face="normal" font="default" size="100%"&gt;ng quan v&lt;/style&gt;&lt;style face="normal" font="default" charset="238" size="100%"&gt;ơ&lt;/style&gt;&lt;style face="normal" font="default" size="100%"&gt;́i &lt;/style&gt;&lt;style face="normal" font="default" charset="238" size="100%"&gt;đă&lt;/style&gt;&lt;style face="normal" font="default" size="100%"&gt;̣c &lt;/style&gt;&lt;style face="normal" font="default" charset="238" size="100%"&gt;đ&lt;/style&gt;&lt;style face="normal" font="default" size="100%"&gt;iểm CTSCAN trên mẫu phẫu thuật u tuyến &lt;/style&gt;&lt;style face="normal" font="default" charset="238" size="100%"&gt;ư&lt;/style&gt;&lt;style face="normal" font="default" size="100%"&gt;́c&lt;/style&gt;&lt;/title&gt;&lt;/titles&gt;&lt;pages&gt;108-112&lt;/pages&gt;&lt;dates&gt;&lt;year&gt;2019&lt;/year&gt;&lt;/dates&gt;&lt;urls&gt;&lt;/urls&gt;&lt;/record&gt;&lt;/Cite&gt;&lt;/EndNote&gt;</w:instrText>
      </w:r>
      <w:r w:rsidR="001E55F3" w:rsidRPr="001E55F3">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13" w:tooltip="Duy, 2019 #297" w:history="1">
        <w:r w:rsidR="00D87027">
          <w:rPr>
            <w:rFonts w:asciiTheme="majorBidi" w:hAnsiTheme="majorBidi" w:cstheme="majorBidi"/>
            <w:noProof/>
            <w:szCs w:val="28"/>
            <w:lang w:val="vi-VN"/>
          </w:rPr>
          <w:t>113</w:t>
        </w:r>
      </w:hyperlink>
      <w:r w:rsidR="00D87027">
        <w:rPr>
          <w:rFonts w:asciiTheme="majorBidi" w:hAnsiTheme="majorBidi" w:cstheme="majorBidi"/>
          <w:noProof/>
          <w:szCs w:val="28"/>
          <w:lang w:val="vi-VN"/>
        </w:rPr>
        <w:t>]</w:t>
      </w:r>
      <w:r w:rsidR="001E55F3" w:rsidRPr="001E55F3">
        <w:rPr>
          <w:rFonts w:asciiTheme="majorBidi" w:hAnsiTheme="majorBidi" w:cstheme="majorBidi"/>
          <w:szCs w:val="28"/>
          <w:lang w:val="vi-VN"/>
        </w:rPr>
        <w:fldChar w:fldCharType="end"/>
      </w:r>
      <w:r w:rsidR="001E55F3" w:rsidRPr="001E55F3">
        <w:rPr>
          <w:rFonts w:asciiTheme="majorBidi" w:hAnsiTheme="majorBidi" w:cstheme="majorBidi"/>
          <w:szCs w:val="28"/>
          <w:lang w:val="vi-VN"/>
        </w:rPr>
        <w:t xml:space="preserve"> </w:t>
      </w:r>
      <w:r w:rsidRPr="009D0D90">
        <w:rPr>
          <w:rFonts w:asciiTheme="majorBidi" w:hAnsiTheme="majorBidi" w:cstheme="majorBidi"/>
          <w:szCs w:val="28"/>
          <w:lang w:val="vi-VN"/>
        </w:rPr>
        <w:t>.</w:t>
      </w:r>
    </w:p>
    <w:p w14:paraId="6DD23FB5" w14:textId="77777777" w:rsidR="00DE3F34" w:rsidRPr="009D0D90" w:rsidRDefault="002F2A35" w:rsidP="002E2C2F">
      <w:pPr>
        <w:spacing w:before="40" w:after="40"/>
        <w:rPr>
          <w:rFonts w:asciiTheme="majorBidi" w:hAnsiTheme="majorBidi" w:cstheme="majorBidi"/>
          <w:szCs w:val="28"/>
          <w:lang w:val="vi-VN"/>
        </w:rPr>
      </w:pPr>
      <w:r w:rsidRPr="009D0D90">
        <w:rPr>
          <w:rFonts w:asciiTheme="majorBidi" w:hAnsiTheme="majorBidi" w:cstheme="majorBidi"/>
          <w:szCs w:val="28"/>
          <w:lang w:val="vi-VN"/>
        </w:rPr>
        <w:t xml:space="preserve">Tuy nhiên, do số lượng mẫu của các nghiên cứu trên đều còn hạn chế, nên kết quả này cần được xác nhận qua các nghiên cứu lớn hơn trong tương lai để xác định rõ ràng hơn về sự phân bố tỷ trọng khối u tuyến ức và ý nghĩa lâm sàng của nó.. </w:t>
      </w:r>
    </w:p>
    <w:p w14:paraId="35E2E91B" w14:textId="77777777" w:rsidR="00DE3F34" w:rsidRPr="009D0D90" w:rsidRDefault="002F2A35" w:rsidP="003D39EB">
      <w:pPr>
        <w:spacing w:before="60" w:after="60"/>
        <w:ind w:firstLine="0"/>
        <w:rPr>
          <w:rFonts w:asciiTheme="majorBidi" w:hAnsiTheme="majorBidi" w:cstheme="majorBidi"/>
          <w:b/>
          <w:szCs w:val="28"/>
          <w:lang w:val="vi-VN"/>
        </w:rPr>
      </w:pPr>
      <w:bookmarkStart w:id="946" w:name="OLE_LINK33"/>
      <w:bookmarkEnd w:id="945"/>
      <w:r w:rsidRPr="009D0D90">
        <w:rPr>
          <w:rFonts w:asciiTheme="majorBidi" w:hAnsiTheme="majorBidi" w:cstheme="majorBidi"/>
          <w:b/>
          <w:szCs w:val="28"/>
          <w:lang w:val="vi-VN"/>
        </w:rPr>
        <w:t xml:space="preserve">* Về mức độ ngấm thuốc cản quang: </w:t>
      </w:r>
    </w:p>
    <w:p w14:paraId="5D158F71" w14:textId="570AB3BC" w:rsidR="00DE3F34" w:rsidRPr="009D0D90" w:rsidRDefault="002F2A35" w:rsidP="001A4C4E">
      <w:pPr>
        <w:spacing w:before="60" w:after="60"/>
        <w:rPr>
          <w:rFonts w:asciiTheme="majorBidi" w:hAnsiTheme="majorBidi" w:cstheme="majorBidi"/>
          <w:b/>
          <w:szCs w:val="28"/>
          <w:lang w:val="vi-VN"/>
        </w:rPr>
      </w:pPr>
      <w:r w:rsidRPr="009D0D90">
        <w:rPr>
          <w:rFonts w:asciiTheme="majorBidi" w:hAnsiTheme="majorBidi" w:cstheme="majorBidi"/>
          <w:szCs w:val="28"/>
          <w:lang w:val="vi-VN"/>
        </w:rPr>
        <w:t>Chúng tôi có ba mức độ ngấm thuốc cản quang với số lượng gần như tương đương, lần lượt ở mức ít - vừa - nhiều là 27,9%-32,6%-39,5%. Kết quả gần tương đồng với nghiên cứu của tác giả Nguyễn Đức Duy</w:t>
      </w:r>
      <w:r w:rsidR="001A4C4E" w:rsidRPr="001A4C4E">
        <w:rPr>
          <w:rFonts w:asciiTheme="majorBidi" w:hAnsiTheme="majorBidi" w:cstheme="majorBidi"/>
          <w:szCs w:val="28"/>
          <w:lang w:val="vi-VN"/>
        </w:rPr>
        <w:t xml:space="preserve"> (2019)</w:t>
      </w:r>
      <w:r w:rsidRPr="009D0D90">
        <w:rPr>
          <w:rFonts w:asciiTheme="majorBidi" w:hAnsiTheme="majorBidi" w:cstheme="majorBidi"/>
          <w:szCs w:val="28"/>
          <w:lang w:val="vi-VN"/>
        </w:rPr>
        <w:t xml:space="preserve"> là 23-32-</w:t>
      </w:r>
      <w:r w:rsidRPr="009D0D90">
        <w:rPr>
          <w:rFonts w:asciiTheme="majorBidi" w:hAnsiTheme="majorBidi" w:cstheme="majorBidi"/>
          <w:szCs w:val="28"/>
          <w:lang w:val="vi-VN"/>
        </w:rPr>
        <w:lastRenderedPageBreak/>
        <w:t>45%. Nhưng trong nghiên cứu của Lê Việt Anh</w:t>
      </w:r>
      <w:r w:rsidR="001A4C4E" w:rsidRPr="001A4C4E">
        <w:rPr>
          <w:rFonts w:asciiTheme="majorBidi" w:hAnsiTheme="majorBidi" w:cstheme="majorBidi"/>
          <w:szCs w:val="28"/>
          <w:lang w:val="vi-VN"/>
        </w:rPr>
        <w:t xml:space="preserve"> (2019)</w:t>
      </w:r>
      <w:r w:rsidRPr="009D0D90">
        <w:rPr>
          <w:rFonts w:asciiTheme="majorBidi" w:hAnsiTheme="majorBidi" w:cstheme="majorBidi"/>
          <w:szCs w:val="28"/>
          <w:lang w:val="vi-VN"/>
        </w:rPr>
        <w:t xml:space="preserve"> có tới 91,8% ngấm thuốc vừa hoặc nhiều; Jeong</w:t>
      </w:r>
      <w:r w:rsidR="00C274E8" w:rsidRPr="00C274E8">
        <w:rPr>
          <w:rFonts w:asciiTheme="majorBidi" w:hAnsiTheme="majorBidi" w:cstheme="majorBidi"/>
          <w:szCs w:val="28"/>
          <w:lang w:val="vi-VN"/>
        </w:rPr>
        <w:t xml:space="preserve"> Y. J.</w:t>
      </w:r>
      <w:r w:rsidR="001A4C4E" w:rsidRPr="001A4C4E">
        <w:rPr>
          <w:rFonts w:asciiTheme="majorBidi" w:hAnsiTheme="majorBidi" w:cstheme="majorBidi"/>
          <w:szCs w:val="28"/>
          <w:lang w:val="vi-VN"/>
        </w:rPr>
        <w:t xml:space="preserve"> (2004)</w:t>
      </w:r>
      <w:r w:rsidRPr="009D0D90">
        <w:rPr>
          <w:rFonts w:asciiTheme="majorBidi" w:hAnsiTheme="majorBidi" w:cstheme="majorBidi"/>
          <w:szCs w:val="28"/>
          <w:lang w:val="vi-VN"/>
        </w:rPr>
        <w:t xml:space="preserve"> có tới 62,6% ngấm thuốc mức độ vừa, cho thấy phần lớn u tuyến ức có mức độ tăng quang trung bình. Điều này cũng phù hợp với nhiều nhận định chung khi nói về u tuyến ức: u tuyến ức có mức độ ngấm thuốc cản quang nhiều hơn các loại u khác trong trung thất (u quái, u thần kinh). Đây cũng là một đặc điểm cần lưu ý nếu muốn sinh thiết một khối u trung thất nào đó dưới hướng dẫn của CLVTLN, thì cần phải phân biệt và lưu ý đối với u tuyến ức do sẽ có nguy cơ chảy máu cao</w:t>
      </w:r>
      <w:r w:rsidR="001A4C4E" w:rsidRPr="001A4C4E">
        <w:rPr>
          <w:rFonts w:asciiTheme="majorBidi" w:hAnsiTheme="majorBidi" w:cstheme="majorBidi"/>
          <w:szCs w:val="28"/>
          <w:lang w:val="vi-VN"/>
        </w:rPr>
        <w:t xml:space="preserve"> </w:t>
      </w:r>
      <w:r w:rsidR="001A4C4E" w:rsidRPr="001A4C4E">
        <w:rPr>
          <w:rFonts w:asciiTheme="majorBidi" w:hAnsiTheme="majorBidi" w:cstheme="majorBidi"/>
          <w:szCs w:val="28"/>
          <w:lang w:val="vi-VN"/>
        </w:rPr>
        <w:fldChar w:fldCharType="begin"/>
      </w:r>
      <w:r w:rsidR="00EB0717">
        <w:rPr>
          <w:rFonts w:asciiTheme="majorBidi" w:hAnsiTheme="majorBidi" w:cstheme="majorBidi"/>
          <w:szCs w:val="28"/>
          <w:lang w:val="vi-VN"/>
        </w:rPr>
        <w:instrText xml:space="preserve"> ADDIN EN.CITE &lt;EndNote&gt;&lt;Cite&gt;&lt;Author&gt;Anh&lt;/Author&gt;&lt;Year&gt;2019&lt;/Year&gt;&lt;RecNum&gt;172&lt;/RecNum&gt;&lt;DisplayText&gt;[51]&lt;/DisplayText&gt;&lt;record&gt;&lt;rec-number&gt;172&lt;/rec-number&gt;&lt;foreign-keys&gt;&lt;key app="EN" db-id="wdwx59d0v0ttp5esdespx55kedxsa00p5est" timestamp="1716822953" guid="da64c0ea-4c71-48cf-becb-3d03ff60a285"&gt;172&lt;/key&gt;&lt;/foreign-keys&gt;&lt;ref-type name="Thesis"&gt;32&lt;/ref-type&gt;&lt;contributors&gt;&lt;authors&gt;&lt;author&gt;&lt;style face="normal" font="default" size="100%"&gt;Lê Vi&lt;/style&gt;&lt;style face="normal" font="default" charset="163" size="100%"&gt;ệt Anh&lt;/style&gt;&lt;/author&gt;&lt;/authors&gt;&lt;/contributors&gt;&lt;titles&gt;&lt;title&gt;&lt;style face="normal" font="default" size="100%"&gt;Nghiên c&lt;/style&gt;&lt;style face="normal" font="default" charset="163" size="100%"&gt;ứu ứng dụng phẫu thuật nội soi lồng ngực &lt;/style&gt;&lt;style face="normal" font="default" charset="238" size="100%"&gt;đi&lt;/style&gt;&lt;style face="normal" font="default" charset="163" size="100%"&gt;ều trị u tuyến ức c&lt;/style&gt;&lt;style face="normal" font="default" size="100%"&gt;ó nh&lt;/style&gt;&lt;style face="normal" font="default" charset="238" size="100%"&gt;ư&lt;/style&gt;&lt;style face="normal" font="default" charset="163" size="100%"&gt;ợc c&lt;/style&gt;&lt;style face="normal" font="default" charset="238" size="100%"&gt;ơ t&lt;/style&gt;&lt;style face="normal" font="default" charset="163" size="100%"&gt;ại Bệnh viện Qu&lt;/style&gt;&lt;style face="normal" font="default" size="100%"&gt;ân y 103&lt;/style&gt;&lt;/title&gt;&lt;/titles&gt;&lt;pages&gt;65-98&lt;/pages&gt;&lt;dates&gt;&lt;year&gt;2019&lt;/year&gt;&lt;/dates&gt;&lt;urls&gt;&lt;/urls&gt;&lt;/record&gt;&lt;/Cite&gt;&lt;/EndNote&gt;</w:instrText>
      </w:r>
      <w:r w:rsidR="001A4C4E" w:rsidRPr="001A4C4E">
        <w:rPr>
          <w:rFonts w:asciiTheme="majorBidi" w:hAnsiTheme="majorBidi" w:cstheme="majorBidi"/>
          <w:szCs w:val="28"/>
          <w:lang w:val="vi-VN"/>
        </w:rPr>
        <w:fldChar w:fldCharType="separate"/>
      </w:r>
      <w:r w:rsidR="00EB0717">
        <w:rPr>
          <w:rFonts w:asciiTheme="majorBidi" w:hAnsiTheme="majorBidi" w:cstheme="majorBidi"/>
          <w:noProof/>
          <w:szCs w:val="28"/>
          <w:lang w:val="vi-VN"/>
        </w:rPr>
        <w:t>[</w:t>
      </w:r>
      <w:hyperlink w:anchor="_ENREF_51" w:tooltip="Anh, 2019 #172" w:history="1">
        <w:r w:rsidR="00D87027">
          <w:rPr>
            <w:rFonts w:asciiTheme="majorBidi" w:hAnsiTheme="majorBidi" w:cstheme="majorBidi"/>
            <w:noProof/>
            <w:szCs w:val="28"/>
            <w:lang w:val="vi-VN"/>
          </w:rPr>
          <w:t>51</w:t>
        </w:r>
      </w:hyperlink>
      <w:r w:rsidR="00EB0717">
        <w:rPr>
          <w:rFonts w:asciiTheme="majorBidi" w:hAnsiTheme="majorBidi" w:cstheme="majorBidi"/>
          <w:noProof/>
          <w:szCs w:val="28"/>
          <w:lang w:val="vi-VN"/>
        </w:rPr>
        <w:t>]</w:t>
      </w:r>
      <w:r w:rsidR="001A4C4E" w:rsidRPr="001A4C4E">
        <w:rPr>
          <w:rFonts w:asciiTheme="majorBidi" w:hAnsiTheme="majorBidi" w:cstheme="majorBidi"/>
          <w:szCs w:val="28"/>
          <w:lang w:val="vi-VN"/>
        </w:rPr>
        <w:fldChar w:fldCharType="end"/>
      </w:r>
      <w:r w:rsidR="001A4C4E" w:rsidRPr="001A4C4E">
        <w:rPr>
          <w:rFonts w:asciiTheme="majorBidi" w:hAnsiTheme="majorBidi" w:cstheme="majorBidi"/>
          <w:szCs w:val="28"/>
          <w:lang w:val="vi-VN"/>
        </w:rPr>
        <w:t xml:space="preserve">, </w:t>
      </w:r>
      <w:r w:rsidR="001A4C4E" w:rsidRPr="001A4C4E">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&lt;EndNote&gt;&lt;Cite&gt;&lt;Author&gt;Jeong Y. J.&lt;/Author&gt;&lt;Year&gt;2004&lt;/Year&gt;&lt;RecNum&gt;120&lt;/RecNum&gt;&lt;DisplayText&gt;[115]&lt;/DisplayText&gt;&lt;record&gt;&lt;rec-number&gt;120&lt;/rec-number&gt;&lt;foreign-keys&gt;&lt;key app="EN" db-id="wdwx59d0v0ttp5esdespx55kedxsa00p5est" timestamp="1716822567" guid="d3205935-c5ee-4091-946c-252790d589fe"&gt;120&lt;/key&gt;&lt;/foreign-keys&gt;&lt;ref-type name="Journal Article"&gt;17&lt;/ref-type&gt;&lt;contributors&gt;&lt;authors&gt;&lt;author&gt;Jeong Y. J., Lee K. S., Kim J., et al &lt;/author&gt;&lt;/authors&gt;&lt;/contributors&gt;&lt;titles&gt;&lt;title&gt;Does CT of Thymic Epithelial Tumors Enable Us to Differentiate Histologic Subtypes and Predict Prognosis?&lt;/title&gt;&lt;secondary-title&gt;American Journal of Roentgenology&lt;/secondary-title&gt;&lt;/titles&gt;&lt;periodical&gt;&lt;full-title&gt;American Journal of Roentgenology&lt;/full-title&gt;&lt;/periodical&gt;&lt;pages&gt;283-9&lt;/pages&gt;&lt;number&gt;183&lt;/number&gt;&lt;dates&gt;&lt;year&gt;2004&lt;/year&gt;&lt;/dates&gt;&lt;urls&gt;&lt;/urls&gt;&lt;/record&gt;&lt;/Cite&gt;&lt;/EndNote&gt;</w:instrText>
      </w:r>
      <w:r w:rsidR="001A4C4E" w:rsidRPr="001A4C4E">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15" w:tooltip="Jeong Y. J., 2004 #120" w:history="1">
        <w:r w:rsidR="00D87027">
          <w:rPr>
            <w:rFonts w:asciiTheme="majorBidi" w:hAnsiTheme="majorBidi" w:cstheme="majorBidi"/>
            <w:noProof/>
            <w:szCs w:val="28"/>
            <w:lang w:val="vi-VN"/>
          </w:rPr>
          <w:t>115</w:t>
        </w:r>
      </w:hyperlink>
      <w:r w:rsidR="00D87027">
        <w:rPr>
          <w:rFonts w:asciiTheme="majorBidi" w:hAnsiTheme="majorBidi" w:cstheme="majorBidi"/>
          <w:noProof/>
          <w:szCs w:val="28"/>
          <w:lang w:val="vi-VN"/>
        </w:rPr>
        <w:t>]</w:t>
      </w:r>
      <w:r w:rsidR="001A4C4E" w:rsidRPr="001A4C4E">
        <w:rPr>
          <w:rFonts w:asciiTheme="majorBidi" w:hAnsiTheme="majorBidi" w:cstheme="majorBidi"/>
          <w:szCs w:val="28"/>
          <w:lang w:val="vi-VN"/>
        </w:rPr>
        <w:fldChar w:fldCharType="end"/>
      </w:r>
      <w:r w:rsidR="001A4C4E" w:rsidRPr="001A4C4E">
        <w:rPr>
          <w:rFonts w:asciiTheme="majorBidi" w:hAnsiTheme="majorBidi" w:cstheme="majorBidi"/>
          <w:szCs w:val="28"/>
          <w:lang w:val="vi-VN"/>
        </w:rPr>
        <w:t xml:space="preserve">, </w:t>
      </w:r>
      <w:r w:rsidR="001A4C4E" w:rsidRPr="001A4C4E">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&lt;EndNote&gt;&lt;Cite&gt;&lt;Author&gt;Duy&lt;/Author&gt;&lt;Year&gt;2019&lt;/Year&gt;&lt;RecNum&gt;297&lt;/RecNum&gt;&lt;DisplayText&gt;[113]&lt;/DisplayText&gt;&lt;record&gt;&lt;rec-number&gt;297&lt;/rec-number&gt;&lt;foreign-keys&gt;&lt;key app="EN" db-id="wdwx59d0v0ttp5esdespx55kedxsa00p5est" timestamp="1724126566" guid="75c09d61-0214-49f7-be0c-243c773dd0db"&gt;297&lt;/key&gt;&lt;/foreign-keys&gt;&lt;ref-type name="Thesis"&gt;32&lt;/ref-type&gt;&lt;contributors&gt;&lt;authors&gt;&lt;author&gt;&lt;style face="normal" font="default" size="100%"&gt;Nguy&lt;/style&gt;&lt;style face="normal" font="default" charset="163" size="100%"&gt;ễn &lt;/style&gt;&lt;style face="normal" font="default" charset="238" size="100%"&gt;Đ&lt;/style&gt;&lt;style face="normal" font="default" charset="163" size="100%"&gt;ức Duy&lt;/style&gt;&lt;/author&gt;&lt;/authors&gt;&lt;/contributors&gt;&lt;titles&gt;&lt;title&gt;&lt;style face="normal" font="default" charset="238" size="100%"&gt;Đă&lt;/style&gt;&lt;style face="normal" font="default" size="100%"&gt;̣c &lt;/style&gt;&lt;style face="normal" font="default" charset="238" size="100%"&gt;đ&lt;/style&gt;&lt;style face="normal" font="default" size="100%"&gt;iểm mô bệnh học và mối t&lt;/style&gt;&lt;style face="normal" font="default" charset="238" size="100%"&gt;ươ&lt;/style&gt;&lt;style face="normal" font="default" size="100%"&gt;ng quan v&lt;/style&gt;&lt;style face="normal" font="default" charset="238" size="100%"&gt;ơ&lt;/style&gt;&lt;style face="normal" font="default" size="100%"&gt;́i &lt;/style&gt;&lt;style face="normal" font="default" charset="238" size="100%"&gt;đă&lt;/style&gt;&lt;style face="normal" font="default" size="100%"&gt;̣c &lt;/style&gt;&lt;style face="normal" font="default" charset="238" size="100%"&gt;đ&lt;/style&gt;&lt;style face="normal" font="default" size="100%"&gt;iểm CTSCAN trên mẫu phẫu thuật u tuyến &lt;/style&gt;&lt;style face="normal" font="default" charset="238" size="100%"&gt;ư&lt;/style&gt;&lt;style face="normal" font="default" size="100%"&gt;́c&lt;/style&gt;&lt;/title&gt;&lt;/titles&gt;&lt;pages&gt;108-112&lt;/pages&gt;&lt;dates&gt;&lt;year&gt;2019&lt;/year&gt;&lt;/dates&gt;&lt;urls&gt;&lt;/urls&gt;&lt;/record&gt;&lt;/Cite&gt;&lt;/EndNote&gt;</w:instrText>
      </w:r>
      <w:r w:rsidR="001A4C4E" w:rsidRPr="001A4C4E">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13" w:tooltip="Duy, 2019 #297" w:history="1">
        <w:r w:rsidR="00D87027">
          <w:rPr>
            <w:rFonts w:asciiTheme="majorBidi" w:hAnsiTheme="majorBidi" w:cstheme="majorBidi"/>
            <w:noProof/>
            <w:szCs w:val="28"/>
            <w:lang w:val="vi-VN"/>
          </w:rPr>
          <w:t>113</w:t>
        </w:r>
      </w:hyperlink>
      <w:r w:rsidR="00D87027">
        <w:rPr>
          <w:rFonts w:asciiTheme="majorBidi" w:hAnsiTheme="majorBidi" w:cstheme="majorBidi"/>
          <w:noProof/>
          <w:szCs w:val="28"/>
          <w:lang w:val="vi-VN"/>
        </w:rPr>
        <w:t>]</w:t>
      </w:r>
      <w:r w:rsidR="001A4C4E" w:rsidRPr="001A4C4E">
        <w:rPr>
          <w:rFonts w:asciiTheme="majorBidi" w:hAnsiTheme="majorBidi" w:cstheme="majorBidi"/>
          <w:szCs w:val="28"/>
          <w:lang w:val="vi-VN"/>
        </w:rPr>
        <w:fldChar w:fldCharType="end"/>
      </w:r>
      <w:r w:rsidRPr="009D0D90">
        <w:rPr>
          <w:rFonts w:asciiTheme="majorBidi" w:hAnsiTheme="majorBidi" w:cstheme="majorBidi"/>
          <w:szCs w:val="28"/>
          <w:lang w:val="vi-VN"/>
        </w:rPr>
        <w:t xml:space="preserve">. </w:t>
      </w:r>
    </w:p>
    <w:bookmarkEnd w:id="946"/>
    <w:p w14:paraId="1F2CCBB4" w14:textId="77777777" w:rsidR="00DE3F34" w:rsidRPr="009D0D90" w:rsidRDefault="002F2A35" w:rsidP="003D39EB">
      <w:pPr>
        <w:spacing w:before="60" w:after="60"/>
        <w:ind w:firstLine="0"/>
        <w:rPr>
          <w:rFonts w:asciiTheme="majorBidi" w:hAnsiTheme="majorBidi" w:cstheme="majorBidi"/>
          <w:szCs w:val="28"/>
          <w:lang w:val="vi-VN"/>
        </w:rPr>
      </w:pPr>
      <w:r w:rsidRPr="009D0D90">
        <w:rPr>
          <w:rFonts w:asciiTheme="majorBidi" w:hAnsiTheme="majorBidi" w:cstheme="majorBidi"/>
          <w:b/>
          <w:szCs w:val="28"/>
          <w:lang w:val="vi-VN"/>
        </w:rPr>
        <w:t>* Về tình trạng vôi hoá của khối u</w:t>
      </w:r>
      <w:r w:rsidRPr="009D0D90">
        <w:rPr>
          <w:rFonts w:asciiTheme="majorBidi" w:hAnsiTheme="majorBidi" w:cstheme="majorBidi"/>
          <w:szCs w:val="28"/>
          <w:lang w:val="vi-VN"/>
        </w:rPr>
        <w:t xml:space="preserve">: </w:t>
      </w:r>
      <w:bookmarkStart w:id="947" w:name="_Toc15045486"/>
      <w:bookmarkStart w:id="948" w:name="_Toc15047654"/>
      <w:bookmarkStart w:id="949" w:name="_Toc15044378"/>
      <w:bookmarkStart w:id="950" w:name="_Toc15046674"/>
      <w:bookmarkStart w:id="951" w:name="_Toc15047892"/>
      <w:bookmarkStart w:id="952" w:name="_Toc15028117"/>
      <w:bookmarkStart w:id="953" w:name="_Toc15044181"/>
      <w:bookmarkStart w:id="954" w:name="_Toc15046583"/>
      <w:bookmarkStart w:id="955" w:name="_Toc15045228"/>
      <w:bookmarkStart w:id="956" w:name="_Toc15044469"/>
    </w:p>
    <w:p w14:paraId="148F7037" w14:textId="517A7300" w:rsidR="00DE3F34" w:rsidRPr="009D0D90" w:rsidRDefault="002F2A35" w:rsidP="00715C96">
      <w:pPr>
        <w:spacing w:before="60" w:after="60"/>
        <w:rPr>
          <w:rFonts w:asciiTheme="majorBidi" w:hAnsiTheme="majorBidi" w:cstheme="majorBidi"/>
          <w:szCs w:val="28"/>
          <w:lang w:val="vi-VN"/>
        </w:rPr>
      </w:pPr>
      <w:r w:rsidRPr="009D0D90">
        <w:rPr>
          <w:rFonts w:asciiTheme="majorBidi" w:hAnsiTheme="majorBidi" w:cstheme="majorBidi"/>
          <w:szCs w:val="28"/>
          <w:lang w:val="vi-VN"/>
        </w:rPr>
        <w:t>Nghiên cứu của chúng tôi ghi nhận tỷ lệ vôi hoá thấp (4,7%). Tỷ lệ vôi hoá này thấp hơn đáng kể so với các nghiên cứu trước đây, cụ thể : Phùng Anh Tuấn</w:t>
      </w:r>
      <w:r w:rsidR="00715C96" w:rsidRPr="00715C96">
        <w:rPr>
          <w:rFonts w:asciiTheme="majorBidi" w:hAnsiTheme="majorBidi" w:cstheme="majorBidi"/>
          <w:szCs w:val="28"/>
          <w:lang w:val="vi-VN"/>
        </w:rPr>
        <w:t xml:space="preserve"> (2019) ̀̀là</w:t>
      </w:r>
      <w:r w:rsidRPr="009D0D90">
        <w:rPr>
          <w:rFonts w:asciiTheme="majorBidi" w:hAnsiTheme="majorBidi" w:cstheme="majorBidi"/>
          <w:szCs w:val="28"/>
          <w:lang w:val="vi-VN"/>
        </w:rPr>
        <w:t xml:space="preserve"> 23,91%, Jeong</w:t>
      </w:r>
      <w:r w:rsidR="003C22AD" w:rsidRPr="003C22AD">
        <w:rPr>
          <w:rFonts w:asciiTheme="majorBidi" w:hAnsiTheme="majorBidi" w:cstheme="majorBidi"/>
          <w:szCs w:val="28"/>
          <w:lang w:val="vi-VN"/>
        </w:rPr>
        <w:t xml:space="preserve"> Y. J.</w:t>
      </w:r>
      <w:r w:rsidR="00715C96" w:rsidRPr="00715C96">
        <w:rPr>
          <w:rFonts w:asciiTheme="majorBidi" w:hAnsiTheme="majorBidi" w:cstheme="majorBidi"/>
          <w:szCs w:val="28"/>
          <w:lang w:val="vi-VN"/>
        </w:rPr>
        <w:t xml:space="preserve"> (2004) là</w:t>
      </w:r>
      <w:r w:rsidRPr="009D0D90">
        <w:rPr>
          <w:rFonts w:asciiTheme="majorBidi" w:hAnsiTheme="majorBidi" w:cstheme="majorBidi"/>
          <w:szCs w:val="28"/>
          <w:lang w:val="vi-VN"/>
        </w:rPr>
        <w:t xml:space="preserve"> 32,78% và Han X</w:t>
      </w:r>
      <w:r w:rsidR="003C22AD" w:rsidRPr="003C22AD">
        <w:rPr>
          <w:rFonts w:asciiTheme="majorBidi" w:hAnsiTheme="majorBidi" w:cstheme="majorBidi"/>
          <w:szCs w:val="28"/>
          <w:lang w:val="vi-VN"/>
        </w:rPr>
        <w:t>.</w:t>
      </w:r>
      <w:r w:rsidR="00715C96" w:rsidRPr="00715C96">
        <w:rPr>
          <w:rFonts w:asciiTheme="majorBidi" w:hAnsiTheme="majorBidi" w:cstheme="majorBidi"/>
          <w:szCs w:val="28"/>
          <w:lang w:val="vi-VN"/>
        </w:rPr>
        <w:t xml:space="preserve"> (2019) là </w:t>
      </w:r>
      <w:r w:rsidRPr="009D0D90">
        <w:rPr>
          <w:rFonts w:asciiTheme="majorBidi" w:hAnsiTheme="majorBidi" w:cstheme="majorBidi"/>
          <w:szCs w:val="28"/>
          <w:lang w:val="vi-VN"/>
        </w:rPr>
        <w:t>38,99%</w:t>
      </w:r>
      <w:r w:rsidR="00715C96" w:rsidRPr="00715C96">
        <w:rPr>
          <w:rFonts w:asciiTheme="majorBidi" w:hAnsiTheme="majorBidi" w:cstheme="majorBidi"/>
          <w:szCs w:val="28"/>
          <w:lang w:val="vi-VN"/>
        </w:rPr>
        <w:t xml:space="preserve"> </w:t>
      </w:r>
      <w:r w:rsidR="00715C96" w:rsidRPr="00715C96">
        <w:rPr>
          <w:rFonts w:asciiTheme="majorBidi" w:hAnsiTheme="majorBidi" w:cstheme="majorBidi"/>
          <w:szCs w:val="28"/>
        </w:rPr>
        <w:fldChar w:fldCharType="begin"/>
      </w:r>
      <w:r w:rsidR="0061626E" w:rsidRPr="0061626E">
        <w:rPr>
          <w:rFonts w:asciiTheme="majorBidi" w:hAnsiTheme="majorBidi" w:cstheme="majorBidi"/>
          <w:szCs w:val="28"/>
          <w:lang w:val="vi-VN"/>
        </w:rPr>
        <w:instrText xml:space="preserve"> ADDIN EN.CITE &lt;EndNote&gt;&lt;Cite&gt;&lt;Author&gt;Han X.&lt;/Author&gt;&lt;Year&gt;2019&lt;/Year&gt;&lt;RecNum&gt;158&lt;/RecNum&gt;&lt;DisplayText&gt;[24]&lt;/DisplayText&gt;&lt;record&gt;&lt;rec-number&gt;158&lt;/rec-number&gt;&lt;foreign-keys&gt;&lt;key app="EN" db-id="wdwx59d0v0ttp5esdespx55kedxsa00p5est" timestamp="1716822817" guid="b9ac4e69-176a-493c-afe2-f60895455f3e"&gt;158&lt;/key&gt;&lt;/foreign-keys&gt;&lt;ref-type name="Journal Article"&gt;17&lt;/ref-type&gt;&lt;contributors&gt;&lt;authors&gt;&lt;author&gt;Han X., Gao W., Chen Y., et al &lt;/author&gt;&lt;/authors&gt;&lt;/contributors&gt;&lt;auth-address&gt;Department of Radiology, China-Japan Friendship Hospital, Beijing, China.&amp;#xD;Graduate School of Peking Union Medical College, Chinese Academy of Medical Sciences and Peking Union Medical College, Beijing, China.&amp;#xD;Department of Science and Education, Shangluo Central Hospital, Shangluo, China.&lt;/auth-address&gt;&lt;titles&gt;&lt;title&gt;Relationship Between Computed Tomography Imaging Features and Clinical Characteristics, Masaoka-Koga Stages, and World Health Organization Histological Classifications of Thymoma&lt;/title&gt;&lt;secondary-title&gt;Front Oncol&lt;/secondary-title&gt;&lt;/titles&gt;&lt;periodical&gt;&lt;full-title&gt;Front Oncol&lt;/full-title&gt;&lt;/periodical&gt;&lt;pages&gt;1041&lt;/pages&gt;&lt;volume&gt;9&lt;/volume&gt;&lt;edition&gt;20191011&lt;/edition&gt;&lt;keywords&gt;&lt;keyword&gt;Masaoka-Koga stage&lt;/keyword&gt;&lt;keyword&gt;WHO histological classification&lt;/keyword&gt;&lt;keyword&gt;computed tomography&lt;/keyword&gt;&lt;keyword&gt;myasthenia gravis&lt;/keyword&gt;&lt;keyword&gt;thymoma&lt;/keyword&gt;&lt;/keywords&gt;&lt;dates&gt;&lt;year&gt;2019&lt;/year&gt;&lt;/dates&gt;&lt;isbn&gt;2234-943X (Print)&amp;#xD;2234-943X (Electronic)&amp;#xD;2234-943X (Linking)&lt;/isbn&gt;&lt;accession-num&gt;31681579&lt;/accession-num&gt;&lt;urls&gt;&lt;related-urls&gt;&lt;url&gt;https://www.ncbi.nlm.nih.gov/pubmed/31681579&lt;/url&gt;&lt;/related-urls&gt;&lt;/urls&gt;&lt;custom2&gt;PMC6798238&lt;/custom2&gt;&lt;electronic-resource-num&gt;10.3389/fonc.2019.01041&lt;/electronic-resource-num&gt;&lt;remote-database-name&gt;PubMed-not-MEDLINE&lt;/remote-database-name&gt;&lt;remote-database-provider&gt;NLM&lt;/remote-database-provider&gt;&lt;/record&gt;&lt;/Cite&gt;&lt;/EndNote&gt;</w:instrText>
      </w:r>
      <w:r w:rsidR="00715C96" w:rsidRPr="00715C96">
        <w:rPr>
          <w:rFonts w:asciiTheme="majorBidi" w:hAnsiTheme="majorBidi" w:cstheme="majorBidi"/>
          <w:szCs w:val="28"/>
        </w:rPr>
        <w:fldChar w:fldCharType="separate"/>
      </w:r>
      <w:r w:rsidR="0061626E" w:rsidRPr="0061626E">
        <w:rPr>
          <w:rFonts w:asciiTheme="majorBidi" w:hAnsiTheme="majorBidi" w:cstheme="majorBidi"/>
          <w:noProof/>
          <w:szCs w:val="28"/>
          <w:lang w:val="vi-VN"/>
        </w:rPr>
        <w:t>[</w:t>
      </w:r>
      <w:hyperlink w:anchor="_ENREF_24" w:tooltip="Han X., 2019 #158" w:history="1">
        <w:r w:rsidR="00D87027" w:rsidRPr="0061626E">
          <w:rPr>
            <w:rFonts w:asciiTheme="majorBidi" w:hAnsiTheme="majorBidi" w:cstheme="majorBidi"/>
            <w:noProof/>
            <w:szCs w:val="28"/>
            <w:lang w:val="vi-VN"/>
          </w:rPr>
          <w:t>24</w:t>
        </w:r>
      </w:hyperlink>
      <w:r w:rsidR="0061626E" w:rsidRPr="0061626E">
        <w:rPr>
          <w:rFonts w:asciiTheme="majorBidi" w:hAnsiTheme="majorBidi" w:cstheme="majorBidi"/>
          <w:noProof/>
          <w:szCs w:val="28"/>
          <w:lang w:val="vi-VN"/>
        </w:rPr>
        <w:t>]</w:t>
      </w:r>
      <w:r w:rsidR="00715C96" w:rsidRPr="00715C96">
        <w:rPr>
          <w:rFonts w:asciiTheme="majorBidi" w:hAnsiTheme="majorBidi" w:cstheme="majorBidi"/>
          <w:szCs w:val="28"/>
        </w:rPr>
        <w:fldChar w:fldCharType="end"/>
      </w:r>
      <w:r w:rsidR="00715C96" w:rsidRPr="00715C96">
        <w:rPr>
          <w:rFonts w:asciiTheme="majorBidi" w:hAnsiTheme="majorBidi" w:cstheme="majorBidi"/>
          <w:szCs w:val="28"/>
          <w:lang w:val="vi-VN"/>
        </w:rPr>
        <w:t xml:space="preserve">, </w:t>
      </w:r>
      <w:r w:rsidR="00715C96" w:rsidRPr="00715C96">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&lt;EndNote&gt;&lt;Cite&gt;&lt;Author&gt;Jeong Y. J.&lt;/Author&gt;&lt;Year&gt;2004&lt;/Year&gt;&lt;RecNum&gt;120&lt;/RecNum&gt;&lt;DisplayText&gt;[115]&lt;/DisplayText&gt;&lt;record&gt;&lt;rec-number&gt;120&lt;/rec-number&gt;&lt;foreign-keys&gt;&lt;key app="EN" db-id="wdwx59d0v0ttp5esdespx55kedxsa00p5est" timestamp="1716822567" guid="d3205935-c5ee-4091-946c-252790d589fe"&gt;120&lt;/key&gt;&lt;/foreign-keys&gt;&lt;ref-type name="Journal Article"&gt;17&lt;/ref-type&gt;&lt;contributors&gt;&lt;authors&gt;&lt;author&gt;Jeong Y. J., Lee K. S., Kim J., et al &lt;/author&gt;&lt;/authors&gt;&lt;/contributors&gt;&lt;titles&gt;&lt;title&gt;Does CT of Thymic Epithelial Tumors Enable Us to Differentiate Histologic Subtypes and Predict Prognosis?&lt;/title&gt;&lt;secondary-title&gt;American Journal of Roentgenology&lt;/secondary-title&gt;&lt;/titles&gt;&lt;periodical&gt;&lt;full-title&gt;American Journal of Roentgenology&lt;/full-title&gt;&lt;/periodical&gt;&lt;pages&gt;283-9&lt;/pages&gt;&lt;number&gt;183&lt;/number&gt;&lt;dates&gt;&lt;year&gt;2004&lt;/year&gt;&lt;/dates&gt;&lt;urls&gt;&lt;/urls&gt;&lt;/record&gt;&lt;/Cite&gt;&lt;/EndNote&gt;</w:instrText>
      </w:r>
      <w:r w:rsidR="00715C96" w:rsidRPr="00715C96">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15" w:tooltip="Jeong Y. J., 2004 #120" w:history="1">
        <w:r w:rsidR="00D87027">
          <w:rPr>
            <w:rFonts w:asciiTheme="majorBidi" w:hAnsiTheme="majorBidi" w:cstheme="majorBidi"/>
            <w:noProof/>
            <w:szCs w:val="28"/>
            <w:lang w:val="vi-VN"/>
          </w:rPr>
          <w:t>115</w:t>
        </w:r>
      </w:hyperlink>
      <w:r w:rsidR="00D87027">
        <w:rPr>
          <w:rFonts w:asciiTheme="majorBidi" w:hAnsiTheme="majorBidi" w:cstheme="majorBidi"/>
          <w:noProof/>
          <w:szCs w:val="28"/>
          <w:lang w:val="vi-VN"/>
        </w:rPr>
        <w:t>]</w:t>
      </w:r>
      <w:r w:rsidR="00715C96" w:rsidRPr="00715C96">
        <w:rPr>
          <w:rFonts w:asciiTheme="majorBidi" w:hAnsiTheme="majorBidi" w:cstheme="majorBidi"/>
          <w:szCs w:val="28"/>
        </w:rPr>
        <w:fldChar w:fldCharType="end"/>
      </w:r>
      <w:r w:rsidR="00715C96" w:rsidRPr="00CD7C42">
        <w:rPr>
          <w:rFonts w:asciiTheme="majorBidi" w:hAnsiTheme="majorBidi" w:cstheme="majorBidi"/>
          <w:szCs w:val="28"/>
          <w:lang w:val="vi-VN"/>
        </w:rPr>
        <w:t xml:space="preserve">, </w:t>
      </w:r>
      <w:r w:rsidR="00715C96" w:rsidRPr="00715C96">
        <w:rPr>
          <w:rFonts w:asciiTheme="majorBidi" w:hAnsiTheme="majorBidi" w:cstheme="majorBidi"/>
          <w:szCs w:val="28"/>
          <w:lang w:val="vi-VN"/>
        </w:rPr>
        <w:fldChar w:fldCharType="begin"/>
      </w:r>
      <w:r w:rsidR="00D87027">
        <w:rPr>
          <w:rFonts w:asciiTheme="majorBidi" w:hAnsiTheme="majorBidi" w:cstheme="majorBidi"/>
          <w:szCs w:val="28"/>
          <w:lang w:val="vi-VN"/>
        </w:rPr>
        <w:instrText xml:space="preserve"> ADDIN EN.CITE &lt;EndNote&gt;&lt;Cite&gt;&lt;Author&gt;Tuấn&lt;/Author&gt;&lt;Year&gt;2019&lt;/Year&gt;&lt;RecNum&gt;291&lt;/RecNum&gt;&lt;DisplayText&gt;[117]&lt;/DisplayText&gt;&lt;record&gt;&lt;rec-number&gt;291&lt;/rec-number&gt;&lt;foreign-keys&gt;&lt;key app="EN" db-id="wdwx59d0v0ttp5esdespx55kedxsa00p5est" timestamp="1723951775" guid="ec2c8946-4e26-4b98-96f3-c6a52374268d"&gt;291&lt;/key&gt;&lt;/foreign-keys&gt;&lt;ref-type name="Journal Article"&gt;17&lt;/ref-type&gt;&lt;contributors&gt;&lt;authors&gt;&lt;author&gt;&lt;style face="normal" font="default" size="100%"&gt;Phùng Anh Tu&lt;/style&gt;&lt;style face="normal" font="default" charset="163" size="100%"&gt;ấn&lt;/style&gt;&lt;/author&gt;&lt;/authors&gt;&lt;/contributors&gt;&lt;titles&gt;&lt;title&gt;&lt;style face="normal" font="default" size="100%"&gt;Nghiên c&lt;/style&gt;&lt;style face="normal" font="default" charset="163" size="100%"&gt;ứu &lt;/style&gt;&lt;style face="normal" font="default" charset="238" size="100%"&gt;đ&lt;/style&gt;&lt;style face="normal" font="default" charset="163" size="100%"&gt;ặc &lt;/style&gt;&lt;style face="normal" font="default" charset="238" size="100%"&gt;đi&lt;/style&gt;&lt;style face="normal" font="default" charset="163" size="100%"&gt;ểm h&lt;/style&gt;&lt;style face="normal" font="default" size="100%"&gt;ình &lt;/style&gt;&lt;style face="normal" font="default" charset="163" size="100%"&gt;ảnh u tuyến ức tr&lt;/style&gt;&lt;style face="normal" font="default" size="100%"&gt;ên phim ch&lt;/style&gt;&lt;style face="normal" font="default" charset="163" size="100%"&gt;ụp cắt lớp vi t&lt;/style&gt;&lt;style face="normal" font="default" size="100%"&gt;ính&lt;/style&gt;&lt;/title&gt;&lt;secondary-title&gt;&lt;style face="normal" font="default" size="100%"&gt;Tạp chí Y D&lt;/style&gt;&lt;style face="normal" font="default" charset="238" size="100%"&gt;ươ&lt;/style&gt;&lt;style face="normal" font="default" size="100%"&gt;̣c lâm sàng 108&lt;/style&gt;&lt;/secondary-title&gt;&lt;/titles&gt;&lt;periodical&gt;&lt;full-title&gt;TẠP CHÍ Y DƯỢC LÂM SÀNG 108&lt;/full-title&gt;&lt;/periodical&gt;&lt;pages&gt;141-6&lt;/pages&gt;&lt;volume&gt;4&lt;/volume&gt;&lt;number&gt;14&lt;/number&gt;&lt;dates&gt;&lt;year&gt;2019&lt;/year&gt;&lt;/dates&gt;&lt;urls&gt;&lt;/urls&gt;&lt;/record&gt;&lt;/Cite&gt;&lt;/EndNote&gt;</w:instrText>
      </w:r>
      <w:r w:rsidR="00715C96" w:rsidRPr="00715C96">
        <w:rPr>
          <w:rFonts w:asciiTheme="majorBidi" w:hAnsiTheme="majorBidi" w:cstheme="majorBidi"/>
          <w:szCs w:val="28"/>
          <w:lang w:val="vi-VN"/>
        </w:rPr>
        <w:fldChar w:fldCharType="separate"/>
      </w:r>
      <w:r w:rsidR="00D87027">
        <w:rPr>
          <w:rFonts w:asciiTheme="majorBidi" w:hAnsiTheme="majorBidi" w:cstheme="majorBidi"/>
          <w:noProof/>
          <w:szCs w:val="28"/>
          <w:lang w:val="vi-VN"/>
        </w:rPr>
        <w:t>[</w:t>
      </w:r>
      <w:hyperlink w:anchor="_ENREF_117" w:tooltip="Tuấn, 2019 #291" w:history="1">
        <w:r w:rsidR="00D87027">
          <w:rPr>
            <w:rFonts w:asciiTheme="majorBidi" w:hAnsiTheme="majorBidi" w:cstheme="majorBidi"/>
            <w:noProof/>
            <w:szCs w:val="28"/>
            <w:lang w:val="vi-VN"/>
          </w:rPr>
          <w:t>117</w:t>
        </w:r>
      </w:hyperlink>
      <w:r w:rsidR="00D87027">
        <w:rPr>
          <w:rFonts w:asciiTheme="majorBidi" w:hAnsiTheme="majorBidi" w:cstheme="majorBidi"/>
          <w:noProof/>
          <w:szCs w:val="28"/>
          <w:lang w:val="vi-VN"/>
        </w:rPr>
        <w:t>]</w:t>
      </w:r>
      <w:r w:rsidR="00715C96" w:rsidRPr="00715C96">
        <w:rPr>
          <w:rFonts w:asciiTheme="majorBidi" w:hAnsiTheme="majorBidi" w:cstheme="majorBidi"/>
          <w:szCs w:val="28"/>
        </w:rPr>
        <w:fldChar w:fldCharType="end"/>
      </w:r>
      <w:r w:rsidRPr="009D0D90">
        <w:rPr>
          <w:rFonts w:asciiTheme="majorBidi" w:hAnsiTheme="majorBidi" w:cstheme="majorBidi"/>
          <w:szCs w:val="28"/>
          <w:lang w:val="vi-VN"/>
        </w:rPr>
        <w:t>. Lý giải cho sự khác nhau này là do các týp có nguy cơ ác tính cao là B2, B3 trong nghiên cứu của chúng tôi thấp hơn đáng kể.</w:t>
      </w:r>
    </w:p>
    <w:p w14:paraId="04AE8A5F" w14:textId="77777777" w:rsidR="003D39EB" w:rsidRPr="00265BA1" w:rsidRDefault="002F2A35" w:rsidP="003D39EB">
      <w:pPr>
        <w:spacing w:before="40" w:after="40"/>
        <w:ind w:firstLine="0"/>
        <w:rPr>
          <w:rFonts w:asciiTheme="majorBidi" w:hAnsiTheme="majorBidi" w:cstheme="majorBidi"/>
          <w:szCs w:val="28"/>
          <w:lang w:val="vi-VN"/>
        </w:rPr>
      </w:pPr>
      <w:r w:rsidRPr="009D0D90">
        <w:rPr>
          <w:rFonts w:asciiTheme="majorBidi" w:hAnsiTheme="majorBidi" w:cstheme="majorBidi"/>
          <w:b/>
          <w:szCs w:val="28"/>
          <w:lang w:val="vi-VN"/>
        </w:rPr>
        <w:t>* Về tình trạng xâm lấn của khối u</w:t>
      </w:r>
      <w:r w:rsidRPr="009D0D90">
        <w:rPr>
          <w:rFonts w:asciiTheme="majorBidi" w:hAnsiTheme="majorBidi" w:cstheme="majorBidi"/>
          <w:szCs w:val="28"/>
          <w:lang w:val="vi-VN"/>
        </w:rPr>
        <w:t xml:space="preserve">: </w:t>
      </w:r>
    </w:p>
    <w:p w14:paraId="29A921D7" w14:textId="6CC8A8B8" w:rsidR="00DE3F34" w:rsidRPr="003D39EB" w:rsidRDefault="003D39EB" w:rsidP="002E2C2F">
      <w:pPr>
        <w:spacing w:before="40" w:after="40"/>
        <w:rPr>
          <w:rFonts w:asciiTheme="majorBidi" w:hAnsiTheme="majorBidi" w:cstheme="majorBidi"/>
          <w:szCs w:val="28"/>
          <w:lang w:val="vi-VN"/>
        </w:rPr>
      </w:pPr>
      <w:r w:rsidRPr="00265BA1">
        <w:rPr>
          <w:rFonts w:asciiTheme="majorBidi" w:hAnsiTheme="majorBidi" w:cstheme="majorBidi"/>
          <w:szCs w:val="28"/>
          <w:lang w:val="vi-VN"/>
        </w:rPr>
        <w:t>T</w:t>
      </w:r>
      <w:r w:rsidR="002F2A35" w:rsidRPr="009D0D90">
        <w:rPr>
          <w:rFonts w:asciiTheme="majorBidi" w:hAnsiTheme="majorBidi" w:cstheme="majorBidi"/>
          <w:szCs w:val="28"/>
          <w:lang w:val="vi-VN"/>
        </w:rPr>
        <w:t>ỷ lệ xâm lấn phát hiện được trên phim CLVTLN rất thấp (2,3%). Theo nghiên cứu của Marcuse F</w:t>
      </w:r>
      <w:r w:rsidR="003C22AD" w:rsidRPr="003C22AD">
        <w:rPr>
          <w:rFonts w:asciiTheme="majorBidi" w:hAnsiTheme="majorBidi" w:cstheme="majorBidi"/>
          <w:szCs w:val="28"/>
          <w:lang w:val="vi-VN"/>
        </w:rPr>
        <w:t>.</w:t>
      </w:r>
      <w:r w:rsidR="002F2A35" w:rsidRPr="009D0D90">
        <w:rPr>
          <w:rFonts w:asciiTheme="majorBidi" w:hAnsiTheme="majorBidi" w:cstheme="majorBidi"/>
          <w:szCs w:val="28"/>
          <w:lang w:val="vi-VN"/>
        </w:rPr>
        <w:t xml:space="preserve"> (2022),</w:t>
      </w:r>
      <w:r w:rsidRPr="003D39EB">
        <w:rPr>
          <w:rFonts w:asciiTheme="majorBidi" w:hAnsiTheme="majorBidi" w:cstheme="majorBidi"/>
          <w:szCs w:val="28"/>
          <w:lang w:val="vi-VN"/>
        </w:rPr>
        <w:t xml:space="preserve"> </w:t>
      </w:r>
      <w:r w:rsidR="002F2A35" w:rsidRPr="009D0D90">
        <w:rPr>
          <w:rFonts w:asciiTheme="majorBidi" w:hAnsiTheme="majorBidi" w:cstheme="majorBidi"/>
          <w:szCs w:val="28"/>
          <w:lang w:val="vi-VN"/>
        </w:rPr>
        <w:t>tỷ lệ xâm lấn các cấu trúc xung quang khá cao, trong đó phổi chiếm 12,31%, màng tim chiếm 8,46%, thần kinh hoành chiếm 3,07% và mạch máu lớn 0,77%</w:t>
      </w:r>
      <w:r w:rsidR="002F2A35" w:rsidRPr="009D0D90">
        <w:rPr>
          <w:rFonts w:asciiTheme="majorBidi" w:hAnsiTheme="majorBidi" w:cstheme="majorBidi"/>
          <w:bCs/>
          <w:szCs w:val="28"/>
          <w:lang w:val="vi-VN"/>
        </w:rPr>
        <w:t>.</w:t>
      </w:r>
      <w:r w:rsidR="002F2A35" w:rsidRPr="009D0D90">
        <w:rPr>
          <w:rFonts w:asciiTheme="majorBidi" w:hAnsiTheme="majorBidi" w:cstheme="majorBidi"/>
          <w:szCs w:val="28"/>
          <w:lang w:val="vi-VN"/>
        </w:rPr>
        <w:t xml:space="preserve"> </w:t>
      </w:r>
      <w:r w:rsidR="002F2A35" w:rsidRPr="009D0D90">
        <w:rPr>
          <w:rFonts w:asciiTheme="majorBidi" w:hAnsiTheme="majorBidi" w:cstheme="majorBidi"/>
          <w:bCs/>
          <w:szCs w:val="28"/>
          <w:lang w:val="vi-VN"/>
        </w:rPr>
        <w:t>Trong nghiên cứu của Jeong Y</w:t>
      </w:r>
      <w:r w:rsidR="003C22AD" w:rsidRPr="003C22AD">
        <w:rPr>
          <w:rFonts w:asciiTheme="majorBidi" w:hAnsiTheme="majorBidi" w:cstheme="majorBidi"/>
          <w:bCs/>
          <w:szCs w:val="28"/>
          <w:lang w:val="vi-VN"/>
        </w:rPr>
        <w:t xml:space="preserve">. </w:t>
      </w:r>
      <w:r w:rsidR="002F2A35" w:rsidRPr="009D0D90">
        <w:rPr>
          <w:rFonts w:asciiTheme="majorBidi" w:hAnsiTheme="majorBidi" w:cstheme="majorBidi"/>
          <w:bCs/>
          <w:szCs w:val="28"/>
          <w:lang w:val="vi-VN"/>
        </w:rPr>
        <w:t>J</w:t>
      </w:r>
      <w:r w:rsidR="003C22AD" w:rsidRPr="003C22AD">
        <w:rPr>
          <w:rFonts w:asciiTheme="majorBidi" w:hAnsiTheme="majorBidi" w:cstheme="majorBidi"/>
          <w:bCs/>
          <w:szCs w:val="28"/>
          <w:lang w:val="vi-VN"/>
        </w:rPr>
        <w:t>.</w:t>
      </w:r>
      <w:r w:rsidR="002F2A35" w:rsidRPr="009D0D90">
        <w:rPr>
          <w:rFonts w:asciiTheme="majorBidi" w:hAnsiTheme="majorBidi" w:cstheme="majorBidi"/>
          <w:bCs/>
          <w:szCs w:val="28"/>
          <w:lang w:val="vi-VN"/>
        </w:rPr>
        <w:t xml:space="preserve"> có kết quả hình ảnh xâm lấn các thành phần trong trung thất và tràn dịch màng phổi gặp nhiều, nhất là các týp có nguy cơ ác tính cao là B2, B3 và ung thư biểu mô tuyến ức. </w:t>
      </w:r>
      <w:bookmarkStart w:id="957" w:name="OLE_LINK16"/>
      <w:r w:rsidR="002F2A35" w:rsidRPr="009D0D90">
        <w:rPr>
          <w:rFonts w:asciiTheme="majorBidi" w:hAnsiTheme="majorBidi" w:cstheme="majorBidi"/>
          <w:bCs/>
          <w:szCs w:val="28"/>
          <w:lang w:val="vi-VN"/>
        </w:rPr>
        <w:t>Tomiyama</w:t>
      </w:r>
      <w:bookmarkEnd w:id="957"/>
      <w:r w:rsidR="002F2A35" w:rsidRPr="009D0D90">
        <w:rPr>
          <w:rFonts w:asciiTheme="majorBidi" w:hAnsiTheme="majorBidi" w:cstheme="majorBidi"/>
          <w:bCs/>
          <w:szCs w:val="28"/>
          <w:lang w:val="vi-VN"/>
        </w:rPr>
        <w:t xml:space="preserve"> N</w:t>
      </w:r>
      <w:r w:rsidR="003C22AD" w:rsidRPr="003C22AD">
        <w:rPr>
          <w:rFonts w:asciiTheme="majorBidi" w:hAnsiTheme="majorBidi" w:cstheme="majorBidi"/>
          <w:bCs/>
          <w:szCs w:val="28"/>
          <w:lang w:val="vi-VN"/>
        </w:rPr>
        <w:t>.</w:t>
      </w:r>
      <w:r w:rsidR="00CD7C42" w:rsidRPr="00CD7C42">
        <w:rPr>
          <w:rFonts w:asciiTheme="majorBidi" w:hAnsiTheme="majorBidi" w:cstheme="majorBidi"/>
          <w:bCs/>
          <w:szCs w:val="28"/>
          <w:lang w:val="vi-VN"/>
        </w:rPr>
        <w:t xml:space="preserve"> ghi nhận tràn dịch màng phổi khá cao, gặp cả ở các t</w:t>
      </w:r>
      <w:r w:rsidR="003C22AD" w:rsidRPr="003C22AD">
        <w:rPr>
          <w:rFonts w:asciiTheme="majorBidi" w:hAnsiTheme="majorBidi" w:cstheme="majorBidi"/>
          <w:bCs/>
          <w:szCs w:val="28"/>
          <w:lang w:val="vi-VN"/>
        </w:rPr>
        <w:t>ype</w:t>
      </w:r>
      <w:r w:rsidR="00CD7C42" w:rsidRPr="00CD7C42">
        <w:rPr>
          <w:rFonts w:asciiTheme="majorBidi" w:hAnsiTheme="majorBidi" w:cstheme="majorBidi"/>
          <w:bCs/>
          <w:szCs w:val="28"/>
          <w:lang w:val="vi-VN"/>
        </w:rPr>
        <w:t xml:space="preserve"> có nguy cơ ác tính thấp là AB, B1 </w:t>
      </w:r>
      <w:r w:rsidR="00CD7C42" w:rsidRPr="00CD7C42">
        <w:rPr>
          <w:rFonts w:asciiTheme="majorBidi" w:hAnsiTheme="majorBidi" w:cstheme="majorBidi"/>
          <w:bCs/>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bCs/>
          <w:szCs w:val="28"/>
          <w:lang w:val="vi-VN"/>
        </w:rPr>
        <w:instrText xml:space="preserve"> ADDIN EN.CITE </w:instrText>
      </w:r>
      <w:r w:rsidR="00451ACC">
        <w:rPr>
          <w:rFonts w:asciiTheme="majorBidi" w:hAnsiTheme="majorBidi" w:cstheme="majorBidi"/>
          <w:bCs/>
          <w:szCs w:val="28"/>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bCs/>
          <w:szCs w:val="28"/>
          <w:lang w:val="vi-VN"/>
        </w:rPr>
        <w:instrText xml:space="preserve"> ADDIN EN.CITE.DATA </w:instrText>
      </w:r>
      <w:r w:rsidR="00451ACC">
        <w:rPr>
          <w:rFonts w:asciiTheme="majorBidi" w:hAnsiTheme="majorBidi" w:cstheme="majorBidi"/>
          <w:bCs/>
          <w:szCs w:val="28"/>
          <w:lang w:val="vi-VN"/>
        </w:rPr>
      </w:r>
      <w:r w:rsidR="00451ACC">
        <w:rPr>
          <w:rFonts w:asciiTheme="majorBidi" w:hAnsiTheme="majorBidi" w:cstheme="majorBidi"/>
          <w:bCs/>
          <w:szCs w:val="28"/>
          <w:lang w:val="vi-VN"/>
        </w:rPr>
        <w:fldChar w:fldCharType="end"/>
      </w:r>
      <w:r w:rsidR="00CD7C42" w:rsidRPr="00CD7C42">
        <w:rPr>
          <w:rFonts w:asciiTheme="majorBidi" w:hAnsiTheme="majorBidi" w:cstheme="majorBidi"/>
          <w:bCs/>
          <w:szCs w:val="28"/>
          <w:lang w:val="vi-VN"/>
        </w:rPr>
      </w:r>
      <w:r w:rsidR="00CD7C42" w:rsidRPr="00CD7C42">
        <w:rPr>
          <w:rFonts w:asciiTheme="majorBidi" w:hAnsiTheme="majorBidi" w:cstheme="majorBidi"/>
          <w:bCs/>
          <w:szCs w:val="28"/>
          <w:lang w:val="vi-VN"/>
        </w:rPr>
        <w:fldChar w:fldCharType="separate"/>
      </w:r>
      <w:r w:rsidR="00451ACC">
        <w:rPr>
          <w:rFonts w:asciiTheme="majorBidi" w:hAnsiTheme="majorBidi" w:cstheme="majorBidi"/>
          <w:bCs/>
          <w:noProof/>
          <w:szCs w:val="28"/>
          <w:lang w:val="vi-VN"/>
        </w:rPr>
        <w:t>[</w:t>
      </w:r>
      <w:hyperlink w:anchor="_ENREF_7" w:tooltip="Marcuse F., 2022 #187" w:history="1">
        <w:r w:rsidR="00D87027">
          <w:rPr>
            <w:rFonts w:asciiTheme="majorBidi" w:hAnsiTheme="majorBidi" w:cstheme="majorBidi"/>
            <w:bCs/>
            <w:noProof/>
            <w:szCs w:val="28"/>
            <w:lang w:val="vi-VN"/>
          </w:rPr>
          <w:t>7</w:t>
        </w:r>
      </w:hyperlink>
      <w:r w:rsidR="00451ACC">
        <w:rPr>
          <w:rFonts w:asciiTheme="majorBidi" w:hAnsiTheme="majorBidi" w:cstheme="majorBidi"/>
          <w:bCs/>
          <w:noProof/>
          <w:szCs w:val="28"/>
          <w:lang w:val="vi-VN"/>
        </w:rPr>
        <w:t>]</w:t>
      </w:r>
      <w:r w:rsidR="00CD7C42" w:rsidRPr="00CD7C42">
        <w:rPr>
          <w:rFonts w:asciiTheme="majorBidi" w:hAnsiTheme="majorBidi" w:cstheme="majorBidi"/>
          <w:bCs/>
          <w:szCs w:val="28"/>
          <w:lang w:val="vi-VN"/>
        </w:rPr>
        <w:fldChar w:fldCharType="end"/>
      </w:r>
      <w:r w:rsidR="00CD7C42" w:rsidRPr="00CD7C42">
        <w:rPr>
          <w:rFonts w:asciiTheme="majorBidi" w:hAnsiTheme="majorBidi" w:cstheme="majorBidi"/>
          <w:bCs/>
          <w:szCs w:val="28"/>
          <w:lang w:val="vi-VN"/>
        </w:rPr>
        <w:t xml:space="preserve">, </w:t>
      </w:r>
      <w:r w:rsidR="00CD7C42" w:rsidRPr="00CD7C42">
        <w:rPr>
          <w:rFonts w:asciiTheme="majorBidi" w:hAnsiTheme="majorBidi" w:cstheme="majorBidi"/>
          <w:bCs/>
          <w:szCs w:val="28"/>
          <w:lang w:val="vi-VN"/>
        </w:rPr>
        <w:fldChar w:fldCharType="begin"/>
      </w:r>
      <w:r w:rsidR="00D87027">
        <w:rPr>
          <w:rFonts w:asciiTheme="majorBidi" w:hAnsiTheme="majorBidi" w:cstheme="majorBidi"/>
          <w:bCs/>
          <w:szCs w:val="28"/>
          <w:lang w:val="vi-VN"/>
        </w:rPr>
        <w:instrText xml:space="preserve"> ADDIN EN.CITE &lt;EndNote&gt;&lt;Cite&gt;&lt;Author&gt;Jeong Y. J.&lt;/Author&gt;&lt;Year&gt;2004&lt;/Year&gt;&lt;RecNum&gt;120&lt;/RecNum&gt;&lt;DisplayText&gt;[115]&lt;/DisplayText&gt;&lt;record&gt;&lt;rec-number&gt;120&lt;/rec-number&gt;&lt;foreign-keys&gt;&lt;key app="EN" db-id="wdwx59d0v0ttp5esdespx55kedxsa00p5est" timestamp="1716822567" guid="d3205935-c5ee-4091-946c-252790d589fe"&gt;120&lt;/key&gt;&lt;/foreign-keys&gt;&lt;ref-type name="Journal Article"&gt;17&lt;/ref-type&gt;&lt;contributors&gt;&lt;authors&gt;&lt;author&gt;Jeong Y. J., Lee K. S., Kim J., et al &lt;/author&gt;&lt;/authors&gt;&lt;/contributors&gt;&lt;titles&gt;&lt;title&gt;Does CT of Thymic Epithelial Tumors Enable Us to Differentiate Histologic Subtypes and Predict Prognosis?&lt;/title&gt;&lt;secondary-title&gt;American Journal of Roentgenology&lt;/secondary-title&gt;&lt;/titles&gt;&lt;periodical&gt;&lt;full-title&gt;American Journal of Roentgenology&lt;/full-title&gt;&lt;/periodical&gt;&lt;pages&gt;283-9&lt;/pages&gt;&lt;number&gt;183&lt;/number&gt;&lt;dates&gt;&lt;year&gt;2004&lt;/year&gt;&lt;/dates&gt;&lt;urls&gt;&lt;/urls&gt;&lt;/record&gt;&lt;/Cite&gt;&lt;/EndNote&gt;</w:instrText>
      </w:r>
      <w:r w:rsidR="00CD7C42" w:rsidRPr="00CD7C42">
        <w:rPr>
          <w:rFonts w:asciiTheme="majorBidi" w:hAnsiTheme="majorBidi" w:cstheme="majorBidi"/>
          <w:bCs/>
          <w:szCs w:val="28"/>
          <w:lang w:val="vi-VN"/>
        </w:rPr>
        <w:fldChar w:fldCharType="separate"/>
      </w:r>
      <w:r w:rsidR="00D87027">
        <w:rPr>
          <w:rFonts w:asciiTheme="majorBidi" w:hAnsiTheme="majorBidi" w:cstheme="majorBidi"/>
          <w:bCs/>
          <w:noProof/>
          <w:szCs w:val="28"/>
          <w:lang w:val="vi-VN"/>
        </w:rPr>
        <w:t>[</w:t>
      </w:r>
      <w:hyperlink w:anchor="_ENREF_115" w:tooltip="Jeong Y. J., 2004 #120" w:history="1">
        <w:r w:rsidR="00D87027">
          <w:rPr>
            <w:rFonts w:asciiTheme="majorBidi" w:hAnsiTheme="majorBidi" w:cstheme="majorBidi"/>
            <w:bCs/>
            <w:noProof/>
            <w:szCs w:val="28"/>
            <w:lang w:val="vi-VN"/>
          </w:rPr>
          <w:t>115</w:t>
        </w:r>
      </w:hyperlink>
      <w:r w:rsidR="00D87027">
        <w:rPr>
          <w:rFonts w:asciiTheme="majorBidi" w:hAnsiTheme="majorBidi" w:cstheme="majorBidi"/>
          <w:bCs/>
          <w:noProof/>
          <w:szCs w:val="28"/>
          <w:lang w:val="vi-VN"/>
        </w:rPr>
        <w:t>]</w:t>
      </w:r>
      <w:r w:rsidR="00CD7C42" w:rsidRPr="00CD7C42">
        <w:rPr>
          <w:rFonts w:asciiTheme="majorBidi" w:hAnsiTheme="majorBidi" w:cstheme="majorBidi"/>
          <w:bCs/>
          <w:szCs w:val="28"/>
          <w:lang w:val="vi-VN"/>
        </w:rPr>
        <w:fldChar w:fldCharType="end"/>
      </w:r>
      <w:r w:rsidR="00CD7C42" w:rsidRPr="00CD7C42">
        <w:rPr>
          <w:rFonts w:asciiTheme="majorBidi" w:hAnsiTheme="majorBidi" w:cstheme="majorBidi"/>
          <w:bCs/>
          <w:szCs w:val="28"/>
          <w:lang w:val="vi-VN"/>
        </w:rPr>
        <w:t>,</w:t>
      </w:r>
      <w:r w:rsidR="002F2A35" w:rsidRPr="009D0D90">
        <w:rPr>
          <w:rFonts w:asciiTheme="majorBidi" w:hAnsiTheme="majorBidi" w:cstheme="majorBidi"/>
          <w:bCs/>
          <w:szCs w:val="28"/>
          <w:lang w:val="vi-VN"/>
        </w:rPr>
        <w:t xml:space="preserve"> </w:t>
      </w:r>
      <w:r w:rsidR="002F2A35" w:rsidRPr="009D0D90">
        <w:rPr>
          <w:rFonts w:asciiTheme="majorBidi" w:hAnsiTheme="majorBidi" w:cstheme="majorBidi"/>
          <w:bCs/>
          <w:szCs w:val="28"/>
          <w:lang w:val="vi-VN"/>
        </w:rPr>
        <w:fldChar w:fldCharType="begin"/>
      </w:r>
      <w:r w:rsidR="00D87027">
        <w:rPr>
          <w:rFonts w:asciiTheme="majorBidi" w:hAnsiTheme="majorBidi" w:cstheme="majorBidi"/>
          <w:bCs/>
          <w:szCs w:val="28"/>
          <w:lang w:val="vi-VN"/>
        </w:rPr>
        <w:instrText xml:space="preserve"> ADDIN EN.CITE &lt;EndNote&gt;&lt;Cite&gt;&lt;Author&gt;Tomiyama&lt;/Author&gt;&lt;Year&gt;2002&lt;/Year&gt;&lt;RecNum&gt;121&lt;/RecNum&gt;&lt;DisplayText&gt;[116]&lt;/DisplayText&gt;&lt;record&gt;&lt;rec-number&gt;121&lt;/rec-number&gt;&lt;foreign-keys&gt;&lt;key app="EN" db-id="wdwx59d0v0ttp5esdespx55kedxsa00p5est" timestamp="1716822572" guid="8e70a9c0-dfc9-4f4a-90c7-a7c81a8237fe"&gt;121&lt;/key&gt;&lt;/foreign-keys&gt;&lt;ref-type name="Journal Article"&gt;17&lt;/ref-type&gt;&lt;contributors&gt;&lt;authors&gt;&lt;author&gt;Noriyuki Tomiyama&lt;/author&gt;&lt;/authors&gt;&lt;/contributors&gt;&lt;titles&gt;&lt;title&gt;Using the World Health Organization Classification of Thymic Epithelial Neoplasms to Describe CT Findings&lt;/title&gt;&lt;secondary-title&gt;American Journal of Roentgenology&lt;/secondary-title&gt;&lt;/titles&gt;&lt;periodical&gt;&lt;full-title&gt;American Journal of Roentgenology&lt;/full-title&gt;&lt;/periodical&gt;&lt;pages&gt;881-6&lt;/pages&gt;&lt;number&gt;179&lt;/number&gt;&lt;dates&gt;&lt;year&gt;2002&lt;/year&gt;&lt;/dates&gt;&lt;urls&gt;&lt;/urls&gt;&lt;/record&gt;&lt;/Cite&gt;&lt;/EndNote&gt;</w:instrText>
      </w:r>
      <w:r w:rsidR="002F2A35" w:rsidRPr="009D0D90">
        <w:rPr>
          <w:rFonts w:asciiTheme="majorBidi" w:hAnsiTheme="majorBidi" w:cstheme="majorBidi"/>
          <w:bCs/>
          <w:szCs w:val="28"/>
          <w:lang w:val="vi-VN"/>
        </w:rPr>
        <w:fldChar w:fldCharType="separate"/>
      </w:r>
      <w:r w:rsidR="00D87027">
        <w:rPr>
          <w:rFonts w:asciiTheme="majorBidi" w:hAnsiTheme="majorBidi" w:cstheme="majorBidi"/>
          <w:bCs/>
          <w:noProof/>
          <w:szCs w:val="28"/>
          <w:lang w:val="vi-VN"/>
        </w:rPr>
        <w:t>[</w:t>
      </w:r>
      <w:hyperlink w:anchor="_ENREF_116" w:tooltip="Tomiyama, 2002 #121" w:history="1">
        <w:r w:rsidR="00D87027">
          <w:rPr>
            <w:rFonts w:asciiTheme="majorBidi" w:hAnsiTheme="majorBidi" w:cstheme="majorBidi"/>
            <w:bCs/>
            <w:noProof/>
            <w:szCs w:val="28"/>
            <w:lang w:val="vi-VN"/>
          </w:rPr>
          <w:t>116</w:t>
        </w:r>
      </w:hyperlink>
      <w:r w:rsidR="00D87027">
        <w:rPr>
          <w:rFonts w:asciiTheme="majorBidi" w:hAnsiTheme="majorBidi" w:cstheme="majorBidi"/>
          <w:bCs/>
          <w:noProof/>
          <w:szCs w:val="28"/>
          <w:lang w:val="vi-VN"/>
        </w:rPr>
        <w:t>]</w:t>
      </w:r>
      <w:r w:rsidR="002F2A35" w:rsidRPr="009D0D90">
        <w:rPr>
          <w:rFonts w:asciiTheme="majorBidi" w:hAnsiTheme="majorBidi" w:cstheme="majorBidi"/>
          <w:bCs/>
          <w:szCs w:val="28"/>
          <w:lang w:val="vi-VN"/>
        </w:rPr>
        <w:fldChar w:fldCharType="end"/>
      </w:r>
      <w:r w:rsidR="002F2A35" w:rsidRPr="009D0D90">
        <w:rPr>
          <w:rFonts w:asciiTheme="majorBidi" w:hAnsiTheme="majorBidi" w:cstheme="majorBidi"/>
          <w:bCs/>
          <w:szCs w:val="28"/>
          <w:lang w:val="vi-VN"/>
        </w:rPr>
        <w:t>.</w:t>
      </w:r>
      <w:bookmarkStart w:id="958" w:name="_Toc56149124"/>
    </w:p>
    <w:p w14:paraId="7F6226EE" w14:textId="635A1AC9" w:rsidR="008421D5" w:rsidRPr="00945340" w:rsidRDefault="008421D5" w:rsidP="002E2C2F">
      <w:pPr>
        <w:spacing w:before="40" w:after="40"/>
        <w:rPr>
          <w:rFonts w:asciiTheme="majorBidi" w:eastAsia="Calibri" w:hAnsiTheme="majorBidi" w:cstheme="majorBidi"/>
          <w:szCs w:val="28"/>
          <w:lang w:val="vi-VN"/>
        </w:rPr>
      </w:pPr>
      <w:r w:rsidRPr="00945340">
        <w:rPr>
          <w:rFonts w:asciiTheme="majorBidi" w:hAnsiTheme="majorBidi" w:cstheme="majorBidi"/>
          <w:bCs/>
          <w:szCs w:val="28"/>
          <w:lang w:val="vi-VN"/>
        </w:rPr>
        <w:t xml:space="preserve">So sánh các một số đặc điểm u biểu mô tuyến ức trong nhóm nghiên cứu của chúng tôi với </w:t>
      </w:r>
      <w:r w:rsidR="0081212D" w:rsidRPr="00945340">
        <w:rPr>
          <w:rFonts w:asciiTheme="majorBidi" w:hAnsiTheme="majorBidi" w:cstheme="majorBidi"/>
          <w:bCs/>
          <w:szCs w:val="28"/>
          <w:lang w:val="vi-VN"/>
        </w:rPr>
        <w:t xml:space="preserve">một số tác giả thấy hầu hết các đặc tính của u khá tương đồng với nhau, nhưng bệnh nhân trong nhóm của chúng tôi không gặp tràn dịch màng tim, màng phổi , trong khi các tác giả đều ghi nhận nhiều ca có bệnh cảnh này. </w:t>
      </w:r>
      <w:r w:rsidR="0081212D" w:rsidRPr="00945340">
        <w:rPr>
          <w:rFonts w:asciiTheme="majorBidi" w:hAnsiTheme="majorBidi" w:cstheme="majorBidi"/>
          <w:bCs/>
          <w:szCs w:val="28"/>
          <w:lang w:val="vi-VN"/>
        </w:rPr>
        <w:lastRenderedPageBreak/>
        <w:t>Có thể do nhóm bệnh nhân u biểu mô tuyến ức được phẫu thuật nội soi lồng ngực có robot hỗ trợ điều trị, được khám và phát hiện ở giai đoạn bệnh sớm hơn, có thể do sự quan tâm đến khám sức khỏe định kỳ tốt hơn.</w:t>
      </w:r>
    </w:p>
    <w:p w14:paraId="5883F2B2" w14:textId="272472D5" w:rsidR="00DE3F34" w:rsidRPr="008421D5" w:rsidRDefault="002F2A35" w:rsidP="0032663F">
      <w:pPr>
        <w:pStyle w:val="Caption"/>
        <w:ind w:firstLine="0"/>
        <w:jc w:val="both"/>
        <w:outlineLvl w:val="5"/>
        <w:rPr>
          <w:rFonts w:asciiTheme="majorBidi" w:hAnsiTheme="majorBidi" w:cstheme="majorBidi"/>
          <w:b w:val="0"/>
          <w:bCs w:val="0"/>
          <w:i w:val="0"/>
          <w:iCs/>
          <w:lang w:val="vi-VN"/>
        </w:rPr>
      </w:pPr>
      <w:bookmarkStart w:id="959" w:name="_Toc178674161"/>
      <w:bookmarkStart w:id="960" w:name="_Toc167088608"/>
      <w:bookmarkStart w:id="961" w:name="_Toc188399686"/>
      <w:bookmarkStart w:id="962" w:name="_Toc188599531"/>
      <w:bookmarkStart w:id="963" w:name="OLE_LINK58"/>
      <w:r w:rsidRPr="008421D5">
        <w:rPr>
          <w:rFonts w:asciiTheme="majorBidi" w:hAnsiTheme="majorBidi" w:cstheme="majorBidi"/>
          <w:b w:val="0"/>
          <w:bCs w:val="0"/>
          <w:i w:val="0"/>
          <w:iCs/>
          <w:lang w:val="vi-VN"/>
        </w:rPr>
        <w:t>Bảng 4.</w:t>
      </w:r>
      <w:r w:rsidRPr="008421D5">
        <w:rPr>
          <w:rFonts w:asciiTheme="majorBidi" w:hAnsiTheme="majorBidi" w:cstheme="majorBidi"/>
          <w:b w:val="0"/>
          <w:bCs w:val="0"/>
          <w:i w:val="0"/>
          <w:iCs/>
        </w:rPr>
        <w:fldChar w:fldCharType="begin"/>
      </w:r>
      <w:r w:rsidRPr="008421D5">
        <w:rPr>
          <w:rFonts w:asciiTheme="majorBidi" w:hAnsiTheme="majorBidi" w:cstheme="majorBidi"/>
          <w:b w:val="0"/>
          <w:bCs w:val="0"/>
          <w:i w:val="0"/>
          <w:iCs/>
          <w:lang w:val="vi-VN"/>
        </w:rPr>
        <w:instrText xml:space="preserve"> SEQ Note \* ARABIC </w:instrText>
      </w:r>
      <w:r w:rsidRPr="008421D5">
        <w:rPr>
          <w:rFonts w:asciiTheme="majorBidi" w:hAnsiTheme="majorBidi" w:cstheme="majorBidi"/>
          <w:b w:val="0"/>
          <w:bCs w:val="0"/>
          <w:i w:val="0"/>
          <w:iCs/>
        </w:rPr>
        <w:fldChar w:fldCharType="separate"/>
      </w:r>
      <w:r w:rsidR="001B2F3E">
        <w:rPr>
          <w:rFonts w:asciiTheme="majorBidi" w:hAnsiTheme="majorBidi" w:cstheme="majorBidi"/>
          <w:b w:val="0"/>
          <w:bCs w:val="0"/>
          <w:i w:val="0"/>
          <w:iCs/>
          <w:noProof/>
          <w:lang w:val="vi-VN"/>
        </w:rPr>
        <w:t>2</w:t>
      </w:r>
      <w:r w:rsidRPr="008421D5">
        <w:rPr>
          <w:rFonts w:asciiTheme="majorBidi" w:hAnsiTheme="majorBidi" w:cstheme="majorBidi"/>
          <w:b w:val="0"/>
          <w:bCs w:val="0"/>
          <w:i w:val="0"/>
          <w:iCs/>
        </w:rPr>
        <w:fldChar w:fldCharType="end"/>
      </w:r>
      <w:r w:rsidR="00FC0A6C" w:rsidRPr="008421D5">
        <w:rPr>
          <w:rFonts w:asciiTheme="majorBidi" w:hAnsiTheme="majorBidi" w:cstheme="majorBidi"/>
          <w:b w:val="0"/>
          <w:bCs w:val="0"/>
          <w:i w:val="0"/>
          <w:iCs/>
          <w:lang w:val="vi-VN"/>
        </w:rPr>
        <w:t>.</w:t>
      </w:r>
      <w:r w:rsidRPr="008421D5">
        <w:rPr>
          <w:rFonts w:asciiTheme="majorBidi" w:hAnsiTheme="majorBidi" w:cstheme="majorBidi"/>
          <w:b w:val="0"/>
          <w:bCs w:val="0"/>
          <w:i w:val="0"/>
          <w:iCs/>
          <w:lang w:val="vi-VN"/>
        </w:rPr>
        <w:t xml:space="preserve"> So sánh đặc điểm u</w:t>
      </w:r>
      <w:r w:rsidR="0032663F" w:rsidRPr="0032663F">
        <w:rPr>
          <w:rFonts w:asciiTheme="majorBidi" w:hAnsiTheme="majorBidi" w:cstheme="majorBidi"/>
          <w:b w:val="0"/>
          <w:bCs w:val="0"/>
          <w:i w:val="0"/>
          <w:iCs/>
          <w:lang w:val="vi-VN"/>
        </w:rPr>
        <w:t xml:space="preserve"> biểu mô</w:t>
      </w:r>
      <w:r w:rsidRPr="008421D5">
        <w:rPr>
          <w:rFonts w:asciiTheme="majorBidi" w:hAnsiTheme="majorBidi" w:cstheme="majorBidi"/>
          <w:b w:val="0"/>
          <w:bCs w:val="0"/>
          <w:i w:val="0"/>
          <w:iCs/>
          <w:lang w:val="vi-VN"/>
        </w:rPr>
        <w:t xml:space="preserve"> tuyến ức trên CLVT với các tác giả khác</w:t>
      </w:r>
      <w:bookmarkEnd w:id="958"/>
      <w:bookmarkEnd w:id="959"/>
      <w:bookmarkEnd w:id="960"/>
      <w:bookmarkEnd w:id="961"/>
      <w:bookmarkEnd w:id="962"/>
    </w:p>
    <w:tbl>
      <w:tblPr>
        <w:tblW w:w="8884" w:type="dxa"/>
        <w:jc w:val="center"/>
        <w:tblLook w:val="04A0" w:firstRow="1" w:lastRow="0" w:firstColumn="1" w:lastColumn="0" w:noHBand="0" w:noVBand="1"/>
      </w:tblPr>
      <w:tblGrid>
        <w:gridCol w:w="1838"/>
        <w:gridCol w:w="1976"/>
        <w:gridCol w:w="1036"/>
        <w:gridCol w:w="1368"/>
        <w:gridCol w:w="1532"/>
        <w:gridCol w:w="1134"/>
      </w:tblGrid>
      <w:tr w:rsidR="00DE3F34" w:rsidRPr="009D0D90" w14:paraId="0E4C6D40" w14:textId="77777777" w:rsidTr="00A412BB">
        <w:trPr>
          <w:jc w:val="center"/>
        </w:trPr>
        <w:tc>
          <w:tcPr>
            <w:tcW w:w="3814"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bookmarkEnd w:id="963"/>
          <w:p w14:paraId="0EB84C6B" w14:textId="2384CB07" w:rsidR="00DE3F34" w:rsidRDefault="00A412BB" w:rsidP="00A412BB">
            <w:pPr>
              <w:spacing w:before="20" w:after="20" w:line="312" w:lineRule="auto"/>
              <w:ind w:firstLine="0"/>
              <w:jc w:val="center"/>
              <w:rPr>
                <w:rFonts w:asciiTheme="majorBidi" w:hAnsiTheme="majorBidi" w:cstheme="majorBidi"/>
                <w:b/>
                <w:szCs w:val="28"/>
              </w:rPr>
            </w:pPr>
            <w:r w:rsidRPr="0046305A">
              <w:rPr>
                <w:rFonts w:asciiTheme="majorBidi" w:hAnsiTheme="majorBidi" w:cstheme="majorBidi"/>
                <w:b/>
                <w:szCs w:val="28"/>
                <w:lang w:val="vi-VN"/>
              </w:rPr>
              <w:t xml:space="preserve">                          </w:t>
            </w:r>
            <w:proofErr w:type="spellStart"/>
            <w:r>
              <w:rPr>
                <w:rFonts w:asciiTheme="majorBidi" w:hAnsiTheme="majorBidi" w:cstheme="majorBidi"/>
                <w:b/>
                <w:szCs w:val="28"/>
              </w:rPr>
              <w:t>Tác</w:t>
            </w:r>
            <w:proofErr w:type="spellEnd"/>
            <w:r>
              <w:rPr>
                <w:rFonts w:asciiTheme="majorBidi" w:hAnsiTheme="majorBidi" w:cstheme="majorBidi"/>
                <w:b/>
                <w:szCs w:val="28"/>
              </w:rPr>
              <w:t xml:space="preserve"> </w:t>
            </w:r>
            <w:proofErr w:type="spellStart"/>
            <w:r>
              <w:rPr>
                <w:rFonts w:asciiTheme="majorBidi" w:hAnsiTheme="majorBidi" w:cstheme="majorBidi"/>
                <w:b/>
                <w:szCs w:val="28"/>
              </w:rPr>
              <w:t>gia</w:t>
            </w:r>
            <w:proofErr w:type="spellEnd"/>
            <w:r>
              <w:rPr>
                <w:rFonts w:asciiTheme="majorBidi" w:hAnsiTheme="majorBidi" w:cstheme="majorBidi"/>
                <w:b/>
                <w:szCs w:val="28"/>
              </w:rPr>
              <w:t>̉</w:t>
            </w:r>
          </w:p>
          <w:p w14:paraId="59027C57" w14:textId="7C69BB19" w:rsidR="00A412BB" w:rsidRPr="00A412BB" w:rsidRDefault="00A412BB" w:rsidP="00A412BB">
            <w:pPr>
              <w:spacing w:before="20" w:after="20" w:line="312" w:lineRule="auto"/>
              <w:ind w:firstLine="0"/>
              <w:jc w:val="left"/>
              <w:rPr>
                <w:rFonts w:asciiTheme="majorBidi" w:hAnsiTheme="majorBidi" w:cstheme="majorBidi"/>
                <w:b/>
                <w:szCs w:val="28"/>
              </w:rPr>
            </w:pPr>
            <w:r>
              <w:rPr>
                <w:rFonts w:asciiTheme="majorBidi" w:hAnsiTheme="majorBidi" w:cstheme="majorBidi"/>
                <w:b/>
                <w:szCs w:val="28"/>
              </w:rPr>
              <w:t xml:space="preserve">    </w:t>
            </w:r>
            <w:proofErr w:type="spellStart"/>
            <w:r>
              <w:rPr>
                <w:rFonts w:asciiTheme="majorBidi" w:hAnsiTheme="majorBidi" w:cstheme="majorBidi"/>
                <w:b/>
                <w:szCs w:val="28"/>
              </w:rPr>
              <w:t>Tính</w:t>
            </w:r>
            <w:proofErr w:type="spellEnd"/>
            <w:r>
              <w:rPr>
                <w:rFonts w:asciiTheme="majorBidi" w:hAnsiTheme="majorBidi" w:cstheme="majorBidi"/>
                <w:b/>
                <w:szCs w:val="28"/>
              </w:rPr>
              <w:t xml:space="preserve"> </w:t>
            </w:r>
            <w:proofErr w:type="spellStart"/>
            <w:r>
              <w:rPr>
                <w:rFonts w:asciiTheme="majorBidi" w:hAnsiTheme="majorBidi" w:cstheme="majorBidi"/>
                <w:b/>
                <w:szCs w:val="28"/>
              </w:rPr>
              <w:t>chất</w:t>
            </w:r>
            <w:proofErr w:type="spellEnd"/>
          </w:p>
        </w:tc>
        <w:tc>
          <w:tcPr>
            <w:tcW w:w="1036" w:type="dxa"/>
            <w:tcBorders>
              <w:top w:val="single" w:sz="4" w:space="0" w:color="auto"/>
              <w:left w:val="single" w:sz="4" w:space="0" w:color="auto"/>
              <w:bottom w:val="single" w:sz="4" w:space="0" w:color="auto"/>
              <w:right w:val="single" w:sz="4" w:space="0" w:color="auto"/>
            </w:tcBorders>
            <w:vAlign w:val="center"/>
          </w:tcPr>
          <w:p w14:paraId="4F69021A" w14:textId="77777777" w:rsidR="00DE3F34" w:rsidRPr="009D0D90" w:rsidRDefault="002F2A35">
            <w:pPr>
              <w:spacing w:before="20" w:after="20" w:line="312" w:lineRule="auto"/>
              <w:ind w:firstLine="0"/>
              <w:jc w:val="center"/>
              <w:rPr>
                <w:rFonts w:asciiTheme="majorBidi" w:hAnsiTheme="majorBidi" w:cstheme="majorBidi"/>
                <w:b/>
                <w:szCs w:val="28"/>
              </w:rPr>
            </w:pPr>
            <w:proofErr w:type="spellStart"/>
            <w:r w:rsidRPr="009D0D90">
              <w:rPr>
                <w:rFonts w:asciiTheme="majorBidi" w:hAnsiTheme="majorBidi" w:cstheme="majorBidi"/>
                <w:b/>
                <w:szCs w:val="28"/>
              </w:rPr>
              <w:t>Chúng</w:t>
            </w:r>
            <w:proofErr w:type="spellEnd"/>
            <w:r w:rsidRPr="009D0D90">
              <w:rPr>
                <w:rFonts w:asciiTheme="majorBidi" w:hAnsiTheme="majorBidi" w:cstheme="majorBidi"/>
                <w:b/>
                <w:szCs w:val="28"/>
              </w:rPr>
              <w:t xml:space="preserve"> </w:t>
            </w:r>
            <w:proofErr w:type="spellStart"/>
            <w:r w:rsidRPr="009D0D90">
              <w:rPr>
                <w:rFonts w:asciiTheme="majorBidi" w:hAnsiTheme="majorBidi" w:cstheme="majorBidi"/>
                <w:b/>
                <w:szCs w:val="28"/>
              </w:rPr>
              <w:t>tôi</w:t>
            </w:r>
            <w:proofErr w:type="spellEnd"/>
          </w:p>
        </w:tc>
        <w:tc>
          <w:tcPr>
            <w:tcW w:w="1368" w:type="dxa"/>
            <w:tcBorders>
              <w:top w:val="single" w:sz="4" w:space="0" w:color="auto"/>
              <w:left w:val="single" w:sz="4" w:space="0" w:color="auto"/>
              <w:bottom w:val="single" w:sz="4" w:space="0" w:color="auto"/>
              <w:right w:val="single" w:sz="4" w:space="0" w:color="auto"/>
            </w:tcBorders>
            <w:vAlign w:val="center"/>
          </w:tcPr>
          <w:p w14:paraId="0A8279E3" w14:textId="4897A143" w:rsidR="00DE3F34" w:rsidRPr="009D0D90" w:rsidRDefault="002F2A35">
            <w:pPr>
              <w:spacing w:before="20" w:after="20" w:line="312" w:lineRule="auto"/>
              <w:ind w:firstLine="0"/>
              <w:jc w:val="center"/>
              <w:rPr>
                <w:rFonts w:asciiTheme="majorBidi" w:hAnsiTheme="majorBidi" w:cstheme="majorBidi"/>
                <w:b/>
                <w:szCs w:val="28"/>
              </w:rPr>
            </w:pPr>
            <w:r w:rsidRPr="009D0D90">
              <w:rPr>
                <w:rFonts w:asciiTheme="majorBidi" w:hAnsiTheme="majorBidi" w:cstheme="majorBidi"/>
                <w:b/>
                <w:szCs w:val="28"/>
              </w:rPr>
              <w:t xml:space="preserve">Nguyễn Đức Duy </w:t>
            </w:r>
            <w:r w:rsidRPr="009D0D90">
              <w:rPr>
                <w:rFonts w:asciiTheme="majorBidi" w:hAnsiTheme="majorBidi" w:cstheme="majorBidi"/>
                <w:b/>
                <w:szCs w:val="28"/>
              </w:rPr>
              <w:fldChar w:fldCharType="begin"/>
            </w:r>
            <w:r w:rsidR="00D87027">
              <w:rPr>
                <w:rFonts w:asciiTheme="majorBidi" w:hAnsiTheme="majorBidi" w:cstheme="majorBidi"/>
                <w:b/>
                <w:szCs w:val="28"/>
              </w:rPr>
              <w:instrText xml:space="preserve"> ADDIN EN.CITE &lt;EndNote&gt;&lt;Cite&gt;&lt;Author&gt;Duy&lt;/Author&gt;&lt;Year&gt;2019&lt;/Year&gt;&lt;RecNum&gt;297&lt;/RecNum&gt;&lt;DisplayText&gt;[113]&lt;/DisplayText&gt;&lt;record&gt;&lt;rec-number&gt;297&lt;/rec-number&gt;&lt;foreign-keys&gt;&lt;key app="EN" db-id="wdwx59d0v0ttp5esdespx55kedxsa00p5est" timestamp="1724126566" guid="75c09d61-0214-49f7-be0c-243c773dd0db"&gt;297&lt;/key&gt;&lt;/foreign-keys&gt;&lt;ref-type name="Thesis"&gt;32&lt;/ref-type&gt;&lt;contributors&gt;&lt;authors&gt;&lt;author&gt;&lt;style face="normal" font="default" size="100%"&gt;Nguy&lt;/style&gt;&lt;style face="normal" font="default" charset="163" size="100%"&gt;ễn &lt;/style&gt;&lt;style face="normal" font="default" charset="238" size="100%"&gt;Đ&lt;/style&gt;&lt;style face="normal" font="default" charset="163" size="100%"&gt;ức Duy&lt;/style&gt;&lt;/author&gt;&lt;/authors&gt;&lt;/contributors&gt;&lt;titles&gt;&lt;title&gt;&lt;style face="normal" font="default" charset="238" size="100%"&gt;Đă&lt;/style&gt;&lt;style face="normal" font="default" size="100%"&gt;̣c &lt;/style&gt;&lt;style face="normal" font="default" charset="238" size="100%"&gt;đ&lt;/style&gt;&lt;style face="normal" font="default" size="100%"&gt;iểm mô bệnh học và mối t&lt;/style&gt;&lt;style face="normal" font="default" charset="238" size="100%"&gt;ươ&lt;/style&gt;&lt;style face="normal" font="default" size="100%"&gt;ng quan v&lt;/style&gt;&lt;style face="normal" font="default" charset="238" size="100%"&gt;ơ&lt;/style&gt;&lt;style face="normal" font="default" size="100%"&gt;́i &lt;/style&gt;&lt;style face="normal" font="default" charset="238" size="100%"&gt;đă&lt;/style&gt;&lt;style face="normal" font="default" size="100%"&gt;̣c &lt;/style&gt;&lt;style face="normal" font="default" charset="238" size="100%"&gt;đ&lt;/style&gt;&lt;style face="normal" font="default" size="100%"&gt;iểm CTSCAN trên mẫu phẫu thuật u tuyến &lt;/style&gt;&lt;style face="normal" font="default" charset="238" size="100%"&gt;ư&lt;/style&gt;&lt;style face="normal" font="default" size="100%"&gt;́c&lt;/style&gt;&lt;/title&gt;&lt;/titles&gt;&lt;pages&gt;108-112&lt;/pages&gt;&lt;dates&gt;&lt;year&gt;2019&lt;/year&gt;&lt;/dates&gt;&lt;urls&gt;&lt;/urls&gt;&lt;/record&gt;&lt;/Cite&gt;&lt;/EndNote&gt;</w:instrText>
            </w:r>
            <w:r w:rsidRPr="009D0D90">
              <w:rPr>
                <w:rFonts w:asciiTheme="majorBidi" w:hAnsiTheme="majorBidi" w:cstheme="majorBidi"/>
                <w:b/>
                <w:szCs w:val="28"/>
              </w:rPr>
              <w:fldChar w:fldCharType="separate"/>
            </w:r>
            <w:r w:rsidR="00D87027">
              <w:rPr>
                <w:rFonts w:asciiTheme="majorBidi" w:hAnsiTheme="majorBidi" w:cstheme="majorBidi"/>
                <w:b/>
                <w:noProof/>
                <w:szCs w:val="28"/>
              </w:rPr>
              <w:t>[</w:t>
            </w:r>
            <w:hyperlink w:anchor="_ENREF_113" w:tooltip="Duy, 2019 #297" w:history="1">
              <w:r w:rsidR="00D87027">
                <w:rPr>
                  <w:rFonts w:asciiTheme="majorBidi" w:hAnsiTheme="majorBidi" w:cstheme="majorBidi"/>
                  <w:b/>
                  <w:noProof/>
                  <w:szCs w:val="28"/>
                </w:rPr>
                <w:t>113</w:t>
              </w:r>
            </w:hyperlink>
            <w:r w:rsidR="00D87027">
              <w:rPr>
                <w:rFonts w:asciiTheme="majorBidi" w:hAnsiTheme="majorBidi" w:cstheme="majorBidi"/>
                <w:b/>
                <w:noProof/>
                <w:szCs w:val="28"/>
              </w:rPr>
              <w:t>]</w:t>
            </w:r>
            <w:r w:rsidRPr="009D0D90">
              <w:rPr>
                <w:rFonts w:asciiTheme="majorBidi" w:hAnsiTheme="majorBidi" w:cstheme="majorBidi"/>
                <w:b/>
                <w:szCs w:val="28"/>
              </w:rPr>
              <w:fldChar w:fldCharType="end"/>
            </w:r>
          </w:p>
        </w:tc>
        <w:tc>
          <w:tcPr>
            <w:tcW w:w="1532" w:type="dxa"/>
            <w:tcBorders>
              <w:top w:val="single" w:sz="4" w:space="0" w:color="auto"/>
              <w:left w:val="single" w:sz="4" w:space="0" w:color="auto"/>
              <w:bottom w:val="single" w:sz="4" w:space="0" w:color="auto"/>
              <w:right w:val="single" w:sz="4" w:space="0" w:color="auto"/>
            </w:tcBorders>
            <w:vAlign w:val="center"/>
          </w:tcPr>
          <w:p w14:paraId="4A8AB628" w14:textId="77777777" w:rsidR="00DE3F34" w:rsidRPr="009D0D90" w:rsidRDefault="002F2A35">
            <w:pPr>
              <w:spacing w:before="20" w:after="20" w:line="312" w:lineRule="auto"/>
              <w:ind w:firstLine="0"/>
              <w:jc w:val="center"/>
              <w:rPr>
                <w:rFonts w:asciiTheme="majorBidi" w:hAnsiTheme="majorBidi" w:cstheme="majorBidi"/>
                <w:b/>
                <w:szCs w:val="28"/>
              </w:rPr>
            </w:pPr>
            <w:r w:rsidRPr="009D0D90">
              <w:rPr>
                <w:rFonts w:asciiTheme="majorBidi" w:hAnsiTheme="majorBidi" w:cstheme="majorBidi"/>
                <w:b/>
                <w:szCs w:val="28"/>
              </w:rPr>
              <w:t xml:space="preserve">Lâm </w:t>
            </w:r>
            <w:proofErr w:type="spellStart"/>
            <w:r w:rsidRPr="009D0D90">
              <w:rPr>
                <w:rFonts w:asciiTheme="majorBidi" w:hAnsiTheme="majorBidi" w:cstheme="majorBidi"/>
                <w:b/>
                <w:szCs w:val="28"/>
              </w:rPr>
              <w:t>Diễm</w:t>
            </w:r>
            <w:proofErr w:type="spellEnd"/>
            <w:r w:rsidRPr="009D0D90">
              <w:rPr>
                <w:rFonts w:asciiTheme="majorBidi" w:hAnsiTheme="majorBidi" w:cstheme="majorBidi"/>
                <w:b/>
                <w:szCs w:val="28"/>
              </w:rPr>
              <w:t xml:space="preserve"> Phương</w:t>
            </w:r>
          </w:p>
          <w:p w14:paraId="467AFB51" w14:textId="1B6A0FC6" w:rsidR="00DE3F34" w:rsidRPr="009D0D90" w:rsidRDefault="002F2A35">
            <w:pPr>
              <w:spacing w:before="20" w:after="20" w:line="312" w:lineRule="auto"/>
              <w:ind w:firstLine="0"/>
              <w:jc w:val="center"/>
              <w:rPr>
                <w:rFonts w:asciiTheme="majorBidi" w:hAnsiTheme="majorBidi" w:cstheme="majorBidi"/>
                <w:b/>
                <w:szCs w:val="28"/>
              </w:rPr>
            </w:pPr>
            <w:r w:rsidRPr="009D0D90">
              <w:rPr>
                <w:rFonts w:asciiTheme="majorBidi" w:hAnsiTheme="majorBidi" w:cstheme="majorBidi"/>
                <w:b/>
                <w:szCs w:val="28"/>
              </w:rPr>
              <w:fldChar w:fldCharType="begin"/>
            </w:r>
            <w:r w:rsidR="00D87027">
              <w:rPr>
                <w:rFonts w:asciiTheme="majorBidi" w:hAnsiTheme="majorBidi" w:cstheme="majorBidi"/>
                <w:b/>
                <w:szCs w:val="28"/>
              </w:rPr>
              <w:instrText xml:space="preserve"> ADDIN EN.CITE &lt;EndNote&gt;&lt;Cite&gt;&lt;Author&gt;Phương&lt;/Author&gt;&lt;Year&gt;2012&lt;/Year&gt;&lt;RecNum&gt;298&lt;/RecNum&gt;&lt;DisplayText&gt;[114]&lt;/DisplayText&gt;&lt;record&gt;&lt;rec-number&gt;298&lt;/rec-number&gt;&lt;foreign-keys&gt;&lt;key app="EN" db-id="wdwx59d0v0ttp5esdespx55kedxsa00p5est" timestamp="1724330318" guid="74efd8f1-e178-44e8-bb60-15c3710e776b"&gt;298&lt;/key&gt;&lt;/foreign-keys&gt;&lt;ref-type name="Journal Article"&gt;17&lt;/ref-type&gt;&lt;contributors&gt;&lt;authors&gt;&lt;author&gt;&lt;style face="normal" font="default" size="100%"&gt;Lâm Di&lt;/style&gt;&lt;style face="normal" font="default" charset="163" size="100%"&gt;ễm Ph&lt;/style&gt;&lt;style face="normal" font="default" charset="238" size="100%"&gt;ương&lt;/style&gt;&lt;/author&gt;&lt;/authors&gt;&lt;/contributors&gt;&lt;titles&gt;&lt;title&gt;&lt;style face="normal" font="default" charset="238" size="100%"&gt;Đánh giá đă&lt;/style&gt;&lt;style face="normal" font="default" size="100%"&gt;̣c &lt;/style&gt;&lt;style face="normal" font="default" charset="238" size="100%"&gt;đi&lt;/style&gt;&lt;style face="normal" font="default" size="100%"&gt;ểm hình ảnh u tuyến &lt;/style&gt;&lt;style face="normal" font="default" charset="238" size="100%"&gt;ư&lt;/style&gt;&lt;style face="normal" font="default" size="100%"&gt;́c trên chụp c&lt;/style&gt;&lt;style face="normal" font="default" charset="238" size="100%"&gt;ă&lt;/style&gt;&lt;style face="normal" font="default" size="100%"&gt;́t l&lt;/style&gt;&lt;style face="normal" font="default" charset="238" size="100%"&gt;ơ&lt;/style&gt;&lt;style face="normal" font="default" size="100%"&gt;́p &lt;/style&gt;&lt;style face="normal" font="default" charset="238" size="100%"&gt;đi&lt;/style&gt;&lt;style face="normal" font="default" size="100%"&gt;ện toán&lt;/style&gt;&lt;/title&gt;&lt;secondary-title&gt;&lt;style face="normal" font="default" size="100%"&gt;Y H&lt;/style&gt;&lt;style face="normal" font="default" charset="163" size="100%"&gt;ọc TP. Hồ Ch&lt;/style&gt;&lt;style face="normal" font="default" size="100%"&gt;í Minh&lt;/style&gt;&lt;/secondary-title&gt;&lt;/titles&gt;&lt;periodical&gt;&lt;full-title&gt;Y Học TP. Hồ Chí Minh&lt;/full-title&gt;&lt;/periodical&gt;&lt;pages&gt;250-5&lt;/pages&gt;&lt;number&gt;16&lt;/number&gt;&lt;dates&gt;&lt;year&gt;2012&lt;/year&gt;&lt;/dates&gt;&lt;urls&gt;&lt;/urls&gt;&lt;/record&gt;&lt;/Cite&gt;&lt;/EndNote&gt;</w:instrText>
            </w:r>
            <w:r w:rsidRPr="009D0D90">
              <w:rPr>
                <w:rFonts w:asciiTheme="majorBidi" w:hAnsiTheme="majorBidi" w:cstheme="majorBidi"/>
                <w:b/>
                <w:szCs w:val="28"/>
              </w:rPr>
              <w:fldChar w:fldCharType="separate"/>
            </w:r>
            <w:r w:rsidR="00D87027">
              <w:rPr>
                <w:rFonts w:asciiTheme="majorBidi" w:hAnsiTheme="majorBidi" w:cstheme="majorBidi"/>
                <w:b/>
                <w:noProof/>
                <w:szCs w:val="28"/>
              </w:rPr>
              <w:t>[</w:t>
            </w:r>
            <w:hyperlink w:anchor="_ENREF_114" w:tooltip="Phương, 2012 #298" w:history="1">
              <w:r w:rsidR="00D87027">
                <w:rPr>
                  <w:rFonts w:asciiTheme="majorBidi" w:hAnsiTheme="majorBidi" w:cstheme="majorBidi"/>
                  <w:b/>
                  <w:noProof/>
                  <w:szCs w:val="28"/>
                </w:rPr>
                <w:t>114</w:t>
              </w:r>
            </w:hyperlink>
            <w:r w:rsidR="00D87027">
              <w:rPr>
                <w:rFonts w:asciiTheme="majorBidi" w:hAnsiTheme="majorBidi" w:cstheme="majorBidi"/>
                <w:b/>
                <w:noProof/>
                <w:szCs w:val="28"/>
              </w:rPr>
              <w:t>]</w:t>
            </w:r>
            <w:r w:rsidRPr="009D0D90">
              <w:rPr>
                <w:rFonts w:asciiTheme="majorBidi" w:hAnsiTheme="majorBidi" w:cstheme="majorBidi"/>
                <w:b/>
                <w:szCs w:val="28"/>
              </w:rPr>
              <w:fldChar w:fldCharType="end"/>
            </w:r>
          </w:p>
        </w:tc>
        <w:tc>
          <w:tcPr>
            <w:tcW w:w="1134" w:type="dxa"/>
            <w:tcBorders>
              <w:top w:val="single" w:sz="4" w:space="0" w:color="auto"/>
              <w:left w:val="single" w:sz="4" w:space="0" w:color="auto"/>
              <w:bottom w:val="single" w:sz="4" w:space="0" w:color="auto"/>
              <w:right w:val="single" w:sz="4" w:space="0" w:color="auto"/>
            </w:tcBorders>
            <w:vAlign w:val="center"/>
          </w:tcPr>
          <w:p w14:paraId="770823A5" w14:textId="1B9CF3C2" w:rsidR="00DE3F34" w:rsidRPr="009D0D90" w:rsidRDefault="002F2A35">
            <w:pPr>
              <w:spacing w:before="20" w:after="20" w:line="312" w:lineRule="auto"/>
              <w:ind w:firstLine="0"/>
              <w:jc w:val="center"/>
              <w:rPr>
                <w:rFonts w:asciiTheme="majorBidi" w:hAnsiTheme="majorBidi" w:cstheme="majorBidi"/>
                <w:b/>
                <w:szCs w:val="28"/>
              </w:rPr>
            </w:pPr>
            <w:r w:rsidRPr="009D0D90">
              <w:rPr>
                <w:rFonts w:asciiTheme="majorBidi" w:hAnsiTheme="majorBidi" w:cstheme="majorBidi"/>
                <w:b/>
                <w:szCs w:val="28"/>
              </w:rPr>
              <w:t xml:space="preserve">Jeong </w:t>
            </w:r>
            <w:r w:rsidRPr="009D0D90">
              <w:rPr>
                <w:rFonts w:asciiTheme="majorBidi" w:hAnsiTheme="majorBidi" w:cstheme="majorBidi"/>
                <w:b/>
                <w:szCs w:val="28"/>
              </w:rPr>
              <w:fldChar w:fldCharType="begin"/>
            </w:r>
            <w:r w:rsidR="00D87027">
              <w:rPr>
                <w:rFonts w:asciiTheme="majorBidi" w:hAnsiTheme="majorBidi" w:cstheme="majorBidi"/>
                <w:b/>
                <w:szCs w:val="28"/>
              </w:rPr>
              <w:instrText xml:space="preserve"> ADDIN EN.CITE &lt;EndNote&gt;&lt;Cite&gt;&lt;Author&gt;Jeong Y. J.&lt;/Author&gt;&lt;Year&gt;2004&lt;/Year&gt;&lt;RecNum&gt;120&lt;/RecNum&gt;&lt;DisplayText&gt;[115]&lt;/DisplayText&gt;&lt;record&gt;&lt;rec-number&gt;120&lt;/rec-number&gt;&lt;foreign-keys&gt;&lt;key app="EN" db-id="wdwx59d0v0ttp5esdespx55kedxsa00p5est" timestamp="1716822567" guid="d3205935-c5ee-4091-946c-252790d589fe"&gt;120&lt;/key&gt;&lt;/foreign-keys&gt;&lt;ref-type name="Journal Article"&gt;17&lt;/ref-type&gt;&lt;contributors&gt;&lt;authors&gt;&lt;author&gt;Jeong Y. J., Lee K. S., Kim J., et al &lt;/author&gt;&lt;/authors&gt;&lt;/contributors&gt;&lt;titles&gt;&lt;title&gt;Does CT of Thymic Epithelial Tumors Enable Us to Differentiate Histologic Subtypes and Predict Prognosis?&lt;/title&gt;&lt;secondary-title&gt;American Journal of Roentgenology&lt;/secondary-title&gt;&lt;/titles&gt;&lt;periodical&gt;&lt;full-title&gt;American Journal of Roentgenology&lt;/full-title&gt;&lt;/periodical&gt;&lt;pages&gt;283-9&lt;/pages&gt;&lt;number&gt;183&lt;/number&gt;&lt;dates&gt;&lt;year&gt;2004&lt;/year&gt;&lt;/dates&gt;&lt;urls&gt;&lt;/urls&gt;&lt;/record&gt;&lt;/Cite&gt;&lt;/EndNote&gt;</w:instrText>
            </w:r>
            <w:r w:rsidRPr="009D0D90">
              <w:rPr>
                <w:rFonts w:asciiTheme="majorBidi" w:hAnsiTheme="majorBidi" w:cstheme="majorBidi"/>
                <w:b/>
                <w:szCs w:val="28"/>
              </w:rPr>
              <w:fldChar w:fldCharType="separate"/>
            </w:r>
            <w:r w:rsidR="00D87027">
              <w:rPr>
                <w:rFonts w:asciiTheme="majorBidi" w:hAnsiTheme="majorBidi" w:cstheme="majorBidi"/>
                <w:b/>
                <w:noProof/>
                <w:szCs w:val="28"/>
              </w:rPr>
              <w:t>[</w:t>
            </w:r>
            <w:hyperlink w:anchor="_ENREF_115" w:tooltip="Jeong Y. J., 2004 #120" w:history="1">
              <w:r w:rsidR="00D87027">
                <w:rPr>
                  <w:rFonts w:asciiTheme="majorBidi" w:hAnsiTheme="majorBidi" w:cstheme="majorBidi"/>
                  <w:b/>
                  <w:noProof/>
                  <w:szCs w:val="28"/>
                </w:rPr>
                <w:t>115</w:t>
              </w:r>
            </w:hyperlink>
            <w:r w:rsidR="00D87027">
              <w:rPr>
                <w:rFonts w:asciiTheme="majorBidi" w:hAnsiTheme="majorBidi" w:cstheme="majorBidi"/>
                <w:b/>
                <w:noProof/>
                <w:szCs w:val="28"/>
              </w:rPr>
              <w:t>]</w:t>
            </w:r>
            <w:r w:rsidRPr="009D0D90">
              <w:rPr>
                <w:rFonts w:asciiTheme="majorBidi" w:hAnsiTheme="majorBidi" w:cstheme="majorBidi"/>
                <w:b/>
                <w:szCs w:val="28"/>
              </w:rPr>
              <w:fldChar w:fldCharType="end"/>
            </w:r>
          </w:p>
        </w:tc>
      </w:tr>
      <w:tr w:rsidR="00DE3F34" w:rsidRPr="009D0D90" w14:paraId="58858098" w14:textId="77777777">
        <w:trPr>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tcPr>
          <w:p w14:paraId="2507F0EA" w14:textId="77777777" w:rsidR="00DE3F34" w:rsidRPr="009D0D90" w:rsidRDefault="002F2A35">
            <w:pPr>
              <w:spacing w:before="20" w:after="2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Hình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dạng</w:t>
            </w:r>
            <w:proofErr w:type="spellEnd"/>
            <w:r w:rsidRPr="009D0D90">
              <w:rPr>
                <w:rFonts w:asciiTheme="majorBidi" w:hAnsiTheme="majorBidi" w:cstheme="majorBidi"/>
                <w:szCs w:val="28"/>
              </w:rPr>
              <w:t xml:space="preserve"> u</w:t>
            </w:r>
          </w:p>
        </w:tc>
        <w:tc>
          <w:tcPr>
            <w:tcW w:w="1976" w:type="dxa"/>
            <w:tcBorders>
              <w:top w:val="single" w:sz="4" w:space="0" w:color="auto"/>
              <w:left w:val="single" w:sz="4" w:space="0" w:color="auto"/>
              <w:bottom w:val="single" w:sz="4" w:space="0" w:color="auto"/>
              <w:right w:val="single" w:sz="4" w:space="0" w:color="auto"/>
            </w:tcBorders>
            <w:vAlign w:val="center"/>
          </w:tcPr>
          <w:p w14:paraId="3CB2117B" w14:textId="77777777" w:rsidR="00DE3F34" w:rsidRPr="009D0D90" w:rsidRDefault="002F2A35">
            <w:pPr>
              <w:spacing w:before="20" w:after="2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Tròn</w:t>
            </w:r>
            <w:proofErr w:type="spellEnd"/>
          </w:p>
        </w:tc>
        <w:tc>
          <w:tcPr>
            <w:tcW w:w="1036" w:type="dxa"/>
            <w:tcBorders>
              <w:top w:val="single" w:sz="4" w:space="0" w:color="auto"/>
              <w:left w:val="single" w:sz="4" w:space="0" w:color="auto"/>
              <w:bottom w:val="single" w:sz="4" w:space="0" w:color="auto"/>
              <w:right w:val="single" w:sz="4" w:space="0" w:color="auto"/>
            </w:tcBorders>
            <w:vAlign w:val="center"/>
          </w:tcPr>
          <w:p w14:paraId="165578AC" w14:textId="77777777" w:rsidR="00DE3F34" w:rsidRPr="009D0D90" w:rsidRDefault="002F2A35">
            <w:pPr>
              <w:spacing w:before="20" w:after="20" w:line="312" w:lineRule="auto"/>
              <w:ind w:firstLine="0"/>
              <w:jc w:val="center"/>
              <w:rPr>
                <w:rFonts w:asciiTheme="majorBidi" w:hAnsiTheme="majorBidi" w:cstheme="majorBidi"/>
                <w:szCs w:val="28"/>
                <w:lang w:val="vi-VN"/>
              </w:rPr>
            </w:pPr>
            <w:r w:rsidRPr="009D0D90">
              <w:rPr>
                <w:rFonts w:asciiTheme="majorBidi" w:hAnsiTheme="majorBidi" w:cstheme="majorBidi"/>
                <w:szCs w:val="28"/>
              </w:rPr>
              <w:t>53,5</w:t>
            </w:r>
            <w:r w:rsidRPr="009D0D90">
              <w:rPr>
                <w:rFonts w:asciiTheme="majorBidi" w:hAnsiTheme="majorBidi" w:cstheme="majorBidi"/>
                <w:szCs w:val="28"/>
                <w:lang w:val="vi-VN"/>
              </w:rPr>
              <w:t>%</w:t>
            </w:r>
          </w:p>
        </w:tc>
        <w:tc>
          <w:tcPr>
            <w:tcW w:w="1368" w:type="dxa"/>
            <w:tcBorders>
              <w:top w:val="single" w:sz="4" w:space="0" w:color="auto"/>
              <w:left w:val="single" w:sz="4" w:space="0" w:color="auto"/>
              <w:bottom w:val="single" w:sz="4" w:space="0" w:color="auto"/>
              <w:right w:val="single" w:sz="4" w:space="0" w:color="auto"/>
            </w:tcBorders>
            <w:vAlign w:val="center"/>
          </w:tcPr>
          <w:p w14:paraId="680321EB"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60%</w:t>
            </w:r>
          </w:p>
        </w:tc>
        <w:tc>
          <w:tcPr>
            <w:tcW w:w="1532" w:type="dxa"/>
            <w:tcBorders>
              <w:top w:val="single" w:sz="4" w:space="0" w:color="auto"/>
              <w:left w:val="single" w:sz="4" w:space="0" w:color="auto"/>
              <w:bottom w:val="single" w:sz="4" w:space="0" w:color="auto"/>
              <w:right w:val="single" w:sz="4" w:space="0" w:color="auto"/>
            </w:tcBorders>
            <w:vAlign w:val="center"/>
          </w:tcPr>
          <w:p w14:paraId="5B39207E"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38%</w:t>
            </w:r>
          </w:p>
        </w:tc>
        <w:tc>
          <w:tcPr>
            <w:tcW w:w="1134" w:type="dxa"/>
            <w:tcBorders>
              <w:top w:val="single" w:sz="4" w:space="0" w:color="auto"/>
              <w:left w:val="single" w:sz="4" w:space="0" w:color="auto"/>
              <w:bottom w:val="single" w:sz="4" w:space="0" w:color="auto"/>
              <w:right w:val="single" w:sz="4" w:space="0" w:color="auto"/>
            </w:tcBorders>
            <w:vAlign w:val="center"/>
          </w:tcPr>
          <w:p w14:paraId="39A05FBC"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43%</w:t>
            </w:r>
          </w:p>
        </w:tc>
      </w:tr>
      <w:tr w:rsidR="00DE3F34" w:rsidRPr="009D0D90" w14:paraId="11BB390C" w14:textId="77777777">
        <w:trPr>
          <w:jc w:val="center"/>
        </w:trPr>
        <w:tc>
          <w:tcPr>
            <w:tcW w:w="1838" w:type="dxa"/>
            <w:vMerge/>
            <w:tcBorders>
              <w:top w:val="single" w:sz="4" w:space="0" w:color="auto"/>
              <w:left w:val="single" w:sz="4" w:space="0" w:color="auto"/>
              <w:bottom w:val="single" w:sz="4" w:space="0" w:color="auto"/>
              <w:right w:val="single" w:sz="4" w:space="0" w:color="auto"/>
            </w:tcBorders>
            <w:vAlign w:val="center"/>
          </w:tcPr>
          <w:p w14:paraId="14A32422" w14:textId="77777777" w:rsidR="00DE3F34" w:rsidRPr="009D0D90" w:rsidRDefault="00DE3F34">
            <w:pPr>
              <w:spacing w:before="20" w:after="20" w:line="312" w:lineRule="auto"/>
              <w:ind w:firstLine="0"/>
              <w:jc w:val="center"/>
              <w:rPr>
                <w:rFonts w:asciiTheme="majorBidi" w:hAnsiTheme="majorBidi" w:cstheme="majorBidi"/>
                <w:szCs w:val="28"/>
              </w:rPr>
            </w:pPr>
          </w:p>
        </w:tc>
        <w:tc>
          <w:tcPr>
            <w:tcW w:w="1976" w:type="dxa"/>
            <w:tcBorders>
              <w:top w:val="single" w:sz="4" w:space="0" w:color="auto"/>
              <w:left w:val="single" w:sz="4" w:space="0" w:color="auto"/>
              <w:bottom w:val="single" w:sz="4" w:space="0" w:color="auto"/>
              <w:right w:val="single" w:sz="4" w:space="0" w:color="auto"/>
            </w:tcBorders>
            <w:vAlign w:val="center"/>
          </w:tcPr>
          <w:p w14:paraId="51ADE8D1" w14:textId="77777777" w:rsidR="00DE3F34" w:rsidRPr="009D0D90" w:rsidRDefault="002F2A35">
            <w:pPr>
              <w:spacing w:before="20" w:after="2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Bầu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dục</w:t>
            </w:r>
            <w:proofErr w:type="spellEnd"/>
          </w:p>
        </w:tc>
        <w:tc>
          <w:tcPr>
            <w:tcW w:w="1036" w:type="dxa"/>
            <w:tcBorders>
              <w:top w:val="single" w:sz="4" w:space="0" w:color="auto"/>
              <w:left w:val="single" w:sz="4" w:space="0" w:color="auto"/>
              <w:bottom w:val="single" w:sz="4" w:space="0" w:color="auto"/>
              <w:right w:val="single" w:sz="4" w:space="0" w:color="auto"/>
            </w:tcBorders>
            <w:vAlign w:val="center"/>
          </w:tcPr>
          <w:p w14:paraId="17C98A2C" w14:textId="77777777" w:rsidR="00DE3F34" w:rsidRPr="009D0D90" w:rsidRDefault="002F2A35">
            <w:pPr>
              <w:spacing w:before="20" w:after="20" w:line="312" w:lineRule="auto"/>
              <w:ind w:firstLine="0"/>
              <w:jc w:val="center"/>
              <w:rPr>
                <w:rFonts w:asciiTheme="majorBidi" w:hAnsiTheme="majorBidi" w:cstheme="majorBidi"/>
                <w:szCs w:val="28"/>
                <w:lang w:val="vi-VN"/>
              </w:rPr>
            </w:pPr>
            <w:r w:rsidRPr="009D0D90">
              <w:rPr>
                <w:rFonts w:asciiTheme="majorBidi" w:hAnsiTheme="majorBidi" w:cstheme="majorBidi"/>
                <w:szCs w:val="28"/>
              </w:rPr>
              <w:t>39,5</w:t>
            </w:r>
            <w:r w:rsidRPr="009D0D90">
              <w:rPr>
                <w:rFonts w:asciiTheme="majorBidi" w:hAnsiTheme="majorBidi" w:cstheme="majorBidi"/>
                <w:szCs w:val="28"/>
                <w:lang w:val="vi-VN"/>
              </w:rPr>
              <w:t>%</w:t>
            </w:r>
          </w:p>
        </w:tc>
        <w:tc>
          <w:tcPr>
            <w:tcW w:w="1368" w:type="dxa"/>
            <w:tcBorders>
              <w:top w:val="single" w:sz="4" w:space="0" w:color="auto"/>
              <w:left w:val="single" w:sz="4" w:space="0" w:color="auto"/>
              <w:bottom w:val="single" w:sz="4" w:space="0" w:color="auto"/>
              <w:right w:val="single" w:sz="4" w:space="0" w:color="auto"/>
            </w:tcBorders>
            <w:vAlign w:val="center"/>
          </w:tcPr>
          <w:p w14:paraId="29C67135"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27%</w:t>
            </w:r>
          </w:p>
        </w:tc>
        <w:tc>
          <w:tcPr>
            <w:tcW w:w="1532" w:type="dxa"/>
            <w:tcBorders>
              <w:top w:val="single" w:sz="4" w:space="0" w:color="auto"/>
              <w:left w:val="single" w:sz="4" w:space="0" w:color="auto"/>
              <w:bottom w:val="single" w:sz="4" w:space="0" w:color="auto"/>
              <w:right w:val="single" w:sz="4" w:space="0" w:color="auto"/>
            </w:tcBorders>
            <w:vAlign w:val="center"/>
          </w:tcPr>
          <w:p w14:paraId="3CF1D313"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55%</w:t>
            </w:r>
          </w:p>
        </w:tc>
        <w:tc>
          <w:tcPr>
            <w:tcW w:w="1134" w:type="dxa"/>
            <w:tcBorders>
              <w:top w:val="single" w:sz="4" w:space="0" w:color="auto"/>
              <w:left w:val="single" w:sz="4" w:space="0" w:color="auto"/>
              <w:bottom w:val="single" w:sz="4" w:space="0" w:color="auto"/>
              <w:right w:val="single" w:sz="4" w:space="0" w:color="auto"/>
            </w:tcBorders>
            <w:vAlign w:val="center"/>
          </w:tcPr>
          <w:p w14:paraId="243B4B0F"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54%</w:t>
            </w:r>
          </w:p>
        </w:tc>
      </w:tr>
      <w:tr w:rsidR="00DE3F34" w:rsidRPr="009D0D90" w14:paraId="5904948A" w14:textId="77777777">
        <w:trPr>
          <w:jc w:val="center"/>
        </w:trPr>
        <w:tc>
          <w:tcPr>
            <w:tcW w:w="1838" w:type="dxa"/>
            <w:vMerge/>
            <w:tcBorders>
              <w:top w:val="single" w:sz="4" w:space="0" w:color="auto"/>
              <w:left w:val="single" w:sz="4" w:space="0" w:color="auto"/>
              <w:bottom w:val="single" w:sz="4" w:space="0" w:color="auto"/>
              <w:right w:val="single" w:sz="4" w:space="0" w:color="auto"/>
            </w:tcBorders>
            <w:vAlign w:val="center"/>
          </w:tcPr>
          <w:p w14:paraId="5688367C" w14:textId="77777777" w:rsidR="00DE3F34" w:rsidRPr="009D0D90" w:rsidRDefault="00DE3F34">
            <w:pPr>
              <w:spacing w:before="20" w:after="20" w:line="312" w:lineRule="auto"/>
              <w:ind w:firstLine="0"/>
              <w:jc w:val="center"/>
              <w:rPr>
                <w:rFonts w:asciiTheme="majorBidi" w:hAnsiTheme="majorBidi" w:cstheme="majorBidi"/>
                <w:szCs w:val="28"/>
              </w:rPr>
            </w:pPr>
          </w:p>
        </w:tc>
        <w:tc>
          <w:tcPr>
            <w:tcW w:w="1976" w:type="dxa"/>
            <w:tcBorders>
              <w:top w:val="single" w:sz="4" w:space="0" w:color="auto"/>
              <w:left w:val="single" w:sz="4" w:space="0" w:color="auto"/>
              <w:bottom w:val="single" w:sz="4" w:space="0" w:color="auto"/>
              <w:right w:val="single" w:sz="4" w:space="0" w:color="auto"/>
            </w:tcBorders>
            <w:vAlign w:val="center"/>
          </w:tcPr>
          <w:p w14:paraId="429F0492" w14:textId="77777777" w:rsidR="00DE3F34" w:rsidRPr="009D0D90" w:rsidRDefault="002F2A35">
            <w:pPr>
              <w:spacing w:before="20" w:after="2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Bất</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thường</w:t>
            </w:r>
            <w:proofErr w:type="spellEnd"/>
          </w:p>
        </w:tc>
        <w:tc>
          <w:tcPr>
            <w:tcW w:w="1036" w:type="dxa"/>
            <w:tcBorders>
              <w:top w:val="single" w:sz="4" w:space="0" w:color="auto"/>
              <w:left w:val="single" w:sz="4" w:space="0" w:color="auto"/>
              <w:bottom w:val="single" w:sz="4" w:space="0" w:color="auto"/>
              <w:right w:val="single" w:sz="4" w:space="0" w:color="auto"/>
            </w:tcBorders>
            <w:vAlign w:val="center"/>
          </w:tcPr>
          <w:p w14:paraId="697F207D" w14:textId="77777777" w:rsidR="00DE3F34" w:rsidRPr="009D0D90" w:rsidRDefault="002F2A35">
            <w:pPr>
              <w:spacing w:before="20" w:after="20" w:line="312" w:lineRule="auto"/>
              <w:ind w:firstLine="0"/>
              <w:jc w:val="center"/>
              <w:rPr>
                <w:rFonts w:asciiTheme="majorBidi" w:hAnsiTheme="majorBidi" w:cstheme="majorBidi"/>
                <w:szCs w:val="28"/>
                <w:lang w:val="vi-VN"/>
              </w:rPr>
            </w:pPr>
            <w:r w:rsidRPr="009D0D90">
              <w:rPr>
                <w:rFonts w:asciiTheme="majorBidi" w:hAnsiTheme="majorBidi" w:cstheme="majorBidi"/>
                <w:szCs w:val="28"/>
              </w:rPr>
              <w:t>7,0</w:t>
            </w:r>
            <w:r w:rsidRPr="009D0D90">
              <w:rPr>
                <w:rFonts w:asciiTheme="majorBidi" w:hAnsiTheme="majorBidi" w:cstheme="majorBidi"/>
                <w:szCs w:val="28"/>
                <w:lang w:val="vi-VN"/>
              </w:rPr>
              <w:t>%</w:t>
            </w:r>
          </w:p>
        </w:tc>
        <w:tc>
          <w:tcPr>
            <w:tcW w:w="1368" w:type="dxa"/>
            <w:tcBorders>
              <w:top w:val="single" w:sz="4" w:space="0" w:color="auto"/>
              <w:left w:val="single" w:sz="4" w:space="0" w:color="auto"/>
              <w:bottom w:val="single" w:sz="4" w:space="0" w:color="auto"/>
              <w:right w:val="single" w:sz="4" w:space="0" w:color="auto"/>
            </w:tcBorders>
            <w:vAlign w:val="center"/>
          </w:tcPr>
          <w:p w14:paraId="4D0E583D"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13%</w:t>
            </w:r>
          </w:p>
        </w:tc>
        <w:tc>
          <w:tcPr>
            <w:tcW w:w="1532" w:type="dxa"/>
            <w:tcBorders>
              <w:top w:val="single" w:sz="4" w:space="0" w:color="auto"/>
              <w:left w:val="single" w:sz="4" w:space="0" w:color="auto"/>
              <w:bottom w:val="single" w:sz="4" w:space="0" w:color="auto"/>
              <w:right w:val="single" w:sz="4" w:space="0" w:color="auto"/>
            </w:tcBorders>
            <w:vAlign w:val="center"/>
          </w:tcPr>
          <w:p w14:paraId="3A5C0D87"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7%</w:t>
            </w:r>
          </w:p>
        </w:tc>
        <w:tc>
          <w:tcPr>
            <w:tcW w:w="1134" w:type="dxa"/>
            <w:tcBorders>
              <w:top w:val="single" w:sz="4" w:space="0" w:color="auto"/>
              <w:left w:val="single" w:sz="4" w:space="0" w:color="auto"/>
              <w:bottom w:val="single" w:sz="4" w:space="0" w:color="auto"/>
              <w:right w:val="single" w:sz="4" w:space="0" w:color="auto"/>
            </w:tcBorders>
            <w:vAlign w:val="center"/>
          </w:tcPr>
          <w:p w14:paraId="787FC70F"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3%</w:t>
            </w:r>
          </w:p>
        </w:tc>
      </w:tr>
      <w:tr w:rsidR="00DE3F34" w:rsidRPr="009D0D90" w14:paraId="69C899D9" w14:textId="77777777">
        <w:trPr>
          <w:jc w:val="center"/>
        </w:trPr>
        <w:tc>
          <w:tcPr>
            <w:tcW w:w="3814" w:type="dxa"/>
            <w:gridSpan w:val="2"/>
            <w:tcBorders>
              <w:top w:val="single" w:sz="4" w:space="0" w:color="auto"/>
              <w:left w:val="single" w:sz="4" w:space="0" w:color="auto"/>
              <w:bottom w:val="single" w:sz="4" w:space="0" w:color="auto"/>
              <w:right w:val="single" w:sz="4" w:space="0" w:color="auto"/>
            </w:tcBorders>
            <w:vAlign w:val="center"/>
          </w:tcPr>
          <w:p w14:paraId="1FC36959" w14:textId="77777777" w:rsidR="00DE3F34" w:rsidRPr="009D0D90" w:rsidRDefault="002F2A35">
            <w:pPr>
              <w:spacing w:before="20" w:after="2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Vôi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hóa</w:t>
            </w:r>
            <w:proofErr w:type="spellEnd"/>
          </w:p>
        </w:tc>
        <w:tc>
          <w:tcPr>
            <w:tcW w:w="1036" w:type="dxa"/>
            <w:tcBorders>
              <w:top w:val="single" w:sz="4" w:space="0" w:color="auto"/>
              <w:left w:val="single" w:sz="4" w:space="0" w:color="auto"/>
              <w:bottom w:val="single" w:sz="4" w:space="0" w:color="auto"/>
              <w:right w:val="single" w:sz="4" w:space="0" w:color="auto"/>
            </w:tcBorders>
            <w:vAlign w:val="center"/>
          </w:tcPr>
          <w:p w14:paraId="26AD2E6F" w14:textId="77777777" w:rsidR="00DE3F34" w:rsidRPr="009D0D90" w:rsidRDefault="002F2A35">
            <w:pPr>
              <w:spacing w:before="20" w:after="20" w:line="312" w:lineRule="auto"/>
              <w:ind w:firstLine="0"/>
              <w:jc w:val="center"/>
              <w:rPr>
                <w:rFonts w:asciiTheme="majorBidi" w:hAnsiTheme="majorBidi" w:cstheme="majorBidi"/>
                <w:szCs w:val="28"/>
                <w:lang w:val="vi-VN"/>
              </w:rPr>
            </w:pPr>
            <w:r w:rsidRPr="009D0D90">
              <w:rPr>
                <w:rFonts w:asciiTheme="majorBidi" w:hAnsiTheme="majorBidi" w:cstheme="majorBidi"/>
                <w:szCs w:val="28"/>
              </w:rPr>
              <w:t>4,7</w:t>
            </w:r>
            <w:r w:rsidRPr="009D0D90">
              <w:rPr>
                <w:rFonts w:asciiTheme="majorBidi" w:hAnsiTheme="majorBidi" w:cstheme="majorBidi"/>
                <w:szCs w:val="28"/>
                <w:lang w:val="vi-VN"/>
              </w:rPr>
              <w:t>%</w:t>
            </w:r>
          </w:p>
        </w:tc>
        <w:tc>
          <w:tcPr>
            <w:tcW w:w="1368" w:type="dxa"/>
            <w:tcBorders>
              <w:top w:val="single" w:sz="4" w:space="0" w:color="auto"/>
              <w:left w:val="single" w:sz="4" w:space="0" w:color="auto"/>
              <w:bottom w:val="single" w:sz="4" w:space="0" w:color="auto"/>
              <w:right w:val="single" w:sz="4" w:space="0" w:color="auto"/>
            </w:tcBorders>
            <w:vAlign w:val="center"/>
          </w:tcPr>
          <w:p w14:paraId="5CDB2D84"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18%</w:t>
            </w:r>
          </w:p>
        </w:tc>
        <w:tc>
          <w:tcPr>
            <w:tcW w:w="1532" w:type="dxa"/>
            <w:tcBorders>
              <w:top w:val="single" w:sz="4" w:space="0" w:color="auto"/>
              <w:left w:val="single" w:sz="4" w:space="0" w:color="auto"/>
              <w:bottom w:val="single" w:sz="4" w:space="0" w:color="auto"/>
              <w:right w:val="single" w:sz="4" w:space="0" w:color="auto"/>
            </w:tcBorders>
            <w:vAlign w:val="center"/>
          </w:tcPr>
          <w:p w14:paraId="5F6E0EF2"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14%</w:t>
            </w:r>
          </w:p>
        </w:tc>
        <w:tc>
          <w:tcPr>
            <w:tcW w:w="1134" w:type="dxa"/>
            <w:tcBorders>
              <w:top w:val="single" w:sz="4" w:space="0" w:color="auto"/>
              <w:left w:val="single" w:sz="4" w:space="0" w:color="auto"/>
              <w:bottom w:val="single" w:sz="4" w:space="0" w:color="auto"/>
              <w:right w:val="single" w:sz="4" w:space="0" w:color="auto"/>
            </w:tcBorders>
            <w:vAlign w:val="center"/>
          </w:tcPr>
          <w:p w14:paraId="1C404CA2"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22%</w:t>
            </w:r>
          </w:p>
        </w:tc>
      </w:tr>
      <w:tr w:rsidR="00DE3F34" w:rsidRPr="009D0D90" w14:paraId="53A92DAE" w14:textId="77777777">
        <w:trPr>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tcPr>
          <w:p w14:paraId="4FC3001C"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lang w:val="vi-VN"/>
              </w:rPr>
              <w:t>Mật độ</w:t>
            </w:r>
          </w:p>
        </w:tc>
        <w:tc>
          <w:tcPr>
            <w:tcW w:w="1976" w:type="dxa"/>
            <w:tcBorders>
              <w:top w:val="single" w:sz="4" w:space="0" w:color="auto"/>
              <w:left w:val="single" w:sz="4" w:space="0" w:color="auto"/>
              <w:bottom w:val="single" w:sz="4" w:space="0" w:color="auto"/>
              <w:right w:val="single" w:sz="4" w:space="0" w:color="auto"/>
            </w:tcBorders>
            <w:vAlign w:val="center"/>
          </w:tcPr>
          <w:p w14:paraId="06E809B1" w14:textId="77777777" w:rsidR="00DE3F34" w:rsidRPr="009D0D90" w:rsidRDefault="002F2A35">
            <w:pPr>
              <w:spacing w:before="20" w:after="2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Đồng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nhất</w:t>
            </w:r>
            <w:proofErr w:type="spellEnd"/>
          </w:p>
        </w:tc>
        <w:tc>
          <w:tcPr>
            <w:tcW w:w="1036" w:type="dxa"/>
            <w:tcBorders>
              <w:top w:val="single" w:sz="4" w:space="0" w:color="auto"/>
              <w:left w:val="single" w:sz="4" w:space="0" w:color="auto"/>
              <w:bottom w:val="single" w:sz="4" w:space="0" w:color="auto"/>
              <w:right w:val="single" w:sz="4" w:space="0" w:color="auto"/>
            </w:tcBorders>
            <w:vAlign w:val="center"/>
          </w:tcPr>
          <w:p w14:paraId="0EC884C6" w14:textId="77777777" w:rsidR="00DE3F34" w:rsidRPr="009D0D90" w:rsidRDefault="002F2A35">
            <w:pPr>
              <w:spacing w:before="20" w:after="20" w:line="312"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5</w:t>
            </w:r>
            <w:r w:rsidRPr="009D0D90">
              <w:rPr>
                <w:rFonts w:asciiTheme="majorBidi" w:hAnsiTheme="majorBidi" w:cstheme="majorBidi"/>
                <w:szCs w:val="28"/>
              </w:rPr>
              <w:t>8,1</w:t>
            </w:r>
            <w:r w:rsidRPr="009D0D90">
              <w:rPr>
                <w:rFonts w:asciiTheme="majorBidi" w:hAnsiTheme="majorBidi" w:cstheme="majorBidi"/>
                <w:szCs w:val="28"/>
                <w:lang w:val="vi-VN"/>
              </w:rPr>
              <w:t>%</w:t>
            </w:r>
          </w:p>
        </w:tc>
        <w:tc>
          <w:tcPr>
            <w:tcW w:w="1368" w:type="dxa"/>
            <w:tcBorders>
              <w:top w:val="single" w:sz="4" w:space="0" w:color="auto"/>
              <w:left w:val="single" w:sz="4" w:space="0" w:color="auto"/>
              <w:bottom w:val="single" w:sz="4" w:space="0" w:color="auto"/>
              <w:right w:val="single" w:sz="4" w:space="0" w:color="auto"/>
            </w:tcBorders>
            <w:vAlign w:val="center"/>
          </w:tcPr>
          <w:p w14:paraId="3D9A5F9F"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33%</w:t>
            </w:r>
          </w:p>
        </w:tc>
        <w:tc>
          <w:tcPr>
            <w:tcW w:w="1532" w:type="dxa"/>
            <w:tcBorders>
              <w:top w:val="single" w:sz="4" w:space="0" w:color="auto"/>
              <w:left w:val="single" w:sz="4" w:space="0" w:color="auto"/>
              <w:bottom w:val="single" w:sz="4" w:space="0" w:color="auto"/>
              <w:right w:val="single" w:sz="4" w:space="0" w:color="auto"/>
            </w:tcBorders>
            <w:vAlign w:val="center"/>
          </w:tcPr>
          <w:p w14:paraId="6653195F"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40%</w:t>
            </w:r>
          </w:p>
        </w:tc>
        <w:tc>
          <w:tcPr>
            <w:tcW w:w="1134" w:type="dxa"/>
            <w:tcBorders>
              <w:top w:val="single" w:sz="4" w:space="0" w:color="auto"/>
              <w:left w:val="single" w:sz="4" w:space="0" w:color="auto"/>
              <w:bottom w:val="single" w:sz="4" w:space="0" w:color="auto"/>
              <w:right w:val="single" w:sz="4" w:space="0" w:color="auto"/>
            </w:tcBorders>
            <w:vAlign w:val="center"/>
          </w:tcPr>
          <w:p w14:paraId="1D013DB6"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51%</w:t>
            </w:r>
          </w:p>
        </w:tc>
      </w:tr>
      <w:tr w:rsidR="00DE3F34" w:rsidRPr="009D0D90" w14:paraId="718CE491" w14:textId="77777777">
        <w:trPr>
          <w:jc w:val="center"/>
        </w:trPr>
        <w:tc>
          <w:tcPr>
            <w:tcW w:w="1838" w:type="dxa"/>
            <w:vMerge/>
            <w:tcBorders>
              <w:top w:val="single" w:sz="4" w:space="0" w:color="auto"/>
              <w:left w:val="single" w:sz="4" w:space="0" w:color="auto"/>
              <w:bottom w:val="single" w:sz="4" w:space="0" w:color="auto"/>
              <w:right w:val="single" w:sz="4" w:space="0" w:color="auto"/>
            </w:tcBorders>
            <w:vAlign w:val="center"/>
          </w:tcPr>
          <w:p w14:paraId="1C4A5FC1" w14:textId="77777777" w:rsidR="00DE3F34" w:rsidRPr="009D0D90" w:rsidRDefault="00DE3F34">
            <w:pPr>
              <w:spacing w:before="20" w:after="20" w:line="312" w:lineRule="auto"/>
              <w:ind w:firstLine="0"/>
              <w:jc w:val="center"/>
              <w:rPr>
                <w:rFonts w:asciiTheme="majorBidi" w:hAnsiTheme="majorBidi" w:cstheme="majorBidi"/>
                <w:szCs w:val="28"/>
              </w:rPr>
            </w:pPr>
          </w:p>
        </w:tc>
        <w:tc>
          <w:tcPr>
            <w:tcW w:w="1976" w:type="dxa"/>
            <w:tcBorders>
              <w:top w:val="single" w:sz="4" w:space="0" w:color="auto"/>
              <w:left w:val="single" w:sz="4" w:space="0" w:color="auto"/>
              <w:bottom w:val="single" w:sz="4" w:space="0" w:color="auto"/>
              <w:right w:val="single" w:sz="4" w:space="0" w:color="auto"/>
            </w:tcBorders>
            <w:vAlign w:val="center"/>
          </w:tcPr>
          <w:p w14:paraId="6C482609" w14:textId="77777777" w:rsidR="00DE3F34" w:rsidRPr="009D0D90" w:rsidRDefault="002F2A35">
            <w:pPr>
              <w:spacing w:before="20" w:after="20" w:line="312" w:lineRule="auto"/>
              <w:ind w:firstLine="0"/>
              <w:jc w:val="center"/>
              <w:rPr>
                <w:rFonts w:asciiTheme="majorBidi" w:hAnsiTheme="majorBidi" w:cstheme="majorBidi"/>
                <w:szCs w:val="28"/>
                <w:lang w:val="vi-VN"/>
              </w:rPr>
            </w:pPr>
            <w:proofErr w:type="spellStart"/>
            <w:r w:rsidRPr="009D0D90">
              <w:rPr>
                <w:rFonts w:asciiTheme="majorBidi" w:hAnsiTheme="majorBidi" w:cstheme="majorBidi"/>
                <w:szCs w:val="28"/>
              </w:rPr>
              <w:t>Hỗn</w:t>
            </w:r>
            <w:proofErr w:type="spellEnd"/>
            <w:r w:rsidRPr="009D0D90">
              <w:rPr>
                <w:rFonts w:asciiTheme="majorBidi" w:hAnsiTheme="majorBidi" w:cstheme="majorBidi"/>
                <w:szCs w:val="28"/>
                <w:lang w:val="vi-VN"/>
              </w:rPr>
              <w:t xml:space="preserve"> hợp</w:t>
            </w:r>
          </w:p>
        </w:tc>
        <w:tc>
          <w:tcPr>
            <w:tcW w:w="1036" w:type="dxa"/>
            <w:tcBorders>
              <w:top w:val="single" w:sz="4" w:space="0" w:color="auto"/>
              <w:left w:val="single" w:sz="4" w:space="0" w:color="auto"/>
              <w:bottom w:val="single" w:sz="4" w:space="0" w:color="auto"/>
              <w:right w:val="single" w:sz="4" w:space="0" w:color="auto"/>
            </w:tcBorders>
            <w:vAlign w:val="center"/>
          </w:tcPr>
          <w:p w14:paraId="26E80695" w14:textId="77777777" w:rsidR="00DE3F34" w:rsidRPr="009D0D90" w:rsidRDefault="002F2A35">
            <w:pPr>
              <w:spacing w:before="20" w:after="20" w:line="312"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4</w:t>
            </w:r>
            <w:r w:rsidRPr="009D0D90">
              <w:rPr>
                <w:rFonts w:asciiTheme="majorBidi" w:hAnsiTheme="majorBidi" w:cstheme="majorBidi"/>
                <w:szCs w:val="28"/>
              </w:rPr>
              <w:t>1,9</w:t>
            </w:r>
            <w:r w:rsidRPr="009D0D90">
              <w:rPr>
                <w:rFonts w:asciiTheme="majorBidi" w:hAnsiTheme="majorBidi" w:cstheme="majorBidi"/>
                <w:szCs w:val="28"/>
                <w:lang w:val="vi-VN"/>
              </w:rPr>
              <w:t>%</w:t>
            </w:r>
          </w:p>
        </w:tc>
        <w:tc>
          <w:tcPr>
            <w:tcW w:w="1368" w:type="dxa"/>
            <w:tcBorders>
              <w:top w:val="single" w:sz="4" w:space="0" w:color="auto"/>
              <w:left w:val="single" w:sz="4" w:space="0" w:color="auto"/>
              <w:bottom w:val="single" w:sz="4" w:space="0" w:color="auto"/>
              <w:right w:val="single" w:sz="4" w:space="0" w:color="auto"/>
            </w:tcBorders>
            <w:vAlign w:val="center"/>
          </w:tcPr>
          <w:p w14:paraId="2E513768"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67%</w:t>
            </w:r>
          </w:p>
        </w:tc>
        <w:tc>
          <w:tcPr>
            <w:tcW w:w="1532" w:type="dxa"/>
            <w:tcBorders>
              <w:top w:val="single" w:sz="4" w:space="0" w:color="auto"/>
              <w:left w:val="single" w:sz="4" w:space="0" w:color="auto"/>
              <w:bottom w:val="single" w:sz="4" w:space="0" w:color="auto"/>
              <w:right w:val="single" w:sz="4" w:space="0" w:color="auto"/>
            </w:tcBorders>
            <w:vAlign w:val="center"/>
          </w:tcPr>
          <w:p w14:paraId="7CC749E0"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60%</w:t>
            </w:r>
          </w:p>
        </w:tc>
        <w:tc>
          <w:tcPr>
            <w:tcW w:w="1134" w:type="dxa"/>
            <w:tcBorders>
              <w:top w:val="single" w:sz="4" w:space="0" w:color="auto"/>
              <w:left w:val="single" w:sz="4" w:space="0" w:color="auto"/>
              <w:bottom w:val="single" w:sz="4" w:space="0" w:color="auto"/>
              <w:right w:val="single" w:sz="4" w:space="0" w:color="auto"/>
            </w:tcBorders>
            <w:vAlign w:val="center"/>
          </w:tcPr>
          <w:p w14:paraId="0469FFF4"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49%</w:t>
            </w:r>
          </w:p>
        </w:tc>
      </w:tr>
      <w:tr w:rsidR="00DE3F34" w:rsidRPr="009D0D90" w14:paraId="0ABC6D7C" w14:textId="77777777">
        <w:trPr>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tcPr>
          <w:p w14:paraId="45297FF8"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lang w:val="vi-VN"/>
              </w:rPr>
              <w:t>Mức độ ngấm thuốc cản quang</w:t>
            </w:r>
          </w:p>
        </w:tc>
        <w:tc>
          <w:tcPr>
            <w:tcW w:w="1976" w:type="dxa"/>
            <w:tcBorders>
              <w:top w:val="single" w:sz="4" w:space="0" w:color="auto"/>
              <w:left w:val="single" w:sz="4" w:space="0" w:color="auto"/>
              <w:bottom w:val="single" w:sz="4" w:space="0" w:color="auto"/>
              <w:right w:val="single" w:sz="4" w:space="0" w:color="auto"/>
            </w:tcBorders>
            <w:vAlign w:val="center"/>
          </w:tcPr>
          <w:p w14:paraId="641F1925" w14:textId="77777777" w:rsidR="00DE3F34" w:rsidRPr="009D0D90" w:rsidRDefault="002F2A35">
            <w:pPr>
              <w:spacing w:before="20" w:after="2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ít</w:t>
            </w:r>
            <w:proofErr w:type="spellEnd"/>
          </w:p>
        </w:tc>
        <w:tc>
          <w:tcPr>
            <w:tcW w:w="1036" w:type="dxa"/>
            <w:tcBorders>
              <w:top w:val="single" w:sz="4" w:space="0" w:color="auto"/>
              <w:left w:val="single" w:sz="4" w:space="0" w:color="auto"/>
              <w:bottom w:val="single" w:sz="4" w:space="0" w:color="auto"/>
              <w:right w:val="single" w:sz="4" w:space="0" w:color="auto"/>
            </w:tcBorders>
            <w:vAlign w:val="center"/>
          </w:tcPr>
          <w:p w14:paraId="1814884B" w14:textId="77777777" w:rsidR="00DE3F34" w:rsidRPr="009D0D90" w:rsidRDefault="002F2A35">
            <w:pPr>
              <w:spacing w:before="20" w:after="20" w:line="312"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2</w:t>
            </w:r>
            <w:r w:rsidRPr="009D0D90">
              <w:rPr>
                <w:rFonts w:asciiTheme="majorBidi" w:hAnsiTheme="majorBidi" w:cstheme="majorBidi"/>
                <w:szCs w:val="28"/>
              </w:rPr>
              <w:t>7,9</w:t>
            </w:r>
            <w:r w:rsidRPr="009D0D90">
              <w:rPr>
                <w:rFonts w:asciiTheme="majorBidi" w:hAnsiTheme="majorBidi" w:cstheme="majorBidi"/>
                <w:szCs w:val="28"/>
                <w:lang w:val="vi-VN"/>
              </w:rPr>
              <w:t>%</w:t>
            </w:r>
          </w:p>
        </w:tc>
        <w:tc>
          <w:tcPr>
            <w:tcW w:w="1368" w:type="dxa"/>
            <w:tcBorders>
              <w:top w:val="single" w:sz="4" w:space="0" w:color="auto"/>
              <w:left w:val="single" w:sz="4" w:space="0" w:color="auto"/>
              <w:bottom w:val="single" w:sz="4" w:space="0" w:color="auto"/>
              <w:right w:val="single" w:sz="4" w:space="0" w:color="auto"/>
            </w:tcBorders>
            <w:vAlign w:val="center"/>
          </w:tcPr>
          <w:p w14:paraId="66BD75A4"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23%</w:t>
            </w:r>
          </w:p>
        </w:tc>
        <w:tc>
          <w:tcPr>
            <w:tcW w:w="1532" w:type="dxa"/>
            <w:tcBorders>
              <w:top w:val="single" w:sz="4" w:space="0" w:color="auto"/>
              <w:left w:val="single" w:sz="4" w:space="0" w:color="auto"/>
              <w:bottom w:val="single" w:sz="4" w:space="0" w:color="auto"/>
              <w:right w:val="single" w:sz="4" w:space="0" w:color="auto"/>
            </w:tcBorders>
            <w:vAlign w:val="center"/>
          </w:tcPr>
          <w:p w14:paraId="0D5710F6"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7%</w:t>
            </w:r>
          </w:p>
        </w:tc>
        <w:tc>
          <w:tcPr>
            <w:tcW w:w="1134" w:type="dxa"/>
            <w:tcBorders>
              <w:top w:val="single" w:sz="4" w:space="0" w:color="auto"/>
              <w:left w:val="single" w:sz="4" w:space="0" w:color="auto"/>
              <w:bottom w:val="single" w:sz="4" w:space="0" w:color="auto"/>
              <w:right w:val="single" w:sz="4" w:space="0" w:color="auto"/>
            </w:tcBorders>
            <w:vAlign w:val="center"/>
          </w:tcPr>
          <w:p w14:paraId="603274EC"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9%</w:t>
            </w:r>
          </w:p>
        </w:tc>
      </w:tr>
      <w:tr w:rsidR="00DE3F34" w:rsidRPr="009D0D90" w14:paraId="4714CE4A" w14:textId="77777777">
        <w:trPr>
          <w:jc w:val="center"/>
        </w:trPr>
        <w:tc>
          <w:tcPr>
            <w:tcW w:w="1838" w:type="dxa"/>
            <w:vMerge/>
            <w:tcBorders>
              <w:top w:val="single" w:sz="4" w:space="0" w:color="auto"/>
              <w:left w:val="single" w:sz="4" w:space="0" w:color="auto"/>
              <w:bottom w:val="single" w:sz="4" w:space="0" w:color="auto"/>
              <w:right w:val="single" w:sz="4" w:space="0" w:color="auto"/>
            </w:tcBorders>
            <w:vAlign w:val="center"/>
          </w:tcPr>
          <w:p w14:paraId="79C0E929" w14:textId="77777777" w:rsidR="00DE3F34" w:rsidRPr="009D0D90" w:rsidRDefault="00DE3F34">
            <w:pPr>
              <w:spacing w:before="20" w:after="20" w:line="312" w:lineRule="auto"/>
              <w:ind w:firstLine="0"/>
              <w:jc w:val="center"/>
              <w:rPr>
                <w:rFonts w:asciiTheme="majorBidi" w:hAnsiTheme="majorBidi" w:cstheme="majorBidi"/>
                <w:szCs w:val="28"/>
              </w:rPr>
            </w:pPr>
          </w:p>
        </w:tc>
        <w:tc>
          <w:tcPr>
            <w:tcW w:w="1976" w:type="dxa"/>
            <w:tcBorders>
              <w:top w:val="single" w:sz="4" w:space="0" w:color="auto"/>
              <w:left w:val="single" w:sz="4" w:space="0" w:color="auto"/>
              <w:bottom w:val="single" w:sz="4" w:space="0" w:color="auto"/>
              <w:right w:val="single" w:sz="4" w:space="0" w:color="auto"/>
            </w:tcBorders>
            <w:vAlign w:val="center"/>
          </w:tcPr>
          <w:p w14:paraId="78BDD628" w14:textId="77777777" w:rsidR="00DE3F34" w:rsidRPr="009D0D90" w:rsidRDefault="002F2A35">
            <w:pPr>
              <w:spacing w:before="20" w:after="2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Vừa</w:t>
            </w:r>
            <w:proofErr w:type="spellEnd"/>
          </w:p>
        </w:tc>
        <w:tc>
          <w:tcPr>
            <w:tcW w:w="1036" w:type="dxa"/>
            <w:tcBorders>
              <w:top w:val="single" w:sz="4" w:space="0" w:color="auto"/>
              <w:left w:val="single" w:sz="4" w:space="0" w:color="auto"/>
              <w:bottom w:val="single" w:sz="4" w:space="0" w:color="auto"/>
              <w:right w:val="single" w:sz="4" w:space="0" w:color="auto"/>
            </w:tcBorders>
            <w:vAlign w:val="center"/>
          </w:tcPr>
          <w:p w14:paraId="25CDBDEF" w14:textId="77777777" w:rsidR="00DE3F34" w:rsidRPr="009D0D90" w:rsidRDefault="002F2A35">
            <w:pPr>
              <w:spacing w:before="20" w:after="20" w:line="312" w:lineRule="auto"/>
              <w:ind w:firstLine="0"/>
              <w:jc w:val="center"/>
              <w:rPr>
                <w:rFonts w:asciiTheme="majorBidi" w:hAnsiTheme="majorBidi" w:cstheme="majorBidi"/>
                <w:szCs w:val="28"/>
                <w:lang w:val="vi-VN"/>
              </w:rPr>
            </w:pPr>
            <w:r w:rsidRPr="009D0D90">
              <w:rPr>
                <w:rFonts w:asciiTheme="majorBidi" w:hAnsiTheme="majorBidi" w:cstheme="majorBidi"/>
                <w:szCs w:val="28"/>
                <w:lang w:val="vi-VN"/>
              </w:rPr>
              <w:t>3</w:t>
            </w:r>
            <w:r w:rsidRPr="009D0D90">
              <w:rPr>
                <w:rFonts w:asciiTheme="majorBidi" w:hAnsiTheme="majorBidi" w:cstheme="majorBidi"/>
                <w:szCs w:val="28"/>
              </w:rPr>
              <w:t>2,6</w:t>
            </w:r>
            <w:r w:rsidRPr="009D0D90">
              <w:rPr>
                <w:rFonts w:asciiTheme="majorBidi" w:hAnsiTheme="majorBidi" w:cstheme="majorBidi"/>
                <w:szCs w:val="28"/>
                <w:lang w:val="vi-VN"/>
              </w:rPr>
              <w:t>%</w:t>
            </w:r>
          </w:p>
        </w:tc>
        <w:tc>
          <w:tcPr>
            <w:tcW w:w="1368" w:type="dxa"/>
            <w:tcBorders>
              <w:top w:val="single" w:sz="4" w:space="0" w:color="auto"/>
              <w:left w:val="single" w:sz="4" w:space="0" w:color="auto"/>
              <w:bottom w:val="single" w:sz="4" w:space="0" w:color="auto"/>
              <w:right w:val="single" w:sz="4" w:space="0" w:color="auto"/>
            </w:tcBorders>
            <w:vAlign w:val="center"/>
          </w:tcPr>
          <w:p w14:paraId="60FC47F9"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32%</w:t>
            </w:r>
          </w:p>
        </w:tc>
        <w:tc>
          <w:tcPr>
            <w:tcW w:w="1532" w:type="dxa"/>
            <w:tcBorders>
              <w:top w:val="single" w:sz="4" w:space="0" w:color="auto"/>
              <w:left w:val="single" w:sz="4" w:space="0" w:color="auto"/>
              <w:bottom w:val="single" w:sz="4" w:space="0" w:color="auto"/>
              <w:right w:val="single" w:sz="4" w:space="0" w:color="auto"/>
            </w:tcBorders>
            <w:vAlign w:val="center"/>
          </w:tcPr>
          <w:p w14:paraId="4962069B"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33%</w:t>
            </w:r>
          </w:p>
        </w:tc>
        <w:tc>
          <w:tcPr>
            <w:tcW w:w="1134" w:type="dxa"/>
            <w:tcBorders>
              <w:top w:val="single" w:sz="4" w:space="0" w:color="auto"/>
              <w:left w:val="single" w:sz="4" w:space="0" w:color="auto"/>
              <w:bottom w:val="single" w:sz="4" w:space="0" w:color="auto"/>
              <w:right w:val="single" w:sz="4" w:space="0" w:color="auto"/>
            </w:tcBorders>
            <w:vAlign w:val="center"/>
          </w:tcPr>
          <w:p w14:paraId="50A43868"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62%</w:t>
            </w:r>
          </w:p>
        </w:tc>
      </w:tr>
      <w:tr w:rsidR="00DE3F34" w:rsidRPr="009D0D90" w14:paraId="77349C79" w14:textId="77777777">
        <w:trPr>
          <w:jc w:val="center"/>
        </w:trPr>
        <w:tc>
          <w:tcPr>
            <w:tcW w:w="1838" w:type="dxa"/>
            <w:vMerge/>
            <w:tcBorders>
              <w:top w:val="single" w:sz="4" w:space="0" w:color="auto"/>
              <w:left w:val="single" w:sz="4" w:space="0" w:color="auto"/>
              <w:bottom w:val="single" w:sz="4" w:space="0" w:color="auto"/>
              <w:right w:val="single" w:sz="4" w:space="0" w:color="auto"/>
            </w:tcBorders>
            <w:vAlign w:val="center"/>
          </w:tcPr>
          <w:p w14:paraId="043AC4ED" w14:textId="77777777" w:rsidR="00DE3F34" w:rsidRPr="009D0D90" w:rsidRDefault="00DE3F34">
            <w:pPr>
              <w:spacing w:before="20" w:after="20" w:line="312" w:lineRule="auto"/>
              <w:ind w:firstLine="0"/>
              <w:jc w:val="center"/>
              <w:rPr>
                <w:rFonts w:asciiTheme="majorBidi" w:hAnsiTheme="majorBidi" w:cstheme="majorBidi"/>
                <w:szCs w:val="28"/>
              </w:rPr>
            </w:pPr>
          </w:p>
        </w:tc>
        <w:tc>
          <w:tcPr>
            <w:tcW w:w="1976" w:type="dxa"/>
            <w:tcBorders>
              <w:top w:val="single" w:sz="4" w:space="0" w:color="auto"/>
              <w:left w:val="single" w:sz="4" w:space="0" w:color="auto"/>
              <w:bottom w:val="single" w:sz="4" w:space="0" w:color="auto"/>
              <w:right w:val="single" w:sz="4" w:space="0" w:color="auto"/>
            </w:tcBorders>
            <w:vAlign w:val="center"/>
          </w:tcPr>
          <w:p w14:paraId="5DA17BFB" w14:textId="77777777" w:rsidR="00DE3F34" w:rsidRPr="009D0D90" w:rsidRDefault="002F2A35">
            <w:pPr>
              <w:spacing w:before="20" w:after="2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Nhiều</w:t>
            </w:r>
            <w:proofErr w:type="spellEnd"/>
          </w:p>
        </w:tc>
        <w:tc>
          <w:tcPr>
            <w:tcW w:w="1036" w:type="dxa"/>
            <w:tcBorders>
              <w:top w:val="single" w:sz="4" w:space="0" w:color="auto"/>
              <w:left w:val="single" w:sz="4" w:space="0" w:color="auto"/>
              <w:bottom w:val="single" w:sz="4" w:space="0" w:color="auto"/>
              <w:right w:val="single" w:sz="4" w:space="0" w:color="auto"/>
            </w:tcBorders>
            <w:vAlign w:val="center"/>
          </w:tcPr>
          <w:p w14:paraId="171E3BC1"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lang w:val="vi-VN"/>
              </w:rPr>
              <w:t>3</w:t>
            </w:r>
            <w:r w:rsidRPr="009D0D90">
              <w:rPr>
                <w:rFonts w:asciiTheme="majorBidi" w:hAnsiTheme="majorBidi" w:cstheme="majorBidi"/>
                <w:szCs w:val="28"/>
              </w:rPr>
              <w:t>9,5</w:t>
            </w:r>
            <w:r w:rsidRPr="009D0D90">
              <w:rPr>
                <w:rFonts w:asciiTheme="majorBidi" w:hAnsiTheme="majorBidi" w:cstheme="majorBidi"/>
                <w:szCs w:val="28"/>
                <w:lang w:val="vi-VN"/>
              </w:rPr>
              <w:t>%</w:t>
            </w:r>
          </w:p>
        </w:tc>
        <w:tc>
          <w:tcPr>
            <w:tcW w:w="1368" w:type="dxa"/>
            <w:tcBorders>
              <w:top w:val="single" w:sz="4" w:space="0" w:color="auto"/>
              <w:left w:val="single" w:sz="4" w:space="0" w:color="auto"/>
              <w:bottom w:val="single" w:sz="4" w:space="0" w:color="auto"/>
              <w:right w:val="single" w:sz="4" w:space="0" w:color="auto"/>
            </w:tcBorders>
            <w:vAlign w:val="center"/>
          </w:tcPr>
          <w:p w14:paraId="7DE72058"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45%</w:t>
            </w:r>
          </w:p>
        </w:tc>
        <w:tc>
          <w:tcPr>
            <w:tcW w:w="1532" w:type="dxa"/>
            <w:tcBorders>
              <w:top w:val="single" w:sz="4" w:space="0" w:color="auto"/>
              <w:left w:val="single" w:sz="4" w:space="0" w:color="auto"/>
              <w:bottom w:val="single" w:sz="4" w:space="0" w:color="auto"/>
              <w:right w:val="single" w:sz="4" w:space="0" w:color="auto"/>
            </w:tcBorders>
            <w:vAlign w:val="center"/>
          </w:tcPr>
          <w:p w14:paraId="26D0C9E1"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60%</w:t>
            </w:r>
          </w:p>
        </w:tc>
        <w:tc>
          <w:tcPr>
            <w:tcW w:w="1134" w:type="dxa"/>
            <w:tcBorders>
              <w:top w:val="single" w:sz="4" w:space="0" w:color="auto"/>
              <w:left w:val="single" w:sz="4" w:space="0" w:color="auto"/>
              <w:bottom w:val="single" w:sz="4" w:space="0" w:color="auto"/>
              <w:right w:val="single" w:sz="4" w:space="0" w:color="auto"/>
            </w:tcBorders>
            <w:vAlign w:val="center"/>
          </w:tcPr>
          <w:p w14:paraId="32DD8498"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29%</w:t>
            </w:r>
          </w:p>
        </w:tc>
      </w:tr>
      <w:tr w:rsidR="00DE3F34" w:rsidRPr="009D0D90" w14:paraId="0D83ED60" w14:textId="77777777">
        <w:trPr>
          <w:jc w:val="center"/>
        </w:trPr>
        <w:tc>
          <w:tcPr>
            <w:tcW w:w="3814" w:type="dxa"/>
            <w:gridSpan w:val="2"/>
            <w:tcBorders>
              <w:top w:val="single" w:sz="4" w:space="0" w:color="auto"/>
              <w:left w:val="single" w:sz="4" w:space="0" w:color="auto"/>
              <w:bottom w:val="single" w:sz="4" w:space="0" w:color="auto"/>
              <w:right w:val="single" w:sz="4" w:space="0" w:color="auto"/>
            </w:tcBorders>
            <w:vAlign w:val="center"/>
          </w:tcPr>
          <w:p w14:paraId="3863C552" w14:textId="77777777" w:rsidR="00DE3F34" w:rsidRPr="009D0D90" w:rsidRDefault="002F2A35">
            <w:pPr>
              <w:spacing w:before="20" w:after="2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Tràn</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dịch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màng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tim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màng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phổi</w:t>
            </w:r>
            <w:proofErr w:type="spellEnd"/>
          </w:p>
        </w:tc>
        <w:tc>
          <w:tcPr>
            <w:tcW w:w="1036" w:type="dxa"/>
            <w:tcBorders>
              <w:top w:val="single" w:sz="4" w:space="0" w:color="auto"/>
              <w:left w:val="single" w:sz="4" w:space="0" w:color="auto"/>
              <w:bottom w:val="single" w:sz="4" w:space="0" w:color="auto"/>
              <w:right w:val="single" w:sz="4" w:space="0" w:color="auto"/>
            </w:tcBorders>
            <w:vAlign w:val="center"/>
          </w:tcPr>
          <w:p w14:paraId="66959BE6"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0</w:t>
            </w:r>
          </w:p>
        </w:tc>
        <w:tc>
          <w:tcPr>
            <w:tcW w:w="1368" w:type="dxa"/>
            <w:tcBorders>
              <w:top w:val="single" w:sz="4" w:space="0" w:color="auto"/>
              <w:left w:val="single" w:sz="4" w:space="0" w:color="auto"/>
              <w:bottom w:val="single" w:sz="4" w:space="0" w:color="auto"/>
              <w:right w:val="single" w:sz="4" w:space="0" w:color="auto"/>
            </w:tcBorders>
            <w:vAlign w:val="center"/>
          </w:tcPr>
          <w:p w14:paraId="148AC0D7"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13%</w:t>
            </w:r>
          </w:p>
        </w:tc>
        <w:tc>
          <w:tcPr>
            <w:tcW w:w="1532" w:type="dxa"/>
            <w:tcBorders>
              <w:top w:val="single" w:sz="4" w:space="0" w:color="auto"/>
              <w:left w:val="single" w:sz="4" w:space="0" w:color="auto"/>
              <w:bottom w:val="single" w:sz="4" w:space="0" w:color="auto"/>
              <w:right w:val="single" w:sz="4" w:space="0" w:color="auto"/>
            </w:tcBorders>
            <w:vAlign w:val="center"/>
          </w:tcPr>
          <w:p w14:paraId="2A14BC5E"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26%</w:t>
            </w:r>
          </w:p>
        </w:tc>
        <w:tc>
          <w:tcPr>
            <w:tcW w:w="1134" w:type="dxa"/>
            <w:tcBorders>
              <w:top w:val="single" w:sz="4" w:space="0" w:color="auto"/>
              <w:left w:val="single" w:sz="4" w:space="0" w:color="auto"/>
              <w:bottom w:val="single" w:sz="4" w:space="0" w:color="auto"/>
              <w:right w:val="single" w:sz="4" w:space="0" w:color="auto"/>
            </w:tcBorders>
            <w:vAlign w:val="center"/>
          </w:tcPr>
          <w:p w14:paraId="788B27D4"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20,9%</w:t>
            </w:r>
          </w:p>
        </w:tc>
      </w:tr>
      <w:tr w:rsidR="00DE3F34" w:rsidRPr="009D0D90" w14:paraId="214CBAC1" w14:textId="77777777">
        <w:trPr>
          <w:jc w:val="center"/>
        </w:trPr>
        <w:tc>
          <w:tcPr>
            <w:tcW w:w="3814" w:type="dxa"/>
            <w:gridSpan w:val="2"/>
            <w:tcBorders>
              <w:top w:val="single" w:sz="4" w:space="0" w:color="auto"/>
              <w:left w:val="single" w:sz="4" w:space="0" w:color="auto"/>
              <w:bottom w:val="single" w:sz="4" w:space="0" w:color="auto"/>
              <w:right w:val="single" w:sz="4" w:space="0" w:color="auto"/>
            </w:tcBorders>
            <w:vAlign w:val="center"/>
          </w:tcPr>
          <w:p w14:paraId="19362B02" w14:textId="77777777" w:rsidR="00DE3F34" w:rsidRPr="009D0D90" w:rsidRDefault="002F2A35">
            <w:pPr>
              <w:spacing w:before="20" w:after="20" w:line="312" w:lineRule="auto"/>
              <w:ind w:firstLine="0"/>
              <w:jc w:val="center"/>
              <w:rPr>
                <w:rFonts w:asciiTheme="majorBidi" w:hAnsiTheme="majorBidi" w:cstheme="majorBidi"/>
                <w:szCs w:val="28"/>
              </w:rPr>
            </w:pPr>
            <w:proofErr w:type="spellStart"/>
            <w:r w:rsidRPr="009D0D90">
              <w:rPr>
                <w:rFonts w:asciiTheme="majorBidi" w:hAnsiTheme="majorBidi" w:cstheme="majorBidi"/>
                <w:szCs w:val="28"/>
              </w:rPr>
              <w:t>Xâm</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nhập</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mạch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máu</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lớn</w:t>
            </w:r>
            <w:proofErr w:type="spellEnd"/>
          </w:p>
        </w:tc>
        <w:tc>
          <w:tcPr>
            <w:tcW w:w="1036" w:type="dxa"/>
            <w:tcBorders>
              <w:top w:val="single" w:sz="4" w:space="0" w:color="auto"/>
              <w:left w:val="single" w:sz="4" w:space="0" w:color="auto"/>
              <w:bottom w:val="single" w:sz="4" w:space="0" w:color="auto"/>
              <w:right w:val="single" w:sz="4" w:space="0" w:color="auto"/>
            </w:tcBorders>
            <w:vAlign w:val="center"/>
          </w:tcPr>
          <w:p w14:paraId="4E1CA8DE"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2,3%</w:t>
            </w:r>
          </w:p>
        </w:tc>
        <w:tc>
          <w:tcPr>
            <w:tcW w:w="1368" w:type="dxa"/>
            <w:tcBorders>
              <w:top w:val="single" w:sz="4" w:space="0" w:color="auto"/>
              <w:left w:val="single" w:sz="4" w:space="0" w:color="auto"/>
              <w:bottom w:val="single" w:sz="4" w:space="0" w:color="auto"/>
              <w:right w:val="single" w:sz="4" w:space="0" w:color="auto"/>
            </w:tcBorders>
            <w:vAlign w:val="center"/>
          </w:tcPr>
          <w:p w14:paraId="3C872EE1"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4%</w:t>
            </w:r>
          </w:p>
        </w:tc>
        <w:tc>
          <w:tcPr>
            <w:tcW w:w="1532" w:type="dxa"/>
            <w:tcBorders>
              <w:top w:val="single" w:sz="4" w:space="0" w:color="auto"/>
              <w:left w:val="single" w:sz="4" w:space="0" w:color="auto"/>
              <w:bottom w:val="single" w:sz="4" w:space="0" w:color="auto"/>
              <w:right w:val="single" w:sz="4" w:space="0" w:color="auto"/>
            </w:tcBorders>
            <w:vAlign w:val="center"/>
          </w:tcPr>
          <w:p w14:paraId="291E4C99"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5%</w:t>
            </w:r>
          </w:p>
        </w:tc>
        <w:tc>
          <w:tcPr>
            <w:tcW w:w="1134" w:type="dxa"/>
            <w:tcBorders>
              <w:top w:val="single" w:sz="4" w:space="0" w:color="auto"/>
              <w:left w:val="single" w:sz="4" w:space="0" w:color="auto"/>
              <w:bottom w:val="single" w:sz="4" w:space="0" w:color="auto"/>
              <w:right w:val="single" w:sz="4" w:space="0" w:color="auto"/>
            </w:tcBorders>
            <w:vAlign w:val="center"/>
          </w:tcPr>
          <w:p w14:paraId="0A6D61C7" w14:textId="77777777" w:rsidR="00DE3F34" w:rsidRPr="009D0D90" w:rsidRDefault="002F2A35">
            <w:pPr>
              <w:spacing w:before="20" w:after="20" w:line="312" w:lineRule="auto"/>
              <w:ind w:firstLine="0"/>
              <w:jc w:val="center"/>
              <w:rPr>
                <w:rFonts w:asciiTheme="majorBidi" w:hAnsiTheme="majorBidi" w:cstheme="majorBidi"/>
                <w:szCs w:val="28"/>
              </w:rPr>
            </w:pPr>
            <w:r w:rsidRPr="009D0D90">
              <w:rPr>
                <w:rFonts w:asciiTheme="majorBidi" w:hAnsiTheme="majorBidi" w:cstheme="majorBidi"/>
                <w:szCs w:val="28"/>
              </w:rPr>
              <w:t>0%</w:t>
            </w:r>
          </w:p>
        </w:tc>
      </w:tr>
    </w:tbl>
    <w:p w14:paraId="17A53F14" w14:textId="65BB7EE9" w:rsidR="00DE3F34" w:rsidRPr="009D0D90" w:rsidRDefault="002F2A35" w:rsidP="002E2C2F">
      <w:pPr>
        <w:pStyle w:val="Heading4"/>
        <w:keepLines/>
        <w:spacing w:before="80" w:after="0"/>
        <w:ind w:firstLine="0"/>
        <w:rPr>
          <w:rFonts w:asciiTheme="majorBidi" w:hAnsiTheme="majorBidi" w:cstheme="majorBidi"/>
          <w:iCs/>
        </w:rPr>
      </w:pPr>
      <w:r w:rsidRPr="009D0D90">
        <w:rPr>
          <w:rFonts w:asciiTheme="majorBidi" w:eastAsiaTheme="majorEastAsia" w:hAnsiTheme="majorBidi" w:cstheme="majorBidi"/>
          <w:iCs/>
        </w:rPr>
        <w:t xml:space="preserve">4.1.3.2. </w:t>
      </w:r>
      <w:proofErr w:type="spellStart"/>
      <w:r w:rsidRPr="009D0D90">
        <w:rPr>
          <w:rFonts w:asciiTheme="majorBidi" w:hAnsiTheme="majorBidi" w:cstheme="majorBidi"/>
          <w:iCs/>
        </w:rPr>
        <w:t>Đặc</w:t>
      </w:r>
      <w:proofErr w:type="spellEnd"/>
      <w:r w:rsidRPr="009D0D90">
        <w:rPr>
          <w:rFonts w:asciiTheme="majorBidi" w:hAnsiTheme="majorBidi" w:cstheme="majorBidi"/>
          <w:iCs/>
        </w:rPr>
        <w:t xml:space="preserve"> </w:t>
      </w:r>
      <w:proofErr w:type="spellStart"/>
      <w:r w:rsidRPr="009D0D90">
        <w:rPr>
          <w:rFonts w:asciiTheme="majorBidi" w:hAnsiTheme="majorBidi" w:cstheme="majorBidi"/>
          <w:iCs/>
        </w:rPr>
        <w:t>điểm</w:t>
      </w:r>
      <w:proofErr w:type="spellEnd"/>
      <w:r w:rsidRPr="009D0D90">
        <w:rPr>
          <w:rFonts w:asciiTheme="majorBidi" w:hAnsiTheme="majorBidi" w:cstheme="majorBidi"/>
          <w:iCs/>
        </w:rPr>
        <w:t xml:space="preserve"> </w:t>
      </w:r>
      <w:proofErr w:type="spellStart"/>
      <w:r w:rsidR="003561DD">
        <w:rPr>
          <w:rFonts w:asciiTheme="majorBidi" w:hAnsiTheme="majorBidi" w:cstheme="majorBidi"/>
          <w:iCs/>
        </w:rPr>
        <w:t>giải</w:t>
      </w:r>
      <w:proofErr w:type="spellEnd"/>
      <w:r w:rsidR="003561DD">
        <w:rPr>
          <w:rFonts w:asciiTheme="majorBidi" w:hAnsiTheme="majorBidi" w:cstheme="majorBidi"/>
          <w:iCs/>
        </w:rPr>
        <w:t xml:space="preserve"> </w:t>
      </w:r>
      <w:proofErr w:type="spellStart"/>
      <w:r w:rsidR="003561DD">
        <w:rPr>
          <w:rFonts w:asciiTheme="majorBidi" w:hAnsiTheme="majorBidi" w:cstheme="majorBidi"/>
          <w:iCs/>
        </w:rPr>
        <w:t>phẫu</w:t>
      </w:r>
      <w:proofErr w:type="spellEnd"/>
      <w:r w:rsidR="003561DD">
        <w:rPr>
          <w:rFonts w:asciiTheme="majorBidi" w:hAnsiTheme="majorBidi" w:cstheme="majorBidi"/>
          <w:iCs/>
        </w:rPr>
        <w:t xml:space="preserve"> </w:t>
      </w:r>
      <w:proofErr w:type="spellStart"/>
      <w:r w:rsidR="003561DD">
        <w:rPr>
          <w:rFonts w:asciiTheme="majorBidi" w:hAnsiTheme="majorBidi" w:cstheme="majorBidi"/>
          <w:iCs/>
        </w:rPr>
        <w:t>bệnh</w:t>
      </w:r>
      <w:proofErr w:type="spellEnd"/>
      <w:r w:rsidR="003561DD">
        <w:rPr>
          <w:rFonts w:asciiTheme="majorBidi" w:hAnsiTheme="majorBidi" w:cstheme="majorBidi"/>
          <w:iCs/>
        </w:rPr>
        <w:t xml:space="preserve"> </w:t>
      </w:r>
      <w:proofErr w:type="spellStart"/>
      <w:r w:rsidR="003561DD">
        <w:rPr>
          <w:rFonts w:asciiTheme="majorBidi" w:hAnsiTheme="majorBidi" w:cstheme="majorBidi"/>
          <w:iCs/>
        </w:rPr>
        <w:t>của</w:t>
      </w:r>
      <w:proofErr w:type="spellEnd"/>
      <w:r w:rsidRPr="009D0D90">
        <w:rPr>
          <w:rFonts w:asciiTheme="majorBidi" w:hAnsiTheme="majorBidi" w:cstheme="majorBidi"/>
          <w:iCs/>
        </w:rPr>
        <w:t xml:space="preserve"> u</w:t>
      </w:r>
      <w:r w:rsidR="003561DD">
        <w:rPr>
          <w:rFonts w:asciiTheme="majorBidi" w:hAnsiTheme="majorBidi" w:cstheme="majorBidi"/>
          <w:iCs/>
        </w:rPr>
        <w:t xml:space="preserve"> </w:t>
      </w:r>
      <w:proofErr w:type="spellStart"/>
      <w:r w:rsidR="003561DD">
        <w:rPr>
          <w:rFonts w:asciiTheme="majorBidi" w:hAnsiTheme="majorBidi" w:cstheme="majorBidi"/>
          <w:iCs/>
        </w:rPr>
        <w:t>biểu</w:t>
      </w:r>
      <w:proofErr w:type="spellEnd"/>
      <w:r w:rsidR="003561DD">
        <w:rPr>
          <w:rFonts w:asciiTheme="majorBidi" w:hAnsiTheme="majorBidi" w:cstheme="majorBidi"/>
          <w:iCs/>
        </w:rPr>
        <w:t xml:space="preserve"> </w:t>
      </w:r>
      <w:proofErr w:type="spellStart"/>
      <w:r w:rsidR="003561DD">
        <w:rPr>
          <w:rFonts w:asciiTheme="majorBidi" w:hAnsiTheme="majorBidi" w:cstheme="majorBidi"/>
          <w:iCs/>
        </w:rPr>
        <w:t>mô</w:t>
      </w:r>
      <w:proofErr w:type="spellEnd"/>
      <w:r w:rsidRPr="009D0D90">
        <w:rPr>
          <w:rFonts w:asciiTheme="majorBidi" w:hAnsiTheme="majorBidi" w:cstheme="majorBidi"/>
          <w:iCs/>
        </w:rPr>
        <w:t xml:space="preserve"> </w:t>
      </w:r>
      <w:proofErr w:type="spellStart"/>
      <w:r w:rsidRPr="009D0D90">
        <w:rPr>
          <w:rFonts w:asciiTheme="majorBidi" w:hAnsiTheme="majorBidi" w:cstheme="majorBidi"/>
          <w:iCs/>
        </w:rPr>
        <w:t>tuyến</w:t>
      </w:r>
      <w:proofErr w:type="spellEnd"/>
      <w:r w:rsidRPr="009D0D90">
        <w:rPr>
          <w:rFonts w:asciiTheme="majorBidi" w:hAnsiTheme="majorBidi" w:cstheme="majorBidi"/>
          <w:iCs/>
        </w:rPr>
        <w:t xml:space="preserve"> </w:t>
      </w:r>
      <w:proofErr w:type="spellStart"/>
      <w:r w:rsidRPr="009D0D90">
        <w:rPr>
          <w:rFonts w:asciiTheme="majorBidi" w:hAnsiTheme="majorBidi" w:cstheme="majorBidi"/>
          <w:iCs/>
        </w:rPr>
        <w:t>ức</w:t>
      </w:r>
      <w:proofErr w:type="spellEnd"/>
    </w:p>
    <w:p w14:paraId="4AD1BCD5" w14:textId="77777777" w:rsidR="003D39EB" w:rsidRDefault="002F2A35" w:rsidP="002E2C2F">
      <w:pPr>
        <w:spacing w:before="80"/>
        <w:ind w:firstLine="0"/>
        <w:rPr>
          <w:rFonts w:asciiTheme="majorBidi" w:eastAsiaTheme="majorEastAsia" w:hAnsiTheme="majorBidi" w:cstheme="majorBidi"/>
          <w:b/>
          <w:bCs/>
        </w:rPr>
      </w:pPr>
      <w:r w:rsidRPr="009D0D90">
        <w:rPr>
          <w:rFonts w:asciiTheme="majorBidi" w:eastAsiaTheme="majorEastAsia" w:hAnsiTheme="majorBidi" w:cstheme="majorBidi"/>
        </w:rPr>
        <w:t>*</w:t>
      </w:r>
      <w:proofErr w:type="spellStart"/>
      <w:r w:rsidRPr="009D0D90">
        <w:rPr>
          <w:rFonts w:asciiTheme="majorBidi" w:eastAsiaTheme="majorEastAsia" w:hAnsiTheme="majorBidi" w:cstheme="majorBidi"/>
          <w:b/>
          <w:bCs/>
        </w:rPr>
        <w:t>Đặc</w:t>
      </w:r>
      <w:proofErr w:type="spellEnd"/>
      <w:r w:rsidRPr="009D0D90">
        <w:rPr>
          <w:rFonts w:asciiTheme="majorBidi" w:eastAsiaTheme="majorEastAsia" w:hAnsiTheme="majorBidi" w:cstheme="majorBidi"/>
          <w:b/>
          <w:bCs/>
        </w:rPr>
        <w:t xml:space="preserve"> </w:t>
      </w:r>
      <w:proofErr w:type="spellStart"/>
      <w:r w:rsidRPr="009D0D90">
        <w:rPr>
          <w:rFonts w:asciiTheme="majorBidi" w:eastAsiaTheme="majorEastAsia" w:hAnsiTheme="majorBidi" w:cstheme="majorBidi"/>
          <w:b/>
          <w:bCs/>
        </w:rPr>
        <w:t>điểm</w:t>
      </w:r>
      <w:proofErr w:type="spellEnd"/>
      <w:r w:rsidRPr="009D0D90">
        <w:rPr>
          <w:rFonts w:asciiTheme="majorBidi" w:eastAsiaTheme="majorEastAsia" w:hAnsiTheme="majorBidi" w:cstheme="majorBidi"/>
          <w:b/>
          <w:bCs/>
        </w:rPr>
        <w:t xml:space="preserve"> </w:t>
      </w:r>
      <w:proofErr w:type="spellStart"/>
      <w:r w:rsidR="006A1CAF">
        <w:rPr>
          <w:rFonts w:asciiTheme="majorBidi" w:eastAsiaTheme="majorEastAsia" w:hAnsiTheme="majorBidi" w:cstheme="majorBidi"/>
          <w:b/>
          <w:bCs/>
        </w:rPr>
        <w:t>giải</w:t>
      </w:r>
      <w:proofErr w:type="spellEnd"/>
      <w:r w:rsidR="006A1CAF">
        <w:rPr>
          <w:rFonts w:asciiTheme="majorBidi" w:eastAsiaTheme="majorEastAsia" w:hAnsiTheme="majorBidi" w:cstheme="majorBidi"/>
          <w:b/>
          <w:bCs/>
        </w:rPr>
        <w:t xml:space="preserve"> </w:t>
      </w:r>
      <w:proofErr w:type="spellStart"/>
      <w:r w:rsidR="006A1CAF">
        <w:rPr>
          <w:rFonts w:asciiTheme="majorBidi" w:eastAsiaTheme="majorEastAsia" w:hAnsiTheme="majorBidi" w:cstheme="majorBidi"/>
          <w:b/>
          <w:bCs/>
        </w:rPr>
        <w:t>phẫu</w:t>
      </w:r>
      <w:proofErr w:type="spellEnd"/>
      <w:r w:rsidR="006A1CAF">
        <w:rPr>
          <w:rFonts w:asciiTheme="majorBidi" w:eastAsiaTheme="majorEastAsia" w:hAnsiTheme="majorBidi" w:cstheme="majorBidi"/>
          <w:b/>
          <w:bCs/>
        </w:rPr>
        <w:t xml:space="preserve"> </w:t>
      </w:r>
      <w:proofErr w:type="spellStart"/>
      <w:r w:rsidR="006A1CAF">
        <w:rPr>
          <w:rFonts w:asciiTheme="majorBidi" w:eastAsiaTheme="majorEastAsia" w:hAnsiTheme="majorBidi" w:cstheme="majorBidi"/>
          <w:b/>
          <w:bCs/>
        </w:rPr>
        <w:t>bệnh</w:t>
      </w:r>
      <w:proofErr w:type="spellEnd"/>
      <w:r w:rsidRPr="009D0D90">
        <w:rPr>
          <w:rFonts w:asciiTheme="majorBidi" w:eastAsiaTheme="majorEastAsia" w:hAnsiTheme="majorBidi" w:cstheme="majorBidi"/>
          <w:b/>
          <w:bCs/>
        </w:rPr>
        <w:t xml:space="preserve">: </w:t>
      </w:r>
    </w:p>
    <w:p w14:paraId="3971A840" w14:textId="124C80C2" w:rsidR="00DE3F34" w:rsidRPr="009D0D90" w:rsidRDefault="002F2A35" w:rsidP="002E2C2F">
      <w:pPr>
        <w:spacing w:before="80"/>
        <w:rPr>
          <w:rFonts w:asciiTheme="majorBidi" w:eastAsiaTheme="majorEastAsia" w:hAnsiTheme="majorBidi" w:cstheme="majorBidi"/>
          <w:lang w:val="vi-VN"/>
        </w:rPr>
      </w:pPr>
      <w:r w:rsidRPr="009D0D90">
        <w:rPr>
          <w:rFonts w:asciiTheme="majorBidi" w:eastAsiaTheme="majorEastAsia" w:hAnsiTheme="majorBidi" w:cstheme="majorBidi"/>
          <w:lang w:val="vi-VN"/>
        </w:rPr>
        <w:t>Theo phân loại mô bệnh học của WHO</w:t>
      </w:r>
      <w:r w:rsidRPr="009D0D90">
        <w:rPr>
          <w:rFonts w:asciiTheme="majorBidi" w:eastAsiaTheme="majorEastAsia" w:hAnsiTheme="majorBidi" w:cstheme="majorBidi"/>
        </w:rPr>
        <w:t xml:space="preserve"> (2015)</w:t>
      </w:r>
      <w:r w:rsidRPr="009D0D90">
        <w:rPr>
          <w:rFonts w:asciiTheme="majorBidi" w:eastAsiaTheme="majorEastAsia" w:hAnsiTheme="majorBidi" w:cstheme="majorBidi"/>
          <w:lang w:val="vi-VN"/>
        </w:rPr>
        <w:t>, u</w:t>
      </w:r>
      <w:r w:rsidR="003561DD">
        <w:rPr>
          <w:rFonts w:asciiTheme="majorBidi" w:eastAsiaTheme="majorEastAsia" w:hAnsiTheme="majorBidi" w:cstheme="majorBidi"/>
        </w:rPr>
        <w:t xml:space="preserve"> </w:t>
      </w:r>
      <w:proofErr w:type="spellStart"/>
      <w:r w:rsidR="003561DD">
        <w:rPr>
          <w:rFonts w:asciiTheme="majorBidi" w:eastAsiaTheme="majorEastAsia" w:hAnsiTheme="majorBidi" w:cstheme="majorBidi"/>
        </w:rPr>
        <w:t>biểu</w:t>
      </w:r>
      <w:proofErr w:type="spellEnd"/>
      <w:r w:rsidR="003561DD">
        <w:rPr>
          <w:rFonts w:asciiTheme="majorBidi" w:eastAsiaTheme="majorEastAsia" w:hAnsiTheme="majorBidi" w:cstheme="majorBidi"/>
        </w:rPr>
        <w:t xml:space="preserve"> </w:t>
      </w:r>
      <w:proofErr w:type="spellStart"/>
      <w:r w:rsidR="003561DD">
        <w:rPr>
          <w:rFonts w:asciiTheme="majorBidi" w:eastAsiaTheme="majorEastAsia" w:hAnsiTheme="majorBidi" w:cstheme="majorBidi"/>
        </w:rPr>
        <w:t>mô</w:t>
      </w:r>
      <w:proofErr w:type="spellEnd"/>
      <w:r w:rsidRPr="009D0D90">
        <w:rPr>
          <w:rFonts w:asciiTheme="majorBidi" w:eastAsiaTheme="majorEastAsia" w:hAnsiTheme="majorBidi" w:cstheme="majorBidi"/>
          <w:lang w:val="vi-VN"/>
        </w:rPr>
        <w:t xml:space="preserve"> tuyến ức được chia thành </w:t>
      </w:r>
      <w:r w:rsidR="003561DD">
        <w:rPr>
          <w:rFonts w:asciiTheme="majorBidi" w:eastAsiaTheme="majorEastAsia" w:hAnsiTheme="majorBidi" w:cstheme="majorBidi"/>
        </w:rPr>
        <w:t xml:space="preserve">2 </w:t>
      </w:r>
      <w:proofErr w:type="spellStart"/>
      <w:r w:rsidR="003561DD">
        <w:rPr>
          <w:rFonts w:asciiTheme="majorBidi" w:eastAsiaTheme="majorEastAsia" w:hAnsiTheme="majorBidi" w:cstheme="majorBidi"/>
        </w:rPr>
        <w:t>nhóm</w:t>
      </w:r>
      <w:proofErr w:type="spellEnd"/>
      <w:r w:rsidR="008C4F6D">
        <w:rPr>
          <w:rFonts w:asciiTheme="majorBidi" w:eastAsiaTheme="majorEastAsia" w:hAnsiTheme="majorBidi" w:cstheme="majorBidi"/>
        </w:rPr>
        <w:t xml:space="preserve"> </w:t>
      </w:r>
      <w:proofErr w:type="spellStart"/>
      <w:r w:rsidR="008C4F6D">
        <w:rPr>
          <w:rFonts w:asciiTheme="majorBidi" w:eastAsiaTheme="majorEastAsia" w:hAnsiTheme="majorBidi" w:cstheme="majorBidi"/>
        </w:rPr>
        <w:t>chính</w:t>
      </w:r>
      <w:proofErr w:type="spellEnd"/>
      <w:r w:rsidR="003561DD">
        <w:rPr>
          <w:rFonts w:asciiTheme="majorBidi" w:eastAsiaTheme="majorEastAsia" w:hAnsiTheme="majorBidi" w:cstheme="majorBidi"/>
        </w:rPr>
        <w:t xml:space="preserve"> là u </w:t>
      </w:r>
      <w:proofErr w:type="spellStart"/>
      <w:r w:rsidR="003561DD">
        <w:rPr>
          <w:rFonts w:asciiTheme="majorBidi" w:eastAsiaTheme="majorEastAsia" w:hAnsiTheme="majorBidi" w:cstheme="majorBidi"/>
        </w:rPr>
        <w:t>tuyến</w:t>
      </w:r>
      <w:proofErr w:type="spellEnd"/>
      <w:r w:rsidR="003561DD">
        <w:rPr>
          <w:rFonts w:asciiTheme="majorBidi" w:eastAsiaTheme="majorEastAsia" w:hAnsiTheme="majorBidi" w:cstheme="majorBidi"/>
        </w:rPr>
        <w:t xml:space="preserve"> </w:t>
      </w:r>
      <w:proofErr w:type="spellStart"/>
      <w:r w:rsidR="003561DD">
        <w:rPr>
          <w:rFonts w:asciiTheme="majorBidi" w:eastAsiaTheme="majorEastAsia" w:hAnsiTheme="majorBidi" w:cstheme="majorBidi"/>
        </w:rPr>
        <w:t>ức</w:t>
      </w:r>
      <w:proofErr w:type="spellEnd"/>
      <w:r w:rsidRPr="009D0D90">
        <w:rPr>
          <w:rFonts w:asciiTheme="majorBidi" w:eastAsiaTheme="majorEastAsia" w:hAnsiTheme="majorBidi" w:cstheme="majorBidi"/>
          <w:lang w:val="vi-VN"/>
        </w:rPr>
        <w:t xml:space="preserve"> và ung thư tuyến ức</w:t>
      </w:r>
      <w:r w:rsidRPr="009D0D90">
        <w:rPr>
          <w:rFonts w:asciiTheme="majorBidi" w:eastAsiaTheme="majorEastAsia" w:hAnsiTheme="majorBidi" w:cstheme="majorBidi"/>
        </w:rPr>
        <w:t>.</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rPr>
        <w:t>M</w:t>
      </w:r>
      <w:r w:rsidRPr="009D0D90">
        <w:rPr>
          <w:rFonts w:asciiTheme="majorBidi" w:eastAsiaTheme="majorEastAsia" w:hAnsiTheme="majorBidi" w:cstheme="majorBidi"/>
          <w:lang w:val="vi-VN"/>
        </w:rPr>
        <w:t>ỗi loại</w:t>
      </w:r>
      <w:r w:rsidR="00D95638">
        <w:rPr>
          <w:rFonts w:asciiTheme="majorBidi" w:eastAsiaTheme="majorEastAsia" w:hAnsiTheme="majorBidi" w:cstheme="majorBidi"/>
        </w:rPr>
        <w:t xml:space="preserve"> u </w:t>
      </w:r>
      <w:proofErr w:type="spellStart"/>
      <w:r w:rsidR="00D95638">
        <w:rPr>
          <w:rFonts w:asciiTheme="majorBidi" w:eastAsiaTheme="majorEastAsia" w:hAnsiTheme="majorBidi" w:cstheme="majorBidi"/>
        </w:rPr>
        <w:t>tuyến</w:t>
      </w:r>
      <w:proofErr w:type="spellEnd"/>
      <w:r w:rsidR="00D95638">
        <w:rPr>
          <w:rFonts w:asciiTheme="majorBidi" w:eastAsiaTheme="majorEastAsia" w:hAnsiTheme="majorBidi" w:cstheme="majorBidi"/>
        </w:rPr>
        <w:t xml:space="preserve"> </w:t>
      </w:r>
      <w:proofErr w:type="spellStart"/>
      <w:r w:rsidR="00D95638">
        <w:rPr>
          <w:rFonts w:asciiTheme="majorBidi" w:eastAsiaTheme="majorEastAsia" w:hAnsiTheme="majorBidi" w:cstheme="majorBidi"/>
        </w:rPr>
        <w:t>ức</w:t>
      </w:r>
      <w:proofErr w:type="spellEnd"/>
      <w:r w:rsidRPr="009D0D90">
        <w:rPr>
          <w:rFonts w:asciiTheme="majorBidi" w:eastAsiaTheme="majorEastAsia" w:hAnsiTheme="majorBidi" w:cstheme="majorBidi"/>
          <w:lang w:val="vi-VN"/>
        </w:rPr>
        <w:t xml:space="preserve"> có một giá trị tiên lượng khác nhau</w:t>
      </w:r>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trong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đo</w:t>
      </w:r>
      <w:proofErr w:type="spellEnd"/>
      <w:r w:rsidRPr="009D0D90">
        <w:rPr>
          <w:rFonts w:asciiTheme="majorBidi" w:eastAsiaTheme="majorEastAsia" w:hAnsiTheme="majorBidi" w:cstheme="majorBidi"/>
        </w:rPr>
        <w:t>́ c</w:t>
      </w:r>
      <w:r w:rsidRPr="009D0D90">
        <w:rPr>
          <w:rFonts w:asciiTheme="majorBidi" w:eastAsiaTheme="majorEastAsia" w:hAnsiTheme="majorBidi" w:cstheme="majorBidi"/>
          <w:lang w:val="vi-VN"/>
        </w:rPr>
        <w:t>ác t</w:t>
      </w:r>
      <w:proofErr w:type="spellStart"/>
      <w:r w:rsidR="00D95638">
        <w:rPr>
          <w:rFonts w:asciiTheme="majorBidi" w:eastAsiaTheme="majorEastAsia" w:hAnsiTheme="majorBidi" w:cstheme="majorBidi"/>
        </w:rPr>
        <w:t>ype</w:t>
      </w:r>
      <w:proofErr w:type="spellEnd"/>
      <w:r w:rsidRPr="009D0D90">
        <w:rPr>
          <w:rFonts w:asciiTheme="majorBidi" w:eastAsiaTheme="majorEastAsia" w:hAnsiTheme="majorBidi" w:cstheme="majorBidi"/>
          <w:lang w:val="vi-VN"/>
        </w:rPr>
        <w:t xml:space="preserve"> A, AB, B1 được coi là các t</w:t>
      </w:r>
      <w:proofErr w:type="spellStart"/>
      <w:r w:rsidR="00D95638">
        <w:rPr>
          <w:rFonts w:asciiTheme="majorBidi" w:eastAsiaTheme="majorEastAsia" w:hAnsiTheme="majorBidi" w:cstheme="majorBidi"/>
        </w:rPr>
        <w:t>ype</w:t>
      </w:r>
      <w:proofErr w:type="spellEnd"/>
      <w:r w:rsidRPr="009D0D90">
        <w:rPr>
          <w:rFonts w:asciiTheme="majorBidi" w:eastAsiaTheme="majorEastAsia" w:hAnsiTheme="majorBidi" w:cstheme="majorBidi"/>
          <w:lang w:val="vi-VN"/>
        </w:rPr>
        <w:t xml:space="preserve"> có nguy cơ ác tính thấp, các t</w:t>
      </w:r>
      <w:proofErr w:type="spellStart"/>
      <w:r w:rsidR="00D95638">
        <w:rPr>
          <w:rFonts w:asciiTheme="majorBidi" w:eastAsiaTheme="majorEastAsia" w:hAnsiTheme="majorBidi" w:cstheme="majorBidi"/>
        </w:rPr>
        <w:t>ype</w:t>
      </w:r>
      <w:proofErr w:type="spellEnd"/>
      <w:r w:rsidRPr="009D0D90">
        <w:rPr>
          <w:rFonts w:asciiTheme="majorBidi" w:eastAsiaTheme="majorEastAsia" w:hAnsiTheme="majorBidi" w:cstheme="majorBidi"/>
          <w:lang w:val="vi-VN"/>
        </w:rPr>
        <w:t xml:space="preserve"> B2, B3 được coi là các t</w:t>
      </w:r>
      <w:proofErr w:type="spellStart"/>
      <w:r w:rsidR="00D95638">
        <w:rPr>
          <w:rFonts w:asciiTheme="majorBidi" w:eastAsiaTheme="majorEastAsia" w:hAnsiTheme="majorBidi" w:cstheme="majorBidi"/>
        </w:rPr>
        <w:t>ype</w:t>
      </w:r>
      <w:proofErr w:type="spellEnd"/>
      <w:r w:rsidRPr="009D0D90">
        <w:rPr>
          <w:rFonts w:asciiTheme="majorBidi" w:eastAsiaTheme="majorEastAsia" w:hAnsiTheme="majorBidi" w:cstheme="majorBidi"/>
          <w:lang w:val="vi-VN"/>
        </w:rPr>
        <w:t xml:space="preserve"> có nguy cơ ác tính cao</w:t>
      </w:r>
      <w:r w:rsidR="00D075EC">
        <w:rPr>
          <w:rFonts w:asciiTheme="majorBidi" w:eastAsiaTheme="majorEastAsia" w:hAnsiTheme="majorBidi" w:cstheme="majorBidi"/>
        </w:rPr>
        <w:t xml:space="preserve"> </w:t>
      </w:r>
      <w:r w:rsidR="00D075EC" w:rsidRPr="00D075EC">
        <w:rPr>
          <w:rFonts w:asciiTheme="majorBidi" w:eastAsiaTheme="majorEastAsia" w:hAnsiTheme="majorBidi" w:cstheme="majorBidi"/>
        </w:rPr>
        <w:fldChar w:fldCharType="begin">
          <w:fldData xml:space="preserve">PEVuZE5vdGU+PENpdGU+PEF1dGhvcj5NYXJ4IEEuPC9BdXRob3I+PFllYXI+MjAxNTwvWWVhcj48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</w:fldData>
        </w:fldChar>
      </w:r>
      <w:r w:rsidR="00D87027">
        <w:rPr>
          <w:rFonts w:asciiTheme="majorBidi" w:eastAsiaTheme="majorEastAsia" w:hAnsiTheme="majorBidi" w:cstheme="majorBidi"/>
        </w:rPr>
        <w:instrText xml:space="preserve"> ADDIN EN.CITE </w:instrText>
      </w:r>
      <w:r w:rsidR="00D87027">
        <w:rPr>
          <w:rFonts w:asciiTheme="majorBidi" w:eastAsiaTheme="majorEastAsia" w:hAnsiTheme="majorBidi" w:cstheme="majorBidi"/>
        </w:rPr>
        <w:fldChar w:fldCharType="begin">
          <w:fldData xml:space="preserve">PEVuZE5vdGU+PENpdGU+PEF1dGhvcj5NYXJ4IEEuPC9BdXRob3I+PFllYXI+MjAxNTwvWWVhcj48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</w:fldData>
        </w:fldChar>
      </w:r>
      <w:r w:rsidR="00D87027">
        <w:rPr>
          <w:rFonts w:asciiTheme="majorBidi" w:eastAsiaTheme="majorEastAsia" w:hAnsiTheme="majorBidi" w:cstheme="majorBidi"/>
        </w:rPr>
        <w:instrText xml:space="preserve"> ADDIN EN.CITE.DATA </w:instrText>
      </w:r>
      <w:r w:rsidR="00D87027">
        <w:rPr>
          <w:rFonts w:asciiTheme="majorBidi" w:eastAsiaTheme="majorEastAsia" w:hAnsiTheme="majorBidi" w:cstheme="majorBidi"/>
        </w:rPr>
      </w:r>
      <w:r w:rsidR="00D87027">
        <w:rPr>
          <w:rFonts w:asciiTheme="majorBidi" w:eastAsiaTheme="majorEastAsia" w:hAnsiTheme="majorBidi" w:cstheme="majorBidi"/>
        </w:rPr>
        <w:fldChar w:fldCharType="end"/>
      </w:r>
      <w:r w:rsidR="00D075EC" w:rsidRPr="00D075EC">
        <w:rPr>
          <w:rFonts w:asciiTheme="majorBidi" w:eastAsiaTheme="majorEastAsia" w:hAnsiTheme="majorBidi" w:cstheme="majorBidi"/>
        </w:rPr>
      </w:r>
      <w:r w:rsidR="00D075EC" w:rsidRPr="00D075EC">
        <w:rPr>
          <w:rFonts w:asciiTheme="majorBidi" w:eastAsiaTheme="majorEastAsia" w:hAnsiTheme="majorBidi" w:cstheme="majorBidi"/>
        </w:rPr>
        <w:fldChar w:fldCharType="separate"/>
      </w:r>
      <w:r w:rsidR="00D87027">
        <w:rPr>
          <w:rFonts w:asciiTheme="majorBidi" w:eastAsiaTheme="majorEastAsia" w:hAnsiTheme="majorBidi" w:cstheme="majorBidi"/>
          <w:noProof/>
        </w:rPr>
        <w:t>[</w:t>
      </w:r>
      <w:hyperlink w:anchor="_ENREF_94" w:tooltip="Marx A., 2015 #170" w:history="1">
        <w:r w:rsidR="00D87027">
          <w:rPr>
            <w:rFonts w:asciiTheme="majorBidi" w:eastAsiaTheme="majorEastAsia" w:hAnsiTheme="majorBidi" w:cstheme="majorBidi"/>
            <w:noProof/>
          </w:rPr>
          <w:t>94</w:t>
        </w:r>
      </w:hyperlink>
      <w:r w:rsidR="00D87027">
        <w:rPr>
          <w:rFonts w:asciiTheme="majorBidi" w:eastAsiaTheme="majorEastAsia" w:hAnsiTheme="majorBidi" w:cstheme="majorBidi"/>
          <w:noProof/>
        </w:rPr>
        <w:t>]</w:t>
      </w:r>
      <w:r w:rsidR="00D075EC" w:rsidRPr="00D075EC">
        <w:rPr>
          <w:rFonts w:asciiTheme="majorBidi" w:eastAsiaTheme="majorEastAsia" w:hAnsiTheme="majorBidi" w:cstheme="majorBidi"/>
        </w:rPr>
        <w:fldChar w:fldCharType="end"/>
      </w:r>
      <w:r w:rsidR="00D075EC" w:rsidRPr="00D075EC">
        <w:rPr>
          <w:rFonts w:asciiTheme="majorBidi" w:eastAsiaTheme="majorEastAsia" w:hAnsiTheme="majorBidi" w:cstheme="majorBidi"/>
        </w:rPr>
        <w:t>,</w:t>
      </w:r>
      <w:r w:rsidR="004A1F70" w:rsidRPr="009D0D90">
        <w:rPr>
          <w:rFonts w:asciiTheme="majorBidi" w:eastAsiaTheme="majorEastAsia" w:hAnsiTheme="majorBidi" w:cstheme="majorBidi"/>
        </w:rPr>
        <w:t xml:space="preserve"> </w:t>
      </w:r>
      <w:r w:rsidR="004A1F70" w:rsidRPr="009D0D90">
        <w:rPr>
          <w:rFonts w:asciiTheme="majorBidi" w:eastAsiaTheme="majorEastAsia" w:hAnsiTheme="majorBidi" w:cstheme="majorBidi"/>
        </w:rPr>
        <w:fldChar w:fldCharType="begin">
          <w:fldData xml:space="preserve">PEVuZE5vdGU+PENpdGU+PEF1dGhvcj5MaXUgSC4gWS48L0F1dGhvcj48WWVhcj4yMDIzPC9ZZWFy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</w:fldData>
        </w:fldChar>
      </w:r>
      <w:r w:rsidR="00D87027">
        <w:rPr>
          <w:rFonts w:asciiTheme="majorBidi" w:eastAsiaTheme="majorEastAsia" w:hAnsiTheme="majorBidi" w:cstheme="majorBidi"/>
        </w:rPr>
        <w:instrText xml:space="preserve"> ADDIN EN.CITE </w:instrText>
      </w:r>
      <w:r w:rsidR="00D87027">
        <w:rPr>
          <w:rFonts w:asciiTheme="majorBidi" w:eastAsiaTheme="majorEastAsia" w:hAnsiTheme="majorBidi" w:cstheme="majorBidi"/>
        </w:rPr>
        <w:fldChar w:fldCharType="begin">
          <w:fldData xml:space="preserve">PEVuZE5vdGU+PENpdGU+PEF1dGhvcj5MaXUgSC4gWS48L0F1dGhvcj48WWVhcj4yMDIzPC9ZZWFy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</w:fldData>
        </w:fldChar>
      </w:r>
      <w:r w:rsidR="00D87027">
        <w:rPr>
          <w:rFonts w:asciiTheme="majorBidi" w:eastAsiaTheme="majorEastAsia" w:hAnsiTheme="majorBidi" w:cstheme="majorBidi"/>
        </w:rPr>
        <w:instrText xml:space="preserve"> ADDIN EN.CITE.DATA </w:instrText>
      </w:r>
      <w:r w:rsidR="00D87027">
        <w:rPr>
          <w:rFonts w:asciiTheme="majorBidi" w:eastAsiaTheme="majorEastAsia" w:hAnsiTheme="majorBidi" w:cstheme="majorBidi"/>
        </w:rPr>
      </w:r>
      <w:r w:rsidR="00D87027">
        <w:rPr>
          <w:rFonts w:asciiTheme="majorBidi" w:eastAsiaTheme="majorEastAsia" w:hAnsiTheme="majorBidi" w:cstheme="majorBidi"/>
        </w:rPr>
        <w:fldChar w:fldCharType="end"/>
      </w:r>
      <w:r w:rsidR="004A1F70" w:rsidRPr="009D0D90">
        <w:rPr>
          <w:rFonts w:asciiTheme="majorBidi" w:eastAsiaTheme="majorEastAsia" w:hAnsiTheme="majorBidi" w:cstheme="majorBidi"/>
        </w:rPr>
      </w:r>
      <w:r w:rsidR="004A1F70" w:rsidRPr="009D0D90">
        <w:rPr>
          <w:rFonts w:asciiTheme="majorBidi" w:eastAsiaTheme="majorEastAsia" w:hAnsiTheme="majorBidi" w:cstheme="majorBidi"/>
        </w:rPr>
        <w:fldChar w:fldCharType="separate"/>
      </w:r>
      <w:r w:rsidR="00D87027">
        <w:rPr>
          <w:rFonts w:asciiTheme="majorBidi" w:eastAsiaTheme="majorEastAsia" w:hAnsiTheme="majorBidi" w:cstheme="majorBidi"/>
          <w:noProof/>
        </w:rPr>
        <w:t>[</w:t>
      </w:r>
      <w:hyperlink w:anchor="_ENREF_91" w:tooltip="Liu H. Y., 2023 #288" w:history="1">
        <w:r w:rsidR="00D87027">
          <w:rPr>
            <w:rFonts w:asciiTheme="majorBidi" w:eastAsiaTheme="majorEastAsia" w:hAnsiTheme="majorBidi" w:cstheme="majorBidi"/>
            <w:noProof/>
          </w:rPr>
          <w:t>91</w:t>
        </w:r>
      </w:hyperlink>
      <w:r w:rsidR="00D87027">
        <w:rPr>
          <w:rFonts w:asciiTheme="majorBidi" w:eastAsiaTheme="majorEastAsia" w:hAnsiTheme="majorBidi" w:cstheme="majorBidi"/>
          <w:noProof/>
        </w:rPr>
        <w:t>]</w:t>
      </w:r>
      <w:r w:rsidR="004A1F70" w:rsidRPr="009D0D90">
        <w:rPr>
          <w:rFonts w:asciiTheme="majorBidi" w:eastAsiaTheme="majorEastAsia" w:hAnsiTheme="majorBidi" w:cstheme="majorBidi"/>
        </w:rPr>
        <w:fldChar w:fldCharType="end"/>
      </w:r>
      <w:r w:rsidR="004A1F70" w:rsidRPr="009D0D90">
        <w:rPr>
          <w:rFonts w:asciiTheme="majorBidi" w:eastAsiaTheme="majorEastAsia" w:hAnsiTheme="majorBidi" w:cstheme="majorBidi"/>
        </w:rPr>
        <w:t xml:space="preserve">, </w:t>
      </w:r>
      <w:r w:rsidR="004A1F70" w:rsidRPr="009D0D90">
        <w:rPr>
          <w:rFonts w:asciiTheme="majorBidi" w:eastAsiaTheme="majorEastAsia" w:hAnsiTheme="majorBidi" w:cstheme="majorBidi"/>
        </w:rPr>
        <w:fldChar w:fldCharType="begin"/>
      </w:r>
      <w:r w:rsidR="00D87027">
        <w:rPr>
          <w:rFonts w:asciiTheme="majorBidi" w:eastAsiaTheme="majorEastAsia" w:hAnsiTheme="majorBidi" w:cstheme="majorBidi"/>
        </w:rPr>
        <w:instrText xml:space="preserve"> ADDIN EN.CITE &lt;EndNote&gt;&lt;Cite&gt;&lt;Author&gt;Jeong Y. J.&lt;/Author&gt;&lt;Year&gt;2004&lt;/Year&gt;&lt;RecNum&gt;120&lt;/RecNum&gt;&lt;DisplayText&gt;[115]&lt;/DisplayText&gt;&lt;record&gt;&lt;rec-number&gt;120&lt;/rec-number&gt;&lt;foreign-keys&gt;&lt;key app="EN" db-id="wdwx59d0v0ttp5esdespx55kedxsa00p5est" timestamp="1716822567" guid="d3205935-c5ee-4091-946c-252790d589fe"&gt;120&lt;/key&gt;&lt;/foreign-keys&gt;&lt;ref-type name="Journal Article"&gt;17&lt;/ref-type&gt;&lt;contributors&gt;&lt;authors&gt;&lt;author&gt;Jeong Y. J., Lee K. S., Kim J., et al &lt;/author&gt;&lt;/authors&gt;&lt;/contributors&gt;&lt;titles&gt;&lt;title&gt;Does CT of Thymic Epithelial Tumors Enable Us to Differentiate Histologic Subtypes and Predict Prognosis?&lt;/title&gt;&lt;secondary-title&gt;American Journal of Roentgenology&lt;/secondary-title&gt;&lt;/titles&gt;&lt;periodical&gt;&lt;full-title&gt;American Journal of Roentgenology&lt;/full-title&gt;&lt;/periodical&gt;&lt;pages&gt;283-9&lt;/pages&gt;&lt;number&gt;183&lt;/number&gt;&lt;dates&gt;&lt;year&gt;2004&lt;/year&gt;&lt;/dates&gt;&lt;urls&gt;&lt;/urls&gt;&lt;/record&gt;&lt;/Cite&gt;&lt;/EndNote&gt;</w:instrText>
      </w:r>
      <w:r w:rsidR="004A1F70" w:rsidRPr="009D0D90">
        <w:rPr>
          <w:rFonts w:asciiTheme="majorBidi" w:eastAsiaTheme="majorEastAsia" w:hAnsiTheme="majorBidi" w:cstheme="majorBidi"/>
        </w:rPr>
        <w:fldChar w:fldCharType="separate"/>
      </w:r>
      <w:r w:rsidR="00D87027">
        <w:rPr>
          <w:rFonts w:asciiTheme="majorBidi" w:eastAsiaTheme="majorEastAsia" w:hAnsiTheme="majorBidi" w:cstheme="majorBidi"/>
          <w:noProof/>
        </w:rPr>
        <w:t>[</w:t>
      </w:r>
      <w:hyperlink w:anchor="_ENREF_115" w:tooltip="Jeong Y. J., 2004 #120" w:history="1">
        <w:r w:rsidR="00D87027">
          <w:rPr>
            <w:rFonts w:asciiTheme="majorBidi" w:eastAsiaTheme="majorEastAsia" w:hAnsiTheme="majorBidi" w:cstheme="majorBidi"/>
            <w:noProof/>
          </w:rPr>
          <w:t>115</w:t>
        </w:r>
      </w:hyperlink>
      <w:r w:rsidR="00D87027">
        <w:rPr>
          <w:rFonts w:asciiTheme="majorBidi" w:eastAsiaTheme="majorEastAsia" w:hAnsiTheme="majorBidi" w:cstheme="majorBidi"/>
          <w:noProof/>
        </w:rPr>
        <w:t>]</w:t>
      </w:r>
      <w:r w:rsidR="004A1F70" w:rsidRPr="009D0D90">
        <w:rPr>
          <w:rFonts w:asciiTheme="majorBidi" w:eastAsiaTheme="majorEastAsia" w:hAnsiTheme="majorBidi" w:cstheme="majorBidi"/>
        </w:rPr>
        <w:fldChar w:fldCharType="end"/>
      </w:r>
      <w:r w:rsidR="004A1F70" w:rsidRPr="009D0D90">
        <w:rPr>
          <w:rFonts w:asciiTheme="majorBidi" w:eastAsiaTheme="majorEastAsia" w:hAnsiTheme="majorBidi" w:cstheme="majorBidi"/>
        </w:rPr>
        <w:t>,</w:t>
      </w:r>
      <w:r w:rsidR="00D075EC">
        <w:rPr>
          <w:rFonts w:asciiTheme="majorBidi" w:eastAsiaTheme="majorEastAsia" w:hAnsiTheme="majorBidi" w:cstheme="majorBidi"/>
        </w:rPr>
        <w:t xml:space="preserve"> </w:t>
      </w:r>
      <w:r w:rsidR="00D075EC" w:rsidRPr="00D075EC">
        <w:rPr>
          <w:rFonts w:asciiTheme="majorBidi" w:eastAsiaTheme="majorEastAsia" w:hAnsiTheme="majorBidi" w:cstheme="majorBidi"/>
        </w:rPr>
        <w:fldChar w:fldCharType="begin"/>
      </w:r>
      <w:r w:rsidR="00D87027">
        <w:rPr>
          <w:rFonts w:asciiTheme="majorBidi" w:eastAsiaTheme="majorEastAsia" w:hAnsiTheme="majorBidi" w:cstheme="majorBidi"/>
        </w:rPr>
        <w:instrText xml:space="preserve"> ADDIN EN.CITE &lt;EndNote&gt;&lt;Cite&gt;&lt;Author&gt;U.&lt;/Author&gt;&lt;Year&gt;2021&lt;/Year&gt;&lt;RecNum&gt;65&lt;/RecNum&gt;&lt;DisplayText&gt;[118]&lt;/DisplayText&gt;&lt;record&gt;&lt;rec-number&gt;65&lt;/rec-number&gt;&lt;foreign-keys&gt;&lt;key app="EN" db-id="wdwx59d0v0ttp5esdespx55kedxsa00p5est" timestamp="1716821523" guid="d56edfcd-ebd0-4d8c-b585-6e6e741c1671"&gt;65&lt;/key&gt;&lt;/foreign-keys&gt;&lt;ref-type name="Journal Article"&gt;17&lt;/ref-type&gt;&lt;contributors&gt;&lt;authors&gt;&lt;author&gt;Ahmad U.&lt;/author&gt;&lt;/authors&gt;&lt;/contributors&gt;&lt;auth-address&gt;Department of Cardiothoracic Surgery, Heart, Vascular, and Thoracic Institute, Cleveland Clinic, Cleveland, Ohio; Transplant Institute, Cleveland Clinic, Cleveland, Ohio; Tausig Cancer Institute, Cleveland Clinic, Cleveland, Ohio. Electronic address: ahmadu@ccf.org.&lt;/auth-address&gt;&lt;titles&gt;&lt;title&gt;The eighth edition TNM stage classification for thymic tumors: What do I need to know?&lt;/title&gt;&lt;secondary-title&gt;J Thorac Cardiovasc Surg&lt;/secondary-title&gt;&lt;/titles&gt;&lt;periodical&gt;&lt;full-title&gt;J Thorac Cardiovasc Surg&lt;/full-title&gt;&lt;/periodical&gt;&lt;pages&gt;1524-1529&lt;/pages&gt;&lt;volume&gt;161&lt;/volume&gt;&lt;number&gt;4&lt;/number&gt;&lt;edition&gt;2021/01/21&lt;/edition&gt;&lt;keywords&gt;&lt;keyword&gt;Humans&lt;/keyword&gt;&lt;keyword&gt;*Neoplasm Staging&lt;/keyword&gt;&lt;keyword&gt;Thymus Neoplasms/*pathology/*therapy&lt;/keyword&gt;&lt;keyword&gt;*staging&lt;/keyword&gt;&lt;keyword&gt;*thymic tumors&lt;/keyword&gt;&lt;keyword&gt;*thymus&lt;/keyword&gt;&lt;/keywords&gt;&lt;dates&gt;&lt;year&gt;2021&lt;/year&gt;&lt;pub-dates&gt;&lt;date&gt;Apr&lt;/date&gt;&lt;/pub-dates&gt;&lt;/dates&gt;&lt;isbn&gt;1097-685X (Electronic)&amp;#xD;0022-5223 (Linking)&lt;/isbn&gt;&lt;accession-num&gt;33468329&lt;/accession-num&gt;&lt;urls&gt;&lt;related-urls&gt;&lt;url&gt;https://www.ncbi.nlm.nih.gov/pubmed/33468329&lt;/url&gt;&lt;/related-urls&gt;&lt;/urls&gt;&lt;electronic-resource-num&gt;10.1016/j.jtcvs.2020.10.131&lt;/electronic-resource-num&gt;&lt;/record&gt;&lt;/Cite&gt;&lt;/EndNote&gt;</w:instrText>
      </w:r>
      <w:r w:rsidR="00D075EC" w:rsidRPr="00D075EC">
        <w:rPr>
          <w:rFonts w:asciiTheme="majorBidi" w:eastAsiaTheme="majorEastAsia" w:hAnsiTheme="majorBidi" w:cstheme="majorBidi"/>
        </w:rPr>
        <w:fldChar w:fldCharType="separate"/>
      </w:r>
      <w:r w:rsidR="00D87027">
        <w:rPr>
          <w:rFonts w:asciiTheme="majorBidi" w:eastAsiaTheme="majorEastAsia" w:hAnsiTheme="majorBidi" w:cstheme="majorBidi"/>
          <w:noProof/>
        </w:rPr>
        <w:t>[</w:t>
      </w:r>
      <w:hyperlink w:anchor="_ENREF_118" w:tooltip="U., 2021 #65" w:history="1">
        <w:r w:rsidR="00D87027">
          <w:rPr>
            <w:rFonts w:asciiTheme="majorBidi" w:eastAsiaTheme="majorEastAsia" w:hAnsiTheme="majorBidi" w:cstheme="majorBidi"/>
            <w:noProof/>
          </w:rPr>
          <w:t>118</w:t>
        </w:r>
      </w:hyperlink>
      <w:r w:rsidR="00D87027">
        <w:rPr>
          <w:rFonts w:asciiTheme="majorBidi" w:eastAsiaTheme="majorEastAsia" w:hAnsiTheme="majorBidi" w:cstheme="majorBidi"/>
          <w:noProof/>
        </w:rPr>
        <w:t>]</w:t>
      </w:r>
      <w:r w:rsidR="00D075EC" w:rsidRPr="00D075EC">
        <w:rPr>
          <w:rFonts w:asciiTheme="majorBidi" w:eastAsiaTheme="majorEastAsia" w:hAnsiTheme="majorBidi" w:cstheme="majorBidi"/>
        </w:rPr>
        <w:fldChar w:fldCharType="end"/>
      </w:r>
      <w:r w:rsidR="00D075EC">
        <w:rPr>
          <w:rFonts w:asciiTheme="majorBidi" w:eastAsiaTheme="majorEastAsia" w:hAnsiTheme="majorBidi" w:cstheme="majorBidi"/>
        </w:rPr>
        <w:t>,</w:t>
      </w:r>
      <w:r w:rsidR="004A1F70" w:rsidRPr="009D0D90">
        <w:rPr>
          <w:rFonts w:asciiTheme="majorBidi" w:eastAsiaTheme="majorEastAsia" w:hAnsiTheme="majorBidi" w:cstheme="majorBidi"/>
        </w:rPr>
        <w:t xml:space="preserve"> </w:t>
      </w:r>
      <w:r w:rsidR="004A1F70" w:rsidRPr="009D0D90">
        <w:rPr>
          <w:rFonts w:asciiTheme="majorBidi" w:eastAsiaTheme="majorEastAsia" w:hAnsiTheme="majorBidi" w:cstheme="majorBidi"/>
        </w:rPr>
        <w:fldChar w:fldCharType="begin">
          <w:fldData xml:space="preserve">PEVuZE5vdGU+PENpdGU+PEF1dGhvcj5ZdW4gSi4gSy48L0F1dGhvcj48WWVhcj4yMDIxPC9ZZWFy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</w:fldData>
        </w:fldChar>
      </w:r>
      <w:r w:rsidR="00D87027">
        <w:rPr>
          <w:rFonts w:asciiTheme="majorBidi" w:eastAsiaTheme="majorEastAsia" w:hAnsiTheme="majorBidi" w:cstheme="majorBidi"/>
        </w:rPr>
        <w:instrText xml:space="preserve"> ADDIN EN.CITE </w:instrText>
      </w:r>
      <w:r w:rsidR="00D87027">
        <w:rPr>
          <w:rFonts w:asciiTheme="majorBidi" w:eastAsiaTheme="majorEastAsia" w:hAnsiTheme="majorBidi" w:cstheme="majorBidi"/>
        </w:rPr>
        <w:fldChar w:fldCharType="begin">
          <w:fldData xml:space="preserve">PEVuZE5vdGU+PENpdGU+PEF1dGhvcj5ZdW4gSi4gSy48L0F1dGhvcj48WWVhcj4yMDIxPC9ZZWFy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</w:fldData>
        </w:fldChar>
      </w:r>
      <w:r w:rsidR="00D87027">
        <w:rPr>
          <w:rFonts w:asciiTheme="majorBidi" w:eastAsiaTheme="majorEastAsia" w:hAnsiTheme="majorBidi" w:cstheme="majorBidi"/>
        </w:rPr>
        <w:instrText xml:space="preserve"> ADDIN EN.CITE.DATA </w:instrText>
      </w:r>
      <w:r w:rsidR="00D87027">
        <w:rPr>
          <w:rFonts w:asciiTheme="majorBidi" w:eastAsiaTheme="majorEastAsia" w:hAnsiTheme="majorBidi" w:cstheme="majorBidi"/>
        </w:rPr>
      </w:r>
      <w:r w:rsidR="00D87027">
        <w:rPr>
          <w:rFonts w:asciiTheme="majorBidi" w:eastAsiaTheme="majorEastAsia" w:hAnsiTheme="majorBidi" w:cstheme="majorBidi"/>
        </w:rPr>
        <w:fldChar w:fldCharType="end"/>
      </w:r>
      <w:r w:rsidR="004A1F70" w:rsidRPr="009D0D90">
        <w:rPr>
          <w:rFonts w:asciiTheme="majorBidi" w:eastAsiaTheme="majorEastAsia" w:hAnsiTheme="majorBidi" w:cstheme="majorBidi"/>
        </w:rPr>
      </w:r>
      <w:r w:rsidR="004A1F70" w:rsidRPr="009D0D90">
        <w:rPr>
          <w:rFonts w:asciiTheme="majorBidi" w:eastAsiaTheme="majorEastAsia" w:hAnsiTheme="majorBidi" w:cstheme="majorBidi"/>
        </w:rPr>
        <w:fldChar w:fldCharType="separate"/>
      </w:r>
      <w:r w:rsidR="00D87027">
        <w:rPr>
          <w:rFonts w:asciiTheme="majorBidi" w:eastAsiaTheme="majorEastAsia" w:hAnsiTheme="majorBidi" w:cstheme="majorBidi"/>
          <w:noProof/>
        </w:rPr>
        <w:t>[</w:t>
      </w:r>
      <w:hyperlink w:anchor="_ENREF_119" w:tooltip="Yun J. K., 2021 #300" w:history="1">
        <w:r w:rsidR="00D87027">
          <w:rPr>
            <w:rFonts w:asciiTheme="majorBidi" w:eastAsiaTheme="majorEastAsia" w:hAnsiTheme="majorBidi" w:cstheme="majorBidi"/>
            <w:noProof/>
          </w:rPr>
          <w:t>119</w:t>
        </w:r>
      </w:hyperlink>
      <w:r w:rsidR="00D87027">
        <w:rPr>
          <w:rFonts w:asciiTheme="majorBidi" w:eastAsiaTheme="majorEastAsia" w:hAnsiTheme="majorBidi" w:cstheme="majorBidi"/>
          <w:noProof/>
        </w:rPr>
        <w:t>]</w:t>
      </w:r>
      <w:r w:rsidR="004A1F70"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Trong nghiên cứu của Marcuse F</w:t>
      </w:r>
      <w:r w:rsidR="003C22AD" w:rsidRPr="003C22AD">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(2022)</w:t>
      </w:r>
      <w:r w:rsidR="00D075EC" w:rsidRPr="000916FF">
        <w:rPr>
          <w:rFonts w:asciiTheme="majorBidi" w:eastAsiaTheme="majorEastAsia" w:hAnsiTheme="majorBidi" w:cstheme="majorBidi"/>
          <w:lang w:val="vi-VN"/>
        </w:rPr>
        <w:t xml:space="preserve"> </w:t>
      </w:r>
      <w:r w:rsidR="00D075EC" w:rsidRPr="00D075EC">
        <w:rPr>
          <w:rFonts w:asciiTheme="majorBidi" w:eastAsiaTheme="majorEastAsia" w:hAnsiTheme="majorBidi" w:cstheme="majorBidi"/>
          <w:lang w:val="vi-VN"/>
        </w:rPr>
        <w:t>khi xem xét và so sánh những nghiên cứu và tính toán khả năng sống trung bình 5 năm giữa 2 t</w:t>
      </w:r>
      <w:r w:rsidR="00D95638" w:rsidRPr="00D95638">
        <w:rPr>
          <w:rFonts w:asciiTheme="majorBidi" w:eastAsiaTheme="majorEastAsia" w:hAnsiTheme="majorBidi" w:cstheme="majorBidi"/>
          <w:lang w:val="vi-VN"/>
        </w:rPr>
        <w:t>ype</w:t>
      </w:r>
      <w:r w:rsidR="00D075EC" w:rsidRPr="00D075EC">
        <w:rPr>
          <w:rFonts w:asciiTheme="majorBidi" w:eastAsiaTheme="majorEastAsia" w:hAnsiTheme="majorBidi" w:cstheme="majorBidi"/>
          <w:lang w:val="vi-VN"/>
        </w:rPr>
        <w:t xml:space="preserve"> nguy cơ thấp và nguy cơ cao sau khi </w:t>
      </w:r>
      <w:r w:rsidR="00D075EC" w:rsidRPr="00D075EC">
        <w:rPr>
          <w:rFonts w:asciiTheme="majorBidi" w:eastAsiaTheme="majorEastAsia" w:hAnsiTheme="majorBidi" w:cstheme="majorBidi"/>
          <w:lang w:val="vi-VN"/>
        </w:rPr>
        <w:lastRenderedPageBreak/>
        <w:t>phẫu thuật robot điều trị u tuyến ức cho thấy sự khác biệt có ý nghĩa th</w:t>
      </w:r>
      <w:r w:rsidR="00D95638" w:rsidRPr="00D95638">
        <w:rPr>
          <w:rFonts w:asciiTheme="majorBidi" w:eastAsiaTheme="majorEastAsia" w:hAnsiTheme="majorBidi" w:cstheme="majorBidi"/>
          <w:lang w:val="vi-VN"/>
        </w:rPr>
        <w:t>ố</w:t>
      </w:r>
      <w:r w:rsidR="00D075EC" w:rsidRPr="00D075EC">
        <w:rPr>
          <w:rFonts w:asciiTheme="majorBidi" w:eastAsiaTheme="majorEastAsia" w:hAnsiTheme="majorBidi" w:cstheme="majorBidi"/>
          <w:lang w:val="vi-VN"/>
        </w:rPr>
        <w:t>ng kê</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Theme="majorEastAsia" w:hAnsiTheme="majorBidi" w:cstheme="majorBidi"/>
          <w:lang w:val="vi-VN"/>
        </w:rPr>
        <w:instrText xml:space="preserve"> ADDIN EN.CITE </w:instrText>
      </w:r>
      <w:r w:rsidR="00451ACC">
        <w:rPr>
          <w:rFonts w:asciiTheme="majorBidi" w:eastAsiaTheme="majorEastAsia" w:hAnsiTheme="majorBidi" w:cstheme="majorBidi"/>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Theme="majorEastAsia" w:hAnsiTheme="majorBidi" w:cstheme="majorBidi"/>
          <w:lang w:val="vi-VN"/>
        </w:rPr>
        <w:instrText xml:space="preserve"> ADDIN EN.CITE.DATA </w:instrText>
      </w:r>
      <w:r w:rsidR="00451ACC">
        <w:rPr>
          <w:rFonts w:asciiTheme="majorBidi" w:eastAsiaTheme="majorEastAsia" w:hAnsiTheme="majorBidi" w:cstheme="majorBidi"/>
          <w:lang w:val="vi-VN"/>
        </w:rPr>
      </w:r>
      <w:r w:rsidR="00451ACC">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r>
      <w:r w:rsidRPr="009D0D90">
        <w:rPr>
          <w:rFonts w:asciiTheme="majorBidi" w:eastAsiaTheme="majorEastAsia" w:hAnsiTheme="majorBidi" w:cstheme="majorBidi"/>
          <w:lang w:val="vi-VN"/>
        </w:rPr>
        <w:fldChar w:fldCharType="separate"/>
      </w:r>
      <w:r w:rsidR="00451ACC">
        <w:rPr>
          <w:rFonts w:asciiTheme="majorBidi" w:eastAsiaTheme="majorEastAsia" w:hAnsiTheme="majorBidi" w:cstheme="majorBidi"/>
          <w:noProof/>
          <w:lang w:val="vi-VN"/>
        </w:rPr>
        <w:t>[</w:t>
      </w:r>
      <w:hyperlink w:anchor="_ENREF_7" w:tooltip="Marcuse F., 2022 #187" w:history="1">
        <w:r w:rsidR="00D87027">
          <w:rPr>
            <w:rFonts w:asciiTheme="majorBidi" w:eastAsiaTheme="majorEastAsia" w:hAnsiTheme="majorBidi" w:cstheme="majorBidi"/>
            <w:noProof/>
            <w:lang w:val="vi-VN"/>
          </w:rPr>
          <w:t>7</w:t>
        </w:r>
      </w:hyperlink>
      <w:r w:rsidR="00451ACC">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Nhận thức về mức độ ác tính của các loại u này không chỉ quan trọng trong việc tiên lượng bệnh mà còn là yếu tố quyết định chiến thuật điều trị, bao gồm cả việc lựa chọn phương pháp phẫu thuật (nội soi hay mổ mở).</w:t>
      </w:r>
    </w:p>
    <w:p w14:paraId="58506BC0" w14:textId="71C551E4" w:rsidR="00DE3F34" w:rsidRPr="00D95638" w:rsidRDefault="002F2A35" w:rsidP="002E2C2F">
      <w:pPr>
        <w:rPr>
          <w:rFonts w:asciiTheme="majorBidi" w:eastAsiaTheme="majorEastAsia" w:hAnsiTheme="majorBidi" w:cstheme="majorBidi"/>
          <w:lang w:val="vi-VN"/>
        </w:rPr>
      </w:pPr>
      <w:r w:rsidRPr="009D0D90">
        <w:rPr>
          <w:rFonts w:asciiTheme="majorBidi" w:eastAsiaTheme="majorEastAsia" w:hAnsiTheme="majorBidi" w:cstheme="majorBidi"/>
          <w:lang w:val="vi-VN"/>
        </w:rPr>
        <w:t>Nghiên cứu của chúng tôi ghi nhận u tuyến ức nhóm nguy cơ thấp chiếm 69,8%,trong đó t</w:t>
      </w:r>
      <w:r w:rsidR="003E1639" w:rsidRPr="003E1639">
        <w:rPr>
          <w:rFonts w:asciiTheme="majorBidi" w:eastAsiaTheme="majorEastAsia" w:hAnsiTheme="majorBidi" w:cstheme="majorBidi"/>
          <w:lang w:val="vi-VN"/>
        </w:rPr>
        <w:t>ype</w:t>
      </w:r>
      <w:r w:rsidRPr="009D0D90">
        <w:rPr>
          <w:rFonts w:asciiTheme="majorBidi" w:eastAsiaTheme="majorEastAsia" w:hAnsiTheme="majorBidi" w:cstheme="majorBidi"/>
          <w:lang w:val="vi-VN"/>
        </w:rPr>
        <w:t xml:space="preserve"> AB chiếm 30,2%. Trong u tuyến ức nguy cơ cao, u loại B2 chiếm nhiều nhất là 20,9%</w:t>
      </w:r>
      <w:r w:rsidR="00D95638" w:rsidRPr="00D95638">
        <w:rPr>
          <w:rFonts w:asciiTheme="majorBidi" w:eastAsiaTheme="majorEastAsia" w:hAnsiTheme="majorBidi" w:cstheme="majorBidi"/>
          <w:lang w:val="vi-VN"/>
        </w:rPr>
        <w:t>; tổng tỉ lệ u tuyến ức nhóm nguy cơ cao và ung thư tuyến ức chiếm 30,3%.</w:t>
      </w:r>
    </w:p>
    <w:p w14:paraId="2042900D" w14:textId="58E8ED6B" w:rsidR="00DE3F34" w:rsidRPr="00D95638" w:rsidRDefault="002F2A35" w:rsidP="002E2C2F">
      <w:pPr>
        <w:rPr>
          <w:rFonts w:asciiTheme="majorBidi" w:eastAsiaTheme="majorEastAsia" w:hAnsiTheme="majorBidi" w:cstheme="majorBidi"/>
          <w:lang w:val="vi-VN"/>
        </w:rPr>
      </w:pPr>
      <w:r w:rsidRPr="009D0D90">
        <w:rPr>
          <w:rFonts w:asciiTheme="majorBidi" w:eastAsiaTheme="majorEastAsia" w:hAnsiTheme="majorBidi" w:cstheme="majorBidi"/>
          <w:lang w:val="vi-VN"/>
        </w:rPr>
        <w:t>So với các nghiên cứu cắt u tuyến ức bằng phẫu thuật robot, các t</w:t>
      </w:r>
      <w:r w:rsidR="00D95638" w:rsidRPr="00D95638">
        <w:rPr>
          <w:rFonts w:asciiTheme="majorBidi" w:eastAsiaTheme="majorEastAsia" w:hAnsiTheme="majorBidi" w:cstheme="majorBidi"/>
          <w:lang w:val="vi-VN"/>
        </w:rPr>
        <w:t>ype</w:t>
      </w:r>
      <w:r w:rsidRPr="009D0D90">
        <w:rPr>
          <w:rFonts w:asciiTheme="majorBidi" w:eastAsiaTheme="majorEastAsia" w:hAnsiTheme="majorBidi" w:cstheme="majorBidi"/>
          <w:lang w:val="vi-VN"/>
        </w:rPr>
        <w:t xml:space="preserve"> mô học của chúng tôi có kết quả tương đồng</w:t>
      </w:r>
      <w:r w:rsidR="00D95638" w:rsidRPr="00D95638">
        <w:rPr>
          <w:rFonts w:asciiTheme="majorBidi" w:eastAsiaTheme="majorEastAsia" w:hAnsiTheme="majorBidi" w:cstheme="majorBidi"/>
          <w:lang w:val="vi-VN"/>
        </w:rPr>
        <w:t xml:space="preserve"> về tỉ lệ nhóm chủ yếu</w:t>
      </w:r>
      <w:r w:rsidR="00D95638" w:rsidRPr="003E1639">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tác giả Marcuse F</w:t>
      </w:r>
      <w:r w:rsidR="003C22AD" w:rsidRPr="003C22AD">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(2022)</w:t>
      </w:r>
      <w:r w:rsidR="00D075EC" w:rsidRPr="00D075EC">
        <w:rPr>
          <w:rFonts w:asciiTheme="majorBidi" w:eastAsiaTheme="majorEastAsia" w:hAnsiTheme="majorBidi" w:cstheme="majorBidi"/>
          <w:lang w:val="vi-VN"/>
        </w:rPr>
        <w:t xml:space="preserve"> thấy t</w:t>
      </w:r>
      <w:r w:rsidR="00D95638" w:rsidRPr="00D95638">
        <w:rPr>
          <w:rFonts w:asciiTheme="majorBidi" w:eastAsiaTheme="majorEastAsia" w:hAnsiTheme="majorBidi" w:cstheme="majorBidi"/>
          <w:lang w:val="vi-VN"/>
        </w:rPr>
        <w:t>ype</w:t>
      </w:r>
      <w:r w:rsidR="00D075EC" w:rsidRPr="00D075EC">
        <w:rPr>
          <w:rFonts w:asciiTheme="majorBidi" w:eastAsiaTheme="majorEastAsia" w:hAnsiTheme="majorBidi" w:cstheme="majorBidi"/>
          <w:lang w:val="vi-VN"/>
        </w:rPr>
        <w:t xml:space="preserve"> B2 và AB có tỷ lệ gặp cao nhất lần lượt là 34,6% và và 25,4%</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Theme="majorEastAsia" w:hAnsiTheme="majorBidi" w:cstheme="majorBidi"/>
          <w:lang w:val="vi-VN"/>
        </w:rPr>
        <w:instrText xml:space="preserve"> ADDIN EN.CITE </w:instrText>
      </w:r>
      <w:r w:rsidR="00451ACC">
        <w:rPr>
          <w:rFonts w:asciiTheme="majorBidi" w:eastAsiaTheme="majorEastAsia" w:hAnsiTheme="majorBidi" w:cstheme="majorBidi"/>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Theme="majorEastAsia" w:hAnsiTheme="majorBidi" w:cstheme="majorBidi"/>
          <w:lang w:val="vi-VN"/>
        </w:rPr>
        <w:instrText xml:space="preserve"> ADDIN EN.CITE.DATA </w:instrText>
      </w:r>
      <w:r w:rsidR="00451ACC">
        <w:rPr>
          <w:rFonts w:asciiTheme="majorBidi" w:eastAsiaTheme="majorEastAsia" w:hAnsiTheme="majorBidi" w:cstheme="majorBidi"/>
          <w:lang w:val="vi-VN"/>
        </w:rPr>
      </w:r>
      <w:r w:rsidR="00451ACC">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r>
      <w:r w:rsidRPr="009D0D90">
        <w:rPr>
          <w:rFonts w:asciiTheme="majorBidi" w:eastAsiaTheme="majorEastAsia" w:hAnsiTheme="majorBidi" w:cstheme="majorBidi"/>
          <w:lang w:val="vi-VN"/>
        </w:rPr>
        <w:fldChar w:fldCharType="separate"/>
      </w:r>
      <w:r w:rsidR="00451ACC">
        <w:rPr>
          <w:rFonts w:asciiTheme="majorBidi" w:eastAsiaTheme="majorEastAsia" w:hAnsiTheme="majorBidi" w:cstheme="majorBidi"/>
          <w:noProof/>
          <w:lang w:val="vi-VN"/>
        </w:rPr>
        <w:t>[</w:t>
      </w:r>
      <w:hyperlink w:anchor="_ENREF_7" w:tooltip="Marcuse F., 2022 #187" w:history="1">
        <w:r w:rsidR="00D87027">
          <w:rPr>
            <w:rFonts w:asciiTheme="majorBidi" w:eastAsiaTheme="majorEastAsia" w:hAnsiTheme="majorBidi" w:cstheme="majorBidi"/>
            <w:noProof/>
            <w:lang w:val="vi-VN"/>
          </w:rPr>
          <w:t>7</w:t>
        </w:r>
      </w:hyperlink>
      <w:r w:rsidR="00451ACC">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Nghiên cứu của Marulli</w:t>
      </w:r>
      <w:r w:rsidR="003C22AD" w:rsidRPr="003C22AD">
        <w:rPr>
          <w:rFonts w:asciiTheme="majorBidi" w:eastAsiaTheme="majorEastAsia" w:hAnsiTheme="majorBidi" w:cstheme="majorBidi"/>
          <w:lang w:val="vi-VN"/>
        </w:rPr>
        <w:t xml:space="preserve"> G.</w:t>
      </w:r>
      <w:r w:rsidRPr="009D0D90">
        <w:rPr>
          <w:rFonts w:asciiTheme="majorBidi" w:eastAsiaTheme="majorEastAsia" w:hAnsiTheme="majorBidi" w:cstheme="majorBidi"/>
          <w:lang w:val="vi-VN"/>
        </w:rPr>
        <w:t xml:space="preserve"> (201</w:t>
      </w:r>
      <w:r w:rsidR="006866E8" w:rsidRPr="006866E8">
        <w:rPr>
          <w:rFonts w:asciiTheme="majorBidi" w:eastAsiaTheme="majorEastAsia" w:hAnsiTheme="majorBidi" w:cstheme="majorBidi"/>
          <w:lang w:val="vi-VN"/>
        </w:rPr>
        <w:t>2</w:t>
      </w:r>
      <w:r w:rsidRPr="009D0D90">
        <w:rPr>
          <w:rFonts w:asciiTheme="majorBidi" w:eastAsiaTheme="majorEastAsia" w:hAnsiTheme="majorBidi" w:cstheme="majorBidi"/>
          <w:lang w:val="vi-VN"/>
        </w:rPr>
        <w:t>)</w:t>
      </w:r>
      <w:r w:rsidR="00D075EC" w:rsidRPr="00D075EC">
        <w:rPr>
          <w:rFonts w:asciiTheme="majorBidi" w:eastAsiaTheme="majorEastAsia" w:hAnsiTheme="majorBidi" w:cstheme="majorBidi"/>
          <w:lang w:val="vi-VN"/>
        </w:rPr>
        <w:t xml:space="preserve"> điều trị u tuyến ức giai đoạn sớm (tức thuộc giai đoạn I và II theo Masaoka) thì t</w:t>
      </w:r>
      <w:r w:rsidR="003E1639" w:rsidRPr="003E1639">
        <w:rPr>
          <w:rFonts w:asciiTheme="majorBidi" w:eastAsiaTheme="majorEastAsia" w:hAnsiTheme="majorBidi" w:cstheme="majorBidi"/>
          <w:lang w:val="vi-VN"/>
        </w:rPr>
        <w:t>ype</w:t>
      </w:r>
      <w:r w:rsidR="00D075EC" w:rsidRPr="00D075EC">
        <w:rPr>
          <w:rFonts w:asciiTheme="majorBidi" w:eastAsiaTheme="majorEastAsia" w:hAnsiTheme="majorBidi" w:cstheme="majorBidi"/>
          <w:lang w:val="vi-VN"/>
        </w:rPr>
        <w:t xml:space="preserve"> AB và B2 có tỷ lệ cao nhất lần lượt là 27,8% và 22,8%</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r>
      <w:r w:rsidR="00D87027">
        <w:rPr>
          <w:rFonts w:asciiTheme="majorBidi" w:eastAsiaTheme="majorEastAsia" w:hAnsiTheme="majorBidi" w:cstheme="majorBidi"/>
          <w:lang w:val="vi-VN"/>
        </w:rPr>
        <w:instrText xml:space="preserve"> ADDIN EN.CITE &lt;EndNote&gt;&lt;Cite&gt;&lt;Author&gt;Marulli G.&lt;/Author&gt;&lt;Year&gt;2012&lt;/Year&gt;&lt;RecNum&gt;30&lt;/RecNum&gt;&lt;DisplayText&gt;[106]&lt;/DisplayText&gt;&lt;record&gt;&lt;rec-number&gt;30&lt;/rec-number&gt;&lt;foreign-keys&gt;&lt;key app="EN" db-id="wdwx59d0v0ttp5esdespx55kedxsa00p5est" timestamp="1716821351" guid="27baecb5-c73a-4ecf-9353-d5a7f3f2c164"&gt;30&lt;/key&gt;&lt;/foreign-keys&gt;&lt;ref-type name="Journal Article"&gt;17&lt;/ref-type&gt;&lt;contributors&gt;&lt;authors&gt;&lt;author&gt;Marulli G., Rea F., Melfi F., et al&lt;/author&gt;&lt;/authors&gt;&lt;/contributors&gt;&lt;titles&gt;&lt;title&gt;Robot-aided thoracoscopic thymectomy for early-stage thymoma: a multicenter European study&lt;/title&gt;&lt;/titles&gt;&lt;pages&gt;1125-1132&lt;/pages&gt;&lt;volume&gt;144&lt;/volume&gt;&lt;number&gt;5&lt;/number&gt;&lt;dates&gt;&lt;year&gt;2012&lt;/year&gt;&lt;/dates&gt;&lt;isbn&gt;0022-5223&lt;/isbn&gt;&lt;urls&gt;&lt;/urls&gt;&lt;/record&gt;&lt;/Cite&gt;&lt;/EndNote&gt;</w:instrText>
      </w:r>
      <w:r w:rsidRPr="009D0D90">
        <w:rPr>
          <w:rFonts w:asciiTheme="majorBidi" w:eastAsiaTheme="majorEastAsia" w:hAnsiTheme="majorBidi" w:cstheme="majorBidi"/>
          <w:lang w:val="vi-VN"/>
        </w:rPr>
        <w:fldChar w:fldCharType="separate"/>
      </w:r>
      <w:r w:rsidR="00D87027">
        <w:rPr>
          <w:rFonts w:asciiTheme="majorBidi" w:eastAsiaTheme="majorEastAsia" w:hAnsiTheme="majorBidi" w:cstheme="majorBidi"/>
          <w:noProof/>
          <w:lang w:val="vi-VN"/>
        </w:rPr>
        <w:t>[</w:t>
      </w:r>
      <w:hyperlink w:anchor="_ENREF_106" w:tooltip="Marulli G., 2012 #30" w:history="1">
        <w:r w:rsidR="00D87027">
          <w:rPr>
            <w:rFonts w:asciiTheme="majorBidi" w:eastAsiaTheme="majorEastAsia" w:hAnsiTheme="majorBidi" w:cstheme="majorBidi"/>
            <w:noProof/>
            <w:lang w:val="vi-VN"/>
          </w:rPr>
          <w:t>106</w:t>
        </w:r>
      </w:hyperlink>
      <w:r w:rsidR="00D87027">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00D95638" w:rsidRPr="00D95638">
        <w:rPr>
          <w:rFonts w:asciiTheme="majorBidi" w:eastAsiaTheme="majorEastAsia" w:hAnsiTheme="majorBidi" w:cstheme="majorBidi"/>
          <w:lang w:val="vi-VN"/>
        </w:rPr>
        <w:t>, nhưng nếu xét riêng nhóm nguy cơ cao thì tỉ lệ bệnh của chúng tôi nhỏ hơn.</w:t>
      </w:r>
    </w:p>
    <w:p w14:paraId="7C45A989" w14:textId="77777777" w:rsidR="003D39EB" w:rsidRPr="00265BA1" w:rsidRDefault="002F2A35" w:rsidP="003D39EB">
      <w:pPr>
        <w:ind w:firstLine="0"/>
        <w:rPr>
          <w:rFonts w:asciiTheme="majorBidi" w:eastAsiaTheme="majorEastAsia" w:hAnsiTheme="majorBidi" w:cstheme="majorBidi"/>
          <w:lang w:val="vi-VN"/>
        </w:rPr>
      </w:pPr>
      <w:r w:rsidRPr="009D0D90">
        <w:rPr>
          <w:rFonts w:asciiTheme="majorBidi" w:eastAsiaTheme="majorEastAsia" w:hAnsiTheme="majorBidi" w:cstheme="majorBidi"/>
          <w:b/>
          <w:bCs/>
          <w:lang w:val="vi-VN"/>
        </w:rPr>
        <w:t xml:space="preserve">*Liên quan giữa </w:t>
      </w:r>
      <w:r w:rsidR="006A1CAF">
        <w:rPr>
          <w:rFonts w:asciiTheme="majorBidi" w:eastAsiaTheme="majorEastAsia" w:hAnsiTheme="majorBidi" w:cstheme="majorBidi"/>
          <w:b/>
          <w:bCs/>
          <w:lang w:val="vi-VN"/>
        </w:rPr>
        <w:t>giải phẫu bệnh</w:t>
      </w:r>
      <w:r w:rsidRPr="009D0D90">
        <w:rPr>
          <w:rFonts w:asciiTheme="majorBidi" w:eastAsiaTheme="majorEastAsia" w:hAnsiTheme="majorBidi" w:cstheme="majorBidi"/>
          <w:b/>
          <w:bCs/>
          <w:lang w:val="vi-VN"/>
        </w:rPr>
        <w:t xml:space="preserve"> và giới tính:</w:t>
      </w:r>
      <w:r w:rsidRPr="009D0D90">
        <w:rPr>
          <w:rFonts w:asciiTheme="majorBidi" w:eastAsiaTheme="majorEastAsia" w:hAnsiTheme="majorBidi" w:cstheme="majorBidi"/>
          <w:lang w:val="vi-VN"/>
        </w:rPr>
        <w:t xml:space="preserve"> </w:t>
      </w:r>
    </w:p>
    <w:p w14:paraId="349CFA65" w14:textId="4DA9E6C2" w:rsidR="00DE3F34" w:rsidRPr="009D0D90" w:rsidRDefault="002F2A35" w:rsidP="003D39EB">
      <w:pPr>
        <w:rPr>
          <w:rFonts w:asciiTheme="majorBidi" w:eastAsiaTheme="majorEastAsia" w:hAnsiTheme="majorBidi" w:cstheme="majorBidi"/>
          <w:lang w:val="vi-VN"/>
        </w:rPr>
      </w:pPr>
      <w:r w:rsidRPr="009D0D90">
        <w:rPr>
          <w:rFonts w:asciiTheme="majorBidi" w:eastAsiaTheme="majorEastAsia" w:hAnsiTheme="majorBidi" w:cstheme="majorBidi"/>
          <w:lang w:val="vi-VN"/>
        </w:rPr>
        <w:t>Nghiên cứu của chúng tôi cho thấy nam giới thường gặp t</w:t>
      </w:r>
      <w:r w:rsidR="003E1639" w:rsidRPr="003E1639">
        <w:rPr>
          <w:rFonts w:asciiTheme="majorBidi" w:eastAsiaTheme="majorEastAsia" w:hAnsiTheme="majorBidi" w:cstheme="majorBidi"/>
          <w:lang w:val="vi-VN"/>
        </w:rPr>
        <w:t>ype</w:t>
      </w:r>
      <w:r w:rsidRPr="009D0D90">
        <w:rPr>
          <w:rFonts w:asciiTheme="majorBidi" w:eastAsiaTheme="majorEastAsia" w:hAnsiTheme="majorBidi" w:cstheme="majorBidi"/>
          <w:lang w:val="vi-VN"/>
        </w:rPr>
        <w:t xml:space="preserve"> AB và B2. Nữ giới thường gặp </w:t>
      </w:r>
      <w:r w:rsidR="00935999">
        <w:rPr>
          <w:rFonts w:asciiTheme="majorBidi" w:eastAsiaTheme="majorEastAsia" w:hAnsiTheme="majorBidi" w:cstheme="majorBidi"/>
          <w:lang w:val="vi-VN"/>
        </w:rPr>
        <w:t>u mỡ tuyến ức</w:t>
      </w:r>
      <w:r w:rsidRPr="009D0D90">
        <w:rPr>
          <w:rFonts w:asciiTheme="majorBidi" w:eastAsiaTheme="majorEastAsia" w:hAnsiTheme="majorBidi" w:cstheme="majorBidi"/>
          <w:lang w:val="vi-VN"/>
        </w:rPr>
        <w:t>, tuýp A và B1. Kết quả này tương đồng hoàn toàn với nghiên cứu của Lê Việt Anh, nhưng Nguyễn Đức Duy</w:t>
      </w:r>
      <w:r w:rsidR="00AB095B" w:rsidRPr="00AB095B">
        <w:rPr>
          <w:rFonts w:asciiTheme="majorBidi" w:eastAsiaTheme="majorEastAsia" w:hAnsiTheme="majorBidi" w:cstheme="majorBidi"/>
          <w:lang w:val="vi-VN"/>
        </w:rPr>
        <w:t xml:space="preserve"> lại thấy t</w:t>
      </w:r>
      <w:r w:rsidR="003E1639" w:rsidRPr="003E1639">
        <w:rPr>
          <w:rFonts w:asciiTheme="majorBidi" w:eastAsiaTheme="majorEastAsia" w:hAnsiTheme="majorBidi" w:cstheme="majorBidi"/>
          <w:lang w:val="vi-VN"/>
        </w:rPr>
        <w:t>ype</w:t>
      </w:r>
      <w:r w:rsidR="00AB095B" w:rsidRPr="00AB095B">
        <w:rPr>
          <w:rFonts w:asciiTheme="majorBidi" w:eastAsiaTheme="majorEastAsia" w:hAnsiTheme="majorBidi" w:cstheme="majorBidi"/>
          <w:lang w:val="vi-VN"/>
        </w:rPr>
        <w:t xml:space="preserve"> A, AB, B1 và B2, chủ yếu ở nữ giới </w:t>
      </w:r>
      <w:r w:rsidR="00AB095B" w:rsidRPr="00AB095B">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&lt;EndNote&gt;&lt;Cite&gt;&lt;Author&gt;Anh&lt;/Author&gt;&lt;Year&gt;2019&lt;/Year&gt;&lt;RecNum&gt;172&lt;/RecNum&gt;&lt;DisplayText&gt;[51]&lt;/DisplayText&gt;&lt;record&gt;&lt;rec-number&gt;172&lt;/rec-number&gt;&lt;foreign-keys&gt;&lt;key app="EN" db-id="wdwx59d0v0ttp5esdespx55kedxsa00p5est" timestamp="1716822953" guid="da64c0ea-4c71-48cf-becb-3d03ff60a285"&gt;172&lt;/key&gt;&lt;/foreign-keys&gt;&lt;ref-type name="Thesis"&gt;32&lt;/ref-type&gt;&lt;contributors&gt;&lt;authors&gt;&lt;author&gt;&lt;style face="normal" font="default" size="100%"&gt;Lê Vi&lt;/style&gt;&lt;style face="normal" font="default" charset="163" size="100%"&gt;ệt Anh&lt;/style&gt;&lt;/author&gt;&lt;/authors&gt;&lt;/contributors&gt;&lt;titles&gt;&lt;title&gt;&lt;style face="normal" font="default" size="100%"&gt;Nghiên c&lt;/style&gt;&lt;style face="normal" font="default" charset="163" size="100%"&gt;ứu ứng dụng phẫu thuật nội soi lồng ngực &lt;/style&gt;&lt;style face="normal" font="default" charset="238" size="100%"&gt;đi&lt;/style&gt;&lt;style face="normal" font="default" charset="163" size="100%"&gt;ều trị u tuyến ức c&lt;/style&gt;&lt;style face="normal" font="default" size="100%"&gt;ó nh&lt;/style&gt;&lt;style face="normal" font="default" charset="238" size="100%"&gt;ư&lt;/style&gt;&lt;style face="normal" font="default" charset="163" size="100%"&gt;ợc c&lt;/style&gt;&lt;style face="normal" font="default" charset="238" size="100%"&gt;ơ t&lt;/style&gt;&lt;style face="normal" font="default" charset="163" size="100%"&gt;ại Bệnh viện Qu&lt;/style&gt;&lt;style face="normal" font="default" size="100%"&gt;ân y 103&lt;/style&gt;&lt;/title&gt;&lt;/titles&gt;&lt;pages&gt;65-98&lt;/pages&gt;&lt;dates&gt;&lt;year&gt;2019&lt;/year&gt;&lt;/dates&gt;&lt;urls&gt;&lt;/urls&gt;&lt;/record&gt;&lt;/Cite&gt;&lt;/EndNote&gt;</w:instrText>
      </w:r>
      <w:r w:rsidR="00AB095B" w:rsidRPr="00AB095B">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51" w:tooltip="Anh, 2019 #172" w:history="1">
        <w:r w:rsidR="00D87027" w:rsidRPr="00646FD2">
          <w:rPr>
            <w:rFonts w:asciiTheme="majorBidi" w:eastAsiaTheme="majorEastAsia" w:hAnsiTheme="majorBidi" w:cstheme="majorBidi"/>
            <w:noProof/>
            <w:lang w:val="vi-VN"/>
          </w:rPr>
          <w:t>51</w:t>
        </w:r>
      </w:hyperlink>
      <w:r w:rsidR="00EB0717" w:rsidRPr="00646FD2">
        <w:rPr>
          <w:rFonts w:asciiTheme="majorBidi" w:eastAsiaTheme="majorEastAsia" w:hAnsiTheme="majorBidi" w:cstheme="majorBidi"/>
          <w:noProof/>
          <w:lang w:val="vi-VN"/>
        </w:rPr>
        <w:t>]</w:t>
      </w:r>
      <w:r w:rsidR="00AB095B" w:rsidRPr="00AB095B">
        <w:rPr>
          <w:rFonts w:asciiTheme="majorBidi" w:eastAsiaTheme="majorEastAsia" w:hAnsiTheme="majorBidi" w:cstheme="majorBidi"/>
          <w:lang w:val="vi-VN"/>
        </w:rPr>
        <w:fldChar w:fldCharType="end"/>
      </w:r>
      <w:r w:rsidR="00B90B0E" w:rsidRPr="00780547">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r>
      <w:r w:rsidR="00D87027">
        <w:rPr>
          <w:rFonts w:asciiTheme="majorBidi" w:eastAsiaTheme="majorEastAsia" w:hAnsiTheme="majorBidi" w:cstheme="majorBidi"/>
          <w:lang w:val="vi-VN"/>
        </w:rPr>
        <w:instrText xml:space="preserve"> ADDIN EN.CITE &lt;EndNote&gt;&lt;Cite&gt;&lt;Author&gt;Duy&lt;/Author&gt;&lt;Year&gt;2019&lt;/Year&gt;&lt;RecNum&gt;297&lt;/RecNum&gt;&lt;DisplayText&gt;[113]&lt;/DisplayText&gt;&lt;record&gt;&lt;rec-number&gt;297&lt;/rec-number&gt;&lt;foreign-keys&gt;&lt;key app="EN" db-id="wdwx59d0v0ttp5esdespx55kedxsa00p5est" timestamp="1724126566" guid="75c09d61-0214-49f7-be0c-243c773dd0db"&gt;297&lt;/key&gt;&lt;/foreign-keys&gt;&lt;ref-type name="Thesis"&gt;32&lt;/ref-type&gt;&lt;contributors&gt;&lt;authors&gt;&lt;author&gt;&lt;style face="normal" font="default" size="100%"&gt;Nguy&lt;/style&gt;&lt;style face="normal" font="default" charset="163" size="100%"&gt;ễn &lt;/style&gt;&lt;style face="normal" font="default" charset="238" size="100%"&gt;Đ&lt;/style&gt;&lt;style face="normal" font="default" charset="163" size="100%"&gt;ức Duy&lt;/style&gt;&lt;/author&gt;&lt;/authors&gt;&lt;/contributors&gt;&lt;titles&gt;&lt;title&gt;&lt;style face="normal" font="default" charset="238" size="100%"&gt;Đă&lt;/style&gt;&lt;style face="normal" font="default" size="100%"&gt;̣c &lt;/style&gt;&lt;style face="normal" font="default" charset="238" size="100%"&gt;đ&lt;/style&gt;&lt;style face="normal" font="default" size="100%"&gt;iểm mô bệnh học và mối t&lt;/style&gt;&lt;style face="normal" font="default" charset="238" size="100%"&gt;ươ&lt;/style&gt;&lt;style face="normal" font="default" size="100%"&gt;ng quan v&lt;/style&gt;&lt;style face="normal" font="default" charset="238" size="100%"&gt;ơ&lt;/style&gt;&lt;style face="normal" font="default" size="100%"&gt;́i &lt;/style&gt;&lt;style face="normal" font="default" charset="238" size="100%"&gt;đă&lt;/style&gt;&lt;style face="normal" font="default" size="100%"&gt;̣c &lt;/style&gt;&lt;style face="normal" font="default" charset="238" size="100%"&gt;đ&lt;/style&gt;&lt;style face="normal" font="default" size="100%"&gt;iểm CTSCAN trên mẫu phẫu thuật u tuyến &lt;/style&gt;&lt;style face="normal" font="default" charset="238" size="100%"&gt;ư&lt;/style&gt;&lt;style face="normal" font="default" size="100%"&gt;́c&lt;/style&gt;&lt;/title&gt;&lt;/titles&gt;&lt;pages&gt;108-112&lt;/pages&gt;&lt;dates&gt;&lt;year&gt;2019&lt;/year&gt;&lt;/dates&gt;&lt;urls&gt;&lt;/urls&gt;&lt;/record&gt;&lt;/Cite&gt;&lt;/EndNote&gt;</w:instrText>
      </w:r>
      <w:r w:rsidRPr="009D0D90">
        <w:rPr>
          <w:rFonts w:asciiTheme="majorBidi" w:eastAsiaTheme="majorEastAsia" w:hAnsiTheme="majorBidi" w:cstheme="majorBidi"/>
          <w:lang w:val="vi-VN"/>
        </w:rPr>
        <w:fldChar w:fldCharType="separate"/>
      </w:r>
      <w:r w:rsidR="00D87027">
        <w:rPr>
          <w:rFonts w:asciiTheme="majorBidi" w:eastAsiaTheme="majorEastAsia" w:hAnsiTheme="majorBidi" w:cstheme="majorBidi"/>
          <w:noProof/>
          <w:lang w:val="vi-VN"/>
        </w:rPr>
        <w:t>[</w:t>
      </w:r>
      <w:hyperlink w:anchor="_ENREF_113" w:tooltip="Duy, 2019 #297" w:history="1">
        <w:r w:rsidR="00D87027">
          <w:rPr>
            <w:rFonts w:asciiTheme="majorBidi" w:eastAsiaTheme="majorEastAsia" w:hAnsiTheme="majorBidi" w:cstheme="majorBidi"/>
            <w:noProof/>
            <w:lang w:val="vi-VN"/>
          </w:rPr>
          <w:t>113</w:t>
        </w:r>
      </w:hyperlink>
      <w:r w:rsidR="00D87027">
        <w:rPr>
          <w:rFonts w:asciiTheme="majorBidi" w:eastAsiaTheme="majorEastAsia" w:hAnsiTheme="majorBidi" w:cstheme="majorBidi"/>
          <w:noProof/>
          <w:lang w:val="vi-VN"/>
        </w:rPr>
        <w:t>]</w:t>
      </w:r>
      <w:r w:rsidRPr="009D0D90">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t>. Các nghiên cứu về đặc tính này đều có số lượng bệnh nhân ít, do đó cần một nghiên cứu với cỡ mẫu đủ lớn để đánh giá.</w:t>
      </w:r>
    </w:p>
    <w:p w14:paraId="053ECCF6" w14:textId="71E24FC7" w:rsidR="00DE3F34" w:rsidRPr="009D0D90" w:rsidRDefault="002F2A35" w:rsidP="003D39EB">
      <w:pPr>
        <w:ind w:firstLine="0"/>
        <w:rPr>
          <w:rFonts w:asciiTheme="majorBidi" w:eastAsiaTheme="majorEastAsia" w:hAnsiTheme="majorBidi" w:cstheme="majorBidi"/>
          <w:b/>
          <w:bCs/>
          <w:lang w:val="vi-VN"/>
        </w:rPr>
      </w:pPr>
      <w:r w:rsidRPr="009D0D90">
        <w:rPr>
          <w:rFonts w:asciiTheme="majorBidi" w:eastAsiaTheme="majorEastAsia" w:hAnsiTheme="majorBidi" w:cstheme="majorBidi"/>
          <w:b/>
          <w:bCs/>
          <w:lang w:val="vi-VN"/>
        </w:rPr>
        <w:t>*Liên quan giữa t</w:t>
      </w:r>
      <w:r w:rsidR="003E1639" w:rsidRPr="003E1639">
        <w:rPr>
          <w:rFonts w:asciiTheme="majorBidi" w:eastAsiaTheme="majorEastAsia" w:hAnsiTheme="majorBidi" w:cstheme="majorBidi"/>
          <w:b/>
          <w:bCs/>
          <w:lang w:val="vi-VN"/>
        </w:rPr>
        <w:t>ype</w:t>
      </w:r>
      <w:r w:rsidRPr="009D0D90">
        <w:rPr>
          <w:rFonts w:asciiTheme="majorBidi" w:eastAsiaTheme="majorEastAsia" w:hAnsiTheme="majorBidi" w:cstheme="majorBidi"/>
          <w:b/>
          <w:bCs/>
          <w:lang w:val="vi-VN"/>
        </w:rPr>
        <w:t xml:space="preserve"> </w:t>
      </w:r>
      <w:r w:rsidR="006A1CAF">
        <w:rPr>
          <w:rFonts w:asciiTheme="majorBidi" w:eastAsiaTheme="majorEastAsia" w:hAnsiTheme="majorBidi" w:cstheme="majorBidi"/>
          <w:b/>
          <w:bCs/>
          <w:lang w:val="vi-VN"/>
        </w:rPr>
        <w:t>giải phẫu bệnh</w:t>
      </w:r>
      <w:r w:rsidRPr="009D0D90">
        <w:rPr>
          <w:rFonts w:asciiTheme="majorBidi" w:eastAsiaTheme="majorEastAsia" w:hAnsiTheme="majorBidi" w:cstheme="majorBidi"/>
          <w:b/>
          <w:bCs/>
          <w:lang w:val="vi-VN"/>
        </w:rPr>
        <w:t xml:space="preserve"> và đặc điểm u</w:t>
      </w:r>
      <w:r w:rsidR="003E1639" w:rsidRPr="003E1639">
        <w:rPr>
          <w:rFonts w:asciiTheme="majorBidi" w:eastAsiaTheme="majorEastAsia" w:hAnsiTheme="majorBidi" w:cstheme="majorBidi"/>
          <w:b/>
          <w:bCs/>
          <w:lang w:val="vi-VN"/>
        </w:rPr>
        <w:t xml:space="preserve"> biểu mô</w:t>
      </w:r>
      <w:r w:rsidRPr="009D0D90">
        <w:rPr>
          <w:rFonts w:asciiTheme="majorBidi" w:eastAsiaTheme="majorEastAsia" w:hAnsiTheme="majorBidi" w:cstheme="majorBidi"/>
          <w:b/>
          <w:bCs/>
          <w:lang w:val="vi-VN"/>
        </w:rPr>
        <w:t xml:space="preserve"> tuyến ức trên phim CLVTLN: </w:t>
      </w:r>
    </w:p>
    <w:p w14:paraId="5549ABCB" w14:textId="05061433" w:rsidR="00DE3F34" w:rsidRPr="009D0D90" w:rsidRDefault="002F2A35" w:rsidP="002E2C2F">
      <w:pPr>
        <w:rPr>
          <w:rFonts w:asciiTheme="majorBidi" w:eastAsiaTheme="majorEastAsia" w:hAnsiTheme="majorBidi" w:cstheme="majorBidi"/>
          <w:lang w:val="vi-VN"/>
        </w:rPr>
      </w:pPr>
      <w:r w:rsidRPr="009D0D90">
        <w:rPr>
          <w:rFonts w:asciiTheme="majorBidi" w:eastAsiaTheme="majorEastAsia" w:hAnsiTheme="majorBidi" w:cstheme="majorBidi"/>
          <w:lang w:val="vi-VN"/>
        </w:rPr>
        <w:t xml:space="preserve">Về kích thước u tuyến ức, chúng tôi ghi nhận có sự khác biệt lớn giữa kích thước u và đặc điểm mô học, trong đó, các u có kích thước ≥ 5 cm có mô </w:t>
      </w:r>
      <w:r w:rsidRPr="009D0D90">
        <w:rPr>
          <w:rFonts w:asciiTheme="majorBidi" w:eastAsiaTheme="majorEastAsia" w:hAnsiTheme="majorBidi" w:cstheme="majorBidi"/>
          <w:lang w:val="vi-VN"/>
        </w:rPr>
        <w:lastRenderedPageBreak/>
        <w:t xml:space="preserve">bệnh học ác tính cao hơn đáng kể, đặc biệt là tuyp B3 và ung thư tuyến ức có tỉ lệ 100% ≥5cm. Kết quả này tương đồng với nhiều nghiên cứu trước đây như: </w:t>
      </w:r>
      <w:bookmarkStart w:id="964" w:name="OLE_LINK36"/>
      <w:r w:rsidRPr="009D0D90">
        <w:rPr>
          <w:rFonts w:asciiTheme="majorBidi" w:eastAsiaTheme="majorEastAsia" w:hAnsiTheme="majorBidi" w:cstheme="majorBidi"/>
          <w:lang w:val="vi-VN"/>
        </w:rPr>
        <w:t>Qu</w:t>
      </w:r>
      <w:bookmarkEnd w:id="964"/>
      <w:r w:rsidR="003C22AD" w:rsidRPr="003C22AD">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t>Y.</w:t>
      </w:r>
      <w:r w:rsidR="003C22AD" w:rsidRPr="003C22AD">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t>J</w:t>
      </w:r>
      <w:r w:rsidR="003C22AD" w:rsidRPr="003C22AD">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và cộng sự năm 2013</w:t>
      </w:r>
      <w:r w:rsidR="00780547" w:rsidRPr="00780547">
        <w:rPr>
          <w:rFonts w:asciiTheme="majorBidi" w:eastAsiaTheme="majorEastAsia" w:hAnsiTheme="majorBidi" w:cstheme="majorBidi"/>
          <w:lang w:val="vi-VN"/>
        </w:rPr>
        <w:t xml:space="preserve"> nghiên cứu trên 129 trường hợp, cho kết quả ung thư biểu mô tuyến ức và các t</w:t>
      </w:r>
      <w:r w:rsidR="003E1639" w:rsidRPr="003E1639">
        <w:rPr>
          <w:rFonts w:asciiTheme="majorBidi" w:eastAsiaTheme="majorEastAsia" w:hAnsiTheme="majorBidi" w:cstheme="majorBidi"/>
          <w:lang w:val="vi-VN"/>
        </w:rPr>
        <w:t>ype</w:t>
      </w:r>
      <w:r w:rsidR="00780547" w:rsidRPr="00780547">
        <w:rPr>
          <w:rFonts w:asciiTheme="majorBidi" w:eastAsiaTheme="majorEastAsia" w:hAnsiTheme="majorBidi" w:cstheme="majorBidi"/>
          <w:lang w:val="vi-VN"/>
        </w:rPr>
        <w:t xml:space="preserve"> có nguy cơ ác tính cao (B2 và B3) có kích thước lớn hơn các t</w:t>
      </w:r>
      <w:r w:rsidR="003E1639" w:rsidRPr="003E1639">
        <w:rPr>
          <w:rFonts w:asciiTheme="majorBidi" w:eastAsiaTheme="majorEastAsia" w:hAnsiTheme="majorBidi" w:cstheme="majorBidi"/>
          <w:lang w:val="vi-VN"/>
        </w:rPr>
        <w:t>ype</w:t>
      </w:r>
      <w:r w:rsidR="00780547" w:rsidRPr="00780547">
        <w:rPr>
          <w:rFonts w:asciiTheme="majorBidi" w:eastAsiaTheme="majorEastAsia" w:hAnsiTheme="majorBidi" w:cstheme="majorBidi"/>
          <w:lang w:val="vi-VN"/>
        </w:rPr>
        <w:t xml:space="preserve"> có nguy cơ ác tính thấp (A, AB, và B1) với P=0,004</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r>
      <w:r w:rsidR="0061626E">
        <w:rPr>
          <w:rFonts w:asciiTheme="majorBidi" w:eastAsiaTheme="majorEastAsia" w:hAnsiTheme="majorBidi" w:cstheme="majorBidi"/>
          <w:lang w:val="vi-VN"/>
        </w:rPr>
        <w:instrText xml:space="preserve"> ADDIN EN.CITE &lt;EndNote&gt;&lt;Cite&gt;&lt;Author&gt;Qu Y. J.&lt;/Author&gt;&lt;Year&gt;2013&lt;/Year&gt;&lt;RecNum&gt;160&lt;/RecNum&gt;&lt;DisplayText&gt;[22]&lt;/DisplayText&gt;&lt;record&gt;&lt;rec-number&gt;160&lt;/rec-number&gt;&lt;foreign-keys&gt;&lt;key app="EN" db-id="wdwx59d0v0ttp5esdespx55kedxsa00p5est" timestamp="1716822848" guid="8bb217e6-435e-4e8b-af42-88e6d21dc2c0"&gt;160&lt;/key&gt;&lt;/foreign-keys&gt;&lt;ref-type name="Journal Article"&gt;17&lt;/ref-type&gt;&lt;contributors&gt;&lt;authors&gt;&lt;author&gt;Qu Y. J., Liu G. B., Shi H. S., et al&lt;/author&gt;&lt;/authors&gt;&lt;/contributors&gt;&lt;auth-address&gt;Department of Radiology, Zhongnan Hospital of Wuhan University, Wuhan, PR China. quyanjuan7676@163.com&lt;/auth-address&gt;&lt;titles&gt;&lt;title&gt;Preoperative CT findings of thymoma are correlated with postoperative Masaoka clinical stage&lt;/title&gt;&lt;secondary-title&gt;Acad Radiol&lt;/secondary-title&gt;&lt;/titles&gt;&lt;periodical&gt;&lt;full-title&gt;Acad Radiol&lt;/full-title&gt;&lt;/periodical&gt;&lt;pages&gt;66-72&lt;/pages&gt;&lt;volume&gt;20&lt;/volume&gt;&lt;number&gt;1&lt;/number&gt;&lt;edition&gt;20120914&lt;/edition&gt;&lt;keywords&gt;&lt;keyword&gt;Contrast Media&lt;/keyword&gt;&lt;keyword&gt;Female&lt;/keyword&gt;&lt;keyword&gt;Humans&lt;/keyword&gt;&lt;keyword&gt;Iohexol/analogs &amp;amp; derivatives&lt;/keyword&gt;&lt;keyword&gt;Male&lt;/keyword&gt;&lt;keyword&gt;Middle Aged&lt;/keyword&gt;&lt;keyword&gt;Neoplasm Invasiveness&lt;/keyword&gt;&lt;keyword&gt;Neoplasm Staging&lt;/keyword&gt;&lt;keyword&gt;Retrospective Studies&lt;/keyword&gt;&lt;keyword&gt;Thymoma/diagnostic imaging/pathology&lt;/keyword&gt;&lt;keyword&gt;Thymus Neoplasms/*diagnostic imaging/pathology&lt;/keyword&gt;&lt;keyword&gt;*Tomography, Spiral Computed&lt;/keyword&gt;&lt;/keywords&gt;&lt;dates&gt;&lt;year&gt;2013&lt;/year&gt;&lt;pub-dates&gt;&lt;date&gt;Jan&lt;/date&gt;&lt;/pub-dates&gt;&lt;/dates&gt;&lt;isbn&gt;1878-4046 (Electronic)&amp;#xD;1076-6332 (Linking)&lt;/isbn&gt;&lt;accession-num&gt;22981603&lt;/accession-num&gt;&lt;urls&gt;&lt;related-urls&gt;&lt;url&gt;https://www.ncbi.nlm.nih.gov/pubmed/22981603&lt;/url&gt;&lt;/related-urls&gt;&lt;/urls&gt;&lt;electronic-resource-num&gt;10.1016/j.acra.2012.08.002&lt;/electronic-resource-num&gt;&lt;remote-database-name&gt;Medline&lt;/remote-database-name&gt;&lt;remote-database-provider&gt;NLM&lt;/remote-database-provider&gt;&lt;/record&gt;&lt;/Cite&gt;&lt;/EndNote&gt;</w:instrText>
      </w:r>
      <w:r w:rsidRPr="009D0D90">
        <w:rPr>
          <w:rFonts w:asciiTheme="majorBidi" w:eastAsiaTheme="majorEastAsia" w:hAnsiTheme="majorBidi" w:cstheme="majorBidi"/>
          <w:lang w:val="vi-VN"/>
        </w:rPr>
        <w:fldChar w:fldCharType="separate"/>
      </w:r>
      <w:r w:rsidR="0061626E">
        <w:rPr>
          <w:rFonts w:asciiTheme="majorBidi" w:eastAsiaTheme="majorEastAsia" w:hAnsiTheme="majorBidi" w:cstheme="majorBidi"/>
          <w:noProof/>
          <w:lang w:val="vi-VN"/>
        </w:rPr>
        <w:t>[</w:t>
      </w:r>
      <w:hyperlink w:anchor="_ENREF_22" w:tooltip="Qu Y. J., 2013 #160" w:history="1">
        <w:r w:rsidR="00D87027">
          <w:rPr>
            <w:rFonts w:asciiTheme="majorBidi" w:eastAsiaTheme="majorEastAsia" w:hAnsiTheme="majorBidi" w:cstheme="majorBidi"/>
            <w:noProof/>
            <w:lang w:val="vi-VN"/>
          </w:rPr>
          <w:t>22</w:t>
        </w:r>
      </w:hyperlink>
      <w:r w:rsidR="0061626E">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Liu</w:t>
      </w:r>
      <w:r w:rsidR="003C22AD" w:rsidRPr="003C22AD">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t>H.Y</w:t>
      </w:r>
      <w:r w:rsidR="003C22AD" w:rsidRPr="003C22AD">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năm 2023 thấy u lớn hơn 5cm ở nhóm có nguy cơ ác tính cao chiếm tỉ lệ khác biệt so với nhóm nguy cơ thấp </w:t>
      </w:r>
      <w:r w:rsidRPr="009D0D90">
        <w:rPr>
          <w:rFonts w:asciiTheme="majorBidi" w:eastAsiaTheme="majorEastAsia" w:hAnsiTheme="majorBidi" w:cstheme="majorBidi"/>
          <w:lang w:val="vi-VN"/>
        </w:rPr>
        <w:fldChar w:fldCharType="begin">
          <w:fldData xml:space="preserve">PEVuZE5vdGU+PENpdGU+PEF1dGhvcj5MaXUgSC4gWS48L0F1dGhvcj48WWVhcj4yMDIzPC9ZZWFy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</w:fldData>
        </w:fldChar>
      </w:r>
      <w:r w:rsidR="00D87027">
        <w:rPr>
          <w:rFonts w:asciiTheme="majorBidi" w:eastAsiaTheme="majorEastAsia" w:hAnsiTheme="majorBidi" w:cstheme="majorBidi"/>
          <w:lang w:val="vi-VN"/>
        </w:rPr>
        <w:instrText xml:space="preserve"> ADDIN EN.CITE </w:instrText>
      </w:r>
      <w:r w:rsidR="00D87027">
        <w:rPr>
          <w:rFonts w:asciiTheme="majorBidi" w:eastAsiaTheme="majorEastAsia" w:hAnsiTheme="majorBidi" w:cstheme="majorBidi"/>
          <w:lang w:val="vi-VN"/>
        </w:rPr>
        <w:fldChar w:fldCharType="begin">
          <w:fldData xml:space="preserve">PEVuZE5vdGU+PENpdGU+PEF1dGhvcj5MaXUgSC4gWS48L0F1dGhvcj48WWVhcj4yMDIzPC9ZZWFy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</w:fldData>
        </w:fldChar>
      </w:r>
      <w:r w:rsidR="00D87027">
        <w:rPr>
          <w:rFonts w:asciiTheme="majorBidi" w:eastAsiaTheme="majorEastAsia" w:hAnsiTheme="majorBidi" w:cstheme="majorBidi"/>
          <w:lang w:val="vi-VN"/>
        </w:rPr>
        <w:instrText xml:space="preserve"> ADDIN EN.CITE.DATA </w:instrText>
      </w:r>
      <w:r w:rsidR="00D87027">
        <w:rPr>
          <w:rFonts w:asciiTheme="majorBidi" w:eastAsiaTheme="majorEastAsia" w:hAnsiTheme="majorBidi" w:cstheme="majorBidi"/>
          <w:lang w:val="vi-VN"/>
        </w:rPr>
      </w:r>
      <w:r w:rsidR="00D87027">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r>
      <w:r w:rsidRPr="009D0D90">
        <w:rPr>
          <w:rFonts w:asciiTheme="majorBidi" w:eastAsiaTheme="majorEastAsia" w:hAnsiTheme="majorBidi" w:cstheme="majorBidi"/>
          <w:lang w:val="vi-VN"/>
        </w:rPr>
        <w:fldChar w:fldCharType="separate"/>
      </w:r>
      <w:r w:rsidR="00D87027">
        <w:rPr>
          <w:rFonts w:asciiTheme="majorBidi" w:eastAsiaTheme="majorEastAsia" w:hAnsiTheme="majorBidi" w:cstheme="majorBidi"/>
          <w:noProof/>
          <w:lang w:val="vi-VN"/>
        </w:rPr>
        <w:t>[</w:t>
      </w:r>
      <w:hyperlink w:anchor="_ENREF_91" w:tooltip="Liu H. Y., 2023 #288" w:history="1">
        <w:r w:rsidR="00D87027">
          <w:rPr>
            <w:rFonts w:asciiTheme="majorBidi" w:eastAsiaTheme="majorEastAsia" w:hAnsiTheme="majorBidi" w:cstheme="majorBidi"/>
            <w:noProof/>
            <w:lang w:val="vi-VN"/>
          </w:rPr>
          <w:t>91</w:t>
        </w:r>
      </w:hyperlink>
      <w:r w:rsidR="00D87027">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Tuy nhiên, theo Jeong Y</w:t>
      </w:r>
      <w:r w:rsidR="003C22AD" w:rsidRPr="003C22AD">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t>J</w:t>
      </w:r>
      <w:r w:rsidR="003C22AD" w:rsidRPr="003C22AD">
        <w:rPr>
          <w:rFonts w:asciiTheme="majorBidi" w:eastAsiaTheme="majorEastAsia" w:hAnsiTheme="majorBidi" w:cstheme="majorBidi"/>
          <w:lang w:val="vi-VN"/>
        </w:rPr>
        <w:t>.</w:t>
      </w:r>
      <w:r w:rsidR="00780547" w:rsidRPr="00780547">
        <w:rPr>
          <w:rFonts w:asciiTheme="majorBidi" w:eastAsiaTheme="majorEastAsia" w:hAnsiTheme="majorBidi" w:cstheme="majorBidi"/>
          <w:lang w:val="vi-VN"/>
        </w:rPr>
        <w:t xml:space="preserve"> và cộng sự năm 2004 không tìm thấy sự khác biệt giữa kích thước của hai nhóm (A, AB, và B1) và (B2 và B3), chỉ thấy sự khác biệt giữa nhóm nguy cơ cao và nhóm u tuyến ức ác tính</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r>
      <w:r w:rsidR="00D87027">
        <w:rPr>
          <w:rFonts w:asciiTheme="majorBidi" w:eastAsiaTheme="majorEastAsia" w:hAnsiTheme="majorBidi" w:cstheme="majorBidi"/>
          <w:lang w:val="vi-VN"/>
        </w:rPr>
        <w:instrText xml:space="preserve"> ADDIN EN.CITE &lt;EndNote&gt;&lt;Cite&gt;&lt;Author&gt;Jeong Y. J.&lt;/Author&gt;&lt;Year&gt;2004&lt;/Year&gt;&lt;RecNum&gt;120&lt;/RecNum&gt;&lt;DisplayText&gt;[115]&lt;/DisplayText&gt;&lt;record&gt;&lt;rec-number&gt;120&lt;/rec-number&gt;&lt;foreign-keys&gt;&lt;key app="EN" db-id="wdwx59d0v0ttp5esdespx55kedxsa00p5est" timestamp="1716822567" guid="d3205935-c5ee-4091-946c-252790d589fe"&gt;120&lt;/key&gt;&lt;/foreign-keys&gt;&lt;ref-type name="Journal Article"&gt;17&lt;/ref-type&gt;&lt;contributors&gt;&lt;authors&gt;&lt;author&gt;Jeong Y. J., Lee K. S., Kim J., et al &lt;/author&gt;&lt;/authors&gt;&lt;/contributors&gt;&lt;titles&gt;&lt;title&gt;Does CT of Thymic Epithelial Tumors Enable Us to Differentiate Histologic Subtypes and Predict Prognosis?&lt;/title&gt;&lt;secondary-title&gt;American Journal of Roentgenology&lt;/secondary-title&gt;&lt;/titles&gt;&lt;periodical&gt;&lt;full-title&gt;American Journal of Roentgenology&lt;/full-title&gt;&lt;/periodical&gt;&lt;pages&gt;283-9&lt;/pages&gt;&lt;number&gt;183&lt;/number&gt;&lt;dates&gt;&lt;year&gt;2004&lt;/year&gt;&lt;/dates&gt;&lt;urls&gt;&lt;/urls&gt;&lt;/record&gt;&lt;/Cite&gt;&lt;/EndNote&gt;</w:instrText>
      </w:r>
      <w:r w:rsidRPr="009D0D90">
        <w:rPr>
          <w:rFonts w:asciiTheme="majorBidi" w:eastAsiaTheme="majorEastAsia" w:hAnsiTheme="majorBidi" w:cstheme="majorBidi"/>
          <w:lang w:val="vi-VN"/>
        </w:rPr>
        <w:fldChar w:fldCharType="separate"/>
      </w:r>
      <w:r w:rsidR="00D87027">
        <w:rPr>
          <w:rFonts w:asciiTheme="majorBidi" w:eastAsiaTheme="majorEastAsia" w:hAnsiTheme="majorBidi" w:cstheme="majorBidi"/>
          <w:noProof/>
          <w:lang w:val="vi-VN"/>
        </w:rPr>
        <w:t>[</w:t>
      </w:r>
      <w:hyperlink w:anchor="_ENREF_115" w:tooltip="Jeong Y. J., 2004 #120" w:history="1">
        <w:r w:rsidR="00D87027">
          <w:rPr>
            <w:rFonts w:asciiTheme="majorBidi" w:eastAsiaTheme="majorEastAsia" w:hAnsiTheme="majorBidi" w:cstheme="majorBidi"/>
            <w:noProof/>
            <w:lang w:val="vi-VN"/>
          </w:rPr>
          <w:t>115</w:t>
        </w:r>
      </w:hyperlink>
      <w:r w:rsidR="00D87027">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Nghiên cứu của tác giả Marulli</w:t>
      </w:r>
      <w:r w:rsidR="00780547" w:rsidRPr="00780547">
        <w:rPr>
          <w:rFonts w:asciiTheme="majorBidi" w:eastAsiaTheme="majorEastAsia" w:hAnsiTheme="majorBidi" w:cstheme="majorBidi"/>
          <w:lang w:val="vi-VN"/>
        </w:rPr>
        <w:t xml:space="preserve"> </w:t>
      </w:r>
      <w:r w:rsidR="003C22AD" w:rsidRPr="003C22AD">
        <w:rPr>
          <w:rFonts w:asciiTheme="majorBidi" w:eastAsiaTheme="majorEastAsia" w:hAnsiTheme="majorBidi" w:cstheme="majorBidi"/>
          <w:lang w:val="vi-VN"/>
        </w:rPr>
        <w:t>G.</w:t>
      </w:r>
      <w:r w:rsidR="00780547" w:rsidRPr="00780547">
        <w:rPr>
          <w:rFonts w:asciiTheme="majorBidi" w:eastAsiaTheme="majorEastAsia" w:hAnsiTheme="majorBidi" w:cstheme="majorBidi"/>
          <w:lang w:val="vi-VN"/>
        </w:rPr>
        <w:t>cũng không thấy mối liên quan giữa kích thước u và giai đoạn theo Masaoka. Tác giả này cho rằng kích thước u còn phụ thuộc vào nhiều yếu tố, và mức độ ác tính cũng không chỉ phụ thuộc vào kích thước của khối u (có những u kích thước nhỏ nhưng lại có mức độ ác tính rất cao)</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r>
      <w:r w:rsidR="00D87027">
        <w:rPr>
          <w:rFonts w:asciiTheme="majorBidi" w:eastAsiaTheme="majorEastAsia" w:hAnsiTheme="majorBidi" w:cstheme="majorBidi"/>
          <w:lang w:val="vi-VN"/>
        </w:rPr>
        <w:instrText xml:space="preserve"> ADDIN EN.CITE &lt;EndNote&gt;&lt;Cite&gt;&lt;Author&gt;Marulli G.&lt;/Author&gt;&lt;Year&gt;2012&lt;/Year&gt;&lt;RecNum&gt;30&lt;/RecNum&gt;&lt;DisplayText&gt;[106]&lt;/DisplayText&gt;&lt;record&gt;&lt;rec-number&gt;30&lt;/rec-number&gt;&lt;foreign-keys&gt;&lt;key app="EN" db-id="wdwx59d0v0ttp5esdespx55kedxsa00p5est" timestamp="1716821351" guid="27baecb5-c73a-4ecf-9353-d5a7f3f2c164"&gt;30&lt;/key&gt;&lt;/foreign-keys&gt;&lt;ref-type name="Journal Article"&gt;17&lt;/ref-type&gt;&lt;contributors&gt;&lt;authors&gt;&lt;author&gt;Marulli G., Rea F., Melfi F., et al&lt;/author&gt;&lt;/authors&gt;&lt;/contributors&gt;&lt;titles&gt;&lt;title&gt;Robot-aided thoracoscopic thymectomy for early-stage thymoma: a multicenter European study&lt;/title&gt;&lt;/titles&gt;&lt;pages&gt;1125-1132&lt;/pages&gt;&lt;volume&gt;144&lt;/volume&gt;&lt;number&gt;5&lt;/number&gt;&lt;dates&gt;&lt;year&gt;2012&lt;/year&gt;&lt;/dates&gt;&lt;isbn&gt;0022-5223&lt;/isbn&gt;&lt;urls&gt;&lt;/urls&gt;&lt;/record&gt;&lt;/Cite&gt;&lt;/EndNote&gt;</w:instrText>
      </w:r>
      <w:r w:rsidRPr="009D0D90">
        <w:rPr>
          <w:rFonts w:asciiTheme="majorBidi" w:eastAsiaTheme="majorEastAsia" w:hAnsiTheme="majorBidi" w:cstheme="majorBidi"/>
          <w:lang w:val="vi-VN"/>
        </w:rPr>
        <w:fldChar w:fldCharType="separate"/>
      </w:r>
      <w:r w:rsidR="00D87027">
        <w:rPr>
          <w:rFonts w:asciiTheme="majorBidi" w:eastAsiaTheme="majorEastAsia" w:hAnsiTheme="majorBidi" w:cstheme="majorBidi"/>
          <w:noProof/>
          <w:lang w:val="vi-VN"/>
        </w:rPr>
        <w:t>[</w:t>
      </w:r>
      <w:hyperlink w:anchor="_ENREF_106" w:tooltip="Marulli G., 2012 #30" w:history="1">
        <w:r w:rsidR="00D87027">
          <w:rPr>
            <w:rFonts w:asciiTheme="majorBidi" w:eastAsiaTheme="majorEastAsia" w:hAnsiTheme="majorBidi" w:cstheme="majorBidi"/>
            <w:noProof/>
            <w:lang w:val="vi-VN"/>
          </w:rPr>
          <w:t>106</w:t>
        </w:r>
      </w:hyperlink>
      <w:r w:rsidR="00D87027">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Sự khác biệt về kết quả nghiên cứu này có thể vì số liệu nghiên cứu còn ít, cần nhiều nghiên cứu dài hơi hơn sau này.</w:t>
      </w:r>
    </w:p>
    <w:p w14:paraId="06506DF4" w14:textId="16641D0C" w:rsidR="00DE3F34" w:rsidRPr="009D0D90" w:rsidRDefault="002F2A35" w:rsidP="002E2C2F">
      <w:pPr>
        <w:rPr>
          <w:rFonts w:asciiTheme="majorBidi" w:eastAsiaTheme="majorEastAsia" w:hAnsiTheme="majorBidi" w:cstheme="majorBidi"/>
          <w:lang w:val="vi-VN"/>
        </w:rPr>
      </w:pPr>
      <w:r w:rsidRPr="009D0D90">
        <w:rPr>
          <w:rFonts w:asciiTheme="majorBidi" w:eastAsiaTheme="majorEastAsia" w:hAnsiTheme="majorBidi" w:cstheme="majorBidi"/>
          <w:lang w:val="vi-VN"/>
        </w:rPr>
        <w:t>Về bờ của u tuyến ức, chúng tôi ghi nhận nhóm bệnh nhân có bờ u đều gặp ở mọi thể giải phẫu bệnh. Nhưng trong nhiều nghiên cứu trước đây lại cho thấy kết quả khác, như: Jeong Y</w:t>
      </w:r>
      <w:r w:rsidR="003C22AD" w:rsidRPr="003C22AD">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t>J</w:t>
      </w:r>
      <w:r w:rsidR="003C22AD" w:rsidRPr="003C22AD">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và Tomiyama N</w:t>
      </w:r>
      <w:r w:rsidR="003C22AD" w:rsidRPr="003C22AD">
        <w:rPr>
          <w:rFonts w:asciiTheme="majorBidi" w:eastAsiaTheme="majorEastAsia" w:hAnsiTheme="majorBidi" w:cstheme="majorBidi"/>
          <w:lang w:val="vi-VN"/>
        </w:rPr>
        <w:t>.</w:t>
      </w:r>
      <w:r w:rsidR="00780547" w:rsidRPr="00780547">
        <w:rPr>
          <w:rFonts w:asciiTheme="majorBidi" w:eastAsiaTheme="majorEastAsia" w:hAnsiTheme="majorBidi" w:cstheme="majorBidi"/>
          <w:lang w:val="vi-VN"/>
        </w:rPr>
        <w:t xml:space="preserve"> thấy ung thư biểu mô tuyến ức và các t</w:t>
      </w:r>
      <w:r w:rsidR="003E1639" w:rsidRPr="003E1639">
        <w:rPr>
          <w:rFonts w:asciiTheme="majorBidi" w:eastAsiaTheme="majorEastAsia" w:hAnsiTheme="majorBidi" w:cstheme="majorBidi"/>
          <w:lang w:val="vi-VN"/>
        </w:rPr>
        <w:t>ype</w:t>
      </w:r>
      <w:r w:rsidR="00780547" w:rsidRPr="00780547">
        <w:rPr>
          <w:rFonts w:asciiTheme="majorBidi" w:eastAsiaTheme="majorEastAsia" w:hAnsiTheme="majorBidi" w:cstheme="majorBidi"/>
          <w:lang w:val="vi-VN"/>
        </w:rPr>
        <w:t xml:space="preserve"> ác tính cao như B2, B3 có tỷ lệ bờ không đều cao hơn các t</w:t>
      </w:r>
      <w:r w:rsidR="003E1639" w:rsidRPr="003E1639">
        <w:rPr>
          <w:rFonts w:asciiTheme="majorBidi" w:eastAsiaTheme="majorEastAsia" w:hAnsiTheme="majorBidi" w:cstheme="majorBidi"/>
          <w:lang w:val="vi-VN"/>
        </w:rPr>
        <w:t>ype</w:t>
      </w:r>
      <w:r w:rsidR="00780547" w:rsidRPr="00780547">
        <w:rPr>
          <w:rFonts w:asciiTheme="majorBidi" w:eastAsiaTheme="majorEastAsia" w:hAnsiTheme="majorBidi" w:cstheme="majorBidi"/>
          <w:lang w:val="vi-VN"/>
        </w:rPr>
        <w:t xml:space="preserve"> khác </w:t>
      </w:r>
      <w:r w:rsidR="00780547" w:rsidRPr="00780547">
        <w:rPr>
          <w:rFonts w:asciiTheme="majorBidi" w:eastAsiaTheme="majorEastAsia" w:hAnsiTheme="majorBidi" w:cstheme="majorBidi"/>
          <w:lang w:val="vi-VN"/>
        </w:rPr>
        <w:fldChar w:fldCharType="begin"/>
      </w:r>
      <w:r w:rsidR="00D87027">
        <w:rPr>
          <w:rFonts w:asciiTheme="majorBidi" w:eastAsiaTheme="majorEastAsia" w:hAnsiTheme="majorBidi" w:cstheme="majorBidi"/>
          <w:lang w:val="vi-VN"/>
        </w:rPr>
        <w:instrText xml:space="preserve"> ADDIN EN.CITE &lt;EndNote&gt;&lt;Cite&gt;&lt;Author&gt;Jeong Y. J.&lt;/Author&gt;&lt;Year&gt;2004&lt;/Year&gt;&lt;RecNum&gt;120&lt;/RecNum&gt;&lt;DisplayText&gt;[115]&lt;/DisplayText&gt;&lt;record&gt;&lt;rec-number&gt;120&lt;/rec-number&gt;&lt;foreign-keys&gt;&lt;key app="EN" db-id="wdwx59d0v0ttp5esdespx55kedxsa00p5est" timestamp="1716822567" guid="d3205935-c5ee-4091-946c-252790d589fe"&gt;120&lt;/key&gt;&lt;/foreign-keys&gt;&lt;ref-type name="Journal Article"&gt;17&lt;/ref-type&gt;&lt;contributors&gt;&lt;authors&gt;&lt;author&gt;Jeong Y. J., Lee K. S., Kim J., et al &lt;/author&gt;&lt;/authors&gt;&lt;/contributors&gt;&lt;titles&gt;&lt;title&gt;Does CT of Thymic Epithelial Tumors Enable Us to Differentiate Histologic Subtypes and Predict Prognosis?&lt;/title&gt;&lt;secondary-title&gt;American Journal of Roentgenology&lt;/secondary-title&gt;&lt;/titles&gt;&lt;periodical&gt;&lt;full-title&gt;American Journal of Roentgenology&lt;/full-title&gt;&lt;/periodical&gt;&lt;pages&gt;283-9&lt;/pages&gt;&lt;number&gt;183&lt;/number&gt;&lt;dates&gt;&lt;year&gt;2004&lt;/year&gt;&lt;/dates&gt;&lt;urls&gt;&lt;/urls&gt;&lt;/record&gt;&lt;/Cite&gt;&lt;/EndNote&gt;</w:instrText>
      </w:r>
      <w:r w:rsidR="00780547" w:rsidRPr="00780547">
        <w:rPr>
          <w:rFonts w:asciiTheme="majorBidi" w:eastAsiaTheme="majorEastAsia" w:hAnsiTheme="majorBidi" w:cstheme="majorBidi"/>
          <w:lang w:val="vi-VN"/>
        </w:rPr>
        <w:fldChar w:fldCharType="separate"/>
      </w:r>
      <w:r w:rsidR="00D87027">
        <w:rPr>
          <w:rFonts w:asciiTheme="majorBidi" w:eastAsiaTheme="majorEastAsia" w:hAnsiTheme="majorBidi" w:cstheme="majorBidi"/>
          <w:noProof/>
          <w:lang w:val="vi-VN"/>
        </w:rPr>
        <w:t>[</w:t>
      </w:r>
      <w:hyperlink w:anchor="_ENREF_115" w:tooltip="Jeong Y. J., 2004 #120" w:history="1">
        <w:r w:rsidR="00D87027">
          <w:rPr>
            <w:rFonts w:asciiTheme="majorBidi" w:eastAsiaTheme="majorEastAsia" w:hAnsiTheme="majorBidi" w:cstheme="majorBidi"/>
            <w:noProof/>
            <w:lang w:val="vi-VN"/>
          </w:rPr>
          <w:t>115</w:t>
        </w:r>
      </w:hyperlink>
      <w:r w:rsidR="00D87027">
        <w:rPr>
          <w:rFonts w:asciiTheme="majorBidi" w:eastAsiaTheme="majorEastAsia" w:hAnsiTheme="majorBidi" w:cstheme="majorBidi"/>
          <w:noProof/>
          <w:lang w:val="vi-VN"/>
        </w:rPr>
        <w:t>]</w:t>
      </w:r>
      <w:r w:rsidR="00780547" w:rsidRPr="00780547">
        <w:rPr>
          <w:rFonts w:asciiTheme="majorBidi" w:eastAsiaTheme="majorEastAsia" w:hAnsiTheme="majorBidi" w:cstheme="majorBidi"/>
          <w:lang w:val="vi-VN"/>
        </w:rPr>
        <w:fldChar w:fldCharType="end"/>
      </w:r>
      <w:r w:rsidR="00780547" w:rsidRPr="00780547">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w:t>
      </w:r>
      <w:bookmarkStart w:id="965" w:name="OLE_LINK19"/>
      <w:r w:rsidRPr="009D0D90">
        <w:rPr>
          <w:rFonts w:asciiTheme="majorBidi" w:eastAsiaTheme="majorEastAsia" w:hAnsiTheme="majorBidi" w:cstheme="majorBidi"/>
          <w:lang w:val="vi-VN"/>
        </w:rPr>
        <w:fldChar w:fldCharType="begin"/>
      </w:r>
      <w:r w:rsidR="00D87027">
        <w:rPr>
          <w:rFonts w:asciiTheme="majorBidi" w:eastAsiaTheme="majorEastAsia" w:hAnsiTheme="majorBidi" w:cstheme="majorBidi"/>
          <w:lang w:val="vi-VN"/>
        </w:rPr>
        <w:instrText xml:space="preserve"> ADDIN EN.CITE &lt;EndNote&gt;&lt;Cite&gt;&lt;Author&gt;Tomiyama&lt;/Author&gt;&lt;Year&gt;2002&lt;/Year&gt;&lt;RecNum&gt;121&lt;/RecNum&gt;&lt;DisplayText&gt;[116]&lt;/DisplayText&gt;&lt;record&gt;&lt;rec-number&gt;121&lt;/rec-number&gt;&lt;foreign-keys&gt;&lt;key app="EN" db-id="wdwx59d0v0ttp5esdespx55kedxsa00p5est" timestamp="1716822572" guid="8e70a9c0-dfc9-4f4a-90c7-a7c81a8237fe"&gt;121&lt;/key&gt;&lt;/foreign-keys&gt;&lt;ref-type name="Journal Article"&gt;17&lt;/ref-type&gt;&lt;contributors&gt;&lt;authors&gt;&lt;author&gt;Noriyuki Tomiyama&lt;/author&gt;&lt;/authors&gt;&lt;/contributors&gt;&lt;titles&gt;&lt;title&gt;Using the World Health Organization Classification of Thymic Epithelial Neoplasms to Describe CT Findings&lt;/title&gt;&lt;secondary-title&gt;American Journal of Roentgenology&lt;/secondary-title&gt;&lt;/titles&gt;&lt;periodical&gt;&lt;full-title&gt;American Journal of Roentgenology&lt;/full-title&gt;&lt;/periodical&gt;&lt;pages&gt;881-6&lt;/pages&gt;&lt;number&gt;179&lt;/number&gt;&lt;dates&gt;&lt;year&gt;2002&lt;/year&gt;&lt;/dates&gt;&lt;urls&gt;&lt;/urls&gt;&lt;/record&gt;&lt;/Cite&gt;&lt;/EndNote&gt;</w:instrText>
      </w:r>
      <w:r w:rsidRPr="009D0D90">
        <w:rPr>
          <w:rFonts w:asciiTheme="majorBidi" w:eastAsiaTheme="majorEastAsia" w:hAnsiTheme="majorBidi" w:cstheme="majorBidi"/>
          <w:lang w:val="vi-VN"/>
        </w:rPr>
        <w:fldChar w:fldCharType="separate"/>
      </w:r>
      <w:r w:rsidR="00D87027">
        <w:rPr>
          <w:rFonts w:asciiTheme="majorBidi" w:eastAsiaTheme="majorEastAsia" w:hAnsiTheme="majorBidi" w:cstheme="majorBidi"/>
          <w:noProof/>
          <w:lang w:val="vi-VN"/>
        </w:rPr>
        <w:t>[</w:t>
      </w:r>
      <w:hyperlink w:anchor="_ENREF_116" w:tooltip="Tomiyama, 2002 #121" w:history="1">
        <w:r w:rsidR="00D87027">
          <w:rPr>
            <w:rFonts w:asciiTheme="majorBidi" w:eastAsiaTheme="majorEastAsia" w:hAnsiTheme="majorBidi" w:cstheme="majorBidi"/>
            <w:noProof/>
            <w:lang w:val="vi-VN"/>
          </w:rPr>
          <w:t>116</w:t>
        </w:r>
      </w:hyperlink>
      <w:r w:rsidR="00D87027">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bookmarkEnd w:id="965"/>
      <w:r w:rsidRPr="009D0D90">
        <w:rPr>
          <w:rFonts w:asciiTheme="majorBidi" w:eastAsiaTheme="majorEastAsia" w:hAnsiTheme="majorBidi" w:cstheme="majorBidi"/>
          <w:lang w:val="vi-VN"/>
        </w:rPr>
        <w:t>. Sự khác</w:t>
      </w:r>
      <w:r w:rsidR="003A1421" w:rsidRPr="003A1421">
        <w:rPr>
          <w:rFonts w:asciiTheme="majorBidi" w:eastAsiaTheme="majorEastAsia" w:hAnsiTheme="majorBidi" w:cstheme="majorBidi"/>
          <w:lang w:val="vi-VN"/>
        </w:rPr>
        <w:t xml:space="preserve"> biệt</w:t>
      </w:r>
      <w:r w:rsidRPr="009D0D90">
        <w:rPr>
          <w:rFonts w:asciiTheme="majorBidi" w:eastAsiaTheme="majorEastAsia" w:hAnsiTheme="majorBidi" w:cstheme="majorBidi"/>
          <w:lang w:val="vi-VN"/>
        </w:rPr>
        <w:t xml:space="preserve"> này có thể do số lượng bệnh nhân trong nghiên cứu của chúng tôi quá nhỏ, và cũng không có ý nghĩa thống kê, nhưng cũng cho thấy một điều là dù u có bờ đều cũng không thể định hướng chẩn đoán là u tuyến ức lành tính. </w:t>
      </w:r>
    </w:p>
    <w:p w14:paraId="5696EFFF" w14:textId="669CF6DA" w:rsidR="00DE3F34" w:rsidRPr="009D0D90" w:rsidRDefault="002F2A35">
      <w:pPr>
        <w:ind w:firstLine="0"/>
        <w:rPr>
          <w:rFonts w:asciiTheme="majorBidi" w:eastAsiaTheme="majorEastAsia" w:hAnsiTheme="majorBidi" w:cstheme="majorBidi"/>
          <w:b/>
          <w:bCs/>
          <w:i/>
          <w:iCs/>
          <w:lang w:val="vi-VN"/>
        </w:rPr>
      </w:pPr>
      <w:r w:rsidRPr="009D0D90">
        <w:rPr>
          <w:rFonts w:asciiTheme="majorBidi" w:eastAsiaTheme="majorEastAsia" w:hAnsiTheme="majorBidi" w:cstheme="majorBidi"/>
          <w:b/>
          <w:bCs/>
          <w:i/>
          <w:iCs/>
          <w:lang w:val="vi-VN"/>
        </w:rPr>
        <w:t>4.1.3.3. Giai đoạn u</w:t>
      </w:r>
      <w:r w:rsidR="00DF7A97" w:rsidRPr="00DF7A97">
        <w:rPr>
          <w:rFonts w:asciiTheme="majorBidi" w:eastAsiaTheme="majorEastAsia" w:hAnsiTheme="majorBidi" w:cstheme="majorBidi"/>
          <w:b/>
          <w:bCs/>
          <w:i/>
          <w:iCs/>
          <w:lang w:val="vi-VN"/>
        </w:rPr>
        <w:t xml:space="preserve"> biểu mô</w:t>
      </w:r>
      <w:r w:rsidRPr="009D0D90">
        <w:rPr>
          <w:rFonts w:asciiTheme="majorBidi" w:eastAsiaTheme="majorEastAsia" w:hAnsiTheme="majorBidi" w:cstheme="majorBidi"/>
          <w:b/>
          <w:bCs/>
          <w:i/>
          <w:iCs/>
          <w:lang w:val="vi-VN"/>
        </w:rPr>
        <w:t xml:space="preserve"> tuyến ức theo phân loại Masaoka</w:t>
      </w:r>
    </w:p>
    <w:p w14:paraId="06E3E997" w14:textId="77777777" w:rsidR="003D39EB" w:rsidRPr="00265BA1" w:rsidRDefault="002F2A35" w:rsidP="00920307">
      <w:pPr>
        <w:ind w:firstLine="0"/>
        <w:rPr>
          <w:rFonts w:asciiTheme="majorBidi" w:eastAsiaTheme="majorEastAsia" w:hAnsiTheme="majorBidi" w:cstheme="majorBidi"/>
          <w:b/>
          <w:bCs/>
          <w:lang w:val="vi-VN"/>
        </w:rPr>
      </w:pPr>
      <w:r w:rsidRPr="009D0D90">
        <w:rPr>
          <w:rFonts w:asciiTheme="majorBidi" w:eastAsiaTheme="majorEastAsia" w:hAnsiTheme="majorBidi" w:cstheme="majorBidi"/>
          <w:b/>
          <w:bCs/>
          <w:lang w:val="vi-VN"/>
        </w:rPr>
        <w:t xml:space="preserve">*Giai đoạn Masaoka: </w:t>
      </w:r>
    </w:p>
    <w:p w14:paraId="7781F8FA" w14:textId="20791BFF" w:rsidR="00DE3F34" w:rsidRPr="009D0D90" w:rsidRDefault="002F2A35" w:rsidP="002E2C2F">
      <w:pPr>
        <w:rPr>
          <w:rFonts w:asciiTheme="majorBidi" w:eastAsiaTheme="majorEastAsia" w:hAnsiTheme="majorBidi" w:cstheme="majorBidi"/>
          <w:lang w:val="vi-VN"/>
        </w:rPr>
      </w:pPr>
      <w:r w:rsidRPr="009D0D90">
        <w:rPr>
          <w:rFonts w:asciiTheme="majorBidi" w:eastAsiaTheme="majorEastAsia" w:hAnsiTheme="majorBidi" w:cstheme="majorBidi"/>
          <w:lang w:val="vi-VN"/>
        </w:rPr>
        <w:lastRenderedPageBreak/>
        <w:t>Có nhiều cách phân loại giai đoạn u tuyến ức khác nhau, tuy nhiên thông dụng nhất trong ứng dụng lâm sàng là cách phân giai đoạn do Masaoka-Koga đưa ra năm 1981</w:t>
      </w:r>
      <w:r w:rsidR="00920307" w:rsidRPr="00920307">
        <w:rPr>
          <w:rFonts w:asciiTheme="majorBidi" w:eastAsiaTheme="majorEastAsia" w:hAnsiTheme="majorBidi" w:cstheme="majorBidi"/>
          <w:lang w:val="vi-VN"/>
        </w:rPr>
        <w:t xml:space="preserve">. Phân loại này được đánh giá dựa trên cả hình ảnh đại thể và vi thể của khối u nhằm đánh giá mức độ xâm lấn của u tuyến ức. Nếu giai đoạn I u không xâm lấn, hoàn toàn nằm trong bao thì giai đoạn II, III, IV là các giai đoạn u xâm lấn với các mức độ khác nhau. Phân loại này đã được thừa nhận của Hiệp hội </w:t>
      </w:r>
      <w:r w:rsidR="00B2637C" w:rsidRPr="00B2637C">
        <w:rPr>
          <w:rFonts w:asciiTheme="majorBidi" w:eastAsiaTheme="majorEastAsia" w:hAnsiTheme="majorBidi" w:cstheme="majorBidi"/>
          <w:lang w:val="vi-VN"/>
        </w:rPr>
        <w:t>ung thư</w:t>
      </w:r>
      <w:r w:rsidR="00920307" w:rsidRPr="00920307">
        <w:rPr>
          <w:rFonts w:asciiTheme="majorBidi" w:eastAsiaTheme="majorEastAsia" w:hAnsiTheme="majorBidi" w:cstheme="majorBidi"/>
          <w:lang w:val="vi-VN"/>
        </w:rPr>
        <w:t xml:space="preserve"> tuyến ức</w:t>
      </w:r>
      <w:r w:rsidR="00B2637C" w:rsidRPr="00B2637C">
        <w:rPr>
          <w:rFonts w:asciiTheme="majorBidi" w:eastAsiaTheme="majorEastAsia" w:hAnsiTheme="majorBidi" w:cstheme="majorBidi"/>
          <w:lang w:val="vi-VN"/>
        </w:rPr>
        <w:t xml:space="preserve"> Quốc tế</w:t>
      </w:r>
      <w:r w:rsidR="00920307" w:rsidRPr="00920307">
        <w:rPr>
          <w:rFonts w:asciiTheme="majorBidi" w:eastAsiaTheme="majorEastAsia" w:hAnsiTheme="majorBidi" w:cstheme="majorBidi"/>
          <w:lang w:val="vi-VN"/>
        </w:rPr>
        <w:t xml:space="preserve"> (the International Thymic Malignancy Interest Group - ITMIG) vì đã đưa ra mối liên quan giữa tỷ lệ sống sau điều trị với các giai đoạn bệnh </w:t>
      </w:r>
      <w:r w:rsidR="00920307" w:rsidRPr="00920307">
        <w:rPr>
          <w:rFonts w:asciiTheme="majorBidi" w:eastAsiaTheme="majorEastAsia" w:hAnsiTheme="majorBidi" w:cstheme="majorBidi"/>
          <w:lang w:val="vi-VN"/>
        </w:rPr>
        <w:fldChar w:fldCharType="begin"/>
      </w:r>
      <w:r w:rsidR="0061626E">
        <w:rPr>
          <w:rFonts w:asciiTheme="majorBidi" w:eastAsiaTheme="majorEastAsia" w:hAnsiTheme="majorBidi" w:cstheme="majorBidi"/>
          <w:lang w:val="vi-VN"/>
        </w:rPr>
        <w:instrText xml:space="preserve"> ADDIN EN.CITE &lt;EndNote&gt;&lt;Cite&gt;&lt;Author&gt;Ruffini E.&lt;/Author&gt;&lt;Year&gt;2018&lt;/Year&gt;&lt;RecNum&gt;166&lt;/RecNum&gt;&lt;DisplayText&gt;[13]&lt;/DisplayText&gt;&lt;record&gt;&lt;rec-number&gt;166&lt;/rec-number&gt;&lt;foreign-keys&gt;&lt;key app="EN" db-id="wdwx59d0v0ttp5esdespx55kedxsa00p5est" timestamp="1716822872" guid="5c4f1534-9d77-486d-a231-cfd5eeb96426"&gt;166&lt;/key&gt;&lt;/foreign-keys&gt;&lt;ref-type name="Electronic Book Section"&gt;60&lt;/ref-type&gt;&lt;contributors&gt;&lt;authors&gt;&lt;author&gt;Ruffini E., Weder W., Filosso P. L., at al&lt;/author&gt;&lt;/authors&gt;&lt;/contributors&gt;&lt;titles&gt;&lt;title&gt;Thymic Tumors&lt;/title&gt;&lt;secondary-title&gt;IASLC Thoracic Oncology&lt;/secondary-title&gt;&lt;/titles&gt;&lt;pages&gt;569-589&lt;/pages&gt;&lt;edition&gt;2&lt;/edition&gt;&lt;dates&gt;&lt;year&gt;2018&lt;/year&gt;&lt;/dates&gt;&lt;pub-location&gt;Philadenphia&lt;/pub-location&gt;&lt;publisher&gt;Elsevier Saunder&lt;/publisher&gt;&lt;isbn&gt;9780323523578&lt;/isbn&gt;&lt;urls&gt;&lt;/urls&gt;&lt;electronic-resource-num&gt;10.1016/b978-0-323-52357-8.00056-1&lt;/electronic-resource-num&gt;&lt;/record&gt;&lt;/Cite&gt;&lt;/EndNote&gt;</w:instrText>
      </w:r>
      <w:r w:rsidR="00920307" w:rsidRPr="00920307">
        <w:rPr>
          <w:rFonts w:asciiTheme="majorBidi" w:eastAsiaTheme="majorEastAsia" w:hAnsiTheme="majorBidi" w:cstheme="majorBidi"/>
          <w:lang w:val="vi-VN"/>
        </w:rPr>
        <w:fldChar w:fldCharType="separate"/>
      </w:r>
      <w:r w:rsidR="0061626E">
        <w:rPr>
          <w:rFonts w:asciiTheme="majorBidi" w:eastAsiaTheme="majorEastAsia" w:hAnsiTheme="majorBidi" w:cstheme="majorBidi"/>
          <w:noProof/>
          <w:lang w:val="vi-VN"/>
        </w:rPr>
        <w:t>[</w:t>
      </w:r>
      <w:hyperlink w:anchor="_ENREF_13" w:tooltip="Ruffini E., 2018 #166" w:history="1">
        <w:r w:rsidR="00D87027">
          <w:rPr>
            <w:rFonts w:asciiTheme="majorBidi" w:eastAsiaTheme="majorEastAsia" w:hAnsiTheme="majorBidi" w:cstheme="majorBidi"/>
            <w:noProof/>
            <w:lang w:val="vi-VN"/>
          </w:rPr>
          <w:t>13</w:t>
        </w:r>
      </w:hyperlink>
      <w:r w:rsidR="0061626E">
        <w:rPr>
          <w:rFonts w:asciiTheme="majorBidi" w:eastAsiaTheme="majorEastAsia" w:hAnsiTheme="majorBidi" w:cstheme="majorBidi"/>
          <w:noProof/>
          <w:lang w:val="vi-VN"/>
        </w:rPr>
        <w:t>]</w:t>
      </w:r>
      <w:r w:rsidR="00920307" w:rsidRPr="00920307">
        <w:rPr>
          <w:rFonts w:asciiTheme="majorBidi" w:eastAsiaTheme="majorEastAsia" w:hAnsiTheme="majorBidi" w:cstheme="majorBidi"/>
          <w:lang w:val="vi-VN"/>
        </w:rPr>
        <w:fldChar w:fldCharType="end"/>
      </w:r>
      <w:r w:rsidR="00920307" w:rsidRPr="00920307">
        <w:rPr>
          <w:rFonts w:asciiTheme="majorBidi" w:eastAsiaTheme="majorEastAsia" w:hAnsiTheme="majorBidi" w:cstheme="majorBidi"/>
          <w:lang w:val="vi-VN"/>
        </w:rPr>
        <w:t>,</w:t>
      </w:r>
      <w:r w:rsidR="00FD7346" w:rsidRPr="009D0D90">
        <w:rPr>
          <w:rFonts w:asciiTheme="majorBidi" w:eastAsiaTheme="majorEastAsia" w:hAnsiTheme="majorBidi" w:cstheme="majorBidi"/>
          <w:lang w:val="vi-VN"/>
        </w:rPr>
        <w:t xml:space="preserve"> </w:t>
      </w:r>
      <w:r w:rsidR="00FD7346" w:rsidRPr="009D0D90">
        <w:rPr>
          <w:rFonts w:asciiTheme="majorBidi" w:eastAsiaTheme="majorEastAsia" w:hAnsiTheme="majorBidi" w:cstheme="majorBidi"/>
          <w:lang w:val="vi-VN"/>
        </w:rPr>
        <w:fldChar w:fldCharType="begin"/>
      </w:r>
      <w:r w:rsidR="00EB0717">
        <w:rPr>
          <w:rFonts w:asciiTheme="majorBidi" w:eastAsiaTheme="majorEastAsia" w:hAnsiTheme="majorBidi" w:cstheme="majorBidi"/>
          <w:lang w:val="vi-VN"/>
        </w:rPr>
        <w:instrText xml:space="preserve"> ADDIN EN.CITE &lt;EndNote&gt;&lt;Cite&gt;&lt;Author&gt;Masaoka A.&lt;/Author&gt;&lt;Year&gt;1981&lt;/Year&gt;&lt;RecNum&gt;198&lt;/RecNum&gt;&lt;DisplayText&gt;[34]&lt;/DisplayText&gt;&lt;record&gt;&lt;rec-number&gt;198&lt;/rec-number&gt;&lt;foreign-keys&gt;&lt;key app="EN" db-id="wdwx59d0v0ttp5esdespx55kedxsa00p5est" timestamp="1722077763" guid="18a42717-f8cc-4bf5-bbe5-73f43f7f4787"&gt;198&lt;/key&gt;&lt;/foreign-keys&gt;&lt;ref-type name="Journal Article"&gt;17&lt;/ref-type&gt;&lt;contributors&gt;&lt;authors&gt;&lt;author&gt;Masaoka A., Monden Y., Nakahara K., et al.&lt;/author&gt;&lt;/authors&gt;&lt;/contributors&gt;&lt;titles&gt;&lt;title&gt;Follow-up study of thymomas with special reference to their clinical stages&lt;/title&gt;&lt;secondary-title&gt;Cancer&lt;/secondary-title&gt;&lt;/titles&gt;&lt;periodical&gt;&lt;full-title&gt;Cancer&lt;/full-title&gt;&lt;/periodical&gt;&lt;pages&gt;2485-92&lt;/pages&gt;&lt;volume&gt;48&lt;/volume&gt;&lt;number&gt;11&lt;/number&gt;&lt;keywords&gt;&lt;keyword&gt;Adolescent&lt;/keyword&gt;&lt;keyword&gt;Adult&lt;/keyword&gt;&lt;keyword&gt;Aged&lt;/keyword&gt;&lt;keyword&gt;Child&lt;/keyword&gt;&lt;keyword&gt;Child, Preschool&lt;/keyword&gt;&lt;keyword&gt;Female&lt;/keyword&gt;&lt;keyword&gt;Follow-Up Studies&lt;/keyword&gt;&lt;keyword&gt;Humans&lt;/keyword&gt;&lt;keyword&gt;Infant&lt;/keyword&gt;&lt;keyword&gt;Male&lt;/keyword&gt;&lt;keyword&gt;Middle Aged&lt;/keyword&gt;&lt;keyword&gt;Myasthenia Gravis/complications&lt;/keyword&gt;&lt;keyword&gt;Neoplasm Metastasis&lt;/keyword&gt;&lt;keyword&gt;Neoplasm Staging&lt;/keyword&gt;&lt;keyword&gt;Prognosis&lt;/keyword&gt;&lt;keyword&gt;Thymoma/complications/*pathology/surgery&lt;/keyword&gt;&lt;/keywords&gt;&lt;dates&gt;&lt;year&gt;1981&lt;/year&gt;&lt;pub-dates&gt;&lt;date&gt;Dec 1&lt;/date&gt;&lt;/pub-dates&gt;&lt;/dates&gt;&lt;isbn&gt;0008-543X (Print)&amp;#xD;0008-543X (Linking)&lt;/isbn&gt;&lt;accession-num&gt;7296496&lt;/accession-num&gt;&lt;urls&gt;&lt;related-urls&gt;&lt;url&gt;https://www.ncbi.nlm.nih.gov/pubmed/7296496&lt;/url&gt;&lt;/related-urls&gt;&lt;/urls&gt;&lt;electronic-resource-num&gt;10.1002/1097-0142(19811201)48:11&amp;lt;2485::aid-cncr2820481123&amp;gt;3.0.co;2-r&lt;/electronic-resource-num&gt;&lt;remote-database-name&gt;Medline&lt;/remote-database-name&gt;&lt;remote-database-provider&gt;NLM&lt;/remote-database-provider&gt;&lt;/record&gt;&lt;/Cite&gt;&lt;/EndNote&gt;</w:instrText>
      </w:r>
      <w:r w:rsidR="00FD7346" w:rsidRPr="009D0D90">
        <w:rPr>
          <w:rFonts w:asciiTheme="majorBidi" w:eastAsiaTheme="majorEastAsia" w:hAnsiTheme="majorBidi" w:cstheme="majorBidi"/>
          <w:lang w:val="vi-VN"/>
        </w:rPr>
        <w:fldChar w:fldCharType="separate"/>
      </w:r>
      <w:r w:rsidR="00EB0717">
        <w:rPr>
          <w:rFonts w:asciiTheme="majorBidi" w:eastAsiaTheme="majorEastAsia" w:hAnsiTheme="majorBidi" w:cstheme="majorBidi"/>
          <w:noProof/>
          <w:lang w:val="vi-VN"/>
        </w:rPr>
        <w:t>[</w:t>
      </w:r>
      <w:hyperlink w:anchor="_ENREF_34" w:tooltip="Masaoka A., 1981 #198" w:history="1">
        <w:r w:rsidR="00D87027">
          <w:rPr>
            <w:rFonts w:asciiTheme="majorBidi" w:eastAsiaTheme="majorEastAsia" w:hAnsiTheme="majorBidi" w:cstheme="majorBidi"/>
            <w:noProof/>
            <w:lang w:val="vi-VN"/>
          </w:rPr>
          <w:t>34</w:t>
        </w:r>
      </w:hyperlink>
      <w:r w:rsidR="00EB0717">
        <w:rPr>
          <w:rFonts w:asciiTheme="majorBidi" w:eastAsiaTheme="majorEastAsia" w:hAnsiTheme="majorBidi" w:cstheme="majorBidi"/>
          <w:noProof/>
          <w:lang w:val="vi-VN"/>
        </w:rPr>
        <w:t>]</w:t>
      </w:r>
      <w:r w:rsidR="00FD7346" w:rsidRPr="009D0D90">
        <w:rPr>
          <w:rFonts w:asciiTheme="majorBidi" w:eastAsiaTheme="majorEastAsia" w:hAnsiTheme="majorBidi" w:cstheme="majorBidi"/>
          <w:lang w:val="vi-VN"/>
        </w:rPr>
        <w:fldChar w:fldCharType="end"/>
      </w:r>
      <w:r w:rsidR="00FD7346" w:rsidRPr="009D0D90">
        <w:rPr>
          <w:rFonts w:asciiTheme="majorBidi" w:eastAsiaTheme="majorEastAsia" w:hAnsiTheme="majorBidi" w:cstheme="majorBidi"/>
          <w:lang w:val="vi-VN"/>
        </w:rPr>
        <w:t xml:space="preserve">, </w:t>
      </w:r>
      <w:r w:rsidR="00FD7346" w:rsidRPr="009D0D90">
        <w:rPr>
          <w:rFonts w:asciiTheme="majorBidi" w:eastAsiaTheme="majorEastAsia" w:hAnsiTheme="majorBidi" w:cstheme="majorBidi"/>
          <w:lang w:val="vi-VN"/>
        </w:rPr>
        <w:fldChar w:fldCharType="begin"/>
      </w:r>
      <w:r w:rsidR="00D87027">
        <w:rPr>
          <w:rFonts w:asciiTheme="majorBidi" w:eastAsiaTheme="majorEastAsia" w:hAnsiTheme="majorBidi" w:cstheme="majorBidi"/>
          <w:lang w:val="vi-VN"/>
        </w:rPr>
        <w:instrText xml:space="preserve"> ADDIN EN.CITE &lt;EndNote&gt;&lt;Cite&gt;&lt;Author&gt;A.&lt;/Author&gt;&lt;Year&gt;2010&lt;/Year&gt;&lt;RecNum&gt;124&lt;/RecNum&gt;&lt;DisplayText&gt;[93]&lt;/DisplayText&gt;&lt;record&gt;&lt;rec-number&gt;124&lt;/rec-number&gt;&lt;foreign-keys&gt;&lt;key app="EN" db-id="wdwx59d0v0ttp5esdespx55kedxsa00p5est" timestamp="1716822593" guid="3e7a5689-9f8d-4e2b-9466-9fff0cae79ad"&gt;124&lt;/key&gt;&lt;/foreign-keys&gt;&lt;ref-type name="Journal Article"&gt;17&lt;/ref-type&gt;&lt;contributors&gt;&lt;authors&gt;&lt;author&gt;Masaoka A.&lt;/author&gt;&lt;/authors&gt;&lt;/contributors&gt;&lt;titles&gt;&lt;title&gt;Staging System of Thymoma&lt;/title&gt;&lt;secondary-title&gt;J Thorac Oncol&lt;/secondary-title&gt;&lt;/titles&gt;&lt;periodical&gt;&lt;full-title&gt;J Thorac Oncol&lt;/full-title&gt;&lt;/periodical&gt;&lt;pages&gt;S304-S312&lt;/pages&gt;&lt;number&gt;5&lt;/number&gt;&lt;dates&gt;&lt;year&gt;2010&lt;/year&gt;&lt;/dates&gt;&lt;urls&gt;&lt;/urls&gt;&lt;/record&gt;&lt;/Cite&gt;&lt;/EndNote&gt;</w:instrText>
      </w:r>
      <w:r w:rsidR="00FD7346" w:rsidRPr="009D0D90">
        <w:rPr>
          <w:rFonts w:asciiTheme="majorBidi" w:eastAsiaTheme="majorEastAsia" w:hAnsiTheme="majorBidi" w:cstheme="majorBidi"/>
          <w:lang w:val="vi-VN"/>
        </w:rPr>
        <w:fldChar w:fldCharType="separate"/>
      </w:r>
      <w:r w:rsidR="00D87027">
        <w:rPr>
          <w:rFonts w:asciiTheme="majorBidi" w:eastAsiaTheme="majorEastAsia" w:hAnsiTheme="majorBidi" w:cstheme="majorBidi"/>
          <w:noProof/>
          <w:lang w:val="vi-VN"/>
        </w:rPr>
        <w:t>[</w:t>
      </w:r>
      <w:hyperlink w:anchor="_ENREF_93" w:tooltip="A., 2010 #124" w:history="1">
        <w:r w:rsidR="00D87027">
          <w:rPr>
            <w:rFonts w:asciiTheme="majorBidi" w:eastAsiaTheme="majorEastAsia" w:hAnsiTheme="majorBidi" w:cstheme="majorBidi"/>
            <w:noProof/>
            <w:lang w:val="vi-VN"/>
          </w:rPr>
          <w:t>93</w:t>
        </w:r>
      </w:hyperlink>
      <w:r w:rsidR="00D87027">
        <w:rPr>
          <w:rFonts w:asciiTheme="majorBidi" w:eastAsiaTheme="majorEastAsia" w:hAnsiTheme="majorBidi" w:cstheme="majorBidi"/>
          <w:noProof/>
          <w:lang w:val="vi-VN"/>
        </w:rPr>
        <w:t>]</w:t>
      </w:r>
      <w:r w:rsidR="00FD7346" w:rsidRPr="009D0D90">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t>. Chúng tôi ghi nhận 88,4% u ở giai đoạn sớm (Masaoka I và II)và 11,6% thuộc Masaoka III. Nghiên cứu này không ghi nhận Masaoka IV.</w:t>
      </w:r>
    </w:p>
    <w:p w14:paraId="50398BE0" w14:textId="6A5B1D4F" w:rsidR="00DE3F34" w:rsidRPr="002E2C2F" w:rsidRDefault="002F2A35" w:rsidP="002E2C2F">
      <w:pPr>
        <w:rPr>
          <w:rFonts w:asciiTheme="majorBidi" w:eastAsiaTheme="majorEastAsia" w:hAnsiTheme="majorBidi" w:cstheme="majorBidi"/>
          <w:spacing w:val="-4"/>
          <w:lang w:val="vi-VN"/>
        </w:rPr>
      </w:pPr>
      <w:r w:rsidRPr="002E2C2F">
        <w:rPr>
          <w:rFonts w:asciiTheme="majorBidi" w:eastAsiaTheme="majorEastAsia" w:hAnsiTheme="majorBidi" w:cstheme="majorBidi"/>
          <w:spacing w:val="-4"/>
          <w:lang w:val="vi-VN"/>
        </w:rPr>
        <w:t>So với các nghiên cứu phẫu thuật robot cắt u tuyến ức, kết quả này khá tương đồng với nghiên cứu của Marcuse F</w:t>
      </w:r>
      <w:r w:rsidR="003C22AD" w:rsidRPr="003C22AD">
        <w:rPr>
          <w:rFonts w:asciiTheme="majorBidi" w:eastAsiaTheme="majorEastAsia" w:hAnsiTheme="majorBidi" w:cstheme="majorBidi"/>
          <w:spacing w:val="-4"/>
          <w:lang w:val="vi-VN"/>
        </w:rPr>
        <w:t>.</w:t>
      </w:r>
      <w:r w:rsidRPr="002E2C2F">
        <w:rPr>
          <w:rFonts w:asciiTheme="majorBidi" w:eastAsiaTheme="majorEastAsia" w:hAnsiTheme="majorBidi" w:cstheme="majorBidi"/>
          <w:spacing w:val="-4"/>
          <w:lang w:val="vi-VN"/>
        </w:rPr>
        <w:t xml:space="preserve"> (2022)</w:t>
      </w:r>
      <w:r w:rsidR="00D7266F" w:rsidRPr="002E2C2F">
        <w:rPr>
          <w:rFonts w:asciiTheme="majorBidi" w:eastAsiaTheme="majorEastAsia" w:hAnsiTheme="majorBidi" w:cstheme="majorBidi"/>
          <w:spacing w:val="-4"/>
          <w:lang w:val="vi-VN"/>
        </w:rPr>
        <w:t xml:space="preserve"> thấy bệnh nhân thuộc nhóm Masaoka I và II là 84,6%, Masaoka III và IV là 15,4%)</w:t>
      </w:r>
      <w:r w:rsidRPr="002E2C2F">
        <w:rPr>
          <w:rFonts w:asciiTheme="majorBidi" w:eastAsiaTheme="majorEastAsia" w:hAnsiTheme="majorBidi" w:cstheme="majorBidi"/>
          <w:spacing w:val="-4"/>
          <w:lang w:val="vi-VN"/>
        </w:rPr>
        <w:t xml:space="preserve"> </w:t>
      </w:r>
      <w:r w:rsidRPr="002E2C2F">
        <w:rPr>
          <w:rFonts w:asciiTheme="majorBidi" w:eastAsiaTheme="majorEastAsia" w:hAnsiTheme="majorBidi" w:cstheme="majorBidi"/>
          <w:spacing w:val="-4"/>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sidRPr="002E2C2F">
        <w:rPr>
          <w:rFonts w:asciiTheme="majorBidi" w:eastAsiaTheme="majorEastAsia" w:hAnsiTheme="majorBidi" w:cstheme="majorBidi"/>
          <w:spacing w:val="-4"/>
          <w:lang w:val="vi-VN"/>
        </w:rPr>
        <w:instrText xml:space="preserve"> ADDIN EN.CITE </w:instrText>
      </w:r>
      <w:r w:rsidR="00451ACC" w:rsidRPr="002E2C2F">
        <w:rPr>
          <w:rFonts w:asciiTheme="majorBidi" w:eastAsiaTheme="majorEastAsia" w:hAnsiTheme="majorBidi" w:cstheme="majorBidi"/>
          <w:spacing w:val="-4"/>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sidRPr="002E2C2F">
        <w:rPr>
          <w:rFonts w:asciiTheme="majorBidi" w:eastAsiaTheme="majorEastAsia" w:hAnsiTheme="majorBidi" w:cstheme="majorBidi"/>
          <w:spacing w:val="-4"/>
          <w:lang w:val="vi-VN"/>
        </w:rPr>
        <w:instrText xml:space="preserve"> ADDIN EN.CITE.DATA </w:instrText>
      </w:r>
      <w:r w:rsidR="00451ACC" w:rsidRPr="002E2C2F">
        <w:rPr>
          <w:rFonts w:asciiTheme="majorBidi" w:eastAsiaTheme="majorEastAsia" w:hAnsiTheme="majorBidi" w:cstheme="majorBidi"/>
          <w:spacing w:val="-4"/>
          <w:lang w:val="vi-VN"/>
        </w:rPr>
      </w:r>
      <w:r w:rsidR="00451ACC" w:rsidRPr="002E2C2F">
        <w:rPr>
          <w:rFonts w:asciiTheme="majorBidi" w:eastAsiaTheme="majorEastAsia" w:hAnsiTheme="majorBidi" w:cstheme="majorBidi"/>
          <w:spacing w:val="-4"/>
          <w:lang w:val="vi-VN"/>
        </w:rPr>
        <w:fldChar w:fldCharType="end"/>
      </w:r>
      <w:r w:rsidRPr="002E2C2F">
        <w:rPr>
          <w:rFonts w:asciiTheme="majorBidi" w:eastAsiaTheme="majorEastAsia" w:hAnsiTheme="majorBidi" w:cstheme="majorBidi"/>
          <w:spacing w:val="-4"/>
          <w:lang w:val="vi-VN"/>
        </w:rPr>
      </w:r>
      <w:r w:rsidRPr="002E2C2F">
        <w:rPr>
          <w:rFonts w:asciiTheme="majorBidi" w:eastAsiaTheme="majorEastAsia" w:hAnsiTheme="majorBidi" w:cstheme="majorBidi"/>
          <w:spacing w:val="-4"/>
          <w:lang w:val="vi-VN"/>
        </w:rPr>
        <w:fldChar w:fldCharType="separate"/>
      </w:r>
      <w:r w:rsidR="00451ACC" w:rsidRPr="002E2C2F">
        <w:rPr>
          <w:rFonts w:asciiTheme="majorBidi" w:eastAsiaTheme="majorEastAsia" w:hAnsiTheme="majorBidi" w:cstheme="majorBidi"/>
          <w:noProof/>
          <w:spacing w:val="-4"/>
          <w:lang w:val="vi-VN"/>
        </w:rPr>
        <w:t>[</w:t>
      </w:r>
      <w:hyperlink w:anchor="_ENREF_7" w:tooltip="Marcuse F., 2022 #187" w:history="1">
        <w:r w:rsidR="00D87027" w:rsidRPr="002E2C2F">
          <w:rPr>
            <w:rFonts w:asciiTheme="majorBidi" w:eastAsiaTheme="majorEastAsia" w:hAnsiTheme="majorBidi" w:cstheme="majorBidi"/>
            <w:noProof/>
            <w:spacing w:val="-4"/>
            <w:lang w:val="vi-VN"/>
          </w:rPr>
          <w:t>7</w:t>
        </w:r>
      </w:hyperlink>
      <w:r w:rsidR="00451ACC" w:rsidRPr="002E2C2F">
        <w:rPr>
          <w:rFonts w:asciiTheme="majorBidi" w:eastAsiaTheme="majorEastAsia" w:hAnsiTheme="majorBidi" w:cstheme="majorBidi"/>
          <w:noProof/>
          <w:spacing w:val="-4"/>
          <w:lang w:val="vi-VN"/>
        </w:rPr>
        <w:t>]</w:t>
      </w:r>
      <w:r w:rsidRPr="002E2C2F">
        <w:rPr>
          <w:rFonts w:asciiTheme="majorBidi" w:eastAsiaTheme="majorEastAsia" w:hAnsiTheme="majorBidi" w:cstheme="majorBidi"/>
          <w:spacing w:val="-4"/>
        </w:rPr>
        <w:fldChar w:fldCharType="end"/>
      </w:r>
      <w:r w:rsidRPr="002E2C2F">
        <w:rPr>
          <w:rFonts w:asciiTheme="majorBidi" w:eastAsiaTheme="majorEastAsia" w:hAnsiTheme="majorBidi" w:cstheme="majorBidi"/>
          <w:spacing w:val="-4"/>
          <w:lang w:val="vi-VN"/>
        </w:rPr>
        <w:t>; Huang L.(2024)</w:t>
      </w:r>
      <w:r w:rsidR="00D7266F" w:rsidRPr="002E2C2F">
        <w:rPr>
          <w:rFonts w:asciiTheme="majorBidi" w:eastAsiaTheme="majorEastAsia" w:hAnsiTheme="majorBidi" w:cstheme="majorBidi"/>
          <w:spacing w:val="-4"/>
          <w:lang w:val="vi-VN"/>
        </w:rPr>
        <w:t xml:space="preserve"> thấy trong 204 bệnh nhân, nhóm I và II chiếm 93,1%, nhóm III và IV chiếm 6,9%) </w:t>
      </w:r>
      <w:r w:rsidRPr="002E2C2F">
        <w:rPr>
          <w:rFonts w:asciiTheme="majorBidi" w:eastAsiaTheme="majorEastAsia" w:hAnsiTheme="majorBidi" w:cstheme="majorBidi"/>
          <w:spacing w:val="-4"/>
          <w:lang w:val="vi-VN"/>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sidRPr="002E2C2F">
        <w:rPr>
          <w:rFonts w:asciiTheme="majorBidi" w:eastAsiaTheme="majorEastAsia" w:hAnsiTheme="majorBidi" w:cstheme="majorBidi"/>
          <w:spacing w:val="-4"/>
          <w:lang w:val="vi-VN"/>
        </w:rPr>
        <w:instrText xml:space="preserve"> ADDIN EN.CITE </w:instrText>
      </w:r>
      <w:r w:rsidR="00EB0717" w:rsidRPr="002E2C2F">
        <w:rPr>
          <w:rFonts w:asciiTheme="majorBidi" w:eastAsiaTheme="majorEastAsia" w:hAnsiTheme="majorBidi" w:cstheme="majorBidi"/>
          <w:spacing w:val="-4"/>
          <w:lang w:val="vi-VN"/>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sidRPr="002E2C2F">
        <w:rPr>
          <w:rFonts w:asciiTheme="majorBidi" w:eastAsiaTheme="majorEastAsia" w:hAnsiTheme="majorBidi" w:cstheme="majorBidi"/>
          <w:spacing w:val="-4"/>
          <w:lang w:val="vi-VN"/>
        </w:rPr>
        <w:instrText xml:space="preserve"> ADDIN EN.CITE.DATA </w:instrText>
      </w:r>
      <w:r w:rsidR="00EB0717" w:rsidRPr="002E2C2F">
        <w:rPr>
          <w:rFonts w:asciiTheme="majorBidi" w:eastAsiaTheme="majorEastAsia" w:hAnsiTheme="majorBidi" w:cstheme="majorBidi"/>
          <w:spacing w:val="-4"/>
          <w:lang w:val="vi-VN"/>
        </w:rPr>
      </w:r>
      <w:r w:rsidR="00EB0717" w:rsidRPr="002E2C2F">
        <w:rPr>
          <w:rFonts w:asciiTheme="majorBidi" w:eastAsiaTheme="majorEastAsia" w:hAnsiTheme="majorBidi" w:cstheme="majorBidi"/>
          <w:spacing w:val="-4"/>
          <w:lang w:val="vi-VN"/>
        </w:rPr>
        <w:fldChar w:fldCharType="end"/>
      </w:r>
      <w:r w:rsidRPr="002E2C2F">
        <w:rPr>
          <w:rFonts w:asciiTheme="majorBidi" w:eastAsiaTheme="majorEastAsia" w:hAnsiTheme="majorBidi" w:cstheme="majorBidi"/>
          <w:spacing w:val="-4"/>
          <w:lang w:val="vi-VN"/>
        </w:rPr>
      </w:r>
      <w:r w:rsidRPr="002E2C2F">
        <w:rPr>
          <w:rFonts w:asciiTheme="majorBidi" w:eastAsiaTheme="majorEastAsia" w:hAnsiTheme="majorBidi" w:cstheme="majorBidi"/>
          <w:spacing w:val="-4"/>
          <w:lang w:val="vi-VN"/>
        </w:rPr>
        <w:fldChar w:fldCharType="separate"/>
      </w:r>
      <w:r w:rsidR="00EB0717" w:rsidRPr="002E2C2F">
        <w:rPr>
          <w:rFonts w:asciiTheme="majorBidi" w:eastAsiaTheme="majorEastAsia" w:hAnsiTheme="majorBidi" w:cstheme="majorBidi"/>
          <w:noProof/>
          <w:spacing w:val="-4"/>
          <w:lang w:val="vi-VN"/>
        </w:rPr>
        <w:t>[</w:t>
      </w:r>
      <w:hyperlink w:anchor="_ENREF_78" w:tooltip="Huang L., 2024 #312" w:history="1">
        <w:r w:rsidR="00D87027" w:rsidRPr="002E2C2F">
          <w:rPr>
            <w:rFonts w:asciiTheme="majorBidi" w:eastAsiaTheme="majorEastAsia" w:hAnsiTheme="majorBidi" w:cstheme="majorBidi"/>
            <w:noProof/>
            <w:spacing w:val="-4"/>
            <w:lang w:val="vi-VN"/>
          </w:rPr>
          <w:t>78</w:t>
        </w:r>
      </w:hyperlink>
      <w:r w:rsidR="00EB0717" w:rsidRPr="002E2C2F">
        <w:rPr>
          <w:rFonts w:asciiTheme="majorBidi" w:eastAsiaTheme="majorEastAsia" w:hAnsiTheme="majorBidi" w:cstheme="majorBidi"/>
          <w:noProof/>
          <w:spacing w:val="-4"/>
          <w:lang w:val="vi-VN"/>
        </w:rPr>
        <w:t>]</w:t>
      </w:r>
      <w:r w:rsidRPr="002E2C2F">
        <w:rPr>
          <w:rFonts w:asciiTheme="majorBidi" w:eastAsiaTheme="majorEastAsia" w:hAnsiTheme="majorBidi" w:cstheme="majorBidi"/>
          <w:spacing w:val="-4"/>
          <w:lang w:val="vi-VN"/>
        </w:rPr>
        <w:fldChar w:fldCharType="end"/>
      </w:r>
      <w:r w:rsidRPr="002E2C2F">
        <w:rPr>
          <w:rFonts w:asciiTheme="majorBidi" w:eastAsiaTheme="majorEastAsia" w:hAnsiTheme="majorBidi" w:cstheme="majorBidi"/>
          <w:spacing w:val="-4"/>
          <w:lang w:val="vi-VN"/>
        </w:rPr>
        <w:t>; Kang</w:t>
      </w:r>
      <w:r w:rsidR="003C22AD" w:rsidRPr="003C22AD">
        <w:rPr>
          <w:rFonts w:asciiTheme="majorBidi" w:eastAsiaTheme="majorEastAsia" w:hAnsiTheme="majorBidi" w:cstheme="majorBidi"/>
          <w:spacing w:val="-4"/>
          <w:lang w:val="vi-VN"/>
        </w:rPr>
        <w:t xml:space="preserve"> </w:t>
      </w:r>
      <w:r w:rsidRPr="002E2C2F">
        <w:rPr>
          <w:rFonts w:asciiTheme="majorBidi" w:eastAsiaTheme="majorEastAsia" w:hAnsiTheme="majorBidi" w:cstheme="majorBidi"/>
          <w:spacing w:val="-4"/>
          <w:lang w:val="vi-VN"/>
        </w:rPr>
        <w:t>C.</w:t>
      </w:r>
      <w:r w:rsidR="003C22AD" w:rsidRPr="003C22AD">
        <w:rPr>
          <w:rFonts w:asciiTheme="majorBidi" w:eastAsiaTheme="majorEastAsia" w:hAnsiTheme="majorBidi" w:cstheme="majorBidi"/>
          <w:spacing w:val="-4"/>
          <w:lang w:val="vi-VN"/>
        </w:rPr>
        <w:t xml:space="preserve"> </w:t>
      </w:r>
      <w:r w:rsidRPr="002E2C2F">
        <w:rPr>
          <w:rFonts w:asciiTheme="majorBidi" w:eastAsiaTheme="majorEastAsia" w:hAnsiTheme="majorBidi" w:cstheme="majorBidi"/>
          <w:spacing w:val="-4"/>
          <w:lang w:val="vi-VN"/>
        </w:rPr>
        <w:t>H</w:t>
      </w:r>
      <w:r w:rsidR="003C22AD" w:rsidRPr="003C22AD">
        <w:rPr>
          <w:rFonts w:asciiTheme="majorBidi" w:eastAsiaTheme="majorEastAsia" w:hAnsiTheme="majorBidi" w:cstheme="majorBidi"/>
          <w:spacing w:val="-4"/>
          <w:lang w:val="vi-VN"/>
        </w:rPr>
        <w:t>.</w:t>
      </w:r>
      <w:r w:rsidR="00D7266F" w:rsidRPr="002E2C2F">
        <w:rPr>
          <w:rFonts w:asciiTheme="majorBidi" w:eastAsiaTheme="majorEastAsia" w:hAnsiTheme="majorBidi" w:cstheme="majorBidi"/>
          <w:spacing w:val="-4"/>
          <w:lang w:val="vi-VN"/>
        </w:rPr>
        <w:t xml:space="preserve"> mổ RATS trên 158 ca thấy tỉ lệ chủ yếu là Masaoka I, chiếm tới 89,9%; nhóm II 0,6%; nhóm III 4,4%; nhóm IVA 3,2%; nhóm IVB 1,9%. Nghĩa là phẫu thuật RATS điều trị u </w:t>
      </w:r>
      <w:r w:rsidR="00DF7A97" w:rsidRPr="002E2C2F">
        <w:rPr>
          <w:rFonts w:asciiTheme="majorBidi" w:eastAsiaTheme="majorEastAsia" w:hAnsiTheme="majorBidi" w:cstheme="majorBidi"/>
          <w:spacing w:val="-4"/>
          <w:lang w:val="vi-VN"/>
        </w:rPr>
        <w:t xml:space="preserve">biểu mô </w:t>
      </w:r>
      <w:r w:rsidR="00D7266F" w:rsidRPr="002E2C2F">
        <w:rPr>
          <w:rFonts w:asciiTheme="majorBidi" w:eastAsiaTheme="majorEastAsia" w:hAnsiTheme="majorBidi" w:cstheme="majorBidi"/>
          <w:spacing w:val="-4"/>
          <w:lang w:val="vi-VN"/>
        </w:rPr>
        <w:t>tuyến ức vẫn chủ yếu chỉ định cho giai đoạn sớm, bước đầu có ghi nhận thành công trong chỉ định mở rộng sang u</w:t>
      </w:r>
      <w:r w:rsidR="00DF7A97" w:rsidRPr="002E2C2F">
        <w:rPr>
          <w:rFonts w:asciiTheme="majorBidi" w:eastAsiaTheme="majorEastAsia" w:hAnsiTheme="majorBidi" w:cstheme="majorBidi"/>
          <w:spacing w:val="-4"/>
          <w:lang w:val="vi-VN"/>
        </w:rPr>
        <w:t xml:space="preserve"> biểu mô</w:t>
      </w:r>
      <w:r w:rsidR="00D7266F" w:rsidRPr="002E2C2F">
        <w:rPr>
          <w:rFonts w:asciiTheme="majorBidi" w:eastAsiaTheme="majorEastAsia" w:hAnsiTheme="majorBidi" w:cstheme="majorBidi"/>
          <w:spacing w:val="-4"/>
          <w:lang w:val="vi-VN"/>
        </w:rPr>
        <w:t xml:space="preserve"> tuyến ức giai đoạn muộn</w:t>
      </w:r>
      <w:r w:rsidR="003E1639" w:rsidRPr="002E2C2F">
        <w:rPr>
          <w:rFonts w:asciiTheme="majorBidi" w:eastAsiaTheme="majorEastAsia" w:hAnsiTheme="majorBidi" w:cstheme="majorBidi"/>
          <w:spacing w:val="-4"/>
          <w:lang w:val="vi-VN"/>
        </w:rPr>
        <w:t>, bao gồm cả giai đoạn IVA và IVB</w:t>
      </w:r>
      <w:r w:rsidRPr="002E2C2F">
        <w:rPr>
          <w:rFonts w:asciiTheme="majorBidi" w:eastAsiaTheme="majorEastAsia" w:hAnsiTheme="majorBidi" w:cstheme="majorBidi"/>
          <w:spacing w:val="-4"/>
          <w:lang w:val="vi-VN"/>
        </w:rPr>
        <w:t xml:space="preserve"> </w:t>
      </w:r>
      <w:r w:rsidRPr="002E2C2F">
        <w:rPr>
          <w:rFonts w:asciiTheme="majorBidi" w:eastAsiaTheme="majorEastAsia" w:hAnsiTheme="majorBidi" w:cstheme="majorBidi"/>
          <w:spacing w:val="-4"/>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sidRPr="002E2C2F">
        <w:rPr>
          <w:rFonts w:asciiTheme="majorBidi" w:eastAsiaTheme="majorEastAsia" w:hAnsiTheme="majorBidi" w:cstheme="majorBidi"/>
          <w:spacing w:val="-4"/>
          <w:lang w:val="vi-VN"/>
        </w:rPr>
        <w:instrText xml:space="preserve"> ADDIN EN.CITE </w:instrText>
      </w:r>
      <w:r w:rsidR="00451ACC" w:rsidRPr="002E2C2F">
        <w:rPr>
          <w:rFonts w:asciiTheme="majorBidi" w:eastAsiaTheme="majorEastAsia" w:hAnsiTheme="majorBidi" w:cstheme="majorBidi"/>
          <w:spacing w:val="-4"/>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sidRPr="002E2C2F">
        <w:rPr>
          <w:rFonts w:asciiTheme="majorBidi" w:eastAsiaTheme="majorEastAsia" w:hAnsiTheme="majorBidi" w:cstheme="majorBidi"/>
          <w:spacing w:val="-4"/>
          <w:lang w:val="vi-VN"/>
        </w:rPr>
        <w:instrText xml:space="preserve"> ADDIN EN.CITE.DATA </w:instrText>
      </w:r>
      <w:r w:rsidR="00451ACC" w:rsidRPr="002E2C2F">
        <w:rPr>
          <w:rFonts w:asciiTheme="majorBidi" w:eastAsiaTheme="majorEastAsia" w:hAnsiTheme="majorBidi" w:cstheme="majorBidi"/>
          <w:spacing w:val="-4"/>
        </w:rPr>
      </w:r>
      <w:r w:rsidR="00451ACC" w:rsidRPr="002E2C2F">
        <w:rPr>
          <w:rFonts w:asciiTheme="majorBidi" w:eastAsiaTheme="majorEastAsia" w:hAnsiTheme="majorBidi" w:cstheme="majorBidi"/>
          <w:spacing w:val="-4"/>
        </w:rPr>
        <w:fldChar w:fldCharType="end"/>
      </w:r>
      <w:r w:rsidRPr="002E2C2F">
        <w:rPr>
          <w:rFonts w:asciiTheme="majorBidi" w:eastAsiaTheme="majorEastAsia" w:hAnsiTheme="majorBidi" w:cstheme="majorBidi"/>
          <w:spacing w:val="-4"/>
        </w:rPr>
      </w:r>
      <w:r w:rsidRPr="002E2C2F">
        <w:rPr>
          <w:rFonts w:asciiTheme="majorBidi" w:eastAsiaTheme="majorEastAsia" w:hAnsiTheme="majorBidi" w:cstheme="majorBidi"/>
          <w:spacing w:val="-4"/>
        </w:rPr>
        <w:fldChar w:fldCharType="separate"/>
      </w:r>
      <w:r w:rsidR="00451ACC" w:rsidRPr="002E2C2F">
        <w:rPr>
          <w:rFonts w:asciiTheme="majorBidi" w:eastAsiaTheme="majorEastAsia" w:hAnsiTheme="majorBidi" w:cstheme="majorBidi"/>
          <w:noProof/>
          <w:spacing w:val="-4"/>
          <w:lang w:val="vi-VN"/>
        </w:rPr>
        <w:t>[</w:t>
      </w:r>
      <w:hyperlink w:anchor="_ENREF_6" w:tooltip="Kang C. H., 2021 #186" w:history="1">
        <w:r w:rsidR="00D87027" w:rsidRPr="002E2C2F">
          <w:rPr>
            <w:rFonts w:asciiTheme="majorBidi" w:eastAsiaTheme="majorEastAsia" w:hAnsiTheme="majorBidi" w:cstheme="majorBidi"/>
            <w:noProof/>
            <w:spacing w:val="-4"/>
            <w:lang w:val="vi-VN"/>
          </w:rPr>
          <w:t>6</w:t>
        </w:r>
      </w:hyperlink>
      <w:r w:rsidR="00451ACC" w:rsidRPr="002E2C2F">
        <w:rPr>
          <w:rFonts w:asciiTheme="majorBidi" w:eastAsiaTheme="majorEastAsia" w:hAnsiTheme="majorBidi" w:cstheme="majorBidi"/>
          <w:noProof/>
          <w:spacing w:val="-4"/>
          <w:lang w:val="vi-VN"/>
        </w:rPr>
        <w:t>]</w:t>
      </w:r>
      <w:r w:rsidRPr="002E2C2F">
        <w:rPr>
          <w:rFonts w:asciiTheme="majorBidi" w:eastAsiaTheme="majorEastAsia" w:hAnsiTheme="majorBidi" w:cstheme="majorBidi"/>
          <w:spacing w:val="-4"/>
        </w:rPr>
        <w:fldChar w:fldCharType="end"/>
      </w:r>
      <w:r w:rsidRPr="002E2C2F">
        <w:rPr>
          <w:rFonts w:asciiTheme="majorBidi" w:eastAsiaTheme="majorEastAsia" w:hAnsiTheme="majorBidi" w:cstheme="majorBidi"/>
          <w:spacing w:val="-4"/>
          <w:lang w:val="vi-VN"/>
        </w:rPr>
        <w:t>.</w:t>
      </w:r>
    </w:p>
    <w:p w14:paraId="36333C83" w14:textId="77777777" w:rsidR="003D39EB" w:rsidRPr="00265BA1" w:rsidRDefault="002F2A35">
      <w:pPr>
        <w:ind w:firstLine="0"/>
        <w:rPr>
          <w:rFonts w:asciiTheme="majorBidi" w:eastAsiaTheme="majorEastAsia" w:hAnsiTheme="majorBidi" w:cstheme="majorBidi"/>
          <w:b/>
          <w:bCs/>
          <w:lang w:val="vi-VN"/>
        </w:rPr>
      </w:pPr>
      <w:r w:rsidRPr="009D0D90">
        <w:rPr>
          <w:rFonts w:asciiTheme="majorBidi" w:eastAsiaTheme="majorEastAsia" w:hAnsiTheme="majorBidi" w:cstheme="majorBidi"/>
          <w:b/>
          <w:bCs/>
          <w:lang w:val="vi-VN"/>
        </w:rPr>
        <w:t>*Liên quan giữa giai đoạn u</w:t>
      </w:r>
      <w:r w:rsidR="00DF7A97" w:rsidRPr="00DF7A97">
        <w:rPr>
          <w:rFonts w:asciiTheme="majorBidi" w:eastAsiaTheme="majorEastAsia" w:hAnsiTheme="majorBidi" w:cstheme="majorBidi"/>
          <w:b/>
          <w:bCs/>
          <w:lang w:val="vi-VN"/>
        </w:rPr>
        <w:t xml:space="preserve"> biểu mô</w:t>
      </w:r>
      <w:r w:rsidRPr="009D0D90">
        <w:rPr>
          <w:rFonts w:asciiTheme="majorBidi" w:eastAsiaTheme="majorEastAsia" w:hAnsiTheme="majorBidi" w:cstheme="majorBidi"/>
          <w:b/>
          <w:bCs/>
          <w:lang w:val="vi-VN"/>
        </w:rPr>
        <w:t xml:space="preserve"> tuyến ức với một số đặc điểm u trên CLVTLN: </w:t>
      </w:r>
    </w:p>
    <w:p w14:paraId="4AB7F05C" w14:textId="7084EADE" w:rsidR="00DE3F34" w:rsidRPr="009D0D90" w:rsidRDefault="002F2A35" w:rsidP="002E2C2F">
      <w:pPr>
        <w:rPr>
          <w:rFonts w:asciiTheme="majorBidi" w:eastAsiaTheme="majorEastAsia" w:hAnsiTheme="majorBidi" w:cstheme="majorBidi"/>
          <w:lang w:val="vi-VN"/>
        </w:rPr>
      </w:pPr>
      <w:r w:rsidRPr="009D0D90">
        <w:rPr>
          <w:rFonts w:asciiTheme="majorBidi" w:eastAsiaTheme="majorEastAsia" w:hAnsiTheme="majorBidi" w:cstheme="majorBidi"/>
          <w:b/>
          <w:bCs/>
          <w:lang w:val="vi-VN"/>
        </w:rPr>
        <w:t xml:space="preserve"> </w:t>
      </w:r>
      <w:r w:rsidRPr="009D0D90">
        <w:rPr>
          <w:rFonts w:asciiTheme="majorBidi" w:eastAsiaTheme="majorEastAsia" w:hAnsiTheme="majorBidi" w:cstheme="majorBidi"/>
          <w:lang w:val="vi-VN"/>
        </w:rPr>
        <w:t>Nghiên cứu của chúng tôi ghi nhận sự khác biệt có ý nghĩa thống kê giữa kích thước u, bờ u và mức độ ngấm thuốc cản quang với giai đoạn bệnh: u ≥5cm thường gặp ở giai đoạn II và III; bờ u dạng múi thùy thường gặp ở giai đoạn III; mức độ ngấm thuốc cao hơn ở nhóm u giai đoạn muộn. Về mật độ u đồng nhất, gặp nhiều ở giai đoạn II và III, nhưng chưa có ý nghĩa thống kê.</w:t>
      </w:r>
    </w:p>
    <w:p w14:paraId="0D8CC70D" w14:textId="77777777" w:rsidR="00DE3F34" w:rsidRPr="009D0D90" w:rsidRDefault="002F2A35" w:rsidP="002E2C2F">
      <w:pPr>
        <w:rPr>
          <w:rFonts w:asciiTheme="majorBidi" w:eastAsiaTheme="majorEastAsia" w:hAnsiTheme="majorBidi" w:cstheme="majorBidi"/>
          <w:lang w:val="vi-VN"/>
        </w:rPr>
      </w:pPr>
      <w:r w:rsidRPr="009D0D90">
        <w:rPr>
          <w:rFonts w:asciiTheme="majorBidi" w:eastAsiaTheme="majorEastAsia" w:hAnsiTheme="majorBidi" w:cstheme="majorBidi"/>
          <w:lang w:val="vi-VN"/>
        </w:rPr>
        <w:lastRenderedPageBreak/>
        <w:t>Khi đối chiếu với y văn thế giới, chúng tôi chưa ghi nhận nghiên cứu nào đánh giá mối tương quan này với cỡ mẫu tương đương. Đây là thông số quan trọng giúp đánh giá mức độ xâm lấn dựa trên hình ảnh học, giúp các nhà lâm sàng có thêm phương tiện để lựa chọn phương pháp điều trị, mức độ can thiệp và hướng tiên lượng cho bệnh nhân.</w:t>
      </w:r>
    </w:p>
    <w:p w14:paraId="6C19EAFF" w14:textId="77777777" w:rsidR="003D39EB" w:rsidRPr="00265BA1" w:rsidRDefault="002F2A35" w:rsidP="0069198F">
      <w:pPr>
        <w:ind w:firstLine="0"/>
        <w:rPr>
          <w:rFonts w:asciiTheme="majorBidi" w:hAnsiTheme="majorBidi" w:cstheme="majorBidi"/>
          <w:lang w:val="vi-VN"/>
        </w:rPr>
      </w:pPr>
      <w:bookmarkStart w:id="966" w:name="OLE_LINK38"/>
      <w:r w:rsidRPr="009D0D90">
        <w:rPr>
          <w:rFonts w:asciiTheme="majorBidi" w:eastAsiaTheme="majorEastAsia" w:hAnsiTheme="majorBidi" w:cstheme="majorBidi"/>
          <w:b/>
          <w:bCs/>
          <w:lang w:val="vi-VN"/>
        </w:rPr>
        <w:t>*</w:t>
      </w:r>
      <w:r w:rsidRPr="009D0D90">
        <w:rPr>
          <w:rFonts w:asciiTheme="majorBidi" w:eastAsiaTheme="minorHAnsi" w:hAnsiTheme="majorBidi" w:cstheme="majorBidi"/>
          <w:b/>
          <w:bCs/>
          <w:szCs w:val="28"/>
          <w:lang w:val="vi-VN"/>
        </w:rPr>
        <w:t xml:space="preserve"> </w:t>
      </w:r>
      <w:r w:rsidRPr="009D0D90">
        <w:rPr>
          <w:rFonts w:asciiTheme="majorBidi" w:eastAsiaTheme="majorEastAsia" w:hAnsiTheme="majorBidi" w:cstheme="majorBidi"/>
          <w:b/>
          <w:bCs/>
          <w:lang w:val="vi-VN"/>
        </w:rPr>
        <w:t>Liên quan giữa giai đoạn u tuyến ức và</w:t>
      </w:r>
      <w:r w:rsidR="00566807" w:rsidRPr="00566807">
        <w:rPr>
          <w:rFonts w:asciiTheme="majorBidi" w:eastAsiaTheme="majorEastAsia" w:hAnsiTheme="majorBidi" w:cstheme="majorBidi"/>
          <w:b/>
          <w:bCs/>
          <w:lang w:val="vi-VN"/>
        </w:rPr>
        <w:t xml:space="preserve"> giải phẫu bệnh</w:t>
      </w:r>
      <w:r w:rsidRPr="009D0D90">
        <w:rPr>
          <w:rFonts w:asciiTheme="majorBidi" w:eastAsiaTheme="majorEastAsia" w:hAnsiTheme="majorBidi" w:cstheme="majorBidi"/>
          <w:b/>
          <w:bCs/>
          <w:lang w:val="vi-VN"/>
        </w:rPr>
        <w:t>:</w:t>
      </w:r>
      <w:r w:rsidRPr="009D0D90">
        <w:rPr>
          <w:rFonts w:asciiTheme="majorBidi" w:hAnsiTheme="majorBidi" w:cstheme="majorBidi"/>
          <w:lang w:val="vi-VN"/>
        </w:rPr>
        <w:t xml:space="preserve"> </w:t>
      </w:r>
    </w:p>
    <w:p w14:paraId="6CBCF817" w14:textId="5E560A7B" w:rsidR="00DE3F34" w:rsidRPr="009D0D90" w:rsidRDefault="002F2A35" w:rsidP="002E2C2F">
      <w:pPr>
        <w:spacing w:line="372" w:lineRule="auto"/>
        <w:rPr>
          <w:rFonts w:asciiTheme="majorBidi" w:eastAsiaTheme="majorEastAsia" w:hAnsiTheme="majorBidi" w:cstheme="majorBidi"/>
          <w:lang w:val="vi-VN"/>
        </w:rPr>
      </w:pPr>
      <w:r w:rsidRPr="009D0D90">
        <w:rPr>
          <w:rFonts w:asciiTheme="majorBidi" w:eastAsiaTheme="majorEastAsia" w:hAnsiTheme="majorBidi" w:cstheme="majorBidi"/>
          <w:lang w:val="vi-VN"/>
        </w:rPr>
        <w:t>Trong nghiên cứu của chúng tôi, các t</w:t>
      </w:r>
      <w:r w:rsidR="00566807" w:rsidRPr="00566807">
        <w:rPr>
          <w:rFonts w:asciiTheme="majorBidi" w:eastAsiaTheme="majorEastAsia" w:hAnsiTheme="majorBidi" w:cstheme="majorBidi"/>
          <w:lang w:val="vi-VN"/>
        </w:rPr>
        <w:t>ype</w:t>
      </w:r>
      <w:r w:rsidRPr="009D0D90">
        <w:rPr>
          <w:rFonts w:asciiTheme="majorBidi" w:eastAsiaTheme="majorEastAsia" w:hAnsiTheme="majorBidi" w:cstheme="majorBidi"/>
          <w:lang w:val="vi-VN"/>
        </w:rPr>
        <w:t xml:space="preserve"> u </w:t>
      </w:r>
      <w:r w:rsidR="00566807" w:rsidRPr="00566807">
        <w:rPr>
          <w:rFonts w:asciiTheme="majorBidi" w:eastAsiaTheme="majorEastAsia" w:hAnsiTheme="majorBidi" w:cstheme="majorBidi"/>
          <w:lang w:val="vi-VN"/>
        </w:rPr>
        <w:t>nguy cơ</w:t>
      </w:r>
      <w:r w:rsidRPr="009D0D90">
        <w:rPr>
          <w:rFonts w:asciiTheme="majorBidi" w:eastAsiaTheme="majorEastAsia" w:hAnsiTheme="majorBidi" w:cstheme="majorBidi"/>
          <w:lang w:val="vi-VN"/>
        </w:rPr>
        <w:t xml:space="preserve"> cao </w:t>
      </w:r>
      <w:r w:rsidR="00566807" w:rsidRPr="00566807">
        <w:rPr>
          <w:rFonts w:asciiTheme="majorBidi" w:eastAsiaTheme="majorEastAsia" w:hAnsiTheme="majorBidi" w:cstheme="majorBidi"/>
          <w:lang w:val="vi-VN"/>
        </w:rPr>
        <w:t>(</w:t>
      </w:r>
      <w:r w:rsidRPr="009D0D90">
        <w:rPr>
          <w:rFonts w:asciiTheme="majorBidi" w:eastAsiaTheme="majorEastAsia" w:hAnsiTheme="majorBidi" w:cstheme="majorBidi"/>
          <w:lang w:val="vi-VN"/>
        </w:rPr>
        <w:t>B2, B3</w:t>
      </w:r>
      <w:r w:rsidR="00566807" w:rsidRPr="00566807">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và ung thư tuyến ức thường gặp nhiều hơn ở giai đoạn muộn của bệnh. Kết quả này phù hợp với hầu hết các nghiên cứu trước đây. Các nghiên cứu đều nhận thấy có sự liên quan giữa các t</w:t>
      </w:r>
      <w:r w:rsidR="00566807" w:rsidRPr="00566807">
        <w:rPr>
          <w:rFonts w:asciiTheme="majorBidi" w:eastAsiaTheme="majorEastAsia" w:hAnsiTheme="majorBidi" w:cstheme="majorBidi"/>
          <w:lang w:val="vi-VN"/>
        </w:rPr>
        <w:t>ype</w:t>
      </w:r>
      <w:r w:rsidRPr="009D0D90">
        <w:rPr>
          <w:rFonts w:asciiTheme="majorBidi" w:eastAsiaTheme="majorEastAsia" w:hAnsiTheme="majorBidi" w:cstheme="majorBidi"/>
          <w:lang w:val="vi-VN"/>
        </w:rPr>
        <w:t xml:space="preserve"> </w:t>
      </w:r>
      <w:r w:rsidR="00566807" w:rsidRPr="00566807">
        <w:rPr>
          <w:rFonts w:asciiTheme="majorBidi" w:eastAsiaTheme="majorEastAsia" w:hAnsiTheme="majorBidi" w:cstheme="majorBidi"/>
          <w:lang w:val="vi-VN"/>
        </w:rPr>
        <w:t>giải phẫu bệnh</w:t>
      </w:r>
      <w:r w:rsidRPr="009D0D90">
        <w:rPr>
          <w:rFonts w:asciiTheme="majorBidi" w:eastAsiaTheme="majorEastAsia" w:hAnsiTheme="majorBidi" w:cstheme="majorBidi"/>
          <w:lang w:val="vi-VN"/>
        </w:rPr>
        <w:t xml:space="preserve"> của u tuyến ức với giai đoạn của khối u, tuy nhiên mỗi báo cáo lại có những chi tiết khác nhau giữa các t</w:t>
      </w:r>
      <w:r w:rsidR="00566807" w:rsidRPr="00566807">
        <w:rPr>
          <w:rFonts w:asciiTheme="majorBidi" w:eastAsiaTheme="majorEastAsia" w:hAnsiTheme="majorBidi" w:cstheme="majorBidi"/>
          <w:lang w:val="vi-VN"/>
        </w:rPr>
        <w:t>ype</w:t>
      </w:r>
      <w:r w:rsidRPr="009D0D90">
        <w:rPr>
          <w:rFonts w:asciiTheme="majorBidi" w:eastAsiaTheme="majorEastAsia" w:hAnsiTheme="majorBidi" w:cstheme="majorBidi"/>
          <w:lang w:val="vi-VN"/>
        </w:rPr>
        <w:t xml:space="preserve"> tế bào:Tác giả Marcuse</w:t>
      </w:r>
      <w:r w:rsidR="003C22AD" w:rsidRPr="003C22AD">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t>F</w:t>
      </w:r>
      <w:r w:rsidR="003C22AD" w:rsidRPr="003C22AD">
        <w:rPr>
          <w:rFonts w:asciiTheme="majorBidi" w:eastAsiaTheme="majorEastAsia" w:hAnsiTheme="majorBidi" w:cstheme="majorBidi"/>
          <w:lang w:val="vi-VN"/>
        </w:rPr>
        <w:t>.</w:t>
      </w:r>
      <w:r w:rsidR="0069198F" w:rsidRPr="0069198F">
        <w:rPr>
          <w:rFonts w:asciiTheme="majorBidi" w:eastAsiaTheme="majorEastAsia" w:hAnsiTheme="majorBidi" w:cstheme="majorBidi"/>
          <w:lang w:val="vi-VN"/>
        </w:rPr>
        <w:t xml:space="preserve"> thấy 73,7% typ B2 và B3 có u xâm lấn</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Theme="majorEastAsia" w:hAnsiTheme="majorBidi" w:cstheme="majorBidi"/>
          <w:lang w:val="vi-VN"/>
        </w:rPr>
        <w:instrText xml:space="preserve"> ADDIN EN.CITE </w:instrText>
      </w:r>
      <w:r w:rsidR="00451ACC">
        <w:rPr>
          <w:rFonts w:asciiTheme="majorBidi" w:eastAsiaTheme="majorEastAsia" w:hAnsiTheme="majorBidi" w:cstheme="majorBidi"/>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Theme="majorEastAsia" w:hAnsiTheme="majorBidi" w:cstheme="majorBidi"/>
          <w:lang w:val="vi-VN"/>
        </w:rPr>
        <w:instrText xml:space="preserve"> ADDIN EN.CITE.DATA </w:instrText>
      </w:r>
      <w:r w:rsidR="00451ACC">
        <w:rPr>
          <w:rFonts w:asciiTheme="majorBidi" w:eastAsiaTheme="majorEastAsia" w:hAnsiTheme="majorBidi" w:cstheme="majorBidi"/>
          <w:lang w:val="vi-VN"/>
        </w:rPr>
      </w:r>
      <w:r w:rsidR="00451ACC">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r>
      <w:r w:rsidRPr="009D0D90">
        <w:rPr>
          <w:rFonts w:asciiTheme="majorBidi" w:eastAsiaTheme="majorEastAsia" w:hAnsiTheme="majorBidi" w:cstheme="majorBidi"/>
          <w:lang w:val="vi-VN"/>
        </w:rPr>
        <w:fldChar w:fldCharType="separate"/>
      </w:r>
      <w:r w:rsidR="00451ACC">
        <w:rPr>
          <w:rFonts w:asciiTheme="majorBidi" w:eastAsiaTheme="majorEastAsia" w:hAnsiTheme="majorBidi" w:cstheme="majorBidi"/>
          <w:noProof/>
          <w:lang w:val="vi-VN"/>
        </w:rPr>
        <w:t>[</w:t>
      </w:r>
      <w:hyperlink w:anchor="_ENREF_7" w:tooltip="Marcuse F., 2022 #187" w:history="1">
        <w:r w:rsidR="00D87027">
          <w:rPr>
            <w:rFonts w:asciiTheme="majorBidi" w:eastAsiaTheme="majorEastAsia" w:hAnsiTheme="majorBidi" w:cstheme="majorBidi"/>
            <w:noProof/>
            <w:lang w:val="vi-VN"/>
          </w:rPr>
          <w:t>7</w:t>
        </w:r>
      </w:hyperlink>
      <w:r w:rsidR="00451ACC">
        <w:rPr>
          <w:rFonts w:asciiTheme="majorBidi" w:eastAsiaTheme="majorEastAsia" w:hAnsiTheme="majorBidi" w:cstheme="majorBidi"/>
          <w:noProof/>
          <w:lang w:val="vi-VN"/>
        </w:rPr>
        <w:t>]</w:t>
      </w:r>
      <w:r w:rsidRPr="009D0D90">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t>. Theo báo cáo của tác giả Phùng Anh Tuấn năm 2019</w:t>
      </w:r>
      <w:r w:rsidR="0069198F" w:rsidRPr="0069198F">
        <w:rPr>
          <w:rFonts w:asciiTheme="majorBidi" w:eastAsiaTheme="majorEastAsia" w:hAnsiTheme="majorBidi" w:cstheme="majorBidi"/>
          <w:lang w:val="vi-VN"/>
        </w:rPr>
        <w:t xml:space="preserve"> thì tỷ lệ u xâm lấn cao hơn có nghĩa thống kê ở t</w:t>
      </w:r>
      <w:r w:rsidR="00566807" w:rsidRPr="00566807">
        <w:rPr>
          <w:rFonts w:asciiTheme="majorBidi" w:eastAsiaTheme="majorEastAsia" w:hAnsiTheme="majorBidi" w:cstheme="majorBidi"/>
          <w:lang w:val="vi-VN"/>
        </w:rPr>
        <w:t>ype</w:t>
      </w:r>
      <w:r w:rsidR="0069198F" w:rsidRPr="0069198F">
        <w:rPr>
          <w:rFonts w:asciiTheme="majorBidi" w:eastAsiaTheme="majorEastAsia" w:hAnsiTheme="majorBidi" w:cstheme="majorBidi"/>
          <w:lang w:val="vi-VN"/>
        </w:rPr>
        <w:t xml:space="preserve"> B2, B3 và ung thư tuyến ức</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r>
      <w:r w:rsidR="00D87027">
        <w:rPr>
          <w:rFonts w:asciiTheme="majorBidi" w:eastAsiaTheme="majorEastAsia" w:hAnsiTheme="majorBidi" w:cstheme="majorBidi"/>
          <w:lang w:val="vi-VN"/>
        </w:rPr>
        <w:instrText xml:space="preserve"> ADDIN EN.CITE &lt;EndNote&gt;&lt;Cite&gt;&lt;Author&gt;Tuấn&lt;/Author&gt;&lt;Year&gt;2019&lt;/Year&gt;&lt;RecNum&gt;291&lt;/RecNum&gt;&lt;DisplayText&gt;[117]&lt;/DisplayText&gt;&lt;record&gt;&lt;rec-number&gt;291&lt;/rec-number&gt;&lt;foreign-keys&gt;&lt;key app="EN" db-id="wdwx59d0v0ttp5esdespx55kedxsa00p5est" timestamp="1723951775" guid="ec2c8946-4e26-4b98-96f3-c6a52374268d"&gt;291&lt;/key&gt;&lt;/foreign-keys&gt;&lt;ref-type name="Journal Article"&gt;17&lt;/ref-type&gt;&lt;contributors&gt;&lt;authors&gt;&lt;author&gt;&lt;style face="normal" font="default" size="100%"&gt;Phùng Anh Tu&lt;/style&gt;&lt;style face="normal" font="default" charset="163" size="100%"&gt;ấn&lt;/style&gt;&lt;/author&gt;&lt;/authors&gt;&lt;/contributors&gt;&lt;titles&gt;&lt;title&gt;&lt;style face="normal" font="default" size="100%"&gt;Nghiên c&lt;/style&gt;&lt;style face="normal" font="default" charset="163" size="100%"&gt;ứu &lt;/style&gt;&lt;style face="normal" font="default" charset="238" size="100%"&gt;đ&lt;/style&gt;&lt;style face="normal" font="default" charset="163" size="100%"&gt;ặc &lt;/style&gt;&lt;style face="normal" font="default" charset="238" size="100%"&gt;đi&lt;/style&gt;&lt;style face="normal" font="default" charset="163" size="100%"&gt;ểm h&lt;/style&gt;&lt;style face="normal" font="default" size="100%"&gt;ình &lt;/style&gt;&lt;style face="normal" font="default" charset="163" size="100%"&gt;ảnh u tuyến ức tr&lt;/style&gt;&lt;style face="normal" font="default" size="100%"&gt;ên phim ch&lt;/style&gt;&lt;style face="normal" font="default" charset="163" size="100%"&gt;ụp cắt lớp vi t&lt;/style&gt;&lt;style face="normal" font="default" size="100%"&gt;ính&lt;/style&gt;&lt;/title&gt;&lt;secondary-title&gt;&lt;style face="normal" font="default" size="100%"&gt;Tạp chí Y D&lt;/style&gt;&lt;style face="normal" font="default" charset="238" size="100%"&gt;ươ&lt;/style&gt;&lt;style face="normal" font="default" size="100%"&gt;̣c lâm sàng 108&lt;/style&gt;&lt;/secondary-title&gt;&lt;/titles&gt;&lt;periodical&gt;&lt;full-title&gt;TẠP CHÍ Y DƯỢC LÂM SÀNG 108&lt;/full-title&gt;&lt;/periodical&gt;&lt;pages&gt;141-6&lt;/pages&gt;&lt;volume&gt;4&lt;/volume&gt;&lt;number&gt;14&lt;/number&gt;&lt;dates&gt;&lt;year&gt;2019&lt;/year&gt;&lt;/dates&gt;&lt;urls&gt;&lt;/urls&gt;&lt;/record&gt;&lt;/Cite&gt;&lt;/EndNote&gt;</w:instrText>
      </w:r>
      <w:r w:rsidRPr="009D0D90">
        <w:rPr>
          <w:rFonts w:asciiTheme="majorBidi" w:eastAsiaTheme="majorEastAsia" w:hAnsiTheme="majorBidi" w:cstheme="majorBidi"/>
          <w:lang w:val="vi-VN"/>
        </w:rPr>
        <w:fldChar w:fldCharType="separate"/>
      </w:r>
      <w:r w:rsidR="00D87027">
        <w:rPr>
          <w:rFonts w:asciiTheme="majorBidi" w:eastAsiaTheme="majorEastAsia" w:hAnsiTheme="majorBidi" w:cstheme="majorBidi"/>
          <w:noProof/>
          <w:lang w:val="vi-VN"/>
        </w:rPr>
        <w:t>[</w:t>
      </w:r>
      <w:hyperlink w:anchor="_ENREF_117" w:tooltip="Tuấn, 2019 #291" w:history="1">
        <w:r w:rsidR="00D87027">
          <w:rPr>
            <w:rFonts w:asciiTheme="majorBidi" w:eastAsiaTheme="majorEastAsia" w:hAnsiTheme="majorBidi" w:cstheme="majorBidi"/>
            <w:noProof/>
            <w:lang w:val="vi-VN"/>
          </w:rPr>
          <w:t>117</w:t>
        </w:r>
      </w:hyperlink>
      <w:r w:rsidR="00D87027">
        <w:rPr>
          <w:rFonts w:asciiTheme="majorBidi" w:eastAsiaTheme="majorEastAsia" w:hAnsiTheme="majorBidi" w:cstheme="majorBidi"/>
          <w:noProof/>
          <w:lang w:val="vi-VN"/>
        </w:rPr>
        <w:t>]</w:t>
      </w:r>
      <w:r w:rsidRPr="009D0D90">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t>. Lê Việt Anh</w:t>
      </w:r>
      <w:r w:rsidR="0069198F" w:rsidRPr="0069198F">
        <w:rPr>
          <w:rFonts w:asciiTheme="majorBidi" w:eastAsiaTheme="majorEastAsia" w:hAnsiTheme="majorBidi" w:cstheme="majorBidi"/>
          <w:lang w:val="vi-VN"/>
        </w:rPr>
        <w:t xml:space="preserve"> tỷ lệ u xâm lấn cao nhất nằm ở t</w:t>
      </w:r>
      <w:r w:rsidR="00566807" w:rsidRPr="00566807">
        <w:rPr>
          <w:rFonts w:asciiTheme="majorBidi" w:eastAsiaTheme="majorEastAsia" w:hAnsiTheme="majorBidi" w:cstheme="majorBidi"/>
          <w:lang w:val="vi-VN"/>
        </w:rPr>
        <w:t>ype</w:t>
      </w:r>
      <w:r w:rsidR="0069198F" w:rsidRPr="0069198F">
        <w:rPr>
          <w:rFonts w:asciiTheme="majorBidi" w:eastAsiaTheme="majorEastAsia" w:hAnsiTheme="majorBidi" w:cstheme="majorBidi"/>
          <w:lang w:val="vi-VN"/>
        </w:rPr>
        <w:t xml:space="preserve"> B2 và B3 (77,8% và 100%);Tác giả này cũng khẳng định có só sự liên quan giữa </w:t>
      </w:r>
      <w:r w:rsidR="00566807" w:rsidRPr="00566807">
        <w:rPr>
          <w:rFonts w:asciiTheme="majorBidi" w:eastAsiaTheme="majorEastAsia" w:hAnsiTheme="majorBidi" w:cstheme="majorBidi"/>
          <w:lang w:val="vi-VN"/>
        </w:rPr>
        <w:t>type giải phẫu bệnh</w:t>
      </w:r>
      <w:r w:rsidR="0069198F" w:rsidRPr="0069198F">
        <w:rPr>
          <w:rFonts w:asciiTheme="majorBidi" w:eastAsiaTheme="majorEastAsia" w:hAnsiTheme="majorBidi" w:cstheme="majorBidi"/>
          <w:lang w:val="vi-VN"/>
        </w:rPr>
        <w:t xml:space="preserve"> và giai đoạn u tuyến ức với p &lt; 0,05</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r>
      <w:r w:rsidR="00EB0717">
        <w:rPr>
          <w:rFonts w:asciiTheme="majorBidi" w:eastAsiaTheme="majorEastAsia" w:hAnsiTheme="majorBidi" w:cstheme="majorBidi"/>
          <w:lang w:val="vi-VN"/>
        </w:rPr>
        <w:instrText xml:space="preserve"> ADDIN EN.CITE &lt;EndNote&gt;&lt;Cite&gt;&lt;Author&gt;Anh&lt;/Author&gt;&lt;Year&gt;2019&lt;/Year&gt;&lt;RecNum&gt;172&lt;/RecNum&gt;&lt;DisplayText&gt;[51]&lt;/DisplayText&gt;&lt;record&gt;&lt;rec-number&gt;172&lt;/rec-number&gt;&lt;foreign-keys&gt;&lt;key app="EN" db-id="wdwx59d0v0ttp5esdespx55kedxsa00p5est" timestamp="1716822953" guid="da64c0ea-4c71-48cf-becb-3d03ff60a285"&gt;172&lt;/key&gt;&lt;/foreign-keys&gt;&lt;ref-type name="Thesis"&gt;32&lt;/ref-type&gt;&lt;contributors&gt;&lt;authors&gt;&lt;author&gt;&lt;style face="normal" font="default" size="100%"&gt;Lê Vi&lt;/style&gt;&lt;style face="normal" font="default" charset="163" size="100%"&gt;ệt Anh&lt;/style&gt;&lt;/author&gt;&lt;/authors&gt;&lt;/contributors&gt;&lt;titles&gt;&lt;title&gt;&lt;style face="normal" font="default" size="100%"&gt;Nghiên c&lt;/style&gt;&lt;style face="normal" font="default" charset="163" size="100%"&gt;ứu ứng dụng phẫu thuật nội soi lồng ngực &lt;/style&gt;&lt;style face="normal" font="default" charset="238" size="100%"&gt;đi&lt;/style&gt;&lt;style face="normal" font="default" charset="163" size="100%"&gt;ều trị u tuyến ức c&lt;/style&gt;&lt;style face="normal" font="default" size="100%"&gt;ó nh&lt;/style&gt;&lt;style face="normal" font="default" charset="238" size="100%"&gt;ư&lt;/style&gt;&lt;style face="normal" font="default" charset="163" size="100%"&gt;ợc c&lt;/style&gt;&lt;style face="normal" font="default" charset="238" size="100%"&gt;ơ t&lt;/style&gt;&lt;style face="normal" font="default" charset="163" size="100%"&gt;ại Bệnh viện Qu&lt;/style&gt;&lt;style face="normal" font="default" size="100%"&gt;ân y 103&lt;/style&gt;&lt;/title&gt;&lt;/titles&gt;&lt;pages&gt;65-98&lt;/pages&gt;&lt;dates&gt;&lt;year&gt;2019&lt;/year&gt;&lt;/dates&gt;&lt;urls&gt;&lt;/urls&gt;&lt;/record&gt;&lt;/Cite&gt;&lt;/EndNote&gt;</w:instrText>
      </w:r>
      <w:r w:rsidRPr="009D0D90">
        <w:rPr>
          <w:rFonts w:asciiTheme="majorBidi" w:eastAsiaTheme="majorEastAsia" w:hAnsiTheme="majorBidi" w:cstheme="majorBidi"/>
          <w:lang w:val="vi-VN"/>
        </w:rPr>
        <w:fldChar w:fldCharType="separate"/>
      </w:r>
      <w:r w:rsidR="00EB0717">
        <w:rPr>
          <w:rFonts w:asciiTheme="majorBidi" w:eastAsiaTheme="majorEastAsia" w:hAnsiTheme="majorBidi" w:cstheme="majorBidi"/>
          <w:noProof/>
          <w:lang w:val="vi-VN"/>
        </w:rPr>
        <w:t>[</w:t>
      </w:r>
      <w:hyperlink w:anchor="_ENREF_51" w:tooltip="Anh, 2019 #172" w:history="1">
        <w:r w:rsidR="00D87027">
          <w:rPr>
            <w:rFonts w:asciiTheme="majorBidi" w:eastAsiaTheme="majorEastAsia" w:hAnsiTheme="majorBidi" w:cstheme="majorBidi"/>
            <w:noProof/>
            <w:lang w:val="vi-VN"/>
          </w:rPr>
          <w:t>51</w:t>
        </w:r>
      </w:hyperlink>
      <w:r w:rsidR="00EB0717">
        <w:rPr>
          <w:rFonts w:asciiTheme="majorBidi" w:eastAsiaTheme="majorEastAsia" w:hAnsiTheme="majorBidi" w:cstheme="majorBidi"/>
          <w:noProof/>
          <w:lang w:val="vi-VN"/>
        </w:rPr>
        <w:t>]</w:t>
      </w:r>
      <w:r w:rsidRPr="009D0D90">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t>. Điều này phản ánh sự tiến triển tự nhiên của u tuyến ức, nơi các loại u ác tính cao có xu hướng xâm lấn mạnh hơn và được phát hiện ở giai đoạn muộn hơn, đồng thời cũng cho thấy sự cần thiết của việc phát hiện và can thiệp sớm.</w:t>
      </w:r>
    </w:p>
    <w:p w14:paraId="499BA302" w14:textId="14EC3687" w:rsidR="00DE3F34" w:rsidRPr="00010205" w:rsidRDefault="002F2A35" w:rsidP="00303B49">
      <w:pPr>
        <w:spacing w:before="0" w:after="0" w:line="372" w:lineRule="auto"/>
        <w:ind w:firstLine="0"/>
        <w:outlineLvl w:val="1"/>
        <w:rPr>
          <w:rFonts w:asciiTheme="majorBidi" w:eastAsiaTheme="majorEastAsia" w:hAnsiTheme="majorBidi" w:cstheme="majorBidi"/>
          <w:b/>
          <w:bCs/>
          <w:lang w:val="vi-VN"/>
        </w:rPr>
      </w:pPr>
      <w:bookmarkStart w:id="967" w:name="_Toc178635219"/>
      <w:bookmarkStart w:id="968" w:name="_Toc178673789"/>
      <w:bookmarkStart w:id="969" w:name="_Toc188599642"/>
      <w:bookmarkEnd w:id="939"/>
      <w:r w:rsidRPr="00010205">
        <w:rPr>
          <w:rFonts w:asciiTheme="majorBidi" w:eastAsiaTheme="majorEastAsia" w:hAnsiTheme="majorBidi" w:cstheme="majorBidi"/>
          <w:b/>
          <w:bCs/>
          <w:lang w:val="vi-VN"/>
        </w:rPr>
        <w:t>4.2. KẾT QUÁ SỚM PHẪU THUẬT NỘI SOI LỒNG NGỰC CÓ</w:t>
      </w:r>
      <w:r w:rsidR="00010205" w:rsidRPr="00010205">
        <w:rPr>
          <w:rFonts w:asciiTheme="majorBidi" w:eastAsiaTheme="majorEastAsia" w:hAnsiTheme="majorBidi" w:cstheme="majorBidi"/>
          <w:b/>
          <w:bCs/>
          <w:lang w:val="vi-VN"/>
        </w:rPr>
        <w:t xml:space="preserve"> </w:t>
      </w:r>
      <w:r w:rsidRPr="00010205">
        <w:rPr>
          <w:rFonts w:asciiTheme="majorBidi" w:eastAsiaTheme="majorEastAsia" w:hAnsiTheme="majorBidi" w:cstheme="majorBidi"/>
          <w:b/>
          <w:bCs/>
          <w:lang w:val="vi-VN"/>
        </w:rPr>
        <w:t>ROBOT HỖ TRỢ ĐIỀU TRỊ U TUYẾN ỨC</w:t>
      </w:r>
      <w:bookmarkEnd w:id="967"/>
      <w:bookmarkEnd w:id="968"/>
      <w:bookmarkEnd w:id="969"/>
    </w:p>
    <w:p w14:paraId="72C95BFD" w14:textId="77777777" w:rsidR="00DE3F34" w:rsidRPr="009D0D90" w:rsidRDefault="002F2A35" w:rsidP="002E2C2F">
      <w:pPr>
        <w:pStyle w:val="Heading3"/>
        <w:spacing w:line="372" w:lineRule="auto"/>
        <w:ind w:firstLine="0"/>
        <w:rPr>
          <w:rFonts w:asciiTheme="majorBidi" w:eastAsiaTheme="majorEastAsia" w:hAnsiTheme="majorBidi" w:cstheme="majorBidi"/>
          <w:b w:val="0"/>
          <w:bCs w:val="0"/>
          <w:lang w:val="vi-VN"/>
        </w:rPr>
      </w:pPr>
      <w:bookmarkStart w:id="970" w:name="_Toc178673790"/>
      <w:bookmarkStart w:id="971" w:name="_Toc178635220"/>
      <w:bookmarkStart w:id="972" w:name="_Toc186358085"/>
      <w:bookmarkStart w:id="973" w:name="_Toc188431306"/>
      <w:bookmarkStart w:id="974" w:name="_Toc188599643"/>
      <w:bookmarkStart w:id="975" w:name="OLE_LINK18"/>
      <w:bookmarkEnd w:id="966"/>
      <w:r w:rsidRPr="009D0D90">
        <w:rPr>
          <w:rFonts w:asciiTheme="majorBidi" w:eastAsiaTheme="majorEastAsia" w:hAnsiTheme="majorBidi" w:cstheme="majorBidi"/>
          <w:lang w:val="vi-VN"/>
        </w:rPr>
        <w:t>4.2.1. Một số đặc điểm phẫu thuật nội soi lồng ngực có robot hỗ trợ điều trị u tuyến ức</w:t>
      </w:r>
      <w:bookmarkEnd w:id="970"/>
      <w:bookmarkEnd w:id="971"/>
      <w:bookmarkEnd w:id="972"/>
      <w:bookmarkEnd w:id="973"/>
      <w:bookmarkEnd w:id="974"/>
    </w:p>
    <w:p w14:paraId="31DAF811" w14:textId="77777777" w:rsidR="00DE3F34" w:rsidRPr="009D0D90" w:rsidRDefault="002F2A35" w:rsidP="002E2C2F">
      <w:pPr>
        <w:spacing w:line="372" w:lineRule="auto"/>
        <w:ind w:firstLine="0"/>
        <w:rPr>
          <w:rFonts w:asciiTheme="majorBidi" w:eastAsiaTheme="majorEastAsia" w:hAnsiTheme="majorBidi" w:cstheme="majorBidi"/>
          <w:b/>
          <w:bCs/>
          <w:i/>
          <w:iCs/>
          <w:lang w:val="vi-VN"/>
        </w:rPr>
      </w:pPr>
      <w:r w:rsidRPr="009D0D90">
        <w:rPr>
          <w:rFonts w:asciiTheme="majorBidi" w:eastAsiaTheme="majorEastAsia" w:hAnsiTheme="majorBidi" w:cstheme="majorBidi"/>
          <w:b/>
          <w:bCs/>
          <w:i/>
          <w:iCs/>
          <w:lang w:val="vi-VN"/>
        </w:rPr>
        <w:t xml:space="preserve">4.2.1.1. </w:t>
      </w:r>
      <w:bookmarkStart w:id="976" w:name="OLE_LINK34"/>
      <w:r w:rsidRPr="009D0D90">
        <w:rPr>
          <w:rFonts w:asciiTheme="majorBidi" w:eastAsiaTheme="majorEastAsia" w:hAnsiTheme="majorBidi" w:cstheme="majorBidi"/>
          <w:b/>
          <w:bCs/>
          <w:i/>
          <w:iCs/>
          <w:lang w:val="vi-VN"/>
        </w:rPr>
        <w:t>Đường tiếp cận</w:t>
      </w:r>
    </w:p>
    <w:p w14:paraId="386B6118" w14:textId="644B0498" w:rsidR="00DE3F34" w:rsidRPr="009D0D90" w:rsidRDefault="002F2A35" w:rsidP="002E2C2F">
      <w:pPr>
        <w:spacing w:line="372" w:lineRule="auto"/>
        <w:rPr>
          <w:rFonts w:asciiTheme="majorBidi" w:eastAsiaTheme="majorEastAsia" w:hAnsiTheme="majorBidi" w:cstheme="majorBidi"/>
          <w:lang w:val="vi-VN"/>
        </w:rPr>
      </w:pPr>
      <w:r w:rsidRPr="009D0D90">
        <w:rPr>
          <w:rFonts w:asciiTheme="majorBidi" w:eastAsiaTheme="majorEastAsia" w:hAnsiTheme="majorBidi" w:cstheme="majorBidi"/>
          <w:lang w:val="vi-VN"/>
        </w:rPr>
        <w:t xml:space="preserve">Lựa chọn đường tiếp cận trong phẫu thuật cắt u tuyến ức có ảnh hưởng quan trọng đến kết quả phẫu thuật, bao gồm việc cắt bỏ hoàn toàn khối u và </w:t>
      </w:r>
      <w:r w:rsidRPr="009D0D90">
        <w:rPr>
          <w:rFonts w:asciiTheme="majorBidi" w:eastAsiaTheme="majorEastAsia" w:hAnsiTheme="majorBidi" w:cstheme="majorBidi"/>
          <w:lang w:val="vi-VN"/>
        </w:rPr>
        <w:lastRenderedPageBreak/>
        <w:t>giảm thiểu biến chứng. Trong nghiên cứu của chúng tôi, các đường tiếp cận bao gồm qua: khoang màng phổi phải, khoang màng phổi trái, và dưới mũi ức. Mỗi đường tiếp cận có những ưu và nhược điểm riêng, và việc lựa chọn tùy thuộc vào đặc điểm cụ thể của khối u và kinh nghiệm của phẫu thuật viên.</w:t>
      </w:r>
    </w:p>
    <w:p w14:paraId="0A78A30C" w14:textId="77777777" w:rsidR="00DE3F34" w:rsidRPr="009D0D90" w:rsidRDefault="002F2A35" w:rsidP="0099230F">
      <w:pPr>
        <w:spacing w:line="358" w:lineRule="auto"/>
        <w:ind w:firstLine="0"/>
        <w:rPr>
          <w:rFonts w:asciiTheme="majorBidi" w:eastAsiaTheme="majorEastAsia" w:hAnsiTheme="majorBidi" w:cstheme="majorBidi"/>
          <w:lang w:val="vi-VN"/>
        </w:rPr>
      </w:pPr>
      <w:r w:rsidRPr="009D0D90">
        <w:rPr>
          <w:rFonts w:asciiTheme="majorBidi" w:eastAsiaTheme="majorEastAsia" w:hAnsiTheme="majorBidi" w:cstheme="majorBidi"/>
          <w:b/>
          <w:bCs/>
          <w:lang w:val="vi-VN"/>
        </w:rPr>
        <w:t>* Qua khoang màng phổi phải:</w:t>
      </w:r>
      <w:r w:rsidRPr="009D0D90">
        <w:rPr>
          <w:rFonts w:asciiTheme="majorBidi" w:eastAsiaTheme="majorEastAsia" w:hAnsiTheme="majorBidi" w:cstheme="majorBidi"/>
          <w:lang w:val="vi-VN"/>
        </w:rPr>
        <w:t xml:space="preserve"> </w:t>
      </w:r>
    </w:p>
    <w:p w14:paraId="5113C838" w14:textId="729EB0C5" w:rsidR="00DE3F34" w:rsidRPr="009D0D90" w:rsidRDefault="003D39EB" w:rsidP="0099230F">
      <w:pPr>
        <w:spacing w:line="358" w:lineRule="auto"/>
        <w:rPr>
          <w:rFonts w:asciiTheme="majorBidi" w:eastAsiaTheme="majorEastAsia" w:hAnsiTheme="majorBidi" w:cstheme="majorBidi"/>
          <w:lang w:val="vi-VN"/>
        </w:rPr>
      </w:pPr>
      <w:r w:rsidRPr="003D39EB">
        <w:rPr>
          <w:rFonts w:asciiTheme="majorBidi" w:eastAsiaTheme="majorEastAsia" w:hAnsiTheme="majorBidi" w:cstheme="majorBidi"/>
          <w:lang w:val="vi-VN"/>
        </w:rPr>
        <w:t>-</w:t>
      </w:r>
      <w:r w:rsidR="002F2A35" w:rsidRPr="009D0D90">
        <w:rPr>
          <w:rFonts w:asciiTheme="majorBidi" w:eastAsiaTheme="majorEastAsia" w:hAnsiTheme="majorBidi" w:cstheme="majorBidi"/>
          <w:lang w:val="vi-VN"/>
        </w:rPr>
        <w:t xml:space="preserve"> Ưu và nhược điểm: Phẫu thuật nội soi truyền thống thường tiếp cận qua ngực phải, và nhiều phẫu thuật viên trong giai đoạn đầu khi chuyển sang phẫu thuật robot cũng chọn đường này.</w:t>
      </w:r>
      <w:r w:rsidR="003C22AD" w:rsidRPr="003C22AD">
        <w:rPr>
          <w:rFonts w:asciiTheme="majorBidi" w:eastAsiaTheme="majorEastAsia" w:hAnsiTheme="majorBidi" w:cstheme="majorBidi"/>
          <w:lang w:val="vi-VN"/>
        </w:rPr>
        <w:t xml:space="preserve"> </w:t>
      </w:r>
      <w:r w:rsidR="002F2A35" w:rsidRPr="009D0D90">
        <w:rPr>
          <w:rFonts w:asciiTheme="majorBidi" w:eastAsiaTheme="majorEastAsia" w:hAnsiTheme="majorBidi" w:cstheme="majorBidi"/>
          <w:lang w:val="vi-VN"/>
        </w:rPr>
        <w:t>Cerfolio</w:t>
      </w:r>
      <w:r w:rsidR="003C22AD" w:rsidRPr="003C22AD">
        <w:rPr>
          <w:rFonts w:asciiTheme="majorBidi" w:eastAsiaTheme="majorEastAsia" w:hAnsiTheme="majorBidi" w:cstheme="majorBidi"/>
          <w:lang w:val="vi-VN"/>
        </w:rPr>
        <w:t xml:space="preserve"> R.</w:t>
      </w:r>
      <w:r w:rsidR="002F2A35" w:rsidRPr="009D0D90">
        <w:rPr>
          <w:rFonts w:asciiTheme="majorBidi" w:eastAsiaTheme="majorEastAsia" w:hAnsiTheme="majorBidi" w:cstheme="majorBidi"/>
          <w:lang w:val="vi-VN"/>
        </w:rPr>
        <w:t xml:space="preserve"> (2011)</w:t>
      </w:r>
      <w:r w:rsidR="006844A8" w:rsidRPr="006844A8">
        <w:rPr>
          <w:rFonts w:asciiTheme="majorBidi" w:eastAsiaTheme="majorEastAsia" w:hAnsiTheme="majorBidi" w:cstheme="majorBidi"/>
          <w:lang w:val="vi-VN"/>
        </w:rPr>
        <w:t xml:space="preserve"> ưa thích đường ngực phải hơn ngực trái vì phẫu trường rộng, dễ tìm TM vô danh hơn, đặc biệt phù hợp với giai đoạn học tập. Tuy nhiên, nhược điểm lớn nhất là không quan sát thấy được toàn bộ thần kinh hoành trái, gây khó khăn trong phẫu tích triệt để tuyến ức bên trái. Tương tự, mổ qua ngực trái có thể gặp nhược điểm khó thấy toàn bộ thần kinh hoành phải </w:t>
      </w:r>
      <w:r w:rsidR="002F2A35" w:rsidRPr="009D0D90">
        <w:rPr>
          <w:rFonts w:asciiTheme="majorBidi" w:eastAsiaTheme="majorEastAsia" w:hAnsiTheme="majorBidi" w:cstheme="majorBidi"/>
        </w:rPr>
        <w:fldChar w:fldCharType="begin"/>
      </w:r>
      <w:r w:rsidR="00451ACC" w:rsidRPr="00451ACC">
        <w:rPr>
          <w:rFonts w:asciiTheme="majorBidi" w:eastAsiaTheme="majorEastAsia" w:hAnsiTheme="majorBidi" w:cstheme="majorBidi"/>
          <w:lang w:val="vi-VN"/>
        </w:rPr>
        <w:instrText xml:space="preserve"> ADDIN EN.CITE &lt;EndNote&gt;&lt;Cite&gt;&lt;Author&gt;Cerfolio R. J.&lt;/Author&gt;&lt;Year&gt;2011&lt;/Year&gt;&lt;RecNum&gt;306&lt;/RecNum&gt;&lt;DisplayText&gt;[8]&lt;/DisplayText&gt;&lt;record&gt;&lt;rec-number&gt;306&lt;/rec-number&gt;&lt;foreign-keys&gt;&lt;key app="EN" db-id="wdwx59d0v0ttp5esdespx55kedxsa00p5est" timestamp="1724854825" guid="be895b09-6d66-4a90-a82b-d1711abc804a"&gt;306&lt;/key&gt;&lt;/foreign-keys&gt;&lt;ref-type name="Journal Article"&gt;17&lt;/ref-type&gt;&lt;contributors&gt;&lt;authors&gt;&lt;author&gt;Cerfolio R. J., Bryant A. S., Minnich D. J., et al&lt;/author&gt;&lt;/authors&gt;&lt;/contributors&gt;&lt;auth-address&gt;Division of Cardiothoracic Surgery, University of Alabama at Birmingham, Birmingham, Alabama 35294, USA. robert.cerfolio@ccc.uab.edu&lt;/auth-address&gt;&lt;titles&gt;&lt;title&gt;Starting a robotic program in general thoracic surgery: why, how, and lessons learned&lt;/title&gt;&lt;secondary-title&gt;Ann Thorac Surg&lt;/secondary-title&gt;&lt;/titles&gt;&lt;periodical&gt;&lt;full-title&gt;Ann Thorac Surg&lt;/full-title&gt;&lt;/periodical&gt;&lt;pages&gt;1729-36; discussion 1736-7&lt;/pages&gt;&lt;volume&gt;91&lt;/volume&gt;&lt;number&gt;6&lt;/number&gt;&lt;edition&gt;20110506&lt;/edition&gt;&lt;keywords&gt;&lt;keyword&gt;Adult&lt;/keyword&gt;&lt;keyword&gt;Aged&lt;/keyword&gt;&lt;keyword&gt;Aged, 80 and over&lt;/keyword&gt;&lt;keyword&gt;Female&lt;/keyword&gt;&lt;keyword&gt;Humans&lt;/keyword&gt;&lt;keyword&gt;Male&lt;/keyword&gt;&lt;keyword&gt;Middle Aged&lt;/keyword&gt;&lt;keyword&gt;Retrospective Studies&lt;/keyword&gt;&lt;keyword&gt;Robotics/economics/education/*methods&lt;/keyword&gt;&lt;keyword&gt;Thoracic Surgical Procedures/education/*methods/mortality&lt;/keyword&gt;&lt;/keywords&gt;&lt;dates&gt;&lt;year&gt;2011&lt;/year&gt;&lt;pub-dates&gt;&lt;date&gt;Jun&lt;/date&gt;&lt;/pub-dates&gt;&lt;/dates&gt;&lt;isbn&gt;1552-6259 (Electronic)&amp;#xD;0003-4975 (Linking)&lt;/isbn&gt;&lt;accession-num&gt;21529768&lt;/accession-num&gt;&lt;urls&gt;&lt;related-urls&gt;&lt;url&gt;https://www.ncbi.nlm.nih.gov/pubmed/21529768&lt;/url&gt;&lt;/related-urls&gt;&lt;/urls&gt;&lt;electronic-resource-num&gt;10.1016/j.athoracsur.2011.01.104&lt;/electronic-resource-num&gt;&lt;remote-database-name&gt;Medline&lt;/remote-database-name&gt;&lt;remote-database-provider&gt;NLM&lt;/remote-database-provider&gt;&lt;/record&gt;&lt;/Cite&gt;&lt;/EndNote&gt;</w:instrText>
      </w:r>
      <w:r w:rsidR="002F2A35" w:rsidRPr="009D0D90">
        <w:rPr>
          <w:rFonts w:asciiTheme="majorBidi" w:eastAsiaTheme="majorEastAsia" w:hAnsiTheme="majorBidi" w:cstheme="majorBidi"/>
        </w:rPr>
        <w:fldChar w:fldCharType="separate"/>
      </w:r>
      <w:r w:rsidR="00451ACC" w:rsidRPr="00451ACC">
        <w:rPr>
          <w:rFonts w:asciiTheme="majorBidi" w:eastAsiaTheme="majorEastAsia" w:hAnsiTheme="majorBidi" w:cstheme="majorBidi"/>
          <w:noProof/>
          <w:lang w:val="vi-VN"/>
        </w:rPr>
        <w:t>[</w:t>
      </w:r>
      <w:hyperlink w:anchor="_ENREF_8" w:tooltip="Cerfolio R. J., 2011 #306" w:history="1">
        <w:r w:rsidR="00D87027" w:rsidRPr="00451ACC">
          <w:rPr>
            <w:rFonts w:asciiTheme="majorBidi" w:eastAsiaTheme="majorEastAsia" w:hAnsiTheme="majorBidi" w:cstheme="majorBidi"/>
            <w:noProof/>
            <w:lang w:val="vi-VN"/>
          </w:rPr>
          <w:t>8</w:t>
        </w:r>
      </w:hyperlink>
      <w:r w:rsidR="00451ACC" w:rsidRPr="00451ACC">
        <w:rPr>
          <w:rFonts w:asciiTheme="majorBidi" w:eastAsiaTheme="majorEastAsia" w:hAnsiTheme="majorBidi" w:cstheme="majorBidi"/>
          <w:noProof/>
          <w:lang w:val="vi-VN"/>
        </w:rPr>
        <w:t>]</w:t>
      </w:r>
      <w:r w:rsidR="002F2A35" w:rsidRPr="009D0D90">
        <w:rPr>
          <w:rFonts w:asciiTheme="majorBidi" w:eastAsiaTheme="majorEastAsia" w:hAnsiTheme="majorBidi" w:cstheme="majorBidi"/>
        </w:rPr>
        <w:fldChar w:fldCharType="end"/>
      </w:r>
      <w:r w:rsidR="002F2A35" w:rsidRPr="009D0D90">
        <w:rPr>
          <w:rFonts w:asciiTheme="majorBidi" w:eastAsiaTheme="majorEastAsia" w:hAnsiTheme="majorBidi" w:cstheme="majorBidi"/>
          <w:lang w:val="vi-VN"/>
        </w:rPr>
        <w:t xml:space="preserve">. </w:t>
      </w:r>
    </w:p>
    <w:p w14:paraId="7EF4E368" w14:textId="79B54A40" w:rsidR="00DE3F34" w:rsidRPr="002E2C2F" w:rsidRDefault="003D39EB" w:rsidP="0099230F">
      <w:pPr>
        <w:spacing w:line="358" w:lineRule="auto"/>
        <w:rPr>
          <w:rFonts w:asciiTheme="majorBidi" w:eastAsiaTheme="majorEastAsia" w:hAnsiTheme="majorBidi" w:cstheme="majorBidi"/>
          <w:spacing w:val="-2"/>
          <w:lang w:val="vi-VN"/>
        </w:rPr>
      </w:pPr>
      <w:r w:rsidRPr="002E2C2F">
        <w:rPr>
          <w:rFonts w:asciiTheme="majorBidi" w:eastAsiaTheme="majorEastAsia" w:hAnsiTheme="majorBidi" w:cstheme="majorBidi"/>
          <w:spacing w:val="-2"/>
          <w:lang w:val="vi-VN"/>
        </w:rPr>
        <w:t>-</w:t>
      </w:r>
      <w:r w:rsidR="002F2A35" w:rsidRPr="002E2C2F">
        <w:rPr>
          <w:rFonts w:asciiTheme="majorBidi" w:eastAsiaTheme="majorEastAsia" w:hAnsiTheme="majorBidi" w:cstheme="majorBidi"/>
          <w:spacing w:val="-2"/>
          <w:lang w:val="vi-VN"/>
        </w:rPr>
        <w:t xml:space="preserve"> Giải pháp khắc phục: Cerfolio</w:t>
      </w:r>
      <w:r w:rsidR="003C22AD" w:rsidRPr="003C22AD">
        <w:rPr>
          <w:rFonts w:asciiTheme="majorBidi" w:eastAsiaTheme="majorEastAsia" w:hAnsiTheme="majorBidi" w:cstheme="majorBidi"/>
          <w:spacing w:val="-2"/>
          <w:lang w:val="vi-VN"/>
        </w:rPr>
        <w:t xml:space="preserve"> R.</w:t>
      </w:r>
      <w:r w:rsidR="002F2A35" w:rsidRPr="002E2C2F">
        <w:rPr>
          <w:rFonts w:asciiTheme="majorBidi" w:eastAsiaTheme="majorEastAsia" w:hAnsiTheme="majorBidi" w:cstheme="majorBidi"/>
          <w:spacing w:val="-2"/>
          <w:lang w:val="vi-VN"/>
        </w:rPr>
        <w:t xml:space="preserve"> (2011) đề xuất đặt thêm một camera của bộ VATS ở bên ngực trái; Deen S</w:t>
      </w:r>
      <w:r w:rsidR="003C22AD" w:rsidRPr="003C22AD">
        <w:rPr>
          <w:rFonts w:asciiTheme="majorBidi" w:eastAsiaTheme="majorEastAsia" w:hAnsiTheme="majorBidi" w:cstheme="majorBidi"/>
          <w:spacing w:val="-2"/>
          <w:lang w:val="vi-VN"/>
        </w:rPr>
        <w:t>.</w:t>
      </w:r>
      <w:r w:rsidR="002F2A35" w:rsidRPr="002E2C2F">
        <w:rPr>
          <w:rFonts w:asciiTheme="majorBidi" w:eastAsiaTheme="majorEastAsia" w:hAnsiTheme="majorBidi" w:cstheme="majorBidi"/>
          <w:spacing w:val="-2"/>
          <w:lang w:val="vi-VN"/>
        </w:rPr>
        <w:t xml:space="preserve"> (2013)</w:t>
      </w:r>
      <w:r w:rsidR="006844A8" w:rsidRPr="002E2C2F">
        <w:rPr>
          <w:rFonts w:asciiTheme="majorBidi" w:eastAsiaTheme="majorEastAsia" w:hAnsiTheme="majorBidi" w:cstheme="majorBidi"/>
          <w:spacing w:val="-2"/>
          <w:lang w:val="vi-VN"/>
        </w:rPr>
        <w:t xml:space="preserve"> đề xuất ba giải pháp: 1) Đổi sang camera 30 độ (chế độ nhìn xuống) khi phẫu tích các vị trí khoang màng phổi bên đối diện, phối hợp kéo màng phổi trung thất sang bên phải; 2) Tìm thần kinh hoành ở chỗ đi qua gần bó mạch vú trong; 3) Dùng camera huỳnh quang sau tiêm TM indocyanine green (ICG) để tìm bó mạch đi kèm thần kinh hoành</w:t>
      </w:r>
      <w:r w:rsidR="002F2A35" w:rsidRPr="002E2C2F">
        <w:rPr>
          <w:rFonts w:asciiTheme="majorBidi" w:eastAsiaTheme="majorEastAsia" w:hAnsiTheme="majorBidi" w:cstheme="majorBidi"/>
          <w:spacing w:val="-2"/>
          <w:lang w:val="vi-VN"/>
        </w:rPr>
        <w:t xml:space="preserve"> </w:t>
      </w:r>
      <w:r w:rsidR="002F2A35" w:rsidRPr="002E2C2F">
        <w:rPr>
          <w:rFonts w:asciiTheme="majorBidi" w:eastAsiaTheme="majorEastAsia" w:hAnsiTheme="majorBidi" w:cstheme="majorBidi"/>
          <w:spacing w:val="-2"/>
        </w:rPr>
        <w:fldChar w:fldCharType="begin"/>
      </w:r>
      <w:r w:rsidR="00D87027" w:rsidRPr="00D87027">
        <w:rPr>
          <w:rFonts w:asciiTheme="majorBidi" w:eastAsiaTheme="majorEastAsia" w:hAnsiTheme="majorBidi" w:cstheme="majorBidi"/>
          <w:spacing w:val="-2"/>
          <w:lang w:val="vi-VN"/>
        </w:rPr>
        <w:instrText xml:space="preserve"> ADDIN EN.CITE &lt;EndNote&gt;&lt;Cite&gt;&lt;Author&gt;Deen S.&lt;/Author&gt;&lt;Year&gt;2013&lt;/Year&gt;&lt;RecNum&gt;311&lt;/RecNum&gt;&lt;DisplayText&gt;[120]&lt;/DisplayText&gt;&lt;record&gt;&lt;rec-number&gt;311&lt;/rec-number&gt;&lt;foreign-keys&gt;&lt;key app="EN" db-id="wdwx59d0v0ttp5esdespx55kedxsa00p5est" timestamp="1724864726" guid="e266ec14-6225-4852-b16d-dc246b46afde"&gt;311&lt;/key&gt;&lt;/foreign-keys&gt;&lt;ref-type name="Journal Article"&gt;17&lt;/ref-type&gt;&lt;contributors&gt;&lt;authors&gt;&lt;author&gt;Deen S., Farivar A. S., Louie B. E.&lt;/author&gt;&lt;/authors&gt;&lt;/contributors&gt;&lt;auth-address&gt;Minimally Invasive Thoracic Surgery Program, Division of Thoracic Surgery, Swedish Cancer Institute and Medical Center, Suite 850, 1101 Madison Street, Seattle, WA 98104 USA.&lt;/auth-address&gt;&lt;titles&gt;&lt;title&gt;Thoracic techniques: robotic thymectomy for thymoma&lt;/title&gt;&lt;secondary-title&gt;Indian J Surg Oncol&lt;/secondary-title&gt;&lt;/titles&gt;&lt;periodical&gt;&lt;full-title&gt;Indian J Surg Oncol&lt;/full-title&gt;&lt;/periodical&gt;&lt;pages&gt;132-7&lt;/pages&gt;&lt;volume&gt;4&lt;/volume&gt;&lt;number&gt;2&lt;/number&gt;&lt;edition&gt;20130209&lt;/edition&gt;&lt;dates&gt;&lt;year&gt;2013&lt;/year&gt;&lt;pub-dates&gt;&lt;date&gt;Jun&lt;/date&gt;&lt;/pub-dates&gt;&lt;/dates&gt;&lt;isbn&gt;0975-7651 (Print)&amp;#xD;0976-6952 (Electronic)&amp;#xD;0975-7651 (Linking)&lt;/isbn&gt;&lt;accession-num&gt;24426714&lt;/accession-num&gt;&lt;urls&gt;&lt;related-urls&gt;&lt;url&gt;https://www.ncbi.nlm.nih.gov/pubmed/24426714&lt;/url&gt;&lt;/related-urls&gt;&lt;/urls&gt;&lt;custom2&gt;PMC3693143&lt;/custom2&gt;&lt;electronic-resource-num&gt;10.1007/s13193-013-0211-5&lt;/electronic-resource-num&gt;&lt;remote-database-name&gt;PubMed-not-MEDLINE&lt;/remote-database-name&gt;&lt;remote-database-provider&gt;NLM&lt;/remote-database-provider&gt;&lt;/record&gt;&lt;/Cite&gt;&lt;/EndNote&gt;</w:instrText>
      </w:r>
      <w:r w:rsidR="002F2A35" w:rsidRPr="002E2C2F">
        <w:rPr>
          <w:rFonts w:asciiTheme="majorBidi" w:eastAsiaTheme="majorEastAsia" w:hAnsiTheme="majorBidi" w:cstheme="majorBidi"/>
          <w:spacing w:val="-2"/>
        </w:rPr>
        <w:fldChar w:fldCharType="separate"/>
      </w:r>
      <w:r w:rsidR="00D87027" w:rsidRPr="00D87027">
        <w:rPr>
          <w:rFonts w:asciiTheme="majorBidi" w:eastAsiaTheme="majorEastAsia" w:hAnsiTheme="majorBidi" w:cstheme="majorBidi"/>
          <w:noProof/>
          <w:spacing w:val="-2"/>
          <w:lang w:val="vi-VN"/>
        </w:rPr>
        <w:t>[</w:t>
      </w:r>
      <w:hyperlink w:anchor="_ENREF_120" w:tooltip="Deen S., 2013 #311" w:history="1">
        <w:r w:rsidR="00D87027" w:rsidRPr="00D87027">
          <w:rPr>
            <w:rFonts w:asciiTheme="majorBidi" w:eastAsiaTheme="majorEastAsia" w:hAnsiTheme="majorBidi" w:cstheme="majorBidi"/>
            <w:noProof/>
            <w:spacing w:val="-2"/>
            <w:lang w:val="vi-VN"/>
          </w:rPr>
          <w:t>120</w:t>
        </w:r>
      </w:hyperlink>
      <w:r w:rsidR="00D87027" w:rsidRPr="00D87027">
        <w:rPr>
          <w:rFonts w:asciiTheme="majorBidi" w:eastAsiaTheme="majorEastAsia" w:hAnsiTheme="majorBidi" w:cstheme="majorBidi"/>
          <w:noProof/>
          <w:spacing w:val="-2"/>
          <w:lang w:val="vi-VN"/>
        </w:rPr>
        <w:t>]</w:t>
      </w:r>
      <w:r w:rsidR="002F2A35" w:rsidRPr="002E2C2F">
        <w:rPr>
          <w:rFonts w:asciiTheme="majorBidi" w:eastAsiaTheme="majorEastAsia" w:hAnsiTheme="majorBidi" w:cstheme="majorBidi"/>
          <w:spacing w:val="-2"/>
        </w:rPr>
        <w:fldChar w:fldCharType="end"/>
      </w:r>
      <w:r w:rsidR="002F2A35" w:rsidRPr="002E2C2F">
        <w:rPr>
          <w:rFonts w:asciiTheme="majorBidi" w:eastAsiaTheme="majorEastAsia" w:hAnsiTheme="majorBidi" w:cstheme="majorBidi"/>
          <w:spacing w:val="-2"/>
          <w:lang w:val="vi-VN"/>
        </w:rPr>
        <w:t>.</w:t>
      </w:r>
    </w:p>
    <w:p w14:paraId="13C50F89" w14:textId="3617703A" w:rsidR="00DE3F34" w:rsidRPr="009D0D90" w:rsidRDefault="002F2A35" w:rsidP="0099230F">
      <w:pPr>
        <w:spacing w:line="358" w:lineRule="auto"/>
        <w:rPr>
          <w:rFonts w:asciiTheme="majorBidi" w:eastAsiaTheme="majorEastAsia" w:hAnsiTheme="majorBidi" w:cstheme="majorBidi"/>
          <w:lang w:val="vi-VN"/>
        </w:rPr>
      </w:pPr>
      <w:r w:rsidRPr="009D0D90">
        <w:rPr>
          <w:rFonts w:asciiTheme="majorBidi" w:eastAsiaTheme="majorEastAsia" w:hAnsiTheme="majorBidi" w:cstheme="majorBidi"/>
          <w:lang w:val="vi-VN"/>
        </w:rPr>
        <w:t>Một số tác giả khác cũng ủng hộ quan điểm tiếp cận qua ngực phải, như: Rueckert</w:t>
      </w:r>
      <w:r w:rsidR="003C22AD" w:rsidRPr="003C22AD">
        <w:rPr>
          <w:rFonts w:asciiTheme="majorBidi" w:eastAsiaTheme="majorEastAsia" w:hAnsiTheme="majorBidi" w:cstheme="majorBidi"/>
          <w:lang w:val="vi-VN"/>
        </w:rPr>
        <w:t xml:space="preserve"> J.</w:t>
      </w:r>
      <w:r w:rsidRPr="009D0D90">
        <w:rPr>
          <w:rFonts w:asciiTheme="majorBidi" w:eastAsiaTheme="majorEastAsia" w:hAnsiTheme="majorBidi" w:cstheme="majorBidi"/>
          <w:lang w:val="vi-VN"/>
        </w:rPr>
        <w:t xml:space="preserve"> (2015), Brown L. M. (2017), Obada A</w:t>
      </w:r>
      <w:r w:rsidR="003C22AD" w:rsidRPr="003C22AD">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(2023)</w:t>
      </w:r>
      <w:r w:rsidR="006844A8" w:rsidRPr="006844A8">
        <w:rPr>
          <w:rFonts w:asciiTheme="majorBidi" w:eastAsiaTheme="majorEastAsia" w:hAnsiTheme="majorBidi" w:cstheme="majorBidi"/>
          <w:lang w:val="vi-VN"/>
        </w:rPr>
        <w:t xml:space="preserve"> .Tuy nhiên, họ cũng đồng ý rằng đối với các u tuyến ức lệch trái, đường ngực trái là lựa chọn tốt hơn </w:t>
      </w:r>
      <w:r w:rsidR="006844A8" w:rsidRPr="006844A8">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&lt;EndNote&gt;&lt;Cite&gt;&lt;Author&gt;Rueckert J.&lt;/Author&gt;&lt;Year&gt;2015&lt;/Year&gt;&lt;RecNum&gt;40&lt;/RecNum&gt;&lt;DisplayText&gt;[53]&lt;/DisplayText&gt;&lt;record&gt;&lt;rec-number&gt;40&lt;/rec-number&gt;&lt;foreign-keys&gt;&lt;key app="EN" db-id="wdwx59d0v0ttp5esdespx55kedxsa00p5est" timestamp="1716821352" guid="ad08cf3e-648e-49e6-9c7e-6a286140dc1b"&gt;40&lt;/key&gt;&lt;/foreign-keys&gt;&lt;ref-type name="Journal Article"&gt;17&lt;/ref-type&gt;&lt;contributors&gt;&lt;authors&gt;&lt;author&gt;Rueckert J., Swierzy M., Badakhshi H., et al&lt;/author&gt;&lt;/authors&gt;&lt;/contributors&gt;&lt;titles&gt;&lt;title&gt;Robotic-assisted thymectomy: surgical procedure and results&lt;/title&gt;&lt;/titles&gt;&lt;pages&gt;194-200&lt;/pages&gt;&lt;volume&gt;63&lt;/volume&gt;&lt;number&gt;03&lt;/number&gt;&lt;dates&gt;&lt;year&gt;2015&lt;/year&gt;&lt;/dates&gt;&lt;isbn&gt;0171-6425&lt;/isbn&gt;&lt;urls&gt;&lt;/urls&gt;&lt;/record&gt;&lt;/Cite&gt;&lt;/EndNote&gt;</w:instrText>
      </w:r>
      <w:r w:rsidR="006844A8" w:rsidRPr="006844A8">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53" w:tooltip="Rueckert J., 2015 #40" w:history="1">
        <w:r w:rsidR="00D87027" w:rsidRPr="00646FD2">
          <w:rPr>
            <w:rFonts w:asciiTheme="majorBidi" w:eastAsiaTheme="majorEastAsia" w:hAnsiTheme="majorBidi" w:cstheme="majorBidi"/>
            <w:noProof/>
            <w:lang w:val="vi-VN"/>
          </w:rPr>
          <w:t>53</w:t>
        </w:r>
      </w:hyperlink>
      <w:r w:rsidR="00EB0717" w:rsidRPr="00646FD2">
        <w:rPr>
          <w:rFonts w:asciiTheme="majorBidi" w:eastAsiaTheme="majorEastAsia" w:hAnsiTheme="majorBidi" w:cstheme="majorBidi"/>
          <w:noProof/>
          <w:lang w:val="vi-VN"/>
        </w:rPr>
        <w:t>]</w:t>
      </w:r>
      <w:r w:rsidR="006844A8" w:rsidRPr="006844A8">
        <w:rPr>
          <w:rFonts w:asciiTheme="majorBidi" w:eastAsiaTheme="majorEastAsia" w:hAnsiTheme="majorBidi" w:cstheme="majorBidi"/>
          <w:lang w:val="vi-VN"/>
        </w:rPr>
        <w:fldChar w:fldCharType="end"/>
      </w:r>
      <w:r w:rsidR="006844A8" w:rsidRPr="006844A8">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&lt;EndNote&gt;&lt;Cite&gt;&lt;Author&gt;Alqudah O.&lt;/Author&gt;&lt;Year&gt;2023&lt;/Year&gt;&lt;RecNum&gt;278&lt;/RecNum&gt;&lt;DisplayText&gt;[54]&lt;/DisplayText&gt;&lt;record&gt;&lt;rec-number&gt;278&lt;/rec-number&gt;&lt;foreign-keys&gt;&lt;key app="EN" db-id="wdwx59d0v0ttp5esdespx55kedxsa00p5est" timestamp="1722959914" guid="321451a0-6744-4c8c-9f65-f904cc3bd968"&gt;278&lt;/key&gt;&lt;/foreign-keys&gt;&lt;ref-type name="Journal Article"&gt;17&lt;/ref-type&gt;&lt;contributors&gt;&lt;authors&gt;&lt;author&gt;Alqudah O., Purmessur R., Hogan J., et al.&lt;/author&gt;&lt;/authors&gt;&lt;/contributors&gt;&lt;titles&gt;&lt;title&gt;Robotic resection of anterior mediastinal masses &amp;gt;10 cm: a case series&lt;/title&gt;&lt;secondary-title&gt;Mediastinum&lt;/secondary-title&gt;&lt;/titles&gt;&lt;periodical&gt;&lt;full-title&gt;Mediastinum&lt;/full-title&gt;&lt;/periodical&gt;&lt;pages&gt;29-29&lt;/pages&gt;&lt;volume&gt;7&lt;/volume&gt;&lt;section&gt;29&lt;/section&gt;&lt;dates&gt;&lt;year&gt;2023&lt;/year&gt;&lt;/dates&gt;&lt;isbn&gt;25226711&lt;/isbn&gt;&lt;urls&gt;&lt;/urls&gt;&lt;electronic-resource-num&gt;10.21037/med-22-41&lt;/electronic-resource-num&gt;&lt;/record&gt;&lt;/Cite&gt;&lt;/EndNote&gt;</w:instrText>
      </w:r>
      <w:r w:rsidRPr="009D0D90">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54" w:tooltip="Alqudah O., 2023 #278" w:history="1">
        <w:r w:rsidR="00D87027" w:rsidRPr="00646FD2">
          <w:rPr>
            <w:rFonts w:asciiTheme="majorBidi" w:eastAsiaTheme="majorEastAsia" w:hAnsiTheme="majorBidi" w:cstheme="majorBidi"/>
            <w:noProof/>
            <w:lang w:val="vi-VN"/>
          </w:rPr>
          <w:t>54</w:t>
        </w:r>
      </w:hyperlink>
      <w:r w:rsidR="00EB0717" w:rsidRPr="00646FD2">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006844A8" w:rsidRPr="006844A8">
        <w:rPr>
          <w:rFonts w:asciiTheme="majorBidi" w:eastAsiaTheme="majorEastAsia" w:hAnsiTheme="majorBidi" w:cstheme="majorBidi"/>
          <w:lang w:val="vi-VN"/>
        </w:rPr>
        <w:t xml:space="preserve">, </w:t>
      </w:r>
      <w:r w:rsidR="006844A8" w:rsidRPr="006844A8">
        <w:rPr>
          <w:rFonts w:asciiTheme="majorBidi" w:eastAsiaTheme="majorEastAsia" w:hAnsiTheme="majorBidi" w:cstheme="majorBidi"/>
        </w:rPr>
        <w:fldChar w:fldCharType="begin"/>
      </w:r>
      <w:r w:rsidR="00D87027" w:rsidRPr="00D87027">
        <w:rPr>
          <w:rFonts w:asciiTheme="majorBidi" w:eastAsiaTheme="majorEastAsia" w:hAnsiTheme="majorBidi" w:cstheme="majorBidi"/>
          <w:lang w:val="vi-VN"/>
        </w:rPr>
        <w:instrText xml:space="preserve"> ADDIN EN.CITE &lt;EndNote&gt;&lt;Cite&gt;&lt;Author&gt;Brown L. M.&lt;/Author&gt;&lt;Year&gt;2017&lt;/Year&gt;&lt;RecNum&gt;274&lt;/RecNum&gt;&lt;DisplayText&gt;[86]&lt;/DisplayText&gt;&lt;record&gt;&lt;rec-number&gt;274&lt;/rec-number&gt;&lt;foreign-keys&gt;&lt;key app="EN" db-id="wdwx59d0v0ttp5esdespx55kedxsa00p5est" timestamp="1722871805" guid="1fd003ae-99b9-43c8-876c-047d25160caf"&gt;274&lt;/key&gt;&lt;/foreign-keys&gt;&lt;ref-type name="Journal Article"&gt;17&lt;/ref-type&gt;&lt;contributors&gt;&lt;authors&gt;&lt;author&gt;Brown L. M., Louie B. E.&lt;/author&gt;&lt;/authors&gt;&lt;/contributors&gt;&lt;auth-address&gt;Department of Surgery, Division of Cardiothoracic Surgery, University of California, Davis Health System, Sacramento, California. Electronic address: lmbrown@ucdavis.edu.&amp;#xD;Division of Thoracic Surgery, Swedish Cancer Institute, Seattle, Washington.&lt;/auth-address&gt;&lt;titles&gt;&lt;title&gt;Robot-Assisted Total Thymectomy: How I Teach It&lt;/title&gt;&lt;secondary-title&gt;Ann Thorac Surg&lt;/secondary-title&gt;&lt;/titles&gt;&lt;periodical&gt;&lt;full-title&gt;Ann Thorac Surg&lt;/full-title&gt;&lt;/periodical&gt;&lt;pages&gt;369-372&lt;/pages&gt;&lt;volume&gt;103&lt;/volume&gt;&lt;number&gt;2&lt;/number&gt;&lt;keywords&gt;&lt;keyword&gt;Education, Medical, Graduate/*methods&lt;/keyword&gt;&lt;keyword&gt;Humans&lt;/keyword&gt;&lt;keyword&gt;Myasthenia Gravis/*surgery&lt;/keyword&gt;&lt;keyword&gt;Robotics/*education/*methods&lt;/keyword&gt;&lt;keyword&gt;Thoracoscopy/education/*methods&lt;/keyword&gt;&lt;keyword&gt;Thymectomy/*education/*methods&lt;/keyword&gt;&lt;/keywords&gt;&lt;dates&gt;&lt;year&gt;2017&lt;/year&gt;&lt;pub-dates&gt;&lt;date&gt;Feb&lt;/date&gt;&lt;/pub-dates&gt;&lt;/dates&gt;&lt;isbn&gt;1552-6259 (Electronic)&amp;#xD;0003-4975 (Linking)&lt;/isbn&gt;&lt;accession-num&gt;28109346&lt;/accession-num&gt;&lt;urls&gt;&lt;related-urls&gt;&lt;url&gt;https://www.ncbi.nlm.nih.gov/pubmed/28109346&lt;/url&gt;&lt;/related-urls&gt;&lt;/urls&gt;&lt;electronic-resource-num&gt;10.1016/j.athoracsur.2016.11.058&lt;/electronic-resource-num&gt;&lt;remote-database-name&gt;Medline&lt;/remote-database-name&gt;&lt;remote-database-provider&gt;NLM&lt;/remote-database-provider&gt;&lt;/record&gt;&lt;/Cite&gt;&lt;/EndNote&gt;</w:instrText>
      </w:r>
      <w:r w:rsidR="006844A8" w:rsidRPr="006844A8">
        <w:rPr>
          <w:rFonts w:asciiTheme="majorBidi" w:eastAsiaTheme="majorEastAsia" w:hAnsiTheme="majorBidi" w:cstheme="majorBidi"/>
        </w:rPr>
        <w:fldChar w:fldCharType="separate"/>
      </w:r>
      <w:r w:rsidR="00D87027" w:rsidRPr="00D87027">
        <w:rPr>
          <w:rFonts w:asciiTheme="majorBidi" w:eastAsiaTheme="majorEastAsia" w:hAnsiTheme="majorBidi" w:cstheme="majorBidi"/>
          <w:noProof/>
          <w:lang w:val="vi-VN"/>
        </w:rPr>
        <w:t>[</w:t>
      </w:r>
      <w:hyperlink w:anchor="_ENREF_86" w:tooltip="Brown L. M., 2017 #274" w:history="1">
        <w:r w:rsidR="00D87027" w:rsidRPr="00D87027">
          <w:rPr>
            <w:rFonts w:asciiTheme="majorBidi" w:eastAsiaTheme="majorEastAsia" w:hAnsiTheme="majorBidi" w:cstheme="majorBidi"/>
            <w:noProof/>
            <w:lang w:val="vi-VN"/>
          </w:rPr>
          <w:t>86</w:t>
        </w:r>
      </w:hyperlink>
      <w:r w:rsidR="00D87027" w:rsidRPr="00D87027">
        <w:rPr>
          <w:rFonts w:asciiTheme="majorBidi" w:eastAsiaTheme="majorEastAsia" w:hAnsiTheme="majorBidi" w:cstheme="majorBidi"/>
          <w:noProof/>
          <w:lang w:val="vi-VN"/>
        </w:rPr>
        <w:t>]</w:t>
      </w:r>
      <w:r w:rsidR="006844A8" w:rsidRPr="006844A8">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t>. Suda T. (2016)</w:t>
      </w:r>
      <w:r w:rsidR="006844A8" w:rsidRPr="006844A8">
        <w:rPr>
          <w:rFonts w:asciiTheme="majorBidi" w:eastAsiaTheme="majorEastAsia" w:hAnsiTheme="majorBidi" w:cstheme="majorBidi"/>
          <w:lang w:val="vi-VN"/>
        </w:rPr>
        <w:t xml:space="preserve"> chỉ ra rằng đường tiếp cận qua ngực phải có thể gặp khó khăn trong việc bộc lộ TM vô danh nếu u lớn che khuất tầm nhìn</w:t>
      </w:r>
      <w:r w:rsidR="00010205" w:rsidRPr="00010205">
        <w:rPr>
          <w:rFonts w:asciiTheme="majorBidi" w:eastAsiaTheme="majorEastAsia" w:hAnsiTheme="majorBidi" w:cstheme="majorBidi"/>
          <w:lang w:val="vi-VN"/>
        </w:rPr>
        <w:t>, và do hướng nhìn của camera gần như song song với TM vô danh</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r>
      <w:r w:rsidR="00E5353F" w:rsidRPr="00E5353F">
        <w:rPr>
          <w:rFonts w:asciiTheme="majorBidi" w:eastAsiaTheme="majorEastAsia" w:hAnsiTheme="majorBidi" w:cstheme="majorBidi"/>
          <w:lang w:val="vi-VN"/>
        </w:rPr>
        <w:instrText xml:space="preserve"> ADDIN EN.CITE &lt;EndNote&gt;&lt;Cite&gt;&lt;Author&gt;T.&lt;/Author&gt;&lt;Year&gt;2016&lt;/Year&gt;&lt;RecNum&gt;310&lt;/RecNum&gt;&lt;DisplayText&gt;[68]&lt;/DisplayText&gt;&lt;record&gt;&lt;rec-number&gt;310&lt;/rec-number&gt;&lt;foreign-keys&gt;&lt;key app="EN" db-id="wdwx59d0v0ttp5esdespx55kedxsa00p5est" timestamp="1724861555" guid="3a249535-6ea8-405f-8ee6-3187a5abdddb"&gt;310&lt;/key&gt;&lt;/foreign-keys&gt;&lt;ref-type name="Journal Article"&gt;17&lt;/ref-type&gt;&lt;contributors&gt;&lt;authors&gt;&lt;author&gt;Suda T.&lt;/author&gt;&lt;/authors&gt;&lt;/contributors&gt;&lt;auth-address&gt;Division of Thoracic Surgery, Fujita Health University School of Medicine, Toyoake, Aichi, Japan.&lt;/auth-address&gt;&lt;titles&gt;&lt;title&gt;Robotic subxiphoid thymectomy&lt;/title&gt;&lt;secondary-title&gt;J Vis Surg&lt;/secondary-title&gt;&lt;/titles&gt;&lt;periodical&gt;&lt;full-title&gt;J Vis Surg&lt;/full-title&gt;&lt;/periodical&gt;&lt;pages&gt;118&lt;/pages&gt;&lt;volume&gt;2&lt;/volume&gt;&lt;edition&gt;20160722&lt;/edition&gt;&lt;keywords&gt;&lt;keyword&gt;Thymectomy&lt;/keyword&gt;&lt;keyword&gt;robot&lt;/keyword&gt;&lt;keyword&gt;subxiphoid&lt;/keyword&gt;&lt;keyword&gt;thoracoscopy/VATS&lt;/keyword&gt;&lt;/keywords&gt;&lt;dates&gt;&lt;year&gt;2016&lt;/year&gt;&lt;/dates&gt;&lt;isbn&gt;2221-2965 (Electronic)&amp;#xD;2221-2965 (Linking)&lt;/isbn&gt;&lt;accession-num&gt;29399504&lt;/accession-num&gt;&lt;urls&gt;&lt;related-urls&gt;&lt;url&gt;https://www.ncbi.nlm.nih.gov/pubmed/29399504&lt;/url&gt;&lt;/related-urls&gt;&lt;/urls&gt;&lt;custom1&gt;Conflicts of Interest: The author has no conflicts of interest to declare.&lt;/custom1&gt;&lt;custom2&gt;PMC5783247&lt;/custom2&gt;&lt;electronic-resource-num&gt;10.21037/jovs.2016.07.02&lt;/electronic-resource-num&gt;&lt;remote-database-name&gt;PubMed-not-MEDLINE&lt;/remote-database-name&gt;&lt;remote-database-provider&gt;NLM&lt;/remote-database-provider&gt;&lt;/record&gt;&lt;/Cite&gt;&lt;/EndNote&gt;</w:instrText>
      </w:r>
      <w:r w:rsidRPr="009D0D90">
        <w:rPr>
          <w:rFonts w:asciiTheme="majorBidi" w:eastAsiaTheme="majorEastAsia" w:hAnsiTheme="majorBidi" w:cstheme="majorBidi"/>
        </w:rPr>
        <w:fldChar w:fldCharType="separate"/>
      </w:r>
      <w:r w:rsidR="00E5353F" w:rsidRPr="00E5353F">
        <w:rPr>
          <w:rFonts w:asciiTheme="majorBidi" w:eastAsiaTheme="majorEastAsia" w:hAnsiTheme="majorBidi" w:cstheme="majorBidi"/>
          <w:noProof/>
          <w:lang w:val="vi-VN"/>
        </w:rPr>
        <w:t>[</w:t>
      </w:r>
      <w:hyperlink w:anchor="_ENREF_68" w:tooltip="T., 2016 #310" w:history="1">
        <w:r w:rsidR="00D87027" w:rsidRPr="00E5353F">
          <w:rPr>
            <w:rFonts w:asciiTheme="majorBidi" w:eastAsiaTheme="majorEastAsia" w:hAnsiTheme="majorBidi" w:cstheme="majorBidi"/>
            <w:noProof/>
            <w:lang w:val="vi-VN"/>
          </w:rPr>
          <w:t>68</w:t>
        </w:r>
      </w:hyperlink>
      <w:r w:rsidR="00E5353F" w:rsidRPr="00E5353F">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Trong nghiên cứu của chúng tôi, chúng tôi cũng gặp khó khăn tương tự và chỉ chọn đường tiếp cận qua ngực phải khi u tuyến ức lệch phải, chiếm 14%.</w:t>
      </w:r>
    </w:p>
    <w:p w14:paraId="7F78E7B7" w14:textId="77777777" w:rsidR="003D39EB" w:rsidRPr="00265BA1" w:rsidRDefault="002F2A35" w:rsidP="0099230F">
      <w:pPr>
        <w:spacing w:line="358" w:lineRule="auto"/>
        <w:ind w:firstLine="0"/>
        <w:rPr>
          <w:rFonts w:asciiTheme="majorBidi" w:eastAsiaTheme="majorEastAsia" w:hAnsiTheme="majorBidi" w:cstheme="majorBidi"/>
          <w:lang w:val="vi-VN"/>
        </w:rPr>
      </w:pPr>
      <w:r w:rsidRPr="009D0D90">
        <w:rPr>
          <w:rFonts w:asciiTheme="majorBidi" w:eastAsiaTheme="majorEastAsia" w:hAnsiTheme="majorBidi" w:cstheme="majorBidi"/>
          <w:b/>
          <w:bCs/>
          <w:lang w:val="vi-VN"/>
        </w:rPr>
        <w:lastRenderedPageBreak/>
        <w:t>*Qua khoang màng phổi trái:</w:t>
      </w:r>
      <w:r w:rsidRPr="009D0D90">
        <w:rPr>
          <w:rFonts w:asciiTheme="majorBidi" w:eastAsiaTheme="majorEastAsia" w:hAnsiTheme="majorBidi" w:cstheme="majorBidi"/>
          <w:lang w:val="vi-VN"/>
        </w:rPr>
        <w:t xml:space="preserve"> </w:t>
      </w:r>
    </w:p>
    <w:p w14:paraId="09F1ACE6" w14:textId="6A05DF8E" w:rsidR="00DE3F34" w:rsidRPr="009D0D90" w:rsidRDefault="002F2A35" w:rsidP="0099230F">
      <w:pPr>
        <w:spacing w:line="358" w:lineRule="auto"/>
        <w:rPr>
          <w:rFonts w:asciiTheme="majorBidi" w:eastAsiaTheme="majorEastAsia" w:hAnsiTheme="majorBidi" w:cstheme="majorBidi"/>
          <w:lang w:val="vi-VN"/>
        </w:rPr>
      </w:pPr>
      <w:r w:rsidRPr="009D0D90">
        <w:rPr>
          <w:rFonts w:asciiTheme="majorBidi" w:eastAsiaTheme="majorEastAsia" w:hAnsiTheme="majorBidi" w:cstheme="majorBidi"/>
          <w:lang w:val="vi-VN"/>
        </w:rPr>
        <w:t>Trong giai đoạn đầu, Cerfolio</w:t>
      </w:r>
      <w:r w:rsidR="003C22AD" w:rsidRPr="003C22AD">
        <w:rPr>
          <w:rFonts w:asciiTheme="majorBidi" w:eastAsiaTheme="majorEastAsia" w:hAnsiTheme="majorBidi" w:cstheme="majorBidi"/>
          <w:lang w:val="vi-VN"/>
        </w:rPr>
        <w:t xml:space="preserve"> R.</w:t>
      </w:r>
      <w:r w:rsidRPr="009D0D90">
        <w:rPr>
          <w:rFonts w:asciiTheme="majorBidi" w:eastAsiaTheme="majorEastAsia" w:hAnsiTheme="majorBidi" w:cstheme="majorBidi"/>
          <w:lang w:val="vi-VN"/>
        </w:rPr>
        <w:t xml:space="preserve"> (2011)</w:t>
      </w:r>
      <w:r w:rsidR="00386306" w:rsidRPr="00386306">
        <w:rPr>
          <w:rFonts w:asciiTheme="majorBidi" w:eastAsiaTheme="majorEastAsia" w:hAnsiTheme="majorBidi" w:cstheme="majorBidi"/>
          <w:lang w:val="vi-VN"/>
        </w:rPr>
        <w:t xml:space="preserve"> luôn đề cao ưu điểm của đường mổ qua ngực phải</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r>
      <w:r w:rsidR="00451ACC">
        <w:rPr>
          <w:rFonts w:asciiTheme="majorBidi" w:eastAsiaTheme="majorEastAsia" w:hAnsiTheme="majorBidi" w:cstheme="majorBidi"/>
          <w:lang w:val="vi-VN"/>
        </w:rPr>
        <w:instrText xml:space="preserve"> ADDIN EN.CITE &lt;EndNote&gt;&lt;Cite&gt;&lt;Author&gt;Cerfolio R. J.&lt;/Author&gt;&lt;Year&gt;2011&lt;/Year&gt;&lt;RecNum&gt;306&lt;/RecNum&gt;&lt;DisplayText&gt;[8]&lt;/DisplayText&gt;&lt;record&gt;&lt;rec-number&gt;306&lt;/rec-number&gt;&lt;foreign-keys&gt;&lt;key app="EN" db-id="wdwx59d0v0ttp5esdespx55kedxsa00p5est" timestamp="1724854825" guid="be895b09-6d66-4a90-a82b-d1711abc804a"&gt;306&lt;/key&gt;&lt;/foreign-keys&gt;&lt;ref-type name="Journal Article"&gt;17&lt;/ref-type&gt;&lt;contributors&gt;&lt;authors&gt;&lt;author&gt;Cerfolio R. J., Bryant A. S., Minnich D. J., et al&lt;/author&gt;&lt;/authors&gt;&lt;/contributors&gt;&lt;auth-address&gt;Division of Cardiothoracic Surgery, University of Alabama at Birmingham, Birmingham, Alabama 35294, USA. robert.cerfolio@ccc.uab.edu&lt;/auth-address&gt;&lt;titles&gt;&lt;title&gt;Starting a robotic program in general thoracic surgery: why, how, and lessons learned&lt;/title&gt;&lt;secondary-title&gt;Ann Thorac Surg&lt;/secondary-title&gt;&lt;/titles&gt;&lt;periodical&gt;&lt;full-title&gt;Ann Thorac Surg&lt;/full-title&gt;&lt;/periodical&gt;&lt;pages&gt;1729-36; discussion 1736-7&lt;/pages&gt;&lt;volume&gt;91&lt;/volume&gt;&lt;number&gt;6&lt;/number&gt;&lt;edition&gt;20110506&lt;/edition&gt;&lt;keywords&gt;&lt;keyword&gt;Adult&lt;/keyword&gt;&lt;keyword&gt;Aged&lt;/keyword&gt;&lt;keyword&gt;Aged, 80 and over&lt;/keyword&gt;&lt;keyword&gt;Female&lt;/keyword&gt;&lt;keyword&gt;Humans&lt;/keyword&gt;&lt;keyword&gt;Male&lt;/keyword&gt;&lt;keyword&gt;Middle Aged&lt;/keyword&gt;&lt;keyword&gt;Retrospective Studies&lt;/keyword&gt;&lt;keyword&gt;Robotics/economics/education/*methods&lt;/keyword&gt;&lt;keyword&gt;Thoracic Surgical Procedures/education/*methods/mortality&lt;/keyword&gt;&lt;/keywords&gt;&lt;dates&gt;&lt;year&gt;2011&lt;/year&gt;&lt;pub-dates&gt;&lt;date&gt;Jun&lt;/date&gt;&lt;/pub-dates&gt;&lt;/dates&gt;&lt;isbn&gt;1552-6259 (Electronic)&amp;#xD;0003-4975 (Linking)&lt;/isbn&gt;&lt;accession-num&gt;21529768&lt;/accession-num&gt;&lt;urls&gt;&lt;related-urls&gt;&lt;url&gt;https://www.ncbi.nlm.nih.gov/pubmed/21529768&lt;/url&gt;&lt;/related-urls&gt;&lt;/urls&gt;&lt;electronic-resource-num&gt;10.1016/j.athoracsur.2011.01.104&lt;/electronic-resource-num&gt;&lt;remote-database-name&gt;Medline&lt;/remote-database-name&gt;&lt;remote-database-provider&gt;NLM&lt;/remote-database-provider&gt;&lt;/record&gt;&lt;/Cite&gt;&lt;/EndNote&gt;</w:instrText>
      </w:r>
      <w:r w:rsidRPr="009D0D90">
        <w:rPr>
          <w:rFonts w:asciiTheme="majorBidi" w:eastAsiaTheme="majorEastAsia" w:hAnsiTheme="majorBidi" w:cstheme="majorBidi"/>
          <w:lang w:val="vi-VN"/>
        </w:rPr>
        <w:fldChar w:fldCharType="separate"/>
      </w:r>
      <w:r w:rsidR="00451ACC">
        <w:rPr>
          <w:rFonts w:asciiTheme="majorBidi" w:eastAsiaTheme="majorEastAsia" w:hAnsiTheme="majorBidi" w:cstheme="majorBidi"/>
          <w:noProof/>
          <w:lang w:val="vi-VN"/>
        </w:rPr>
        <w:t>[</w:t>
      </w:r>
      <w:hyperlink w:anchor="_ENREF_8" w:tooltip="Cerfolio R. J., 2011 #306" w:history="1">
        <w:r w:rsidR="00D87027">
          <w:rPr>
            <w:rFonts w:asciiTheme="majorBidi" w:eastAsiaTheme="majorEastAsia" w:hAnsiTheme="majorBidi" w:cstheme="majorBidi"/>
            <w:noProof/>
            <w:lang w:val="vi-VN"/>
          </w:rPr>
          <w:t>8</w:t>
        </w:r>
      </w:hyperlink>
      <w:r w:rsidR="00451ACC">
        <w:rPr>
          <w:rFonts w:asciiTheme="majorBidi" w:eastAsiaTheme="majorEastAsia" w:hAnsiTheme="majorBidi" w:cstheme="majorBidi"/>
          <w:noProof/>
          <w:lang w:val="vi-VN"/>
        </w:rPr>
        <w:t>]</w:t>
      </w:r>
      <w:r w:rsidRPr="009D0D90">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t>. Nhưng theo thời gian tích lũy kinh nghiệm phẫu thuật robot, ông đã chuyển sang khuyến nghị đường ngực trái (2019)</w:t>
      </w:r>
      <w:r w:rsidR="00386306" w:rsidRPr="00386306">
        <w:rPr>
          <w:rFonts w:asciiTheme="majorBidi" w:eastAsiaTheme="majorEastAsia" w:hAnsiTheme="majorBidi" w:cstheme="majorBidi"/>
          <w:lang w:val="vi-VN"/>
        </w:rPr>
        <w:t xml:space="preserve"> do có khả năng cắt triệt để tuyến ức hơn, giúp điều trị nhược cơ triệt để hơn, đồng thời giảm tỉ lệ tái phát u tuyến ức</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r>
      <w:r w:rsidR="00EB0717">
        <w:rPr>
          <w:rFonts w:asciiTheme="majorBidi" w:eastAsiaTheme="majorEastAsia" w:hAnsiTheme="majorBidi" w:cstheme="majorBidi"/>
          <w:lang w:val="vi-VN"/>
        </w:rPr>
        <w:instrText xml:space="preserve"> ADDIN EN.CITE &lt;EndNote&gt;&lt;Cite&gt;&lt;Author&gt;Ferrari-Light D.&lt;/Author&gt;&lt;Year&gt;2019&lt;/Year&gt;&lt;RecNum&gt;308&lt;/RecNum&gt;&lt;DisplayText&gt;[65]&lt;/DisplayText&gt;&lt;record&gt;&lt;rec-number&gt;308&lt;/rec-number&gt;&lt;foreign-keys&gt;&lt;key app="EN" db-id="wdwx59d0v0ttp5esdespx55kedxsa00p5est" timestamp="1724855388" guid="261adabb-2404-4016-beb8-3be199d3589c"&gt;308&lt;/key&gt;&lt;/foreign-keys&gt;&lt;ref-type name="Journal Article"&gt;17&lt;/ref-type&gt;&lt;contributors&gt;&lt;authors&gt;&lt;author&gt;Ferrari-Light D., Cerfolio R. J.&lt;/author&gt;&lt;/authors&gt;&lt;/contributors&gt;&lt;titles&gt;&lt;title&gt;Left-sided approach for robotic thymectomy: technical tips, advantages and drawbacks&lt;/title&gt;&lt;secondary-title&gt;Shanghai Chest&lt;/secondary-title&gt;&lt;/titles&gt;&lt;periodical&gt;&lt;full-title&gt;Shanghai Chest&lt;/full-title&gt;&lt;/periodical&gt;&lt;pages&gt;3-3&lt;/pages&gt;&lt;volume&gt;3&lt;/volume&gt;&lt;section&gt;3&lt;/section&gt;&lt;dates&gt;&lt;year&gt;2019&lt;/year&gt;&lt;/dates&gt;&lt;isbn&gt;25213768&lt;/isbn&gt;&lt;urls&gt;&lt;/urls&gt;&lt;electronic-resource-num&gt;10.21037/shc.2018.12.08&lt;/electronic-resource-num&gt;&lt;/record&gt;&lt;/Cite&gt;&lt;/EndNote&gt;</w:instrText>
      </w:r>
      <w:r w:rsidRPr="009D0D90">
        <w:rPr>
          <w:rFonts w:asciiTheme="majorBidi" w:eastAsiaTheme="majorEastAsia" w:hAnsiTheme="majorBidi" w:cstheme="majorBidi"/>
          <w:lang w:val="vi-VN"/>
        </w:rPr>
        <w:fldChar w:fldCharType="separate"/>
      </w:r>
      <w:r w:rsidR="00EB0717">
        <w:rPr>
          <w:rFonts w:asciiTheme="majorBidi" w:eastAsiaTheme="majorEastAsia" w:hAnsiTheme="majorBidi" w:cstheme="majorBidi"/>
          <w:noProof/>
          <w:lang w:val="vi-VN"/>
        </w:rPr>
        <w:t>[</w:t>
      </w:r>
      <w:hyperlink w:anchor="_ENREF_65" w:tooltip="Ferrari-Light D., 2019 #308" w:history="1">
        <w:r w:rsidR="00D87027">
          <w:rPr>
            <w:rFonts w:asciiTheme="majorBidi" w:eastAsiaTheme="majorEastAsia" w:hAnsiTheme="majorBidi" w:cstheme="majorBidi"/>
            <w:noProof/>
            <w:lang w:val="vi-VN"/>
          </w:rPr>
          <w:t>65</w:t>
        </w:r>
      </w:hyperlink>
      <w:r w:rsidR="00EB0717">
        <w:rPr>
          <w:rFonts w:asciiTheme="majorBidi" w:eastAsiaTheme="majorEastAsia" w:hAnsiTheme="majorBidi" w:cstheme="majorBidi"/>
          <w:noProof/>
          <w:lang w:val="vi-VN"/>
        </w:rPr>
        <w:t>]</w:t>
      </w:r>
      <w:r w:rsidRPr="009D0D90">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t>.</w:t>
      </w:r>
    </w:p>
    <w:p w14:paraId="1782BAE4" w14:textId="66885B30" w:rsidR="00DE3F34" w:rsidRPr="009D0D90" w:rsidRDefault="002F2A35" w:rsidP="0099230F">
      <w:pPr>
        <w:spacing w:line="358" w:lineRule="auto"/>
        <w:rPr>
          <w:rFonts w:asciiTheme="majorBidi" w:eastAsiaTheme="majorEastAsia" w:hAnsiTheme="majorBidi" w:cstheme="majorBidi"/>
          <w:lang w:val="vi-VN"/>
        </w:rPr>
      </w:pPr>
      <w:r w:rsidRPr="009D0D90">
        <w:rPr>
          <w:rFonts w:asciiTheme="majorBidi" w:eastAsiaTheme="majorEastAsia" w:hAnsiTheme="majorBidi" w:cstheme="majorBidi"/>
          <w:lang w:val="vi-VN"/>
        </w:rPr>
        <w:t>Một nghiên cứu khác của Suda T. (2016)</w:t>
      </w:r>
      <w:r w:rsidR="00C12A36" w:rsidRPr="00C12A36">
        <w:rPr>
          <w:rFonts w:asciiTheme="majorBidi" w:eastAsiaTheme="majorEastAsia" w:hAnsiTheme="majorBidi" w:cstheme="majorBidi"/>
          <w:lang w:val="vi-VN"/>
        </w:rPr>
        <w:t xml:space="preserve"> đã chỉ ra rằng, TM vô danh có hướng đi từ phải sang trái chếch dần lên trên, khiến cho đường tiếp cận qua ngực phải  có hướng nhìn gần như dọc theo TM vô danh. Trong khi đó, đường tiếp cận qua ngực trái sẽ có hướng nhìn gần vuông góc với TM này, nên dễ dàng phẫu tích quanh nó – vị trí có ảnh hưởng lớn nhất đến khả năng cắt trọn tuyến ức</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r>
      <w:r w:rsidR="00E5353F" w:rsidRPr="00E5353F">
        <w:rPr>
          <w:rFonts w:asciiTheme="majorBidi" w:eastAsiaTheme="majorEastAsia" w:hAnsiTheme="majorBidi" w:cstheme="majorBidi"/>
          <w:lang w:val="vi-VN"/>
        </w:rPr>
        <w:instrText xml:space="preserve"> ADDIN EN.CITE &lt;EndNote&gt;&lt;Cite&gt;&lt;Author&gt;T.&lt;/Author&gt;&lt;Year&gt;2016&lt;/Year&gt;&lt;RecNum&gt;310&lt;/RecNum&gt;&lt;DisplayText&gt;[68]&lt;/DisplayText&gt;&lt;record&gt;&lt;rec-number&gt;310&lt;/rec-number&gt;&lt;foreign-keys&gt;&lt;key app="EN" db-id="wdwx59d0v0ttp5esdespx55kedxsa00p5est" timestamp="1724861555" guid="3a249535-6ea8-405f-8ee6-3187a5abdddb"&gt;310&lt;/key&gt;&lt;/foreign-keys&gt;&lt;ref-type name="Journal Article"&gt;17&lt;/ref-type&gt;&lt;contributors&gt;&lt;authors&gt;&lt;author&gt;Suda T.&lt;/author&gt;&lt;/authors&gt;&lt;/contributors&gt;&lt;auth-address&gt;Division of Thoracic Surgery, Fujita Health University School of Medicine, Toyoake, Aichi, Japan.&lt;/auth-address&gt;&lt;titles&gt;&lt;title&gt;Robotic subxiphoid thymectomy&lt;/title&gt;&lt;secondary-title&gt;J Vis Surg&lt;/secondary-title&gt;&lt;/titles&gt;&lt;periodical&gt;&lt;full-title&gt;J Vis Surg&lt;/full-title&gt;&lt;/periodical&gt;&lt;pages&gt;118&lt;/pages&gt;&lt;volume&gt;2&lt;/volume&gt;&lt;edition&gt;20160722&lt;/edition&gt;&lt;keywords&gt;&lt;keyword&gt;Thymectomy&lt;/keyword&gt;&lt;keyword&gt;robot&lt;/keyword&gt;&lt;keyword&gt;subxiphoid&lt;/keyword&gt;&lt;keyword&gt;thoracoscopy/VATS&lt;/keyword&gt;&lt;/keywords&gt;&lt;dates&gt;&lt;year&gt;2016&lt;/year&gt;&lt;/dates&gt;&lt;isbn&gt;2221-2965 (Electronic)&amp;#xD;2221-2965 (Linking)&lt;/isbn&gt;&lt;accession-num&gt;29399504&lt;/accession-num&gt;&lt;urls&gt;&lt;related-urls&gt;&lt;url&gt;https://www.ncbi.nlm.nih.gov/pubmed/29399504&lt;/url&gt;&lt;/related-urls&gt;&lt;/urls&gt;&lt;custom1&gt;Conflicts of Interest: The author has no conflicts of interest to declare.&lt;/custom1&gt;&lt;custom2&gt;PMC5783247&lt;/custom2&gt;&lt;electronic-resource-num&gt;10.21037/jovs.2016.07.02&lt;/electronic-resource-num&gt;&lt;remote-database-name&gt;PubMed-not-MEDLINE&lt;/remote-database-name&gt;&lt;remote-database-provider&gt;NLM&lt;/remote-database-provider&gt;&lt;/record&gt;&lt;/Cite&gt;&lt;/EndNote&gt;</w:instrText>
      </w:r>
      <w:r w:rsidRPr="009D0D90">
        <w:rPr>
          <w:rFonts w:asciiTheme="majorBidi" w:eastAsiaTheme="majorEastAsia" w:hAnsiTheme="majorBidi" w:cstheme="majorBidi"/>
        </w:rPr>
        <w:fldChar w:fldCharType="separate"/>
      </w:r>
      <w:r w:rsidR="00E5353F" w:rsidRPr="00E5353F">
        <w:rPr>
          <w:rFonts w:asciiTheme="majorBidi" w:eastAsiaTheme="majorEastAsia" w:hAnsiTheme="majorBidi" w:cstheme="majorBidi"/>
          <w:noProof/>
          <w:lang w:val="vi-VN"/>
        </w:rPr>
        <w:t>[</w:t>
      </w:r>
      <w:hyperlink w:anchor="_ENREF_68" w:tooltip="T., 2016 #310" w:history="1">
        <w:r w:rsidR="00D87027" w:rsidRPr="00E5353F">
          <w:rPr>
            <w:rFonts w:asciiTheme="majorBidi" w:eastAsiaTheme="majorEastAsia" w:hAnsiTheme="majorBidi" w:cstheme="majorBidi"/>
            <w:noProof/>
            <w:lang w:val="vi-VN"/>
          </w:rPr>
          <w:t>68</w:t>
        </w:r>
      </w:hyperlink>
      <w:r w:rsidR="00E5353F" w:rsidRPr="00E5353F">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xml:space="preserve">. </w:t>
      </w:r>
    </w:p>
    <w:p w14:paraId="0D486D4F" w14:textId="2FDF189B" w:rsidR="00DE3F34" w:rsidRPr="009D0D90" w:rsidRDefault="002F2A35" w:rsidP="0099230F">
      <w:pPr>
        <w:spacing w:line="358" w:lineRule="auto"/>
        <w:rPr>
          <w:rFonts w:asciiTheme="majorBidi" w:eastAsiaTheme="majorEastAsia" w:hAnsiTheme="majorBidi" w:cstheme="majorBidi"/>
          <w:lang w:val="vi-VN"/>
        </w:rPr>
      </w:pPr>
      <w:r w:rsidRPr="009D0D90">
        <w:rPr>
          <w:rFonts w:asciiTheme="majorBidi" w:eastAsiaTheme="majorEastAsia" w:hAnsiTheme="majorBidi" w:cstheme="majorBidi"/>
          <w:lang w:val="vi-VN"/>
        </w:rPr>
        <w:t>Phân tích tổng hợp của</w:t>
      </w:r>
      <w:r w:rsidRPr="009D0D90">
        <w:rPr>
          <w:rFonts w:asciiTheme="majorBidi" w:hAnsiTheme="majorBidi" w:cstheme="majorBidi"/>
          <w:sz w:val="22"/>
          <w:szCs w:val="22"/>
          <w:lang w:val="vi-VN"/>
        </w:rPr>
        <w:t xml:space="preserve"> </w:t>
      </w:r>
      <w:r w:rsidRPr="009D0D90">
        <w:rPr>
          <w:rFonts w:asciiTheme="majorBidi" w:eastAsiaTheme="majorEastAsia" w:hAnsiTheme="majorBidi" w:cstheme="majorBidi"/>
          <w:lang w:val="vi-VN"/>
        </w:rPr>
        <w:t>Xu J. X.(2021)</w:t>
      </w:r>
      <w:r w:rsidR="00330365" w:rsidRPr="00330365">
        <w:rPr>
          <w:rFonts w:asciiTheme="majorBidi" w:eastAsiaTheme="majorEastAsia" w:hAnsiTheme="majorBidi" w:cstheme="majorBidi"/>
          <w:lang w:val="vi-VN"/>
        </w:rPr>
        <w:t xml:space="preserve"> dựa trên số liệu của 21 nghiên cứu, gồm 930 bệnh nhân ghi nhận tỉ lệ tai biến chung của mổ đường ngực phải (17.3%) cao hơn đường ngực trái (7,4%) có ý nghĩa thống kê với P&lt;0,001) </w:t>
      </w:r>
      <w:r w:rsidRPr="009D0D90">
        <w:rPr>
          <w:rFonts w:asciiTheme="majorBidi" w:eastAsiaTheme="majorEastAsia" w:hAnsiTheme="majorBidi" w:cstheme="majorBid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646FD2">
        <w:rPr>
          <w:rFonts w:asciiTheme="majorBidi" w:eastAsiaTheme="majorEastAsia" w:hAnsiTheme="majorBidi" w:cstheme="majorBidi"/>
          <w:lang w:val="vi-VN"/>
        </w:rPr>
        <w:instrText xml:space="preserve"> ADDIN EN.CITE </w:instrText>
      </w:r>
      <w:r w:rsidR="00EB0717">
        <w:rPr>
          <w:rFonts w:asciiTheme="majorBidi" w:eastAsiaTheme="majorEastAsia" w:hAnsiTheme="majorBidi" w:cstheme="majorBid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646FD2">
        <w:rPr>
          <w:rFonts w:asciiTheme="majorBidi" w:eastAsiaTheme="majorEastAsia" w:hAnsiTheme="majorBidi" w:cstheme="majorBidi"/>
          <w:lang w:val="vi-VN"/>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72" w:tooltip="Xu J. X., 2021 #189" w:history="1">
        <w:r w:rsidR="00D87027" w:rsidRPr="00646FD2">
          <w:rPr>
            <w:rFonts w:asciiTheme="majorBidi" w:eastAsiaTheme="majorEastAsia" w:hAnsiTheme="majorBidi" w:cstheme="majorBidi"/>
            <w:noProof/>
            <w:lang w:val="vi-VN"/>
          </w:rPr>
          <w:t>72</w:t>
        </w:r>
      </w:hyperlink>
      <w:r w:rsidR="00EB0717" w:rsidRPr="00646FD2">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w:t>
      </w:r>
    </w:p>
    <w:p w14:paraId="2E96372F" w14:textId="02328552" w:rsidR="00DE3F34" w:rsidRPr="00E6631A" w:rsidRDefault="002F2A35" w:rsidP="0099230F">
      <w:pPr>
        <w:spacing w:line="358" w:lineRule="auto"/>
        <w:rPr>
          <w:rFonts w:asciiTheme="majorBidi" w:eastAsiaTheme="majorEastAsia" w:hAnsiTheme="majorBidi" w:cstheme="majorBidi"/>
          <w:lang w:val="vi-VN"/>
        </w:rPr>
      </w:pPr>
      <w:r w:rsidRPr="009D0D90">
        <w:rPr>
          <w:rFonts w:asciiTheme="majorBidi" w:eastAsiaTheme="majorEastAsia" w:hAnsiTheme="majorBidi" w:cstheme="majorBidi"/>
          <w:lang w:val="vi-VN"/>
        </w:rPr>
        <w:t>Cho tới nay, đã có rất nhiều phẫu thuật viên trên thế giới lựa chọn đường tiếp cận qua ngực trái để cắt tuyến ức điều trị nhược cơ hoặc u tuyến ức, như: Marulli G.(2017), Laszlo L.S (2021), Su K. W. (2022), Meacci E</w:t>
      </w:r>
      <w:r w:rsidR="003C22AD" w:rsidRPr="003C22AD">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(2022), Marcuse F. (2023), </w:t>
      </w:r>
      <w:r w:rsidRPr="00330365">
        <w:rPr>
          <w:rFonts w:asciiTheme="majorBidi" w:eastAsiaTheme="majorEastAsia" w:hAnsiTheme="majorBidi" w:cstheme="majorBidi"/>
          <w:lang w:val="vi-VN"/>
        </w:rPr>
        <w:t xml:space="preserve">Seastedt </w:t>
      </w:r>
      <w:r w:rsidR="003C22AD" w:rsidRPr="003C22AD">
        <w:rPr>
          <w:rFonts w:asciiTheme="majorBidi" w:eastAsiaTheme="majorEastAsia" w:hAnsiTheme="majorBidi" w:cstheme="majorBidi"/>
          <w:lang w:val="vi-VN"/>
        </w:rPr>
        <w:t>K. P.</w:t>
      </w:r>
      <w:r w:rsidRPr="00330365">
        <w:rPr>
          <w:rFonts w:asciiTheme="majorBidi" w:eastAsiaTheme="majorEastAsia" w:hAnsiTheme="majorBidi" w:cstheme="majorBidi"/>
          <w:lang w:val="vi-VN"/>
        </w:rPr>
        <w:t xml:space="preserve"> (2023)  </w:t>
      </w:r>
      <w:r w:rsidRPr="009D0D90">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&lt;EndNote&gt;&lt;Cite&gt;&lt;Author&gt;Seastedt K. P.&lt;/Author&gt;&lt;Year&gt;2023&lt;/Year&gt;&lt;RecNum&gt;280&lt;/RecNum&gt;&lt;DisplayText&gt;[60]&lt;/DisplayText&gt;&lt;record&gt;&lt;rec-number&gt;280&lt;/rec-number&gt;&lt;foreign-keys&gt;&lt;key app="EN" db-id="wdwx59d0v0ttp5esdespx55kedxsa00p5est" timestamp="1723048033" guid="6f4daae8-3ae9-4485-b034-e2fac27f30cb"&gt;280&lt;/key&gt;&lt;/foreign-keys&gt;&lt;ref-type name="Journal Article"&gt;17&lt;/ref-type&gt;&lt;contributors&gt;&lt;authors&gt;&lt;author&gt;Seastedt K. P., Watkins A. A., Kent M. S., et al.&lt;/author&gt;&lt;/authors&gt;&lt;/contributors&gt;&lt;auth-address&gt;Department of Surgery, Beth Israel Deaconess Medical Center, Harvard Medical School, 330 Brookline Avenue, Boston, MA 02215, USA. Electronic address: kseasted@bidmc.harvard.edu.&amp;#xD;Division of Thoracic and Cardiovascular Surgery, Lahey Hospital and Medical Center, 41 Mall Road, Burlington, MA 01805, USA.&amp;#xD;Division of Thoracic Surgery and Interventional Pulmonology, Beth Israel Deaconess Medical Center, Harvard Medical School, 330 Brookline Avenue, Boston, MA 02215, USA.&lt;/auth-address&gt;&lt;titles&gt;&lt;title&gt;Robotic Mediastinal Surgery&lt;/title&gt;&lt;secondary-title&gt;Thorac Surg Clin&lt;/secondary-title&gt;&lt;/titles&gt;&lt;periodical&gt;&lt;full-title&gt;Thorac Surg Clin&lt;/full-title&gt;&lt;/periodical&gt;&lt;pages&gt;89-97&lt;/pages&gt;&lt;volume&gt;33&lt;/volume&gt;&lt;number&gt;1&lt;/number&gt;&lt;keywords&gt;&lt;keyword&gt;Humans&lt;/keyword&gt;&lt;keyword&gt;*Robotic Surgical Procedures&lt;/keyword&gt;&lt;keyword&gt;Thymectomy&lt;/keyword&gt;&lt;keyword&gt;*Robotics&lt;/keyword&gt;&lt;keyword&gt;Mediastinum&lt;/keyword&gt;&lt;keyword&gt;Thoracoscopy&lt;/keyword&gt;&lt;keyword&gt;Mediastinal&lt;/keyword&gt;&lt;keyword&gt;Robotic&lt;/keyword&gt;&lt;keyword&gt;Thoracoscopic&lt;/keyword&gt;&lt;/keywords&gt;&lt;dates&gt;&lt;year&gt;2023&lt;/year&gt;&lt;pub-dates&gt;&lt;date&gt;Feb&lt;/date&gt;&lt;/pub-dates&gt;&lt;/dates&gt;&lt;isbn&gt;1558-5069 (Electronic)&lt;/isbn&gt;&lt;accession-num&gt;36372537&lt;/accession-num&gt;&lt;urls&gt;&lt;related-urls&gt;&lt;url&gt;https://www.ncbi.nlm.nih.gov/pubmed/36372537&lt;/url&gt;&lt;/related-urls&gt;&lt;/urls&gt;&lt;electronic-resource-num&gt;10.1016/j.thorsurg.2022.08.007&lt;/electronic-resource-num&gt;&lt;remote-database-name&gt;Medline&lt;/remote-database-name&gt;&lt;remote-database-provider&gt;NLM&lt;/remote-database-provider&gt;&lt;/record&gt;&lt;/Cite&gt;&lt;/EndNote&gt;</w:instrText>
      </w:r>
      <w:r w:rsidRPr="009D0D90">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60" w:tooltip="Seastedt K. P., 2023 #280" w:history="1">
        <w:r w:rsidR="00D87027" w:rsidRPr="00646FD2">
          <w:rPr>
            <w:rFonts w:asciiTheme="majorBidi" w:eastAsiaTheme="majorEastAsia" w:hAnsiTheme="majorBidi" w:cstheme="majorBidi"/>
            <w:noProof/>
            <w:lang w:val="vi-VN"/>
          </w:rPr>
          <w:t>60</w:t>
        </w:r>
      </w:hyperlink>
      <w:r w:rsidR="00EB0717" w:rsidRPr="00646FD2">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00330365" w:rsidRPr="00330365">
        <w:rPr>
          <w:rFonts w:asciiTheme="majorBidi" w:eastAsiaTheme="majorEastAsia" w:hAnsiTheme="majorBidi" w:cstheme="majorBidi"/>
          <w:lang w:val="vi-VN"/>
        </w:rPr>
        <w:t xml:space="preserve">, </w:t>
      </w:r>
      <w:r w:rsidR="00330365" w:rsidRPr="00330365">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&lt;EndNote&gt;&lt;Cite&gt;&lt;Author&gt;S.&lt;/Author&gt;&lt;Year&gt;2022&lt;/Year&gt;&lt;RecNum&gt;245&lt;/RecNum&gt;&lt;DisplayText&gt;[62]&lt;/DisplayText&gt;&lt;record&gt;&lt;rec-number&gt;245&lt;/rec-number&gt;&lt;foreign-keys&gt;&lt;key app="EN" db-id="wdwx59d0v0ttp5esdespx55kedxsa00p5est" timestamp="1722476704" guid="092b7bd6-39e9-4bc1-ab15-2cb0f4d75beb"&gt;245&lt;/key&gt;&lt;/foreign-keys&gt;&lt;ref-type name="Book Section"&gt;5&lt;/ref-type&gt;&lt;contributors&gt;&lt;authors&gt;&lt;author&gt;Laszlo L. S.&lt;/author&gt;&lt;/authors&gt;&lt;/contributors&gt;&lt;titles&gt;&lt;title&gt;Robotic Thoracic Surgery&lt;/title&gt;&lt;secondary-title&gt;Cohen&amp;apos;s Comprehensive Thoracic Anesthesia&lt;/secondary-title&gt;&lt;/titles&gt;&lt;pages&gt;757-765&lt;/pages&gt;&lt;volume&gt;52&lt;/volume&gt;&lt;section&gt;52&lt;/section&gt;&lt;dates&gt;&lt;year&gt;2022&lt;/year&gt;&lt;/dates&gt;&lt;urls&gt;&lt;/urls&gt;&lt;/record&gt;&lt;/Cite&gt;&lt;/EndNote&gt;</w:instrText>
      </w:r>
      <w:r w:rsidR="00330365" w:rsidRPr="00330365">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62" w:tooltip="S., 2022 #245" w:history="1">
        <w:r w:rsidR="00D87027" w:rsidRPr="00646FD2">
          <w:rPr>
            <w:rFonts w:asciiTheme="majorBidi" w:eastAsiaTheme="majorEastAsia" w:hAnsiTheme="majorBidi" w:cstheme="majorBidi"/>
            <w:noProof/>
            <w:lang w:val="vi-VN"/>
          </w:rPr>
          <w:t>62</w:t>
        </w:r>
      </w:hyperlink>
      <w:r w:rsidR="00EB0717" w:rsidRPr="00646FD2">
        <w:rPr>
          <w:rFonts w:asciiTheme="majorBidi" w:eastAsiaTheme="majorEastAsia" w:hAnsiTheme="majorBidi" w:cstheme="majorBidi"/>
          <w:noProof/>
          <w:lang w:val="vi-VN"/>
        </w:rPr>
        <w:t>]</w:t>
      </w:r>
      <w:r w:rsidR="00330365" w:rsidRPr="00330365">
        <w:rPr>
          <w:rFonts w:asciiTheme="majorBidi" w:eastAsiaTheme="majorEastAsia" w:hAnsiTheme="majorBidi" w:cstheme="majorBidi"/>
          <w:lang w:val="vi-VN"/>
        </w:rPr>
        <w:fldChar w:fldCharType="end"/>
      </w:r>
      <w:r w:rsidR="00330365" w:rsidRPr="00330365">
        <w:rPr>
          <w:rFonts w:asciiTheme="majorBidi" w:eastAsiaTheme="majorEastAsia" w:hAnsiTheme="majorBidi" w:cstheme="majorBidi"/>
          <w:lang w:val="vi-VN"/>
        </w:rPr>
        <w:t xml:space="preserve">, </w:t>
      </w:r>
      <w:r w:rsidR="00330365" w:rsidRPr="00330365">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&lt;EndNote&gt;&lt;Cite&gt;&lt;Author&gt;Marulli G.&lt;/Author&gt;&lt;Year&gt;2017&lt;/Year&gt;&lt;RecNum&gt;273&lt;/RecNum&gt;&lt;DisplayText&gt;[63]&lt;/DisplayText&gt;&lt;record&gt;&lt;rec-number&gt;273&lt;/rec-number&gt;&lt;foreign-keys&gt;&lt;key app="EN" db-id="wdwx59d0v0ttp5esdespx55kedxsa00p5est" timestamp="1722870828" guid="3081ba0b-0eee-4a05-b587-3f5642f3ad27"&gt;273&lt;/key&gt;&lt;/foreign-keys&gt;&lt;ref-type name="Journal Article"&gt;17&lt;/ref-type&gt;&lt;contributors&gt;&lt;authors&gt;&lt;author&gt;Marulli G., Comacchio G. M., Rea F.&lt;/author&gt;&lt;/authors&gt;&lt;/contributors&gt;&lt;auth-address&gt;Thoracic Surgery Unit, Department of Cardiologic, Thoracic and Vascular Sciences, University Hospital, Padova, Italy.&lt;/auth-address&gt;&lt;titles&gt;&lt;title&gt;Robotic thymectomy&lt;/title&gt;&lt;secondary-title&gt;J Vis Surg&lt;/secondary-title&gt;&lt;/titles&gt;&lt;periodical&gt;&lt;full-title&gt;J Vis Surg&lt;/full-title&gt;&lt;/periodical&gt;&lt;pages&gt;68&lt;/pages&gt;&lt;volume&gt;3&lt;/volume&gt;&lt;edition&gt;20170511&lt;/edition&gt;&lt;keywords&gt;&lt;keyword&gt;Thymectomy&lt;/keyword&gt;&lt;keyword&gt;myasthenia gravis (MG)&lt;/keyword&gt;&lt;keyword&gt;robot&lt;/keyword&gt;&lt;keyword&gt;thymoma&lt;/keyword&gt;&lt;/keywords&gt;&lt;dates&gt;&lt;year&gt;2017&lt;/year&gt;&lt;/dates&gt;&lt;isbn&gt;2221-2965 (Print)&amp;#xD;2221-2965 (Electronic)&amp;#xD;2221-2965 (Linking)&lt;/isbn&gt;&lt;accession-num&gt;29078631&lt;/accession-num&gt;&lt;urls&gt;&lt;related-urls&gt;&lt;url&gt;https://www.ncbi.nlm.nih.gov/pubmed/29078631&lt;/url&gt;&lt;/related-urls&gt;&lt;/urls&gt;&lt;custom1&gt;Conflicts of Interest: The authors have no conflicts of interest to declare.&lt;/custom1&gt;&lt;custom2&gt;PMC5638359&lt;/custom2&gt;&lt;electronic-resource-num&gt;10.21037/jovs.2017.05.01&lt;/electronic-resource-num&gt;&lt;remote-database-name&gt;PubMed-not-MEDLINE&lt;/remote-database-name&gt;&lt;remote-database-provider&gt;NLM&lt;/remote-database-provider&gt;&lt;/record&gt;&lt;/Cite&gt;&lt;/EndNote&gt;</w:instrText>
      </w:r>
      <w:r w:rsidR="00330365" w:rsidRPr="00330365">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63" w:tooltip="Marulli G., 2017 #273" w:history="1">
        <w:r w:rsidR="00D87027" w:rsidRPr="00646FD2">
          <w:rPr>
            <w:rFonts w:asciiTheme="majorBidi" w:eastAsiaTheme="majorEastAsia" w:hAnsiTheme="majorBidi" w:cstheme="majorBidi"/>
            <w:noProof/>
            <w:lang w:val="vi-VN"/>
          </w:rPr>
          <w:t>63</w:t>
        </w:r>
      </w:hyperlink>
      <w:r w:rsidR="00EB0717" w:rsidRPr="00646FD2">
        <w:rPr>
          <w:rFonts w:asciiTheme="majorBidi" w:eastAsiaTheme="majorEastAsia" w:hAnsiTheme="majorBidi" w:cstheme="majorBidi"/>
          <w:noProof/>
          <w:lang w:val="vi-VN"/>
        </w:rPr>
        <w:t>]</w:t>
      </w:r>
      <w:r w:rsidR="00330365" w:rsidRPr="00330365">
        <w:rPr>
          <w:rFonts w:asciiTheme="majorBidi" w:eastAsiaTheme="majorEastAsia" w:hAnsiTheme="majorBidi" w:cstheme="majorBidi"/>
          <w:lang w:val="vi-VN"/>
        </w:rPr>
        <w:fldChar w:fldCharType="end"/>
      </w:r>
      <w:r w:rsidR="00330365" w:rsidRPr="00330365">
        <w:rPr>
          <w:rFonts w:asciiTheme="majorBidi" w:eastAsiaTheme="majorEastAsia" w:hAnsiTheme="majorBidi" w:cstheme="majorBidi"/>
          <w:lang w:val="vi-VN"/>
        </w:rPr>
        <w:t xml:space="preserve">, </w:t>
      </w:r>
      <w:r w:rsidR="00330365" w:rsidRPr="00330365">
        <w:rPr>
          <w:rFonts w:asciiTheme="majorBidi" w:eastAsiaTheme="majorEastAsia" w:hAnsiTheme="majorBidi" w:cstheme="majorBidi"/>
        </w:rPr>
        <w:fldChar w:fldCharType="begin"/>
      </w:r>
      <w:r w:rsidR="00D87027" w:rsidRPr="00D87027">
        <w:rPr>
          <w:rFonts w:asciiTheme="majorBidi" w:eastAsiaTheme="majorEastAsia" w:hAnsiTheme="majorBidi" w:cstheme="majorBidi"/>
          <w:lang w:val="vi-VN"/>
        </w:rPr>
        <w:instrText xml:space="preserve"> ADDIN EN.CITE &lt;EndNote&gt;&lt;Cite&gt;&lt;Author&gt;Su K. W.&lt;/Author&gt;&lt;Year&gt;2022&lt;/Year&gt;&lt;RecNum&gt;277&lt;/RecNum&gt;&lt;DisplayText&gt;[121]&lt;/DisplayText&gt;&lt;record&gt;&lt;rec-number&gt;277&lt;/rec-number&gt;&lt;foreign-keys&gt;&lt;key app="EN" db-id="wdwx59d0v0ttp5esdespx55kedxsa00p5est" timestamp="1722958082" guid="2a9734ae-170a-4cf8-b8c2-42dc6f0dbcca"&gt;277&lt;/key&gt;&lt;/foreign-keys&gt;&lt;ref-type name="Journal Article"&gt;17&lt;/ref-type&gt;&lt;contributors&gt;&lt;authors&gt;&lt;author&gt;Su K. W., Luketich J. D., Sarkaria I. S.&lt;/author&gt;&lt;/authors&gt;&lt;/contributors&gt;&lt;auth-address&gt;Department of Cardiothoracic Surgery, University of Pittsburgh School of Medicine and University of Pittsburgh Medical Center, Pittsburgh, Pa.&lt;/auth-address&gt;&lt;titles&gt;&lt;title&gt;Robotic-assisted minimally invasive thymectomy for myasthenia gravis with thymoma&lt;/title&gt;&lt;secondary-title&gt;JTCVS Tech&lt;/secondary-title&gt;&lt;/titles&gt;&lt;periodical&gt;&lt;full-title&gt;JTCVS Tech&lt;/full-title&gt;&lt;/periodical&gt;&lt;pages&gt;270-274&lt;/pages&gt;&lt;volume&gt;13&lt;/volume&gt;&lt;edition&gt;20220405&lt;/edition&gt;&lt;dates&gt;&lt;year&gt;2022&lt;/year&gt;&lt;pub-dates&gt;&lt;date&gt;Jun&lt;/date&gt;&lt;/pub-dates&gt;&lt;/dates&gt;&lt;isbn&gt;2666-2507 (Electronic)&amp;#xD;2666-2507 (Linking)&lt;/isbn&gt;&lt;accession-num&gt;35711186&lt;/accession-num&gt;&lt;urls&gt;&lt;related-urls&gt;&lt;url&gt;https://www.ncbi.nlm.nih.gov/pubmed/35711186&lt;/url&gt;&lt;/related-urls&gt;&lt;/urls&gt;&lt;custom2&gt;PMC9196941&lt;/custom2&gt;&lt;electronic-resource-num&gt;10.1016/j.xjtc.2022.02.036&lt;/electronic-resource-num&gt;&lt;remote-database-name&gt;PubMed-not-MEDLINE&lt;/remote-database-name&gt;&lt;remote-database-provider&gt;NLM&lt;/remote-database-provider&gt;&lt;/record&gt;&lt;/Cite&gt;&lt;/EndNote&gt;</w:instrText>
      </w:r>
      <w:r w:rsidR="00330365" w:rsidRPr="00330365">
        <w:rPr>
          <w:rFonts w:asciiTheme="majorBidi" w:eastAsiaTheme="majorEastAsia" w:hAnsiTheme="majorBidi" w:cstheme="majorBidi"/>
        </w:rPr>
        <w:fldChar w:fldCharType="separate"/>
      </w:r>
      <w:r w:rsidR="00D87027" w:rsidRPr="00D87027">
        <w:rPr>
          <w:rFonts w:asciiTheme="majorBidi" w:eastAsiaTheme="majorEastAsia" w:hAnsiTheme="majorBidi" w:cstheme="majorBidi"/>
          <w:noProof/>
          <w:lang w:val="vi-VN"/>
        </w:rPr>
        <w:t>[</w:t>
      </w:r>
      <w:hyperlink w:anchor="_ENREF_121" w:tooltip="Su K. W., 2022 #277" w:history="1">
        <w:r w:rsidR="00D87027" w:rsidRPr="00D87027">
          <w:rPr>
            <w:rFonts w:asciiTheme="majorBidi" w:eastAsiaTheme="majorEastAsia" w:hAnsiTheme="majorBidi" w:cstheme="majorBidi"/>
            <w:noProof/>
            <w:lang w:val="vi-VN"/>
          </w:rPr>
          <w:t>121</w:t>
        </w:r>
      </w:hyperlink>
      <w:r w:rsidR="00D87027" w:rsidRPr="00D87027">
        <w:rPr>
          <w:rFonts w:asciiTheme="majorBidi" w:eastAsiaTheme="majorEastAsia" w:hAnsiTheme="majorBidi" w:cstheme="majorBidi"/>
          <w:noProof/>
          <w:lang w:val="vi-VN"/>
        </w:rPr>
        <w:t>]</w:t>
      </w:r>
      <w:r w:rsidR="00330365" w:rsidRPr="00330365">
        <w:rPr>
          <w:rFonts w:asciiTheme="majorBidi" w:eastAsiaTheme="majorEastAsia" w:hAnsiTheme="majorBidi" w:cstheme="majorBidi"/>
        </w:rPr>
        <w:fldChar w:fldCharType="end"/>
      </w:r>
      <w:r w:rsidR="00330365" w:rsidRPr="00330365">
        <w:rPr>
          <w:rFonts w:asciiTheme="majorBidi" w:eastAsiaTheme="majorEastAsia" w:hAnsiTheme="majorBidi" w:cstheme="majorBidi"/>
          <w:lang w:val="vi-VN"/>
        </w:rPr>
        <w:t xml:space="preserve">, </w:t>
      </w:r>
      <w:r w:rsidR="00330365" w:rsidRPr="00330365">
        <w:rPr>
          <w:rFonts w:asciiTheme="majorBidi" w:eastAsiaTheme="majorEastAsia" w:hAnsiTheme="majorBidi" w:cstheme="majorBidi"/>
        </w:rPr>
        <w:fldChar w:fldCharType="begin"/>
      </w:r>
      <w:r w:rsidR="00D87027" w:rsidRPr="00D87027">
        <w:rPr>
          <w:rFonts w:asciiTheme="majorBidi" w:eastAsiaTheme="majorEastAsia" w:hAnsiTheme="majorBidi" w:cstheme="majorBidi"/>
          <w:lang w:val="vi-VN"/>
        </w:rPr>
        <w:instrText xml:space="preserve"> ADDIN EN.CITE &lt;EndNote&gt;&lt;Cite&gt;&lt;Author&gt;Meacci E.&lt;/Author&gt;&lt;Year&gt;2022&lt;/Year&gt;&lt;RecNum&gt;307&lt;/RecNum&gt;&lt;DisplayText&gt;[122]&lt;/DisplayText&gt;&lt;record&gt;&lt;rec-number&gt;307&lt;/rec-number&gt;&lt;foreign-keys&gt;&lt;key app="EN" db-id="wdwx59d0v0ttp5esdespx55kedxsa00p5est" timestamp="1724855209" guid="5fa992b5-9536-4845-b9dd-f7abc7042f80"&gt;307&lt;/key&gt;&lt;/foreign-keys&gt;&lt;ref-type name="Journal Article"&gt;17&lt;/ref-type&gt;&lt;contributors&gt;&lt;authors&gt;&lt;author&gt;Meacci E., Nachira D., Congedo M. T., et al.&lt;/author&gt;&lt;/authors&gt;&lt;/contributors&gt;&lt;auth-address&gt;Dipartimento di Medicina e Chirurgia Traslazionale, Universita Cattolica del Sacro Cuore, Roma, Italy.&amp;#xD;Nuclear Medicine Unit, TracerGLab, Department of Radiology, Radiotherapy and Hematology, Fondazione Policlinico Universitario A. Gemelli, IRCCS, Roma, Italy.&lt;/auth-address&gt;&lt;titles&gt;&lt;title&gt;Learning Curve of Robot-Assisted Thymectomy: Single Surgeon&amp;apos;s 7-Year Experience&lt;/title&gt;&lt;secondary-title&gt;Front Surg&lt;/secondary-title&gt;&lt;/titles&gt;&lt;periodical&gt;&lt;full-title&gt;Front Surg&lt;/full-title&gt;&lt;/periodical&gt;&lt;pages&gt;860899&lt;/pages&gt;&lt;volume&gt;9&lt;/volume&gt;&lt;edition&gt;20220808&lt;/edition&gt;&lt;keywords&gt;&lt;keyword&gt;CUSUM analysis&lt;/keyword&gt;&lt;keyword&gt;learning curve&lt;/keyword&gt;&lt;keyword&gt;myasthenia gravis&lt;/keyword&gt;&lt;keyword&gt;rat&lt;/keyword&gt;&lt;keyword&gt;robot-assisted thymectomy&lt;/keyword&gt;&lt;keyword&gt;thymectomy&lt;/keyword&gt;&lt;/keywords&gt;&lt;dates&gt;&lt;year&gt;2022&lt;/year&gt;&lt;/dates&gt;&lt;isbn&gt;2296-875X (Print)&amp;#xD;2296-875X (Electronic)&amp;#xD;2296-875X (Linking)&lt;/isbn&gt;&lt;accession-num&gt;36034391&lt;/accession-num&gt;&lt;urls&gt;&lt;related-urls&gt;&lt;url&gt;https://www.ncbi.nlm.nih.gov/pubmed/36034391&lt;/url&gt;&lt;/related-urls&gt;&lt;/urls&gt;&lt;custom1&gt;The authors declare that the research was conducted in the absence of any commercial or financial relationships that could be construed as a potential conflict of interest.&lt;/custom1&gt;&lt;custom2&gt;PMC9415802&lt;/custom2&gt;&lt;electronic-resource-num&gt;10.3389/fsurg.2022.860899&lt;/electronic-resource-num&gt;&lt;remote-database-name&gt;PubMed-not-MEDLINE&lt;/remote-database-name&gt;&lt;remote-database-provider&gt;NLM&lt;/remote-database-provider&gt;&lt;/record&gt;&lt;/Cite&gt;&lt;/EndNote&gt;</w:instrText>
      </w:r>
      <w:r w:rsidR="00330365" w:rsidRPr="00330365">
        <w:rPr>
          <w:rFonts w:asciiTheme="majorBidi" w:eastAsiaTheme="majorEastAsia" w:hAnsiTheme="majorBidi" w:cstheme="majorBidi"/>
        </w:rPr>
        <w:fldChar w:fldCharType="separate"/>
      </w:r>
      <w:r w:rsidR="00D87027" w:rsidRPr="00D87027">
        <w:rPr>
          <w:rFonts w:asciiTheme="majorBidi" w:eastAsiaTheme="majorEastAsia" w:hAnsiTheme="majorBidi" w:cstheme="majorBidi"/>
          <w:noProof/>
          <w:lang w:val="vi-VN"/>
        </w:rPr>
        <w:t>[</w:t>
      </w:r>
      <w:hyperlink w:anchor="_ENREF_122" w:tooltip="Meacci E., 2022 #307" w:history="1">
        <w:r w:rsidR="00D87027" w:rsidRPr="00D87027">
          <w:rPr>
            <w:rFonts w:asciiTheme="majorBidi" w:eastAsiaTheme="majorEastAsia" w:hAnsiTheme="majorBidi" w:cstheme="majorBidi"/>
            <w:noProof/>
            <w:lang w:val="vi-VN"/>
          </w:rPr>
          <w:t>122</w:t>
        </w:r>
      </w:hyperlink>
      <w:r w:rsidR="00D87027" w:rsidRPr="00D87027">
        <w:rPr>
          <w:rFonts w:asciiTheme="majorBidi" w:eastAsiaTheme="majorEastAsia" w:hAnsiTheme="majorBidi" w:cstheme="majorBidi"/>
          <w:noProof/>
          <w:lang w:val="vi-VN"/>
        </w:rPr>
        <w:t>]</w:t>
      </w:r>
      <w:r w:rsidR="00330365" w:rsidRPr="00330365">
        <w:rPr>
          <w:rFonts w:asciiTheme="majorBidi" w:eastAsiaTheme="majorEastAsia" w:hAnsiTheme="majorBidi" w:cstheme="majorBidi"/>
          <w:lang w:val="vi-VN"/>
        </w:rPr>
        <w:fldChar w:fldCharType="end"/>
      </w:r>
      <w:r w:rsidR="00330365" w:rsidRPr="00330365">
        <w:rPr>
          <w:rFonts w:asciiTheme="majorBidi" w:eastAsiaTheme="majorEastAsia" w:hAnsiTheme="majorBidi" w:cstheme="majorBidi"/>
          <w:lang w:val="vi-VN"/>
        </w:rPr>
        <w:t xml:space="preserve">, </w:t>
      </w:r>
      <w:r w:rsidR="00330365" w:rsidRPr="00330365">
        <w:rPr>
          <w:rFonts w:asciiTheme="majorBidi" w:eastAsiaTheme="majorEastAsia" w:hAnsiTheme="majorBidi" w:cstheme="majorBidi"/>
        </w:rPr>
        <w:fldChar w:fldCharType="begin">
          <w:fldData xml:space="preserve">PEVuZE5vdGU+PENpdGU+PEF1dGhvcj5NYXJjdXNlIEYuPC9BdXRob3I+PFllYXI+MjAyMzwvWWVh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</w:fldData>
        </w:fldChar>
      </w:r>
      <w:r w:rsidR="00E5353F" w:rsidRPr="00E5353F">
        <w:rPr>
          <w:rFonts w:asciiTheme="majorBidi" w:eastAsiaTheme="majorEastAsia" w:hAnsiTheme="majorBidi" w:cstheme="majorBidi"/>
          <w:lang w:val="vi-VN"/>
        </w:rPr>
        <w:instrText xml:space="preserve"> ADDIN EN.CITE </w:instrText>
      </w:r>
      <w:r w:rsidR="00E5353F">
        <w:rPr>
          <w:rFonts w:asciiTheme="majorBidi" w:eastAsiaTheme="majorEastAsia" w:hAnsiTheme="majorBidi" w:cstheme="majorBidi"/>
        </w:rPr>
        <w:fldChar w:fldCharType="begin">
          <w:fldData xml:space="preserve">PEVuZE5vdGU+PENpdGU+PEF1dGhvcj5NYXJjdXNlIEYuPC9BdXRob3I+PFllYXI+MjAyMzwvWWVh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</w:fldData>
        </w:fldChar>
      </w:r>
      <w:r w:rsidR="00E5353F" w:rsidRPr="00E5353F">
        <w:rPr>
          <w:rFonts w:asciiTheme="majorBidi" w:eastAsiaTheme="majorEastAsia" w:hAnsiTheme="majorBidi" w:cstheme="majorBidi"/>
          <w:lang w:val="vi-VN"/>
        </w:rPr>
        <w:instrText xml:space="preserve"> ADDIN EN.CITE.DATA </w:instrText>
      </w:r>
      <w:r w:rsidR="00E5353F">
        <w:rPr>
          <w:rFonts w:asciiTheme="majorBidi" w:eastAsiaTheme="majorEastAsia" w:hAnsiTheme="majorBidi" w:cstheme="majorBidi"/>
        </w:rPr>
      </w:r>
      <w:r w:rsidR="00E5353F">
        <w:rPr>
          <w:rFonts w:asciiTheme="majorBidi" w:eastAsiaTheme="majorEastAsia" w:hAnsiTheme="majorBidi" w:cstheme="majorBidi"/>
        </w:rPr>
        <w:fldChar w:fldCharType="end"/>
      </w:r>
      <w:r w:rsidR="00330365" w:rsidRPr="00330365">
        <w:rPr>
          <w:rFonts w:asciiTheme="majorBidi" w:eastAsiaTheme="majorEastAsia" w:hAnsiTheme="majorBidi" w:cstheme="majorBidi"/>
        </w:rPr>
      </w:r>
      <w:r w:rsidR="00330365" w:rsidRPr="00330365">
        <w:rPr>
          <w:rFonts w:asciiTheme="majorBidi" w:eastAsiaTheme="majorEastAsia" w:hAnsiTheme="majorBidi" w:cstheme="majorBidi"/>
        </w:rPr>
        <w:fldChar w:fldCharType="separate"/>
      </w:r>
      <w:r w:rsidR="00E5353F" w:rsidRPr="00E5353F">
        <w:rPr>
          <w:rFonts w:asciiTheme="majorBidi" w:eastAsiaTheme="majorEastAsia" w:hAnsiTheme="majorBidi" w:cstheme="majorBidi"/>
          <w:noProof/>
          <w:lang w:val="vi-VN"/>
        </w:rPr>
        <w:t>[</w:t>
      </w:r>
      <w:hyperlink w:anchor="_ENREF_67" w:tooltip="Marcuse F., 2023 #231" w:history="1">
        <w:r w:rsidR="00D87027" w:rsidRPr="00E5353F">
          <w:rPr>
            <w:rFonts w:asciiTheme="majorBidi" w:eastAsiaTheme="majorEastAsia" w:hAnsiTheme="majorBidi" w:cstheme="majorBidi"/>
            <w:noProof/>
            <w:lang w:val="vi-VN"/>
          </w:rPr>
          <w:t>67</w:t>
        </w:r>
      </w:hyperlink>
      <w:r w:rsidR="00E5353F" w:rsidRPr="00E5353F">
        <w:rPr>
          <w:rFonts w:asciiTheme="majorBidi" w:eastAsiaTheme="majorEastAsia" w:hAnsiTheme="majorBidi" w:cstheme="majorBidi"/>
          <w:noProof/>
          <w:lang w:val="vi-VN"/>
        </w:rPr>
        <w:t>]</w:t>
      </w:r>
      <w:r w:rsidR="00330365" w:rsidRPr="00330365">
        <w:rPr>
          <w:rFonts w:asciiTheme="majorBidi" w:eastAsiaTheme="majorEastAsia" w:hAnsiTheme="majorBidi" w:cstheme="majorBidi"/>
        </w:rPr>
        <w:fldChar w:fldCharType="end"/>
      </w:r>
      <w:r w:rsidRPr="00330365">
        <w:rPr>
          <w:rFonts w:asciiTheme="majorBidi" w:eastAsiaTheme="majorEastAsia" w:hAnsiTheme="majorBidi" w:cstheme="majorBidi"/>
          <w:lang w:val="vi-VN"/>
        </w:rPr>
        <w:t>. Trong nghiên cứu của chúng tôi có 27,9% chọn đường tiếp cận này</w:t>
      </w:r>
      <w:r w:rsidR="00010205" w:rsidRPr="00010205">
        <w:rPr>
          <w:rFonts w:asciiTheme="majorBidi" w:eastAsiaTheme="majorEastAsia" w:hAnsiTheme="majorBidi" w:cstheme="majorBidi"/>
          <w:lang w:val="vi-VN"/>
        </w:rPr>
        <w:t>, quá trình phẫu thuật cũng gặp khó khăn trong giai đoạn đầu khi xác định TM vô danh, nhưng khi phẫu tích quanh TM này và cắt mô tuyến ức ở ngực bên đối diện thuận lợi hơn rất nhiều so với đường ngực phải. Để quan sát và phẫu t</w:t>
      </w:r>
      <w:r w:rsidR="00010205" w:rsidRPr="00E6631A">
        <w:rPr>
          <w:rFonts w:asciiTheme="majorBidi" w:eastAsiaTheme="majorEastAsia" w:hAnsiTheme="majorBidi" w:cstheme="majorBidi"/>
          <w:lang w:val="vi-VN"/>
        </w:rPr>
        <w:t>ích</w:t>
      </w:r>
      <w:r w:rsidR="00E6631A" w:rsidRPr="00E6631A">
        <w:rPr>
          <w:rFonts w:asciiTheme="majorBidi" w:eastAsiaTheme="majorEastAsia" w:hAnsiTheme="majorBidi" w:cstheme="majorBidi"/>
          <w:lang w:val="vi-VN"/>
        </w:rPr>
        <w:t xml:space="preserve"> vùng</w:t>
      </w:r>
      <w:r w:rsidR="00010205" w:rsidRPr="00010205">
        <w:rPr>
          <w:rFonts w:asciiTheme="majorBidi" w:eastAsiaTheme="majorEastAsia" w:hAnsiTheme="majorBidi" w:cstheme="majorBidi"/>
          <w:lang w:val="vi-VN"/>
        </w:rPr>
        <w:t xml:space="preserve"> ngực bên đối diện thuận lợi hơn, chúng tôi thường chọn vị trí camera và cánh tay robot trên đi qua đường nách trước, thậm chí hơi lệch thêm về đường giữa đòn.</w:t>
      </w:r>
      <w:r w:rsidR="00E6631A" w:rsidRPr="00E6631A">
        <w:rPr>
          <w:rFonts w:asciiTheme="majorBidi" w:eastAsiaTheme="majorEastAsia" w:hAnsiTheme="majorBidi" w:cstheme="majorBidi"/>
          <w:lang w:val="vi-VN"/>
        </w:rPr>
        <w:t xml:space="preserve"> Điều này sẽ trở lên khó khăn hơn nếu vị trí bị lệch ra đường nách giữa, mặc dù đây là vị trí thao tác dễ hơn ở vùng ngực cùng bên.</w:t>
      </w:r>
    </w:p>
    <w:p w14:paraId="28A1B9FB" w14:textId="77777777" w:rsidR="003D39EB" w:rsidRPr="00265BA1" w:rsidRDefault="002F2A35" w:rsidP="0099230F">
      <w:pPr>
        <w:spacing w:line="358" w:lineRule="auto"/>
        <w:ind w:firstLine="0"/>
        <w:rPr>
          <w:rFonts w:asciiTheme="majorBidi" w:eastAsiaTheme="majorEastAsia" w:hAnsiTheme="majorBidi" w:cstheme="majorBidi"/>
          <w:lang w:val="vi-VN"/>
        </w:rPr>
      </w:pPr>
      <w:r w:rsidRPr="00330365">
        <w:rPr>
          <w:rFonts w:asciiTheme="majorBidi" w:eastAsiaTheme="majorEastAsia" w:hAnsiTheme="majorBidi" w:cstheme="majorBidi"/>
          <w:b/>
          <w:bCs/>
          <w:lang w:val="vi-VN"/>
        </w:rPr>
        <w:lastRenderedPageBreak/>
        <w:t>*Qua dưới mũi ức:</w:t>
      </w:r>
      <w:r w:rsidRPr="00330365">
        <w:rPr>
          <w:rFonts w:asciiTheme="majorBidi" w:eastAsiaTheme="majorEastAsia" w:hAnsiTheme="majorBidi" w:cstheme="majorBidi"/>
          <w:lang w:val="vi-VN"/>
        </w:rPr>
        <w:t xml:space="preserve"> </w:t>
      </w:r>
    </w:p>
    <w:p w14:paraId="53CFC47D" w14:textId="2B5FDD65" w:rsidR="00DE3F34" w:rsidRPr="00330365" w:rsidRDefault="002F2A35" w:rsidP="00E75AB7">
      <w:pPr>
        <w:spacing w:line="358" w:lineRule="auto"/>
        <w:rPr>
          <w:rFonts w:asciiTheme="majorBidi" w:eastAsiaTheme="majorEastAsia" w:hAnsiTheme="majorBidi" w:cstheme="majorBidi"/>
          <w:lang w:val="vi-VN"/>
        </w:rPr>
      </w:pPr>
      <w:r w:rsidRPr="00330365">
        <w:rPr>
          <w:rFonts w:asciiTheme="majorBidi" w:eastAsiaTheme="majorEastAsia" w:hAnsiTheme="majorBidi" w:cstheme="majorBidi"/>
          <w:lang w:val="vi-VN"/>
        </w:rPr>
        <w:t>Tác giả Suda T</w:t>
      </w:r>
      <w:r w:rsidR="003C22AD" w:rsidRPr="003C22AD">
        <w:rPr>
          <w:rFonts w:asciiTheme="majorBidi" w:eastAsiaTheme="majorEastAsia" w:hAnsiTheme="majorBidi" w:cstheme="majorBidi"/>
          <w:lang w:val="vi-VN"/>
        </w:rPr>
        <w:t>.</w:t>
      </w:r>
      <w:r w:rsidRPr="00330365">
        <w:rPr>
          <w:rFonts w:asciiTheme="majorBidi" w:eastAsiaTheme="majorEastAsia" w:hAnsiTheme="majorBidi" w:cstheme="majorBidi"/>
          <w:lang w:val="vi-VN"/>
        </w:rPr>
        <w:t xml:space="preserve">(2016) chỉ định cho các trường hợp u tuyến ức có khả năng cần khâu nối trong mổ </w:t>
      </w:r>
      <w:r w:rsidR="00CD134D" w:rsidRPr="00CD134D">
        <w:rPr>
          <w:rFonts w:asciiTheme="majorBidi" w:eastAsiaTheme="majorEastAsia" w:hAnsiTheme="majorBidi" w:cstheme="majorBidi"/>
          <w:lang w:val="vi-VN"/>
        </w:rPr>
        <w:t>hoặc u xâm lấn phức tạp</w:t>
      </w:r>
      <w:r w:rsidR="00E75AB7" w:rsidRPr="00E75AB7">
        <w:rPr>
          <w:rFonts w:asciiTheme="majorBidi" w:eastAsiaTheme="majorEastAsia" w:hAnsiTheme="majorBidi" w:cstheme="majorBidi"/>
          <w:lang w:val="vi-VN"/>
        </w:rPr>
        <w:t>; Asaf B. B. (2020) ứng dụng trong giai đoạn khởi đầu với u tuyến ức ≤4cm</w:t>
      </w:r>
      <w:r w:rsidR="00CD134D" w:rsidRPr="00CD134D">
        <w:rPr>
          <w:rFonts w:asciiTheme="majorBidi" w:eastAsiaTheme="majorEastAsia" w:hAnsiTheme="majorBidi" w:cstheme="majorBidi"/>
          <w:lang w:val="vi-VN"/>
        </w:rPr>
        <w:t xml:space="preserve"> </w:t>
      </w:r>
      <w:r w:rsidR="00CD134D" w:rsidRPr="00CD134D">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&lt;EndNote&gt;&lt;Cite&gt;&lt;Author&gt;Suda T.&lt;/Author&gt;&lt;Year&gt;2020&lt;/Year&gt;&lt;RecNum&gt;281&lt;/RecNum&gt;&lt;DisplayText&gt;[55]&lt;/DisplayText&gt;&lt;record&gt;&lt;rec-number&gt;281&lt;/rec-number&gt;&lt;foreign-keys&gt;&lt;key app="EN" db-id="wdwx59d0v0ttp5esdespx55kedxsa00p5est" timestamp="1723837443" guid="48558c24-1058-43a4-982e-44ec741736ba"&gt;281&lt;/key&gt;&lt;/foreign-keys&gt;&lt;ref-type name="Journal Article"&gt;17&lt;/ref-type&gt;&lt;contributors&gt;&lt;authors&gt;&lt;author&gt;Suda T., Nagano H., Kawai H., et al&lt;/author&gt;&lt;/authors&gt;&lt;/contributors&gt;&lt;auth-address&gt;Department of Thoracic Surgery, Fujita Health University School of Medicine, Toyoake, Aichi, Japan. Electronic address: suda@fujita-hu.ac.jp.&amp;#xD;Department of Thoracic Surgery, Fujita Health University School of Medicine, Toyoake, Aichi, Japan.&lt;/auth-address&gt;&lt;titles&gt;&lt;title&gt;Subxiphoid Robot-Assisted Thymectomy With Vascular Prosthetic Replacement&lt;/title&gt;&lt;secondary-title&gt;Semin Thorac Cardiovasc Surg&lt;/secondary-title&gt;&lt;/titles&gt;&lt;periodical&gt;&lt;full-title&gt;Semin Thorac Cardiovasc Surg&lt;/full-title&gt;&lt;/periodical&gt;&lt;pages&gt;1133-1134&lt;/pages&gt;&lt;volume&gt;32&lt;/volume&gt;&lt;number&gt;4&lt;/number&gt;&lt;edition&gt;20190703&lt;/edition&gt;&lt;keywords&gt;&lt;keyword&gt;Humans&lt;/keyword&gt;&lt;keyword&gt;*Robotics&lt;/keyword&gt;&lt;keyword&gt;Thoracic Surgery, Video-Assisted&lt;/keyword&gt;&lt;keyword&gt;*Thymectomy/adverse effects&lt;/keyword&gt;&lt;/keywords&gt;&lt;dates&gt;&lt;year&gt;2020&lt;/year&gt;&lt;pub-dates&gt;&lt;date&gt;Winter&lt;/date&gt;&lt;/pub-dates&gt;&lt;/dates&gt;&lt;isbn&gt;1532-9488 (Electronic)&amp;#xD;1043-0679 (Linking)&lt;/isbn&gt;&lt;accession-num&gt;31279077&lt;/accession-num&gt;&lt;urls&gt;&lt;related-urls&gt;&lt;url&gt;https://www.ncbi.nlm.nih.gov/pubmed/31279077&lt;/url&gt;&lt;/related-urls&gt;&lt;/urls&gt;&lt;electronic-resource-num&gt;10.1053/j.semtcvs.2019.06.007&lt;/electronic-resource-num&gt;&lt;remote-database-name&gt;Medline&lt;/remote-database-name&gt;&lt;remote-database-provider&gt;NLM&lt;/remote-database-provider&gt;&lt;/record&gt;&lt;/Cite&gt;&lt;/EndNote&gt;</w:instrText>
      </w:r>
      <w:r w:rsidR="00CD134D" w:rsidRPr="00CD134D">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55" w:tooltip="Suda T., 2020 #281" w:history="1">
        <w:r w:rsidR="00D87027" w:rsidRPr="00646FD2">
          <w:rPr>
            <w:rFonts w:asciiTheme="majorBidi" w:eastAsiaTheme="majorEastAsia" w:hAnsiTheme="majorBidi" w:cstheme="majorBidi"/>
            <w:noProof/>
            <w:lang w:val="vi-VN"/>
          </w:rPr>
          <w:t>55</w:t>
        </w:r>
      </w:hyperlink>
      <w:r w:rsidR="00EB0717" w:rsidRPr="00646FD2">
        <w:rPr>
          <w:rFonts w:asciiTheme="majorBidi" w:eastAsiaTheme="majorEastAsia" w:hAnsiTheme="majorBidi" w:cstheme="majorBidi"/>
          <w:noProof/>
          <w:lang w:val="vi-VN"/>
        </w:rPr>
        <w:t>]</w:t>
      </w:r>
      <w:r w:rsidR="00CD134D" w:rsidRPr="00CD134D">
        <w:rPr>
          <w:rFonts w:asciiTheme="majorBidi" w:eastAsiaTheme="majorEastAsia" w:hAnsiTheme="majorBidi" w:cstheme="majorBidi"/>
          <w:lang w:val="vi-VN"/>
        </w:rPr>
        <w:fldChar w:fldCharType="end"/>
      </w:r>
      <w:r w:rsidR="00CD134D" w:rsidRPr="00CD134D">
        <w:rPr>
          <w:rFonts w:asciiTheme="majorBidi" w:eastAsiaTheme="majorEastAsia" w:hAnsiTheme="majorBidi" w:cstheme="majorBidi"/>
          <w:lang w:val="vi-VN"/>
        </w:rPr>
        <w:t xml:space="preserve">, </w:t>
      </w:r>
      <w:r w:rsidR="00CD134D" w:rsidRPr="00CD134D">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&lt;EndNote&gt;&lt;Cite&gt;&lt;Author&gt;T.&lt;/Author&gt;&lt;Year&gt;2019&lt;/Year&gt;&lt;RecNum&gt;309&lt;/RecNum&gt;&lt;DisplayText&gt;[73]&lt;/DisplayText&gt;&lt;record&gt;&lt;rec-number&gt;309&lt;/rec-number&gt;&lt;foreign-keys&gt;&lt;key app="EN" db-id="wdwx59d0v0ttp5esdespx55kedxsa00p5est" timestamp="1724859972" guid="5f7de0ec-f010-4094-b845-c7a7be9c1973"&gt;309&lt;/key&gt;&lt;/foreign-keys&gt;&lt;ref-type name="Journal Article"&gt;17&lt;/ref-type&gt;&lt;contributors&gt;&lt;authors&gt;&lt;author&gt;Suda T.&lt;/author&gt;&lt;/authors&gt;&lt;/contributors&gt;&lt;titles&gt;&lt;title&gt;Robotic subxiphoid thymectomy: techniques, tips, and tricks&lt;/title&gt;&lt;secondary-title&gt;Shanghai Chest&lt;/secondary-title&gt;&lt;/titles&gt;&lt;periodical&gt;&lt;full-title&gt;Shanghai Chest&lt;/full-title&gt;&lt;/periodical&gt;&lt;pages&gt;32-32&lt;/pages&gt;&lt;volume&gt;3&lt;/volume&gt;&lt;section&gt;32&lt;/section&gt;&lt;dates&gt;&lt;year&gt;2019&lt;/year&gt;&lt;/dates&gt;&lt;isbn&gt;25213768&lt;/isbn&gt;&lt;urls&gt;&lt;/urls&gt;&lt;electronic-resource-num&gt;10.21037/shc.2019.05.04&lt;/electronic-resource-num&gt;&lt;/record&gt;&lt;/Cite&gt;&lt;/EndNote&gt;</w:instrText>
      </w:r>
      <w:r w:rsidR="00CD134D" w:rsidRPr="00CD134D">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73" w:tooltip="T., 2019 #309" w:history="1">
        <w:r w:rsidR="00D87027" w:rsidRPr="00646FD2">
          <w:rPr>
            <w:rFonts w:asciiTheme="majorBidi" w:eastAsiaTheme="majorEastAsia" w:hAnsiTheme="majorBidi" w:cstheme="majorBidi"/>
            <w:noProof/>
            <w:lang w:val="vi-VN"/>
          </w:rPr>
          <w:t>73</w:t>
        </w:r>
      </w:hyperlink>
      <w:r w:rsidR="00EB0717" w:rsidRPr="00646FD2">
        <w:rPr>
          <w:rFonts w:asciiTheme="majorBidi" w:eastAsiaTheme="majorEastAsia" w:hAnsiTheme="majorBidi" w:cstheme="majorBidi"/>
          <w:noProof/>
          <w:lang w:val="vi-VN"/>
        </w:rPr>
        <w:t>]</w:t>
      </w:r>
      <w:r w:rsidR="00CD134D" w:rsidRPr="00CD134D">
        <w:rPr>
          <w:rFonts w:asciiTheme="majorBidi" w:eastAsiaTheme="majorEastAsia" w:hAnsiTheme="majorBidi" w:cstheme="majorBidi"/>
          <w:lang w:val="vi-VN"/>
        </w:rPr>
        <w:fldChar w:fldCharType="end"/>
      </w:r>
      <w:r w:rsidR="00CD134D" w:rsidRPr="00CD134D">
        <w:rPr>
          <w:rFonts w:asciiTheme="majorBidi" w:eastAsiaTheme="majorEastAsia" w:hAnsiTheme="majorBidi" w:cstheme="majorBidi"/>
          <w:lang w:val="vi-VN"/>
        </w:rPr>
        <w:t>,</w:t>
      </w:r>
      <w:r w:rsidRPr="00330365">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r>
      <w:r w:rsidR="00E5353F" w:rsidRPr="00E5353F">
        <w:rPr>
          <w:rFonts w:asciiTheme="majorBidi" w:eastAsiaTheme="majorEastAsia" w:hAnsiTheme="majorBidi" w:cstheme="majorBidi"/>
          <w:lang w:val="vi-VN"/>
        </w:rPr>
        <w:instrText xml:space="preserve"> ADDIN EN.CITE &lt;EndNote&gt;&lt;Cite&gt;&lt;Author&gt;T.&lt;/Author&gt;&lt;Year&gt;2016&lt;/Year&gt;&lt;RecNum&gt;310&lt;/RecNum&gt;&lt;DisplayText&gt;[68]&lt;/DisplayText&gt;&lt;record&gt;&lt;rec-number&gt;310&lt;/rec-number&gt;&lt;foreign-keys&gt;&lt;key app="EN" db-id="wdwx59d0v0ttp5esdespx55kedxsa00p5est" timestamp="1724861555" guid="3a249535-6ea8-405f-8ee6-3187a5abdddb"&gt;310&lt;/key&gt;&lt;/foreign-keys&gt;&lt;ref-type name="Journal Article"&gt;17&lt;/ref-type&gt;&lt;contributors&gt;&lt;authors&gt;&lt;author&gt;Suda T.&lt;/author&gt;&lt;/authors&gt;&lt;/contributors&gt;&lt;auth-address&gt;Division of Thoracic Surgery, Fujita Health University School of Medicine, Toyoake, Aichi, Japan.&lt;/auth-address&gt;&lt;titles&gt;&lt;title&gt;Robotic subxiphoid thymectomy&lt;/title&gt;&lt;secondary-title&gt;J Vis Surg&lt;/secondary-title&gt;&lt;/titles&gt;&lt;periodical&gt;&lt;full-title&gt;J Vis Surg&lt;/full-title&gt;&lt;/periodical&gt;&lt;pages&gt;118&lt;/pages&gt;&lt;volume&gt;2&lt;/volume&gt;&lt;edition&gt;20160722&lt;/edition&gt;&lt;keywords&gt;&lt;keyword&gt;Thymectomy&lt;/keyword&gt;&lt;keyword&gt;robot&lt;/keyword&gt;&lt;keyword&gt;subxiphoid&lt;/keyword&gt;&lt;keyword&gt;thoracoscopy/VATS&lt;/keyword&gt;&lt;/keywords&gt;&lt;dates&gt;&lt;year&gt;2016&lt;/year&gt;&lt;/dates&gt;&lt;isbn&gt;2221-2965 (Electronic)&amp;#xD;2221-2965 (Linking)&lt;/isbn&gt;&lt;accession-num&gt;29399504&lt;/accession-num&gt;&lt;urls&gt;&lt;related-urls&gt;&lt;url&gt;https://www.ncbi.nlm.nih.gov/pubmed/29399504&lt;/url&gt;&lt;/related-urls&gt;&lt;/urls&gt;&lt;custom1&gt;Conflicts of Interest: The author has no conflicts of interest to declare.&lt;/custom1&gt;&lt;custom2&gt;PMC5783247&lt;/custom2&gt;&lt;electronic-resource-num&gt;10.21037/jovs.2016.07.02&lt;/electronic-resource-num&gt;&lt;remote-database-name&gt;PubMed-not-MEDLINE&lt;/remote-database-name&gt;&lt;remote-database-provider&gt;NLM&lt;/remote-database-provider&gt;&lt;/record&gt;&lt;/Cite&gt;&lt;/EndNote&gt;</w:instrText>
      </w:r>
      <w:r w:rsidRPr="009D0D90">
        <w:rPr>
          <w:rFonts w:asciiTheme="majorBidi" w:eastAsiaTheme="majorEastAsia" w:hAnsiTheme="majorBidi" w:cstheme="majorBidi"/>
        </w:rPr>
        <w:fldChar w:fldCharType="separate"/>
      </w:r>
      <w:r w:rsidR="00E5353F" w:rsidRPr="00E5353F">
        <w:rPr>
          <w:rFonts w:asciiTheme="majorBidi" w:eastAsiaTheme="majorEastAsia" w:hAnsiTheme="majorBidi" w:cstheme="majorBidi"/>
          <w:noProof/>
          <w:lang w:val="vi-VN"/>
        </w:rPr>
        <w:t>[</w:t>
      </w:r>
      <w:hyperlink w:anchor="_ENREF_68" w:tooltip="T., 2016 #310" w:history="1">
        <w:r w:rsidR="00D87027" w:rsidRPr="00E5353F">
          <w:rPr>
            <w:rFonts w:asciiTheme="majorBidi" w:eastAsiaTheme="majorEastAsia" w:hAnsiTheme="majorBidi" w:cstheme="majorBidi"/>
            <w:noProof/>
            <w:lang w:val="vi-VN"/>
          </w:rPr>
          <w:t>68</w:t>
        </w:r>
      </w:hyperlink>
      <w:r w:rsidR="00E5353F" w:rsidRPr="00E5353F">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330365">
        <w:rPr>
          <w:rFonts w:asciiTheme="majorBidi" w:eastAsiaTheme="majorEastAsia" w:hAnsiTheme="majorBidi" w:cstheme="majorBidi"/>
          <w:lang w:val="vi-VN"/>
        </w:rPr>
        <w:t xml:space="preserve">, </w:t>
      </w:r>
      <w:r w:rsidR="00FD7346" w:rsidRPr="009D0D90">
        <w:rPr>
          <w:rFonts w:asciiTheme="majorBidi" w:eastAsiaTheme="majorEastAsia" w:hAnsiTheme="majorBidi" w:cstheme="majorBidi"/>
        </w:rPr>
        <w:fldChar w:fldCharType="begin"/>
      </w:r>
      <w:r w:rsidR="00D87027" w:rsidRPr="00D87027">
        <w:rPr>
          <w:rFonts w:asciiTheme="majorBidi" w:eastAsiaTheme="majorEastAsia" w:hAnsiTheme="majorBidi" w:cstheme="majorBidi"/>
          <w:lang w:val="vi-VN"/>
        </w:rPr>
        <w:instrText xml:space="preserve"> ADDIN EN.CITE &lt;EndNote&gt;&lt;Cite&gt;&lt;Author&gt;T.&lt;/Author&gt;&lt;Year&gt;2017&lt;/Year&gt;&lt;RecNum&gt;318&lt;/RecNum&gt;&lt;DisplayText&gt;[123]&lt;/DisplayText&gt;&lt;record&gt;&lt;rec-number&gt;318&lt;/rec-number&gt;&lt;foreign-keys&gt;&lt;key app="EN" db-id="wdwx59d0v0ttp5esdespx55kedxsa00p5est" timestamp="1725296483" guid="e898680f-454f-4a93-a76a-4c0f6766870b"&gt;318&lt;/key&gt;&lt;/foreign-keys&gt;&lt;ref-type name="Journal Article"&gt;17&lt;/ref-type&gt;&lt;contributors&gt;&lt;authors&gt;&lt;author&gt;Suda T.&lt;/author&gt;&lt;/authors&gt;&lt;/contributors&gt;&lt;auth-address&gt;Department of Thoracic Surgery, Fujita Health University School of Medicine, 1-98 Dengakugakubo Kutsukake, Toyoake, Aichi 470-1192, Japan.&lt;/auth-address&gt;&lt;titles&gt;&lt;title&gt;Subxiphoid thymectomy: single-port, dual-port, and robot-assisted&lt;/title&gt;&lt;secondary-title&gt;J Vis Surg&lt;/secondary-title&gt;&lt;/titles&gt;&lt;periodical&gt;&lt;full-title&gt;J Vis Surg&lt;/full-title&gt;&lt;/periodical&gt;&lt;pages&gt;75&lt;/pages&gt;&lt;volume&gt;3&lt;/volume&gt;&lt;edition&gt;20170526&lt;/edition&gt;&lt;keywords&gt;&lt;keyword&gt;Subxiphoid approach&lt;/keyword&gt;&lt;keyword&gt;robotic thymectomy&lt;/keyword&gt;&lt;keyword&gt;single-port&lt;/keyword&gt;&lt;keyword&gt;thymectomy&lt;/keyword&gt;&lt;keyword&gt;uniportal&lt;/keyword&gt;&lt;/keywords&gt;&lt;dates&gt;&lt;year&gt;2017&lt;/year&gt;&lt;/dates&gt;&lt;isbn&gt;2221-2965 (Print)&amp;#xD;2221-2965 (Electronic)&amp;#xD;2221-2965 (Linking)&lt;/isbn&gt;&lt;accession-num&gt;29078638&lt;/accession-num&gt;&lt;urls&gt;&lt;related-urls&gt;&lt;url&gt;https://www.ncbi.nlm.nih.gov/pubmed/29078638&lt;/url&gt;&lt;/related-urls&gt;&lt;/urls&gt;&lt;custom1&gt;Conflicts of Interest: The authors have no conflicts of interest to declare.&lt;/custom1&gt;&lt;custom2&gt;PMC5637480&lt;/custom2&gt;&lt;electronic-resource-num&gt;10.21037/jovs.2017.05.07&lt;/electronic-resource-num&gt;&lt;remote-database-name&gt;PubMed-not-MEDLINE&lt;/remote-database-name&gt;&lt;remote-database-provider&gt;NLM&lt;/remote-database-provider&gt;&lt;/record&gt;&lt;/Cite&gt;&lt;/EndNote&gt;</w:instrText>
      </w:r>
      <w:r w:rsidR="00FD7346" w:rsidRPr="009D0D90">
        <w:rPr>
          <w:rFonts w:asciiTheme="majorBidi" w:eastAsiaTheme="majorEastAsia" w:hAnsiTheme="majorBidi" w:cstheme="majorBidi"/>
        </w:rPr>
        <w:fldChar w:fldCharType="separate"/>
      </w:r>
      <w:r w:rsidR="00D87027" w:rsidRPr="00D87027">
        <w:rPr>
          <w:rFonts w:asciiTheme="majorBidi" w:eastAsiaTheme="majorEastAsia" w:hAnsiTheme="majorBidi" w:cstheme="majorBidi"/>
          <w:noProof/>
          <w:lang w:val="vi-VN"/>
        </w:rPr>
        <w:t>[</w:t>
      </w:r>
      <w:hyperlink w:anchor="_ENREF_123" w:tooltip="T., 2017 #318" w:history="1">
        <w:r w:rsidR="00D87027" w:rsidRPr="00D87027">
          <w:rPr>
            <w:rFonts w:asciiTheme="majorBidi" w:eastAsiaTheme="majorEastAsia" w:hAnsiTheme="majorBidi" w:cstheme="majorBidi"/>
            <w:noProof/>
            <w:lang w:val="vi-VN"/>
          </w:rPr>
          <w:t>123</w:t>
        </w:r>
      </w:hyperlink>
      <w:r w:rsidR="00D87027" w:rsidRPr="00D87027">
        <w:rPr>
          <w:rFonts w:asciiTheme="majorBidi" w:eastAsiaTheme="majorEastAsia" w:hAnsiTheme="majorBidi" w:cstheme="majorBidi"/>
          <w:noProof/>
          <w:lang w:val="vi-VN"/>
        </w:rPr>
        <w:t>]</w:t>
      </w:r>
      <w:r w:rsidR="00FD7346" w:rsidRPr="009D0D90">
        <w:rPr>
          <w:rFonts w:asciiTheme="majorBidi" w:eastAsiaTheme="majorEastAsia" w:hAnsiTheme="majorBidi" w:cstheme="majorBidi"/>
        </w:rPr>
        <w:fldChar w:fldCharType="end"/>
      </w:r>
      <w:r w:rsidR="00E75AB7" w:rsidRPr="00E5353F">
        <w:rPr>
          <w:rFonts w:asciiTheme="majorBidi" w:eastAsiaTheme="majorEastAsia" w:hAnsiTheme="majorBidi" w:cstheme="majorBidi"/>
          <w:lang w:val="vi-VN"/>
        </w:rPr>
        <w:t>,</w:t>
      </w:r>
      <w:r w:rsidRPr="00330365">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r>
      <w:r w:rsidR="00D87027" w:rsidRPr="00D87027">
        <w:rPr>
          <w:rFonts w:asciiTheme="majorBidi" w:eastAsiaTheme="majorEastAsia" w:hAnsiTheme="majorBidi" w:cstheme="majorBidi"/>
          <w:lang w:val="vi-VN"/>
        </w:rPr>
        <w:instrText xml:space="preserve"> ADDIN EN.CITE &lt;EndNote&gt;&lt;Cite&gt;&lt;Author&gt;Asaf B. B.&lt;/Author&gt;&lt;Year&gt;2020&lt;/Year&gt;&lt;RecNum&gt;313&lt;/RecNum&gt;&lt;DisplayText&gt;[124]&lt;/DisplayText&gt;&lt;record&gt;&lt;rec-number&gt;313&lt;/rec-number&gt;&lt;foreign-keys&gt;&lt;key app="EN" db-id="wdwx59d0v0ttp5esdespx55kedxsa00p5est" timestamp="1725186612" guid="3bddc32f-16ee-4e47-8659-296efdfa6db4"&gt;313&lt;/key&gt;&lt;/foreign-keys&gt;&lt;ref-type name="Journal Article"&gt;17&lt;/ref-type&gt;&lt;contributors&gt;&lt;authors&gt;&lt;author&gt;Asaf B. B., Puri H. V., Bishnoi S., et al&lt;/author&gt;&lt;/authors&gt;&lt;/contributors&gt;&lt;auth-address&gt;Centre for Chest Surgery, Institute of Robotic Surgery, Sir Ganga Ram Hospital, New Delhi, India.&lt;/auth-address&gt;&lt;titles&gt;&lt;title&gt;Subxiphoid robotic extended thymectomy - The first Indian report&lt;/title&gt;&lt;secondary-title&gt;J Minim Access Surg&lt;/secondary-title&gt;&lt;/titles&gt;&lt;periodical&gt;&lt;full-title&gt;J Minim Access Surg&lt;/full-title&gt;&lt;/periodical&gt;&lt;pages&gt;360-363&lt;/pages&gt;&lt;volume&gt;16&lt;/volume&gt;&lt;number&gt;4&lt;/number&gt;&lt;keywords&gt;&lt;keyword&gt;Minimally invasive thymectomy&lt;/keyword&gt;&lt;keyword&gt;robotic thymectomy&lt;/keyword&gt;&lt;keyword&gt;subxiphoid thymectomy&lt;/keyword&gt;&lt;keyword&gt;thoracoscopic thymectomy&lt;/keyword&gt;&lt;keyword&gt;thymectomy&lt;/keyword&gt;&lt;keyword&gt;thymoma&lt;/keyword&gt;&lt;/keywords&gt;&lt;dates&gt;&lt;year&gt;2020&lt;/year&gt;&lt;pub-dates&gt;&lt;date&gt;Oct-Dec&lt;/date&gt;&lt;/pub-dates&gt;&lt;/dates&gt;&lt;isbn&gt;0972-9941 (Print)&amp;#xD;1998-3921 (Electronic)&amp;#xD;1998-3921 (Linking)&lt;/isbn&gt;&lt;accession-num&gt;31031320&lt;/accession-num&gt;&lt;urls&gt;&lt;related-urls&gt;&lt;url&gt;https://www.ncbi.nlm.nih.gov/pubmed/31031320&lt;/url&gt;&lt;/related-urls&gt;&lt;/urls&gt;&lt;custom1&gt;None&lt;/custom1&gt;&lt;custom2&gt;PMC7597876&lt;/custom2&gt;&lt;electronic-resource-num&gt;10.4103/jmas.JMAS_34_19&lt;/electronic-resource-num&gt;&lt;remote-database-name&gt;PubMed-not-MEDLINE&lt;/remote-database-name&gt;&lt;remote-database-provider&gt;NLM&lt;/remote-database-provider&gt;&lt;/record&gt;&lt;/Cite&gt;&lt;/EndNote&gt;</w:instrText>
      </w:r>
      <w:r w:rsidRPr="009D0D90">
        <w:rPr>
          <w:rFonts w:asciiTheme="majorBidi" w:eastAsiaTheme="majorEastAsia" w:hAnsiTheme="majorBidi" w:cstheme="majorBidi"/>
        </w:rPr>
        <w:fldChar w:fldCharType="separate"/>
      </w:r>
      <w:r w:rsidR="00D87027" w:rsidRPr="00D87027">
        <w:rPr>
          <w:rFonts w:asciiTheme="majorBidi" w:eastAsiaTheme="majorEastAsia" w:hAnsiTheme="majorBidi" w:cstheme="majorBidi"/>
          <w:noProof/>
          <w:lang w:val="vi-VN"/>
        </w:rPr>
        <w:t>[</w:t>
      </w:r>
      <w:hyperlink w:anchor="_ENREF_124" w:tooltip="Asaf B. B., 2020 #313" w:history="1">
        <w:r w:rsidR="00D87027" w:rsidRPr="00D87027">
          <w:rPr>
            <w:rFonts w:asciiTheme="majorBidi" w:eastAsiaTheme="majorEastAsia" w:hAnsiTheme="majorBidi" w:cstheme="majorBidi"/>
            <w:noProof/>
            <w:lang w:val="vi-VN"/>
          </w:rPr>
          <w:t>124</w:t>
        </w:r>
      </w:hyperlink>
      <w:r w:rsidR="00D87027" w:rsidRPr="00D87027">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00CD134D" w:rsidRPr="00C4162E">
        <w:rPr>
          <w:rFonts w:asciiTheme="majorBidi" w:eastAsiaTheme="majorEastAsia" w:hAnsiTheme="majorBidi" w:cstheme="majorBidi"/>
          <w:lang w:val="vi-VN"/>
        </w:rPr>
        <w:t>.</w:t>
      </w:r>
      <w:r w:rsidRPr="00330365">
        <w:rPr>
          <w:rFonts w:asciiTheme="majorBidi" w:eastAsiaTheme="majorEastAsia" w:hAnsiTheme="majorBidi" w:cstheme="majorBidi"/>
          <w:lang w:val="vi-VN"/>
        </w:rPr>
        <w:t xml:space="preserve"> Kang C. H. (2020)</w:t>
      </w:r>
      <w:r w:rsidR="00CD134D" w:rsidRPr="00CD134D">
        <w:rPr>
          <w:rFonts w:asciiTheme="majorBidi" w:eastAsiaTheme="majorEastAsia" w:hAnsiTheme="majorBidi" w:cstheme="majorBidi"/>
          <w:lang w:val="vi-VN"/>
        </w:rPr>
        <w:t xml:space="preserve"> chỉ định với u lành tuyến ức bất kể kích thước, u ác nhỏ hơn 8cm, u không xâm lấn thành ngực và mạch máu lớn, và từ năm 2018 đến nay áp dụng đường tiếp cận dưới mũi ức cho toàn bộ các ca phẫu thuật cắt tuyến ức</w:t>
      </w:r>
      <w:r w:rsidR="00E75AB7" w:rsidRPr="00E75AB7">
        <w:rPr>
          <w:rFonts w:asciiTheme="majorBidi" w:eastAsiaTheme="majorEastAsia" w:hAnsiTheme="majorBidi" w:cstheme="majorBidi"/>
          <w:lang w:val="vi-VN"/>
        </w:rPr>
        <w:t>; Raza B. (2021) chỉ định với u tuyến ức lớn, có khả năng xâm lấn màng tim; Okazaki M. (2022) chỉ định cho các trường hợp u tuyến ức ≥ 3cm do thấy dễ phẫu tích u hơn so với đường ngực</w:t>
      </w:r>
      <w:r w:rsidRPr="00330365">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&lt;EndNote&gt;&lt;Cite&gt;&lt;Author&gt;Kang C. H.&lt;/Author&gt;&lt;Year&gt;2020&lt;/Year&gt;&lt;RecNum&gt;304&lt;/RecNum&gt;&lt;DisplayText&gt;[69]&lt;/DisplayText&gt;&lt;record&gt;&lt;rec-number&gt;304&lt;/rec-number&gt;&lt;foreign-keys&gt;&lt;key app="EN" db-id="wdwx59d0v0ttp5esdespx55kedxsa00p5est" timestamp="1724837265" guid="ba74fda3-0bc8-4937-b90c-0e1a804c977b"&gt;304&lt;/key&gt;&lt;/foreign-keys&gt;&lt;ref-type name="Journal Article"&gt;17&lt;/ref-type&gt;&lt;contributors&gt;&lt;authors&gt;&lt;author&gt;Kang C. H., Na K. J., Song J. W., et al&lt;/author&gt;&lt;/authors&gt;&lt;/contributors&gt;&lt;auth-address&gt;Department of Thoracic and Cardiovascular Surgery, Seoul National University Hospital, Seoul National University College of Medicine, Seoul, South Korea.&lt;/auth-address&gt;&lt;titles&gt;&lt;title&gt;The robotic thymectomy via the subxiphoid approach: technique and early outcomes&lt;/title&gt;&lt;secondary-title&gt;Eur J Cardiothorac Surg&lt;/secondary-title&gt;&lt;/titles&gt;&lt;periodical&gt;&lt;full-title&gt;Eur J Cardiothorac Surg&lt;/full-title&gt;&lt;/periodical&gt;&lt;pages&gt;i39-i43&lt;/pages&gt;&lt;volume&gt;58&lt;/volume&gt;&lt;number&gt;Suppl_1&lt;/number&gt;&lt;keywords&gt;&lt;keyword&gt;Humans&lt;/keyword&gt;&lt;keyword&gt;*Robotic Surgical Procedures&lt;/keyword&gt;&lt;keyword&gt;*Robotics&lt;/keyword&gt;&lt;keyword&gt;*Thymectomy&lt;/keyword&gt;&lt;keyword&gt;*Thymoma/surgery&lt;/keyword&gt;&lt;keyword&gt;*Thymus Neoplasms/diagnostic imaging/surgery&lt;/keyword&gt;&lt;keyword&gt;Minimally invasive surgical procedures&lt;/keyword&gt;&lt;keyword&gt;Robotics&lt;/keyword&gt;&lt;keyword&gt;Thymectomy&lt;/keyword&gt;&lt;/keywords&gt;&lt;dates&gt;&lt;year&gt;2020&lt;/year&gt;&lt;pub-dates&gt;&lt;date&gt;Aug 1&lt;/date&gt;&lt;/pub-dates&gt;&lt;/dates&gt;&lt;isbn&gt;1873-734X (Electronic)&amp;#xD;1010-7940 (Linking)&lt;/isbn&gt;&lt;accession-num&gt;32061085&lt;/accession-num&gt;&lt;urls&gt;&lt;related-urls&gt;&lt;url&gt;https://www.ncbi.nlm.nih.gov/pubmed/32061085&lt;/url&gt;&lt;/related-urls&gt;&lt;/urls&gt;&lt;electronic-resource-num&gt;10.1093/ejcts/ezaa006&lt;/electronic-resource-num&gt;&lt;remote-database-name&gt;Medline&lt;/remote-database-name&gt;&lt;remote-database-provider&gt;NLM&lt;/remote-database-provider&gt;&lt;/record&gt;&lt;/Cite&gt;&lt;/EndNote&gt;</w:instrText>
      </w:r>
      <w:r w:rsidRPr="009D0D90">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69" w:tooltip="Kang C. H., 2020 #304" w:history="1">
        <w:r w:rsidR="00D87027" w:rsidRPr="00646FD2">
          <w:rPr>
            <w:rFonts w:asciiTheme="majorBidi" w:eastAsiaTheme="majorEastAsia" w:hAnsiTheme="majorBidi" w:cstheme="majorBidi"/>
            <w:noProof/>
            <w:lang w:val="vi-VN"/>
          </w:rPr>
          <w:t>69</w:t>
        </w:r>
      </w:hyperlink>
      <w:r w:rsidR="00EB0717" w:rsidRPr="00646FD2">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00CD134D" w:rsidRPr="000C73EA">
        <w:rPr>
          <w:rFonts w:asciiTheme="majorBidi" w:eastAsiaTheme="majorEastAsia" w:hAnsiTheme="majorBidi" w:cstheme="majorBidi"/>
          <w:lang w:val="vi-VN"/>
        </w:rPr>
        <w:t>,</w:t>
      </w:r>
      <w:r w:rsidRPr="00330365">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r>
      <w:r w:rsidR="00D87027" w:rsidRPr="00D87027">
        <w:rPr>
          <w:rFonts w:asciiTheme="majorBidi" w:eastAsiaTheme="majorEastAsia" w:hAnsiTheme="majorBidi" w:cstheme="majorBidi"/>
          <w:lang w:val="vi-VN"/>
        </w:rPr>
        <w:instrText xml:space="preserve"> ADDIN EN.CITE &lt;EndNote&gt;&lt;Cite&gt;&lt;Author&gt;Park J. H.&lt;/Author&gt;&lt;Year&gt;2022&lt;/Year&gt;&lt;RecNum&gt;317&lt;/RecNum&gt;&lt;DisplayText&gt;[125]&lt;/DisplayText&gt;&lt;record&gt;&lt;rec-number&gt;317&lt;/rec-number&gt;&lt;foreign-keys&gt;&lt;key app="EN" db-id="wdwx59d0v0ttp5esdespx55kedxsa00p5est" timestamp="1725279027" guid="54ed4c2d-25d6-4dea-8ffb-32bd94a00a36"&gt;317&lt;/key&gt;&lt;/foreign-keys&gt;&lt;ref-type name="Journal Article"&gt;17&lt;/ref-type&gt;&lt;contributors&gt;&lt;authors&gt;&lt;author&gt;Park J. H., Na K. J., Kang C. H., et al.&lt;/author&gt;&lt;/authors&gt;&lt;/contributors&gt;&lt;auth-address&gt;Department of Thoracic and Cardiovascular Surgery, Seoul National University Hospital, Seoul National University College of Medicine, Seoul, South Korea.&lt;/auth-address&gt;&lt;titles&gt;&lt;title&gt;Robotic subxiphoid thymectomy versus lateral thymectomy: a propensity score-matched comparison&lt;/title&gt;&lt;secondary-title&gt;Eur J Cardiothorac Surg&lt;/secondary-title&gt;&lt;/titles&gt;&lt;periodical&gt;&lt;full-title&gt;Eur J Cardiothorac Surg&lt;/full-title&gt;&lt;/periodical&gt;&lt;volume&gt;62&lt;/volume&gt;&lt;number&gt;1&lt;/number&gt;&lt;keywords&gt;&lt;keyword&gt;Humans&lt;/keyword&gt;&lt;keyword&gt;*Mediastinal Neoplasms/surgery&lt;/keyword&gt;&lt;keyword&gt;Propensity Score&lt;/keyword&gt;&lt;keyword&gt;Retrospective Studies&lt;/keyword&gt;&lt;keyword&gt;*Robotic Surgical Procedures/adverse effects/methods&lt;/keyword&gt;&lt;keyword&gt;Thymectomy/adverse effects/methods&lt;/keyword&gt;&lt;keyword&gt;*Thymus Neoplasms/surgery&lt;/keyword&gt;&lt;keyword&gt;Minimally invasive surgery&lt;/keyword&gt;&lt;keyword&gt;Robotic surgery&lt;/keyword&gt;&lt;keyword&gt;Subxiphoid approach&lt;/keyword&gt;&lt;keyword&gt;Thymectomy&lt;/keyword&gt;&lt;/keywords&gt;&lt;dates&gt;&lt;year&gt;2022&lt;/year&gt;&lt;pub-dates&gt;&lt;date&gt;Jun 15&lt;/date&gt;&lt;/pub-dates&gt;&lt;/dates&gt;&lt;isbn&gt;1873-734X (Electronic)&amp;#xD;1010-7940 (Linking)&lt;/isbn&gt;&lt;accession-num&gt;35536219&lt;/accession-num&gt;&lt;urls&gt;&lt;related-urls&gt;&lt;url&gt;https://www.ncbi.nlm.nih.gov/pubmed/35536219&lt;/url&gt;&lt;/related-urls&gt;&lt;/urls&gt;&lt;electronic-resource-num&gt;10.1093/ejcts/ezac288&lt;/electronic-resource-num&gt;&lt;remote-database-name&gt;Medline&lt;/remote-database-name&gt;&lt;remote-database-provider&gt;NLM&lt;/remote-database-provider&gt;&lt;/record&gt;&lt;/Cite&gt;&lt;/EndNote&gt;</w:instrText>
      </w:r>
      <w:r w:rsidRPr="009D0D90">
        <w:rPr>
          <w:rFonts w:asciiTheme="majorBidi" w:eastAsiaTheme="majorEastAsia" w:hAnsiTheme="majorBidi" w:cstheme="majorBidi"/>
        </w:rPr>
        <w:fldChar w:fldCharType="separate"/>
      </w:r>
      <w:r w:rsidR="00D87027" w:rsidRPr="00D87027">
        <w:rPr>
          <w:rFonts w:asciiTheme="majorBidi" w:eastAsiaTheme="majorEastAsia" w:hAnsiTheme="majorBidi" w:cstheme="majorBidi"/>
          <w:noProof/>
          <w:lang w:val="vi-VN"/>
        </w:rPr>
        <w:t>[</w:t>
      </w:r>
      <w:hyperlink w:anchor="_ENREF_125" w:tooltip="Park J. H., 2022 #317" w:history="1">
        <w:r w:rsidR="00D87027" w:rsidRPr="00D87027">
          <w:rPr>
            <w:rFonts w:asciiTheme="majorBidi" w:eastAsiaTheme="majorEastAsia" w:hAnsiTheme="majorBidi" w:cstheme="majorBidi"/>
            <w:noProof/>
            <w:lang w:val="vi-VN"/>
          </w:rPr>
          <w:t>125</w:t>
        </w:r>
      </w:hyperlink>
      <w:r w:rsidR="00D87027" w:rsidRPr="00D87027">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00E75AB7" w:rsidRPr="00E5353F">
        <w:rPr>
          <w:rFonts w:asciiTheme="majorBidi" w:eastAsiaTheme="majorEastAsia" w:hAnsiTheme="majorBidi" w:cstheme="majorBidi"/>
          <w:lang w:val="vi-VN"/>
        </w:rPr>
        <w:t>,</w:t>
      </w:r>
      <w:r w:rsidRPr="00330365">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fldData xml:space="preserve">PEVuZE5vdGU+PENpdGU+PEF1dGhvcj5SYXphIEIuPC9BdXRob3I+PFllYXI+MjAyMTwvWWVhcj48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</w:fldData>
        </w:fldChar>
      </w:r>
      <w:r w:rsidR="00D87027" w:rsidRPr="00D87027">
        <w:rPr>
          <w:rFonts w:asciiTheme="majorBidi" w:eastAsiaTheme="majorEastAsia" w:hAnsiTheme="majorBidi" w:cstheme="majorBidi"/>
          <w:lang w:val="vi-VN"/>
        </w:rPr>
        <w:instrText xml:space="preserve"> ADDIN EN.CITE </w:instrText>
      </w:r>
      <w:r w:rsidR="00D87027">
        <w:rPr>
          <w:rFonts w:asciiTheme="majorBidi" w:eastAsiaTheme="majorEastAsia" w:hAnsiTheme="majorBidi" w:cstheme="majorBidi"/>
        </w:rPr>
        <w:fldChar w:fldCharType="begin">
          <w:fldData xml:space="preserve">PEVuZE5vdGU+PENpdGU+PEF1dGhvcj5SYXphIEIuPC9BdXRob3I+PFllYXI+MjAyMTwvWWVhcj48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</w:fldData>
        </w:fldChar>
      </w:r>
      <w:r w:rsidR="00D87027" w:rsidRPr="00D87027">
        <w:rPr>
          <w:rFonts w:asciiTheme="majorBidi" w:eastAsiaTheme="majorEastAsia" w:hAnsiTheme="majorBidi" w:cstheme="majorBidi"/>
          <w:lang w:val="vi-VN"/>
        </w:rPr>
        <w:instrText xml:space="preserve"> ADDIN EN.CITE.DATA </w:instrText>
      </w:r>
      <w:r w:rsidR="00D87027">
        <w:rPr>
          <w:rFonts w:asciiTheme="majorBidi" w:eastAsiaTheme="majorEastAsia" w:hAnsiTheme="majorBidi" w:cstheme="majorBidi"/>
        </w:rPr>
      </w:r>
      <w:r w:rsidR="00D8702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D87027" w:rsidRPr="00D87027">
        <w:rPr>
          <w:rFonts w:asciiTheme="majorBidi" w:eastAsiaTheme="majorEastAsia" w:hAnsiTheme="majorBidi" w:cstheme="majorBidi"/>
          <w:noProof/>
          <w:lang w:val="vi-VN"/>
        </w:rPr>
        <w:t>[</w:t>
      </w:r>
      <w:hyperlink w:anchor="_ENREF_126" w:tooltip="Raza B., 2021 #320" w:history="1">
        <w:r w:rsidR="00D87027" w:rsidRPr="00D87027">
          <w:rPr>
            <w:rFonts w:asciiTheme="majorBidi" w:eastAsiaTheme="majorEastAsia" w:hAnsiTheme="majorBidi" w:cstheme="majorBidi"/>
            <w:noProof/>
            <w:lang w:val="vi-VN"/>
          </w:rPr>
          <w:t>126</w:t>
        </w:r>
      </w:hyperlink>
      <w:r w:rsidR="00D87027" w:rsidRPr="00D87027">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00E75AB7" w:rsidRPr="00E5353F">
        <w:rPr>
          <w:rFonts w:asciiTheme="majorBidi" w:eastAsiaTheme="majorEastAsia" w:hAnsiTheme="majorBidi" w:cstheme="majorBidi"/>
          <w:lang w:val="vi-VN"/>
        </w:rPr>
        <w:t>,</w:t>
      </w:r>
      <w:r w:rsidRPr="00330365">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&lt;EndNote&gt;&lt;Cite&gt;&lt;Author&gt;Okazaki M.&lt;/Author&gt;&lt;Year&gt;2022&lt;/Year&gt;&lt;RecNum&gt;323&lt;/RecNum&gt;&lt;DisplayText&gt;[71]&lt;/DisplayText&gt;&lt;record&gt;&lt;rec-number&gt;323&lt;/rec-number&gt;&lt;foreign-keys&gt;&lt;key app="EN" db-id="wdwx59d0v0ttp5esdespx55kedxsa00p5est" timestamp="1725460789" guid="100b7688-f78b-40aa-87d9-bb46d0bf8e2a"&gt;323&lt;/key&gt;&lt;/foreign-keys&gt;&lt;ref-type name="Journal Article"&gt;17&lt;/ref-type&gt;&lt;contributors&gt;&lt;authors&gt;&lt;author&gt;Okazaki M., Shien K., Suzawa K., et al.&lt;/author&gt;&lt;/authors&gt;&lt;/contributors&gt;&lt;auth-address&gt;Department of Nephrology, Rheumatology, Endocrinology and Metabolism, Graduate School of Medicine, Dentistry and Pharmaceutical Sciences, Okayama University, Okayama 700-8530, Japan.&lt;/auth-address&gt;&lt;titles&gt;&lt;title&gt;Robotic Mediastinal Tumor Resections: Position and Port Placement&lt;/title&gt;&lt;secondary-title&gt;J Pers Med&lt;/secondary-title&gt;&lt;/titles&gt;&lt;periodical&gt;&lt;full-title&gt;J Pers Med&lt;/full-title&gt;&lt;/periodical&gt;&lt;volume&gt;12&lt;/volume&gt;&lt;number&gt;8&lt;/number&gt;&lt;edition&gt;20220722&lt;/edition&gt;&lt;keywords&gt;&lt;keyword&gt;mediastinal tumor&lt;/keyword&gt;&lt;keyword&gt;port placement&lt;/keyword&gt;&lt;keyword&gt;robot&lt;/keyword&gt;&lt;keyword&gt;robot-assisted thoracic surgery&lt;/keyword&gt;&lt;keyword&gt;thymectomy&lt;/keyword&gt;&lt;/keywords&gt;&lt;dates&gt;&lt;year&gt;2022&lt;/year&gt;&lt;pub-dates&gt;&lt;date&gt;Jul 22&lt;/date&gt;&lt;/pub-dates&gt;&lt;/dates&gt;&lt;isbn&gt;2075-4426 (Print)&amp;#xD;2075-4426 (Electronic)&amp;#xD;2075-4426 (Linking)&lt;/isbn&gt;&lt;accession-num&gt;35893289&lt;/accession-num&gt;&lt;urls&gt;&lt;related-urls&gt;&lt;url&gt;https://www.ncbi.nlm.nih.gov/pubmed/35893289&lt;/url&gt;&lt;/related-urls&gt;&lt;/urls&gt;&lt;custom1&gt;All authors have declared no conflict of interest.&lt;/custom1&gt;&lt;custom2&gt;PMC9330394&lt;/custom2&gt;&lt;electronic-resource-num&gt;10.3390/jpm12081195&lt;/electronic-resource-num&gt;&lt;remote-database-name&gt;PubMed-not-MEDLINE&lt;/remote-database-name&gt;&lt;remote-database-provider&gt;NLM&lt;/remote-database-provider&gt;&lt;/record&gt;&lt;/Cite&gt;&lt;/EndNote&gt;</w:instrText>
      </w:r>
      <w:r w:rsidRPr="009D0D90">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71" w:tooltip="Okazaki M., 2022 #323" w:history="1">
        <w:r w:rsidR="00D87027" w:rsidRPr="00646FD2">
          <w:rPr>
            <w:rFonts w:asciiTheme="majorBidi" w:eastAsiaTheme="majorEastAsia" w:hAnsiTheme="majorBidi" w:cstheme="majorBidi"/>
            <w:noProof/>
            <w:lang w:val="vi-VN"/>
          </w:rPr>
          <w:t>71</w:t>
        </w:r>
      </w:hyperlink>
      <w:r w:rsidR="00EB0717" w:rsidRPr="00646FD2">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330365">
        <w:rPr>
          <w:rFonts w:asciiTheme="majorBidi" w:eastAsiaTheme="majorEastAsia" w:hAnsiTheme="majorBidi" w:cstheme="majorBidi"/>
          <w:lang w:val="vi-VN"/>
        </w:rPr>
        <w:t xml:space="preserve">. </w:t>
      </w:r>
    </w:p>
    <w:p w14:paraId="64B1D503" w14:textId="1998337D" w:rsidR="00DE3F34" w:rsidRPr="00B92F53" w:rsidRDefault="002F2A35" w:rsidP="00303B49">
      <w:pPr>
        <w:rPr>
          <w:rFonts w:asciiTheme="majorBidi" w:eastAsiaTheme="majorEastAsia" w:hAnsiTheme="majorBidi" w:cstheme="majorBidi"/>
          <w:lang w:val="vi-VN"/>
        </w:rPr>
      </w:pPr>
      <w:r w:rsidRPr="00330365">
        <w:rPr>
          <w:rFonts w:asciiTheme="majorBidi" w:eastAsiaTheme="majorEastAsia" w:hAnsiTheme="majorBidi" w:cstheme="majorBidi"/>
          <w:lang w:val="vi-VN"/>
        </w:rPr>
        <w:t>Chúng tôi áp dụng đường dưới mũi ức với tất cả các trường hợp u tuyến ức không lệch sang bên, với kích thước</w:t>
      </w:r>
      <w:r w:rsidR="00B92F53" w:rsidRPr="00B92F53">
        <w:rPr>
          <w:rFonts w:asciiTheme="majorBidi" w:eastAsiaTheme="majorEastAsia" w:hAnsiTheme="majorBidi" w:cstheme="majorBidi"/>
          <w:lang w:val="vi-VN"/>
        </w:rPr>
        <w:t xml:space="preserve"> </w:t>
      </w:r>
      <w:r w:rsidR="00B92F53">
        <w:rPr>
          <w:rFonts w:asciiTheme="majorBidi" w:eastAsiaTheme="majorEastAsia" w:hAnsiTheme="majorBidi" w:cstheme="majorBidi"/>
          <w:lang w:val="vi-VN"/>
        </w:rPr>
        <w:t>≤</w:t>
      </w:r>
      <w:r w:rsidR="00B92F53" w:rsidRPr="00B92F53">
        <w:rPr>
          <w:rFonts w:asciiTheme="majorBidi" w:eastAsiaTheme="majorEastAsia" w:hAnsiTheme="majorBidi" w:cstheme="majorBidi"/>
          <w:lang w:val="vi-VN"/>
        </w:rPr>
        <w:t xml:space="preserve"> 10cm. K</w:t>
      </w:r>
      <w:r w:rsidRPr="00330365">
        <w:rPr>
          <w:rFonts w:asciiTheme="majorBidi" w:eastAsiaTheme="majorEastAsia" w:hAnsiTheme="majorBidi" w:cstheme="majorBidi"/>
          <w:lang w:val="vi-VN"/>
        </w:rPr>
        <w:t>hi u</w:t>
      </w:r>
      <w:r w:rsidR="00B92F53" w:rsidRPr="00B92F53">
        <w:rPr>
          <w:rFonts w:asciiTheme="majorBidi" w:eastAsiaTheme="majorEastAsia" w:hAnsiTheme="majorBidi" w:cstheme="majorBidi"/>
          <w:lang w:val="vi-VN"/>
        </w:rPr>
        <w:t xml:space="preserve"> to,</w:t>
      </w:r>
      <w:r w:rsidRPr="00330365">
        <w:rPr>
          <w:rFonts w:asciiTheme="majorBidi" w:eastAsiaTheme="majorEastAsia" w:hAnsiTheme="majorBidi" w:cstheme="majorBidi"/>
          <w:lang w:val="vi-VN"/>
        </w:rPr>
        <w:t xml:space="preserve"> sẽ bị “kẹp chặt” giữa xương ức và tim, phẫu trường sẽ hẹp nhất khi phẫu tích u, đặc biệt khi u xâm lấn vào các cấu trúc xung quanh. Với các ưu thế giúp tạo thuận lợi nhất trong việc tiếp cận các trường hợp u tuyến ức có tiên lượng mổ khó khăn nhất, nên chúng tôi cũng có xu hướng mở rộng chỉ định tương tự quan điểm của Kang</w:t>
      </w:r>
      <w:r w:rsidR="003C22AD" w:rsidRPr="003C22AD">
        <w:rPr>
          <w:rFonts w:asciiTheme="majorBidi" w:eastAsiaTheme="majorEastAsia" w:hAnsiTheme="majorBidi" w:cstheme="majorBidi"/>
          <w:lang w:val="vi-VN"/>
        </w:rPr>
        <w:t xml:space="preserve"> </w:t>
      </w:r>
      <w:r w:rsidRPr="00330365">
        <w:rPr>
          <w:rFonts w:asciiTheme="majorBidi" w:eastAsiaTheme="majorEastAsia" w:hAnsiTheme="majorBidi" w:cstheme="majorBidi"/>
          <w:lang w:val="vi-VN"/>
        </w:rPr>
        <w:t>C.</w:t>
      </w:r>
      <w:r w:rsidR="003C22AD" w:rsidRPr="003C22AD">
        <w:rPr>
          <w:rFonts w:asciiTheme="majorBidi" w:eastAsiaTheme="majorEastAsia" w:hAnsiTheme="majorBidi" w:cstheme="majorBidi"/>
          <w:lang w:val="vi-VN"/>
        </w:rPr>
        <w:t xml:space="preserve"> </w:t>
      </w:r>
      <w:r w:rsidRPr="00330365">
        <w:rPr>
          <w:rFonts w:asciiTheme="majorBidi" w:eastAsiaTheme="majorEastAsia" w:hAnsiTheme="majorBidi" w:cstheme="majorBidi"/>
          <w:lang w:val="vi-VN"/>
        </w:rPr>
        <w:t>H</w:t>
      </w:r>
      <w:r w:rsidR="003C22AD" w:rsidRPr="003C22AD">
        <w:rPr>
          <w:rFonts w:asciiTheme="majorBidi" w:eastAsiaTheme="majorEastAsia" w:hAnsiTheme="majorBidi" w:cstheme="majorBidi"/>
          <w:lang w:val="vi-VN"/>
        </w:rPr>
        <w:t>.</w:t>
      </w:r>
      <w:r w:rsidRPr="00330365">
        <w:rPr>
          <w:rFonts w:asciiTheme="majorBidi" w:eastAsiaTheme="majorEastAsia" w:hAnsiTheme="majorBidi" w:cstheme="majorBidi"/>
          <w:lang w:val="vi-VN"/>
        </w:rPr>
        <w:t xml:space="preserve"> đó là lựa chọn đường tiếp cận qua dưới mũi ức với tất cả các trường hợp cắt </w:t>
      </w:r>
      <w:r w:rsidR="00B92F53" w:rsidRPr="00B92F53">
        <w:rPr>
          <w:rFonts w:asciiTheme="majorBidi" w:eastAsiaTheme="majorEastAsia" w:hAnsiTheme="majorBidi" w:cstheme="majorBidi"/>
          <w:lang w:val="vi-VN"/>
        </w:rPr>
        <w:t xml:space="preserve">u biểu mô </w:t>
      </w:r>
      <w:r w:rsidRPr="00330365">
        <w:rPr>
          <w:rFonts w:asciiTheme="majorBidi" w:eastAsiaTheme="majorEastAsia" w:hAnsiTheme="majorBidi" w:cstheme="majorBidi"/>
          <w:lang w:val="vi-VN"/>
        </w:rPr>
        <w:t>tuyến ức</w:t>
      </w:r>
      <w:r w:rsidR="000C73EA" w:rsidRPr="000C73EA">
        <w:rPr>
          <w:rFonts w:asciiTheme="majorBidi" w:eastAsiaTheme="majorEastAsia" w:hAnsiTheme="majorBidi" w:cstheme="majorBidi"/>
          <w:lang w:val="vi-VN"/>
        </w:rPr>
        <w:t>,</w:t>
      </w:r>
      <w:r w:rsidR="00B92F53" w:rsidRPr="00B92F53">
        <w:rPr>
          <w:rFonts w:asciiTheme="majorBidi" w:eastAsiaTheme="majorEastAsia" w:hAnsiTheme="majorBidi" w:cstheme="majorBidi"/>
          <w:lang w:val="vi-VN"/>
        </w:rPr>
        <w:t xml:space="preserve"> đặc biệt là khi nghi ngờ có xâm lấn, t</w:t>
      </w:r>
      <w:r w:rsidR="000C73EA" w:rsidRPr="000C73EA">
        <w:rPr>
          <w:rFonts w:asciiTheme="majorBidi" w:eastAsiaTheme="majorEastAsia" w:hAnsiTheme="majorBidi" w:cstheme="majorBidi"/>
          <w:lang w:val="vi-VN"/>
        </w:rPr>
        <w:t>ỉ lệ cho tới hiện tại trong nghiên cứu</w:t>
      </w:r>
      <w:r w:rsidR="005C4B48" w:rsidRPr="005C4B48">
        <w:rPr>
          <w:rFonts w:asciiTheme="majorBidi" w:eastAsiaTheme="majorEastAsia" w:hAnsiTheme="majorBidi" w:cstheme="majorBidi"/>
          <w:lang w:val="vi-VN"/>
        </w:rPr>
        <w:t xml:space="preserve"> của chúng tôi</w:t>
      </w:r>
      <w:r w:rsidR="000C73EA" w:rsidRPr="000C73EA">
        <w:rPr>
          <w:rFonts w:asciiTheme="majorBidi" w:eastAsiaTheme="majorEastAsia" w:hAnsiTheme="majorBidi" w:cstheme="majorBidi"/>
          <w:lang w:val="vi-VN"/>
        </w:rPr>
        <w:t xml:space="preserve"> chiếm 58,5%</w:t>
      </w:r>
      <w:r w:rsidR="00B92F53" w:rsidRPr="00B92F53">
        <w:rPr>
          <w:rFonts w:asciiTheme="majorBidi" w:eastAsiaTheme="majorEastAsia" w:hAnsiTheme="majorBidi" w:cstheme="majorBidi"/>
          <w:lang w:val="vi-VN"/>
        </w:rPr>
        <w:t xml:space="preserve"> đã phần nào thể hiện nó là đường mổ thuận lợi nhất trong cắt u vùng trung thất trướ</w:t>
      </w:r>
      <w:r w:rsidR="00B92F53" w:rsidRPr="009930AC">
        <w:rPr>
          <w:rFonts w:asciiTheme="majorBidi" w:eastAsiaTheme="majorEastAsia" w:hAnsiTheme="majorBidi" w:cstheme="majorBidi"/>
          <w:lang w:val="vi-VN"/>
        </w:rPr>
        <w:t>c</w:t>
      </w:r>
      <w:r w:rsidR="000C73EA" w:rsidRPr="000C73EA">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r>
      <w:r w:rsidR="00D87027" w:rsidRPr="00D87027">
        <w:rPr>
          <w:rFonts w:asciiTheme="majorBidi" w:eastAsiaTheme="majorEastAsia" w:hAnsiTheme="majorBidi" w:cstheme="majorBidi"/>
          <w:lang w:val="vi-VN"/>
        </w:rPr>
        <w:instrText xml:space="preserve"> ADDIN EN.CITE &lt;EndNote&gt;&lt;Cite&gt;&lt;Author&gt;Park J. H.&lt;/Author&gt;&lt;Year&gt;2022&lt;/Year&gt;&lt;RecNum&gt;317&lt;/RecNum&gt;&lt;DisplayText&gt;[125]&lt;/DisplayText&gt;&lt;record&gt;&lt;rec-number&gt;317&lt;/rec-number&gt;&lt;foreign-keys&gt;&lt;key app="EN" db-id="wdwx59d0v0ttp5esdespx55kedxsa00p5est" timestamp="1725279027" guid="54ed4c2d-25d6-4dea-8ffb-32bd94a00a36"&gt;317&lt;/key&gt;&lt;/foreign-keys&gt;&lt;ref-type name="Journal Article"&gt;17&lt;/ref-type&gt;&lt;contributors&gt;&lt;authors&gt;&lt;author&gt;Park J. H., Na K. J., Kang C. H., et al.&lt;/author&gt;&lt;/authors&gt;&lt;/contributors&gt;&lt;auth-address&gt;Department of Thoracic and Cardiovascular Surgery, Seoul National University Hospital, Seoul National University College of Medicine, Seoul, South Korea.&lt;/auth-address&gt;&lt;titles&gt;&lt;title&gt;Robotic subxiphoid thymectomy versus lateral thymectomy: a propensity score-matched comparison&lt;/title&gt;&lt;secondary-title&gt;Eur J Cardiothorac Surg&lt;/secondary-title&gt;&lt;/titles&gt;&lt;periodical&gt;&lt;full-title&gt;Eur J Cardiothorac Surg&lt;/full-title&gt;&lt;/periodical&gt;&lt;volume&gt;62&lt;/volume&gt;&lt;number&gt;1&lt;/number&gt;&lt;keywords&gt;&lt;keyword&gt;Humans&lt;/keyword&gt;&lt;keyword&gt;*Mediastinal Neoplasms/surgery&lt;/keyword&gt;&lt;keyword&gt;Propensity Score&lt;/keyword&gt;&lt;keyword&gt;Retrospective Studies&lt;/keyword&gt;&lt;keyword&gt;*Robotic Surgical Procedures/adverse effects/methods&lt;/keyword&gt;&lt;keyword&gt;Thymectomy/adverse effects/methods&lt;/keyword&gt;&lt;keyword&gt;*Thymus Neoplasms/surgery&lt;/keyword&gt;&lt;keyword&gt;Minimally invasive surgery&lt;/keyword&gt;&lt;keyword&gt;Robotic surgery&lt;/keyword&gt;&lt;keyword&gt;Subxiphoid approach&lt;/keyword&gt;&lt;keyword&gt;Thymectomy&lt;/keyword&gt;&lt;/keywords&gt;&lt;dates&gt;&lt;year&gt;2022&lt;/year&gt;&lt;pub-dates&gt;&lt;date&gt;Jun 15&lt;/date&gt;&lt;/pub-dates&gt;&lt;/dates&gt;&lt;isbn&gt;1873-734X (Electronic)&amp;#xD;1010-7940 (Linking)&lt;/isbn&gt;&lt;accession-num&gt;35536219&lt;/accession-num&gt;&lt;urls&gt;&lt;related-urls&gt;&lt;url&gt;https://www.ncbi.nlm.nih.gov/pubmed/35536219&lt;/url&gt;&lt;/related-urls&gt;&lt;/urls&gt;&lt;electronic-resource-num&gt;10.1093/ejcts/ezac288&lt;/electronic-resource-num&gt;&lt;remote-database-name&gt;Medline&lt;/remote-database-name&gt;&lt;remote-database-provider&gt;NLM&lt;/remote-database-provider&gt;&lt;/record&gt;&lt;/Cite&gt;&lt;/EndNote&gt;</w:instrText>
      </w:r>
      <w:r w:rsidRPr="009D0D90">
        <w:rPr>
          <w:rFonts w:asciiTheme="majorBidi" w:eastAsiaTheme="majorEastAsia" w:hAnsiTheme="majorBidi" w:cstheme="majorBidi"/>
        </w:rPr>
        <w:fldChar w:fldCharType="separate"/>
      </w:r>
      <w:r w:rsidR="00D87027" w:rsidRPr="00D87027">
        <w:rPr>
          <w:rFonts w:asciiTheme="majorBidi" w:eastAsiaTheme="majorEastAsia" w:hAnsiTheme="majorBidi" w:cstheme="majorBidi"/>
          <w:noProof/>
          <w:lang w:val="vi-VN"/>
        </w:rPr>
        <w:t>[</w:t>
      </w:r>
      <w:hyperlink w:anchor="_ENREF_125" w:tooltip="Park J. H., 2022 #317" w:history="1">
        <w:r w:rsidR="00D87027" w:rsidRPr="00D87027">
          <w:rPr>
            <w:rFonts w:asciiTheme="majorBidi" w:eastAsiaTheme="majorEastAsia" w:hAnsiTheme="majorBidi" w:cstheme="majorBidi"/>
            <w:noProof/>
            <w:lang w:val="vi-VN"/>
          </w:rPr>
          <w:t>125</w:t>
        </w:r>
      </w:hyperlink>
      <w:r w:rsidR="00D87027" w:rsidRPr="00D87027">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00B92F53" w:rsidRPr="00B92F53">
        <w:rPr>
          <w:rFonts w:asciiTheme="majorBidi" w:eastAsiaTheme="majorEastAsia" w:hAnsiTheme="majorBidi" w:cstheme="majorBidi"/>
          <w:lang w:val="vi-VN"/>
        </w:rPr>
        <w:t>.</w:t>
      </w:r>
    </w:p>
    <w:p w14:paraId="1C9F5403" w14:textId="00ED75C6" w:rsidR="00BE107A" w:rsidRPr="00BE107A" w:rsidRDefault="00BE107A" w:rsidP="00BE107A">
      <w:pPr>
        <w:ind w:firstLine="0"/>
        <w:rPr>
          <w:rFonts w:asciiTheme="majorBidi" w:eastAsiaTheme="majorEastAsia" w:hAnsiTheme="majorBidi" w:cstheme="majorBidi"/>
          <w:b/>
          <w:bCs/>
        </w:rPr>
      </w:pPr>
      <w:bookmarkStart w:id="977" w:name="_Hlk186153465"/>
      <w:bookmarkStart w:id="978" w:name="OLE_LINK41"/>
      <w:bookmarkStart w:id="979" w:name="_Hlk178113119"/>
      <w:bookmarkEnd w:id="975"/>
      <w:bookmarkEnd w:id="976"/>
      <w:r w:rsidRPr="00330365">
        <w:rPr>
          <w:rFonts w:asciiTheme="majorBidi" w:eastAsiaTheme="majorEastAsia" w:hAnsiTheme="majorBidi" w:cstheme="majorBidi"/>
          <w:b/>
          <w:bCs/>
          <w:i/>
          <w:iCs/>
          <w:lang w:val="vi-VN"/>
        </w:rPr>
        <w:t xml:space="preserve">4.2.1.2. </w:t>
      </w:r>
      <w:bookmarkStart w:id="980" w:name="_Hlk188370404"/>
      <w:proofErr w:type="spellStart"/>
      <w:r w:rsidRPr="00BE107A">
        <w:rPr>
          <w:rFonts w:asciiTheme="majorBidi" w:eastAsiaTheme="majorEastAsia" w:hAnsiTheme="majorBidi" w:cstheme="majorBidi"/>
          <w:b/>
          <w:bCs/>
          <w:i/>
          <w:iCs/>
        </w:rPr>
        <w:t>Dụng</w:t>
      </w:r>
      <w:proofErr w:type="spellEnd"/>
      <w:r w:rsidRPr="00BE107A">
        <w:rPr>
          <w:rFonts w:asciiTheme="majorBidi" w:eastAsiaTheme="majorEastAsia" w:hAnsiTheme="majorBidi" w:cstheme="majorBidi"/>
          <w:b/>
          <w:bCs/>
          <w:i/>
          <w:iCs/>
        </w:rPr>
        <w:t xml:space="preserve"> cụ </w:t>
      </w:r>
      <w:proofErr w:type="spellStart"/>
      <w:r w:rsidRPr="00BE107A">
        <w:rPr>
          <w:rFonts w:asciiTheme="majorBidi" w:eastAsiaTheme="majorEastAsia" w:hAnsiTheme="majorBidi" w:cstheme="majorBidi"/>
          <w:b/>
          <w:bCs/>
          <w:i/>
          <w:iCs/>
        </w:rPr>
        <w:t>dùng</w:t>
      </w:r>
      <w:proofErr w:type="spellEnd"/>
      <w:r w:rsidRPr="00BE107A">
        <w:rPr>
          <w:rFonts w:asciiTheme="majorBidi" w:eastAsiaTheme="majorEastAsia" w:hAnsiTheme="majorBidi" w:cstheme="majorBidi"/>
          <w:b/>
          <w:bCs/>
          <w:i/>
          <w:iCs/>
        </w:rPr>
        <w:t xml:space="preserve"> </w:t>
      </w:r>
      <w:proofErr w:type="spellStart"/>
      <w:r w:rsidRPr="00BE107A">
        <w:rPr>
          <w:rFonts w:asciiTheme="majorBidi" w:eastAsiaTheme="majorEastAsia" w:hAnsiTheme="majorBidi" w:cstheme="majorBidi"/>
          <w:b/>
          <w:bCs/>
          <w:i/>
          <w:iCs/>
        </w:rPr>
        <w:t>trong</w:t>
      </w:r>
      <w:proofErr w:type="spellEnd"/>
      <w:r w:rsidRPr="00BE107A">
        <w:rPr>
          <w:rFonts w:asciiTheme="majorBidi" w:eastAsiaTheme="majorEastAsia" w:hAnsiTheme="majorBidi" w:cstheme="majorBidi"/>
          <w:b/>
          <w:bCs/>
          <w:i/>
          <w:iCs/>
        </w:rPr>
        <w:t xml:space="preserve"> </w:t>
      </w:r>
      <w:proofErr w:type="spellStart"/>
      <w:r w:rsidRPr="00BE107A">
        <w:rPr>
          <w:rFonts w:asciiTheme="majorBidi" w:eastAsiaTheme="majorEastAsia" w:hAnsiTheme="majorBidi" w:cstheme="majorBidi"/>
          <w:b/>
          <w:bCs/>
          <w:i/>
          <w:iCs/>
        </w:rPr>
        <w:t>mô</w:t>
      </w:r>
      <w:proofErr w:type="spellEnd"/>
      <w:r w:rsidRPr="00BE107A">
        <w:rPr>
          <w:rFonts w:asciiTheme="majorBidi" w:eastAsiaTheme="majorEastAsia" w:hAnsiTheme="majorBidi" w:cstheme="majorBidi"/>
          <w:b/>
          <w:bCs/>
          <w:i/>
          <w:iCs/>
        </w:rPr>
        <w:t>̉</w:t>
      </w:r>
      <w:bookmarkEnd w:id="980"/>
    </w:p>
    <w:bookmarkEnd w:id="977"/>
    <w:p w14:paraId="3B508F89" w14:textId="3EA7FEC0" w:rsidR="00BE107A" w:rsidRDefault="00BE107A" w:rsidP="003D39EB">
      <w:pPr>
        <w:numPr>
          <w:ilvl w:val="0"/>
          <w:numId w:val="1"/>
        </w:numPr>
        <w:ind w:left="0" w:firstLine="90"/>
        <w:rPr>
          <w:rFonts w:asciiTheme="majorBidi" w:eastAsiaTheme="majorEastAsia" w:hAnsiTheme="majorBidi" w:cstheme="majorBidi"/>
        </w:rPr>
      </w:pPr>
      <w:r>
        <w:rPr>
          <w:rFonts w:asciiTheme="majorBidi" w:eastAsiaTheme="majorEastAsia" w:hAnsiTheme="majorBidi" w:cstheme="majorBidi"/>
        </w:rPr>
        <w:t xml:space="preserve">Giai </w:t>
      </w:r>
      <w:proofErr w:type="spellStart"/>
      <w:r>
        <w:rPr>
          <w:rFonts w:asciiTheme="majorBidi" w:eastAsiaTheme="majorEastAsia" w:hAnsiTheme="majorBidi" w:cstheme="majorBidi"/>
        </w:rPr>
        <w:t>đoạn</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đầu</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ứng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RATS </w:t>
      </w:r>
      <w:proofErr w:type="spellStart"/>
      <w:r>
        <w:rPr>
          <w:rFonts w:asciiTheme="majorBidi" w:eastAsiaTheme="majorEastAsia" w:hAnsiTheme="majorBidi" w:cstheme="majorBidi"/>
        </w:rPr>
        <w:t>điều</w:t>
      </w:r>
      <w:proofErr w:type="spellEnd"/>
      <w:r>
        <w:rPr>
          <w:rFonts w:asciiTheme="majorBidi" w:eastAsiaTheme="majorEastAsia" w:hAnsiTheme="majorBidi" w:cstheme="majorBidi"/>
        </w:rPr>
        <w:t xml:space="preserve"> trị u </w:t>
      </w:r>
      <w:proofErr w:type="spellStart"/>
      <w:r>
        <w:rPr>
          <w:rFonts w:asciiTheme="majorBidi" w:eastAsiaTheme="majorEastAsia" w:hAnsiTheme="majorBidi" w:cstheme="majorBidi"/>
        </w:rPr>
        <w:t>biểu</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mô</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tuyến</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ức</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chúng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tôi</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sư</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lần</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lượt</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từng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loại</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cụ </w:t>
      </w:r>
      <w:proofErr w:type="spellStart"/>
      <w:r>
        <w:rPr>
          <w:rFonts w:asciiTheme="majorBidi" w:eastAsiaTheme="majorEastAsia" w:hAnsiTheme="majorBidi" w:cstheme="majorBidi"/>
        </w:rPr>
        <w:t>hiện</w:t>
      </w:r>
      <w:proofErr w:type="spellEnd"/>
      <w:r>
        <w:rPr>
          <w:rFonts w:asciiTheme="majorBidi" w:eastAsiaTheme="majorEastAsia" w:hAnsiTheme="majorBidi" w:cstheme="majorBidi"/>
        </w:rPr>
        <w:t xml:space="preserve"> có </w:t>
      </w:r>
      <w:proofErr w:type="spellStart"/>
      <w:r>
        <w:rPr>
          <w:rFonts w:asciiTheme="majorBidi" w:eastAsiaTheme="majorEastAsia" w:hAnsiTheme="majorBidi" w:cstheme="majorBidi"/>
        </w:rPr>
        <w:t>tại</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Bệnh</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viện</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Chơ</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Rẫy</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Nhưng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chúng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tôi</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nhanh</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chóng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nhận</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thấy</w:t>
      </w:r>
      <w:proofErr w:type="spellEnd"/>
      <w:r>
        <w:rPr>
          <w:rFonts w:asciiTheme="majorBidi" w:eastAsiaTheme="majorEastAsia" w:hAnsiTheme="majorBidi" w:cstheme="majorBidi"/>
        </w:rPr>
        <w:t xml:space="preserve"> </w:t>
      </w:r>
      <w:bookmarkStart w:id="981" w:name="_Hlk188370465"/>
      <w:proofErr w:type="spellStart"/>
      <w:r>
        <w:rPr>
          <w:rFonts w:asciiTheme="majorBidi" w:eastAsiaTheme="majorEastAsia" w:hAnsiTheme="majorBidi" w:cstheme="majorBidi"/>
        </w:rPr>
        <w:t>Prograsp</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va</w:t>
      </w:r>
      <w:proofErr w:type="spellEnd"/>
      <w:r>
        <w:rPr>
          <w:rFonts w:asciiTheme="majorBidi" w:eastAsiaTheme="majorEastAsia" w:hAnsiTheme="majorBidi" w:cstheme="majorBidi"/>
        </w:rPr>
        <w:t xml:space="preserve">̀ dao </w:t>
      </w:r>
      <w:proofErr w:type="spellStart"/>
      <w:r>
        <w:rPr>
          <w:rFonts w:asciiTheme="majorBidi" w:eastAsiaTheme="majorEastAsia" w:hAnsiTheme="majorBidi" w:cstheme="majorBidi"/>
        </w:rPr>
        <w:t>siêu</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âm</w:t>
      </w:r>
      <w:proofErr w:type="spellEnd"/>
      <w:r>
        <w:rPr>
          <w:rFonts w:asciiTheme="majorBidi" w:eastAsiaTheme="majorEastAsia" w:hAnsiTheme="majorBidi" w:cstheme="majorBidi"/>
        </w:rPr>
        <w:t xml:space="preserve"> là 2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cụ </w:t>
      </w:r>
      <w:proofErr w:type="spellStart"/>
      <w:r>
        <w:rPr>
          <w:rFonts w:asciiTheme="majorBidi" w:eastAsiaTheme="majorEastAsia" w:hAnsiTheme="majorBidi" w:cstheme="majorBidi"/>
        </w:rPr>
        <w:t>sư</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thuận</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lợi</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hơn</w:t>
      </w:r>
      <w:proofErr w:type="spellEnd"/>
      <w:r>
        <w:rPr>
          <w:rFonts w:asciiTheme="majorBidi" w:eastAsiaTheme="majorEastAsia" w:hAnsiTheme="majorBidi" w:cstheme="majorBidi"/>
        </w:rPr>
        <w:t xml:space="preserve"> so </w:t>
      </w:r>
      <w:proofErr w:type="spellStart"/>
      <w:r>
        <w:rPr>
          <w:rFonts w:asciiTheme="majorBidi" w:eastAsiaTheme="majorEastAsia" w:hAnsiTheme="majorBidi" w:cstheme="majorBidi"/>
        </w:rPr>
        <w:t>với</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các</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loại</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hiện</w:t>
      </w:r>
      <w:proofErr w:type="spellEnd"/>
      <w:r>
        <w:rPr>
          <w:rFonts w:asciiTheme="majorBidi" w:eastAsiaTheme="majorEastAsia" w:hAnsiTheme="majorBidi" w:cstheme="majorBidi"/>
        </w:rPr>
        <w:t xml:space="preserve"> có, </w:t>
      </w:r>
      <w:proofErr w:type="spellStart"/>
      <w:r>
        <w:rPr>
          <w:rFonts w:asciiTheme="majorBidi" w:eastAsiaTheme="majorEastAsia" w:hAnsiTheme="majorBidi" w:cstheme="majorBidi"/>
        </w:rPr>
        <w:t>đưa</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đến</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ti</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lê</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Prograsp</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cho</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tay</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trái</w:t>
      </w:r>
      <w:proofErr w:type="spellEnd"/>
      <w:r>
        <w:rPr>
          <w:rFonts w:asciiTheme="majorBidi" w:eastAsiaTheme="majorEastAsia" w:hAnsiTheme="majorBidi" w:cstheme="majorBidi"/>
        </w:rPr>
        <w:t xml:space="preserve"> là 90,2%, </w:t>
      </w:r>
      <w:proofErr w:type="spellStart"/>
      <w:r>
        <w:rPr>
          <w:rFonts w:asciiTheme="majorBidi" w:eastAsiaTheme="majorEastAsia" w:hAnsiTheme="majorBidi" w:cstheme="majorBidi"/>
        </w:rPr>
        <w:t>ti</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lê</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dao </w:t>
      </w:r>
      <w:proofErr w:type="spellStart"/>
      <w:r>
        <w:rPr>
          <w:rFonts w:asciiTheme="majorBidi" w:eastAsiaTheme="majorEastAsia" w:hAnsiTheme="majorBidi" w:cstheme="majorBidi"/>
        </w:rPr>
        <w:t>siêu</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âm</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cho</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tay</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phải</w:t>
      </w:r>
      <w:proofErr w:type="spellEnd"/>
      <w:r>
        <w:rPr>
          <w:rFonts w:asciiTheme="majorBidi" w:eastAsiaTheme="majorEastAsia" w:hAnsiTheme="majorBidi" w:cstheme="majorBidi"/>
        </w:rPr>
        <w:t xml:space="preserve"> là 95,1% (n=41). </w:t>
      </w:r>
      <w:bookmarkEnd w:id="981"/>
      <w:r>
        <w:rPr>
          <w:rFonts w:asciiTheme="majorBidi" w:eastAsiaTheme="majorEastAsia" w:hAnsiTheme="majorBidi" w:cstheme="majorBidi"/>
        </w:rPr>
        <w:t xml:space="preserve">Ở </w:t>
      </w:r>
      <w:proofErr w:type="spellStart"/>
      <w:r>
        <w:rPr>
          <w:rFonts w:asciiTheme="majorBidi" w:eastAsiaTheme="majorEastAsia" w:hAnsiTheme="majorBidi" w:cstheme="majorBidi"/>
        </w:rPr>
        <w:t>tay</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phải</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sư</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các</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cụ </w:t>
      </w:r>
      <w:proofErr w:type="spellStart"/>
      <w:r>
        <w:rPr>
          <w:rFonts w:asciiTheme="majorBidi" w:eastAsiaTheme="majorEastAsia" w:hAnsiTheme="majorBidi" w:cstheme="majorBidi"/>
        </w:rPr>
        <w:t>đê</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gắp</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giư</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mô</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chúng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tôi</w:t>
      </w:r>
      <w:proofErr w:type="spellEnd"/>
      <w:r>
        <w:rPr>
          <w:rFonts w:asciiTheme="majorBidi" w:eastAsiaTheme="majorEastAsia" w:hAnsiTheme="majorBidi" w:cstheme="majorBidi"/>
        </w:rPr>
        <w:t xml:space="preserve"> có 3 </w:t>
      </w:r>
      <w:proofErr w:type="spellStart"/>
      <w:r>
        <w:rPr>
          <w:rFonts w:asciiTheme="majorBidi" w:eastAsiaTheme="majorEastAsia" w:hAnsiTheme="majorBidi" w:cstheme="majorBidi"/>
        </w:rPr>
        <w:t>sư</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lựa</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chọn</w:t>
      </w:r>
      <w:proofErr w:type="spellEnd"/>
      <w:r>
        <w:rPr>
          <w:rFonts w:asciiTheme="majorBidi" w:eastAsiaTheme="majorEastAsia" w:hAnsiTheme="majorBidi" w:cstheme="majorBidi"/>
        </w:rPr>
        <w:t xml:space="preserve"> là </w:t>
      </w:r>
      <w:proofErr w:type="spellStart"/>
      <w:r>
        <w:rPr>
          <w:rFonts w:asciiTheme="majorBidi" w:eastAsiaTheme="majorEastAsia" w:hAnsiTheme="majorBidi" w:cstheme="majorBidi"/>
        </w:rPr>
        <w:t>Prograsp</w:t>
      </w:r>
      <w:proofErr w:type="spellEnd"/>
      <w:r>
        <w:rPr>
          <w:rFonts w:asciiTheme="majorBidi" w:eastAsiaTheme="majorEastAsia" w:hAnsiTheme="majorBidi" w:cstheme="majorBidi"/>
        </w:rPr>
        <w:t xml:space="preserve">, Cadiere </w:t>
      </w:r>
      <w:proofErr w:type="spellStart"/>
      <w:r>
        <w:rPr>
          <w:rFonts w:asciiTheme="majorBidi" w:eastAsiaTheme="majorEastAsia" w:hAnsiTheme="majorBidi" w:cstheme="majorBidi"/>
        </w:rPr>
        <w:t>va</w:t>
      </w:r>
      <w:proofErr w:type="spellEnd"/>
      <w:r>
        <w:rPr>
          <w:rFonts w:asciiTheme="majorBidi" w:eastAsiaTheme="majorEastAsia" w:hAnsiTheme="majorBidi" w:cstheme="majorBidi"/>
        </w:rPr>
        <w:t xml:space="preserve">̀ </w:t>
      </w:r>
      <w:r w:rsidRPr="00BE107A">
        <w:rPr>
          <w:rFonts w:asciiTheme="majorBidi" w:eastAsiaTheme="majorEastAsia" w:hAnsiTheme="majorBidi" w:cstheme="majorBidi"/>
        </w:rPr>
        <w:lastRenderedPageBreak/>
        <w:t>Fenestrated</w:t>
      </w:r>
      <w:r>
        <w:rPr>
          <w:rFonts w:asciiTheme="majorBidi" w:eastAsiaTheme="majorEastAsia" w:hAnsiTheme="majorBidi" w:cstheme="majorBidi"/>
        </w:rPr>
        <w:t xml:space="preserve">; quá </w:t>
      </w:r>
      <w:proofErr w:type="spellStart"/>
      <w:r>
        <w:rPr>
          <w:rFonts w:asciiTheme="majorBidi" w:eastAsiaTheme="majorEastAsia" w:hAnsiTheme="majorBidi" w:cstheme="majorBidi"/>
        </w:rPr>
        <w:t>trình</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sư</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thấy</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Prograsp</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chắc</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chắn</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nhất</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bám</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giư</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mô</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tốt</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hơn</w:t>
      </w:r>
      <w:proofErr w:type="spellEnd"/>
      <w:r>
        <w:rPr>
          <w:rFonts w:asciiTheme="majorBidi" w:eastAsiaTheme="majorEastAsia" w:hAnsiTheme="majorBidi" w:cstheme="majorBidi"/>
        </w:rPr>
        <w:t xml:space="preserve">. Ở </w:t>
      </w:r>
      <w:proofErr w:type="spellStart"/>
      <w:r>
        <w:rPr>
          <w:rFonts w:asciiTheme="majorBidi" w:eastAsiaTheme="majorEastAsia" w:hAnsiTheme="majorBidi" w:cstheme="majorBidi"/>
        </w:rPr>
        <w:t>tay</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phải</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sư</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các</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dụng</w:t>
      </w:r>
      <w:proofErr w:type="spellEnd"/>
      <w:r>
        <w:rPr>
          <w:rFonts w:asciiTheme="majorBidi" w:eastAsiaTheme="majorEastAsia" w:hAnsiTheme="majorBidi" w:cstheme="majorBidi"/>
        </w:rPr>
        <w:t xml:space="preserve"> cụ </w:t>
      </w:r>
      <w:proofErr w:type="spellStart"/>
      <w:r>
        <w:rPr>
          <w:rFonts w:asciiTheme="majorBidi" w:eastAsiaTheme="majorEastAsia" w:hAnsiTheme="majorBidi" w:cstheme="majorBidi"/>
        </w:rPr>
        <w:t>đốt</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cắt</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bóc</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tách</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mô</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chúng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tôi</w:t>
      </w:r>
      <w:proofErr w:type="spellEnd"/>
      <w:r>
        <w:rPr>
          <w:rFonts w:asciiTheme="majorBidi" w:eastAsiaTheme="majorEastAsia" w:hAnsiTheme="majorBidi" w:cstheme="majorBidi"/>
        </w:rPr>
        <w:t xml:space="preserve"> có 2 </w:t>
      </w:r>
      <w:proofErr w:type="spellStart"/>
      <w:r>
        <w:rPr>
          <w:rFonts w:asciiTheme="majorBidi" w:eastAsiaTheme="majorEastAsia" w:hAnsiTheme="majorBidi" w:cstheme="majorBidi"/>
        </w:rPr>
        <w:t>lựa</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chọn</w:t>
      </w:r>
      <w:proofErr w:type="spellEnd"/>
      <w:r>
        <w:rPr>
          <w:rFonts w:asciiTheme="majorBidi" w:eastAsiaTheme="majorEastAsia" w:hAnsiTheme="majorBidi" w:cstheme="majorBidi"/>
        </w:rPr>
        <w:t xml:space="preserve"> là dao </w:t>
      </w:r>
      <w:proofErr w:type="spellStart"/>
      <w:r>
        <w:rPr>
          <w:rFonts w:asciiTheme="majorBidi" w:eastAsiaTheme="majorEastAsia" w:hAnsiTheme="majorBidi" w:cstheme="majorBidi"/>
        </w:rPr>
        <w:t>siêu</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âm</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va</w:t>
      </w:r>
      <w:proofErr w:type="spellEnd"/>
      <w:r>
        <w:rPr>
          <w:rFonts w:asciiTheme="majorBidi" w:eastAsiaTheme="majorEastAsia" w:hAnsiTheme="majorBidi" w:cstheme="majorBidi"/>
        </w:rPr>
        <w:t xml:space="preserve">̀ </w:t>
      </w:r>
      <w:r w:rsidRPr="00BE107A">
        <w:rPr>
          <w:rFonts w:asciiTheme="majorBidi" w:eastAsiaTheme="majorEastAsia" w:hAnsiTheme="majorBidi" w:cstheme="majorBidi"/>
        </w:rPr>
        <w:t>Curved bipolar</w:t>
      </w:r>
      <w:r>
        <w:rPr>
          <w:rFonts w:asciiTheme="majorBidi" w:eastAsiaTheme="majorEastAsia" w:hAnsiTheme="majorBidi" w:cstheme="majorBidi"/>
        </w:rPr>
        <w:t xml:space="preserve"> </w:t>
      </w:r>
      <w:r w:rsidR="008137AF">
        <w:rPr>
          <w:rFonts w:asciiTheme="majorBidi" w:eastAsiaTheme="majorEastAsia" w:hAnsiTheme="majorBidi" w:cstheme="majorBidi"/>
        </w:rPr>
        <w:t xml:space="preserve"> (</w:t>
      </w:r>
      <w:proofErr w:type="spellStart"/>
      <w:r>
        <w:rPr>
          <w:rFonts w:asciiTheme="majorBidi" w:eastAsiaTheme="majorEastAsia" w:hAnsiTheme="majorBidi" w:cstheme="majorBidi"/>
        </w:rPr>
        <w:t>đầu</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đốt</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lưỡng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cực</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cong</w:t>
      </w:r>
      <w:proofErr w:type="spellEnd"/>
      <w:r>
        <w:rPr>
          <w:rFonts w:asciiTheme="majorBidi" w:eastAsiaTheme="majorEastAsia" w:hAnsiTheme="majorBidi" w:cstheme="majorBidi"/>
        </w:rPr>
        <w:t>)</w:t>
      </w:r>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mặc</w:t>
      </w:r>
      <w:proofErr w:type="spellEnd"/>
      <w:r w:rsidR="00EF2034">
        <w:rPr>
          <w:rFonts w:asciiTheme="majorBidi" w:eastAsiaTheme="majorEastAsia" w:hAnsiTheme="majorBidi" w:cstheme="majorBidi"/>
        </w:rPr>
        <w:t xml:space="preserve"> dù dao </w:t>
      </w:r>
      <w:proofErr w:type="spellStart"/>
      <w:r w:rsidR="00EF2034">
        <w:rPr>
          <w:rFonts w:asciiTheme="majorBidi" w:eastAsiaTheme="majorEastAsia" w:hAnsiTheme="majorBidi" w:cstheme="majorBidi"/>
        </w:rPr>
        <w:t>siêu</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âm</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không</w:t>
      </w:r>
      <w:proofErr w:type="spellEnd"/>
      <w:r w:rsidR="00EF2034">
        <w:rPr>
          <w:rFonts w:asciiTheme="majorBidi" w:eastAsiaTheme="majorEastAsia" w:hAnsiTheme="majorBidi" w:cstheme="majorBidi"/>
        </w:rPr>
        <w:t xml:space="preserve"> có </w:t>
      </w:r>
      <w:proofErr w:type="spellStart"/>
      <w:r w:rsidR="00EF2034">
        <w:rPr>
          <w:rFonts w:asciiTheme="majorBidi" w:eastAsiaTheme="majorEastAsia" w:hAnsiTheme="majorBidi" w:cstheme="majorBidi"/>
        </w:rPr>
        <w:t>tính</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năng</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cư</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động</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kiểu</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cô</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tay</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nội</w:t>
      </w:r>
      <w:proofErr w:type="spellEnd"/>
      <w:r w:rsidR="00EF2034">
        <w:rPr>
          <w:rFonts w:asciiTheme="majorBidi" w:eastAsiaTheme="majorEastAsia" w:hAnsiTheme="majorBidi" w:cstheme="majorBidi"/>
        </w:rPr>
        <w:t xml:space="preserve"> soi”, </w:t>
      </w:r>
      <w:proofErr w:type="spellStart"/>
      <w:r w:rsidR="00EF2034">
        <w:rPr>
          <w:rFonts w:asciiTheme="majorBidi" w:eastAsiaTheme="majorEastAsia" w:hAnsiTheme="majorBidi" w:cstheme="majorBidi"/>
        </w:rPr>
        <w:t>nhưng</w:t>
      </w:r>
      <w:proofErr w:type="spellEnd"/>
      <w:r w:rsidR="00EF2034">
        <w:rPr>
          <w:rFonts w:asciiTheme="majorBidi" w:eastAsiaTheme="majorEastAsia" w:hAnsiTheme="majorBidi" w:cstheme="majorBidi"/>
        </w:rPr>
        <w:t xml:space="preserve"> khả </w:t>
      </w:r>
      <w:proofErr w:type="spellStart"/>
      <w:r w:rsidR="00EF2034">
        <w:rPr>
          <w:rFonts w:asciiTheme="majorBidi" w:eastAsiaTheme="majorEastAsia" w:hAnsiTheme="majorBidi" w:cstheme="majorBidi"/>
        </w:rPr>
        <w:t>năng</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cắt</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đốt</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tốt</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hơn</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hẳn</w:t>
      </w:r>
      <w:proofErr w:type="spellEnd"/>
      <w:r w:rsidR="00EF2034">
        <w:rPr>
          <w:rFonts w:asciiTheme="majorBidi" w:eastAsiaTheme="majorEastAsia" w:hAnsiTheme="majorBidi" w:cstheme="majorBidi"/>
        </w:rPr>
        <w:t xml:space="preserve"> so </w:t>
      </w:r>
      <w:proofErr w:type="spellStart"/>
      <w:r w:rsidR="00EF2034">
        <w:rPr>
          <w:rFonts w:asciiTheme="majorBidi" w:eastAsiaTheme="majorEastAsia" w:hAnsiTheme="majorBidi" w:cstheme="majorBidi"/>
        </w:rPr>
        <w:t>với</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đầu</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đốt</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lưỡng</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cực</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cong</w:t>
      </w:r>
      <w:proofErr w:type="spellEnd"/>
      <w:r w:rsidR="00EF2034">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Với</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sư</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phát</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triển</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va</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cải</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tiến</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không</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ngừng</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của</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dụng</w:t>
      </w:r>
      <w:proofErr w:type="spellEnd"/>
      <w:r w:rsidR="008F3DE7">
        <w:rPr>
          <w:rFonts w:asciiTheme="majorBidi" w:eastAsiaTheme="majorEastAsia" w:hAnsiTheme="majorBidi" w:cstheme="majorBidi"/>
        </w:rPr>
        <w:t xml:space="preserve"> cụ </w:t>
      </w:r>
      <w:proofErr w:type="spellStart"/>
      <w:r w:rsidR="008F3DE7">
        <w:rPr>
          <w:rFonts w:asciiTheme="majorBidi" w:eastAsiaTheme="majorEastAsia" w:hAnsiTheme="majorBidi" w:cstheme="majorBidi"/>
        </w:rPr>
        <w:t>phẫu</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thuật</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nội</w:t>
      </w:r>
      <w:proofErr w:type="spellEnd"/>
      <w:r w:rsidR="008F3DE7">
        <w:rPr>
          <w:rFonts w:asciiTheme="majorBidi" w:eastAsiaTheme="majorEastAsia" w:hAnsiTheme="majorBidi" w:cstheme="majorBidi"/>
        </w:rPr>
        <w:t xml:space="preserve"> soi robot, </w:t>
      </w:r>
      <w:proofErr w:type="spellStart"/>
      <w:r w:rsidR="008F3DE7">
        <w:rPr>
          <w:rFonts w:asciiTheme="majorBidi" w:eastAsiaTheme="majorEastAsia" w:hAnsiTheme="majorBidi" w:cstheme="majorBidi"/>
        </w:rPr>
        <w:t>n</w:t>
      </w:r>
      <w:r w:rsidR="00EF2034">
        <w:rPr>
          <w:rFonts w:asciiTheme="majorBidi" w:eastAsiaTheme="majorEastAsia" w:hAnsiTheme="majorBidi" w:cstheme="majorBidi"/>
        </w:rPr>
        <w:t>hược</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điểm</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của</w:t>
      </w:r>
      <w:proofErr w:type="spellEnd"/>
      <w:r w:rsidR="00EF2034">
        <w:rPr>
          <w:rFonts w:asciiTheme="majorBidi" w:eastAsiaTheme="majorEastAsia" w:hAnsiTheme="majorBidi" w:cstheme="majorBidi"/>
        </w:rPr>
        <w:t xml:space="preserve"> dao </w:t>
      </w:r>
      <w:proofErr w:type="spellStart"/>
      <w:r w:rsidR="00EF2034">
        <w:rPr>
          <w:rFonts w:asciiTheme="majorBidi" w:eastAsiaTheme="majorEastAsia" w:hAnsiTheme="majorBidi" w:cstheme="majorBidi"/>
        </w:rPr>
        <w:t>siêu</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âm</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đa</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được</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khắc</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phục</w:t>
      </w:r>
      <w:proofErr w:type="spellEnd"/>
      <w:r w:rsidR="00EF2034">
        <w:rPr>
          <w:rFonts w:asciiTheme="majorBidi" w:eastAsiaTheme="majorEastAsia" w:hAnsiTheme="majorBidi" w:cstheme="majorBidi"/>
        </w:rPr>
        <w:t xml:space="preserve"> </w:t>
      </w:r>
      <w:proofErr w:type="spellStart"/>
      <w:r w:rsidR="00C63E1A">
        <w:rPr>
          <w:rFonts w:asciiTheme="majorBidi" w:eastAsiaTheme="majorEastAsia" w:hAnsiTheme="majorBidi" w:cstheme="majorBidi"/>
        </w:rPr>
        <w:t>bằng</w:t>
      </w:r>
      <w:proofErr w:type="spellEnd"/>
      <w:r w:rsidR="00C63E1A">
        <w:rPr>
          <w:rFonts w:asciiTheme="majorBidi" w:eastAsiaTheme="majorEastAsia" w:hAnsiTheme="majorBidi" w:cstheme="majorBidi"/>
        </w:rPr>
        <w:t xml:space="preserve"> </w:t>
      </w:r>
      <w:proofErr w:type="spellStart"/>
      <w:r w:rsidR="00C63E1A">
        <w:rPr>
          <w:rFonts w:asciiTheme="majorBidi" w:eastAsiaTheme="majorEastAsia" w:hAnsiTheme="majorBidi" w:cstheme="majorBidi"/>
        </w:rPr>
        <w:t>hai</w:t>
      </w:r>
      <w:proofErr w:type="spellEnd"/>
      <w:r w:rsidR="00C63E1A">
        <w:rPr>
          <w:rFonts w:asciiTheme="majorBidi" w:eastAsiaTheme="majorEastAsia" w:hAnsiTheme="majorBidi" w:cstheme="majorBidi"/>
        </w:rPr>
        <w:t xml:space="preserve"> </w:t>
      </w:r>
      <w:proofErr w:type="spellStart"/>
      <w:r w:rsidR="00C63E1A">
        <w:rPr>
          <w:rFonts w:asciiTheme="majorBidi" w:eastAsiaTheme="majorEastAsia" w:hAnsiTheme="majorBidi" w:cstheme="majorBidi"/>
        </w:rPr>
        <w:t>loại</w:t>
      </w:r>
      <w:proofErr w:type="spellEnd"/>
      <w:r w:rsidR="00EF2034">
        <w:rPr>
          <w:rFonts w:asciiTheme="majorBidi" w:eastAsiaTheme="majorEastAsia" w:hAnsiTheme="majorBidi" w:cstheme="majorBidi"/>
        </w:rPr>
        <w:t xml:space="preserve"> dao </w:t>
      </w:r>
      <w:proofErr w:type="spellStart"/>
      <w:r w:rsidR="00EF2034">
        <w:rPr>
          <w:rFonts w:asciiTheme="majorBidi" w:eastAsiaTheme="majorEastAsia" w:hAnsiTheme="majorBidi" w:cstheme="majorBidi"/>
        </w:rPr>
        <w:t>ligasure</w:t>
      </w:r>
      <w:proofErr w:type="spellEnd"/>
      <w:r w:rsidR="00EF2034">
        <w:rPr>
          <w:rFonts w:asciiTheme="majorBidi" w:eastAsiaTheme="majorEastAsia" w:hAnsiTheme="majorBidi" w:cstheme="majorBidi"/>
        </w:rPr>
        <w:t xml:space="preserve"> (</w:t>
      </w:r>
      <w:r w:rsidR="00EF2034" w:rsidRPr="00EF2034">
        <w:rPr>
          <w:rFonts w:asciiTheme="majorBidi" w:eastAsiaTheme="majorEastAsia" w:hAnsiTheme="majorBidi" w:cstheme="majorBidi"/>
        </w:rPr>
        <w:t>Da Vinci Vessel Sealer</w:t>
      </w:r>
      <w:r w:rsidR="00C63E1A">
        <w:rPr>
          <w:rFonts w:asciiTheme="majorBidi" w:eastAsiaTheme="majorEastAsia" w:hAnsiTheme="majorBidi" w:cstheme="majorBidi"/>
        </w:rPr>
        <w:t xml:space="preserve"> </w:t>
      </w:r>
      <w:r w:rsidR="008137AF">
        <w:rPr>
          <w:rFonts w:asciiTheme="majorBidi" w:eastAsiaTheme="majorEastAsia" w:hAnsiTheme="majorBidi" w:cstheme="majorBidi"/>
        </w:rPr>
        <w:t>(</w:t>
      </w:r>
      <w:r w:rsidR="00C63E1A">
        <w:rPr>
          <w:rFonts w:asciiTheme="majorBidi" w:eastAsiaTheme="majorEastAsia" w:hAnsiTheme="majorBidi" w:cstheme="majorBidi"/>
        </w:rPr>
        <w:t>2011</w:t>
      </w:r>
      <w:r w:rsidR="008137AF">
        <w:rPr>
          <w:rFonts w:asciiTheme="majorBidi" w:eastAsiaTheme="majorEastAsia" w:hAnsiTheme="majorBidi" w:cstheme="majorBidi"/>
        </w:rPr>
        <w:t>)</w:t>
      </w:r>
      <w:r w:rsidR="00C63E1A">
        <w:rPr>
          <w:rFonts w:asciiTheme="majorBidi" w:eastAsiaTheme="majorEastAsia" w:hAnsiTheme="majorBidi" w:cstheme="majorBidi"/>
        </w:rPr>
        <w:t xml:space="preserve">, </w:t>
      </w:r>
      <w:proofErr w:type="spellStart"/>
      <w:r w:rsidR="00C63E1A" w:rsidRPr="00C63E1A">
        <w:rPr>
          <w:rFonts w:asciiTheme="majorBidi" w:eastAsiaTheme="majorEastAsia" w:hAnsiTheme="majorBidi" w:cstheme="majorBidi"/>
        </w:rPr>
        <w:t>SynchroSeal</w:t>
      </w:r>
      <w:proofErr w:type="spellEnd"/>
      <w:r w:rsidR="00C63E1A">
        <w:rPr>
          <w:rFonts w:asciiTheme="majorBidi" w:eastAsiaTheme="majorEastAsia" w:hAnsiTheme="majorBidi" w:cstheme="majorBidi"/>
        </w:rPr>
        <w:t xml:space="preserve"> </w:t>
      </w:r>
      <w:r w:rsidR="008137AF">
        <w:rPr>
          <w:rFonts w:asciiTheme="majorBidi" w:eastAsiaTheme="majorEastAsia" w:hAnsiTheme="majorBidi" w:cstheme="majorBidi"/>
        </w:rPr>
        <w:t>(</w:t>
      </w:r>
      <w:r w:rsidR="00C63E1A">
        <w:rPr>
          <w:rFonts w:asciiTheme="majorBidi" w:eastAsiaTheme="majorEastAsia" w:hAnsiTheme="majorBidi" w:cstheme="majorBidi"/>
        </w:rPr>
        <w:t>2019</w:t>
      </w:r>
      <w:r w:rsidR="00EF2034">
        <w:rPr>
          <w:rFonts w:asciiTheme="majorBidi" w:eastAsiaTheme="majorEastAsia" w:hAnsiTheme="majorBidi" w:cstheme="majorBidi"/>
        </w:rPr>
        <w:t>)</w:t>
      </w:r>
      <w:r w:rsidR="008137AF">
        <w:rPr>
          <w:rFonts w:asciiTheme="majorBidi" w:eastAsiaTheme="majorEastAsia" w:hAnsiTheme="majorBidi" w:cstheme="majorBidi"/>
        </w:rPr>
        <w:t>)</w:t>
      </w:r>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với</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đầy</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đu</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tính</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năng</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tối</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ưu</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của</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một</w:t>
      </w:r>
      <w:proofErr w:type="spellEnd"/>
      <w:r w:rsidR="00EF2034">
        <w:rPr>
          <w:rFonts w:asciiTheme="majorBidi" w:eastAsiaTheme="majorEastAsia" w:hAnsiTheme="majorBidi" w:cstheme="majorBidi"/>
        </w:rPr>
        <w:t xml:space="preserve"> </w:t>
      </w:r>
      <w:proofErr w:type="spellStart"/>
      <w:r w:rsidR="00EF2034">
        <w:rPr>
          <w:rFonts w:asciiTheme="majorBidi" w:eastAsiaTheme="majorEastAsia" w:hAnsiTheme="majorBidi" w:cstheme="majorBidi"/>
        </w:rPr>
        <w:t>dụng</w:t>
      </w:r>
      <w:proofErr w:type="spellEnd"/>
      <w:r w:rsidR="00EF2034">
        <w:rPr>
          <w:rFonts w:asciiTheme="majorBidi" w:eastAsiaTheme="majorEastAsia" w:hAnsiTheme="majorBidi" w:cstheme="majorBidi"/>
        </w:rPr>
        <w:t xml:space="preserve"> cụ </w:t>
      </w:r>
      <w:proofErr w:type="spellStart"/>
      <w:r w:rsidR="00EF2034">
        <w:rPr>
          <w:rFonts w:asciiTheme="majorBidi" w:eastAsiaTheme="majorEastAsia" w:hAnsiTheme="majorBidi" w:cstheme="majorBidi"/>
        </w:rPr>
        <w:t>mô</w:t>
      </w:r>
      <w:proofErr w:type="spellEnd"/>
      <w:r w:rsidR="00EF2034">
        <w:rPr>
          <w:rFonts w:asciiTheme="majorBidi" w:eastAsiaTheme="majorEastAsia" w:hAnsiTheme="majorBidi" w:cstheme="majorBidi"/>
        </w:rPr>
        <w:t>̉ robot</w:t>
      </w:r>
      <w:r w:rsidR="008F3DE7">
        <w:rPr>
          <w:rFonts w:asciiTheme="majorBidi" w:eastAsiaTheme="majorEastAsia" w:hAnsiTheme="majorBidi" w:cstheme="majorBidi"/>
        </w:rPr>
        <w:t xml:space="preserve"> là khả </w:t>
      </w:r>
      <w:proofErr w:type="spellStart"/>
      <w:r w:rsidR="008F3DE7">
        <w:rPr>
          <w:rFonts w:asciiTheme="majorBidi" w:eastAsiaTheme="majorEastAsia" w:hAnsiTheme="majorBidi" w:cstheme="majorBidi"/>
        </w:rPr>
        <w:t>năng</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cắt</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đốt</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kèm</w:t>
      </w:r>
      <w:proofErr w:type="spellEnd"/>
      <w:r w:rsidR="008F3DE7">
        <w:rPr>
          <w:rFonts w:asciiTheme="majorBidi" w:eastAsiaTheme="majorEastAsia" w:hAnsiTheme="majorBidi" w:cstheme="majorBidi"/>
        </w:rPr>
        <w:t xml:space="preserve"> khả </w:t>
      </w:r>
      <w:proofErr w:type="spellStart"/>
      <w:r w:rsidR="008F3DE7">
        <w:rPr>
          <w:rFonts w:asciiTheme="majorBidi" w:eastAsiaTheme="majorEastAsia" w:hAnsiTheme="majorBidi" w:cstheme="majorBidi"/>
        </w:rPr>
        <w:t>năng</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cư</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động</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kiểu</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cô</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tay</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nội</w:t>
      </w:r>
      <w:proofErr w:type="spellEnd"/>
      <w:r w:rsidR="008F3DE7">
        <w:rPr>
          <w:rFonts w:asciiTheme="majorBidi" w:eastAsiaTheme="majorEastAsia" w:hAnsiTheme="majorBidi" w:cstheme="majorBidi"/>
        </w:rPr>
        <w:t xml:space="preserve"> soi”</w:t>
      </w:r>
      <w:r w:rsidR="00C63E1A">
        <w:rPr>
          <w:rFonts w:asciiTheme="majorBidi" w:eastAsiaTheme="majorEastAsia" w:hAnsiTheme="majorBidi" w:cstheme="majorBidi"/>
        </w:rPr>
        <w:t xml:space="preserve"> </w:t>
      </w:r>
      <w:r w:rsidR="00C63E1A">
        <w:rPr>
          <w:rFonts w:asciiTheme="majorBidi" w:eastAsiaTheme="majorEastAsia" w:hAnsiTheme="majorBidi" w:cstheme="majorBidi"/>
        </w:rPr>
        <w:fldChar w:fldCharType="begin"/>
      </w:r>
      <w:r w:rsidR="00D87027">
        <w:rPr>
          <w:rFonts w:asciiTheme="majorBidi" w:eastAsiaTheme="majorEastAsia" w:hAnsiTheme="majorBidi" w:cstheme="majorBidi"/>
        </w:rPr>
        <w:instrText xml:space="preserve"> ADDIN EN.CITE &lt;EndNote&gt;&lt;Cite&gt;&lt;Author&gt;intuitive&lt;/Author&gt;&lt;Year&gt;2023&lt;/Year&gt;&lt;RecNum&gt;219&lt;/RecNum&gt;&lt;DisplayText&gt;[88]&lt;/DisplayText&gt;&lt;record&gt;&lt;rec-number&gt;219&lt;/rec-number&gt;&lt;foreign-keys&gt;&lt;key app="EN" db-id="wdwx59d0v0ttp5esdespx55kedxsa00p5est" timestamp="1722265144" guid="f5f92395-2f84-41b1-aa25-3280aae2ffe0"&gt;219&lt;/key&gt;&lt;/foreign-keys&gt;&lt;ref-type name="Electronic Book"&gt;44&lt;/ref-type&gt;&lt;contributors&gt;&lt;authors&gt;&lt;author&gt;intuitive&lt;/author&gt;&lt;/authors&gt;&lt;/contributors&gt;&lt;titles&gt;&lt;title&gt;Da Vinci X/Xi System Instrument and Accessory Catalog&lt;/title&gt;&lt;/titles&gt;&lt;pages&gt;3,5&lt;/pages&gt;&lt;section&gt;3,5&lt;/section&gt;&lt;dates&gt;&lt;year&gt;2023&lt;/year&gt;&lt;/dates&gt;&lt;urls&gt;&lt;/urls&gt;&lt;/record&gt;&lt;/Cite&gt;&lt;/EndNote&gt;</w:instrText>
      </w:r>
      <w:r w:rsidR="00C63E1A">
        <w:rPr>
          <w:rFonts w:asciiTheme="majorBidi" w:eastAsiaTheme="majorEastAsia" w:hAnsiTheme="majorBidi" w:cstheme="majorBidi"/>
        </w:rPr>
        <w:fldChar w:fldCharType="separate"/>
      </w:r>
      <w:r w:rsidR="00D87027">
        <w:rPr>
          <w:rFonts w:asciiTheme="majorBidi" w:eastAsiaTheme="majorEastAsia" w:hAnsiTheme="majorBidi" w:cstheme="majorBidi"/>
          <w:noProof/>
        </w:rPr>
        <w:t>[</w:t>
      </w:r>
      <w:hyperlink w:anchor="_ENREF_88" w:tooltip="intuitive, 2023 #219" w:history="1">
        <w:r w:rsidR="00D87027">
          <w:rPr>
            <w:rFonts w:asciiTheme="majorBidi" w:eastAsiaTheme="majorEastAsia" w:hAnsiTheme="majorBidi" w:cstheme="majorBidi"/>
            <w:noProof/>
          </w:rPr>
          <w:t>88</w:t>
        </w:r>
      </w:hyperlink>
      <w:r w:rsidR="00D87027">
        <w:rPr>
          <w:rFonts w:asciiTheme="majorBidi" w:eastAsiaTheme="majorEastAsia" w:hAnsiTheme="majorBidi" w:cstheme="majorBidi"/>
          <w:noProof/>
        </w:rPr>
        <w:t>]</w:t>
      </w:r>
      <w:r w:rsidR="00C63E1A">
        <w:rPr>
          <w:rFonts w:asciiTheme="majorBidi" w:eastAsiaTheme="majorEastAsia" w:hAnsiTheme="majorBidi" w:cstheme="majorBidi"/>
        </w:rPr>
        <w:fldChar w:fldCharType="end"/>
      </w:r>
      <w:r w:rsidR="00C63E1A">
        <w:rPr>
          <w:rFonts w:asciiTheme="majorBidi" w:eastAsiaTheme="majorEastAsia" w:hAnsiTheme="majorBidi" w:cstheme="majorBidi"/>
        </w:rPr>
        <w:t>.</w:t>
      </w:r>
      <w:r w:rsidR="008F3DE7">
        <w:rPr>
          <w:rFonts w:asciiTheme="majorBidi" w:eastAsiaTheme="majorEastAsia" w:hAnsiTheme="majorBidi" w:cstheme="majorBidi"/>
        </w:rPr>
        <w:t xml:space="preserve"> Tuy </w:t>
      </w:r>
      <w:proofErr w:type="spellStart"/>
      <w:r w:rsidR="008F3DE7">
        <w:rPr>
          <w:rFonts w:asciiTheme="majorBidi" w:eastAsiaTheme="majorEastAsia" w:hAnsiTheme="majorBidi" w:cstheme="majorBidi"/>
        </w:rPr>
        <w:t>nhiên</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khi</w:t>
      </w:r>
      <w:proofErr w:type="spellEnd"/>
      <w:r w:rsidR="008F3DE7">
        <w:rPr>
          <w:rFonts w:asciiTheme="majorBidi" w:eastAsiaTheme="majorEastAsia" w:hAnsiTheme="majorBidi" w:cstheme="majorBidi"/>
        </w:rPr>
        <w:t xml:space="preserve"> so </w:t>
      </w:r>
      <w:proofErr w:type="spellStart"/>
      <w:r w:rsidR="008F3DE7">
        <w:rPr>
          <w:rFonts w:asciiTheme="majorBidi" w:eastAsiaTheme="majorEastAsia" w:hAnsiTheme="majorBidi" w:cstheme="majorBidi"/>
        </w:rPr>
        <w:t>sánh</w:t>
      </w:r>
      <w:proofErr w:type="spellEnd"/>
      <w:r w:rsidR="008F3DE7">
        <w:rPr>
          <w:rFonts w:asciiTheme="majorBidi" w:eastAsiaTheme="majorEastAsia" w:hAnsiTheme="majorBidi" w:cstheme="majorBidi"/>
        </w:rPr>
        <w:t xml:space="preserve"> dao </w:t>
      </w:r>
      <w:proofErr w:type="spellStart"/>
      <w:r w:rsidR="008F3DE7">
        <w:rPr>
          <w:rFonts w:asciiTheme="majorBidi" w:eastAsiaTheme="majorEastAsia" w:hAnsiTheme="majorBidi" w:cstheme="majorBidi"/>
        </w:rPr>
        <w:t>ligasure</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va</w:t>
      </w:r>
      <w:proofErr w:type="spellEnd"/>
      <w:r w:rsidR="008F3DE7">
        <w:rPr>
          <w:rFonts w:asciiTheme="majorBidi" w:eastAsiaTheme="majorEastAsia" w:hAnsiTheme="majorBidi" w:cstheme="majorBidi"/>
        </w:rPr>
        <w:t xml:space="preserve">̀ dao </w:t>
      </w:r>
      <w:proofErr w:type="spellStart"/>
      <w:r w:rsidR="008F3DE7">
        <w:rPr>
          <w:rFonts w:asciiTheme="majorBidi" w:eastAsiaTheme="majorEastAsia" w:hAnsiTheme="majorBidi" w:cstheme="majorBidi"/>
        </w:rPr>
        <w:t>siêu</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âm</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mỗi</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loại</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đều</w:t>
      </w:r>
      <w:proofErr w:type="spellEnd"/>
      <w:r w:rsidR="008F3DE7">
        <w:rPr>
          <w:rFonts w:asciiTheme="majorBidi" w:eastAsiaTheme="majorEastAsia" w:hAnsiTheme="majorBidi" w:cstheme="majorBidi"/>
        </w:rPr>
        <w:t xml:space="preserve"> có </w:t>
      </w:r>
      <w:proofErr w:type="spellStart"/>
      <w:r w:rsidR="008F3DE7">
        <w:rPr>
          <w:rFonts w:asciiTheme="majorBidi" w:eastAsiaTheme="majorEastAsia" w:hAnsiTheme="majorBidi" w:cstheme="majorBidi"/>
        </w:rPr>
        <w:t>thê</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mạnh</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va</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nhược</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điểm</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riêng</w:t>
      </w:r>
      <w:proofErr w:type="spellEnd"/>
      <w:r w:rsidR="008F3DE7">
        <w:rPr>
          <w:rFonts w:asciiTheme="majorBidi" w:eastAsiaTheme="majorEastAsia" w:hAnsiTheme="majorBidi" w:cstheme="majorBidi"/>
        </w:rPr>
        <w:t xml:space="preserve">: dao </w:t>
      </w:r>
      <w:proofErr w:type="spellStart"/>
      <w:r w:rsidR="008F3DE7">
        <w:rPr>
          <w:rFonts w:asciiTheme="majorBidi" w:eastAsiaTheme="majorEastAsia" w:hAnsiTheme="majorBidi" w:cstheme="majorBidi"/>
        </w:rPr>
        <w:t>siêu</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âm</w:t>
      </w:r>
      <w:proofErr w:type="spellEnd"/>
      <w:r w:rsidR="008F3DE7">
        <w:rPr>
          <w:rFonts w:asciiTheme="majorBidi" w:eastAsiaTheme="majorEastAsia" w:hAnsiTheme="majorBidi" w:cstheme="majorBidi"/>
        </w:rPr>
        <w:t xml:space="preserve"> sẽ </w:t>
      </w:r>
      <w:proofErr w:type="spellStart"/>
      <w:r w:rsidR="008F3DE7">
        <w:rPr>
          <w:rFonts w:asciiTheme="majorBidi" w:eastAsiaTheme="majorEastAsia" w:hAnsiTheme="majorBidi" w:cstheme="majorBidi"/>
        </w:rPr>
        <w:t>tư</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động</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đốt</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va</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cắt</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nhưng</w:t>
      </w:r>
      <w:proofErr w:type="spellEnd"/>
      <w:r w:rsidR="008F3DE7">
        <w:rPr>
          <w:rFonts w:asciiTheme="majorBidi" w:eastAsiaTheme="majorEastAsia" w:hAnsiTheme="majorBidi" w:cstheme="majorBidi"/>
        </w:rPr>
        <w:t xml:space="preserve"> khả </w:t>
      </w:r>
      <w:proofErr w:type="spellStart"/>
      <w:r w:rsidR="008F3DE7">
        <w:rPr>
          <w:rFonts w:asciiTheme="majorBidi" w:eastAsiaTheme="majorEastAsia" w:hAnsiTheme="majorBidi" w:cstheme="majorBidi"/>
        </w:rPr>
        <w:t>năng</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cầm</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máu</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kém</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hơn</w:t>
      </w:r>
      <w:proofErr w:type="spellEnd"/>
      <w:r w:rsidR="008F3DE7">
        <w:rPr>
          <w:rFonts w:asciiTheme="majorBidi" w:eastAsiaTheme="majorEastAsia" w:hAnsiTheme="majorBidi" w:cstheme="majorBidi"/>
        </w:rPr>
        <w:t xml:space="preserve">; dao </w:t>
      </w:r>
      <w:proofErr w:type="spellStart"/>
      <w:r w:rsidR="008F3DE7">
        <w:rPr>
          <w:rFonts w:asciiTheme="majorBidi" w:eastAsiaTheme="majorEastAsia" w:hAnsiTheme="majorBidi" w:cstheme="majorBidi"/>
        </w:rPr>
        <w:t>ligasura</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cần</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một</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lưỡi</w:t>
      </w:r>
      <w:proofErr w:type="spellEnd"/>
      <w:r w:rsidR="008F3DE7">
        <w:rPr>
          <w:rFonts w:asciiTheme="majorBidi" w:eastAsiaTheme="majorEastAsia" w:hAnsiTheme="majorBidi" w:cstheme="majorBidi"/>
        </w:rPr>
        <w:t xml:space="preserve"> dao </w:t>
      </w:r>
      <w:proofErr w:type="spellStart"/>
      <w:r w:rsidR="008F3DE7">
        <w:rPr>
          <w:rFonts w:asciiTheme="majorBidi" w:eastAsiaTheme="majorEastAsia" w:hAnsiTheme="majorBidi" w:cstheme="majorBidi"/>
        </w:rPr>
        <w:t>đê</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cắt</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mô</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sau</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khi</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đa</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đốt</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cầm</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máu</w:t>
      </w:r>
      <w:proofErr w:type="spellEnd"/>
      <w:r w:rsidR="008F3DE7">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Các</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phẫu</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thuật</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viên</w:t>
      </w:r>
      <w:proofErr w:type="spellEnd"/>
      <w:r w:rsidR="0013375F">
        <w:rPr>
          <w:rFonts w:asciiTheme="majorBidi" w:eastAsiaTheme="majorEastAsia" w:hAnsiTheme="majorBidi" w:cstheme="majorBidi"/>
        </w:rPr>
        <w:t xml:space="preserve"> có xu </w:t>
      </w:r>
      <w:proofErr w:type="spellStart"/>
      <w:r w:rsidR="0013375F">
        <w:rPr>
          <w:rFonts w:asciiTheme="majorBidi" w:eastAsiaTheme="majorEastAsia" w:hAnsiTheme="majorBidi" w:cstheme="majorBidi"/>
        </w:rPr>
        <w:t>hướng</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lựa</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chọn</w:t>
      </w:r>
      <w:proofErr w:type="spellEnd"/>
      <w:r w:rsidR="0013375F">
        <w:rPr>
          <w:rFonts w:asciiTheme="majorBidi" w:eastAsiaTheme="majorEastAsia" w:hAnsiTheme="majorBidi" w:cstheme="majorBidi"/>
        </w:rPr>
        <w:t xml:space="preserve"> dao </w:t>
      </w:r>
      <w:proofErr w:type="spellStart"/>
      <w:r w:rsidR="0013375F">
        <w:rPr>
          <w:rFonts w:asciiTheme="majorBidi" w:eastAsiaTheme="majorEastAsia" w:hAnsiTheme="majorBidi" w:cstheme="majorBidi"/>
        </w:rPr>
        <w:t>siêu</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âm</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nhiều</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hơn</w:t>
      </w:r>
      <w:proofErr w:type="spellEnd"/>
      <w:r w:rsidR="0013375F">
        <w:rPr>
          <w:rFonts w:asciiTheme="majorBidi" w:eastAsiaTheme="majorEastAsia" w:hAnsiTheme="majorBidi" w:cstheme="majorBidi"/>
        </w:rPr>
        <w:t>, d</w:t>
      </w:r>
      <w:r w:rsidR="008F3DE7">
        <w:rPr>
          <w:rFonts w:asciiTheme="majorBidi" w:eastAsiaTheme="majorEastAsia" w:hAnsiTheme="majorBidi" w:cstheme="majorBidi"/>
        </w:rPr>
        <w:t xml:space="preserve">o </w:t>
      </w:r>
      <w:proofErr w:type="spellStart"/>
      <w:r w:rsidR="008F3DE7">
        <w:rPr>
          <w:rFonts w:asciiTheme="majorBidi" w:eastAsiaTheme="majorEastAsia" w:hAnsiTheme="majorBidi" w:cstheme="majorBidi"/>
        </w:rPr>
        <w:t>đo</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trong</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tương</w:t>
      </w:r>
      <w:proofErr w:type="spellEnd"/>
      <w:r w:rsidR="008F3DE7">
        <w:rPr>
          <w:rFonts w:asciiTheme="majorBidi" w:eastAsiaTheme="majorEastAsia" w:hAnsiTheme="majorBidi" w:cstheme="majorBidi"/>
        </w:rPr>
        <w:t xml:space="preserve"> lai </w:t>
      </w:r>
      <w:proofErr w:type="spellStart"/>
      <w:r w:rsidR="008F3DE7">
        <w:rPr>
          <w:rFonts w:asciiTheme="majorBidi" w:eastAsiaTheme="majorEastAsia" w:hAnsiTheme="majorBidi" w:cstheme="majorBidi"/>
        </w:rPr>
        <w:t>chắc</w:t>
      </w:r>
      <w:proofErr w:type="spellEnd"/>
      <w:r w:rsidR="008F3DE7">
        <w:rPr>
          <w:rFonts w:asciiTheme="majorBidi" w:eastAsiaTheme="majorEastAsia" w:hAnsiTheme="majorBidi" w:cstheme="majorBidi"/>
        </w:rPr>
        <w:t xml:space="preserve"> </w:t>
      </w:r>
      <w:proofErr w:type="spellStart"/>
      <w:r w:rsidR="008F3DE7">
        <w:rPr>
          <w:rFonts w:asciiTheme="majorBidi" w:eastAsiaTheme="majorEastAsia" w:hAnsiTheme="majorBidi" w:cstheme="majorBidi"/>
        </w:rPr>
        <w:t>chắn</w:t>
      </w:r>
      <w:proofErr w:type="spellEnd"/>
      <w:r w:rsidR="008F3DE7">
        <w:rPr>
          <w:rFonts w:asciiTheme="majorBidi" w:eastAsiaTheme="majorEastAsia" w:hAnsiTheme="majorBidi" w:cstheme="majorBidi"/>
        </w:rPr>
        <w:t xml:space="preserve"> sẽ </w:t>
      </w:r>
      <w:r w:rsidR="0013375F">
        <w:rPr>
          <w:rFonts w:asciiTheme="majorBidi" w:eastAsiaTheme="majorEastAsia" w:hAnsiTheme="majorBidi" w:cstheme="majorBidi"/>
        </w:rPr>
        <w:t xml:space="preserve">có </w:t>
      </w:r>
      <w:proofErr w:type="spellStart"/>
      <w:r w:rsidR="0013375F">
        <w:rPr>
          <w:rFonts w:asciiTheme="majorBidi" w:eastAsiaTheme="majorEastAsia" w:hAnsiTheme="majorBidi" w:cstheme="majorBidi"/>
        </w:rPr>
        <w:t>những</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nghiên</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cứu</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nhằm</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chê</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tạo</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dụng</w:t>
      </w:r>
      <w:proofErr w:type="spellEnd"/>
      <w:r w:rsidR="0013375F">
        <w:rPr>
          <w:rFonts w:asciiTheme="majorBidi" w:eastAsiaTheme="majorEastAsia" w:hAnsiTheme="majorBidi" w:cstheme="majorBidi"/>
        </w:rPr>
        <w:t xml:space="preserve"> cụ dao </w:t>
      </w:r>
      <w:proofErr w:type="spellStart"/>
      <w:r w:rsidR="0013375F">
        <w:rPr>
          <w:rFonts w:asciiTheme="majorBidi" w:eastAsiaTheme="majorEastAsia" w:hAnsiTheme="majorBidi" w:cstheme="majorBidi"/>
        </w:rPr>
        <w:t>siêu</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âm</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dùng</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trong</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phẫu</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thuật</w:t>
      </w:r>
      <w:proofErr w:type="spellEnd"/>
      <w:r w:rsidR="0013375F">
        <w:rPr>
          <w:rFonts w:asciiTheme="majorBidi" w:eastAsiaTheme="majorEastAsia" w:hAnsiTheme="majorBidi" w:cstheme="majorBidi"/>
        </w:rPr>
        <w:t xml:space="preserve"> robot có </w:t>
      </w:r>
      <w:proofErr w:type="spellStart"/>
      <w:r w:rsidR="0013375F">
        <w:rPr>
          <w:rFonts w:asciiTheme="majorBidi" w:eastAsiaTheme="majorEastAsia" w:hAnsiTheme="majorBidi" w:cstheme="majorBidi"/>
        </w:rPr>
        <w:t>thê</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khắc</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phục</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các</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hạn</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chê</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vê</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thao</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tác</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như</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hiện</w:t>
      </w:r>
      <w:proofErr w:type="spellEnd"/>
      <w:r w:rsidR="0013375F">
        <w:rPr>
          <w:rFonts w:asciiTheme="majorBidi" w:eastAsiaTheme="majorEastAsia" w:hAnsiTheme="majorBidi" w:cstheme="majorBidi"/>
        </w:rPr>
        <w:t xml:space="preserve"> nay.</w:t>
      </w:r>
    </w:p>
    <w:p w14:paraId="239D0C34" w14:textId="260FA7CA" w:rsidR="00D941AF" w:rsidRDefault="00D941AF" w:rsidP="00D941AF">
      <w:pPr>
        <w:ind w:firstLine="0"/>
        <w:rPr>
          <w:rFonts w:asciiTheme="majorBidi" w:eastAsiaTheme="majorEastAsia" w:hAnsiTheme="majorBidi" w:cstheme="majorBidi"/>
          <w:b/>
          <w:bCs/>
          <w:i/>
          <w:iCs/>
        </w:rPr>
      </w:pPr>
      <w:r w:rsidRPr="00330365">
        <w:rPr>
          <w:rFonts w:asciiTheme="majorBidi" w:eastAsiaTheme="majorEastAsia" w:hAnsiTheme="majorBidi" w:cstheme="majorBidi"/>
          <w:b/>
          <w:bCs/>
          <w:i/>
          <w:iCs/>
          <w:lang w:val="vi-VN"/>
        </w:rPr>
        <w:t>4.2.1.</w:t>
      </w:r>
      <w:r w:rsidR="008D6621">
        <w:rPr>
          <w:rFonts w:asciiTheme="majorBidi" w:eastAsiaTheme="majorEastAsia" w:hAnsiTheme="majorBidi" w:cstheme="majorBidi"/>
          <w:b/>
          <w:bCs/>
          <w:i/>
          <w:iCs/>
        </w:rPr>
        <w:t>3</w:t>
      </w:r>
      <w:r w:rsidRPr="00330365">
        <w:rPr>
          <w:rFonts w:asciiTheme="majorBidi" w:eastAsiaTheme="majorEastAsia" w:hAnsiTheme="majorBidi" w:cstheme="majorBidi"/>
          <w:b/>
          <w:bCs/>
          <w:i/>
          <w:iCs/>
          <w:lang w:val="vi-VN"/>
        </w:rPr>
        <w:t xml:space="preserve">. </w:t>
      </w:r>
      <w:r w:rsidRPr="00D941AF">
        <w:rPr>
          <w:rFonts w:asciiTheme="majorBidi" w:eastAsiaTheme="majorEastAsia" w:hAnsiTheme="majorBidi" w:cstheme="majorBidi"/>
          <w:b/>
          <w:bCs/>
          <w:i/>
          <w:iCs/>
          <w:lang w:val="vi-VN"/>
        </w:rPr>
        <w:t>Thời gian cài đặt máy (D</w:t>
      </w:r>
      <w:proofErr w:type="spellStart"/>
      <w:r>
        <w:rPr>
          <w:rFonts w:asciiTheme="majorBidi" w:eastAsiaTheme="majorEastAsia" w:hAnsiTheme="majorBidi" w:cstheme="majorBidi"/>
          <w:b/>
          <w:bCs/>
          <w:i/>
          <w:iCs/>
        </w:rPr>
        <w:t>ocking</w:t>
      </w:r>
      <w:proofErr w:type="spellEnd"/>
      <w:r>
        <w:rPr>
          <w:rFonts w:asciiTheme="majorBidi" w:eastAsiaTheme="majorEastAsia" w:hAnsiTheme="majorBidi" w:cstheme="majorBidi"/>
          <w:b/>
          <w:bCs/>
          <w:i/>
          <w:iCs/>
        </w:rPr>
        <w:t xml:space="preserve"> time)</w:t>
      </w:r>
    </w:p>
    <w:p w14:paraId="6CD312AB" w14:textId="4172692B" w:rsidR="000F2B87" w:rsidRDefault="0013375F" w:rsidP="0099230F">
      <w:pPr>
        <w:rPr>
          <w:rFonts w:asciiTheme="majorBidi" w:eastAsiaTheme="majorEastAsia" w:hAnsiTheme="majorBidi" w:cstheme="majorBidi"/>
        </w:rPr>
      </w:pPr>
      <w:r>
        <w:rPr>
          <w:rFonts w:asciiTheme="majorBidi" w:eastAsiaTheme="majorEastAsia" w:hAnsiTheme="majorBidi" w:cstheme="majorBidi"/>
        </w:rPr>
        <w:t xml:space="preserve">Kỹ </w:t>
      </w:r>
      <w:proofErr w:type="spellStart"/>
      <w:r>
        <w:rPr>
          <w:rFonts w:asciiTheme="majorBidi" w:eastAsiaTheme="majorEastAsia" w:hAnsiTheme="majorBidi" w:cstheme="majorBidi"/>
        </w:rPr>
        <w:t>năng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c</w:t>
      </w:r>
      <w:r w:rsidR="00C30491">
        <w:rPr>
          <w:rFonts w:asciiTheme="majorBidi" w:eastAsiaTheme="majorEastAsia" w:hAnsiTheme="majorBidi" w:cstheme="majorBidi"/>
        </w:rPr>
        <w:t>ài</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đặt</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máy</w:t>
      </w:r>
      <w:proofErr w:type="spellEnd"/>
      <w:r w:rsidR="00C30491">
        <w:rPr>
          <w:rFonts w:asciiTheme="majorBidi" w:eastAsiaTheme="majorEastAsia" w:hAnsiTheme="majorBidi" w:cstheme="majorBidi"/>
        </w:rPr>
        <w:t xml:space="preserve"> robot là </w:t>
      </w:r>
      <w:proofErr w:type="spellStart"/>
      <w:r w:rsidR="00C30491">
        <w:rPr>
          <w:rFonts w:asciiTheme="majorBidi" w:eastAsiaTheme="majorEastAsia" w:hAnsiTheme="majorBidi" w:cstheme="majorBidi"/>
        </w:rPr>
        <w:t>một</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ky</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năng</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quan</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trọng</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không</w:t>
      </w:r>
      <w:proofErr w:type="spellEnd"/>
      <w:r w:rsidR="00C30491">
        <w:rPr>
          <w:rFonts w:asciiTheme="majorBidi" w:eastAsiaTheme="majorEastAsia" w:hAnsiTheme="majorBidi" w:cstheme="majorBidi"/>
        </w:rPr>
        <w:t xml:space="preserve"> chỉ là </w:t>
      </w:r>
      <w:proofErr w:type="spellStart"/>
      <w:r w:rsidR="00C30491">
        <w:rPr>
          <w:rFonts w:asciiTheme="majorBidi" w:eastAsiaTheme="majorEastAsia" w:hAnsiTheme="majorBidi" w:cstheme="majorBidi"/>
        </w:rPr>
        <w:t>nhằm</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rút</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ngắn</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thời</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gian</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mô</w:t>
      </w:r>
      <w:proofErr w:type="spellEnd"/>
      <w:r w:rsidR="00C30491">
        <w:rPr>
          <w:rFonts w:asciiTheme="majorBidi" w:eastAsiaTheme="majorEastAsia" w:hAnsiTheme="majorBidi" w:cstheme="majorBidi"/>
        </w:rPr>
        <w:t>̉,</w:t>
      </w:r>
      <w:r>
        <w:rPr>
          <w:rFonts w:asciiTheme="majorBidi" w:eastAsiaTheme="majorEastAsia" w:hAnsiTheme="majorBidi" w:cstheme="majorBidi"/>
        </w:rPr>
        <w:t xml:space="preserve"> </w:t>
      </w:r>
      <w:proofErr w:type="spellStart"/>
      <w:r>
        <w:rPr>
          <w:rFonts w:asciiTheme="majorBidi" w:eastAsiaTheme="majorEastAsia" w:hAnsiTheme="majorBidi" w:cstheme="majorBidi"/>
        </w:rPr>
        <w:t>phòng</w:t>
      </w:r>
      <w:proofErr w:type="spellEnd"/>
      <w:r>
        <w:rPr>
          <w:rFonts w:asciiTheme="majorBidi" w:eastAsiaTheme="majorEastAsia" w:hAnsiTheme="majorBidi" w:cstheme="majorBidi"/>
        </w:rPr>
        <w:t xml:space="preserve"> </w:t>
      </w:r>
      <w:proofErr w:type="spellStart"/>
      <w:r>
        <w:rPr>
          <w:rFonts w:asciiTheme="majorBidi" w:eastAsiaTheme="majorEastAsia" w:hAnsiTheme="majorBidi" w:cstheme="majorBidi"/>
        </w:rPr>
        <w:t>tránh</w:t>
      </w:r>
      <w:proofErr w:type="spellEnd"/>
      <w:r>
        <w:rPr>
          <w:rFonts w:asciiTheme="majorBidi" w:eastAsiaTheme="majorEastAsia" w:hAnsiTheme="majorBidi" w:cstheme="majorBidi"/>
        </w:rPr>
        <w:t xml:space="preserve"> tai </w:t>
      </w:r>
      <w:proofErr w:type="spellStart"/>
      <w:r>
        <w:rPr>
          <w:rFonts w:asciiTheme="majorBidi" w:eastAsiaTheme="majorEastAsia" w:hAnsiTheme="majorBidi" w:cstheme="majorBidi"/>
        </w:rPr>
        <w:t>biến</w:t>
      </w:r>
      <w:proofErr w:type="spellEnd"/>
      <w:r>
        <w:rPr>
          <w:rFonts w:asciiTheme="majorBidi" w:eastAsiaTheme="majorEastAsia" w:hAnsiTheme="majorBidi" w:cstheme="majorBidi"/>
        </w:rPr>
        <w:t xml:space="preserve"> do </w:t>
      </w:r>
      <w:proofErr w:type="spellStart"/>
      <w:r>
        <w:rPr>
          <w:rFonts w:asciiTheme="majorBidi" w:eastAsiaTheme="majorEastAsia" w:hAnsiTheme="majorBidi" w:cstheme="majorBidi"/>
        </w:rPr>
        <w:t>đặt</w:t>
      </w:r>
      <w:proofErr w:type="spellEnd"/>
      <w:r>
        <w:rPr>
          <w:rFonts w:asciiTheme="majorBidi" w:eastAsiaTheme="majorEastAsia" w:hAnsiTheme="majorBidi" w:cstheme="majorBidi"/>
        </w:rPr>
        <w:t xml:space="preserve"> trocar, </w:t>
      </w:r>
      <w:proofErr w:type="spellStart"/>
      <w:r w:rsidR="00C30491">
        <w:rPr>
          <w:rFonts w:asciiTheme="majorBidi" w:eastAsiaTheme="majorEastAsia" w:hAnsiTheme="majorBidi" w:cstheme="majorBidi"/>
        </w:rPr>
        <w:t>tạo</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tư</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thê</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thuận</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lợi</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nhất</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cho</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thao</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tác</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của</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các</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cánh</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tay</w:t>
      </w:r>
      <w:proofErr w:type="spellEnd"/>
      <w:r w:rsidR="00C30491">
        <w:rPr>
          <w:rFonts w:asciiTheme="majorBidi" w:eastAsiaTheme="majorEastAsia" w:hAnsiTheme="majorBidi" w:cstheme="majorBidi"/>
        </w:rPr>
        <w:t xml:space="preserve"> robot </w:t>
      </w:r>
      <w:proofErr w:type="spellStart"/>
      <w:r w:rsidR="00C30491">
        <w:rPr>
          <w:rFonts w:asciiTheme="majorBidi" w:eastAsiaTheme="majorEastAsia" w:hAnsiTheme="majorBidi" w:cstheme="majorBidi"/>
        </w:rPr>
        <w:t>trong</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khi</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mô</w:t>
      </w:r>
      <w:proofErr w:type="spellEnd"/>
      <w:r w:rsidR="00C30491">
        <w:rPr>
          <w:rFonts w:asciiTheme="majorBidi" w:eastAsiaTheme="majorEastAsia" w:hAnsiTheme="majorBidi" w:cstheme="majorBidi"/>
        </w:rPr>
        <w:t xml:space="preserve">̉, mà </w:t>
      </w:r>
      <w:proofErr w:type="spellStart"/>
      <w:r w:rsidR="00C30491">
        <w:rPr>
          <w:rFonts w:asciiTheme="majorBidi" w:eastAsiaTheme="majorEastAsia" w:hAnsiTheme="majorBidi" w:cstheme="majorBidi"/>
        </w:rPr>
        <w:t>còn</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cần</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thiết</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trong</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tình</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huống</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chuyển</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mô</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mơ</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khẩn</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cấp</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giúp</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rút</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ngắn</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thời</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gian</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tháo</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máy</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sẵn</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sàng</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phẫu</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trường</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cho</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mô</w:t>
      </w:r>
      <w:proofErr w:type="spellEnd"/>
      <w:r w:rsidR="00C30491">
        <w:rPr>
          <w:rFonts w:asciiTheme="majorBidi" w:eastAsiaTheme="majorEastAsia" w:hAnsiTheme="majorBidi" w:cstheme="majorBidi"/>
        </w:rPr>
        <w:t xml:space="preserve">̉ </w:t>
      </w:r>
      <w:proofErr w:type="spellStart"/>
      <w:r w:rsidR="00C30491">
        <w:rPr>
          <w:rFonts w:asciiTheme="majorBidi" w:eastAsiaTheme="majorEastAsia" w:hAnsiTheme="majorBidi" w:cstheme="majorBidi"/>
        </w:rPr>
        <w:t>mơ</w:t>
      </w:r>
      <w:proofErr w:type="spellEnd"/>
      <w:r w:rsidR="00C30491">
        <w:rPr>
          <w:rFonts w:asciiTheme="majorBidi" w:eastAsiaTheme="majorEastAsia" w:hAnsiTheme="majorBidi" w:cstheme="majorBidi"/>
        </w:rPr>
        <w:t xml:space="preserve">̉. </w:t>
      </w:r>
    </w:p>
    <w:p w14:paraId="6D8B9AAF" w14:textId="72494D84" w:rsidR="001F36C0" w:rsidRPr="001F36C0" w:rsidRDefault="001F36C0" w:rsidP="0099230F">
      <w:pPr>
        <w:rPr>
          <w:rFonts w:asciiTheme="majorBidi" w:eastAsiaTheme="majorEastAsia" w:hAnsiTheme="majorBidi" w:cstheme="majorBidi"/>
          <w:lang w:val="vi-VN"/>
        </w:rPr>
      </w:pPr>
      <w:bookmarkStart w:id="982" w:name="_Hlk188370275"/>
      <w:r w:rsidRPr="001F36C0">
        <w:rPr>
          <w:rFonts w:asciiTheme="majorBidi" w:eastAsiaTheme="majorEastAsia" w:hAnsiTheme="majorBidi" w:cstheme="majorBidi"/>
          <w:lang w:val="vi-VN"/>
        </w:rPr>
        <w:t>So với thời gian cài đặt máy của các tác giả khác, có tác giả Mussi</w:t>
      </w:r>
      <w:r w:rsidR="0013375F">
        <w:rPr>
          <w:rFonts w:asciiTheme="majorBidi" w:eastAsiaTheme="majorEastAsia" w:hAnsiTheme="majorBidi" w:cstheme="majorBidi"/>
        </w:rPr>
        <w:t xml:space="preserve"> </w:t>
      </w:r>
      <w:r w:rsidRPr="001F36C0">
        <w:rPr>
          <w:rFonts w:asciiTheme="majorBidi" w:eastAsiaTheme="majorEastAsia" w:hAnsiTheme="majorBidi" w:cstheme="majorBidi"/>
          <w:lang w:val="vi-VN"/>
        </w:rPr>
        <w:t>A. cài đặt nhanh hơn rất nhiều. Thực tế do kíp mổ của chúng tôi</w:t>
      </w:r>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trong</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giai</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đoạn</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đầu</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mới</w:t>
      </w:r>
      <w:proofErr w:type="spellEnd"/>
      <w:r w:rsidR="0013375F">
        <w:rPr>
          <w:rFonts w:asciiTheme="majorBidi" w:eastAsiaTheme="majorEastAsia" w:hAnsiTheme="majorBidi" w:cstheme="majorBidi"/>
        </w:rPr>
        <w:t xml:space="preserve"> có 2 </w:t>
      </w:r>
      <w:proofErr w:type="spellStart"/>
      <w:r w:rsidR="0013375F">
        <w:rPr>
          <w:rFonts w:asciiTheme="majorBidi" w:eastAsiaTheme="majorEastAsia" w:hAnsiTheme="majorBidi" w:cstheme="majorBidi"/>
        </w:rPr>
        <w:t>bác</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si</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cùng</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thực</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hiện</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nhưng</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khi</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đa</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thuần</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thục</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thi</w:t>
      </w:r>
      <w:proofErr w:type="spellEnd"/>
      <w:r w:rsidR="0013375F">
        <w:rPr>
          <w:rFonts w:asciiTheme="majorBidi" w:eastAsiaTheme="majorEastAsia" w:hAnsiTheme="majorBidi" w:cstheme="majorBidi"/>
        </w:rPr>
        <w:t xml:space="preserve">̀ </w:t>
      </w:r>
      <w:proofErr w:type="spellStart"/>
      <w:r w:rsidR="0013375F">
        <w:rPr>
          <w:rFonts w:asciiTheme="majorBidi" w:eastAsiaTheme="majorEastAsia" w:hAnsiTheme="majorBidi" w:cstheme="majorBidi"/>
        </w:rPr>
        <w:t>thường</w:t>
      </w:r>
      <w:proofErr w:type="spellEnd"/>
      <w:r w:rsidRPr="001F36C0">
        <w:rPr>
          <w:rFonts w:asciiTheme="majorBidi" w:eastAsiaTheme="majorEastAsia" w:hAnsiTheme="majorBidi" w:cstheme="majorBidi"/>
          <w:lang w:val="vi-VN"/>
        </w:rPr>
        <w:t xml:space="preserve"> chỉ </w:t>
      </w:r>
      <w:r w:rsidR="0013375F">
        <w:rPr>
          <w:rFonts w:asciiTheme="majorBidi" w:eastAsiaTheme="majorEastAsia" w:hAnsiTheme="majorBidi" w:cstheme="majorBidi"/>
        </w:rPr>
        <w:t xml:space="preserve">do </w:t>
      </w:r>
      <w:r w:rsidRPr="001F36C0">
        <w:rPr>
          <w:rFonts w:asciiTheme="majorBidi" w:eastAsiaTheme="majorEastAsia" w:hAnsiTheme="majorBidi" w:cstheme="majorBidi"/>
          <w:lang w:val="vi-VN"/>
        </w:rPr>
        <w:t>một mình bác sĩ phụ mổ thực hiện công đoạn này, còn khi thực hiện bởi cả bác sĩ chính và phụ thì thường rút ngắn còn khoảng 5 đến 7 phút.</w:t>
      </w:r>
    </w:p>
    <w:p w14:paraId="1CC4D34D" w14:textId="77777777" w:rsidR="0013375F" w:rsidRDefault="0013375F">
      <w:pPr>
        <w:spacing w:before="0" w:after="0" w:line="240" w:lineRule="auto"/>
        <w:ind w:firstLine="0"/>
        <w:jc w:val="left"/>
        <w:rPr>
          <w:rFonts w:asciiTheme="majorBidi" w:hAnsiTheme="majorBidi" w:cstheme="majorBidi"/>
          <w:iCs/>
          <w:szCs w:val="20"/>
          <w:lang w:val="vi-VN"/>
        </w:rPr>
      </w:pPr>
      <w:bookmarkStart w:id="983" w:name="_Toc188599532"/>
      <w:bookmarkStart w:id="984" w:name="_Hlk187964541"/>
      <w:bookmarkEnd w:id="982"/>
      <w:r>
        <w:rPr>
          <w:rFonts w:asciiTheme="majorBidi" w:hAnsiTheme="majorBidi" w:cstheme="majorBidi"/>
          <w:b/>
          <w:bCs/>
          <w:i/>
          <w:iCs/>
          <w:lang w:val="vi-VN"/>
        </w:rPr>
        <w:br w:type="page"/>
      </w:r>
    </w:p>
    <w:p w14:paraId="7621CEF8" w14:textId="012FAB21" w:rsidR="008137AF" w:rsidRPr="008137AF" w:rsidRDefault="008137AF" w:rsidP="008137AF">
      <w:pPr>
        <w:pStyle w:val="Caption"/>
        <w:ind w:firstLine="0"/>
        <w:outlineLvl w:val="5"/>
        <w:rPr>
          <w:rFonts w:asciiTheme="majorBidi" w:hAnsiTheme="majorBidi" w:cstheme="majorBidi"/>
          <w:b w:val="0"/>
          <w:bCs w:val="0"/>
          <w:i w:val="0"/>
          <w:iCs/>
        </w:rPr>
      </w:pPr>
      <w:r w:rsidRPr="008421D5">
        <w:rPr>
          <w:rFonts w:asciiTheme="majorBidi" w:hAnsiTheme="majorBidi" w:cstheme="majorBidi"/>
          <w:b w:val="0"/>
          <w:bCs w:val="0"/>
          <w:i w:val="0"/>
          <w:iCs/>
          <w:lang w:val="vi-VN"/>
        </w:rPr>
        <w:lastRenderedPageBreak/>
        <w:t>Bảng 4.</w:t>
      </w:r>
      <w:r>
        <w:rPr>
          <w:rFonts w:asciiTheme="majorBidi" w:hAnsiTheme="majorBidi" w:cstheme="majorBidi"/>
          <w:b w:val="0"/>
          <w:bCs w:val="0"/>
          <w:i w:val="0"/>
          <w:iCs/>
        </w:rPr>
        <w:t>3</w:t>
      </w:r>
      <w:r w:rsidRPr="008421D5">
        <w:rPr>
          <w:rFonts w:asciiTheme="majorBidi" w:hAnsiTheme="majorBidi" w:cstheme="majorBidi"/>
          <w:b w:val="0"/>
          <w:bCs w:val="0"/>
          <w:i w:val="0"/>
          <w:iCs/>
          <w:lang w:val="vi-VN"/>
        </w:rPr>
        <w:t xml:space="preserve">. </w:t>
      </w:r>
      <w:proofErr w:type="spellStart"/>
      <w:r>
        <w:rPr>
          <w:rFonts w:asciiTheme="majorBidi" w:hAnsiTheme="majorBidi" w:cstheme="majorBidi"/>
          <w:b w:val="0"/>
          <w:bCs w:val="0"/>
          <w:i w:val="0"/>
          <w:iCs/>
        </w:rPr>
        <w:t>Thời</w:t>
      </w:r>
      <w:proofErr w:type="spellEnd"/>
      <w:r>
        <w:rPr>
          <w:rFonts w:asciiTheme="majorBidi" w:hAnsiTheme="majorBidi" w:cstheme="majorBidi"/>
          <w:b w:val="0"/>
          <w:bCs w:val="0"/>
          <w:i w:val="0"/>
          <w:iCs/>
        </w:rPr>
        <w:t xml:space="preserve"> </w:t>
      </w:r>
      <w:proofErr w:type="spellStart"/>
      <w:r>
        <w:rPr>
          <w:rFonts w:asciiTheme="majorBidi" w:hAnsiTheme="majorBidi" w:cstheme="majorBidi"/>
          <w:b w:val="0"/>
          <w:bCs w:val="0"/>
          <w:i w:val="0"/>
          <w:iCs/>
        </w:rPr>
        <w:t>gian</w:t>
      </w:r>
      <w:proofErr w:type="spellEnd"/>
      <w:r>
        <w:rPr>
          <w:rFonts w:asciiTheme="majorBidi" w:hAnsiTheme="majorBidi" w:cstheme="majorBidi"/>
          <w:b w:val="0"/>
          <w:bCs w:val="0"/>
          <w:i w:val="0"/>
          <w:iCs/>
        </w:rPr>
        <w:t xml:space="preserve"> </w:t>
      </w:r>
      <w:proofErr w:type="spellStart"/>
      <w:r>
        <w:rPr>
          <w:rFonts w:asciiTheme="majorBidi" w:hAnsiTheme="majorBidi" w:cstheme="majorBidi"/>
          <w:b w:val="0"/>
          <w:bCs w:val="0"/>
          <w:i w:val="0"/>
          <w:iCs/>
        </w:rPr>
        <w:t>cài</w:t>
      </w:r>
      <w:proofErr w:type="spellEnd"/>
      <w:r>
        <w:rPr>
          <w:rFonts w:asciiTheme="majorBidi" w:hAnsiTheme="majorBidi" w:cstheme="majorBidi"/>
          <w:b w:val="0"/>
          <w:bCs w:val="0"/>
          <w:i w:val="0"/>
          <w:iCs/>
        </w:rPr>
        <w:t xml:space="preserve"> </w:t>
      </w:r>
      <w:proofErr w:type="spellStart"/>
      <w:r>
        <w:rPr>
          <w:rFonts w:asciiTheme="majorBidi" w:hAnsiTheme="majorBidi" w:cstheme="majorBidi"/>
          <w:b w:val="0"/>
          <w:bCs w:val="0"/>
          <w:i w:val="0"/>
          <w:iCs/>
        </w:rPr>
        <w:t>đặt</w:t>
      </w:r>
      <w:proofErr w:type="spellEnd"/>
      <w:r>
        <w:rPr>
          <w:rFonts w:asciiTheme="majorBidi" w:hAnsiTheme="majorBidi" w:cstheme="majorBidi"/>
          <w:b w:val="0"/>
          <w:bCs w:val="0"/>
          <w:i w:val="0"/>
          <w:iCs/>
        </w:rPr>
        <w:t xml:space="preserve"> </w:t>
      </w:r>
      <w:proofErr w:type="spellStart"/>
      <w:r>
        <w:rPr>
          <w:rFonts w:asciiTheme="majorBidi" w:hAnsiTheme="majorBidi" w:cstheme="majorBidi"/>
          <w:b w:val="0"/>
          <w:bCs w:val="0"/>
          <w:i w:val="0"/>
          <w:iCs/>
        </w:rPr>
        <w:t>máy</w:t>
      </w:r>
      <w:proofErr w:type="spellEnd"/>
      <w:r>
        <w:rPr>
          <w:rFonts w:asciiTheme="majorBidi" w:hAnsiTheme="majorBidi" w:cstheme="majorBidi"/>
          <w:b w:val="0"/>
          <w:bCs w:val="0"/>
          <w:i w:val="0"/>
          <w:iCs/>
        </w:rPr>
        <w:t xml:space="preserve"> robot (Docking time)</w:t>
      </w:r>
      <w:bookmarkEnd w:id="983"/>
    </w:p>
    <w:tbl>
      <w:tblPr>
        <w:tblW w:w="8781" w:type="dxa"/>
        <w:shd w:val="clear" w:color="auto" w:fill="FFFFFF" w:themeFill="background1"/>
        <w:tblLayout w:type="fixed"/>
        <w:tblCellMar>
          <w:left w:w="0" w:type="dxa"/>
          <w:right w:w="0" w:type="dxa"/>
        </w:tblCellMar>
        <w:tblLook w:val="04A0" w:firstRow="1" w:lastRow="0" w:firstColumn="1" w:lastColumn="0" w:noHBand="0" w:noVBand="1"/>
      </w:tblPr>
      <w:tblGrid>
        <w:gridCol w:w="3855"/>
        <w:gridCol w:w="1170"/>
        <w:gridCol w:w="1170"/>
        <w:gridCol w:w="2586"/>
      </w:tblGrid>
      <w:tr w:rsidR="00251ACF" w:rsidRPr="00C30491" w14:paraId="3093DE65" w14:textId="77777777" w:rsidTr="0099230F">
        <w:trPr>
          <w:trHeight w:val="725"/>
        </w:trPr>
        <w:tc>
          <w:tcPr>
            <w:tcW w:w="3855" w:type="dxa"/>
            <w:tcBorders>
              <w:top w:val="single" w:sz="12" w:space="0" w:color="auto"/>
              <w:left w:val="single" w:sz="12" w:space="0" w:color="auto"/>
              <w:bottom w:val="single" w:sz="12" w:space="0" w:color="auto"/>
              <w:right w:val="single" w:sz="12" w:space="0" w:color="auto"/>
              <w:tl2br w:val="single" w:sz="12" w:space="0" w:color="auto"/>
            </w:tcBorders>
            <w:shd w:val="clear" w:color="auto" w:fill="FFFFFF" w:themeFill="background1"/>
            <w:tcMar>
              <w:top w:w="15" w:type="dxa"/>
              <w:left w:w="108" w:type="dxa"/>
              <w:bottom w:w="0" w:type="dxa"/>
              <w:right w:w="108" w:type="dxa"/>
            </w:tcMar>
            <w:vAlign w:val="center"/>
            <w:hideMark/>
          </w:tcPr>
          <w:bookmarkEnd w:id="984"/>
          <w:p w14:paraId="1AB57763" w14:textId="77777777" w:rsidR="00C30491" w:rsidRPr="00767A6E" w:rsidRDefault="00C30491" w:rsidP="00C30491">
            <w:pPr>
              <w:ind w:firstLine="0"/>
              <w:jc w:val="right"/>
              <w:rPr>
                <w:rFonts w:asciiTheme="majorBidi" w:hAnsiTheme="majorBidi" w:cstheme="majorBidi"/>
                <w:color w:val="000000" w:themeColor="text1"/>
                <w:szCs w:val="28"/>
              </w:rPr>
            </w:pPr>
            <w:r w:rsidRPr="00767A6E">
              <w:rPr>
                <w:rFonts w:asciiTheme="majorBidi" w:hAnsiTheme="majorBidi" w:cstheme="majorBidi"/>
                <w:b/>
                <w:bCs/>
                <w:color w:val="000000" w:themeColor="text1"/>
                <w:kern w:val="24"/>
                <w:szCs w:val="28"/>
              </w:rPr>
              <w:t>Docking time (</w:t>
            </w:r>
            <w:proofErr w:type="spellStart"/>
            <w:r w:rsidRPr="00767A6E">
              <w:rPr>
                <w:rFonts w:asciiTheme="majorBidi" w:hAnsiTheme="majorBidi" w:cstheme="majorBidi"/>
                <w:b/>
                <w:bCs/>
                <w:color w:val="000000" w:themeColor="text1"/>
                <w:kern w:val="24"/>
                <w:szCs w:val="28"/>
              </w:rPr>
              <w:t>phút</w:t>
            </w:r>
            <w:proofErr w:type="spellEnd"/>
            <w:r w:rsidRPr="00767A6E">
              <w:rPr>
                <w:rFonts w:asciiTheme="majorBidi" w:hAnsiTheme="majorBidi" w:cstheme="majorBidi"/>
                <w:b/>
                <w:bCs/>
                <w:color w:val="000000" w:themeColor="text1"/>
                <w:kern w:val="24"/>
                <w:szCs w:val="28"/>
              </w:rPr>
              <w:t>)</w:t>
            </w:r>
          </w:p>
          <w:p w14:paraId="3EB1E2C9" w14:textId="77777777" w:rsidR="00C30491" w:rsidRPr="00767A6E" w:rsidRDefault="00C30491" w:rsidP="00C30491">
            <w:pPr>
              <w:ind w:firstLine="0"/>
              <w:jc w:val="left"/>
              <w:rPr>
                <w:rFonts w:asciiTheme="majorBidi" w:hAnsiTheme="majorBidi" w:cstheme="majorBidi"/>
                <w:color w:val="000000" w:themeColor="text1"/>
                <w:szCs w:val="28"/>
              </w:rPr>
            </w:pPr>
            <w:proofErr w:type="spellStart"/>
            <w:r w:rsidRPr="00767A6E">
              <w:rPr>
                <w:rFonts w:asciiTheme="majorBidi" w:hAnsiTheme="majorBidi" w:cstheme="majorBidi"/>
                <w:b/>
                <w:bCs/>
                <w:color w:val="000000" w:themeColor="text1"/>
                <w:kern w:val="24"/>
                <w:szCs w:val="28"/>
              </w:rPr>
              <w:t>Tác</w:t>
            </w:r>
            <w:proofErr w:type="spellEnd"/>
            <w:r w:rsidRPr="00767A6E">
              <w:rPr>
                <w:rFonts w:asciiTheme="majorBidi" w:hAnsiTheme="majorBidi" w:cstheme="majorBidi"/>
                <w:b/>
                <w:bCs/>
                <w:color w:val="000000" w:themeColor="text1"/>
                <w:kern w:val="24"/>
                <w:szCs w:val="28"/>
              </w:rPr>
              <w:t xml:space="preserve"> </w:t>
            </w:r>
            <w:proofErr w:type="spellStart"/>
            <w:r w:rsidRPr="00767A6E">
              <w:rPr>
                <w:rFonts w:asciiTheme="majorBidi" w:hAnsiTheme="majorBidi" w:cstheme="majorBidi"/>
                <w:b/>
                <w:bCs/>
                <w:color w:val="000000" w:themeColor="text1"/>
                <w:kern w:val="24"/>
                <w:szCs w:val="28"/>
              </w:rPr>
              <w:t>gia</w:t>
            </w:r>
            <w:proofErr w:type="spellEnd"/>
            <w:r w:rsidRPr="00767A6E">
              <w:rPr>
                <w:rFonts w:asciiTheme="majorBidi" w:hAnsiTheme="majorBidi" w:cstheme="majorBidi"/>
                <w:b/>
                <w:bCs/>
                <w:color w:val="000000" w:themeColor="text1"/>
                <w:kern w:val="24"/>
                <w:szCs w:val="28"/>
              </w:rPr>
              <w:t>̉</w:t>
            </w:r>
          </w:p>
        </w:tc>
        <w:tc>
          <w:tcPr>
            <w:tcW w:w="1170"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49562058" w14:textId="77777777" w:rsidR="00C30491" w:rsidRPr="00767A6E" w:rsidRDefault="00C30491" w:rsidP="00C30491">
            <w:pPr>
              <w:ind w:firstLine="0"/>
              <w:jc w:val="center"/>
              <w:rPr>
                <w:rFonts w:asciiTheme="majorBidi" w:hAnsiTheme="majorBidi" w:cstheme="majorBidi"/>
                <w:color w:val="000000" w:themeColor="text1"/>
                <w:szCs w:val="28"/>
              </w:rPr>
            </w:pPr>
            <w:proofErr w:type="spellStart"/>
            <w:r w:rsidRPr="00767A6E">
              <w:rPr>
                <w:rFonts w:asciiTheme="majorBidi" w:hAnsiTheme="majorBidi" w:cstheme="majorBidi"/>
                <w:b/>
                <w:bCs/>
                <w:color w:val="000000" w:themeColor="text1"/>
                <w:kern w:val="24"/>
                <w:szCs w:val="28"/>
              </w:rPr>
              <w:t>Ngắn</w:t>
            </w:r>
            <w:proofErr w:type="spellEnd"/>
            <w:r w:rsidRPr="00767A6E">
              <w:rPr>
                <w:rFonts w:asciiTheme="majorBidi" w:hAnsiTheme="majorBidi" w:cstheme="majorBidi"/>
                <w:b/>
                <w:bCs/>
                <w:color w:val="000000" w:themeColor="text1"/>
                <w:kern w:val="24"/>
                <w:szCs w:val="28"/>
              </w:rPr>
              <w:t xml:space="preserve"> </w:t>
            </w:r>
            <w:proofErr w:type="spellStart"/>
            <w:r w:rsidRPr="00767A6E">
              <w:rPr>
                <w:rFonts w:asciiTheme="majorBidi" w:hAnsiTheme="majorBidi" w:cstheme="majorBidi"/>
                <w:b/>
                <w:bCs/>
                <w:color w:val="000000" w:themeColor="text1"/>
                <w:kern w:val="24"/>
                <w:szCs w:val="28"/>
              </w:rPr>
              <w:t>nhất</w:t>
            </w:r>
            <w:proofErr w:type="spellEnd"/>
          </w:p>
        </w:tc>
        <w:tc>
          <w:tcPr>
            <w:tcW w:w="1170"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0823BC52" w14:textId="77777777" w:rsidR="00C30491" w:rsidRPr="00767A6E" w:rsidRDefault="00C30491" w:rsidP="00C30491">
            <w:pPr>
              <w:ind w:firstLine="0"/>
              <w:jc w:val="center"/>
              <w:rPr>
                <w:rFonts w:asciiTheme="majorBidi" w:hAnsiTheme="majorBidi" w:cstheme="majorBidi"/>
                <w:color w:val="000000" w:themeColor="text1"/>
                <w:szCs w:val="28"/>
              </w:rPr>
            </w:pPr>
            <w:proofErr w:type="spellStart"/>
            <w:r w:rsidRPr="00767A6E">
              <w:rPr>
                <w:rFonts w:asciiTheme="majorBidi" w:hAnsiTheme="majorBidi" w:cstheme="majorBidi"/>
                <w:b/>
                <w:bCs/>
                <w:color w:val="000000" w:themeColor="text1"/>
                <w:kern w:val="24"/>
                <w:szCs w:val="28"/>
              </w:rPr>
              <w:t>Dài</w:t>
            </w:r>
            <w:proofErr w:type="spellEnd"/>
            <w:r w:rsidRPr="00767A6E">
              <w:rPr>
                <w:rFonts w:asciiTheme="majorBidi" w:hAnsiTheme="majorBidi" w:cstheme="majorBidi"/>
                <w:b/>
                <w:bCs/>
                <w:color w:val="000000" w:themeColor="text1"/>
                <w:kern w:val="24"/>
                <w:szCs w:val="28"/>
              </w:rPr>
              <w:t xml:space="preserve"> </w:t>
            </w:r>
            <w:proofErr w:type="spellStart"/>
            <w:r w:rsidRPr="00767A6E">
              <w:rPr>
                <w:rFonts w:asciiTheme="majorBidi" w:hAnsiTheme="majorBidi" w:cstheme="majorBidi"/>
                <w:b/>
                <w:bCs/>
                <w:color w:val="000000" w:themeColor="text1"/>
                <w:kern w:val="24"/>
                <w:szCs w:val="28"/>
              </w:rPr>
              <w:t>nhất</w:t>
            </w:r>
            <w:proofErr w:type="spellEnd"/>
          </w:p>
        </w:tc>
        <w:tc>
          <w:tcPr>
            <w:tcW w:w="2586"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5DFC3BED" w14:textId="77777777" w:rsidR="00C30491" w:rsidRPr="00767A6E" w:rsidRDefault="00C30491" w:rsidP="00C30491">
            <w:pPr>
              <w:ind w:firstLine="0"/>
              <w:jc w:val="center"/>
              <w:rPr>
                <w:rFonts w:asciiTheme="majorBidi" w:hAnsiTheme="majorBidi" w:cstheme="majorBidi"/>
                <w:color w:val="000000" w:themeColor="text1"/>
                <w:szCs w:val="28"/>
              </w:rPr>
            </w:pPr>
            <w:r w:rsidRPr="00767A6E">
              <w:rPr>
                <w:rFonts w:asciiTheme="majorBidi" w:hAnsiTheme="majorBidi" w:cstheme="majorBidi"/>
                <w:b/>
                <w:bCs/>
                <w:color w:val="000000" w:themeColor="text1"/>
                <w:kern w:val="24"/>
                <w:szCs w:val="28"/>
              </w:rPr>
              <w:t xml:space="preserve">Trung </w:t>
            </w:r>
            <w:proofErr w:type="spellStart"/>
            <w:r w:rsidRPr="00767A6E">
              <w:rPr>
                <w:rFonts w:asciiTheme="majorBidi" w:hAnsiTheme="majorBidi" w:cstheme="majorBidi"/>
                <w:b/>
                <w:bCs/>
                <w:color w:val="000000" w:themeColor="text1"/>
                <w:kern w:val="24"/>
                <w:szCs w:val="28"/>
              </w:rPr>
              <w:t>bình</w:t>
            </w:r>
            <w:proofErr w:type="spellEnd"/>
          </w:p>
        </w:tc>
      </w:tr>
      <w:tr w:rsidR="00251ACF" w:rsidRPr="00C30491" w14:paraId="3F57EFAC" w14:textId="77777777" w:rsidTr="0099230F">
        <w:trPr>
          <w:trHeight w:val="776"/>
        </w:trPr>
        <w:tc>
          <w:tcPr>
            <w:tcW w:w="3855"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0D5405D7" w14:textId="164DC1B6" w:rsidR="00C30491" w:rsidRPr="00767A6E" w:rsidRDefault="00C30491" w:rsidP="00E75AB7">
            <w:pPr>
              <w:ind w:firstLine="0"/>
              <w:jc w:val="center"/>
              <w:rPr>
                <w:rFonts w:asciiTheme="majorBidi" w:hAnsiTheme="majorBidi" w:cstheme="majorBidi"/>
                <w:color w:val="000000" w:themeColor="text1"/>
                <w:szCs w:val="28"/>
              </w:rPr>
            </w:pPr>
            <w:proofErr w:type="spellStart"/>
            <w:r w:rsidRPr="00767A6E">
              <w:rPr>
                <w:rFonts w:asciiTheme="majorBidi" w:hAnsiTheme="majorBidi" w:cstheme="majorBidi"/>
                <w:color w:val="000000" w:themeColor="text1"/>
                <w:kern w:val="24"/>
                <w:szCs w:val="28"/>
              </w:rPr>
              <w:t>Chúng</w:t>
            </w:r>
            <w:proofErr w:type="spellEnd"/>
            <w:r w:rsidRPr="00767A6E">
              <w:rPr>
                <w:rFonts w:asciiTheme="majorBidi" w:hAnsiTheme="majorBidi" w:cstheme="majorBidi"/>
                <w:color w:val="000000" w:themeColor="text1"/>
                <w:kern w:val="24"/>
                <w:szCs w:val="28"/>
              </w:rPr>
              <w:t xml:space="preserve"> </w:t>
            </w:r>
            <w:proofErr w:type="spellStart"/>
            <w:r w:rsidRPr="00767A6E">
              <w:rPr>
                <w:rFonts w:asciiTheme="majorBidi" w:hAnsiTheme="majorBidi" w:cstheme="majorBidi"/>
                <w:color w:val="000000" w:themeColor="text1"/>
                <w:kern w:val="24"/>
                <w:szCs w:val="28"/>
              </w:rPr>
              <w:t>tôi</w:t>
            </w:r>
            <w:proofErr w:type="spellEnd"/>
            <w:r w:rsidRPr="00767A6E">
              <w:rPr>
                <w:rFonts w:asciiTheme="majorBidi" w:hAnsiTheme="majorBidi" w:cstheme="majorBidi"/>
                <w:color w:val="000000" w:themeColor="text1"/>
                <w:kern w:val="24"/>
                <w:szCs w:val="28"/>
              </w:rPr>
              <w:t xml:space="preserve"> (2024)</w:t>
            </w:r>
            <w:r w:rsidR="00E75AB7">
              <w:rPr>
                <w:rFonts w:asciiTheme="majorBidi" w:hAnsiTheme="majorBidi" w:cstheme="majorBidi"/>
                <w:color w:val="000000" w:themeColor="text1"/>
                <w:szCs w:val="28"/>
              </w:rPr>
              <w:t xml:space="preserve"> </w:t>
            </w:r>
            <w:r w:rsidRPr="00767A6E">
              <w:rPr>
                <w:rFonts w:asciiTheme="majorBidi" w:hAnsiTheme="majorBidi" w:cstheme="majorBidi"/>
                <w:color w:val="000000" w:themeColor="text1"/>
                <w:kern w:val="24"/>
                <w:szCs w:val="28"/>
              </w:rPr>
              <w:t>(n=17)</w:t>
            </w:r>
          </w:p>
        </w:tc>
        <w:tc>
          <w:tcPr>
            <w:tcW w:w="1170"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6B70BB88" w14:textId="77777777" w:rsidR="00C30491" w:rsidRPr="00767A6E" w:rsidRDefault="00C30491" w:rsidP="00C30491">
            <w:pPr>
              <w:ind w:firstLine="0"/>
              <w:jc w:val="center"/>
              <w:rPr>
                <w:rFonts w:asciiTheme="majorBidi" w:hAnsiTheme="majorBidi" w:cstheme="majorBidi"/>
                <w:color w:val="000000" w:themeColor="text1"/>
                <w:szCs w:val="28"/>
              </w:rPr>
            </w:pPr>
            <w:r w:rsidRPr="00767A6E">
              <w:rPr>
                <w:rFonts w:asciiTheme="majorBidi" w:hAnsiTheme="majorBidi" w:cstheme="majorBidi"/>
                <w:color w:val="000000" w:themeColor="text1"/>
                <w:kern w:val="24"/>
                <w:szCs w:val="28"/>
              </w:rPr>
              <w:t>8,5</w:t>
            </w:r>
          </w:p>
        </w:tc>
        <w:tc>
          <w:tcPr>
            <w:tcW w:w="1170"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5ED7339C" w14:textId="77777777" w:rsidR="00C30491" w:rsidRPr="00767A6E" w:rsidRDefault="00C30491" w:rsidP="00C30491">
            <w:pPr>
              <w:ind w:firstLine="0"/>
              <w:jc w:val="center"/>
              <w:rPr>
                <w:rFonts w:asciiTheme="majorBidi" w:hAnsiTheme="majorBidi" w:cstheme="majorBidi"/>
                <w:color w:val="000000" w:themeColor="text1"/>
                <w:szCs w:val="28"/>
              </w:rPr>
            </w:pPr>
            <w:r w:rsidRPr="00767A6E">
              <w:rPr>
                <w:rFonts w:asciiTheme="majorBidi" w:hAnsiTheme="majorBidi" w:cstheme="majorBidi"/>
                <w:color w:val="000000" w:themeColor="text1"/>
                <w:kern w:val="24"/>
                <w:szCs w:val="28"/>
              </w:rPr>
              <w:t>17</w:t>
            </w:r>
          </w:p>
        </w:tc>
        <w:tc>
          <w:tcPr>
            <w:tcW w:w="2586"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00E3D466" w14:textId="77777777" w:rsidR="00C30491" w:rsidRPr="00767A6E" w:rsidRDefault="00C30491" w:rsidP="00C30491">
            <w:pPr>
              <w:ind w:firstLine="0"/>
              <w:jc w:val="center"/>
              <w:rPr>
                <w:rFonts w:asciiTheme="majorBidi" w:hAnsiTheme="majorBidi" w:cstheme="majorBidi"/>
                <w:color w:val="000000" w:themeColor="text1"/>
                <w:szCs w:val="28"/>
              </w:rPr>
            </w:pPr>
            <w:r w:rsidRPr="00767A6E">
              <w:rPr>
                <w:rFonts w:asciiTheme="majorBidi" w:hAnsiTheme="majorBidi" w:cstheme="majorBidi"/>
                <w:color w:val="000000" w:themeColor="text1"/>
                <w:kern w:val="24"/>
                <w:szCs w:val="28"/>
              </w:rPr>
              <w:t>12,08</w:t>
            </w:r>
          </w:p>
        </w:tc>
      </w:tr>
      <w:tr w:rsidR="00251ACF" w:rsidRPr="00C30491" w14:paraId="5D6373FC" w14:textId="77777777" w:rsidTr="0099230F">
        <w:trPr>
          <w:trHeight w:val="694"/>
        </w:trPr>
        <w:tc>
          <w:tcPr>
            <w:tcW w:w="3855"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2B92702E" w14:textId="18D33032" w:rsidR="00C30491" w:rsidRPr="00767A6E" w:rsidRDefault="00F61D53" w:rsidP="00C30491">
            <w:pPr>
              <w:ind w:firstLine="0"/>
              <w:jc w:val="center"/>
              <w:rPr>
                <w:rFonts w:asciiTheme="majorBidi" w:hAnsiTheme="majorBidi" w:cstheme="majorBidi"/>
                <w:color w:val="000000" w:themeColor="text1"/>
                <w:szCs w:val="28"/>
              </w:rPr>
            </w:pPr>
            <w:r w:rsidRPr="00767A6E">
              <w:rPr>
                <w:rFonts w:asciiTheme="majorBidi" w:hAnsiTheme="majorBidi" w:cstheme="majorBidi"/>
                <w:szCs w:val="28"/>
              </w:rPr>
              <w:t xml:space="preserve">Mussi A.(2012) </w:t>
            </w:r>
            <w:r w:rsidRPr="00767A6E">
              <w:rPr>
                <w:rFonts w:asciiTheme="majorBidi" w:hAnsiTheme="majorBidi" w:cstheme="majorBidi"/>
                <w:szCs w:val="28"/>
              </w:rPr>
              <w:fldChar w:fldCharType="begin">
                <w:fldData xml:space="preserve">PEVuZE5vdGU+PENpdGU+PEF1dGhvcj5NdXNzaTwvQXV0aG9yPjxZZWFyPjIwMTI8L1llYXI+PFJl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</w:fldData>
              </w:fldChar>
            </w:r>
            <w:r w:rsidR="00D87027">
              <w:rPr>
                <w:rFonts w:asciiTheme="majorBidi" w:hAnsiTheme="majorBidi" w:cstheme="majorBidi"/>
                <w:szCs w:val="28"/>
              </w:rPr>
              <w:instrText xml:space="preserve"> ADDIN EN.CITE </w:instrText>
            </w:r>
            <w:r w:rsidR="00D87027">
              <w:rPr>
                <w:rFonts w:asciiTheme="majorBidi" w:hAnsiTheme="majorBidi" w:cstheme="majorBidi"/>
                <w:szCs w:val="28"/>
              </w:rPr>
              <w:fldChar w:fldCharType="begin">
                <w:fldData xml:space="preserve">PEVuZE5vdGU+PENpdGU+PEF1dGhvcj5NdXNzaTwvQXV0aG9yPjxZZWFyPjIwMTI8L1llYXI+PFJl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</w:fldData>
              </w:fldChar>
            </w:r>
            <w:r w:rsidR="00D87027">
              <w:rPr>
                <w:rFonts w:asciiTheme="majorBidi" w:hAnsiTheme="majorBidi" w:cstheme="majorBidi"/>
                <w:szCs w:val="28"/>
              </w:rPr>
              <w:instrText xml:space="preserve"> ADDIN EN.CITE.DATA </w:instrText>
            </w:r>
            <w:r w:rsidR="00D87027">
              <w:rPr>
                <w:rFonts w:asciiTheme="majorBidi" w:hAnsiTheme="majorBidi" w:cstheme="majorBidi"/>
                <w:szCs w:val="28"/>
              </w:rPr>
            </w:r>
            <w:r w:rsidR="00D87027">
              <w:rPr>
                <w:rFonts w:asciiTheme="majorBidi" w:hAnsiTheme="majorBidi" w:cstheme="majorBidi"/>
                <w:szCs w:val="28"/>
              </w:rPr>
              <w:fldChar w:fldCharType="end"/>
            </w:r>
            <w:r w:rsidRPr="00767A6E">
              <w:rPr>
                <w:rFonts w:asciiTheme="majorBidi" w:hAnsiTheme="majorBidi" w:cstheme="majorBidi"/>
                <w:szCs w:val="28"/>
              </w:rPr>
            </w:r>
            <w:r w:rsidRPr="00767A6E">
              <w:rPr>
                <w:rFonts w:asciiTheme="majorBidi" w:hAnsiTheme="majorBidi" w:cstheme="majorBidi"/>
                <w:szCs w:val="28"/>
              </w:rPr>
              <w:fldChar w:fldCharType="separate"/>
            </w:r>
            <w:r w:rsidR="00D87027">
              <w:rPr>
                <w:rFonts w:asciiTheme="majorBidi" w:hAnsiTheme="majorBidi" w:cstheme="majorBidi"/>
                <w:noProof/>
                <w:szCs w:val="28"/>
              </w:rPr>
              <w:t>[</w:t>
            </w:r>
            <w:hyperlink w:anchor="_ENREF_127" w:tooltip="Mussi, 2012 #358" w:history="1">
              <w:r w:rsidR="00D87027">
                <w:rPr>
                  <w:rFonts w:asciiTheme="majorBidi" w:hAnsiTheme="majorBidi" w:cstheme="majorBidi"/>
                  <w:noProof/>
                  <w:szCs w:val="28"/>
                </w:rPr>
                <w:t>127</w:t>
              </w:r>
            </w:hyperlink>
            <w:r w:rsidR="00D87027">
              <w:rPr>
                <w:rFonts w:asciiTheme="majorBidi" w:hAnsiTheme="majorBidi" w:cstheme="majorBidi"/>
                <w:noProof/>
                <w:szCs w:val="28"/>
              </w:rPr>
              <w:t>]</w:t>
            </w:r>
            <w:r w:rsidRPr="00767A6E">
              <w:rPr>
                <w:rFonts w:asciiTheme="majorBidi" w:hAnsiTheme="majorBidi" w:cstheme="majorBidi"/>
                <w:szCs w:val="28"/>
              </w:rPr>
              <w:fldChar w:fldCharType="end"/>
            </w:r>
          </w:p>
        </w:tc>
        <w:tc>
          <w:tcPr>
            <w:tcW w:w="1170"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2BE659B9" w14:textId="77777777" w:rsidR="00C30491" w:rsidRPr="00767A6E" w:rsidRDefault="00C30491" w:rsidP="00C30491">
            <w:pPr>
              <w:ind w:firstLine="0"/>
              <w:jc w:val="center"/>
              <w:rPr>
                <w:rFonts w:asciiTheme="majorBidi" w:hAnsiTheme="majorBidi" w:cstheme="majorBidi"/>
                <w:color w:val="000000" w:themeColor="text1"/>
                <w:szCs w:val="28"/>
              </w:rPr>
            </w:pPr>
            <w:r w:rsidRPr="00767A6E">
              <w:rPr>
                <w:rFonts w:asciiTheme="majorBidi" w:hAnsiTheme="majorBidi" w:cstheme="majorBidi"/>
                <w:color w:val="000000" w:themeColor="text1"/>
                <w:kern w:val="24"/>
                <w:szCs w:val="28"/>
              </w:rPr>
              <w:t>5</w:t>
            </w:r>
          </w:p>
        </w:tc>
        <w:tc>
          <w:tcPr>
            <w:tcW w:w="1170"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3F0CCCD9" w14:textId="77777777" w:rsidR="00C30491" w:rsidRPr="00767A6E" w:rsidRDefault="00C30491" w:rsidP="00C30491">
            <w:pPr>
              <w:ind w:firstLine="0"/>
              <w:jc w:val="center"/>
              <w:rPr>
                <w:rFonts w:asciiTheme="majorBidi" w:hAnsiTheme="majorBidi" w:cstheme="majorBidi"/>
                <w:color w:val="000000" w:themeColor="text1"/>
                <w:szCs w:val="28"/>
              </w:rPr>
            </w:pPr>
            <w:r w:rsidRPr="00767A6E">
              <w:rPr>
                <w:rFonts w:asciiTheme="majorBidi" w:hAnsiTheme="majorBidi" w:cstheme="majorBidi"/>
                <w:color w:val="000000" w:themeColor="text1"/>
                <w:kern w:val="24"/>
                <w:szCs w:val="28"/>
              </w:rPr>
              <w:t>15</w:t>
            </w:r>
          </w:p>
        </w:tc>
        <w:tc>
          <w:tcPr>
            <w:tcW w:w="2586"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691B74F9" w14:textId="3F5C4DCA" w:rsidR="00C30491" w:rsidRPr="00767A6E" w:rsidRDefault="00F61D53" w:rsidP="00C30491">
            <w:pPr>
              <w:ind w:firstLine="0"/>
              <w:jc w:val="center"/>
              <w:rPr>
                <w:rFonts w:asciiTheme="majorBidi" w:hAnsiTheme="majorBidi" w:cstheme="majorBidi"/>
                <w:color w:val="000000" w:themeColor="text1"/>
                <w:szCs w:val="28"/>
              </w:rPr>
            </w:pPr>
            <w:r w:rsidRPr="00767A6E">
              <w:rPr>
                <w:rFonts w:asciiTheme="majorBidi" w:hAnsiTheme="majorBidi" w:cstheme="majorBidi"/>
                <w:color w:val="000000" w:themeColor="text1"/>
                <w:kern w:val="24"/>
                <w:szCs w:val="28"/>
              </w:rPr>
              <w:t>6</w:t>
            </w:r>
            <w:r w:rsidR="00C30491" w:rsidRPr="00767A6E">
              <w:rPr>
                <w:rFonts w:asciiTheme="majorBidi" w:hAnsiTheme="majorBidi" w:cstheme="majorBidi"/>
                <w:color w:val="000000" w:themeColor="text1"/>
                <w:kern w:val="24"/>
                <w:szCs w:val="28"/>
              </w:rPr>
              <w:t>,5</w:t>
            </w:r>
          </w:p>
        </w:tc>
      </w:tr>
      <w:tr w:rsidR="00251ACF" w:rsidRPr="00C30491" w14:paraId="760BD1F5" w14:textId="77777777" w:rsidTr="0099230F">
        <w:trPr>
          <w:trHeight w:val="911"/>
        </w:trPr>
        <w:tc>
          <w:tcPr>
            <w:tcW w:w="3855"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4B656A3B" w14:textId="5284A7EB" w:rsidR="00C30491" w:rsidRPr="00767A6E" w:rsidRDefault="00C30491" w:rsidP="00C30491">
            <w:pPr>
              <w:ind w:firstLine="0"/>
              <w:jc w:val="center"/>
              <w:rPr>
                <w:rFonts w:asciiTheme="majorBidi" w:hAnsiTheme="majorBidi" w:cstheme="majorBidi"/>
                <w:color w:val="000000" w:themeColor="text1"/>
                <w:szCs w:val="28"/>
              </w:rPr>
            </w:pPr>
            <w:proofErr w:type="spellStart"/>
            <w:r w:rsidRPr="00767A6E">
              <w:rPr>
                <w:rFonts w:asciiTheme="majorBidi" w:eastAsiaTheme="minorEastAsia" w:hAnsiTheme="majorBidi" w:cstheme="majorBidi"/>
                <w:color w:val="000000" w:themeColor="text1"/>
                <w:kern w:val="24"/>
                <w:szCs w:val="28"/>
              </w:rPr>
              <w:t>Cerfolio</w:t>
            </w:r>
            <w:proofErr w:type="spellEnd"/>
            <w:r w:rsidR="00E75AB7">
              <w:rPr>
                <w:rFonts w:asciiTheme="majorBidi" w:eastAsiaTheme="minorEastAsia" w:hAnsiTheme="majorBidi" w:cstheme="majorBidi"/>
                <w:color w:val="000000" w:themeColor="text1"/>
                <w:kern w:val="24"/>
                <w:szCs w:val="28"/>
              </w:rPr>
              <w:t xml:space="preserve"> R.</w:t>
            </w:r>
            <w:r w:rsidRPr="00767A6E">
              <w:rPr>
                <w:rFonts w:asciiTheme="majorBidi" w:eastAsiaTheme="minorEastAsia" w:hAnsiTheme="majorBidi" w:cstheme="majorBidi"/>
                <w:color w:val="000000" w:themeColor="text1"/>
                <w:kern w:val="24"/>
                <w:szCs w:val="28"/>
              </w:rPr>
              <w:t xml:space="preserve"> (201</w:t>
            </w:r>
            <w:r w:rsidR="00251ACF" w:rsidRPr="00767A6E">
              <w:rPr>
                <w:rFonts w:asciiTheme="majorBidi" w:eastAsiaTheme="minorEastAsia" w:hAnsiTheme="majorBidi" w:cstheme="majorBidi"/>
                <w:color w:val="000000" w:themeColor="text1"/>
                <w:kern w:val="24"/>
                <w:szCs w:val="28"/>
              </w:rPr>
              <w:t>1</w:t>
            </w:r>
            <w:r w:rsidRPr="00767A6E">
              <w:rPr>
                <w:rFonts w:asciiTheme="majorBidi" w:eastAsiaTheme="minorEastAsia" w:hAnsiTheme="majorBidi" w:cstheme="majorBidi"/>
                <w:color w:val="000000" w:themeColor="text1"/>
                <w:kern w:val="24"/>
                <w:szCs w:val="28"/>
              </w:rPr>
              <w:t>)</w:t>
            </w:r>
            <w:r w:rsidR="00251ACF" w:rsidRPr="00767A6E">
              <w:rPr>
                <w:rFonts w:asciiTheme="majorBidi" w:eastAsiaTheme="minorEastAsia" w:hAnsiTheme="majorBidi" w:cstheme="majorBidi"/>
                <w:color w:val="000000" w:themeColor="text1"/>
                <w:kern w:val="24"/>
                <w:szCs w:val="28"/>
              </w:rPr>
              <w:t xml:space="preserve"> </w:t>
            </w:r>
            <w:r w:rsidR="00251ACF" w:rsidRPr="00767A6E">
              <w:rPr>
                <w:rFonts w:asciiTheme="majorBidi" w:eastAsiaTheme="minorEastAsia" w:hAnsiTheme="majorBidi" w:cstheme="majorBidi"/>
                <w:color w:val="000000" w:themeColor="text1"/>
                <w:kern w:val="24"/>
                <w:szCs w:val="28"/>
              </w:rPr>
              <w:fldChar w:fldCharType="begin"/>
            </w:r>
            <w:r w:rsidR="00451ACC" w:rsidRPr="00767A6E">
              <w:rPr>
                <w:rFonts w:asciiTheme="majorBidi" w:eastAsiaTheme="minorEastAsia" w:hAnsiTheme="majorBidi" w:cstheme="majorBidi"/>
                <w:color w:val="000000" w:themeColor="text1"/>
                <w:kern w:val="24"/>
                <w:szCs w:val="28"/>
              </w:rPr>
              <w:instrText xml:space="preserve"> ADDIN EN.CITE &lt;EndNote&gt;&lt;Cite&gt;&lt;Author&gt;Cerfolio R. J.&lt;/Author&gt;&lt;Year&gt;2011&lt;/Year&gt;&lt;RecNum&gt;306&lt;/RecNum&gt;&lt;DisplayText&gt;[8]&lt;/DisplayText&gt;&lt;record&gt;&lt;rec-number&gt;306&lt;/rec-number&gt;&lt;foreign-keys&gt;&lt;key app="EN" db-id="wdwx59d0v0ttp5esdespx55kedxsa00p5est" timestamp="1724854825" guid="be895b09-6d66-4a90-a82b-d1711abc804a"&gt;306&lt;/key&gt;&lt;/foreign-keys&gt;&lt;ref-type name="Journal Article"&gt;17&lt;/ref-type&gt;&lt;contributors&gt;&lt;authors&gt;&lt;author&gt;Cerfolio R. J., Bryant A. S., Minnich D. J., et al&lt;/author&gt;&lt;/authors&gt;&lt;/contributors&gt;&lt;auth-address&gt;Division of Cardiothoracic Surgery, University of Alabama at Birmingham, Birmingham, Alabama 35294, USA. robert.cerfolio@ccc.uab.edu&lt;/auth-address&gt;&lt;titles&gt;&lt;title&gt;Starting a robotic program in general thoracic surgery: why, how, and lessons learned&lt;/title&gt;&lt;secondary-title&gt;Ann Thorac Surg&lt;/secondary-title&gt;&lt;/titles&gt;&lt;periodical&gt;&lt;full-title&gt;Ann Thorac Surg&lt;/full-title&gt;&lt;/periodical&gt;&lt;pages&gt;1729-36; discussion 1736-7&lt;/pages&gt;&lt;volume&gt;91&lt;/volume&gt;&lt;number&gt;6&lt;/number&gt;&lt;edition&gt;20110506&lt;/edition&gt;&lt;keywords&gt;&lt;keyword&gt;Adult&lt;/keyword&gt;&lt;keyword&gt;Aged&lt;/keyword&gt;&lt;keyword&gt;Aged, 80 and over&lt;/keyword&gt;&lt;keyword&gt;Female&lt;/keyword&gt;&lt;keyword&gt;Humans&lt;/keyword&gt;&lt;keyword&gt;Male&lt;/keyword&gt;&lt;keyword&gt;Middle Aged&lt;/keyword&gt;&lt;keyword&gt;Retrospective Studies&lt;/keyword&gt;&lt;keyword&gt;Robotics/economics/education/*methods&lt;/keyword&gt;&lt;keyword&gt;Thoracic Surgical Procedures/education/*methods/mortality&lt;/keyword&gt;&lt;/keywords&gt;&lt;dates&gt;&lt;year&gt;2011&lt;/year&gt;&lt;pub-dates&gt;&lt;date&gt;Jun&lt;/date&gt;&lt;/pub-dates&gt;&lt;/dates&gt;&lt;isbn&gt;1552-6259 (Electronic)&amp;#xD;0003-4975 (Linking)&lt;/isbn&gt;&lt;accession-num&gt;21529768&lt;/accession-num&gt;&lt;urls&gt;&lt;related-urls&gt;&lt;url&gt;https://www.ncbi.nlm.nih.gov/pubmed/21529768&lt;/url&gt;&lt;/related-urls&gt;&lt;/urls&gt;&lt;electronic-resource-num&gt;10.1016/j.athoracsur.2011.01.104&lt;/electronic-resource-num&gt;&lt;remote-database-name&gt;Medline&lt;/remote-database-name&gt;&lt;remote-database-provider&gt;NLM&lt;/remote-database-provider&gt;&lt;/record&gt;&lt;/Cite&gt;&lt;/EndNote&gt;</w:instrText>
            </w:r>
            <w:r w:rsidR="00251ACF" w:rsidRPr="00767A6E">
              <w:rPr>
                <w:rFonts w:asciiTheme="majorBidi" w:eastAsiaTheme="minorEastAsia" w:hAnsiTheme="majorBidi" w:cstheme="majorBidi"/>
                <w:color w:val="000000" w:themeColor="text1"/>
                <w:kern w:val="24"/>
                <w:szCs w:val="28"/>
              </w:rPr>
              <w:fldChar w:fldCharType="separate"/>
            </w:r>
            <w:r w:rsidR="00451ACC" w:rsidRPr="00767A6E">
              <w:rPr>
                <w:rFonts w:asciiTheme="majorBidi" w:eastAsiaTheme="minorEastAsia" w:hAnsiTheme="majorBidi" w:cstheme="majorBidi"/>
                <w:noProof/>
                <w:color w:val="000000" w:themeColor="text1"/>
                <w:kern w:val="24"/>
                <w:szCs w:val="28"/>
              </w:rPr>
              <w:t>[</w:t>
            </w:r>
            <w:hyperlink w:anchor="_ENREF_8" w:tooltip="Cerfolio R. J., 2011 #306" w:history="1">
              <w:r w:rsidR="00D87027" w:rsidRPr="00767A6E">
                <w:rPr>
                  <w:rFonts w:asciiTheme="majorBidi" w:eastAsiaTheme="minorEastAsia" w:hAnsiTheme="majorBidi" w:cstheme="majorBidi"/>
                  <w:noProof/>
                  <w:color w:val="000000" w:themeColor="text1"/>
                  <w:kern w:val="24"/>
                  <w:szCs w:val="28"/>
                </w:rPr>
                <w:t>8</w:t>
              </w:r>
            </w:hyperlink>
            <w:r w:rsidR="00451ACC" w:rsidRPr="00767A6E">
              <w:rPr>
                <w:rFonts w:asciiTheme="majorBidi" w:eastAsiaTheme="minorEastAsia" w:hAnsiTheme="majorBidi" w:cstheme="majorBidi"/>
                <w:noProof/>
                <w:color w:val="000000" w:themeColor="text1"/>
                <w:kern w:val="24"/>
                <w:szCs w:val="28"/>
              </w:rPr>
              <w:t>]</w:t>
            </w:r>
            <w:r w:rsidR="00251ACF" w:rsidRPr="00767A6E">
              <w:rPr>
                <w:rFonts w:asciiTheme="majorBidi" w:eastAsiaTheme="minorEastAsia" w:hAnsiTheme="majorBidi" w:cstheme="majorBidi"/>
                <w:color w:val="000000" w:themeColor="text1"/>
                <w:kern w:val="24"/>
                <w:szCs w:val="28"/>
              </w:rPr>
              <w:fldChar w:fldCharType="end"/>
            </w:r>
          </w:p>
        </w:tc>
        <w:tc>
          <w:tcPr>
            <w:tcW w:w="1170"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0CA9318D" w14:textId="77777777" w:rsidR="00C30491" w:rsidRPr="00767A6E" w:rsidRDefault="00C30491" w:rsidP="00C30491">
            <w:pPr>
              <w:spacing w:before="0" w:after="0" w:line="240" w:lineRule="auto"/>
              <w:ind w:firstLine="0"/>
              <w:jc w:val="left"/>
              <w:rPr>
                <w:rFonts w:asciiTheme="majorBidi" w:hAnsiTheme="majorBidi" w:cstheme="majorBidi"/>
                <w:color w:val="000000" w:themeColor="text1"/>
                <w:szCs w:val="28"/>
              </w:rPr>
            </w:pPr>
          </w:p>
        </w:tc>
        <w:tc>
          <w:tcPr>
            <w:tcW w:w="1170"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51DEB913" w14:textId="77777777" w:rsidR="00C30491" w:rsidRPr="00767A6E" w:rsidRDefault="00C30491" w:rsidP="00C30491">
            <w:pPr>
              <w:spacing w:before="0" w:after="0" w:line="240" w:lineRule="auto"/>
              <w:ind w:firstLine="0"/>
              <w:jc w:val="left"/>
              <w:rPr>
                <w:rFonts w:asciiTheme="majorBidi" w:hAnsiTheme="majorBidi" w:cstheme="majorBidi"/>
                <w:color w:val="000000" w:themeColor="text1"/>
                <w:szCs w:val="28"/>
              </w:rPr>
            </w:pPr>
          </w:p>
        </w:tc>
        <w:tc>
          <w:tcPr>
            <w:tcW w:w="2586" w:type="dxa"/>
            <w:tcBorders>
              <w:top w:val="single" w:sz="12" w:space="0" w:color="auto"/>
              <w:left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vAlign w:val="center"/>
            <w:hideMark/>
          </w:tcPr>
          <w:p w14:paraId="686EF959" w14:textId="77777777" w:rsidR="00C30491" w:rsidRPr="00767A6E" w:rsidRDefault="00C30491" w:rsidP="00251ACF">
            <w:pPr>
              <w:ind w:firstLine="0"/>
              <w:rPr>
                <w:rFonts w:asciiTheme="majorBidi" w:hAnsiTheme="majorBidi" w:cstheme="majorBidi"/>
                <w:color w:val="000000" w:themeColor="text1"/>
                <w:szCs w:val="28"/>
              </w:rPr>
            </w:pPr>
            <w:r w:rsidRPr="00767A6E">
              <w:rPr>
                <w:rFonts w:asciiTheme="majorBidi" w:hAnsiTheme="majorBidi" w:cstheme="majorBidi"/>
                <w:color w:val="000000" w:themeColor="text1"/>
                <w:kern w:val="24"/>
                <w:szCs w:val="28"/>
              </w:rPr>
              <w:t xml:space="preserve">10 ca </w:t>
            </w:r>
            <w:proofErr w:type="spellStart"/>
            <w:r w:rsidRPr="00767A6E">
              <w:rPr>
                <w:rFonts w:asciiTheme="majorBidi" w:hAnsiTheme="majorBidi" w:cstheme="majorBidi"/>
                <w:color w:val="000000" w:themeColor="text1"/>
                <w:kern w:val="24"/>
                <w:szCs w:val="28"/>
              </w:rPr>
              <w:t>đầu</w:t>
            </w:r>
            <w:proofErr w:type="spellEnd"/>
            <w:r w:rsidRPr="00767A6E">
              <w:rPr>
                <w:rFonts w:asciiTheme="majorBidi" w:hAnsiTheme="majorBidi" w:cstheme="majorBidi"/>
                <w:color w:val="000000" w:themeColor="text1"/>
                <w:kern w:val="24"/>
                <w:szCs w:val="28"/>
              </w:rPr>
              <w:t>: 19±9</w:t>
            </w:r>
          </w:p>
          <w:p w14:paraId="0460B74F" w14:textId="77777777" w:rsidR="00C30491" w:rsidRPr="00767A6E" w:rsidRDefault="00C30491" w:rsidP="00251ACF">
            <w:pPr>
              <w:ind w:firstLine="0"/>
              <w:rPr>
                <w:rFonts w:asciiTheme="majorBidi" w:hAnsiTheme="majorBidi" w:cstheme="majorBidi"/>
                <w:color w:val="000000" w:themeColor="text1"/>
                <w:szCs w:val="28"/>
              </w:rPr>
            </w:pPr>
            <w:r w:rsidRPr="00767A6E">
              <w:rPr>
                <w:rFonts w:asciiTheme="majorBidi" w:hAnsiTheme="majorBidi" w:cstheme="majorBidi"/>
                <w:color w:val="000000" w:themeColor="text1"/>
                <w:kern w:val="24"/>
                <w:szCs w:val="28"/>
              </w:rPr>
              <w:t xml:space="preserve">10 ca </w:t>
            </w:r>
            <w:proofErr w:type="spellStart"/>
            <w:r w:rsidRPr="00767A6E">
              <w:rPr>
                <w:rFonts w:asciiTheme="majorBidi" w:hAnsiTheme="majorBidi" w:cstheme="majorBidi"/>
                <w:color w:val="000000" w:themeColor="text1"/>
                <w:kern w:val="24"/>
                <w:szCs w:val="28"/>
              </w:rPr>
              <w:t>tiếp</w:t>
            </w:r>
            <w:proofErr w:type="spellEnd"/>
            <w:r w:rsidRPr="00767A6E">
              <w:rPr>
                <w:rFonts w:asciiTheme="majorBidi" w:hAnsiTheme="majorBidi" w:cstheme="majorBidi"/>
                <w:color w:val="000000" w:themeColor="text1"/>
                <w:kern w:val="24"/>
                <w:szCs w:val="28"/>
              </w:rPr>
              <w:t>: 14±5</w:t>
            </w:r>
          </w:p>
          <w:p w14:paraId="0D64FB5D" w14:textId="77777777" w:rsidR="00C30491" w:rsidRPr="00767A6E" w:rsidRDefault="00C30491" w:rsidP="00251ACF">
            <w:pPr>
              <w:ind w:firstLine="0"/>
              <w:rPr>
                <w:rFonts w:asciiTheme="majorBidi" w:hAnsiTheme="majorBidi" w:cstheme="majorBidi"/>
                <w:color w:val="000000" w:themeColor="text1"/>
                <w:szCs w:val="28"/>
              </w:rPr>
            </w:pPr>
            <w:r w:rsidRPr="00767A6E">
              <w:rPr>
                <w:rFonts w:asciiTheme="majorBidi" w:hAnsiTheme="majorBidi" w:cstheme="majorBidi"/>
                <w:color w:val="000000" w:themeColor="text1"/>
                <w:kern w:val="24"/>
                <w:szCs w:val="28"/>
              </w:rPr>
              <w:t xml:space="preserve">55 ca </w:t>
            </w:r>
            <w:proofErr w:type="spellStart"/>
            <w:r w:rsidRPr="00767A6E">
              <w:rPr>
                <w:rFonts w:asciiTheme="majorBidi" w:hAnsiTheme="majorBidi" w:cstheme="majorBidi"/>
                <w:color w:val="000000" w:themeColor="text1"/>
                <w:kern w:val="24"/>
                <w:szCs w:val="28"/>
              </w:rPr>
              <w:t>còn</w:t>
            </w:r>
            <w:proofErr w:type="spellEnd"/>
            <w:r w:rsidRPr="00767A6E">
              <w:rPr>
                <w:rFonts w:asciiTheme="majorBidi" w:hAnsiTheme="majorBidi" w:cstheme="majorBidi"/>
                <w:color w:val="000000" w:themeColor="text1"/>
                <w:kern w:val="24"/>
                <w:szCs w:val="28"/>
              </w:rPr>
              <w:t xml:space="preserve"> lại:12±4,3</w:t>
            </w:r>
          </w:p>
        </w:tc>
      </w:tr>
    </w:tbl>
    <w:p w14:paraId="47F240D5" w14:textId="77777777" w:rsidR="0099230F" w:rsidRDefault="0099230F">
      <w:pPr>
        <w:ind w:firstLine="0"/>
        <w:rPr>
          <w:rFonts w:asciiTheme="majorBidi" w:eastAsiaTheme="majorEastAsia" w:hAnsiTheme="majorBidi" w:cstheme="majorBidi"/>
          <w:b/>
          <w:bCs/>
          <w:i/>
          <w:iCs/>
          <w:lang w:val="vi-VN"/>
        </w:rPr>
      </w:pPr>
    </w:p>
    <w:p w14:paraId="1545B99F" w14:textId="557D6E03" w:rsidR="00DE3F34" w:rsidRPr="00330365" w:rsidRDefault="002F2A35">
      <w:pPr>
        <w:ind w:firstLine="0"/>
        <w:rPr>
          <w:rFonts w:asciiTheme="majorBidi" w:eastAsiaTheme="majorEastAsia" w:hAnsiTheme="majorBidi" w:cstheme="majorBidi"/>
          <w:b/>
          <w:bCs/>
          <w:i/>
          <w:iCs/>
          <w:lang w:val="vi-VN"/>
        </w:rPr>
      </w:pPr>
      <w:r w:rsidRPr="00330365">
        <w:rPr>
          <w:rFonts w:asciiTheme="majorBidi" w:eastAsiaTheme="majorEastAsia" w:hAnsiTheme="majorBidi" w:cstheme="majorBidi"/>
          <w:b/>
          <w:bCs/>
          <w:i/>
          <w:iCs/>
          <w:lang w:val="vi-VN"/>
        </w:rPr>
        <w:t>4.2.1.</w:t>
      </w:r>
      <w:r w:rsidR="00BE107A" w:rsidRPr="00BE107A">
        <w:rPr>
          <w:rFonts w:asciiTheme="majorBidi" w:eastAsiaTheme="majorEastAsia" w:hAnsiTheme="majorBidi" w:cstheme="majorBidi"/>
          <w:b/>
          <w:bCs/>
          <w:i/>
          <w:iCs/>
          <w:lang w:val="vi-VN"/>
        </w:rPr>
        <w:t>4</w:t>
      </w:r>
      <w:r w:rsidRPr="00330365">
        <w:rPr>
          <w:rFonts w:asciiTheme="majorBidi" w:eastAsiaTheme="majorEastAsia" w:hAnsiTheme="majorBidi" w:cstheme="majorBidi"/>
          <w:b/>
          <w:bCs/>
          <w:i/>
          <w:iCs/>
          <w:lang w:val="vi-VN"/>
        </w:rPr>
        <w:t xml:space="preserve">. </w:t>
      </w:r>
      <w:bookmarkStart w:id="985" w:name="OLE_LINK35"/>
      <w:r w:rsidRPr="00330365">
        <w:rPr>
          <w:rFonts w:asciiTheme="majorBidi" w:eastAsiaTheme="majorEastAsia" w:hAnsiTheme="majorBidi" w:cstheme="majorBidi"/>
          <w:b/>
          <w:bCs/>
          <w:i/>
          <w:iCs/>
          <w:lang w:val="vi-VN"/>
        </w:rPr>
        <w:t>Tai biến trong mổ, thời gian phẫu thuật và tỉ lệ chuyển mổ mở</w:t>
      </w:r>
      <w:bookmarkEnd w:id="985"/>
    </w:p>
    <w:p w14:paraId="2EEEC0F6" w14:textId="77777777" w:rsidR="00DE3F34" w:rsidRPr="00330365" w:rsidRDefault="002F2A35" w:rsidP="0099230F">
      <w:pPr>
        <w:rPr>
          <w:rFonts w:asciiTheme="majorBidi" w:eastAsiaTheme="majorEastAsia" w:hAnsiTheme="majorBidi" w:cstheme="majorBidi"/>
          <w:lang w:val="vi-VN"/>
        </w:rPr>
      </w:pPr>
      <w:r w:rsidRPr="00330365">
        <w:rPr>
          <w:rFonts w:asciiTheme="majorBidi" w:eastAsiaTheme="majorEastAsia" w:hAnsiTheme="majorBidi" w:cstheme="majorBidi"/>
          <w:lang w:val="vi-VN"/>
        </w:rPr>
        <w:t xml:space="preserve">Tai biến trong mổ, thời gian phẫu thuật và tỉ lệ chuyển mổ mở là các chỉ số quan trọng để đánh giá tính khả thi và độ an toàn của phẫu thuật robot. Thời gian phẫu thuật phụ thuộc vào nhiều yếu tố, bao gồm kích thước và mức độ xâm lấn của khối u, cũng như kinh nghiệm của phẫu thuật viên. Chuyển mổ mở thường xảy ra khi có biến chứng trong mổ, u quá lớn hoặc có sự xâm lấn mà không thể giải quyết bằng phẫu thuật robot. </w:t>
      </w:r>
    </w:p>
    <w:p w14:paraId="518E4E45" w14:textId="77777777" w:rsidR="001F36C0" w:rsidRPr="00265BA1" w:rsidRDefault="002F2A35" w:rsidP="0099230F">
      <w:pPr>
        <w:rPr>
          <w:rFonts w:asciiTheme="majorBidi" w:eastAsiaTheme="majorEastAsia" w:hAnsiTheme="majorBidi" w:cstheme="majorBidi"/>
          <w:lang w:val="vi-VN"/>
        </w:rPr>
      </w:pPr>
      <w:r w:rsidRPr="00330365">
        <w:rPr>
          <w:rFonts w:asciiTheme="majorBidi" w:eastAsiaTheme="majorEastAsia" w:hAnsiTheme="majorBidi" w:cstheme="majorBidi"/>
          <w:lang w:val="vi-VN"/>
        </w:rPr>
        <w:t>Trong nghiên cứu của chúng tôi có 1 ca (2,3%) tai biến trong mổ: rách TM vô danh, gây chảy máu. Và đó cũng là ca duy nhất phải chuyển mổ mở chủ động để xử trí cầm máu, sau mổ không cần truyền bù máu.</w:t>
      </w:r>
      <w:r w:rsidR="00A13D9C" w:rsidRPr="00A13D9C">
        <w:rPr>
          <w:rFonts w:asciiTheme="majorBidi" w:eastAsiaTheme="majorEastAsia" w:hAnsiTheme="majorBidi" w:cstheme="majorBidi"/>
          <w:lang w:val="vi-VN"/>
        </w:rPr>
        <w:t xml:space="preserve"> </w:t>
      </w:r>
    </w:p>
    <w:p w14:paraId="2FC2304C" w14:textId="741EBF69" w:rsidR="001F36C0" w:rsidRPr="00265BA1" w:rsidRDefault="00A13D9C" w:rsidP="00E75AB7">
      <w:pPr>
        <w:rPr>
          <w:rFonts w:asciiTheme="majorBidi" w:eastAsiaTheme="majorEastAsia" w:hAnsiTheme="majorBidi" w:cstheme="majorBidi"/>
          <w:lang w:val="vi-VN"/>
        </w:rPr>
      </w:pPr>
      <w:r w:rsidRPr="00A13D9C">
        <w:rPr>
          <w:rFonts w:asciiTheme="majorBidi" w:eastAsiaTheme="majorEastAsia" w:hAnsiTheme="majorBidi" w:cstheme="majorBidi"/>
          <w:lang w:val="vi-VN"/>
        </w:rPr>
        <w:t xml:space="preserve">Một số báo cáo về các trường hợp tương tự như: </w:t>
      </w:r>
      <w:r w:rsidRPr="00A13D9C">
        <w:rPr>
          <w:rFonts w:asciiTheme="majorBidi" w:hAnsiTheme="majorBidi" w:cstheme="majorBidi"/>
          <w:noProof/>
          <w:szCs w:val="28"/>
          <w:lang w:val="vi-VN"/>
        </w:rPr>
        <w:t>Cerfolio R. J.( 2011)</w:t>
      </w:r>
      <w:r w:rsidR="00055948" w:rsidRPr="00055948">
        <w:rPr>
          <w:rFonts w:asciiTheme="majorBidi" w:hAnsiTheme="majorBidi" w:cstheme="majorBidi"/>
          <w:noProof/>
          <w:szCs w:val="28"/>
          <w:lang w:val="vi-VN"/>
        </w:rPr>
        <w:t xml:space="preserve"> gặp một trường hợp khi mổ đường ngực phải cắt u tuyến ức 11cm, khi phẫu tích quanh TM vô danh bị chảy máu, do nghi ngờ rách TM này nên đã mở ngực phải cầm máu, tuy nhiên khi tiếp cận vị trí chảy máu thì đã tự cầm máu</w:t>
      </w:r>
      <w:r w:rsidR="00E75AB7" w:rsidRPr="00E75AB7">
        <w:rPr>
          <w:rFonts w:asciiTheme="majorBidi" w:hAnsiTheme="majorBidi" w:cstheme="majorBidi"/>
          <w:noProof/>
          <w:szCs w:val="28"/>
          <w:lang w:val="vi-VN"/>
        </w:rPr>
        <w:t xml:space="preserve">; Brown </w:t>
      </w:r>
      <w:r w:rsidR="00E75AB7" w:rsidRPr="00E75AB7">
        <w:rPr>
          <w:rFonts w:asciiTheme="majorBidi" w:hAnsiTheme="majorBidi" w:cstheme="majorBidi"/>
          <w:noProof/>
          <w:szCs w:val="28"/>
          <w:lang w:val="vi-VN"/>
        </w:rPr>
        <w:lastRenderedPageBreak/>
        <w:t>L. M. (2017) khuyến cáo nên dùng dụng cụ robot kẹp thành bên của TM vô danh, cân nhắc kẹp thêm Hemolock hoặc clip, hoặc khâu cầm máu (thường cần thêm tay robot thứ 3), hoặc chuyển mổ hở; Suda T. (2017) khuyên ngay lập tức ép vị trí chảy máu bằng chính tuyến ức ngay kế bên, hoặc chèn gạc, sau đó cố gắng cầm máu bằng các tấm fibrin hoặc các vật liệu cầm máu khác, nếu vẫn không được thì nên nhanh chóng mở đường giữa xương ức để xử trí; Gonzalez-Rivas D. (2019) thực hiện thành thường qui việc đặt sẵn một miếng gạc trong phẫu trường ngay từ đầu để chèn gạc ngay lập tức khi có chảy máu, nếu khó khăn cầm máu bằng nội soi thì bổ sung thêm một đường mở ngực khoảng 2-3cm, nếu vẫn tiếp tục khó khăn thì mở rộng đường này thành mổ mở đường ngực</w:t>
      </w:r>
      <w:r w:rsidR="00055948" w:rsidRPr="00055948">
        <w:rPr>
          <w:rFonts w:asciiTheme="majorBidi" w:hAnsiTheme="majorBidi" w:cstheme="majorBidi"/>
          <w:noProof/>
          <w:szCs w:val="28"/>
          <w:lang w:val="vi-VN"/>
        </w:rPr>
        <w:t xml:space="preserve"> </w:t>
      </w:r>
      <w:r w:rsidR="00055948" w:rsidRPr="001C262B">
        <w:rPr>
          <w:rFonts w:asciiTheme="majorBidi" w:hAnsiTheme="majorBidi" w:cstheme="majorBidi"/>
          <w:szCs w:val="28"/>
        </w:rPr>
        <w:fldChar w:fldCharType="begin"/>
      </w:r>
      <w:r w:rsidR="00451ACC" w:rsidRPr="00451ACC">
        <w:rPr>
          <w:rFonts w:asciiTheme="majorBidi" w:hAnsiTheme="majorBidi" w:cstheme="majorBidi"/>
          <w:szCs w:val="28"/>
          <w:lang w:val="vi-VN"/>
        </w:rPr>
        <w:instrText xml:space="preserve"> ADDIN EN.CITE &lt;EndNote&gt;&lt;Cite&gt;&lt;Author&gt;Cerfolio R. J.&lt;/Author&gt;&lt;Year&gt;2011&lt;/Year&gt;&lt;RecNum&gt;306&lt;/RecNum&gt;&lt;DisplayText&gt;[8]&lt;/DisplayText&gt;&lt;record&gt;&lt;rec-number&gt;306&lt;/rec-number&gt;&lt;foreign-keys&gt;&lt;key app="EN" db-id="wdwx59d0v0ttp5esdespx55kedxsa00p5est" timestamp="1724854825" guid="be895b09-6d66-4a90-a82b-d1711abc804a"&gt;306&lt;/key&gt;&lt;/foreign-keys&gt;&lt;ref-type name="Journal Article"&gt;17&lt;/ref-type&gt;&lt;contributors&gt;&lt;authors&gt;&lt;author&gt;Cerfolio R. J., Bryant A. S., Minnich D. J., et al&lt;/author&gt;&lt;/authors&gt;&lt;/contributors&gt;&lt;auth-address&gt;Division of Cardiothoracic Surgery, University of Alabama at Birmingham, Birmingham, Alabama 35294, USA. robert.cerfolio@ccc.uab.edu&lt;/auth-address&gt;&lt;titles&gt;&lt;title&gt;Starting a robotic program in general thoracic surgery: why, how, and lessons learned&lt;/title&gt;&lt;secondary-title&gt;Ann Thorac Surg&lt;/secondary-title&gt;&lt;/titles&gt;&lt;periodical&gt;&lt;full-title&gt;Ann Thorac Surg&lt;/full-title&gt;&lt;/periodical&gt;&lt;pages&gt;1729-36; discussion 1736-7&lt;/pages&gt;&lt;volume&gt;91&lt;/volume&gt;&lt;number&gt;6&lt;/number&gt;&lt;edition&gt;20110506&lt;/edition&gt;&lt;keywords&gt;&lt;keyword&gt;Adult&lt;/keyword&gt;&lt;keyword&gt;Aged&lt;/keyword&gt;&lt;keyword&gt;Aged, 80 and over&lt;/keyword&gt;&lt;keyword&gt;Female&lt;/keyword&gt;&lt;keyword&gt;Humans&lt;/keyword&gt;&lt;keyword&gt;Male&lt;/keyword&gt;&lt;keyword&gt;Middle Aged&lt;/keyword&gt;&lt;keyword&gt;Retrospective Studies&lt;/keyword&gt;&lt;keyword&gt;Robotics/economics/education/*methods&lt;/keyword&gt;&lt;keyword&gt;Thoracic Surgical Procedures/education/*methods/mortality&lt;/keyword&gt;&lt;/keywords&gt;&lt;dates&gt;&lt;year&gt;2011&lt;/year&gt;&lt;pub-dates&gt;&lt;date&gt;Jun&lt;/date&gt;&lt;/pub-dates&gt;&lt;/dates&gt;&lt;isbn&gt;1552-6259 (Electronic)&amp;#xD;0003-4975 (Linking)&lt;/isbn&gt;&lt;accession-num&gt;21529768&lt;/accession-num&gt;&lt;urls&gt;&lt;related-urls&gt;&lt;url&gt;https://www.ncbi.nlm.nih.gov/pubmed/21529768&lt;/url&gt;&lt;/related-urls&gt;&lt;/urls&gt;&lt;electronic-resource-num&gt;10.1016/j.athoracsur.2011.01.104&lt;/electronic-resource-num&gt;&lt;remote-database-name&gt;Medline&lt;/remote-database-name&gt;&lt;remote-database-provider&gt;NLM&lt;/remote-database-provider&gt;&lt;/record&gt;&lt;/Cite&gt;&lt;/EndNote&gt;</w:instrText>
      </w:r>
      <w:r w:rsidR="00055948" w:rsidRPr="001C262B">
        <w:rPr>
          <w:rFonts w:asciiTheme="majorBidi" w:hAnsiTheme="majorBidi" w:cstheme="majorBidi"/>
          <w:szCs w:val="28"/>
        </w:rPr>
        <w:fldChar w:fldCharType="separate"/>
      </w:r>
      <w:r w:rsidR="00451ACC" w:rsidRPr="00451ACC">
        <w:rPr>
          <w:rFonts w:asciiTheme="majorBidi" w:hAnsiTheme="majorBidi" w:cstheme="majorBidi"/>
          <w:noProof/>
          <w:szCs w:val="28"/>
          <w:lang w:val="vi-VN"/>
        </w:rPr>
        <w:t>[</w:t>
      </w:r>
      <w:hyperlink w:anchor="_ENREF_8" w:tooltip="Cerfolio R. J., 2011 #306" w:history="1">
        <w:r w:rsidR="00D87027" w:rsidRPr="00451ACC">
          <w:rPr>
            <w:rFonts w:asciiTheme="majorBidi" w:hAnsiTheme="majorBidi" w:cstheme="majorBidi"/>
            <w:noProof/>
            <w:szCs w:val="28"/>
            <w:lang w:val="vi-VN"/>
          </w:rPr>
          <w:t>8</w:t>
        </w:r>
      </w:hyperlink>
      <w:r w:rsidR="00451ACC" w:rsidRPr="00451ACC">
        <w:rPr>
          <w:rFonts w:asciiTheme="majorBidi" w:hAnsiTheme="majorBidi" w:cstheme="majorBidi"/>
          <w:noProof/>
          <w:szCs w:val="28"/>
          <w:lang w:val="vi-VN"/>
        </w:rPr>
        <w:t>]</w:t>
      </w:r>
      <w:r w:rsidR="00055948" w:rsidRPr="001C262B">
        <w:rPr>
          <w:rFonts w:asciiTheme="majorBidi" w:hAnsiTheme="majorBidi" w:cstheme="majorBidi"/>
          <w:szCs w:val="28"/>
        </w:rPr>
        <w:fldChar w:fldCharType="end"/>
      </w:r>
      <w:r w:rsidR="00E75AB7" w:rsidRPr="00E75AB7">
        <w:rPr>
          <w:rFonts w:asciiTheme="majorBidi" w:hAnsiTheme="majorBidi" w:cstheme="majorBidi"/>
          <w:szCs w:val="28"/>
          <w:lang w:val="vi-VN"/>
        </w:rPr>
        <w:t>,</w:t>
      </w:r>
      <w:r w:rsidR="00055948" w:rsidRPr="00055948">
        <w:rPr>
          <w:rFonts w:asciiTheme="majorBidi" w:hAnsiTheme="majorBidi" w:cstheme="majorBidi"/>
          <w:noProof/>
          <w:szCs w:val="28"/>
          <w:lang w:val="vi-VN"/>
        </w:rPr>
        <w:t xml:space="preserve"> </w:t>
      </w:r>
      <w:r w:rsidR="00055948" w:rsidRPr="001C262B">
        <w:rPr>
          <w:rFonts w:asciiTheme="majorBidi" w:hAnsiTheme="majorBidi" w:cstheme="majorBidi"/>
          <w:szCs w:val="28"/>
        </w:rPr>
        <w:fldChar w:fldCharType="begin"/>
      </w:r>
      <w:r w:rsidR="00D87027" w:rsidRPr="00D87027">
        <w:rPr>
          <w:rFonts w:asciiTheme="majorBidi" w:hAnsiTheme="majorBidi" w:cstheme="majorBidi"/>
          <w:szCs w:val="28"/>
          <w:lang w:val="vi-VN"/>
        </w:rPr>
        <w:instrText xml:space="preserve"> ADDIN EN.CITE &lt;EndNote&gt;&lt;Cite&gt;&lt;Author&gt;Brown L. M.&lt;/Author&gt;&lt;Year&gt;2017&lt;/Year&gt;&lt;RecNum&gt;274&lt;/RecNum&gt;&lt;DisplayText&gt;[86]&lt;/DisplayText&gt;&lt;record&gt;&lt;rec-number&gt;274&lt;/rec-number&gt;&lt;foreign-keys&gt;&lt;key app="EN" db-id="wdwx59d0v0ttp5esdespx55kedxsa00p5est" timestamp="1722871805" guid="1fd003ae-99b9-43c8-876c-047d25160caf"&gt;274&lt;/key&gt;&lt;/foreign-keys&gt;&lt;ref-type name="Journal Article"&gt;17&lt;/ref-type&gt;&lt;contributors&gt;&lt;authors&gt;&lt;author&gt;Brown L. M., Louie B. E.&lt;/author&gt;&lt;/authors&gt;&lt;/contributors&gt;&lt;auth-address&gt;Department of Surgery, Division of Cardiothoracic Surgery, University of California, Davis Health System, Sacramento, California. Electronic address: lmbrown@ucdavis.edu.&amp;#xD;Division of Thoracic Surgery, Swedish Cancer Institute, Seattle, Washington.&lt;/auth-address&gt;&lt;titles&gt;&lt;title&gt;Robot-Assisted Total Thymectomy: How I Teach It&lt;/title&gt;&lt;secondary-title&gt;Ann Thorac Surg&lt;/secondary-title&gt;&lt;/titles&gt;&lt;periodical&gt;&lt;full-title&gt;Ann Thorac Surg&lt;/full-title&gt;&lt;/periodical&gt;&lt;pages&gt;369-372&lt;/pages&gt;&lt;volume&gt;103&lt;/volume&gt;&lt;number&gt;2&lt;/number&gt;&lt;keywords&gt;&lt;keyword&gt;Education, Medical, Graduate/*methods&lt;/keyword&gt;&lt;keyword&gt;Humans&lt;/keyword&gt;&lt;keyword&gt;Myasthenia Gravis/*surgery&lt;/keyword&gt;&lt;keyword&gt;Robotics/*education/*methods&lt;/keyword&gt;&lt;keyword&gt;Thoracoscopy/education/*methods&lt;/keyword&gt;&lt;keyword&gt;Thymectomy/*education/*methods&lt;/keyword&gt;&lt;/keywords&gt;&lt;dates&gt;&lt;year&gt;2017&lt;/year&gt;&lt;pub-dates&gt;&lt;date&gt;Feb&lt;/date&gt;&lt;/pub-dates&gt;&lt;/dates&gt;&lt;isbn&gt;1552-6259 (Electronic)&amp;#xD;0003-4975 (Linking)&lt;/isbn&gt;&lt;accession-num&gt;28109346&lt;/accession-num&gt;&lt;urls&gt;&lt;related-urls&gt;&lt;url&gt;https://www.ncbi.nlm.nih.gov/pubmed/28109346&lt;/url&gt;&lt;/related-urls&gt;&lt;/urls&gt;&lt;electronic-resource-num&gt;10.1016/j.athoracsur.2016.11.058&lt;/electronic-resource-num&gt;&lt;remote-database-name&gt;Medline&lt;/remote-database-name&gt;&lt;remote-database-provider&gt;NLM&lt;/remote-database-provider&gt;&lt;/record&gt;&lt;/Cite&gt;&lt;/EndNote&gt;</w:instrText>
      </w:r>
      <w:r w:rsidR="00055948" w:rsidRPr="001C262B">
        <w:rPr>
          <w:rFonts w:asciiTheme="majorBidi" w:hAnsiTheme="majorBidi" w:cstheme="majorBidi"/>
          <w:szCs w:val="28"/>
        </w:rPr>
        <w:fldChar w:fldCharType="separate"/>
      </w:r>
      <w:r w:rsidR="00D87027" w:rsidRPr="00D87027">
        <w:rPr>
          <w:rFonts w:asciiTheme="majorBidi" w:hAnsiTheme="majorBidi" w:cstheme="majorBidi"/>
          <w:noProof/>
          <w:szCs w:val="28"/>
          <w:lang w:val="vi-VN"/>
        </w:rPr>
        <w:t>[</w:t>
      </w:r>
      <w:hyperlink w:anchor="_ENREF_86" w:tooltip="Brown L. M., 2017 #274" w:history="1">
        <w:r w:rsidR="00D87027" w:rsidRPr="00D87027">
          <w:rPr>
            <w:rFonts w:asciiTheme="majorBidi" w:hAnsiTheme="majorBidi" w:cstheme="majorBidi"/>
            <w:noProof/>
            <w:szCs w:val="28"/>
            <w:lang w:val="vi-VN"/>
          </w:rPr>
          <w:t>86</w:t>
        </w:r>
      </w:hyperlink>
      <w:r w:rsidR="00D87027" w:rsidRPr="00D87027">
        <w:rPr>
          <w:rFonts w:asciiTheme="majorBidi" w:hAnsiTheme="majorBidi" w:cstheme="majorBidi"/>
          <w:noProof/>
          <w:szCs w:val="28"/>
          <w:lang w:val="vi-VN"/>
        </w:rPr>
        <w:t>]</w:t>
      </w:r>
      <w:r w:rsidR="00055948" w:rsidRPr="001C262B">
        <w:rPr>
          <w:rFonts w:asciiTheme="majorBidi" w:hAnsiTheme="majorBidi" w:cstheme="majorBidi"/>
          <w:szCs w:val="28"/>
        </w:rPr>
        <w:fldChar w:fldCharType="end"/>
      </w:r>
      <w:r w:rsidR="00E75AB7" w:rsidRPr="00E75AB7">
        <w:rPr>
          <w:rFonts w:asciiTheme="majorBidi" w:hAnsiTheme="majorBidi" w:cstheme="majorBidi"/>
          <w:szCs w:val="28"/>
          <w:lang w:val="vi-VN"/>
        </w:rPr>
        <w:t>,</w:t>
      </w:r>
      <w:r w:rsidR="005F3933" w:rsidRPr="005F3933">
        <w:rPr>
          <w:rFonts w:asciiTheme="majorBidi" w:hAnsiTheme="majorBidi" w:cstheme="majorBidi"/>
          <w:noProof/>
          <w:szCs w:val="28"/>
          <w:lang w:val="vi-VN"/>
        </w:rPr>
        <w:t xml:space="preserve"> </w:t>
      </w:r>
      <w:r w:rsidR="005F3933" w:rsidRPr="001C262B">
        <w:rPr>
          <w:rFonts w:asciiTheme="majorBidi" w:hAnsiTheme="majorBidi" w:cstheme="majorBidi"/>
          <w:szCs w:val="28"/>
        </w:rPr>
        <w:fldChar w:fldCharType="begin"/>
      </w:r>
      <w:r w:rsidR="00D87027" w:rsidRPr="00D87027">
        <w:rPr>
          <w:rFonts w:asciiTheme="majorBidi" w:hAnsiTheme="majorBidi" w:cstheme="majorBidi"/>
          <w:szCs w:val="28"/>
          <w:lang w:val="vi-VN"/>
        </w:rPr>
        <w:instrText xml:space="preserve"> ADDIN EN.CITE &lt;EndNote&gt;&lt;Cite&gt;&lt;Author&gt;T.&lt;/Author&gt;&lt;Year&gt;2017&lt;/Year&gt;&lt;RecNum&gt;318&lt;/RecNum&gt;&lt;DisplayText&gt;[123]&lt;/DisplayText&gt;&lt;record&gt;&lt;rec-number&gt;318&lt;/rec-number&gt;&lt;foreign-keys&gt;&lt;key app="EN" db-id="wdwx59d0v0ttp5esdespx55kedxsa00p5est" timestamp="1725296483" guid="e898680f-454f-4a93-a76a-4c0f6766870b"&gt;318&lt;/key&gt;&lt;/foreign-keys&gt;&lt;ref-type name="Journal Article"&gt;17&lt;/ref-type&gt;&lt;contributors&gt;&lt;authors&gt;&lt;author&gt;Suda T.&lt;/author&gt;&lt;/authors&gt;&lt;/contributors&gt;&lt;auth-address&gt;Department of Thoracic Surgery, Fujita Health University School of Medicine, 1-98 Dengakugakubo Kutsukake, Toyoake, Aichi 470-1192, Japan.&lt;/auth-address&gt;&lt;titles&gt;&lt;title&gt;Subxiphoid thymectomy: single-port, dual-port, and robot-assisted&lt;/title&gt;&lt;secondary-title&gt;J Vis Surg&lt;/secondary-title&gt;&lt;/titles&gt;&lt;periodical&gt;&lt;full-title&gt;J Vis Surg&lt;/full-title&gt;&lt;/periodical&gt;&lt;pages&gt;75&lt;/pages&gt;&lt;volume&gt;3&lt;/volume&gt;&lt;edition&gt;20170526&lt;/edition&gt;&lt;keywords&gt;&lt;keyword&gt;Subxiphoid approach&lt;/keyword&gt;&lt;keyword&gt;robotic thymectomy&lt;/keyword&gt;&lt;keyword&gt;single-port&lt;/keyword&gt;&lt;keyword&gt;thymectomy&lt;/keyword&gt;&lt;keyword&gt;uniportal&lt;/keyword&gt;&lt;/keywords&gt;&lt;dates&gt;&lt;year&gt;2017&lt;/year&gt;&lt;/dates&gt;&lt;isbn&gt;2221-2965 (Print)&amp;#xD;2221-2965 (Electronic)&amp;#xD;2221-2965 (Linking)&lt;/isbn&gt;&lt;accession-num&gt;29078638&lt;/accession-num&gt;&lt;urls&gt;&lt;related-urls&gt;&lt;url&gt;https://www.ncbi.nlm.nih.gov/pubmed/29078638&lt;/url&gt;&lt;/related-urls&gt;&lt;/urls&gt;&lt;custom1&gt;Conflicts of Interest: The authors have no conflicts of interest to declare.&lt;/custom1&gt;&lt;custom2&gt;PMC5637480&lt;/custom2&gt;&lt;electronic-resource-num&gt;10.21037/jovs.2017.05.07&lt;/electronic-resource-num&gt;&lt;remote-database-name&gt;PubMed-not-MEDLINE&lt;/remote-database-name&gt;&lt;remote-database-provider&gt;NLM&lt;/remote-database-provider&gt;&lt;/record&gt;&lt;/Cite&gt;&lt;/EndNote&gt;</w:instrText>
      </w:r>
      <w:r w:rsidR="005F3933" w:rsidRPr="001C262B">
        <w:rPr>
          <w:rFonts w:asciiTheme="majorBidi" w:hAnsiTheme="majorBidi" w:cstheme="majorBidi"/>
          <w:szCs w:val="28"/>
        </w:rPr>
        <w:fldChar w:fldCharType="separate"/>
      </w:r>
      <w:r w:rsidR="00D87027" w:rsidRPr="00D87027">
        <w:rPr>
          <w:rFonts w:asciiTheme="majorBidi" w:hAnsiTheme="majorBidi" w:cstheme="majorBidi"/>
          <w:noProof/>
          <w:szCs w:val="28"/>
          <w:lang w:val="vi-VN"/>
        </w:rPr>
        <w:t>[</w:t>
      </w:r>
      <w:hyperlink w:anchor="_ENREF_123" w:tooltip="T., 2017 #318" w:history="1">
        <w:r w:rsidR="00D87027" w:rsidRPr="00D87027">
          <w:rPr>
            <w:rFonts w:asciiTheme="majorBidi" w:hAnsiTheme="majorBidi" w:cstheme="majorBidi"/>
            <w:noProof/>
            <w:szCs w:val="28"/>
            <w:lang w:val="vi-VN"/>
          </w:rPr>
          <w:t>123</w:t>
        </w:r>
      </w:hyperlink>
      <w:r w:rsidR="00D87027" w:rsidRPr="00D87027">
        <w:rPr>
          <w:rFonts w:asciiTheme="majorBidi" w:hAnsiTheme="majorBidi" w:cstheme="majorBidi"/>
          <w:noProof/>
          <w:szCs w:val="28"/>
          <w:lang w:val="vi-VN"/>
        </w:rPr>
        <w:t>]</w:t>
      </w:r>
      <w:r w:rsidR="005F3933" w:rsidRPr="001C262B">
        <w:rPr>
          <w:rFonts w:asciiTheme="majorBidi" w:hAnsiTheme="majorBidi" w:cstheme="majorBidi"/>
          <w:szCs w:val="28"/>
        </w:rPr>
        <w:fldChar w:fldCharType="end"/>
      </w:r>
      <w:r w:rsidR="00E75AB7" w:rsidRPr="00E75AB7">
        <w:rPr>
          <w:rFonts w:asciiTheme="majorBidi" w:hAnsiTheme="majorBidi" w:cstheme="majorBidi"/>
          <w:szCs w:val="28"/>
          <w:lang w:val="vi-VN"/>
        </w:rPr>
        <w:t>,</w:t>
      </w:r>
      <w:r w:rsidR="00234905" w:rsidRPr="00234905">
        <w:rPr>
          <w:rFonts w:asciiTheme="majorBidi" w:hAnsiTheme="majorBidi" w:cstheme="majorBidi"/>
          <w:noProof/>
          <w:szCs w:val="28"/>
          <w:lang w:val="vi-VN"/>
        </w:rPr>
        <w:t xml:space="preserve"> </w:t>
      </w:r>
      <w:r w:rsidR="00234905" w:rsidRPr="001C262B">
        <w:rPr>
          <w:rFonts w:asciiTheme="majorBidi" w:hAnsiTheme="majorBidi" w:cstheme="majorBidi"/>
          <w:szCs w:val="28"/>
        </w:rPr>
        <w:fldChar w:fldCharType="begin"/>
      </w:r>
      <w:r w:rsidR="00D87027" w:rsidRPr="00D87027">
        <w:rPr>
          <w:rFonts w:asciiTheme="majorBidi" w:hAnsiTheme="majorBidi" w:cstheme="majorBidi"/>
          <w:szCs w:val="28"/>
          <w:lang w:val="vi-VN"/>
        </w:rPr>
        <w:instrText xml:space="preserve"> ADDIN EN.CITE &lt;EndNote&gt;&lt;Cite&gt;&lt;Author&gt;Gonzalez-Rivas D.&lt;/Author&gt;&lt;Year&gt;2019&lt;/Year&gt;&lt;RecNum&gt;71&lt;/RecNum&gt;&lt;DisplayText&gt;[128]&lt;/DisplayText&gt;&lt;record&gt;&lt;rec-number&gt;71&lt;/rec-number&gt;&lt;foreign-keys&gt;&lt;key app="EN" db-id="wdwx59d0v0ttp5esdespx55kedxsa00p5est" timestamp="1716821702" guid="bfd8d221-0507-4c77-a0e9-a470d79a5d8e"&gt;71&lt;/key&gt;&lt;/foreign-keys&gt;&lt;ref-type name="Journal Article"&gt;17&lt;/ref-type&gt;&lt;contributors&gt;&lt;authors&gt;&lt;author&gt;Gonzalez-Rivas D.,Ismail M.&lt;/author&gt;&lt;/authors&gt;&lt;/contributors&gt;&lt;auth-address&gt;Department of Thoracic Surgery, Shanghai Pulmonary Hospital, Tongji University School of Medicine, Shanghai 200433, China.&amp;#xD;Department of Thoracic Surgery, Coruna University Hospital and Minimally Invasive Thoracic Surgery Unit (UCTMI), Coruna, Spain.&amp;#xD;Department of Thoracic Surgery, Klinikum Ernst von Bergmann Potsdam, Academic Hospital of the Charite - Universitatsmedizin Humboldt University Berlin, Berlin, Germany.&lt;/auth-address&gt;&lt;titles&gt;&lt;title&gt;Subxiphoid or subcostal uniportal robotic-assisted surgery: early experimental experience&lt;/title&gt;&lt;secondary-title&gt;J Thorac Dis&lt;/secondary-title&gt;&lt;/titles&gt;&lt;periodical&gt;&lt;full-title&gt;J Thorac Dis&lt;/full-title&gt;&lt;abbr-1&gt;Journal of thoracic disease&lt;/abbr-1&gt;&lt;/periodical&gt;&lt;pages&gt;231-239&lt;/pages&gt;&lt;volume&gt;11&lt;/volume&gt;&lt;number&gt;1&lt;/number&gt;&lt;dates&gt;&lt;year&gt;2019&lt;/year&gt;&lt;pub-dates&gt;&lt;date&gt;Jan&lt;/date&gt;&lt;/pub-dates&gt;&lt;/dates&gt;&lt;isbn&gt;2072-1439 (Print)&amp;#xD;2072-1439 (Linking)&lt;/isbn&gt;&lt;accession-num&gt;30863593&lt;/accession-num&gt;&lt;urls&gt;&lt;related-urls&gt;&lt;url&gt;https://www.ncbi.nlm.nih.gov/pubmed/30863593&lt;/url&gt;&lt;/related-urls&gt;&lt;/urls&gt;&lt;custom1&gt;Conflicts of Interest: The authors of this chapter have received compensation from Intuitive Surgical for consulting and/or educational services. The experimental labs discussed were supported by Intuitive Surgical.&lt;/custom1&gt;&lt;custom2&gt;PMC6384329&lt;/custom2&gt;&lt;electronic-resource-num&gt;10.21037/jtd.2018.12.94&lt;/electronic-resource-num&gt;&lt;remote-database-name&gt;PubMed-not-MEDLINE&lt;/remote-database-name&gt;&lt;remote-database-provider&gt;NLM&lt;/remote-database-provider&gt;&lt;/record&gt;&lt;/Cite&gt;&lt;/EndNote&gt;</w:instrText>
      </w:r>
      <w:r w:rsidR="00234905" w:rsidRPr="001C262B">
        <w:rPr>
          <w:rFonts w:asciiTheme="majorBidi" w:hAnsiTheme="majorBidi" w:cstheme="majorBidi"/>
          <w:szCs w:val="28"/>
        </w:rPr>
        <w:fldChar w:fldCharType="separate"/>
      </w:r>
      <w:r w:rsidR="00D87027" w:rsidRPr="00D87027">
        <w:rPr>
          <w:rFonts w:asciiTheme="majorBidi" w:hAnsiTheme="majorBidi" w:cstheme="majorBidi"/>
          <w:noProof/>
          <w:szCs w:val="28"/>
          <w:lang w:val="vi-VN"/>
        </w:rPr>
        <w:t>[</w:t>
      </w:r>
      <w:hyperlink w:anchor="_ENREF_128" w:tooltip="Gonzalez-Rivas D., 2019 #71" w:history="1">
        <w:r w:rsidR="00D87027" w:rsidRPr="00D87027">
          <w:rPr>
            <w:rFonts w:asciiTheme="majorBidi" w:hAnsiTheme="majorBidi" w:cstheme="majorBidi"/>
            <w:noProof/>
            <w:szCs w:val="28"/>
            <w:lang w:val="vi-VN"/>
          </w:rPr>
          <w:t>128</w:t>
        </w:r>
      </w:hyperlink>
      <w:r w:rsidR="00D87027" w:rsidRPr="00D87027">
        <w:rPr>
          <w:rFonts w:asciiTheme="majorBidi" w:hAnsiTheme="majorBidi" w:cstheme="majorBidi"/>
          <w:noProof/>
          <w:szCs w:val="28"/>
          <w:lang w:val="vi-VN"/>
        </w:rPr>
        <w:t>]</w:t>
      </w:r>
      <w:r w:rsidR="00234905" w:rsidRPr="001C262B">
        <w:rPr>
          <w:rFonts w:asciiTheme="majorBidi" w:hAnsiTheme="majorBidi" w:cstheme="majorBidi"/>
          <w:szCs w:val="28"/>
        </w:rPr>
        <w:fldChar w:fldCharType="end"/>
      </w:r>
      <w:r w:rsidR="00E75AB7" w:rsidRPr="00E75AB7">
        <w:rPr>
          <w:rFonts w:asciiTheme="majorBidi" w:hAnsiTheme="majorBidi" w:cstheme="majorBidi"/>
          <w:szCs w:val="28"/>
          <w:lang w:val="vi-VN"/>
        </w:rPr>
        <w:t>.</w:t>
      </w:r>
      <w:r w:rsidR="00234905" w:rsidRPr="00234905">
        <w:rPr>
          <w:rFonts w:asciiTheme="majorBidi" w:hAnsiTheme="majorBidi" w:cstheme="majorBidi"/>
          <w:szCs w:val="28"/>
          <w:lang w:val="vi-VN"/>
        </w:rPr>
        <w:t xml:space="preserve"> </w:t>
      </w:r>
      <w:r w:rsidR="00234905" w:rsidRPr="00DF5730">
        <w:rPr>
          <w:rFonts w:asciiTheme="majorBidi" w:hAnsiTheme="majorBidi" w:cstheme="majorBidi"/>
          <w:noProof/>
          <w:szCs w:val="28"/>
          <w:lang w:val="vi-VN"/>
        </w:rPr>
        <w:t>Shen C.</w:t>
      </w:r>
      <w:r w:rsidR="00DF5730" w:rsidRPr="00DF5730">
        <w:rPr>
          <w:rFonts w:asciiTheme="majorBidi" w:hAnsiTheme="majorBidi" w:cstheme="majorBidi"/>
          <w:noProof/>
          <w:szCs w:val="28"/>
          <w:lang w:val="vi-VN"/>
        </w:rPr>
        <w:t xml:space="preserve">(2022) phân tích tổng hợp thấy khả năng kiểm soát chảy máu của RATS tốt hơn VATS </w:t>
      </w:r>
      <w:r w:rsidR="00DF5730" w:rsidRPr="001C262B">
        <w:rPr>
          <w:rFonts w:asciiTheme="majorBidi" w:hAnsiTheme="majorBidi" w:cstheme="majorBidi"/>
          <w:szCs w:val="28"/>
        </w:rPr>
        <w:fldChar w:fldCharType="begin"/>
      </w:r>
      <w:r w:rsidR="00EB0717" w:rsidRPr="00646FD2">
        <w:rPr>
          <w:rFonts w:asciiTheme="majorBidi" w:hAnsiTheme="majorBidi" w:cstheme="majorBidi"/>
          <w:szCs w:val="28"/>
          <w:lang w:val="vi-VN"/>
        </w:rPr>
        <w:instrText xml:space="preserve"> ADDIN EN.CITE &lt;EndNote&gt;&lt;Cite&gt;&lt;Author&gt;Shen C.&lt;/Author&gt;&lt;Year&gt;2022&lt;/Year&gt;&lt;RecNum&gt;188&lt;/RecNum&gt;&lt;DisplayText&gt;[79]&lt;/DisplayText&gt;&lt;record&gt;&lt;rec-number&gt;188&lt;/rec-number&gt;&lt;foreign-keys&gt;&lt;key app="EN" db-id="wdwx59d0v0ttp5esdespx55kedxsa00p5est" timestamp="1721836038" guid="cc786590-569d-4e9c-b22b-7e9cd7c9782c"&gt;188&lt;/key&gt;&lt;/foreign-keys&gt;&lt;ref-type name="Journal Article"&gt;17&lt;/ref-type&gt;&lt;contributors&gt;&lt;authors&gt;&lt;author&gt;Shen C., Li J., Li J., et al.&lt;/author&gt;&lt;/authors&gt;&lt;/contributors&gt;&lt;auth-address&gt;Department of Thoracic Surgery, West-China Hospital, Sichuan University, Chengdu, China.&lt;/auth-address&gt;&lt;titles&gt;&lt;title&gt;Robot-assisted thoracic surgery versus video-assisted thoracic surgery for treatment of patients with thymoma: A systematic review and meta-analysis&lt;/title&gt;&lt;secondary-title&gt;Thorac Cancer&lt;/secondary-title&gt;&lt;/titles&gt;&lt;periodical&gt;&lt;full-title&gt;Thorac Cancer&lt;/full-title&gt;&lt;/periodical&gt;&lt;pages&gt;151-161&lt;/pages&gt;&lt;volume&gt;13&lt;/volume&gt;&lt;number&gt;2&lt;/number&gt;&lt;edition&gt;20211122&lt;/edition&gt;&lt;keywords&gt;&lt;keyword&gt;Humans&lt;/keyword&gt;&lt;keyword&gt;Robotic Surgical Procedures/*methods&lt;/keyword&gt;&lt;keyword&gt;Thoracic Surgery, Video-Assisted/*methods&lt;/keyword&gt;&lt;keyword&gt;Thymectomy/*methods&lt;/keyword&gt;&lt;keyword&gt;Thymoma/*surgery&lt;/keyword&gt;&lt;keyword&gt;Thymus Neoplasms/*surgery&lt;/keyword&gt;&lt;keyword&gt;robot-assisted thoracic surgery&lt;/keyword&gt;&lt;keyword&gt;thymoma&lt;/keyword&gt;&lt;keyword&gt;video-assisted thoracic surgery&lt;/keyword&gt;&lt;/keywords&gt;&lt;dates&gt;&lt;year&gt;2022&lt;/year&gt;&lt;pub-dates&gt;&lt;date&gt;Jan&lt;/date&gt;&lt;/pub-dates&gt;&lt;/dates&gt;&lt;isbn&gt;1759-7714 (Electronic)&amp;#xD;1759-7706 (Print)&amp;#xD;1759-7706 (Linking)&lt;/isbn&gt;&lt;accession-num&gt;34806328&lt;/accession-num&gt;&lt;urls&gt;&lt;related-urls&gt;&lt;url&gt;https://www.ncbi.nlm.nih.gov/pubmed/34806328&lt;/url&gt;&lt;/related-urls&gt;&lt;/urls&gt;&lt;custom1&gt;The authors have no conflicts of interest to declare.&lt;/custom1&gt;&lt;custom2&gt;PMC8758429&lt;/custom2&gt;&lt;electronic-resource-num&gt;10.1111/1759-7714.14234&lt;/electronic-resource-num&gt;&lt;remote-database-name&gt;Medline&lt;/remote-database-name&gt;&lt;remote-database-provider&gt;NLM&lt;/remote-database-provider&gt;&lt;/record&gt;&lt;/Cite&gt;&lt;/EndNote&gt;</w:instrText>
      </w:r>
      <w:r w:rsidR="00DF5730" w:rsidRPr="001C262B">
        <w:rPr>
          <w:rFonts w:asciiTheme="majorBidi" w:hAnsiTheme="majorBidi" w:cstheme="majorBidi"/>
          <w:szCs w:val="28"/>
        </w:rPr>
        <w:fldChar w:fldCharType="separate"/>
      </w:r>
      <w:r w:rsidR="00EB0717" w:rsidRPr="00646FD2">
        <w:rPr>
          <w:rFonts w:asciiTheme="majorBidi" w:hAnsiTheme="majorBidi" w:cstheme="majorBidi"/>
          <w:noProof/>
          <w:szCs w:val="28"/>
          <w:lang w:val="vi-VN"/>
        </w:rPr>
        <w:t>[</w:t>
      </w:r>
      <w:hyperlink w:anchor="_ENREF_79" w:tooltip="Shen C., 2022 #188" w:history="1">
        <w:r w:rsidR="00D87027" w:rsidRPr="00646FD2">
          <w:rPr>
            <w:rFonts w:asciiTheme="majorBidi" w:hAnsiTheme="majorBidi" w:cstheme="majorBidi"/>
            <w:noProof/>
            <w:szCs w:val="28"/>
            <w:lang w:val="vi-VN"/>
          </w:rPr>
          <w:t>79</w:t>
        </w:r>
      </w:hyperlink>
      <w:r w:rsidR="00EB0717" w:rsidRPr="00646FD2">
        <w:rPr>
          <w:rFonts w:asciiTheme="majorBidi" w:hAnsiTheme="majorBidi" w:cstheme="majorBidi"/>
          <w:noProof/>
          <w:szCs w:val="28"/>
          <w:lang w:val="vi-VN"/>
        </w:rPr>
        <w:t>]</w:t>
      </w:r>
      <w:r w:rsidR="00DF5730" w:rsidRPr="001C262B">
        <w:rPr>
          <w:rFonts w:asciiTheme="majorBidi" w:hAnsiTheme="majorBidi" w:cstheme="majorBidi"/>
          <w:szCs w:val="28"/>
        </w:rPr>
        <w:fldChar w:fldCharType="end"/>
      </w:r>
      <w:r w:rsidR="00E75AB7" w:rsidRPr="00E75AB7">
        <w:rPr>
          <w:rFonts w:asciiTheme="majorBidi" w:hAnsiTheme="majorBidi" w:cstheme="majorBidi"/>
          <w:szCs w:val="28"/>
          <w:lang w:val="vi-VN"/>
        </w:rPr>
        <w:t>.</w:t>
      </w:r>
      <w:r w:rsidR="00DF5730" w:rsidRPr="00DF5730">
        <w:rPr>
          <w:rFonts w:asciiTheme="majorBidi" w:hAnsiTheme="majorBidi" w:cstheme="majorBidi"/>
          <w:szCs w:val="28"/>
          <w:lang w:val="vi-VN"/>
        </w:rPr>
        <w:t xml:space="preserve"> </w:t>
      </w:r>
      <w:r w:rsidR="00DF5730" w:rsidRPr="00DF5730">
        <w:rPr>
          <w:rFonts w:asciiTheme="majorBidi" w:hAnsiTheme="majorBidi" w:cstheme="majorBidi"/>
          <w:noProof/>
          <w:szCs w:val="28"/>
          <w:lang w:val="vi-VN"/>
        </w:rPr>
        <w:t xml:space="preserve">Huang L.(2024) gặp một ca chảy máu do rách TM vô danh, xử trí bằng mở đường ngực cầm máu </w:t>
      </w:r>
      <w:r w:rsidR="00DF5730" w:rsidRPr="001C262B">
        <w:rPr>
          <w:rFonts w:asciiTheme="majorBidi" w:hAnsiTheme="majorBidi" w:cstheme="majorBidi"/>
          <w:szCs w:val="28"/>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sidRPr="00646FD2">
        <w:rPr>
          <w:rFonts w:asciiTheme="majorBidi" w:hAnsiTheme="majorBidi" w:cstheme="majorBidi"/>
          <w:szCs w:val="28"/>
          <w:lang w:val="vi-VN"/>
        </w:rPr>
        <w:instrText xml:space="preserve"> ADDIN EN.CITE </w:instrText>
      </w:r>
      <w:r w:rsidR="00EB0717">
        <w:rPr>
          <w:rFonts w:asciiTheme="majorBidi" w:hAnsiTheme="majorBidi" w:cstheme="majorBidi"/>
          <w:szCs w:val="28"/>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sidRPr="00646FD2">
        <w:rPr>
          <w:rFonts w:asciiTheme="majorBidi" w:hAnsiTheme="majorBidi" w:cstheme="majorBidi"/>
          <w:szCs w:val="28"/>
          <w:lang w:val="vi-VN"/>
        </w:rPr>
        <w:instrText xml:space="preserve"> ADDIN EN.CITE.DATA </w:instrText>
      </w:r>
      <w:r w:rsidR="00EB0717">
        <w:rPr>
          <w:rFonts w:asciiTheme="majorBidi" w:hAnsiTheme="majorBidi" w:cstheme="majorBidi"/>
          <w:szCs w:val="28"/>
        </w:rPr>
      </w:r>
      <w:r w:rsidR="00EB0717">
        <w:rPr>
          <w:rFonts w:asciiTheme="majorBidi" w:hAnsiTheme="majorBidi" w:cstheme="majorBidi"/>
          <w:szCs w:val="28"/>
        </w:rPr>
        <w:fldChar w:fldCharType="end"/>
      </w:r>
      <w:r w:rsidR="00DF5730" w:rsidRPr="001C262B">
        <w:rPr>
          <w:rFonts w:asciiTheme="majorBidi" w:hAnsiTheme="majorBidi" w:cstheme="majorBidi"/>
          <w:szCs w:val="28"/>
        </w:rPr>
      </w:r>
      <w:r w:rsidR="00DF5730" w:rsidRPr="001C262B">
        <w:rPr>
          <w:rFonts w:asciiTheme="majorBidi" w:hAnsiTheme="majorBidi" w:cstheme="majorBidi"/>
          <w:szCs w:val="28"/>
        </w:rPr>
        <w:fldChar w:fldCharType="separate"/>
      </w:r>
      <w:r w:rsidR="00EB0717" w:rsidRPr="00646FD2">
        <w:rPr>
          <w:rFonts w:asciiTheme="majorBidi" w:hAnsiTheme="majorBidi" w:cstheme="majorBidi"/>
          <w:noProof/>
          <w:szCs w:val="28"/>
          <w:lang w:val="vi-VN"/>
        </w:rPr>
        <w:t>[</w:t>
      </w:r>
      <w:hyperlink w:anchor="_ENREF_78" w:tooltip="Huang L., 2024 #312" w:history="1">
        <w:r w:rsidR="00D87027" w:rsidRPr="00646FD2">
          <w:rPr>
            <w:rFonts w:asciiTheme="majorBidi" w:hAnsiTheme="majorBidi" w:cstheme="majorBidi"/>
            <w:noProof/>
            <w:szCs w:val="28"/>
            <w:lang w:val="vi-VN"/>
          </w:rPr>
          <w:t>78</w:t>
        </w:r>
      </w:hyperlink>
      <w:r w:rsidR="00EB0717" w:rsidRPr="00646FD2">
        <w:rPr>
          <w:rFonts w:asciiTheme="majorBidi" w:hAnsiTheme="majorBidi" w:cstheme="majorBidi"/>
          <w:noProof/>
          <w:szCs w:val="28"/>
          <w:lang w:val="vi-VN"/>
        </w:rPr>
        <w:t>]</w:t>
      </w:r>
      <w:r w:rsidR="00DF5730" w:rsidRPr="001C262B">
        <w:rPr>
          <w:rFonts w:asciiTheme="majorBidi" w:hAnsiTheme="majorBidi" w:cstheme="majorBidi"/>
          <w:szCs w:val="28"/>
        </w:rPr>
        <w:fldChar w:fldCharType="end"/>
      </w:r>
      <w:r w:rsidR="00DF5730" w:rsidRPr="00DF5730">
        <w:rPr>
          <w:rFonts w:asciiTheme="majorBidi" w:hAnsiTheme="majorBidi" w:cstheme="majorBidi"/>
          <w:szCs w:val="28"/>
          <w:lang w:val="vi-VN"/>
        </w:rPr>
        <w:t>.</w:t>
      </w:r>
      <w:r w:rsidR="009930AC" w:rsidRPr="009930AC">
        <w:rPr>
          <w:rFonts w:asciiTheme="majorBidi" w:eastAsiaTheme="majorEastAsia" w:hAnsiTheme="majorBidi" w:cstheme="majorBidi"/>
          <w:lang w:val="vi-VN"/>
        </w:rPr>
        <w:t xml:space="preserve"> </w:t>
      </w:r>
    </w:p>
    <w:p w14:paraId="193B3F31" w14:textId="5B5D924B" w:rsidR="008A0782" w:rsidRPr="005F3933" w:rsidRDefault="00DF5730" w:rsidP="0099230F">
      <w:pPr>
        <w:spacing w:line="372" w:lineRule="auto"/>
        <w:rPr>
          <w:rFonts w:asciiTheme="majorBidi" w:hAnsiTheme="majorBidi" w:cstheme="majorBidi"/>
          <w:szCs w:val="28"/>
          <w:lang w:val="vi-VN"/>
        </w:rPr>
      </w:pPr>
      <w:r w:rsidRPr="00DF5730">
        <w:rPr>
          <w:rFonts w:asciiTheme="majorBidi" w:eastAsiaTheme="majorEastAsia" w:hAnsiTheme="majorBidi" w:cstheme="majorBidi"/>
          <w:lang w:val="vi-VN"/>
        </w:rPr>
        <w:t>Trong trường hợp của chúng tôi</w:t>
      </w:r>
      <w:r w:rsidR="009930AC" w:rsidRPr="009930AC">
        <w:rPr>
          <w:rFonts w:asciiTheme="majorBidi" w:eastAsiaTheme="majorEastAsia" w:hAnsiTheme="majorBidi" w:cstheme="majorBidi"/>
          <w:lang w:val="vi-VN"/>
        </w:rPr>
        <w:t xml:space="preserve">, </w:t>
      </w:r>
      <w:r w:rsidRPr="00DF5730">
        <w:rPr>
          <w:rFonts w:asciiTheme="majorBidi" w:eastAsiaTheme="majorEastAsia" w:hAnsiTheme="majorBidi" w:cstheme="majorBidi"/>
          <w:lang w:val="vi-VN"/>
        </w:rPr>
        <w:t>kíp mổ</w:t>
      </w:r>
      <w:r w:rsidR="009930AC" w:rsidRPr="009930AC">
        <w:rPr>
          <w:rFonts w:asciiTheme="majorBidi" w:eastAsiaTheme="majorEastAsia" w:hAnsiTheme="majorBidi" w:cstheme="majorBidi"/>
          <w:lang w:val="vi-VN"/>
        </w:rPr>
        <w:t xml:space="preserve"> đã đánh giá kỹ c</w:t>
      </w:r>
      <w:r w:rsidR="009930AC" w:rsidRPr="00B06CCA">
        <w:rPr>
          <w:rFonts w:asciiTheme="majorBidi" w:eastAsiaTheme="majorEastAsia" w:hAnsiTheme="majorBidi" w:cstheme="majorBidi"/>
          <w:lang w:val="vi-VN"/>
        </w:rPr>
        <w:t xml:space="preserve">àng </w:t>
      </w:r>
      <w:r w:rsidR="009930AC" w:rsidRPr="009930AC">
        <w:rPr>
          <w:rFonts w:asciiTheme="majorBidi" w:eastAsiaTheme="majorEastAsia" w:hAnsiTheme="majorBidi" w:cstheme="majorBidi"/>
          <w:lang w:val="vi-VN"/>
        </w:rPr>
        <w:t xml:space="preserve"> mức độ</w:t>
      </w:r>
      <w:r w:rsidRPr="00DF5730">
        <w:rPr>
          <w:rFonts w:asciiTheme="majorBidi" w:eastAsiaTheme="majorEastAsia" w:hAnsiTheme="majorBidi" w:cstheme="majorBidi"/>
          <w:lang w:val="vi-VN"/>
        </w:rPr>
        <w:t xml:space="preserve"> chảy máu</w:t>
      </w:r>
      <w:r w:rsidR="009930AC" w:rsidRPr="009930AC">
        <w:rPr>
          <w:rFonts w:asciiTheme="majorBidi" w:eastAsiaTheme="majorEastAsia" w:hAnsiTheme="majorBidi" w:cstheme="majorBidi"/>
          <w:lang w:val="vi-VN"/>
        </w:rPr>
        <w:t xml:space="preserve">, </w:t>
      </w:r>
      <w:r w:rsidR="00B06CCA" w:rsidRPr="00B06CCA">
        <w:rPr>
          <w:rFonts w:asciiTheme="majorBidi" w:eastAsiaTheme="majorEastAsia" w:hAnsiTheme="majorBidi" w:cstheme="majorBidi"/>
          <w:lang w:val="vi-VN"/>
        </w:rPr>
        <w:t>xem xét và áp dụng các biện pháp cầm máu gồm: chèn gạc, cố gắng kẹp hemolock nhưng không thành</w:t>
      </w:r>
      <w:r w:rsidR="001A5E64" w:rsidRPr="001A5E64">
        <w:rPr>
          <w:rFonts w:asciiTheme="majorBidi" w:eastAsiaTheme="majorEastAsia" w:hAnsiTheme="majorBidi" w:cstheme="majorBidi"/>
          <w:lang w:val="vi-VN"/>
        </w:rPr>
        <w:t xml:space="preserve"> côn</w:t>
      </w:r>
      <w:r w:rsidR="001A5E64" w:rsidRPr="00364EF9">
        <w:rPr>
          <w:rFonts w:asciiTheme="majorBidi" w:eastAsiaTheme="majorEastAsia" w:hAnsiTheme="majorBidi" w:cstheme="majorBidi"/>
          <w:lang w:val="vi-VN"/>
        </w:rPr>
        <w:t>g</w:t>
      </w:r>
      <w:r w:rsidR="00B06CCA" w:rsidRPr="00B06CCA">
        <w:rPr>
          <w:rFonts w:asciiTheme="majorBidi" w:eastAsiaTheme="majorEastAsia" w:hAnsiTheme="majorBidi" w:cstheme="majorBidi"/>
          <w:lang w:val="vi-VN"/>
        </w:rPr>
        <w:t>. Tuy nhiên, khi chèn gạc thì máu ngưng chảy hoàn toàn, giải pháp tiếp theo được cân nhắc là đặt thêm cánh tay robot thứ 3</w:t>
      </w:r>
      <w:r w:rsidRPr="00DF5730">
        <w:rPr>
          <w:rFonts w:asciiTheme="majorBidi" w:eastAsiaTheme="majorEastAsia" w:hAnsiTheme="majorBidi" w:cstheme="majorBidi"/>
          <w:lang w:val="vi-VN"/>
        </w:rPr>
        <w:t xml:space="preserve"> để khâu cầm máu</w:t>
      </w:r>
      <w:r w:rsidR="00B06CCA" w:rsidRPr="00B06CCA">
        <w:rPr>
          <w:rFonts w:asciiTheme="majorBidi" w:eastAsiaTheme="majorEastAsia" w:hAnsiTheme="majorBidi" w:cstheme="majorBidi"/>
          <w:lang w:val="vi-VN"/>
        </w:rPr>
        <w:t xml:space="preserve">. Khi khảo sát hướng tiếp cận trước khi đặt cánh tay robot thứ 3, sự hạn chế tầm nhìn và tầm thao tác của đường mổ qua ngực phải, đã bắt buộc chúng tôi chuyển mở đường giữa xương ức chủ động ( có thể nói là “chủ động”, vì chảy máu đã được kiểm soát hoàn toàn, dù là việc được thực hiện bởi bác sỹ phụ mổ, dùng </w:t>
      </w:r>
      <w:r w:rsidR="00B06CCA">
        <w:rPr>
          <w:rFonts w:asciiTheme="majorBidi" w:eastAsiaTheme="majorEastAsia" w:hAnsiTheme="majorBidi" w:cstheme="majorBidi"/>
          <w:lang w:val="vi-VN"/>
        </w:rPr>
        <w:t>Kelly</w:t>
      </w:r>
      <w:r w:rsidR="00B06CCA" w:rsidRPr="00B06CCA">
        <w:rPr>
          <w:rFonts w:asciiTheme="majorBidi" w:eastAsiaTheme="majorEastAsia" w:hAnsiTheme="majorBidi" w:cstheme="majorBidi"/>
          <w:lang w:val="vi-VN"/>
        </w:rPr>
        <w:t xml:space="preserve"> bộ nội soi thường để gắp gạc và chèn vào vị trí chảy máu). Sự hạn chế tầm nhìn này của đường tiếp cận qua ngực phải, đã được chúng tôi so sánh với các trường hợp tiếp c</w:t>
      </w:r>
      <w:r w:rsidR="008A0782" w:rsidRPr="008A0782">
        <w:rPr>
          <w:rFonts w:asciiTheme="majorBidi" w:eastAsiaTheme="majorEastAsia" w:hAnsiTheme="majorBidi" w:cstheme="majorBidi"/>
          <w:lang w:val="vi-VN"/>
        </w:rPr>
        <w:t>ận qua</w:t>
      </w:r>
      <w:r w:rsidR="00B06CCA" w:rsidRPr="00B06CCA">
        <w:rPr>
          <w:rFonts w:asciiTheme="majorBidi" w:eastAsiaTheme="majorEastAsia" w:hAnsiTheme="majorBidi" w:cstheme="majorBidi"/>
          <w:lang w:val="vi-VN"/>
        </w:rPr>
        <w:t xml:space="preserve"> đường dưới mũi ức</w:t>
      </w:r>
      <w:r w:rsidR="008A0782" w:rsidRPr="008A0782">
        <w:rPr>
          <w:rFonts w:asciiTheme="majorBidi" w:eastAsiaTheme="majorEastAsia" w:hAnsiTheme="majorBidi" w:cstheme="majorBidi"/>
          <w:lang w:val="vi-VN"/>
        </w:rPr>
        <w:t>, nhận thấy đường dưới mũi ức có cơ hội xử lý các tình huống tương tự, thậm chí không cần thêm cánh tay robot thứ 3.</w:t>
      </w:r>
      <w:r w:rsidR="00945340" w:rsidRPr="00945340">
        <w:rPr>
          <w:rFonts w:asciiTheme="majorBidi" w:eastAsiaTheme="majorEastAsia" w:hAnsiTheme="majorBidi" w:cstheme="majorBidi"/>
          <w:lang w:val="vi-VN"/>
        </w:rPr>
        <w:t xml:space="preserve"> </w:t>
      </w:r>
    </w:p>
    <w:p w14:paraId="186D59B0" w14:textId="2546AEB9" w:rsidR="00DE3F34" w:rsidRPr="00330365" w:rsidRDefault="002F2A35" w:rsidP="0099230F">
      <w:pPr>
        <w:spacing w:line="372" w:lineRule="auto"/>
        <w:rPr>
          <w:rFonts w:asciiTheme="majorBidi" w:eastAsiaTheme="majorEastAsia" w:hAnsiTheme="majorBidi" w:cstheme="majorBidi"/>
          <w:lang w:val="vi-VN"/>
        </w:rPr>
      </w:pPr>
      <w:r w:rsidRPr="00330365">
        <w:rPr>
          <w:rFonts w:asciiTheme="majorBidi" w:eastAsiaTheme="majorEastAsia" w:hAnsiTheme="majorBidi" w:cstheme="majorBidi"/>
          <w:lang w:val="vi-VN"/>
        </w:rPr>
        <w:lastRenderedPageBreak/>
        <w:t>Trong một phân tích tổng hợp của Xu J. X.(2021)</w:t>
      </w:r>
      <w:r w:rsidR="00777606" w:rsidRPr="00777606">
        <w:rPr>
          <w:rFonts w:asciiTheme="majorBidi" w:eastAsiaTheme="majorEastAsia" w:hAnsiTheme="majorBidi" w:cstheme="majorBidi"/>
          <w:lang w:val="vi-VN"/>
        </w:rPr>
        <w:t xml:space="preserve"> dựa trên thu thập số liệu của 21 nghiên cứu, với 930 bệnh nhân được mổ robot cắt tuyến ức, qua đường ngực phải hoặc trái, tỉ lệ trung bình phải chuyển mổ mở là 4,8% </w:t>
      </w:r>
      <w:r w:rsidRPr="009D0D90">
        <w:rPr>
          <w:rFonts w:asciiTheme="majorBidi" w:eastAsiaTheme="majorEastAsia" w:hAnsiTheme="majorBidi" w:cstheme="majorBid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646FD2">
        <w:rPr>
          <w:rFonts w:asciiTheme="majorBidi" w:eastAsiaTheme="majorEastAsia" w:hAnsiTheme="majorBidi" w:cstheme="majorBidi"/>
          <w:lang w:val="vi-VN"/>
        </w:rPr>
        <w:instrText xml:space="preserve"> ADDIN EN.CITE </w:instrText>
      </w:r>
      <w:r w:rsidR="00EB0717">
        <w:rPr>
          <w:rFonts w:asciiTheme="majorBidi" w:eastAsiaTheme="majorEastAsia" w:hAnsiTheme="majorBidi" w:cstheme="majorBid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646FD2">
        <w:rPr>
          <w:rFonts w:asciiTheme="majorBidi" w:eastAsiaTheme="majorEastAsia" w:hAnsiTheme="majorBidi" w:cstheme="majorBidi"/>
          <w:lang w:val="vi-VN"/>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72" w:tooltip="Xu J. X., 2021 #189" w:history="1">
        <w:r w:rsidR="00D87027" w:rsidRPr="00646FD2">
          <w:rPr>
            <w:rFonts w:asciiTheme="majorBidi" w:eastAsiaTheme="majorEastAsia" w:hAnsiTheme="majorBidi" w:cstheme="majorBidi"/>
            <w:noProof/>
            <w:lang w:val="vi-VN"/>
          </w:rPr>
          <w:t>72</w:t>
        </w:r>
      </w:hyperlink>
      <w:r w:rsidR="00EB0717" w:rsidRPr="00646FD2">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00E75AB7" w:rsidRPr="00E75AB7">
        <w:rPr>
          <w:rFonts w:asciiTheme="majorBidi" w:eastAsiaTheme="majorEastAsia" w:hAnsiTheme="majorBidi" w:cstheme="majorBidi"/>
          <w:lang w:val="vi-VN"/>
        </w:rPr>
        <w:t>.</w:t>
      </w:r>
      <w:r w:rsidRPr="00330365">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t>Theo nghiên cứu của Marcuse F</w:t>
      </w:r>
      <w:r w:rsidR="00E75AB7" w:rsidRPr="00E75AB7">
        <w:rPr>
          <w:rFonts w:asciiTheme="majorBidi" w:eastAsiaTheme="majorEastAsia" w:hAnsiTheme="majorBidi" w:cstheme="majorBidi"/>
          <w:lang w:val="vi-VN"/>
        </w:rPr>
        <w:t>.</w:t>
      </w:r>
      <w:r w:rsidRPr="009D0D90">
        <w:rPr>
          <w:rFonts w:asciiTheme="majorBidi" w:eastAsiaTheme="majorEastAsia" w:hAnsiTheme="majorBidi" w:cstheme="majorBidi"/>
          <w:lang w:val="vi-VN"/>
        </w:rPr>
        <w:t xml:space="preserve"> (2022)</w:t>
      </w:r>
      <w:r w:rsidR="00777606" w:rsidRPr="00777606">
        <w:rPr>
          <w:rFonts w:asciiTheme="majorBidi" w:eastAsiaTheme="majorEastAsia" w:hAnsiTheme="majorBidi" w:cstheme="majorBidi"/>
          <w:lang w:val="vi-VN"/>
        </w:rPr>
        <w:t xml:space="preserve"> 10,7% bệnh nhân có chuyển mổ mở, với nguyên nhân chủ yếu do chảy máu và u quá to khiến thao tác khó khăn</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Theme="majorEastAsia" w:hAnsiTheme="majorBidi" w:cstheme="majorBidi"/>
          <w:lang w:val="vi-VN"/>
        </w:rPr>
        <w:instrText xml:space="preserve"> ADDIN EN.CITE </w:instrText>
      </w:r>
      <w:r w:rsidR="00451ACC">
        <w:rPr>
          <w:rFonts w:asciiTheme="majorBidi" w:eastAsiaTheme="majorEastAsia" w:hAnsiTheme="majorBidi" w:cstheme="majorBidi"/>
          <w:lang w:val="vi-VN"/>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Theme="majorEastAsia" w:hAnsiTheme="majorBidi" w:cstheme="majorBidi"/>
          <w:lang w:val="vi-VN"/>
        </w:rPr>
        <w:instrText xml:space="preserve"> ADDIN EN.CITE.DATA </w:instrText>
      </w:r>
      <w:r w:rsidR="00451ACC">
        <w:rPr>
          <w:rFonts w:asciiTheme="majorBidi" w:eastAsiaTheme="majorEastAsia" w:hAnsiTheme="majorBidi" w:cstheme="majorBidi"/>
          <w:lang w:val="vi-VN"/>
        </w:rPr>
      </w:r>
      <w:r w:rsidR="00451ACC">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r>
      <w:r w:rsidRPr="009D0D90">
        <w:rPr>
          <w:rFonts w:asciiTheme="majorBidi" w:eastAsiaTheme="majorEastAsia" w:hAnsiTheme="majorBidi" w:cstheme="majorBidi"/>
          <w:lang w:val="vi-VN"/>
        </w:rPr>
        <w:fldChar w:fldCharType="separate"/>
      </w:r>
      <w:r w:rsidR="00451ACC">
        <w:rPr>
          <w:rFonts w:asciiTheme="majorBidi" w:eastAsiaTheme="majorEastAsia" w:hAnsiTheme="majorBidi" w:cstheme="majorBidi"/>
          <w:noProof/>
          <w:lang w:val="vi-VN"/>
        </w:rPr>
        <w:t>[</w:t>
      </w:r>
      <w:hyperlink w:anchor="_ENREF_7" w:tooltip="Marcuse F., 2022 #187" w:history="1">
        <w:r w:rsidR="00D87027">
          <w:rPr>
            <w:rFonts w:asciiTheme="majorBidi" w:eastAsiaTheme="majorEastAsia" w:hAnsiTheme="majorBidi" w:cstheme="majorBidi"/>
            <w:noProof/>
            <w:lang w:val="vi-VN"/>
          </w:rPr>
          <w:t>7</w:t>
        </w:r>
      </w:hyperlink>
      <w:r w:rsidR="00451ACC">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w:t>
      </w:r>
      <w:r w:rsidRPr="00330365">
        <w:rPr>
          <w:rFonts w:asciiTheme="majorBidi" w:eastAsiaTheme="majorEastAsia" w:hAnsiTheme="majorBidi" w:cstheme="majorBidi"/>
          <w:lang w:val="vi-VN"/>
        </w:rPr>
        <w:t xml:space="preserve"> </w:t>
      </w:r>
    </w:p>
    <w:p w14:paraId="0B661341" w14:textId="05CAFA72" w:rsidR="007C216E" w:rsidRPr="007C216E" w:rsidRDefault="002F2A35" w:rsidP="0099230F">
      <w:pPr>
        <w:spacing w:line="372" w:lineRule="auto"/>
        <w:rPr>
          <w:rFonts w:asciiTheme="majorBidi" w:eastAsiaTheme="majorEastAsia" w:hAnsiTheme="majorBidi" w:cstheme="majorBidi"/>
          <w:lang w:val="vi-VN"/>
        </w:rPr>
      </w:pPr>
      <w:r w:rsidRPr="00330365">
        <w:rPr>
          <w:rFonts w:asciiTheme="majorBidi" w:eastAsiaTheme="majorEastAsia" w:hAnsiTheme="majorBidi" w:cstheme="majorBidi"/>
          <w:lang w:val="vi-VN"/>
        </w:rPr>
        <w:t>Theo thời gian tích lũy kinh nghiệm phẫu thuật RATS, khi quan sát lại video ghi hình thời điểm chảy máu, chúng tôi nhận thấy có thể thực hiện kỹ thuật tốt hơn để phòng tai biến chảy máu, cũng như có thể kiểm soát cầm máu bằng phẫu thuật robot đối với tình huống tương tự.</w:t>
      </w:r>
      <w:bookmarkStart w:id="986" w:name="_Toc21072827"/>
      <w:bookmarkStart w:id="987" w:name="_Toc178674162"/>
      <w:bookmarkStart w:id="988" w:name="_Toc167088609"/>
    </w:p>
    <w:p w14:paraId="15F54D92" w14:textId="155D71F8" w:rsidR="00DE3F34" w:rsidRPr="008A0782" w:rsidRDefault="002F2A35" w:rsidP="00E75AB7">
      <w:pPr>
        <w:spacing w:before="0" w:after="0" w:line="240" w:lineRule="auto"/>
        <w:ind w:firstLine="0"/>
        <w:jc w:val="left"/>
        <w:rPr>
          <w:rFonts w:asciiTheme="majorBidi" w:hAnsiTheme="majorBidi" w:cstheme="majorBidi"/>
          <w:b/>
          <w:bCs/>
          <w:i/>
          <w:iCs/>
          <w:lang w:val="vi-VN"/>
        </w:rPr>
      </w:pPr>
      <w:bookmarkStart w:id="989" w:name="_Toc188599533"/>
      <w:bookmarkStart w:id="990" w:name="_Hlk187964578"/>
      <w:r w:rsidRPr="00E86076">
        <w:rPr>
          <w:rFonts w:asciiTheme="majorBidi" w:hAnsiTheme="majorBidi" w:cstheme="majorBidi"/>
          <w:iCs/>
          <w:lang w:val="vi-VN"/>
        </w:rPr>
        <w:t>Bảng 4.</w:t>
      </w:r>
      <w:r w:rsidR="00E86076" w:rsidRPr="00E625E3">
        <w:rPr>
          <w:rFonts w:asciiTheme="majorBidi" w:hAnsiTheme="majorBidi" w:cstheme="majorBidi"/>
          <w:iCs/>
          <w:lang w:val="vi-VN"/>
        </w:rPr>
        <w:t>4</w:t>
      </w:r>
      <w:r w:rsidR="00FC0A6C" w:rsidRPr="00E86076">
        <w:rPr>
          <w:rFonts w:asciiTheme="majorBidi" w:hAnsiTheme="majorBidi" w:cstheme="majorBidi"/>
          <w:iCs/>
          <w:lang w:val="vi-VN"/>
        </w:rPr>
        <w:t>.</w:t>
      </w:r>
      <w:r w:rsidRPr="00E86076">
        <w:rPr>
          <w:rFonts w:asciiTheme="majorBidi" w:hAnsiTheme="majorBidi" w:cstheme="majorBidi"/>
          <w:iCs/>
          <w:lang w:val="vi-VN"/>
        </w:rPr>
        <w:t xml:space="preserve"> Tỷ lệ chuyển mổ mở, thời gian trong </w:t>
      </w:r>
      <w:bookmarkEnd w:id="986"/>
      <w:r w:rsidRPr="00E86076">
        <w:rPr>
          <w:rFonts w:asciiTheme="majorBidi" w:hAnsiTheme="majorBidi" w:cstheme="majorBidi"/>
          <w:iCs/>
          <w:lang w:val="vi-VN"/>
        </w:rPr>
        <w:t>phẫu thuật robot điều trị u</w:t>
      </w:r>
      <w:r w:rsidRPr="008A0782">
        <w:rPr>
          <w:rFonts w:asciiTheme="majorBidi" w:hAnsiTheme="majorBidi" w:cstheme="majorBidi"/>
          <w:iCs/>
          <w:lang w:val="vi-VN"/>
        </w:rPr>
        <w:t xml:space="preserve"> tuyến ức</w:t>
      </w:r>
      <w:bookmarkEnd w:id="987"/>
      <w:bookmarkEnd w:id="988"/>
      <w:bookmarkEnd w:id="989"/>
    </w:p>
    <w:tbl>
      <w:tblPr>
        <w:tblW w:w="8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80"/>
        <w:gridCol w:w="1530"/>
        <w:gridCol w:w="2250"/>
        <w:gridCol w:w="1599"/>
      </w:tblGrid>
      <w:tr w:rsidR="00DE3F34" w:rsidRPr="004C524E" w14:paraId="0837189E" w14:textId="77777777">
        <w:trPr>
          <w:jc w:val="center"/>
        </w:trPr>
        <w:tc>
          <w:tcPr>
            <w:tcW w:w="2425" w:type="dxa"/>
            <w:tcBorders>
              <w:top w:val="single" w:sz="4" w:space="0" w:color="auto"/>
              <w:left w:val="single" w:sz="4" w:space="0" w:color="auto"/>
              <w:bottom w:val="single" w:sz="4" w:space="0" w:color="auto"/>
              <w:right w:val="single" w:sz="4" w:space="0" w:color="auto"/>
            </w:tcBorders>
            <w:vAlign w:val="center"/>
          </w:tcPr>
          <w:bookmarkEnd w:id="990"/>
          <w:p w14:paraId="7EAD87BE" w14:textId="77777777" w:rsidR="00DE3F34" w:rsidRPr="009D0D90" w:rsidRDefault="002F2A35">
            <w:pPr>
              <w:spacing w:before="20" w:after="20"/>
              <w:ind w:firstLine="0"/>
              <w:jc w:val="center"/>
              <w:rPr>
                <w:rFonts w:asciiTheme="majorBidi" w:hAnsiTheme="majorBidi" w:cstheme="majorBidi"/>
                <w:b/>
                <w:szCs w:val="28"/>
                <w:lang w:val="vi-VN"/>
              </w:rPr>
            </w:pPr>
            <w:r w:rsidRPr="009D0D90">
              <w:rPr>
                <w:rFonts w:asciiTheme="majorBidi" w:hAnsiTheme="majorBidi" w:cstheme="majorBidi"/>
                <w:b/>
                <w:szCs w:val="28"/>
                <w:lang w:val="vi-VN"/>
              </w:rPr>
              <w:t>Tác giả</w:t>
            </w:r>
          </w:p>
        </w:tc>
        <w:tc>
          <w:tcPr>
            <w:tcW w:w="1080" w:type="dxa"/>
            <w:tcBorders>
              <w:top w:val="single" w:sz="4" w:space="0" w:color="auto"/>
              <w:left w:val="single" w:sz="4" w:space="0" w:color="auto"/>
              <w:bottom w:val="single" w:sz="4" w:space="0" w:color="auto"/>
              <w:right w:val="single" w:sz="4" w:space="0" w:color="auto"/>
            </w:tcBorders>
            <w:vAlign w:val="center"/>
          </w:tcPr>
          <w:p w14:paraId="623D7C95" w14:textId="77777777" w:rsidR="00DE3F34" w:rsidRPr="009D0D90" w:rsidRDefault="002F2A35">
            <w:pPr>
              <w:spacing w:before="20" w:after="20"/>
              <w:ind w:firstLine="0"/>
              <w:jc w:val="center"/>
              <w:rPr>
                <w:rFonts w:asciiTheme="majorBidi" w:hAnsiTheme="majorBidi" w:cstheme="majorBidi"/>
                <w:b/>
                <w:szCs w:val="28"/>
                <w:lang w:val="vi-VN"/>
              </w:rPr>
            </w:pPr>
            <w:r w:rsidRPr="009D0D90">
              <w:rPr>
                <w:rFonts w:asciiTheme="majorBidi" w:hAnsiTheme="majorBidi" w:cstheme="majorBidi"/>
                <w:b/>
                <w:szCs w:val="28"/>
                <w:lang w:val="vi-VN"/>
              </w:rPr>
              <w:t>Năm nghiên cứu</w:t>
            </w:r>
          </w:p>
        </w:tc>
        <w:tc>
          <w:tcPr>
            <w:tcW w:w="1530" w:type="dxa"/>
            <w:tcBorders>
              <w:top w:val="single" w:sz="4" w:space="0" w:color="auto"/>
              <w:left w:val="single" w:sz="4" w:space="0" w:color="auto"/>
              <w:bottom w:val="single" w:sz="4" w:space="0" w:color="auto"/>
              <w:right w:val="single" w:sz="4" w:space="0" w:color="auto"/>
            </w:tcBorders>
            <w:vAlign w:val="center"/>
          </w:tcPr>
          <w:p w14:paraId="6BE14402" w14:textId="77777777" w:rsidR="00DE3F34" w:rsidRPr="009D0D90" w:rsidRDefault="002F2A35">
            <w:pPr>
              <w:spacing w:before="20" w:after="20"/>
              <w:ind w:firstLine="0"/>
              <w:jc w:val="center"/>
              <w:rPr>
                <w:rFonts w:asciiTheme="majorBidi" w:hAnsiTheme="majorBidi" w:cstheme="majorBidi"/>
                <w:b/>
                <w:szCs w:val="28"/>
                <w:lang w:val="vi-VN"/>
              </w:rPr>
            </w:pPr>
            <w:r w:rsidRPr="009D0D90">
              <w:rPr>
                <w:rFonts w:asciiTheme="majorBidi" w:hAnsiTheme="majorBidi" w:cstheme="majorBidi"/>
                <w:b/>
                <w:szCs w:val="28"/>
                <w:lang w:val="vi-VN"/>
              </w:rPr>
              <w:t>Phương pháp phẫu thuật</w:t>
            </w:r>
          </w:p>
        </w:tc>
        <w:tc>
          <w:tcPr>
            <w:tcW w:w="2250" w:type="dxa"/>
            <w:tcBorders>
              <w:top w:val="single" w:sz="4" w:space="0" w:color="auto"/>
              <w:left w:val="single" w:sz="4" w:space="0" w:color="auto"/>
              <w:bottom w:val="single" w:sz="4" w:space="0" w:color="auto"/>
              <w:right w:val="single" w:sz="4" w:space="0" w:color="auto"/>
            </w:tcBorders>
            <w:vAlign w:val="center"/>
          </w:tcPr>
          <w:p w14:paraId="3BFADF70" w14:textId="77777777" w:rsidR="00DE3F34" w:rsidRPr="009D0D90" w:rsidRDefault="002F2A35">
            <w:pPr>
              <w:spacing w:before="20" w:after="20"/>
              <w:ind w:firstLine="0"/>
              <w:jc w:val="center"/>
              <w:rPr>
                <w:rFonts w:asciiTheme="majorBidi" w:hAnsiTheme="majorBidi" w:cstheme="majorBidi"/>
                <w:b/>
                <w:szCs w:val="28"/>
                <w:lang w:val="vi-VN"/>
              </w:rPr>
            </w:pPr>
            <w:r w:rsidRPr="009D0D90">
              <w:rPr>
                <w:rFonts w:asciiTheme="majorBidi" w:hAnsiTheme="majorBidi" w:cstheme="majorBidi"/>
                <w:b/>
                <w:szCs w:val="28"/>
                <w:lang w:val="vi-VN"/>
              </w:rPr>
              <w:t>Thời gian phẫu thuật (phút)</w:t>
            </w:r>
          </w:p>
        </w:tc>
        <w:tc>
          <w:tcPr>
            <w:tcW w:w="1599" w:type="dxa"/>
            <w:tcBorders>
              <w:top w:val="single" w:sz="4" w:space="0" w:color="auto"/>
              <w:left w:val="single" w:sz="4" w:space="0" w:color="auto"/>
              <w:bottom w:val="single" w:sz="4" w:space="0" w:color="auto"/>
              <w:right w:val="single" w:sz="4" w:space="0" w:color="auto"/>
            </w:tcBorders>
            <w:vAlign w:val="center"/>
          </w:tcPr>
          <w:p w14:paraId="225A95F2" w14:textId="77777777" w:rsidR="00DE3F34" w:rsidRPr="009D0D90" w:rsidRDefault="002F2A35">
            <w:pPr>
              <w:spacing w:before="20" w:after="20"/>
              <w:ind w:firstLine="0"/>
              <w:jc w:val="center"/>
              <w:rPr>
                <w:rFonts w:asciiTheme="majorBidi" w:hAnsiTheme="majorBidi" w:cstheme="majorBidi"/>
                <w:b/>
                <w:szCs w:val="28"/>
                <w:lang w:val="vi-VN"/>
              </w:rPr>
            </w:pPr>
            <w:r w:rsidRPr="009D0D90">
              <w:rPr>
                <w:rFonts w:asciiTheme="majorBidi" w:hAnsiTheme="majorBidi" w:cstheme="majorBidi"/>
                <w:b/>
                <w:szCs w:val="28"/>
                <w:lang w:val="vi-VN"/>
              </w:rPr>
              <w:t>Tỷ lệ chuyển mổ mở (%)</w:t>
            </w:r>
          </w:p>
        </w:tc>
      </w:tr>
      <w:tr w:rsidR="00DE3F34" w:rsidRPr="009D0D90" w14:paraId="0A37EA7A" w14:textId="77777777">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44B8259D" w14:textId="1D5DB7BD" w:rsidR="00DE3F34" w:rsidRPr="009D0D90" w:rsidRDefault="002F2A35">
            <w:pPr>
              <w:spacing w:before="20" w:after="20"/>
              <w:ind w:firstLine="0"/>
              <w:jc w:val="center"/>
              <w:rPr>
                <w:rFonts w:asciiTheme="majorBidi" w:hAnsiTheme="majorBidi" w:cstheme="majorBidi"/>
                <w:b/>
                <w:szCs w:val="28"/>
                <w:lang w:val="pt-BR"/>
              </w:rPr>
            </w:pPr>
            <w:r w:rsidRPr="009D0D90">
              <w:rPr>
                <w:rFonts w:asciiTheme="majorBidi" w:hAnsiTheme="majorBidi" w:cstheme="majorBidi"/>
                <w:b/>
                <w:szCs w:val="28"/>
                <w:lang w:val="pt-BR"/>
              </w:rPr>
              <w:t>Ferrari L. D</w:t>
            </w:r>
            <w:r w:rsidR="00E75AB7">
              <w:rPr>
                <w:rFonts w:asciiTheme="majorBidi" w:hAnsiTheme="majorBidi" w:cstheme="majorBidi"/>
                <w:b/>
                <w:szCs w:val="28"/>
                <w:lang w:val="pt-BR"/>
              </w:rPr>
              <w:t>.</w:t>
            </w:r>
            <w:r w:rsidRPr="009D0D90">
              <w:rPr>
                <w:rFonts w:asciiTheme="majorBidi" w:hAnsiTheme="majorBidi" w:cstheme="majorBidi"/>
                <w:b/>
                <w:szCs w:val="28"/>
                <w:lang w:val="pt-BR"/>
              </w:rPr>
              <w:t xml:space="preserve"> </w:t>
            </w:r>
            <w:r w:rsidRPr="009D0D90">
              <w:rPr>
                <w:rFonts w:asciiTheme="majorBidi" w:hAnsiTheme="majorBidi" w:cstheme="majorBidi"/>
                <w:b/>
                <w:szCs w:val="28"/>
                <w:lang w:val="pt-BR"/>
              </w:rPr>
              <w:fldChar w:fldCharType="begin"/>
            </w:r>
            <w:r w:rsidR="00EB0717">
              <w:rPr>
                <w:rFonts w:asciiTheme="majorBidi" w:hAnsiTheme="majorBidi" w:cstheme="majorBidi"/>
                <w:b/>
                <w:szCs w:val="28"/>
                <w:lang w:val="pt-BR"/>
              </w:rPr>
              <w:instrText xml:space="preserve"> ADDIN EN.CITE &lt;EndNote&gt;&lt;Cite&gt;&lt;Author&gt;Ferrari-Light D.&lt;/Author&gt;&lt;Year&gt;2019&lt;/Year&gt;&lt;RecNum&gt;308&lt;/RecNum&gt;&lt;DisplayText&gt;[65]&lt;/DisplayText&gt;&lt;record&gt;&lt;rec-number&gt;308&lt;/rec-number&gt;&lt;foreign-keys&gt;&lt;key app="EN" db-id="wdwx59d0v0ttp5esdespx55kedxsa00p5est" timestamp="1724855388" guid="261adabb-2404-4016-beb8-3be199d3589c"&gt;308&lt;/key&gt;&lt;/foreign-keys&gt;&lt;ref-type name="Journal Article"&gt;17&lt;/ref-type&gt;&lt;contributors&gt;&lt;authors&gt;&lt;author&gt;Ferrari-Light D., Cerfolio R. J.&lt;/author&gt;&lt;/authors&gt;&lt;/contributors&gt;&lt;titles&gt;&lt;title&gt;Left-sided approach for robotic thymectomy: technical tips, advantages and drawbacks&lt;/title&gt;&lt;secondary-title&gt;Shanghai Chest&lt;/secondary-title&gt;&lt;/titles&gt;&lt;periodical&gt;&lt;full-title&gt;Shanghai Chest&lt;/full-title&gt;&lt;/periodical&gt;&lt;pages&gt;3-3&lt;/pages&gt;&lt;volume&gt;3&lt;/volume&gt;&lt;section&gt;3&lt;/section&gt;&lt;dates&gt;&lt;year&gt;2019&lt;/year&gt;&lt;/dates&gt;&lt;isbn&gt;25213768&lt;/isbn&gt;&lt;urls&gt;&lt;/urls&gt;&lt;electronic-resource-num&gt;10.21037/shc.2018.12.08&lt;/electronic-resource-num&gt;&lt;/record&gt;&lt;/Cite&gt;&lt;/EndNote&gt;</w:instrText>
            </w:r>
            <w:r w:rsidRPr="009D0D90">
              <w:rPr>
                <w:rFonts w:asciiTheme="majorBidi" w:hAnsiTheme="majorBidi" w:cstheme="majorBidi"/>
                <w:b/>
                <w:szCs w:val="28"/>
                <w:lang w:val="pt-BR"/>
              </w:rPr>
              <w:fldChar w:fldCharType="separate"/>
            </w:r>
            <w:r w:rsidR="00EB0717">
              <w:rPr>
                <w:rFonts w:asciiTheme="majorBidi" w:hAnsiTheme="majorBidi" w:cstheme="majorBidi"/>
                <w:b/>
                <w:noProof/>
                <w:szCs w:val="28"/>
                <w:lang w:val="pt-BR"/>
              </w:rPr>
              <w:t>[</w:t>
            </w:r>
            <w:hyperlink w:anchor="_ENREF_65" w:tooltip="Ferrari-Light D., 2019 #308" w:history="1">
              <w:r w:rsidR="00D87027">
                <w:rPr>
                  <w:rFonts w:asciiTheme="majorBidi" w:hAnsiTheme="majorBidi" w:cstheme="majorBidi"/>
                  <w:b/>
                  <w:noProof/>
                  <w:szCs w:val="28"/>
                  <w:lang w:val="pt-BR"/>
                </w:rPr>
                <w:t>65</w:t>
              </w:r>
            </w:hyperlink>
            <w:r w:rsidR="00EB0717">
              <w:rPr>
                <w:rFonts w:asciiTheme="majorBidi" w:hAnsiTheme="majorBidi" w:cstheme="majorBidi"/>
                <w:b/>
                <w:noProof/>
                <w:szCs w:val="28"/>
                <w:lang w:val="pt-BR"/>
              </w:rPr>
              <w:t>]</w:t>
            </w:r>
            <w:r w:rsidRPr="009D0D90">
              <w:rPr>
                <w:rFonts w:asciiTheme="majorBidi" w:hAnsiTheme="majorBidi" w:cstheme="majorBidi"/>
                <w:b/>
                <w:szCs w:val="28"/>
                <w:lang w:val="pt-BR"/>
              </w:rPr>
              <w:fldChar w:fldCharType="end"/>
            </w:r>
          </w:p>
        </w:tc>
        <w:tc>
          <w:tcPr>
            <w:tcW w:w="1080" w:type="dxa"/>
            <w:tcBorders>
              <w:top w:val="single" w:sz="4" w:space="0" w:color="auto"/>
              <w:left w:val="single" w:sz="4" w:space="0" w:color="auto"/>
              <w:bottom w:val="single" w:sz="4" w:space="0" w:color="auto"/>
              <w:right w:val="single" w:sz="4" w:space="0" w:color="auto"/>
            </w:tcBorders>
            <w:vAlign w:val="center"/>
          </w:tcPr>
          <w:p w14:paraId="6787C50F"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2019</w:t>
            </w:r>
          </w:p>
        </w:tc>
        <w:tc>
          <w:tcPr>
            <w:tcW w:w="1530" w:type="dxa"/>
            <w:tcBorders>
              <w:top w:val="single" w:sz="4" w:space="0" w:color="auto"/>
              <w:left w:val="single" w:sz="4" w:space="0" w:color="auto"/>
              <w:bottom w:val="single" w:sz="4" w:space="0" w:color="auto"/>
              <w:right w:val="single" w:sz="4" w:space="0" w:color="auto"/>
            </w:tcBorders>
            <w:vAlign w:val="center"/>
          </w:tcPr>
          <w:p w14:paraId="5E9FC629" w14:textId="77777777" w:rsidR="00DE3F34" w:rsidRPr="009D0D90" w:rsidRDefault="002F2A35">
            <w:pPr>
              <w:spacing w:before="20" w:after="20"/>
              <w:ind w:firstLine="0"/>
              <w:jc w:val="center"/>
              <w:rPr>
                <w:rFonts w:asciiTheme="majorBidi" w:hAnsiTheme="majorBidi" w:cstheme="majorBidi"/>
                <w:szCs w:val="28"/>
              </w:rPr>
            </w:pPr>
            <w:bookmarkStart w:id="991" w:name="OLE_LINK40"/>
            <w:r w:rsidRPr="009D0D90">
              <w:rPr>
                <w:rFonts w:asciiTheme="majorBidi" w:hAnsiTheme="majorBidi" w:cstheme="majorBidi"/>
                <w:szCs w:val="28"/>
              </w:rPr>
              <w:t>RATS</w:t>
            </w:r>
            <w:bookmarkEnd w:id="991"/>
          </w:p>
        </w:tc>
        <w:tc>
          <w:tcPr>
            <w:tcW w:w="2250" w:type="dxa"/>
            <w:tcBorders>
              <w:top w:val="single" w:sz="4" w:space="0" w:color="auto"/>
              <w:left w:val="single" w:sz="4" w:space="0" w:color="auto"/>
              <w:bottom w:val="single" w:sz="4" w:space="0" w:color="auto"/>
              <w:right w:val="single" w:sz="4" w:space="0" w:color="auto"/>
            </w:tcBorders>
            <w:vAlign w:val="center"/>
          </w:tcPr>
          <w:p w14:paraId="3281FA72"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82</w:t>
            </w:r>
          </w:p>
        </w:tc>
        <w:tc>
          <w:tcPr>
            <w:tcW w:w="1599" w:type="dxa"/>
            <w:tcBorders>
              <w:top w:val="single" w:sz="4" w:space="0" w:color="auto"/>
              <w:left w:val="single" w:sz="4" w:space="0" w:color="auto"/>
              <w:bottom w:val="single" w:sz="4" w:space="0" w:color="auto"/>
              <w:right w:val="single" w:sz="4" w:space="0" w:color="auto"/>
            </w:tcBorders>
            <w:vAlign w:val="center"/>
          </w:tcPr>
          <w:p w14:paraId="3F71C24D"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0</w:t>
            </w:r>
          </w:p>
        </w:tc>
      </w:tr>
      <w:tr w:rsidR="00DE3F34" w:rsidRPr="009D0D90" w14:paraId="3B8CD580" w14:textId="77777777">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1E2B1061" w14:textId="13092A11" w:rsidR="00DE3F34" w:rsidRPr="009D0D90" w:rsidRDefault="002F2A35">
            <w:pPr>
              <w:spacing w:before="20" w:after="20"/>
              <w:ind w:firstLine="0"/>
              <w:jc w:val="center"/>
              <w:rPr>
                <w:rFonts w:asciiTheme="majorBidi" w:hAnsiTheme="majorBidi" w:cstheme="majorBidi"/>
                <w:b/>
                <w:szCs w:val="28"/>
                <w:lang w:val="pt-BR"/>
              </w:rPr>
            </w:pPr>
            <w:r w:rsidRPr="009D0D90">
              <w:rPr>
                <w:rFonts w:asciiTheme="majorBidi" w:hAnsiTheme="majorBidi" w:cstheme="majorBidi"/>
                <w:b/>
                <w:szCs w:val="28"/>
                <w:lang w:val="pt-BR"/>
              </w:rPr>
              <w:t>Marcuse</w:t>
            </w:r>
            <w:r w:rsidR="00E75AB7">
              <w:rPr>
                <w:rFonts w:asciiTheme="majorBidi" w:hAnsiTheme="majorBidi" w:cstheme="majorBidi"/>
                <w:b/>
                <w:szCs w:val="28"/>
                <w:lang w:val="pt-BR"/>
              </w:rPr>
              <w:t xml:space="preserve"> </w:t>
            </w:r>
            <w:r w:rsidRPr="009D0D90">
              <w:rPr>
                <w:rFonts w:asciiTheme="majorBidi" w:hAnsiTheme="majorBidi" w:cstheme="majorBidi"/>
                <w:b/>
                <w:szCs w:val="28"/>
                <w:lang w:val="pt-BR"/>
              </w:rPr>
              <w:t>F.</w:t>
            </w:r>
            <w:r w:rsidRPr="009D0D90">
              <w:rPr>
                <w:rFonts w:asciiTheme="majorBidi" w:hAnsiTheme="majorBidi" w:cstheme="majorBidi"/>
                <w:b/>
                <w:szCs w:val="28"/>
                <w:lang w:val="pt-BR"/>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b/>
                <w:szCs w:val="28"/>
                <w:lang w:val="pt-BR"/>
              </w:rPr>
              <w:instrText xml:space="preserve"> ADDIN EN.CITE </w:instrText>
            </w:r>
            <w:r w:rsidR="00451ACC">
              <w:rPr>
                <w:rFonts w:asciiTheme="majorBidi" w:hAnsiTheme="majorBidi" w:cstheme="majorBidi"/>
                <w:b/>
                <w:szCs w:val="28"/>
                <w:lang w:val="pt-BR"/>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hAnsiTheme="majorBidi" w:cstheme="majorBidi"/>
                <w:b/>
                <w:szCs w:val="28"/>
                <w:lang w:val="pt-BR"/>
              </w:rPr>
              <w:instrText xml:space="preserve"> ADDIN EN.CITE.DATA </w:instrText>
            </w:r>
            <w:r w:rsidR="00451ACC">
              <w:rPr>
                <w:rFonts w:asciiTheme="majorBidi" w:hAnsiTheme="majorBidi" w:cstheme="majorBidi"/>
                <w:b/>
                <w:szCs w:val="28"/>
                <w:lang w:val="pt-BR"/>
              </w:rPr>
            </w:r>
            <w:r w:rsidR="00451ACC">
              <w:rPr>
                <w:rFonts w:asciiTheme="majorBidi" w:hAnsiTheme="majorBidi" w:cstheme="majorBidi"/>
                <w:b/>
                <w:szCs w:val="28"/>
                <w:lang w:val="pt-BR"/>
              </w:rPr>
              <w:fldChar w:fldCharType="end"/>
            </w:r>
            <w:r w:rsidRPr="009D0D90">
              <w:rPr>
                <w:rFonts w:asciiTheme="majorBidi" w:hAnsiTheme="majorBidi" w:cstheme="majorBidi"/>
                <w:b/>
                <w:szCs w:val="28"/>
                <w:lang w:val="pt-BR"/>
              </w:rPr>
            </w:r>
            <w:r w:rsidRPr="009D0D90">
              <w:rPr>
                <w:rFonts w:asciiTheme="majorBidi" w:hAnsiTheme="majorBidi" w:cstheme="majorBidi"/>
                <w:b/>
                <w:szCs w:val="28"/>
                <w:lang w:val="pt-BR"/>
              </w:rPr>
              <w:fldChar w:fldCharType="separate"/>
            </w:r>
            <w:r w:rsidR="00451ACC">
              <w:rPr>
                <w:rFonts w:asciiTheme="majorBidi" w:hAnsiTheme="majorBidi" w:cstheme="majorBidi"/>
                <w:b/>
                <w:noProof/>
                <w:szCs w:val="28"/>
                <w:lang w:val="pt-BR"/>
              </w:rPr>
              <w:t>[</w:t>
            </w:r>
            <w:hyperlink w:anchor="_ENREF_7" w:tooltip="Marcuse F., 2022 #187" w:history="1">
              <w:r w:rsidR="00D87027">
                <w:rPr>
                  <w:rFonts w:asciiTheme="majorBidi" w:hAnsiTheme="majorBidi" w:cstheme="majorBidi"/>
                  <w:b/>
                  <w:noProof/>
                  <w:szCs w:val="28"/>
                  <w:lang w:val="pt-BR"/>
                </w:rPr>
                <w:t>7</w:t>
              </w:r>
            </w:hyperlink>
            <w:r w:rsidR="00451ACC">
              <w:rPr>
                <w:rFonts w:asciiTheme="majorBidi" w:hAnsiTheme="majorBidi" w:cstheme="majorBidi"/>
                <w:b/>
                <w:noProof/>
                <w:szCs w:val="28"/>
                <w:lang w:val="pt-BR"/>
              </w:rPr>
              <w:t>]</w:t>
            </w:r>
            <w:r w:rsidRPr="009D0D90">
              <w:rPr>
                <w:rFonts w:asciiTheme="majorBidi" w:hAnsiTheme="majorBidi" w:cstheme="majorBidi"/>
                <w:b/>
                <w:szCs w:val="28"/>
                <w:lang w:val="pt-BR"/>
              </w:rPr>
              <w:fldChar w:fldCharType="end"/>
            </w:r>
          </w:p>
        </w:tc>
        <w:tc>
          <w:tcPr>
            <w:tcW w:w="1080" w:type="dxa"/>
            <w:tcBorders>
              <w:top w:val="single" w:sz="4" w:space="0" w:color="auto"/>
              <w:left w:val="single" w:sz="4" w:space="0" w:color="auto"/>
              <w:bottom w:val="single" w:sz="4" w:space="0" w:color="auto"/>
              <w:right w:val="single" w:sz="4" w:space="0" w:color="auto"/>
            </w:tcBorders>
            <w:vAlign w:val="center"/>
          </w:tcPr>
          <w:p w14:paraId="75202CB5"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2022</w:t>
            </w:r>
          </w:p>
        </w:tc>
        <w:tc>
          <w:tcPr>
            <w:tcW w:w="1530" w:type="dxa"/>
            <w:tcBorders>
              <w:top w:val="single" w:sz="4" w:space="0" w:color="auto"/>
              <w:left w:val="single" w:sz="4" w:space="0" w:color="auto"/>
              <w:bottom w:val="single" w:sz="4" w:space="0" w:color="auto"/>
              <w:right w:val="single" w:sz="4" w:space="0" w:color="auto"/>
            </w:tcBorders>
            <w:vAlign w:val="center"/>
          </w:tcPr>
          <w:p w14:paraId="6E6002ED"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RATS</w:t>
            </w:r>
          </w:p>
        </w:tc>
        <w:tc>
          <w:tcPr>
            <w:tcW w:w="2250" w:type="dxa"/>
            <w:tcBorders>
              <w:top w:val="single" w:sz="4" w:space="0" w:color="auto"/>
              <w:left w:val="single" w:sz="4" w:space="0" w:color="auto"/>
              <w:bottom w:val="single" w:sz="4" w:space="0" w:color="auto"/>
              <w:right w:val="single" w:sz="4" w:space="0" w:color="auto"/>
            </w:tcBorders>
            <w:vAlign w:val="center"/>
          </w:tcPr>
          <w:p w14:paraId="745D42F1"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116 ± 10,1</w:t>
            </w:r>
          </w:p>
        </w:tc>
        <w:tc>
          <w:tcPr>
            <w:tcW w:w="1599" w:type="dxa"/>
            <w:tcBorders>
              <w:top w:val="single" w:sz="4" w:space="0" w:color="auto"/>
              <w:left w:val="single" w:sz="4" w:space="0" w:color="auto"/>
              <w:bottom w:val="single" w:sz="4" w:space="0" w:color="auto"/>
              <w:right w:val="single" w:sz="4" w:space="0" w:color="auto"/>
            </w:tcBorders>
            <w:vAlign w:val="center"/>
          </w:tcPr>
          <w:p w14:paraId="38DE19B4"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10,7%</w:t>
            </w:r>
          </w:p>
        </w:tc>
      </w:tr>
      <w:tr w:rsidR="00DE3F34" w:rsidRPr="009D0D90" w14:paraId="71A8FF64" w14:textId="77777777">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24E75170" w14:textId="293F3B75" w:rsidR="00DE3F34" w:rsidRPr="009D0D90" w:rsidRDefault="002F2A35">
            <w:pPr>
              <w:spacing w:before="20" w:after="20"/>
              <w:ind w:firstLine="0"/>
              <w:jc w:val="center"/>
              <w:rPr>
                <w:rFonts w:asciiTheme="majorBidi" w:hAnsiTheme="majorBidi" w:cstheme="majorBidi"/>
                <w:b/>
                <w:szCs w:val="28"/>
                <w:lang w:val="pt-BR"/>
              </w:rPr>
            </w:pPr>
            <w:r w:rsidRPr="009D0D90">
              <w:rPr>
                <w:rFonts w:asciiTheme="majorBidi" w:hAnsiTheme="majorBidi" w:cstheme="majorBidi"/>
                <w:b/>
                <w:szCs w:val="28"/>
                <w:lang w:val="pt-BR"/>
              </w:rPr>
              <w:t>Sicolo E</w:t>
            </w:r>
            <w:r w:rsidR="00E75AB7">
              <w:rPr>
                <w:rFonts w:asciiTheme="majorBidi" w:hAnsiTheme="majorBidi" w:cstheme="majorBidi"/>
                <w:b/>
                <w:szCs w:val="28"/>
                <w:lang w:val="pt-BR"/>
              </w:rPr>
              <w:t>.</w:t>
            </w:r>
            <w:r w:rsidRPr="009D0D90">
              <w:rPr>
                <w:rFonts w:asciiTheme="majorBidi" w:hAnsiTheme="majorBidi" w:cstheme="majorBidi"/>
                <w:b/>
                <w:szCs w:val="28"/>
                <w:lang w:val="pt-BR"/>
              </w:rPr>
              <w:t xml:space="preserve"> </w:t>
            </w:r>
            <w:r w:rsidRPr="009D0D90">
              <w:rPr>
                <w:rFonts w:asciiTheme="majorBidi" w:hAnsiTheme="majorBidi" w:cstheme="majorBidi"/>
                <w:b/>
                <w:szCs w:val="28"/>
                <w:lang w:val="pt-BR"/>
              </w:rPr>
              <w:fldChar w:fldCharType="begin"/>
            </w:r>
            <w:r w:rsidR="00EB0717">
              <w:rPr>
                <w:rFonts w:asciiTheme="majorBidi" w:hAnsiTheme="majorBidi" w:cstheme="majorBidi"/>
                <w:b/>
                <w:szCs w:val="28"/>
                <w:lang w:val="pt-BR"/>
              </w:rPr>
              <w:instrText xml:space="preserve"> ADDIN EN.CITE &lt;EndNote&gt;&lt;Cite&gt;&lt;Author&gt;Sicolo E.&lt;/Author&gt;&lt;Year&gt;2024&lt;/Year&gt;&lt;RecNum&gt;326&lt;/RecNum&gt;&lt;DisplayText&gt;[129]&lt;/DisplayText&gt;&lt;record&gt;&lt;rec-number&gt;326&lt;/rec-number&gt;&lt;foreign-keys&gt;&lt;key app="EN" db-id="wdwx59d0v0ttp5esdespx55kedxsa00p5est" timestamp="1726655164" guid="15c90032-2608-4779-982b-c65a6cd21e4d"&gt;326&lt;/key&gt;&lt;/foreign-keys&gt;&lt;ref-type name="Journal Article"&gt;17&lt;/ref-type&gt;&lt;contributors&gt;&lt;authors&gt;&lt;author&gt;Sicolo E., Zirafa C. C., Romano G.&lt;/author&gt;&lt;/authors&gt;&lt;/contributors&gt;&lt;titles&gt;&lt;title&gt;National Multicenter Study on the Comparison of Robotic and Open Thymectomy for Thymic Neoplasms in Myasthenic Patients: Surgical, Neurological and Oncological Outcomes&lt;/title&gt;&lt;secondary-title&gt;Cancers&lt;/secondary-title&gt;&lt;/titles&gt;&lt;periodical&gt;&lt;full-title&gt;Cancers&lt;/full-title&gt;&lt;/periodical&gt;&lt;volume&gt;16&lt;/volume&gt;&lt;number&gt;2&lt;/number&gt;&lt;section&gt;406&lt;/section&gt;&lt;dates&gt;&lt;year&gt;2024&lt;/year&gt;&lt;/dates&gt;&lt;isbn&gt;2072-6694&lt;/isbn&gt;&lt;urls&gt;&lt;/urls&gt;&lt;electronic-resource-num&gt;10.3390/cancers16020406&lt;/electronic-resource-num&gt;&lt;/record&gt;&lt;/Cite&gt;&lt;/EndNote&gt;</w:instrText>
            </w:r>
            <w:r w:rsidRPr="009D0D90">
              <w:rPr>
                <w:rFonts w:asciiTheme="majorBidi" w:hAnsiTheme="majorBidi" w:cstheme="majorBidi"/>
                <w:b/>
                <w:szCs w:val="28"/>
                <w:lang w:val="pt-BR"/>
              </w:rPr>
              <w:fldChar w:fldCharType="separate"/>
            </w:r>
            <w:r w:rsidR="00EB0717">
              <w:rPr>
                <w:rFonts w:asciiTheme="majorBidi" w:hAnsiTheme="majorBidi" w:cstheme="majorBidi"/>
                <w:b/>
                <w:noProof/>
                <w:szCs w:val="28"/>
                <w:lang w:val="pt-BR"/>
              </w:rPr>
              <w:t>[</w:t>
            </w:r>
            <w:hyperlink w:anchor="_ENREF_129" w:tooltip="Sicolo E., 2024 #326" w:history="1">
              <w:r w:rsidR="00D87027">
                <w:rPr>
                  <w:rFonts w:asciiTheme="majorBidi" w:hAnsiTheme="majorBidi" w:cstheme="majorBidi"/>
                  <w:b/>
                  <w:noProof/>
                  <w:szCs w:val="28"/>
                  <w:lang w:val="pt-BR"/>
                </w:rPr>
                <w:t>129</w:t>
              </w:r>
            </w:hyperlink>
            <w:r w:rsidR="00EB0717">
              <w:rPr>
                <w:rFonts w:asciiTheme="majorBidi" w:hAnsiTheme="majorBidi" w:cstheme="majorBidi"/>
                <w:b/>
                <w:noProof/>
                <w:szCs w:val="28"/>
                <w:lang w:val="pt-BR"/>
              </w:rPr>
              <w:t>]</w:t>
            </w:r>
            <w:r w:rsidRPr="009D0D90">
              <w:rPr>
                <w:rFonts w:asciiTheme="majorBidi" w:hAnsiTheme="majorBidi" w:cstheme="majorBidi"/>
                <w:b/>
                <w:szCs w:val="28"/>
                <w:lang w:val="pt-BR"/>
              </w:rPr>
              <w:fldChar w:fldCharType="end"/>
            </w:r>
          </w:p>
        </w:tc>
        <w:tc>
          <w:tcPr>
            <w:tcW w:w="1080" w:type="dxa"/>
            <w:tcBorders>
              <w:top w:val="single" w:sz="4" w:space="0" w:color="auto"/>
              <w:left w:val="single" w:sz="4" w:space="0" w:color="auto"/>
              <w:bottom w:val="single" w:sz="4" w:space="0" w:color="auto"/>
              <w:right w:val="single" w:sz="4" w:space="0" w:color="auto"/>
            </w:tcBorders>
            <w:vAlign w:val="center"/>
          </w:tcPr>
          <w:p w14:paraId="592C0988"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2024</w:t>
            </w:r>
          </w:p>
        </w:tc>
        <w:tc>
          <w:tcPr>
            <w:tcW w:w="1530" w:type="dxa"/>
            <w:tcBorders>
              <w:top w:val="single" w:sz="4" w:space="0" w:color="auto"/>
              <w:left w:val="single" w:sz="4" w:space="0" w:color="auto"/>
              <w:bottom w:val="single" w:sz="4" w:space="0" w:color="auto"/>
              <w:right w:val="single" w:sz="4" w:space="0" w:color="auto"/>
            </w:tcBorders>
            <w:vAlign w:val="center"/>
          </w:tcPr>
          <w:p w14:paraId="09768A11"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RATS</w:t>
            </w:r>
          </w:p>
        </w:tc>
        <w:tc>
          <w:tcPr>
            <w:tcW w:w="2250" w:type="dxa"/>
            <w:tcBorders>
              <w:top w:val="single" w:sz="4" w:space="0" w:color="auto"/>
              <w:left w:val="single" w:sz="4" w:space="0" w:color="auto"/>
              <w:bottom w:val="single" w:sz="4" w:space="0" w:color="auto"/>
              <w:right w:val="single" w:sz="4" w:space="0" w:color="auto"/>
            </w:tcBorders>
            <w:vAlign w:val="center"/>
          </w:tcPr>
          <w:p w14:paraId="239B519E"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146</w:t>
            </w:r>
          </w:p>
        </w:tc>
        <w:tc>
          <w:tcPr>
            <w:tcW w:w="1599" w:type="dxa"/>
            <w:tcBorders>
              <w:top w:val="single" w:sz="4" w:space="0" w:color="auto"/>
              <w:left w:val="single" w:sz="4" w:space="0" w:color="auto"/>
              <w:bottom w:val="single" w:sz="4" w:space="0" w:color="auto"/>
              <w:right w:val="single" w:sz="4" w:space="0" w:color="auto"/>
            </w:tcBorders>
            <w:vAlign w:val="center"/>
          </w:tcPr>
          <w:p w14:paraId="1896F105"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2,9%</w:t>
            </w:r>
          </w:p>
        </w:tc>
      </w:tr>
      <w:tr w:rsidR="00DE3F34" w:rsidRPr="009D0D90" w14:paraId="4C1CFCA8" w14:textId="77777777">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7B5A9077" w14:textId="46D5C6C4" w:rsidR="00DE3F34" w:rsidRPr="009D0D90" w:rsidRDefault="002F2A35">
            <w:pPr>
              <w:spacing w:before="20" w:after="20"/>
              <w:ind w:firstLine="0"/>
              <w:jc w:val="center"/>
              <w:rPr>
                <w:rFonts w:asciiTheme="majorBidi" w:hAnsiTheme="majorBidi" w:cstheme="majorBidi"/>
                <w:b/>
                <w:szCs w:val="28"/>
              </w:rPr>
            </w:pPr>
            <w:r w:rsidRPr="009D0D90">
              <w:rPr>
                <w:rFonts w:asciiTheme="majorBidi" w:hAnsiTheme="majorBidi" w:cstheme="majorBidi"/>
                <w:b/>
                <w:szCs w:val="28"/>
              </w:rPr>
              <w:t xml:space="preserve">Huang L. </w:t>
            </w:r>
            <w:r w:rsidRPr="009D0D90">
              <w:rPr>
                <w:rFonts w:asciiTheme="majorBidi" w:hAnsiTheme="majorBidi" w:cstheme="majorBidi"/>
                <w:b/>
                <w:szCs w:val="28"/>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Pr>
                <w:rFonts w:asciiTheme="majorBidi" w:hAnsiTheme="majorBidi" w:cstheme="majorBidi"/>
                <w:b/>
                <w:szCs w:val="28"/>
              </w:rPr>
              <w:instrText xml:space="preserve"> ADDIN EN.CITE </w:instrText>
            </w:r>
            <w:r w:rsidR="00EB0717">
              <w:rPr>
                <w:rFonts w:asciiTheme="majorBidi" w:hAnsiTheme="majorBidi" w:cstheme="majorBidi"/>
                <w:b/>
                <w:szCs w:val="28"/>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Pr>
                <w:rFonts w:asciiTheme="majorBidi" w:hAnsiTheme="majorBidi" w:cstheme="majorBidi"/>
                <w:b/>
                <w:szCs w:val="28"/>
              </w:rPr>
              <w:instrText xml:space="preserve"> ADDIN EN.CITE.DATA </w:instrText>
            </w:r>
            <w:r w:rsidR="00EB0717">
              <w:rPr>
                <w:rFonts w:asciiTheme="majorBidi" w:hAnsiTheme="majorBidi" w:cstheme="majorBidi"/>
                <w:b/>
                <w:szCs w:val="28"/>
              </w:rPr>
            </w:r>
            <w:r w:rsidR="00EB0717">
              <w:rPr>
                <w:rFonts w:asciiTheme="majorBidi" w:hAnsiTheme="majorBidi" w:cstheme="majorBidi"/>
                <w:b/>
                <w:szCs w:val="28"/>
              </w:rPr>
              <w:fldChar w:fldCharType="end"/>
            </w:r>
            <w:r w:rsidRPr="009D0D90">
              <w:rPr>
                <w:rFonts w:asciiTheme="majorBidi" w:hAnsiTheme="majorBidi" w:cstheme="majorBidi"/>
                <w:b/>
                <w:szCs w:val="28"/>
              </w:rPr>
            </w:r>
            <w:r w:rsidRPr="009D0D90">
              <w:rPr>
                <w:rFonts w:asciiTheme="majorBidi" w:hAnsiTheme="majorBidi" w:cstheme="majorBidi"/>
                <w:b/>
                <w:szCs w:val="28"/>
              </w:rPr>
              <w:fldChar w:fldCharType="separate"/>
            </w:r>
            <w:r w:rsidR="00EB0717">
              <w:rPr>
                <w:rFonts w:asciiTheme="majorBidi" w:hAnsiTheme="majorBidi" w:cstheme="majorBidi"/>
                <w:b/>
                <w:noProof/>
                <w:szCs w:val="28"/>
              </w:rPr>
              <w:t>[</w:t>
            </w:r>
            <w:hyperlink w:anchor="_ENREF_78" w:tooltip="Huang L., 2024 #312" w:history="1">
              <w:r w:rsidR="00D87027">
                <w:rPr>
                  <w:rFonts w:asciiTheme="majorBidi" w:hAnsiTheme="majorBidi" w:cstheme="majorBidi"/>
                  <w:b/>
                  <w:noProof/>
                  <w:szCs w:val="28"/>
                </w:rPr>
                <w:t>78</w:t>
              </w:r>
            </w:hyperlink>
            <w:r w:rsidR="00EB0717">
              <w:rPr>
                <w:rFonts w:asciiTheme="majorBidi" w:hAnsiTheme="majorBidi" w:cstheme="majorBidi"/>
                <w:b/>
                <w:noProof/>
                <w:szCs w:val="28"/>
              </w:rPr>
              <w:t>]</w:t>
            </w:r>
            <w:r w:rsidRPr="009D0D90">
              <w:rPr>
                <w:rFonts w:asciiTheme="majorBidi" w:hAnsiTheme="majorBidi" w:cstheme="majorBidi"/>
                <w:b/>
                <w:szCs w:val="28"/>
              </w:rPr>
              <w:fldChar w:fldCharType="end"/>
            </w:r>
          </w:p>
        </w:tc>
        <w:tc>
          <w:tcPr>
            <w:tcW w:w="1080" w:type="dxa"/>
            <w:tcBorders>
              <w:top w:val="single" w:sz="4" w:space="0" w:color="auto"/>
              <w:left w:val="single" w:sz="4" w:space="0" w:color="auto"/>
              <w:bottom w:val="single" w:sz="4" w:space="0" w:color="auto"/>
              <w:right w:val="single" w:sz="4" w:space="0" w:color="auto"/>
            </w:tcBorders>
            <w:vAlign w:val="center"/>
          </w:tcPr>
          <w:p w14:paraId="5C653039"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2024</w:t>
            </w:r>
          </w:p>
        </w:tc>
        <w:tc>
          <w:tcPr>
            <w:tcW w:w="1530" w:type="dxa"/>
            <w:tcBorders>
              <w:top w:val="single" w:sz="4" w:space="0" w:color="auto"/>
              <w:left w:val="single" w:sz="4" w:space="0" w:color="auto"/>
              <w:bottom w:val="single" w:sz="4" w:space="0" w:color="auto"/>
              <w:right w:val="single" w:sz="4" w:space="0" w:color="auto"/>
            </w:tcBorders>
            <w:vAlign w:val="center"/>
          </w:tcPr>
          <w:p w14:paraId="30F7D273"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RATS</w:t>
            </w:r>
          </w:p>
        </w:tc>
        <w:tc>
          <w:tcPr>
            <w:tcW w:w="2250" w:type="dxa"/>
            <w:tcBorders>
              <w:top w:val="single" w:sz="4" w:space="0" w:color="auto"/>
              <w:left w:val="single" w:sz="4" w:space="0" w:color="auto"/>
              <w:bottom w:val="single" w:sz="4" w:space="0" w:color="auto"/>
              <w:right w:val="single" w:sz="4" w:space="0" w:color="auto"/>
            </w:tcBorders>
            <w:vAlign w:val="center"/>
          </w:tcPr>
          <w:p w14:paraId="2E515427" w14:textId="77777777" w:rsidR="00DE3F34" w:rsidRPr="009D0D90" w:rsidRDefault="002F2A35">
            <w:pPr>
              <w:spacing w:before="20" w:after="20"/>
              <w:ind w:firstLine="0"/>
              <w:rPr>
                <w:rFonts w:asciiTheme="majorBidi" w:hAnsiTheme="majorBidi" w:cstheme="majorBidi"/>
                <w:szCs w:val="28"/>
              </w:rPr>
            </w:pPr>
            <w:r w:rsidRPr="009D0D90">
              <w:rPr>
                <w:rFonts w:asciiTheme="majorBidi" w:hAnsiTheme="majorBidi" w:cstheme="majorBidi"/>
                <w:szCs w:val="28"/>
              </w:rPr>
              <w:t>172 (138.0-222.0)</w:t>
            </w:r>
          </w:p>
        </w:tc>
        <w:tc>
          <w:tcPr>
            <w:tcW w:w="1599" w:type="dxa"/>
            <w:tcBorders>
              <w:top w:val="single" w:sz="4" w:space="0" w:color="auto"/>
              <w:left w:val="single" w:sz="4" w:space="0" w:color="auto"/>
              <w:bottom w:val="single" w:sz="4" w:space="0" w:color="auto"/>
              <w:right w:val="single" w:sz="4" w:space="0" w:color="auto"/>
            </w:tcBorders>
            <w:vAlign w:val="center"/>
          </w:tcPr>
          <w:p w14:paraId="011635DC" w14:textId="77777777" w:rsidR="00DE3F34" w:rsidRPr="009D0D90" w:rsidRDefault="002F2A35">
            <w:pPr>
              <w:spacing w:before="20" w:after="20"/>
              <w:ind w:firstLine="0"/>
              <w:jc w:val="center"/>
              <w:rPr>
                <w:rFonts w:asciiTheme="majorBidi" w:hAnsiTheme="majorBidi" w:cstheme="majorBidi"/>
                <w:szCs w:val="28"/>
              </w:rPr>
            </w:pPr>
            <w:r w:rsidRPr="009D0D90">
              <w:rPr>
                <w:rFonts w:asciiTheme="majorBidi" w:hAnsiTheme="majorBidi" w:cstheme="majorBidi"/>
                <w:szCs w:val="28"/>
              </w:rPr>
              <w:t>2%</w:t>
            </w:r>
          </w:p>
        </w:tc>
      </w:tr>
      <w:tr w:rsidR="00DE3F34" w:rsidRPr="009D0D90" w14:paraId="7E6E972D" w14:textId="77777777">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0F159AAB" w14:textId="77777777" w:rsidR="00DE3F34" w:rsidRPr="009D0D90" w:rsidRDefault="002F2A35">
            <w:pPr>
              <w:spacing w:before="20" w:after="20"/>
              <w:ind w:firstLine="0"/>
              <w:jc w:val="center"/>
              <w:rPr>
                <w:rFonts w:asciiTheme="majorBidi" w:hAnsiTheme="majorBidi" w:cstheme="majorBidi"/>
                <w:b/>
                <w:szCs w:val="28"/>
                <w:lang w:val="vi-VN"/>
              </w:rPr>
            </w:pPr>
            <w:r w:rsidRPr="009D0D90">
              <w:rPr>
                <w:rFonts w:asciiTheme="majorBidi" w:hAnsiTheme="majorBidi" w:cstheme="majorBidi"/>
                <w:b/>
                <w:szCs w:val="28"/>
                <w:lang w:val="vi-VN"/>
              </w:rPr>
              <w:t>Chúng tôi</w:t>
            </w:r>
          </w:p>
        </w:tc>
        <w:tc>
          <w:tcPr>
            <w:tcW w:w="1080" w:type="dxa"/>
            <w:tcBorders>
              <w:top w:val="single" w:sz="4" w:space="0" w:color="auto"/>
              <w:left w:val="single" w:sz="4" w:space="0" w:color="auto"/>
              <w:bottom w:val="single" w:sz="4" w:space="0" w:color="auto"/>
              <w:right w:val="single" w:sz="4" w:space="0" w:color="auto"/>
            </w:tcBorders>
            <w:vAlign w:val="center"/>
          </w:tcPr>
          <w:p w14:paraId="4ADB44B3" w14:textId="77777777" w:rsidR="00DE3F34" w:rsidRPr="009D0D90" w:rsidRDefault="002F2A35">
            <w:pPr>
              <w:spacing w:before="20" w:after="20"/>
              <w:ind w:firstLine="0"/>
              <w:jc w:val="center"/>
              <w:rPr>
                <w:rFonts w:asciiTheme="majorBidi" w:hAnsiTheme="majorBidi" w:cstheme="majorBidi"/>
                <w:szCs w:val="28"/>
                <w:lang w:val="vi-VN"/>
              </w:rPr>
            </w:pPr>
            <w:r w:rsidRPr="009D0D90">
              <w:rPr>
                <w:rFonts w:asciiTheme="majorBidi" w:hAnsiTheme="majorBidi" w:cstheme="majorBidi"/>
                <w:szCs w:val="28"/>
                <w:lang w:val="vi-VN"/>
              </w:rPr>
              <w:t>2024</w:t>
            </w:r>
          </w:p>
        </w:tc>
        <w:tc>
          <w:tcPr>
            <w:tcW w:w="1530" w:type="dxa"/>
            <w:tcBorders>
              <w:top w:val="single" w:sz="4" w:space="0" w:color="auto"/>
              <w:left w:val="single" w:sz="4" w:space="0" w:color="auto"/>
              <w:bottom w:val="single" w:sz="4" w:space="0" w:color="auto"/>
              <w:right w:val="single" w:sz="4" w:space="0" w:color="auto"/>
            </w:tcBorders>
            <w:vAlign w:val="center"/>
          </w:tcPr>
          <w:p w14:paraId="58E751CE" w14:textId="77777777" w:rsidR="00DE3F34" w:rsidRPr="009D0D90" w:rsidRDefault="002F2A35">
            <w:pPr>
              <w:spacing w:before="20" w:after="20"/>
              <w:ind w:firstLine="0"/>
              <w:jc w:val="center"/>
              <w:rPr>
                <w:rFonts w:asciiTheme="majorBidi" w:hAnsiTheme="majorBidi" w:cstheme="majorBidi"/>
                <w:szCs w:val="28"/>
                <w:lang w:val="vi-VN"/>
              </w:rPr>
            </w:pPr>
            <w:r w:rsidRPr="009D0D90">
              <w:rPr>
                <w:rFonts w:asciiTheme="majorBidi" w:hAnsiTheme="majorBidi" w:cstheme="majorBidi"/>
                <w:szCs w:val="28"/>
              </w:rPr>
              <w:t>RATS</w:t>
            </w:r>
          </w:p>
        </w:tc>
        <w:tc>
          <w:tcPr>
            <w:tcW w:w="2250" w:type="dxa"/>
            <w:tcBorders>
              <w:top w:val="single" w:sz="4" w:space="0" w:color="auto"/>
              <w:left w:val="single" w:sz="4" w:space="0" w:color="auto"/>
              <w:bottom w:val="single" w:sz="4" w:space="0" w:color="auto"/>
              <w:right w:val="single" w:sz="4" w:space="0" w:color="auto"/>
            </w:tcBorders>
            <w:vAlign w:val="center"/>
          </w:tcPr>
          <w:p w14:paraId="3D3A3051" w14:textId="3629F790" w:rsidR="00DE3F34" w:rsidRPr="009D0D90" w:rsidRDefault="00FA7758">
            <w:pPr>
              <w:spacing w:before="20" w:after="20"/>
              <w:ind w:firstLine="0"/>
              <w:jc w:val="center"/>
              <w:rPr>
                <w:rFonts w:asciiTheme="majorBidi" w:hAnsiTheme="majorBidi" w:cstheme="majorBidi"/>
                <w:szCs w:val="28"/>
                <w:lang w:val="vi-VN"/>
              </w:rPr>
            </w:pPr>
            <w:r w:rsidRPr="00FA7758">
              <w:rPr>
                <w:rFonts w:asciiTheme="majorBidi" w:hAnsiTheme="majorBidi" w:cstheme="majorBidi"/>
                <w:szCs w:val="28"/>
                <w:lang w:val="vi-VN"/>
              </w:rPr>
              <w:t>158,25 ± 69,60</w:t>
            </w:r>
          </w:p>
        </w:tc>
        <w:tc>
          <w:tcPr>
            <w:tcW w:w="1599" w:type="dxa"/>
            <w:tcBorders>
              <w:top w:val="single" w:sz="4" w:space="0" w:color="auto"/>
              <w:left w:val="single" w:sz="4" w:space="0" w:color="auto"/>
              <w:bottom w:val="single" w:sz="4" w:space="0" w:color="auto"/>
              <w:right w:val="single" w:sz="4" w:space="0" w:color="auto"/>
            </w:tcBorders>
            <w:vAlign w:val="center"/>
          </w:tcPr>
          <w:p w14:paraId="7C5C5D27" w14:textId="77777777" w:rsidR="00DE3F34" w:rsidRPr="009D0D90" w:rsidRDefault="002F2A35">
            <w:pPr>
              <w:spacing w:before="20" w:after="20"/>
              <w:ind w:firstLine="0"/>
              <w:jc w:val="center"/>
              <w:rPr>
                <w:rFonts w:asciiTheme="majorBidi" w:hAnsiTheme="majorBidi" w:cstheme="majorBidi"/>
                <w:szCs w:val="28"/>
                <w:lang w:val="vi-VN"/>
              </w:rPr>
            </w:pPr>
            <w:r w:rsidRPr="009D0D90">
              <w:rPr>
                <w:rFonts w:asciiTheme="majorBidi" w:hAnsiTheme="majorBidi" w:cstheme="majorBidi"/>
                <w:szCs w:val="28"/>
              </w:rPr>
              <w:t>2,3</w:t>
            </w:r>
            <w:r w:rsidRPr="009D0D90">
              <w:rPr>
                <w:rFonts w:asciiTheme="majorBidi" w:hAnsiTheme="majorBidi" w:cstheme="majorBidi"/>
                <w:szCs w:val="28"/>
                <w:lang w:val="vi-VN"/>
              </w:rPr>
              <w:t>%</w:t>
            </w:r>
          </w:p>
        </w:tc>
      </w:tr>
    </w:tbl>
    <w:bookmarkEnd w:id="978"/>
    <w:p w14:paraId="73AA9CD8" w14:textId="383AAB7D" w:rsidR="00DE3F34" w:rsidRPr="009D0D90" w:rsidRDefault="002F2A35" w:rsidP="0099230F">
      <w:pPr>
        <w:rPr>
          <w:rFonts w:asciiTheme="majorBidi" w:eastAsiaTheme="majorEastAsia" w:hAnsiTheme="majorBidi" w:cstheme="majorBidi"/>
        </w:rPr>
      </w:pPr>
      <w:r w:rsidRPr="009D0D90">
        <w:rPr>
          <w:rFonts w:asciiTheme="majorBidi" w:eastAsiaTheme="majorEastAsia" w:hAnsiTheme="majorBidi" w:cstheme="majorBidi"/>
        </w:rPr>
        <w:t xml:space="preserve">Qua </w:t>
      </w:r>
      <w:proofErr w:type="spellStart"/>
      <w:r w:rsidRPr="009D0D90">
        <w:rPr>
          <w:rFonts w:asciiTheme="majorBidi" w:eastAsiaTheme="majorEastAsia" w:hAnsiTheme="majorBidi" w:cstheme="majorBidi"/>
        </w:rPr>
        <w:t>các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thông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sô</w:t>
      </w:r>
      <w:proofErr w:type="spellEnd"/>
      <w:r w:rsidRPr="009D0D90">
        <w:rPr>
          <w:rFonts w:asciiTheme="majorBidi" w:eastAsiaTheme="majorEastAsia" w:hAnsiTheme="majorBidi" w:cstheme="majorBidi"/>
        </w:rPr>
        <w:t xml:space="preserve">́ ở </w:t>
      </w:r>
      <w:proofErr w:type="spellStart"/>
      <w:r w:rsidRPr="009D0D90">
        <w:rPr>
          <w:rFonts w:asciiTheme="majorBidi" w:eastAsiaTheme="majorEastAsia" w:hAnsiTheme="majorBidi" w:cstheme="majorBidi"/>
        </w:rPr>
        <w:t>bảng</w:t>
      </w:r>
      <w:proofErr w:type="spellEnd"/>
      <w:r w:rsidRPr="009D0D90">
        <w:rPr>
          <w:rFonts w:asciiTheme="majorBidi" w:eastAsiaTheme="majorEastAsia" w:hAnsiTheme="majorBidi" w:cstheme="majorBidi"/>
        </w:rPr>
        <w:t xml:space="preserve"> 4.3 </w:t>
      </w:r>
      <w:proofErr w:type="spellStart"/>
      <w:r w:rsidRPr="009D0D90">
        <w:rPr>
          <w:rFonts w:asciiTheme="majorBidi" w:eastAsiaTheme="majorEastAsia" w:hAnsiTheme="majorBidi" w:cstheme="majorBidi"/>
        </w:rPr>
        <w:t>cho</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thấy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của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chúng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tôi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dài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hơn</w:t>
      </w:r>
      <w:proofErr w:type="spellEnd"/>
      <w:r w:rsidRPr="009D0D90">
        <w:rPr>
          <w:rFonts w:asciiTheme="majorBidi" w:eastAsiaTheme="majorEastAsia" w:hAnsiTheme="majorBidi" w:cstheme="majorBidi"/>
        </w:rPr>
        <w:t xml:space="preserve"> so </w:t>
      </w:r>
      <w:proofErr w:type="spellStart"/>
      <w:r w:rsidRPr="009D0D90">
        <w:rPr>
          <w:rFonts w:asciiTheme="majorBidi" w:eastAsiaTheme="majorEastAsia" w:hAnsiTheme="majorBidi" w:cstheme="majorBidi"/>
        </w:rPr>
        <w:t>với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khác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thực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cứu</w:t>
      </w:r>
      <w:proofErr w:type="spellEnd"/>
      <w:r w:rsidRPr="009D0D90">
        <w:rPr>
          <w:rFonts w:asciiTheme="majorBidi" w:eastAsiaTheme="majorEastAsia" w:hAnsiTheme="majorBidi" w:cstheme="majorBidi"/>
        </w:rPr>
        <w:t xml:space="preserve"> ở </w:t>
      </w:r>
      <w:proofErr w:type="spellStart"/>
      <w:r w:rsidRPr="009D0D90">
        <w:rPr>
          <w:rFonts w:asciiTheme="majorBidi" w:eastAsiaTheme="majorEastAsia" w:hAnsiTheme="majorBidi" w:cstheme="majorBidi"/>
        </w:rPr>
        <w:t>các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trung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tâm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phẫu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thuật</w:t>
      </w:r>
      <w:proofErr w:type="spellEnd"/>
      <w:r w:rsidRPr="009D0D90">
        <w:rPr>
          <w:rFonts w:asciiTheme="majorBidi" w:eastAsiaTheme="majorEastAsia" w:hAnsiTheme="majorBidi" w:cstheme="majorBidi"/>
        </w:rPr>
        <w:t xml:space="preserve"> robot </w:t>
      </w:r>
      <w:proofErr w:type="spellStart"/>
      <w:r w:rsidRPr="009D0D90">
        <w:rPr>
          <w:rFonts w:asciiTheme="majorBidi" w:eastAsiaTheme="majorEastAsia" w:hAnsiTheme="majorBidi" w:cstheme="majorBidi"/>
        </w:rPr>
        <w:t>đa</w:t>
      </w:r>
      <w:proofErr w:type="spellEnd"/>
      <w:r w:rsidRPr="009D0D90">
        <w:rPr>
          <w:rFonts w:asciiTheme="majorBidi" w:eastAsiaTheme="majorEastAsia" w:hAnsiTheme="majorBidi" w:cstheme="majorBidi"/>
        </w:rPr>
        <w:t xml:space="preserve">̃ có </w:t>
      </w:r>
      <w:proofErr w:type="spellStart"/>
      <w:r w:rsidRPr="009D0D90">
        <w:rPr>
          <w:rFonts w:asciiTheme="majorBidi" w:eastAsiaTheme="majorEastAsia" w:hAnsiTheme="majorBidi" w:cstheme="majorBidi"/>
        </w:rPr>
        <w:t>trên</w:t>
      </w:r>
      <w:proofErr w:type="spellEnd"/>
      <w:r w:rsidRPr="009D0D90">
        <w:rPr>
          <w:rFonts w:asciiTheme="majorBidi" w:eastAsiaTheme="majorEastAsia" w:hAnsiTheme="majorBidi" w:cstheme="majorBidi"/>
        </w:rPr>
        <w:t xml:space="preserve"> 10 </w:t>
      </w:r>
      <w:proofErr w:type="spellStart"/>
      <w:r w:rsidRPr="009D0D90">
        <w:rPr>
          <w:rFonts w:asciiTheme="majorBidi" w:eastAsiaTheme="majorEastAsia" w:hAnsiTheme="majorBidi" w:cstheme="majorBidi"/>
        </w:rPr>
        <w:t>năm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kinh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nghiệm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lê</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chuyển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tương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đương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nhau</w:t>
      </w:r>
      <w:proofErr w:type="spellEnd"/>
      <w:r w:rsidRPr="009D0D90">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Nhưng</w:t>
      </w:r>
      <w:proofErr w:type="spellEnd"/>
      <w:r w:rsidR="008A0782">
        <w:rPr>
          <w:rFonts w:asciiTheme="majorBidi" w:eastAsiaTheme="majorEastAsia" w:hAnsiTheme="majorBidi" w:cstheme="majorBidi"/>
        </w:rPr>
        <w:t xml:space="preserve"> có </w:t>
      </w:r>
      <w:proofErr w:type="spellStart"/>
      <w:r w:rsidR="008A0782">
        <w:rPr>
          <w:rFonts w:asciiTheme="majorBidi" w:eastAsiaTheme="majorEastAsia" w:hAnsiTheme="majorBidi" w:cstheme="majorBidi"/>
        </w:rPr>
        <w:t>một</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thực</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tê</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hầu</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hết</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các</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tác</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gia</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đa</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chuyển</w:t>
      </w:r>
      <w:proofErr w:type="spellEnd"/>
      <w:r w:rsidR="008A0782">
        <w:rPr>
          <w:rFonts w:asciiTheme="majorBidi" w:eastAsiaTheme="majorEastAsia" w:hAnsiTheme="majorBidi" w:cstheme="majorBidi"/>
        </w:rPr>
        <w:t xml:space="preserve"> sang </w:t>
      </w:r>
      <w:proofErr w:type="spellStart"/>
      <w:r w:rsidR="008A0782">
        <w:rPr>
          <w:rFonts w:asciiTheme="majorBidi" w:eastAsiaTheme="majorEastAsia" w:hAnsiTheme="majorBidi" w:cstheme="majorBidi"/>
        </w:rPr>
        <w:t>sư</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dụng</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thê</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hê</w:t>
      </w:r>
      <w:proofErr w:type="spellEnd"/>
      <w:r w:rsidR="008A0782">
        <w:rPr>
          <w:rFonts w:asciiTheme="majorBidi" w:eastAsiaTheme="majorEastAsia" w:hAnsiTheme="majorBidi" w:cstheme="majorBidi"/>
        </w:rPr>
        <w:t xml:space="preserve">̣ robot Da Vinci Xi </w:t>
      </w:r>
      <w:proofErr w:type="spellStart"/>
      <w:r w:rsidR="008A0782">
        <w:rPr>
          <w:rFonts w:asciiTheme="majorBidi" w:eastAsiaTheme="majorEastAsia" w:hAnsiTheme="majorBidi" w:cstheme="majorBidi"/>
        </w:rPr>
        <w:t>với</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tầm</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thao</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tác</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va</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tầm</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quan</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sát</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tốt</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hơn</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trong</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khi</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chúng</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tôi</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còn</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dùng</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thê</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hê</w:t>
      </w:r>
      <w:proofErr w:type="spellEnd"/>
      <w:r w:rsidR="008A0782">
        <w:rPr>
          <w:rFonts w:asciiTheme="majorBidi" w:eastAsiaTheme="majorEastAsia" w:hAnsiTheme="majorBidi" w:cstheme="majorBidi"/>
        </w:rPr>
        <w:t xml:space="preserve">̣ Si, </w:t>
      </w:r>
      <w:proofErr w:type="spellStart"/>
      <w:r w:rsidR="008A0782">
        <w:rPr>
          <w:rFonts w:asciiTheme="majorBidi" w:eastAsiaTheme="majorEastAsia" w:hAnsiTheme="majorBidi" w:cstheme="majorBidi"/>
        </w:rPr>
        <w:t>nên</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cũng</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góp</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phần</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vào</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làm</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tăng</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thời</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gian</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phẫu</w:t>
      </w:r>
      <w:proofErr w:type="spellEnd"/>
      <w:r w:rsidR="008A0782">
        <w:rPr>
          <w:rFonts w:asciiTheme="majorBidi" w:eastAsiaTheme="majorEastAsia" w:hAnsiTheme="majorBidi" w:cstheme="majorBidi"/>
        </w:rPr>
        <w:t xml:space="preserve"> </w:t>
      </w:r>
      <w:proofErr w:type="spellStart"/>
      <w:r w:rsidR="008A0782">
        <w:rPr>
          <w:rFonts w:asciiTheme="majorBidi" w:eastAsiaTheme="majorEastAsia" w:hAnsiTheme="majorBidi" w:cstheme="majorBidi"/>
        </w:rPr>
        <w:t>thuât</w:t>
      </w:r>
      <w:proofErr w:type="spellEnd"/>
      <w:r w:rsidR="008A0782">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Kết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quả</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từ</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cứu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cho</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thấy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rằng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với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sự</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chuẩn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bị</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tốt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và</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kỹ</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năng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của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phẫu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lastRenderedPageBreak/>
        <w:t>thuật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phẫu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thuật</w:t>
      </w:r>
      <w:proofErr w:type="spellEnd"/>
      <w:r w:rsidRPr="009D0D90">
        <w:rPr>
          <w:rFonts w:asciiTheme="majorBidi" w:eastAsiaTheme="majorEastAsia" w:hAnsiTheme="majorBidi" w:cstheme="majorBidi"/>
        </w:rPr>
        <w:t xml:space="preserve"> robot </w:t>
      </w:r>
      <w:proofErr w:type="spellStart"/>
      <w:r w:rsidRPr="009D0D90">
        <w:rPr>
          <w:rFonts w:asciiTheme="majorBidi" w:eastAsiaTheme="majorEastAsia" w:hAnsiTheme="majorBidi" w:cstheme="majorBidi"/>
        </w:rPr>
        <w:t>có</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thể</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được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thực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hiện</w:t>
      </w:r>
      <w:proofErr w:type="spellEnd"/>
      <w:r w:rsidRPr="009D0D90">
        <w:rPr>
          <w:rFonts w:asciiTheme="majorBidi" w:eastAsiaTheme="majorEastAsia" w:hAnsiTheme="majorBidi" w:cstheme="majorBidi"/>
        </w:rPr>
        <w:t xml:space="preserve"> an </w:t>
      </w:r>
      <w:proofErr w:type="spellStart"/>
      <w:r w:rsidRPr="009D0D90">
        <w:rPr>
          <w:rFonts w:asciiTheme="majorBidi" w:eastAsiaTheme="majorEastAsia" w:hAnsiTheme="majorBidi" w:cstheme="majorBidi"/>
        </w:rPr>
        <w:t>toàn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và</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hiệu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quả</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ngay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cả</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trong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các</w:t>
      </w:r>
      <w:proofErr w:type="spellEnd"/>
      <w:r w:rsidRPr="009D0D90">
        <w:rPr>
          <w:rFonts w:asciiTheme="majorBidi" w:eastAsiaTheme="majorEastAsia" w:hAnsiTheme="majorBidi" w:cstheme="majorBidi"/>
        </w:rPr>
        <w:t xml:space="preserve"> ca </w:t>
      </w:r>
      <w:proofErr w:type="spellStart"/>
      <w:r w:rsidRPr="009D0D90">
        <w:rPr>
          <w:rFonts w:asciiTheme="majorBidi" w:eastAsiaTheme="majorEastAsia" w:hAnsiTheme="majorBidi" w:cstheme="majorBidi"/>
        </w:rPr>
        <w:t>phẫu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thuật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phức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tạp</w:t>
      </w:r>
      <w:proofErr w:type="spellEnd"/>
      <w:r w:rsidRPr="009D0D90">
        <w:rPr>
          <w:rFonts w:asciiTheme="majorBidi" w:eastAsiaTheme="majorEastAsia" w:hAnsiTheme="majorBidi" w:cstheme="majorBidi"/>
        </w:rPr>
        <w:t>.</w:t>
      </w:r>
    </w:p>
    <w:p w14:paraId="73500247" w14:textId="77777777" w:rsidR="00DE3F34" w:rsidRPr="009D0D90" w:rsidRDefault="002F2A35">
      <w:pPr>
        <w:ind w:firstLine="0"/>
        <w:rPr>
          <w:rFonts w:asciiTheme="majorBidi" w:eastAsiaTheme="majorEastAsia" w:hAnsiTheme="majorBidi" w:cstheme="majorBidi"/>
          <w:b/>
          <w:bCs/>
          <w:i/>
          <w:iCs/>
        </w:rPr>
      </w:pPr>
      <w:bookmarkStart w:id="992" w:name="OLE_LINK37"/>
      <w:r w:rsidRPr="009D0D90">
        <w:rPr>
          <w:rFonts w:asciiTheme="majorBidi" w:eastAsiaTheme="majorEastAsia" w:hAnsiTheme="majorBidi" w:cstheme="majorBidi"/>
          <w:b/>
          <w:bCs/>
          <w:i/>
          <w:iCs/>
        </w:rPr>
        <w:t xml:space="preserve">4.2.1.3. Liên </w:t>
      </w:r>
      <w:proofErr w:type="spellStart"/>
      <w:r w:rsidRPr="009D0D90">
        <w:rPr>
          <w:rFonts w:asciiTheme="majorBidi" w:eastAsiaTheme="majorEastAsia" w:hAnsiTheme="majorBidi" w:cstheme="majorBidi"/>
          <w:b/>
          <w:bCs/>
          <w:i/>
          <w:iCs/>
        </w:rPr>
        <w:t>quan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giữa</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thời</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gian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phẫu</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thuật</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va</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kích</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thước</w:t>
      </w:r>
      <w:proofErr w:type="spellEnd"/>
      <w:r w:rsidRPr="009D0D90">
        <w:rPr>
          <w:rFonts w:asciiTheme="majorBidi" w:eastAsiaTheme="majorEastAsia" w:hAnsiTheme="majorBidi" w:cstheme="majorBidi"/>
          <w:b/>
          <w:bCs/>
          <w:i/>
          <w:iCs/>
        </w:rPr>
        <w:t xml:space="preserve"> u</w:t>
      </w:r>
    </w:p>
    <w:p w14:paraId="5F7448B7" w14:textId="2D3FDF7A" w:rsidR="00DE3F34" w:rsidRPr="009D0D90" w:rsidRDefault="002F2A35" w:rsidP="008C357F">
      <w:pPr>
        <w:rPr>
          <w:rFonts w:asciiTheme="majorBidi" w:eastAsiaTheme="majorEastAsia" w:hAnsiTheme="majorBidi" w:cstheme="majorBidi"/>
          <w:lang w:val="vi-VN"/>
        </w:rPr>
      </w:pPr>
      <w:r w:rsidRPr="009D0D90">
        <w:rPr>
          <w:rFonts w:asciiTheme="majorBidi" w:eastAsiaTheme="majorEastAsia" w:hAnsiTheme="majorBidi" w:cstheme="majorBidi"/>
          <w:lang w:val="vi-VN"/>
        </w:rPr>
        <w:t>Nghiên cứu của chúng tôi ghi nhận không có sự khác biệt có ý nghĩa về thời gian phẫu thuật giữa các u có kích thước khác nhau. Kết quả này phù hợp với nhiều nghiên cứu như: Marulli</w:t>
      </w:r>
      <w:r w:rsidR="00E75AB7" w:rsidRPr="00E75AB7">
        <w:rPr>
          <w:rFonts w:asciiTheme="majorBidi" w:eastAsiaTheme="majorEastAsia" w:hAnsiTheme="majorBidi" w:cstheme="majorBidi"/>
          <w:lang w:val="vi-VN"/>
        </w:rPr>
        <w:t xml:space="preserve"> G.</w:t>
      </w:r>
      <w:r w:rsidRPr="009D0D90">
        <w:rPr>
          <w:rFonts w:asciiTheme="majorBidi" w:eastAsiaTheme="majorEastAsia" w:hAnsiTheme="majorBidi" w:cstheme="majorBidi"/>
          <w:lang w:val="vi-VN"/>
        </w:rPr>
        <w:t xml:space="preserve"> (2012), Burt B. M.(2017), Geraci T. C.</w:t>
      </w:r>
      <w:r w:rsidR="00E75AB7" w:rsidRPr="00E75AB7">
        <w:rPr>
          <w:rFonts w:asciiTheme="majorBidi" w:eastAsiaTheme="majorEastAsia" w:hAnsiTheme="majorBidi" w:cstheme="majorBidi"/>
          <w:lang w:val="vi-VN"/>
        </w:rPr>
        <w:t xml:space="preserve"> </w:t>
      </w:r>
      <w:r w:rsidRPr="009D0D90">
        <w:rPr>
          <w:rFonts w:asciiTheme="majorBidi" w:eastAsiaTheme="majorEastAsia" w:hAnsiTheme="majorBidi" w:cstheme="majorBidi"/>
          <w:lang w:val="vi-VN"/>
        </w:rPr>
        <w:t xml:space="preserve">(2021). Các tác giả này  cũng cho rằng không có mối quan hệ giữa kích thước u và thời gian phẫu thuật, và cũng không ảnh hưởng đến khả năng cắt triệt để u </w:t>
      </w:r>
      <w:r w:rsidR="00DF7A97" w:rsidRPr="00DF7A97">
        <w:rPr>
          <w:rFonts w:asciiTheme="majorBidi" w:eastAsiaTheme="majorEastAsia" w:hAnsiTheme="majorBidi" w:cstheme="majorBidi"/>
          <w:lang w:val="vi-VN"/>
        </w:rPr>
        <w:t xml:space="preserve">biểu mô </w:t>
      </w:r>
      <w:r w:rsidRPr="009D0D90">
        <w:rPr>
          <w:rFonts w:asciiTheme="majorBidi" w:eastAsiaTheme="majorEastAsia" w:hAnsiTheme="majorBidi" w:cstheme="majorBidi"/>
          <w:lang w:val="vi-VN"/>
        </w:rPr>
        <w:t>tuyến ức</w:t>
      </w:r>
      <w:r w:rsidR="008C357F" w:rsidRPr="008C357F">
        <w:rPr>
          <w:rFonts w:asciiTheme="majorBidi" w:eastAsiaTheme="majorEastAsia" w:hAnsiTheme="majorBidi" w:cstheme="majorBidi"/>
          <w:lang w:val="vi-VN"/>
        </w:rPr>
        <w:t xml:space="preserve"> </w:t>
      </w:r>
      <w:r w:rsidR="008C357F" w:rsidRPr="008C357F">
        <w:rPr>
          <w:rFonts w:asciiTheme="majorBidi" w:eastAsiaTheme="majorEastAsia" w:hAnsiTheme="majorBidi" w:cstheme="majorBidi"/>
        </w:rPr>
        <w:fldChar w:fldCharType="begin">
          <w:fldData xml:space="preserve">PEVuZE5vdGU+PENpdGU+PEF1dGhvcj5HZXJhY2kgVC4gQy48L0F1dGhvcj48WWVhcj4yMDIxPC9Z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</w:fldData>
        </w:fldChar>
      </w:r>
      <w:r w:rsidR="00D87027" w:rsidRPr="00D87027">
        <w:rPr>
          <w:rFonts w:asciiTheme="majorBidi" w:eastAsiaTheme="majorEastAsia" w:hAnsiTheme="majorBidi" w:cstheme="majorBidi"/>
          <w:lang w:val="vi-VN"/>
        </w:rPr>
        <w:instrText xml:space="preserve"> ADDIN EN.CITE </w:instrText>
      </w:r>
      <w:r w:rsidR="00D87027">
        <w:rPr>
          <w:rFonts w:asciiTheme="majorBidi" w:eastAsiaTheme="majorEastAsia" w:hAnsiTheme="majorBidi" w:cstheme="majorBidi"/>
        </w:rPr>
        <w:fldChar w:fldCharType="begin">
          <w:fldData xml:space="preserve">PEVuZE5vdGU+PENpdGU+PEF1dGhvcj5HZXJhY2kgVC4gQy48L0F1dGhvcj48WWVhcj4yMDIxPC9Z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</w:fldData>
        </w:fldChar>
      </w:r>
      <w:r w:rsidR="00D87027" w:rsidRPr="00D87027">
        <w:rPr>
          <w:rFonts w:asciiTheme="majorBidi" w:eastAsiaTheme="majorEastAsia" w:hAnsiTheme="majorBidi" w:cstheme="majorBidi"/>
          <w:lang w:val="vi-VN"/>
        </w:rPr>
        <w:instrText xml:space="preserve"> ADDIN EN.CITE.DATA </w:instrText>
      </w:r>
      <w:r w:rsidR="00D87027">
        <w:rPr>
          <w:rFonts w:asciiTheme="majorBidi" w:eastAsiaTheme="majorEastAsia" w:hAnsiTheme="majorBidi" w:cstheme="majorBidi"/>
        </w:rPr>
      </w:r>
      <w:r w:rsidR="00D87027">
        <w:rPr>
          <w:rFonts w:asciiTheme="majorBidi" w:eastAsiaTheme="majorEastAsia" w:hAnsiTheme="majorBidi" w:cstheme="majorBidi"/>
        </w:rPr>
        <w:fldChar w:fldCharType="end"/>
      </w:r>
      <w:r w:rsidR="008C357F" w:rsidRPr="008C357F">
        <w:rPr>
          <w:rFonts w:asciiTheme="majorBidi" w:eastAsiaTheme="majorEastAsia" w:hAnsiTheme="majorBidi" w:cstheme="majorBidi"/>
        </w:rPr>
      </w:r>
      <w:r w:rsidR="008C357F" w:rsidRPr="008C357F">
        <w:rPr>
          <w:rFonts w:asciiTheme="majorBidi" w:eastAsiaTheme="majorEastAsia" w:hAnsiTheme="majorBidi" w:cstheme="majorBidi"/>
        </w:rPr>
        <w:fldChar w:fldCharType="separate"/>
      </w:r>
      <w:r w:rsidR="00D87027" w:rsidRPr="00D87027">
        <w:rPr>
          <w:rFonts w:asciiTheme="majorBidi" w:eastAsiaTheme="majorEastAsia" w:hAnsiTheme="majorBidi" w:cstheme="majorBidi"/>
          <w:noProof/>
          <w:lang w:val="vi-VN"/>
        </w:rPr>
        <w:t>[</w:t>
      </w:r>
      <w:hyperlink w:anchor="_ENREF_104" w:tooltip="Geraci T. C., 2021 #325" w:history="1">
        <w:r w:rsidR="00D87027" w:rsidRPr="00D87027">
          <w:rPr>
            <w:rFonts w:asciiTheme="majorBidi" w:eastAsiaTheme="majorEastAsia" w:hAnsiTheme="majorBidi" w:cstheme="majorBidi"/>
            <w:noProof/>
            <w:lang w:val="vi-VN"/>
          </w:rPr>
          <w:t>104</w:t>
        </w:r>
      </w:hyperlink>
      <w:r w:rsidR="00D87027" w:rsidRPr="00D87027">
        <w:rPr>
          <w:rFonts w:asciiTheme="majorBidi" w:eastAsiaTheme="majorEastAsia" w:hAnsiTheme="majorBidi" w:cstheme="majorBidi"/>
          <w:noProof/>
          <w:lang w:val="vi-VN"/>
        </w:rPr>
        <w:t>]</w:t>
      </w:r>
      <w:r w:rsidR="008C357F" w:rsidRPr="008C357F">
        <w:rPr>
          <w:rFonts w:asciiTheme="majorBidi" w:eastAsiaTheme="majorEastAsia" w:hAnsiTheme="majorBidi" w:cstheme="majorBidi"/>
          <w:lang w:val="vi-VN"/>
        </w:rPr>
        <w:fldChar w:fldCharType="end"/>
      </w:r>
      <w:r w:rsidR="008C357F" w:rsidRPr="008C357F">
        <w:rPr>
          <w:rFonts w:asciiTheme="majorBidi" w:eastAsiaTheme="majorEastAsia" w:hAnsiTheme="majorBidi" w:cstheme="majorBidi"/>
          <w:lang w:val="vi-VN"/>
        </w:rPr>
        <w:t xml:space="preserve">, </w:t>
      </w:r>
      <w:r w:rsidR="008C357F" w:rsidRPr="008C357F">
        <w:rPr>
          <w:rFonts w:asciiTheme="majorBidi" w:eastAsiaTheme="majorEastAsia" w:hAnsiTheme="majorBidi" w:cstheme="majorBidi"/>
          <w:lang w:val="vi-VN"/>
        </w:rPr>
        <w:fldChar w:fldCharType="begin"/>
      </w:r>
      <w:r w:rsidR="00D87027">
        <w:rPr>
          <w:rFonts w:asciiTheme="majorBidi" w:eastAsiaTheme="majorEastAsia" w:hAnsiTheme="majorBidi" w:cstheme="majorBidi"/>
          <w:lang w:val="vi-VN"/>
        </w:rPr>
        <w:instrText xml:space="preserve"> ADDIN EN.CITE &lt;EndNote&gt;&lt;Cite&gt;&lt;Author&gt;Marulli G.&lt;/Author&gt;&lt;Year&gt;2012&lt;/Year&gt;&lt;RecNum&gt;30&lt;/RecNum&gt;&lt;DisplayText&gt;[106]&lt;/DisplayText&gt;&lt;record&gt;&lt;rec-number&gt;30&lt;/rec-number&gt;&lt;foreign-keys&gt;&lt;key app="EN" db-id="wdwx59d0v0ttp5esdespx55kedxsa00p5est" timestamp="1716821351" guid="27baecb5-c73a-4ecf-9353-d5a7f3f2c164"&gt;30&lt;/key&gt;&lt;/foreign-keys&gt;&lt;ref-type name="Journal Article"&gt;17&lt;/ref-type&gt;&lt;contributors&gt;&lt;authors&gt;&lt;author&gt;Marulli G., Rea F., Melfi F., et al&lt;/author&gt;&lt;/authors&gt;&lt;/contributors&gt;&lt;titles&gt;&lt;title&gt;Robot-aided thoracoscopic thymectomy for early-stage thymoma: a multicenter European study&lt;/title&gt;&lt;/titles&gt;&lt;pages&gt;1125-1132&lt;/pages&gt;&lt;volume&gt;144&lt;/volume&gt;&lt;number&gt;5&lt;/number&gt;&lt;dates&gt;&lt;year&gt;2012&lt;/year&gt;&lt;/dates&gt;&lt;isbn&gt;0022-5223&lt;/isbn&gt;&lt;urls&gt;&lt;/urls&gt;&lt;/record&gt;&lt;/Cite&gt;&lt;/EndNote&gt;</w:instrText>
      </w:r>
      <w:r w:rsidR="008C357F" w:rsidRPr="008C357F">
        <w:rPr>
          <w:rFonts w:asciiTheme="majorBidi" w:eastAsiaTheme="majorEastAsia" w:hAnsiTheme="majorBidi" w:cstheme="majorBidi"/>
          <w:lang w:val="vi-VN"/>
        </w:rPr>
        <w:fldChar w:fldCharType="separate"/>
      </w:r>
      <w:r w:rsidR="00D87027">
        <w:rPr>
          <w:rFonts w:asciiTheme="majorBidi" w:eastAsiaTheme="majorEastAsia" w:hAnsiTheme="majorBidi" w:cstheme="majorBidi"/>
          <w:noProof/>
          <w:lang w:val="vi-VN"/>
        </w:rPr>
        <w:t>[</w:t>
      </w:r>
      <w:hyperlink w:anchor="_ENREF_106" w:tooltip="Marulli G., 2012 #30" w:history="1">
        <w:r w:rsidR="00D87027">
          <w:rPr>
            <w:rFonts w:asciiTheme="majorBidi" w:eastAsiaTheme="majorEastAsia" w:hAnsiTheme="majorBidi" w:cstheme="majorBidi"/>
            <w:noProof/>
            <w:lang w:val="vi-VN"/>
          </w:rPr>
          <w:t>106</w:t>
        </w:r>
      </w:hyperlink>
      <w:r w:rsidR="00D87027">
        <w:rPr>
          <w:rFonts w:asciiTheme="majorBidi" w:eastAsiaTheme="majorEastAsia" w:hAnsiTheme="majorBidi" w:cstheme="majorBidi"/>
          <w:noProof/>
          <w:lang w:val="vi-VN"/>
        </w:rPr>
        <w:t>]</w:t>
      </w:r>
      <w:r w:rsidR="008C357F" w:rsidRPr="008C357F">
        <w:rPr>
          <w:rFonts w:asciiTheme="majorBidi" w:eastAsiaTheme="majorEastAsia" w:hAnsiTheme="majorBidi" w:cstheme="majorBidi"/>
          <w:lang w:val="vi-VN"/>
        </w:rPr>
        <w:fldChar w:fldCharType="end"/>
      </w:r>
      <w:r w:rsidR="008C357F" w:rsidRPr="008C357F">
        <w:rPr>
          <w:rFonts w:asciiTheme="majorBidi" w:eastAsiaTheme="majorEastAsia" w:hAnsiTheme="majorBidi" w:cstheme="majorBidi"/>
          <w:lang w:val="vi-VN"/>
        </w:rPr>
        <w:t xml:space="preserve">, </w:t>
      </w:r>
      <w:r w:rsidR="008C357F" w:rsidRPr="008C357F">
        <w:rPr>
          <w:rFonts w:asciiTheme="majorBidi" w:eastAsiaTheme="majorEastAsia" w:hAnsiTheme="majorBidi" w:cstheme="majorBidi"/>
        </w:rPr>
        <w:fldChar w:fldCharType="begin">
          <w:fldData xml:space="preserve">PEVuZE5vdGU+PENpdGU+PEF1dGhvcj5CdXJ0IEIuIE0uPC9BdXRob3I+PFllYXI+MjAxNzwvWWVh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</w:fldData>
        </w:fldChar>
      </w:r>
      <w:r w:rsidR="00EB0717" w:rsidRPr="00646FD2">
        <w:rPr>
          <w:rFonts w:asciiTheme="majorBidi" w:eastAsiaTheme="majorEastAsia" w:hAnsiTheme="majorBidi" w:cstheme="majorBidi"/>
          <w:lang w:val="vi-VN"/>
        </w:rPr>
        <w:instrText xml:space="preserve"> ADDIN EN.CITE </w:instrText>
      </w:r>
      <w:r w:rsidR="00EB0717">
        <w:rPr>
          <w:rFonts w:asciiTheme="majorBidi" w:eastAsiaTheme="majorEastAsia" w:hAnsiTheme="majorBidi" w:cstheme="majorBidi"/>
        </w:rPr>
        <w:fldChar w:fldCharType="begin">
          <w:fldData xml:space="preserve">PEVuZE5vdGU+PENpdGU+PEF1dGhvcj5CdXJ0IEIuIE0uPC9BdXRob3I+PFllYXI+MjAxNzwvWWVh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</w:fldData>
        </w:fldChar>
      </w:r>
      <w:r w:rsidR="00EB0717" w:rsidRPr="00646FD2">
        <w:rPr>
          <w:rFonts w:asciiTheme="majorBidi" w:eastAsiaTheme="majorEastAsia" w:hAnsiTheme="majorBidi" w:cstheme="majorBidi"/>
          <w:lang w:val="vi-VN"/>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008C357F" w:rsidRPr="008C357F">
        <w:rPr>
          <w:rFonts w:asciiTheme="majorBidi" w:eastAsiaTheme="majorEastAsia" w:hAnsiTheme="majorBidi" w:cstheme="majorBidi"/>
        </w:rPr>
      </w:r>
      <w:r w:rsidR="008C357F" w:rsidRPr="008C357F">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130" w:tooltip="Burt B. M., 2017 #342" w:history="1">
        <w:r w:rsidR="00D87027" w:rsidRPr="00646FD2">
          <w:rPr>
            <w:rFonts w:asciiTheme="majorBidi" w:eastAsiaTheme="majorEastAsia" w:hAnsiTheme="majorBidi" w:cstheme="majorBidi"/>
            <w:noProof/>
            <w:lang w:val="vi-VN"/>
          </w:rPr>
          <w:t>130</w:t>
        </w:r>
      </w:hyperlink>
      <w:r w:rsidR="00EB0717" w:rsidRPr="00646FD2">
        <w:rPr>
          <w:rFonts w:asciiTheme="majorBidi" w:eastAsiaTheme="majorEastAsia" w:hAnsiTheme="majorBidi" w:cstheme="majorBidi"/>
          <w:noProof/>
          <w:lang w:val="vi-VN"/>
        </w:rPr>
        <w:t>]</w:t>
      </w:r>
      <w:r w:rsidR="008C357F" w:rsidRPr="008C357F">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t xml:space="preserve">. </w:t>
      </w:r>
    </w:p>
    <w:p w14:paraId="0B16761E" w14:textId="28835861" w:rsidR="00DE3F34" w:rsidRPr="00712505" w:rsidRDefault="002F2A35" w:rsidP="0099230F">
      <w:pPr>
        <w:spacing w:before="80" w:after="80"/>
        <w:rPr>
          <w:rFonts w:asciiTheme="majorBidi" w:eastAsiaTheme="majorEastAsia" w:hAnsiTheme="majorBidi" w:cstheme="majorBidi"/>
          <w:lang w:val="vi-VN"/>
        </w:rPr>
      </w:pPr>
      <w:r w:rsidRPr="009D0D90">
        <w:rPr>
          <w:rFonts w:asciiTheme="majorBidi" w:eastAsiaTheme="majorEastAsia" w:hAnsiTheme="majorBidi" w:cstheme="majorBidi"/>
          <w:lang w:val="vi-VN"/>
        </w:rPr>
        <w:t>Kết quả từ nghiên cứu của chúng tôi và các nghiên cứu khác cho thấy rằng thời gian phẫu thuật không bị ảnh hưởng đáng kể bởi kích thước khối u, điều này nhấn mạnh vai trò của kỹ năng phẫu thuật viên và hiệu quả của thiết bị hỗ trợ. Phẫu thuật robot cho phép phẫu thuật viên thực hiện các thao tác phẫu tích chính xác và hiệu quả, ngay cả khi đối mặt với các khối u lớn</w:t>
      </w:r>
      <w:r w:rsidR="00712505" w:rsidRPr="00712505">
        <w:rPr>
          <w:rFonts w:asciiTheme="majorBidi" w:eastAsiaTheme="majorEastAsia" w:hAnsiTheme="majorBidi" w:cstheme="majorBidi"/>
          <w:lang w:val="vi-VN"/>
        </w:rPr>
        <w:t xml:space="preserve"> gây thu hẹp phẫu trường đáng kể. Đặc tính này cũng là một yếu tố vượt trội so với phẫu thuật nội soi thông thường, sự chống chỉ định chủ yếu do tầm quan sát bị hạn chế của VATS.</w:t>
      </w:r>
    </w:p>
    <w:p w14:paraId="77BE0402" w14:textId="77777777" w:rsidR="00DE3F34" w:rsidRPr="003D39EB" w:rsidRDefault="002F2A35" w:rsidP="0099230F">
      <w:pPr>
        <w:spacing w:before="80" w:after="80"/>
        <w:ind w:firstLine="0"/>
        <w:rPr>
          <w:rFonts w:asciiTheme="majorBidi" w:eastAsiaTheme="majorEastAsia" w:hAnsiTheme="majorBidi" w:cstheme="majorBidi"/>
          <w:b/>
          <w:bCs/>
          <w:i/>
          <w:iCs/>
          <w:lang w:val="vi-VN"/>
        </w:rPr>
      </w:pPr>
      <w:r w:rsidRPr="003D39EB">
        <w:rPr>
          <w:rFonts w:asciiTheme="majorBidi" w:eastAsiaTheme="majorEastAsia" w:hAnsiTheme="majorBidi" w:cstheme="majorBidi"/>
          <w:b/>
          <w:bCs/>
          <w:i/>
          <w:iCs/>
          <w:lang w:val="vi-VN"/>
        </w:rPr>
        <w:t>4.2.1.4. Liên quan giữa thời gian phẫu thuật và đường tiếp cận</w:t>
      </w:r>
    </w:p>
    <w:p w14:paraId="4FACB9E3" w14:textId="2C4C39A0" w:rsidR="00DE3F34" w:rsidRPr="009D0D90" w:rsidRDefault="002F2A35" w:rsidP="0099230F">
      <w:pPr>
        <w:spacing w:before="80" w:after="80"/>
        <w:rPr>
          <w:rFonts w:asciiTheme="majorBidi" w:eastAsiaTheme="majorEastAsia" w:hAnsiTheme="majorBidi" w:cstheme="majorBidi"/>
          <w:lang w:val="vi-VN"/>
        </w:rPr>
      </w:pPr>
      <w:r w:rsidRPr="009D0D90">
        <w:rPr>
          <w:rFonts w:asciiTheme="majorBidi" w:eastAsiaTheme="majorEastAsia" w:hAnsiTheme="majorBidi" w:cstheme="majorBidi"/>
          <w:lang w:val="vi-VN"/>
        </w:rPr>
        <w:t>Trong nghiên cứu của chúng tôi, không thấy sự khác biệt có ý nghĩa thống kê về thời gian phẫu thuật ở các đường mổ khác nhau, tuy nhiên thấy đường mổ qua ngực trái có thời gian mổ đa số dưới 180 phút (chiếm 83,4%), trong khi hai đường mổ còn lại trải đều trên các khoảng thời gian mổ khác nhau.</w:t>
      </w:r>
    </w:p>
    <w:p w14:paraId="3064085E" w14:textId="5D49A1B0" w:rsidR="00DE3F34" w:rsidRPr="00C63E1A" w:rsidRDefault="002F2A35" w:rsidP="0099230F">
      <w:pPr>
        <w:spacing w:before="80" w:after="80"/>
        <w:rPr>
          <w:rFonts w:asciiTheme="majorBidi" w:eastAsiaTheme="majorEastAsia" w:hAnsiTheme="majorBidi" w:cstheme="majorBidi"/>
          <w:lang w:val="vi-VN"/>
        </w:rPr>
      </w:pPr>
      <w:r w:rsidRPr="009D0D90">
        <w:rPr>
          <w:rFonts w:asciiTheme="majorBidi" w:eastAsiaTheme="majorEastAsia" w:hAnsiTheme="majorBidi" w:cstheme="majorBidi"/>
          <w:lang w:val="vi-VN"/>
        </w:rPr>
        <w:t>Các nghiên cứu trên thế giới chưa có số liệu nghiên cứu về tiêu chí này ở cùng một trung tâm phẫu thuật.</w:t>
      </w:r>
      <w:r w:rsidR="007129D7" w:rsidRPr="007129D7">
        <w:rPr>
          <w:rFonts w:asciiTheme="majorBidi" w:eastAsiaTheme="majorEastAsia" w:hAnsiTheme="majorBidi" w:cstheme="majorBidi"/>
          <w:lang w:val="vi-VN"/>
        </w:rPr>
        <w:t xml:space="preserve"> </w:t>
      </w:r>
    </w:p>
    <w:p w14:paraId="095B0A9E" w14:textId="2FB53C8F" w:rsidR="007129D7" w:rsidRPr="00C63E1A" w:rsidRDefault="007129D7" w:rsidP="0099230F">
      <w:pPr>
        <w:spacing w:before="80" w:after="80"/>
        <w:rPr>
          <w:rFonts w:asciiTheme="majorBidi" w:eastAsiaTheme="majorEastAsia" w:hAnsiTheme="majorBidi" w:cstheme="majorBidi"/>
          <w:lang w:val="vi-VN"/>
        </w:rPr>
      </w:pPr>
      <w:r w:rsidRPr="00C63E1A">
        <w:rPr>
          <w:rFonts w:asciiTheme="majorBidi" w:eastAsiaTheme="majorEastAsia" w:hAnsiTheme="majorBidi" w:cstheme="majorBidi"/>
          <w:lang w:val="vi-VN"/>
        </w:rPr>
        <w:t xml:space="preserve">Mặc dù tiếp cận đường dưới mũi ức sẽ mất rất nhiều thời gian cho công đoạn tạo khoang sau xương ức, phần việc mà khi tiếp cận đường ngực sẽ tiết </w:t>
      </w:r>
      <w:r w:rsidRPr="00C63E1A">
        <w:rPr>
          <w:rFonts w:asciiTheme="majorBidi" w:eastAsiaTheme="majorEastAsia" w:hAnsiTheme="majorBidi" w:cstheme="majorBidi"/>
          <w:lang w:val="vi-VN"/>
        </w:rPr>
        <w:lastRenderedPageBreak/>
        <w:t>kiệm được toàn bộ thời gian này, nhưng tổng thời gian của cả 3 đường mổ đều không khác biệt. Điều đó cho thấy, khi mổ đường dưới mũi ức, các công đoạn còn lại sẽ thuận lợi hơn rất nhiều so với tiếp cận đường ngực, đặc biệt là công đoạn dễ xảy ra tai biến nhất khi phẫu tích quanh TM vô danh.</w:t>
      </w:r>
    </w:p>
    <w:p w14:paraId="08A1BBE5" w14:textId="77777777" w:rsidR="00DE3F34" w:rsidRPr="009D0D90" w:rsidRDefault="002F2A35" w:rsidP="0099230F">
      <w:pPr>
        <w:pStyle w:val="Heading3"/>
        <w:spacing w:before="80" w:after="80"/>
        <w:ind w:firstLine="0"/>
        <w:rPr>
          <w:rFonts w:asciiTheme="majorBidi" w:eastAsiaTheme="majorEastAsia" w:hAnsiTheme="majorBidi" w:cstheme="majorBidi"/>
          <w:lang w:val="vi-VN"/>
        </w:rPr>
      </w:pPr>
      <w:bookmarkStart w:id="993" w:name="_Toc178673791"/>
      <w:bookmarkStart w:id="994" w:name="_Toc178635221"/>
      <w:bookmarkStart w:id="995" w:name="_Toc186358086"/>
      <w:bookmarkStart w:id="996" w:name="_Toc188431307"/>
      <w:bookmarkStart w:id="997" w:name="_Toc188599644"/>
      <w:r w:rsidRPr="009D0D90">
        <w:rPr>
          <w:rFonts w:asciiTheme="majorBidi" w:eastAsiaTheme="majorEastAsia" w:hAnsiTheme="majorBidi" w:cstheme="majorBidi"/>
          <w:lang w:val="vi-VN"/>
        </w:rPr>
        <w:t xml:space="preserve">4.2.2. </w:t>
      </w:r>
      <w:bookmarkStart w:id="998" w:name="OLE_LINK44"/>
      <w:r w:rsidRPr="009D0D90">
        <w:rPr>
          <w:rFonts w:asciiTheme="majorBidi" w:eastAsiaTheme="majorEastAsia" w:hAnsiTheme="majorBidi" w:cstheme="majorBidi"/>
          <w:lang w:val="vi-VN"/>
        </w:rPr>
        <w:t>Kết quả sớm phẫu thuật nội soi lồng ngực có robot hỗ trợ điều trị u tuyến ức</w:t>
      </w:r>
      <w:bookmarkEnd w:id="993"/>
      <w:bookmarkEnd w:id="994"/>
      <w:bookmarkEnd w:id="995"/>
      <w:bookmarkEnd w:id="996"/>
      <w:bookmarkEnd w:id="997"/>
    </w:p>
    <w:p w14:paraId="3FB1E714" w14:textId="062A5552" w:rsidR="00DE3F34" w:rsidRPr="009D0D90" w:rsidRDefault="002F2A35" w:rsidP="0099230F">
      <w:pPr>
        <w:spacing w:before="80" w:after="80"/>
        <w:rPr>
          <w:rFonts w:asciiTheme="majorBidi" w:eastAsiaTheme="majorEastAsia" w:hAnsiTheme="majorBidi" w:cstheme="majorBidi"/>
          <w:lang w:val="vi-VN"/>
        </w:rPr>
      </w:pPr>
      <w:r w:rsidRPr="009D0D90">
        <w:rPr>
          <w:rFonts w:asciiTheme="majorBidi" w:eastAsiaTheme="majorEastAsia" w:hAnsiTheme="majorBidi" w:cstheme="majorBidi"/>
          <w:lang w:val="vi-VN"/>
        </w:rPr>
        <w:t xml:space="preserve">Đánh giá kết quả sớm của phẫu thuật nội soi lồng ngực có robot hỗ trợ trong điều trị u tuyến ức có ý nghĩa quan trọng trong nhiều khía cạnh, bao gồm hiệu quả điều trị, an toàn, chất lượng cuộc sống của bệnh nhân, và đóng góp vào sự phát triển của kỹ thuật </w:t>
      </w:r>
      <w:r w:rsidR="00976C91" w:rsidRPr="00976C91">
        <w:rPr>
          <w:rFonts w:asciiTheme="majorBidi" w:eastAsiaTheme="majorEastAsia" w:hAnsiTheme="majorBidi" w:cstheme="majorBidi"/>
          <w:lang w:val="vi-VN"/>
        </w:rPr>
        <w:t>RATS</w:t>
      </w:r>
      <w:r w:rsidRPr="009D0D90">
        <w:rPr>
          <w:rFonts w:asciiTheme="majorBidi" w:eastAsiaTheme="majorEastAsia" w:hAnsiTheme="majorBidi" w:cstheme="majorBidi"/>
          <w:lang w:val="vi-VN"/>
        </w:rPr>
        <w:t>.</w:t>
      </w:r>
    </w:p>
    <w:bookmarkEnd w:id="998"/>
    <w:p w14:paraId="26FACE86" w14:textId="77777777" w:rsidR="00DE3F34" w:rsidRPr="009D0D90" w:rsidRDefault="002F2A35">
      <w:pPr>
        <w:ind w:firstLine="0"/>
        <w:rPr>
          <w:rFonts w:asciiTheme="majorBidi" w:eastAsiaTheme="majorEastAsia" w:hAnsiTheme="majorBidi" w:cstheme="majorBidi"/>
          <w:b/>
          <w:bCs/>
          <w:i/>
          <w:iCs/>
          <w:lang w:val="vi-VN"/>
        </w:rPr>
      </w:pPr>
      <w:r w:rsidRPr="009D0D90">
        <w:rPr>
          <w:rFonts w:asciiTheme="majorBidi" w:eastAsiaTheme="majorEastAsia" w:hAnsiTheme="majorBidi" w:cstheme="majorBidi"/>
          <w:b/>
          <w:bCs/>
          <w:i/>
          <w:iCs/>
          <w:lang w:val="vi-VN"/>
        </w:rPr>
        <w:t>4.2.2.1. Thời gian rút NKQ sau mổ: là tiêu chí quan trọng trong việc theo dõi quá trình hồi phục và đảm bảo an toàn cho bệnh nhân</w:t>
      </w:r>
    </w:p>
    <w:p w14:paraId="7ED19F80" w14:textId="416DE3F0" w:rsidR="00DE3F34" w:rsidRPr="009D0D90" w:rsidRDefault="002F2A35" w:rsidP="0099230F">
      <w:pPr>
        <w:rPr>
          <w:rFonts w:asciiTheme="majorBidi" w:eastAsiaTheme="majorEastAsia" w:hAnsiTheme="majorBidi" w:cstheme="majorBidi"/>
          <w:lang w:val="vi-VN"/>
        </w:rPr>
      </w:pPr>
      <w:r w:rsidRPr="009D0D90">
        <w:rPr>
          <w:rFonts w:asciiTheme="majorBidi" w:eastAsiaTheme="majorEastAsia" w:hAnsiTheme="majorBidi" w:cstheme="majorBidi"/>
          <w:lang w:val="vi-VN"/>
        </w:rPr>
        <w:t xml:space="preserve">Trước đây với mổ mở qua đường dọc giữa xương ức - một phẫu thuật rất nặng nề thì hầu như tất cả các trường hợp phẫu thuật điều trị u tuyến ức có nhược cơ đều phải điều trị hậu phẫu tại Khoa hồi sức tích cực. Với sự xuất hiện của phẫu thuật nội soi lồng ngực, đặc biệt là phẫu thuật robot cho thấy kết quả khá hứa hẹn. </w:t>
      </w:r>
    </w:p>
    <w:p w14:paraId="4AE0F3E0" w14:textId="4115DECB" w:rsidR="00DE3F34" w:rsidRPr="00303B49" w:rsidRDefault="002F2A35" w:rsidP="0099230F">
      <w:pPr>
        <w:rPr>
          <w:rFonts w:asciiTheme="majorBidi" w:eastAsiaTheme="majorEastAsia" w:hAnsiTheme="majorBidi" w:cstheme="majorBidi"/>
          <w:spacing w:val="-2"/>
          <w:szCs w:val="28"/>
          <w:lang w:val="vi-VN"/>
        </w:rPr>
      </w:pPr>
      <w:r w:rsidRPr="0099230F">
        <w:rPr>
          <w:rFonts w:asciiTheme="majorBidi" w:eastAsiaTheme="majorEastAsia" w:hAnsiTheme="majorBidi" w:cstheme="majorBidi"/>
          <w:spacing w:val="-2"/>
          <w:lang w:val="vi-VN"/>
        </w:rPr>
        <w:t xml:space="preserve">Nghiên cứu chúng tôi ghi nhận, </w:t>
      </w:r>
      <w:bookmarkStart w:id="999" w:name="OLE_LINK46"/>
      <w:r w:rsidRPr="0099230F">
        <w:rPr>
          <w:rFonts w:asciiTheme="majorBidi" w:eastAsiaTheme="majorEastAsia" w:hAnsiTheme="majorBidi" w:cstheme="majorBidi"/>
          <w:spacing w:val="-2"/>
          <w:lang w:val="vi-VN"/>
        </w:rPr>
        <w:t>đa số bệnh nhân (83,7%) được rút NKQ trong vòng 60 phút sau mổ. Thời gian rút NKQ trung bình là 36,16 phút</w:t>
      </w:r>
      <w:bookmarkEnd w:id="999"/>
      <w:r w:rsidRPr="0099230F">
        <w:rPr>
          <w:rFonts w:asciiTheme="majorBidi" w:eastAsiaTheme="majorEastAsia" w:hAnsiTheme="majorBidi" w:cstheme="majorBidi"/>
          <w:spacing w:val="-2"/>
          <w:lang w:val="vi-VN"/>
        </w:rPr>
        <w:t xml:space="preserve">, đều ở trong ngày phẫu thuật . </w:t>
      </w:r>
      <w:r w:rsidR="00EA049F" w:rsidRPr="0099230F">
        <w:rPr>
          <w:rFonts w:asciiTheme="majorBidi" w:eastAsiaTheme="majorEastAsia" w:hAnsiTheme="majorBidi" w:cstheme="majorBidi"/>
          <w:spacing w:val="-2"/>
          <w:lang w:val="vi-VN"/>
        </w:rPr>
        <w:t xml:space="preserve">Bệnh nhân đều được theo dõi tại phòng hồi tỉnh, rồi chuyển thẳng về </w:t>
      </w:r>
      <w:r w:rsidR="00EA049F" w:rsidRPr="00303B49">
        <w:rPr>
          <w:rFonts w:asciiTheme="majorBidi" w:eastAsiaTheme="majorEastAsia" w:hAnsiTheme="majorBidi" w:cstheme="majorBidi"/>
          <w:spacing w:val="-2"/>
          <w:szCs w:val="28"/>
          <w:lang w:val="vi-VN"/>
        </w:rPr>
        <w:t>khoa lồng ngực, mà không trải qua khoa hồi sức tích cực. Đó là một yếu tố góp phần giảm chi phí, ổn định tinh thần bệnh nhân và thân nhân hơn.</w:t>
      </w:r>
    </w:p>
    <w:p w14:paraId="32F8B450" w14:textId="3E642348" w:rsidR="00DE3F34" w:rsidRPr="00303B49" w:rsidRDefault="002F2A35" w:rsidP="00883A0E">
      <w:pPr>
        <w:rPr>
          <w:rFonts w:asciiTheme="majorBidi" w:eastAsiaTheme="majorEastAsia" w:hAnsiTheme="majorBidi" w:cstheme="majorBidi"/>
          <w:szCs w:val="28"/>
          <w:lang w:val="vi-VN"/>
        </w:rPr>
      </w:pPr>
      <w:r w:rsidRPr="00303B49">
        <w:rPr>
          <w:rFonts w:asciiTheme="majorBidi" w:eastAsiaTheme="majorEastAsia" w:hAnsiTheme="majorBidi" w:cstheme="majorBidi"/>
          <w:szCs w:val="28"/>
          <w:lang w:val="vi-VN"/>
        </w:rPr>
        <w:t>Kết quả này phù hợp với nhiều nghiên cứu trên thế giới, như: Sicolo E</w:t>
      </w:r>
      <w:r w:rsidR="00E75AB7" w:rsidRPr="00E75AB7">
        <w:rPr>
          <w:rFonts w:asciiTheme="majorBidi" w:eastAsiaTheme="majorEastAsia" w:hAnsiTheme="majorBidi" w:cstheme="majorBidi"/>
          <w:szCs w:val="28"/>
          <w:lang w:val="vi-VN"/>
        </w:rPr>
        <w:t>.</w:t>
      </w:r>
      <w:r w:rsidRPr="00303B49">
        <w:rPr>
          <w:rFonts w:asciiTheme="majorBidi" w:eastAsiaTheme="majorEastAsia" w:hAnsiTheme="majorBidi" w:cstheme="majorBidi"/>
          <w:szCs w:val="28"/>
          <w:lang w:val="vi-VN"/>
        </w:rPr>
        <w:t xml:space="preserve"> (2024)</w:t>
      </w:r>
      <w:r w:rsidR="00C4162E" w:rsidRPr="00303B49">
        <w:rPr>
          <w:rFonts w:asciiTheme="majorBidi" w:eastAsiaTheme="majorEastAsia" w:hAnsiTheme="majorBidi" w:cstheme="majorBidi"/>
          <w:szCs w:val="28"/>
          <w:lang w:val="vi-VN"/>
        </w:rPr>
        <w:t xml:space="preserve"> có 99% rút NKQ ngay trong ngày mổ, 1% rút ở ngày đầu sau mổ</w:t>
      </w:r>
      <w:r w:rsidR="00E75AB7" w:rsidRPr="00E75AB7">
        <w:rPr>
          <w:rFonts w:asciiTheme="majorBidi" w:eastAsiaTheme="majorEastAsia" w:hAnsiTheme="majorBidi" w:cstheme="majorBidi"/>
          <w:szCs w:val="28"/>
          <w:lang w:val="vi-VN"/>
        </w:rPr>
        <w:t>; Marulli G. (2017) khuyến nghị nên rút NKQ ngay trong phòng mổ</w:t>
      </w:r>
      <w:r w:rsidR="00883A0E" w:rsidRPr="00883A0E">
        <w:rPr>
          <w:rFonts w:asciiTheme="majorBidi" w:eastAsiaTheme="majorEastAsia" w:hAnsiTheme="majorBidi" w:cstheme="majorBidi"/>
          <w:szCs w:val="28"/>
          <w:lang w:val="vi-VN"/>
        </w:rPr>
        <w:t>; Kneuertz,P. J. (2017) có 100% rút NKQ ngay tại phòng mổ</w:t>
      </w:r>
      <w:r w:rsidRPr="00303B49">
        <w:rPr>
          <w:rFonts w:asciiTheme="majorBidi" w:eastAsiaTheme="majorEastAsia" w:hAnsiTheme="majorBidi" w:cstheme="majorBidi"/>
          <w:szCs w:val="28"/>
          <w:lang w:val="vi-VN"/>
        </w:rPr>
        <w:t xml:space="preserve"> </w:t>
      </w:r>
      <w:r w:rsidRPr="00303B49">
        <w:rPr>
          <w:rFonts w:asciiTheme="majorBidi" w:eastAsiaTheme="majorEastAsia" w:hAnsiTheme="majorBidi" w:cstheme="majorBidi"/>
          <w:szCs w:val="28"/>
          <w:lang w:val="vi-VN"/>
        </w:rPr>
        <w:fldChar w:fldCharType="begin"/>
      </w:r>
      <w:r w:rsidR="00EB0717" w:rsidRPr="00303B49">
        <w:rPr>
          <w:rFonts w:asciiTheme="majorBidi" w:eastAsiaTheme="majorEastAsia" w:hAnsiTheme="majorBidi" w:cstheme="majorBidi"/>
          <w:szCs w:val="28"/>
          <w:lang w:val="vi-VN"/>
        </w:rPr>
        <w:instrText xml:space="preserve"> ADDIN EN.CITE &lt;EndNote&gt;&lt;Cite&gt;&lt;Author&gt;Sicolo E.&lt;/Author&gt;&lt;Year&gt;2024&lt;/Year&gt;&lt;RecNum&gt;326&lt;/RecNum&gt;&lt;DisplayText&gt;[129]&lt;/DisplayText&gt;&lt;record&gt;&lt;rec-number&gt;326&lt;/rec-number&gt;&lt;foreign-keys&gt;&lt;key app="EN" db-id="wdwx59d0v0ttp5esdespx55kedxsa00p5est" timestamp="1726655164" guid="15c90032-2608-4779-982b-c65a6cd21e4d"&gt;326&lt;/key&gt;&lt;/foreign-keys&gt;&lt;ref-type name="Journal Article"&gt;17&lt;/ref-type&gt;&lt;contributors&gt;&lt;authors&gt;&lt;author&gt;Sicolo E., Zirafa C. C., Romano G.&lt;/author&gt;&lt;/authors&gt;&lt;/contributors&gt;&lt;titles&gt;&lt;title&gt;National Multicenter Study on the Comparison of Robotic and Open Thymectomy for Thymic Neoplasms in Myasthenic Patients: Surgical, Neurological and Oncological Outcomes&lt;/title&gt;&lt;secondary-title&gt;Cancers&lt;/secondary-title&gt;&lt;/titles&gt;&lt;periodical&gt;&lt;full-title&gt;Cancers&lt;/full-title&gt;&lt;/periodical&gt;&lt;volume&gt;16&lt;/volume&gt;&lt;number&gt;2&lt;/number&gt;&lt;section&gt;406&lt;/section&gt;&lt;dates&gt;&lt;year&gt;2024&lt;/year&gt;&lt;/dates&gt;&lt;isbn&gt;2072-6694&lt;/isbn&gt;&lt;urls&gt;&lt;/urls&gt;&lt;electronic-resource-num&gt;10.3390/cancers16020406&lt;/electronic-resource-num&gt;&lt;/record&gt;&lt;/Cite&gt;&lt;/EndNote&gt;</w:instrText>
      </w:r>
      <w:r w:rsidRPr="00303B49">
        <w:rPr>
          <w:rFonts w:asciiTheme="majorBidi" w:eastAsiaTheme="majorEastAsia" w:hAnsiTheme="majorBidi" w:cstheme="majorBidi"/>
          <w:szCs w:val="28"/>
          <w:lang w:val="vi-VN"/>
        </w:rPr>
        <w:fldChar w:fldCharType="separate"/>
      </w:r>
      <w:r w:rsidR="00EB0717" w:rsidRPr="00303B49">
        <w:rPr>
          <w:rFonts w:asciiTheme="majorBidi" w:eastAsiaTheme="majorEastAsia" w:hAnsiTheme="majorBidi" w:cstheme="majorBidi"/>
          <w:noProof/>
          <w:szCs w:val="28"/>
          <w:lang w:val="vi-VN"/>
        </w:rPr>
        <w:t>[</w:t>
      </w:r>
      <w:hyperlink w:anchor="_ENREF_129" w:tooltip="Sicolo E., 2024 #326" w:history="1">
        <w:r w:rsidR="00D87027" w:rsidRPr="00303B49">
          <w:rPr>
            <w:rFonts w:asciiTheme="majorBidi" w:eastAsiaTheme="majorEastAsia" w:hAnsiTheme="majorBidi" w:cstheme="majorBidi"/>
            <w:noProof/>
            <w:szCs w:val="28"/>
            <w:lang w:val="vi-VN"/>
          </w:rPr>
          <w:t>129</w:t>
        </w:r>
      </w:hyperlink>
      <w:r w:rsidR="00EB0717" w:rsidRPr="00303B49">
        <w:rPr>
          <w:rFonts w:asciiTheme="majorBidi" w:eastAsiaTheme="majorEastAsia" w:hAnsiTheme="majorBidi" w:cstheme="majorBidi"/>
          <w:noProof/>
          <w:szCs w:val="28"/>
          <w:lang w:val="vi-VN"/>
        </w:rPr>
        <w:t>]</w:t>
      </w:r>
      <w:r w:rsidRPr="00303B49">
        <w:rPr>
          <w:rFonts w:asciiTheme="majorBidi" w:eastAsiaTheme="majorEastAsia" w:hAnsiTheme="majorBidi" w:cstheme="majorBidi"/>
          <w:szCs w:val="28"/>
          <w:lang w:val="vi-VN"/>
        </w:rPr>
        <w:fldChar w:fldCharType="end"/>
      </w:r>
      <w:r w:rsidR="00883A0E" w:rsidRPr="00883A0E">
        <w:rPr>
          <w:rFonts w:asciiTheme="majorBidi" w:eastAsiaTheme="majorEastAsia" w:hAnsiTheme="majorBidi" w:cstheme="majorBidi"/>
          <w:szCs w:val="28"/>
          <w:lang w:val="vi-VN"/>
        </w:rPr>
        <w:t>,</w:t>
      </w:r>
      <w:r w:rsidR="00C4162E" w:rsidRPr="00303B49">
        <w:rPr>
          <w:rFonts w:asciiTheme="majorBidi" w:eastAsiaTheme="majorEastAsia" w:hAnsiTheme="majorBidi" w:cstheme="majorBidi"/>
          <w:szCs w:val="28"/>
          <w:lang w:val="vi-VN"/>
        </w:rPr>
        <w:t xml:space="preserve"> </w:t>
      </w:r>
      <w:r w:rsidRPr="00303B49">
        <w:rPr>
          <w:rFonts w:asciiTheme="majorBidi" w:eastAsiaTheme="majorEastAsia" w:hAnsiTheme="majorBidi" w:cstheme="majorBidi"/>
          <w:szCs w:val="28"/>
          <w:lang w:val="vi-VN"/>
        </w:rPr>
        <w:fldChar w:fldCharType="begin"/>
      </w:r>
      <w:r w:rsidR="00EB0717" w:rsidRPr="00303B49">
        <w:rPr>
          <w:rFonts w:asciiTheme="majorBidi" w:eastAsiaTheme="majorEastAsia" w:hAnsiTheme="majorBidi" w:cstheme="majorBidi"/>
          <w:szCs w:val="28"/>
          <w:lang w:val="vi-VN"/>
        </w:rPr>
        <w:instrText xml:space="preserve"> ADDIN EN.CITE &lt;EndNote&gt;&lt;Cite&gt;&lt;Author&gt;Marulli G.&lt;/Author&gt;&lt;Year&gt;2017&lt;/Year&gt;&lt;RecNum&gt;273&lt;/RecNum&gt;&lt;DisplayText&gt;[63]&lt;/DisplayText&gt;&lt;record&gt;&lt;rec-number&gt;273&lt;/rec-number&gt;&lt;foreign-keys&gt;&lt;key app="EN" db-id="wdwx59d0v0ttp5esdespx55kedxsa00p5est" timestamp="1722870828" guid="3081ba0b-0eee-4a05-b587-3f5642f3ad27"&gt;273&lt;/key&gt;&lt;/foreign-keys&gt;&lt;ref-type name="Journal Article"&gt;17&lt;/ref-type&gt;&lt;contributors&gt;&lt;authors&gt;&lt;author&gt;Marulli G., Comacchio G. M., Rea F.&lt;/author&gt;&lt;/authors&gt;&lt;/contributors&gt;&lt;auth-address&gt;Thoracic Surgery Unit, Department of Cardiologic, Thoracic and Vascular Sciences, University Hospital, Padova, Italy.&lt;/auth-address&gt;&lt;titles&gt;&lt;title&gt;Robotic thymectomy&lt;/title&gt;&lt;secondary-title&gt;J Vis Surg&lt;/secondary-title&gt;&lt;/titles&gt;&lt;periodical&gt;&lt;full-title&gt;J Vis Surg&lt;/full-title&gt;&lt;/periodical&gt;&lt;pages&gt;68&lt;/pages&gt;&lt;volume&gt;3&lt;/volume&gt;&lt;edition&gt;20170511&lt;/edition&gt;&lt;keywords&gt;&lt;keyword&gt;Thymectomy&lt;/keyword&gt;&lt;keyword&gt;myasthenia gravis (MG)&lt;/keyword&gt;&lt;keyword&gt;robot&lt;/keyword&gt;&lt;keyword&gt;thymoma&lt;/keyword&gt;&lt;/keywords&gt;&lt;dates&gt;&lt;year&gt;2017&lt;/year&gt;&lt;/dates&gt;&lt;isbn&gt;2221-2965 (Print)&amp;#xD;2221-2965 (Electronic)&amp;#xD;2221-2965 (Linking)&lt;/isbn&gt;&lt;accession-num&gt;29078631&lt;/accession-num&gt;&lt;urls&gt;&lt;related-urls&gt;&lt;url&gt;https://www.ncbi.nlm.nih.gov/pubmed/29078631&lt;/url&gt;&lt;/related-urls&gt;&lt;/urls&gt;&lt;custom1&gt;Conflicts of Interest: The authors have no conflicts of interest to declare.&lt;/custom1&gt;&lt;custom2&gt;PMC5638359&lt;/custom2&gt;&lt;electronic-resource-num&gt;10.21037/jovs.2017.05.01&lt;/electronic-resource-num&gt;&lt;remote-database-name&gt;PubMed-not-MEDLINE&lt;/remote-database-name&gt;&lt;remote-database-provider&gt;NLM&lt;/remote-database-provider&gt;&lt;/record&gt;&lt;/Cite&gt;&lt;/EndNote&gt;</w:instrText>
      </w:r>
      <w:r w:rsidRPr="00303B49">
        <w:rPr>
          <w:rFonts w:asciiTheme="majorBidi" w:eastAsiaTheme="majorEastAsia" w:hAnsiTheme="majorBidi" w:cstheme="majorBidi"/>
          <w:szCs w:val="28"/>
          <w:lang w:val="vi-VN"/>
        </w:rPr>
        <w:fldChar w:fldCharType="separate"/>
      </w:r>
      <w:r w:rsidR="00EB0717" w:rsidRPr="00303B49">
        <w:rPr>
          <w:rFonts w:asciiTheme="majorBidi" w:eastAsiaTheme="majorEastAsia" w:hAnsiTheme="majorBidi" w:cstheme="majorBidi"/>
          <w:noProof/>
          <w:szCs w:val="28"/>
          <w:lang w:val="vi-VN"/>
        </w:rPr>
        <w:t>[</w:t>
      </w:r>
      <w:hyperlink w:anchor="_ENREF_63" w:tooltip="Marulli G., 2017 #273" w:history="1">
        <w:r w:rsidR="00D87027" w:rsidRPr="00303B49">
          <w:rPr>
            <w:rFonts w:asciiTheme="majorBidi" w:eastAsiaTheme="majorEastAsia" w:hAnsiTheme="majorBidi" w:cstheme="majorBidi"/>
            <w:noProof/>
            <w:szCs w:val="28"/>
            <w:lang w:val="vi-VN"/>
          </w:rPr>
          <w:t>63</w:t>
        </w:r>
      </w:hyperlink>
      <w:r w:rsidR="00EB0717" w:rsidRPr="00303B49">
        <w:rPr>
          <w:rFonts w:asciiTheme="majorBidi" w:eastAsiaTheme="majorEastAsia" w:hAnsiTheme="majorBidi" w:cstheme="majorBidi"/>
          <w:noProof/>
          <w:szCs w:val="28"/>
          <w:lang w:val="vi-VN"/>
        </w:rPr>
        <w:t>]</w:t>
      </w:r>
      <w:r w:rsidRPr="00303B49">
        <w:rPr>
          <w:rFonts w:asciiTheme="majorBidi" w:eastAsiaTheme="majorEastAsia" w:hAnsiTheme="majorBidi" w:cstheme="majorBidi"/>
          <w:szCs w:val="28"/>
          <w:lang w:val="vi-VN"/>
        </w:rPr>
        <w:fldChar w:fldCharType="end"/>
      </w:r>
      <w:r w:rsidR="00883A0E" w:rsidRPr="00883A0E">
        <w:rPr>
          <w:rFonts w:asciiTheme="majorBidi" w:eastAsiaTheme="majorEastAsia" w:hAnsiTheme="majorBidi" w:cstheme="majorBidi"/>
          <w:szCs w:val="28"/>
          <w:lang w:val="vi-VN"/>
        </w:rPr>
        <w:t>,</w:t>
      </w:r>
      <w:r w:rsidRPr="00303B49">
        <w:rPr>
          <w:rFonts w:asciiTheme="majorBidi" w:eastAsiaTheme="majorEastAsia" w:hAnsiTheme="majorBidi" w:cstheme="majorBidi"/>
          <w:szCs w:val="28"/>
          <w:lang w:val="vi-VN"/>
        </w:rPr>
        <w:t xml:space="preserve"> </w:t>
      </w:r>
      <w:r w:rsidRPr="00303B49">
        <w:rPr>
          <w:rFonts w:asciiTheme="majorBidi" w:eastAsiaTheme="majorEastAsia" w:hAnsiTheme="majorBidi" w:cstheme="majorBidi"/>
          <w:szCs w:val="28"/>
          <w:lang w:val="vi-VN"/>
        </w:rPr>
        <w:fldChar w:fldCharType="begin">
          <w:fldData xml:space="preserve">PEVuZE5vdGU+PENpdGU+PEF1dGhvcj5LbmV1ZXJ0eiBQLiBKLjwvQXV0aG9yPjxZZWFyPjIwMTc8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=
</w:fldData>
        </w:fldChar>
      </w:r>
      <w:r w:rsidR="00EB0717" w:rsidRPr="00303B49">
        <w:rPr>
          <w:rFonts w:asciiTheme="majorBidi" w:eastAsiaTheme="majorEastAsia" w:hAnsiTheme="majorBidi" w:cstheme="majorBidi"/>
          <w:szCs w:val="28"/>
          <w:lang w:val="vi-VN"/>
        </w:rPr>
        <w:instrText xml:space="preserve"> ADDIN EN.CITE </w:instrText>
      </w:r>
      <w:r w:rsidR="00EB0717" w:rsidRPr="00303B49">
        <w:rPr>
          <w:rFonts w:asciiTheme="majorBidi" w:eastAsiaTheme="majorEastAsia" w:hAnsiTheme="majorBidi" w:cstheme="majorBidi"/>
          <w:szCs w:val="28"/>
          <w:lang w:val="vi-VN"/>
        </w:rPr>
        <w:fldChar w:fldCharType="begin">
          <w:fldData xml:space="preserve">PEVuZE5vdGU+PENpdGU+PEF1dGhvcj5LbmV1ZXJ0eiBQLiBKLjwvQXV0aG9yPjxZZWFyPjIwMTc8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=
</w:fldData>
        </w:fldChar>
      </w:r>
      <w:r w:rsidR="00EB0717" w:rsidRPr="00303B49">
        <w:rPr>
          <w:rFonts w:asciiTheme="majorBidi" w:eastAsiaTheme="majorEastAsia" w:hAnsiTheme="majorBidi" w:cstheme="majorBidi"/>
          <w:szCs w:val="28"/>
          <w:lang w:val="vi-VN"/>
        </w:rPr>
        <w:instrText xml:space="preserve"> ADDIN EN.CITE.DATA </w:instrText>
      </w:r>
      <w:r w:rsidR="00EB0717" w:rsidRPr="00303B49">
        <w:rPr>
          <w:rFonts w:asciiTheme="majorBidi" w:eastAsiaTheme="majorEastAsia" w:hAnsiTheme="majorBidi" w:cstheme="majorBidi"/>
          <w:szCs w:val="28"/>
          <w:lang w:val="vi-VN"/>
        </w:rPr>
      </w:r>
      <w:r w:rsidR="00EB0717" w:rsidRPr="00303B49">
        <w:rPr>
          <w:rFonts w:asciiTheme="majorBidi" w:eastAsiaTheme="majorEastAsia" w:hAnsiTheme="majorBidi" w:cstheme="majorBidi"/>
          <w:szCs w:val="28"/>
          <w:lang w:val="vi-VN"/>
        </w:rPr>
        <w:fldChar w:fldCharType="end"/>
      </w:r>
      <w:r w:rsidRPr="00303B49">
        <w:rPr>
          <w:rFonts w:asciiTheme="majorBidi" w:eastAsiaTheme="majorEastAsia" w:hAnsiTheme="majorBidi" w:cstheme="majorBidi"/>
          <w:szCs w:val="28"/>
          <w:lang w:val="vi-VN"/>
        </w:rPr>
      </w:r>
      <w:r w:rsidRPr="00303B49">
        <w:rPr>
          <w:rFonts w:asciiTheme="majorBidi" w:eastAsiaTheme="majorEastAsia" w:hAnsiTheme="majorBidi" w:cstheme="majorBidi"/>
          <w:szCs w:val="28"/>
          <w:lang w:val="vi-VN"/>
        </w:rPr>
        <w:fldChar w:fldCharType="separate"/>
      </w:r>
      <w:r w:rsidR="00EB0717" w:rsidRPr="00303B49">
        <w:rPr>
          <w:rFonts w:asciiTheme="majorBidi" w:eastAsiaTheme="majorEastAsia" w:hAnsiTheme="majorBidi" w:cstheme="majorBidi"/>
          <w:noProof/>
          <w:szCs w:val="28"/>
          <w:lang w:val="vi-VN"/>
        </w:rPr>
        <w:t>[</w:t>
      </w:r>
      <w:hyperlink w:anchor="_ENREF_131" w:tooltip="Kneuertz P. J., 2017 #241" w:history="1">
        <w:r w:rsidR="00D87027" w:rsidRPr="00303B49">
          <w:rPr>
            <w:rFonts w:asciiTheme="majorBidi" w:eastAsiaTheme="majorEastAsia" w:hAnsiTheme="majorBidi" w:cstheme="majorBidi"/>
            <w:noProof/>
            <w:szCs w:val="28"/>
            <w:lang w:val="vi-VN"/>
          </w:rPr>
          <w:t>131</w:t>
        </w:r>
      </w:hyperlink>
      <w:r w:rsidR="00EB0717" w:rsidRPr="00303B49">
        <w:rPr>
          <w:rFonts w:asciiTheme="majorBidi" w:eastAsiaTheme="majorEastAsia" w:hAnsiTheme="majorBidi" w:cstheme="majorBidi"/>
          <w:noProof/>
          <w:szCs w:val="28"/>
          <w:lang w:val="vi-VN"/>
        </w:rPr>
        <w:t>]</w:t>
      </w:r>
      <w:r w:rsidRPr="00303B49">
        <w:rPr>
          <w:rFonts w:asciiTheme="majorBidi" w:eastAsiaTheme="majorEastAsia" w:hAnsiTheme="majorBidi" w:cstheme="majorBidi"/>
          <w:szCs w:val="28"/>
          <w:lang w:val="vi-VN"/>
        </w:rPr>
        <w:fldChar w:fldCharType="end"/>
      </w:r>
      <w:r w:rsidRPr="00303B49">
        <w:rPr>
          <w:rFonts w:asciiTheme="majorBidi" w:eastAsiaTheme="majorEastAsia" w:hAnsiTheme="majorBidi" w:cstheme="majorBidi"/>
          <w:szCs w:val="28"/>
          <w:lang w:val="vi-VN"/>
        </w:rPr>
        <w:t xml:space="preserve">. Và đặc biệt, </w:t>
      </w:r>
      <w:r w:rsidRPr="00303B49">
        <w:rPr>
          <w:rFonts w:asciiTheme="majorBidi" w:eastAsiaTheme="majorEastAsia" w:hAnsiTheme="majorBidi" w:cstheme="majorBidi"/>
          <w:szCs w:val="28"/>
          <w:lang w:val="vi-VN"/>
        </w:rPr>
        <w:lastRenderedPageBreak/>
        <w:t>tác giả Chen</w:t>
      </w:r>
      <w:r w:rsidR="00E75AB7" w:rsidRPr="00E75AB7">
        <w:rPr>
          <w:rFonts w:asciiTheme="majorBidi" w:eastAsiaTheme="majorEastAsia" w:hAnsiTheme="majorBidi" w:cstheme="majorBidi"/>
          <w:szCs w:val="28"/>
          <w:lang w:val="vi-VN"/>
        </w:rPr>
        <w:t xml:space="preserve"> </w:t>
      </w:r>
      <w:r w:rsidRPr="00303B49">
        <w:rPr>
          <w:rFonts w:asciiTheme="majorBidi" w:eastAsiaTheme="majorEastAsia" w:hAnsiTheme="majorBidi" w:cstheme="majorBidi"/>
          <w:szCs w:val="28"/>
          <w:lang w:val="vi-VN"/>
        </w:rPr>
        <w:t>L.(2019)</w:t>
      </w:r>
      <w:r w:rsidR="00C4162E" w:rsidRPr="00303B49">
        <w:rPr>
          <w:rFonts w:asciiTheme="majorBidi" w:eastAsiaTheme="majorEastAsia" w:hAnsiTheme="majorBidi" w:cstheme="majorBidi"/>
          <w:szCs w:val="28"/>
          <w:lang w:val="vi-VN"/>
        </w:rPr>
        <w:t xml:space="preserve"> thấy rút ống NKQ trong vòng 6h sau mổ, sẽ giảm nguy cơ phải đặt lại ống NKQ, giảm nguy cơ viêm phổi sau mổ, giảm thời gian nằm giường hồi sức</w:t>
      </w:r>
      <w:r w:rsidRPr="00303B49">
        <w:rPr>
          <w:rFonts w:asciiTheme="majorBidi" w:eastAsiaTheme="majorEastAsia" w:hAnsiTheme="majorBidi" w:cstheme="majorBidi"/>
          <w:szCs w:val="28"/>
          <w:lang w:val="vi-VN"/>
        </w:rPr>
        <w:t xml:space="preserve"> </w:t>
      </w:r>
      <w:r w:rsidRPr="00303B49">
        <w:rPr>
          <w:rFonts w:asciiTheme="majorBidi" w:eastAsiaTheme="majorEastAsia" w:hAnsiTheme="majorBidi" w:cstheme="majorBidi"/>
          <w:szCs w:val="28"/>
        </w:rPr>
        <w:fldChar w:fldCharType="begin">
          <w:fldData xml:space="preserve">PEVuZE5vdGU+PENpdGU+PEF1dGhvcj5DaGVuIEwuPC9BdXRob3I+PFllYXI+MjAxOTwvWWVhcj48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</w:fldData>
        </w:fldChar>
      </w:r>
      <w:r w:rsidR="00EB0717" w:rsidRPr="00303B49">
        <w:rPr>
          <w:rFonts w:asciiTheme="majorBidi" w:eastAsiaTheme="majorEastAsia" w:hAnsiTheme="majorBidi" w:cstheme="majorBidi"/>
          <w:szCs w:val="28"/>
          <w:lang w:val="vi-VN"/>
        </w:rPr>
        <w:instrText xml:space="preserve"> ADDIN EN.CITE </w:instrText>
      </w:r>
      <w:r w:rsidR="00EB0717" w:rsidRPr="00303B49">
        <w:rPr>
          <w:rFonts w:asciiTheme="majorBidi" w:eastAsiaTheme="majorEastAsia" w:hAnsiTheme="majorBidi" w:cstheme="majorBidi"/>
          <w:szCs w:val="28"/>
        </w:rPr>
        <w:fldChar w:fldCharType="begin">
          <w:fldData xml:space="preserve">PEVuZE5vdGU+PENpdGU+PEF1dGhvcj5DaGVuIEwuPC9BdXRob3I+PFllYXI+MjAxOTwvWWVhcj48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</w:fldData>
        </w:fldChar>
      </w:r>
      <w:r w:rsidR="00EB0717" w:rsidRPr="00303B49">
        <w:rPr>
          <w:rFonts w:asciiTheme="majorBidi" w:eastAsiaTheme="majorEastAsia" w:hAnsiTheme="majorBidi" w:cstheme="majorBidi"/>
          <w:szCs w:val="28"/>
          <w:lang w:val="vi-VN"/>
        </w:rPr>
        <w:instrText xml:space="preserve"> ADDIN EN.CITE.DATA </w:instrText>
      </w:r>
      <w:r w:rsidR="00EB0717" w:rsidRPr="00303B49">
        <w:rPr>
          <w:rFonts w:asciiTheme="majorBidi" w:eastAsiaTheme="majorEastAsia" w:hAnsiTheme="majorBidi" w:cstheme="majorBidi"/>
          <w:szCs w:val="28"/>
        </w:rPr>
      </w:r>
      <w:r w:rsidR="00EB0717" w:rsidRPr="00303B49">
        <w:rPr>
          <w:rFonts w:asciiTheme="majorBidi" w:eastAsiaTheme="majorEastAsia" w:hAnsiTheme="majorBidi" w:cstheme="majorBidi"/>
          <w:szCs w:val="28"/>
        </w:rPr>
        <w:fldChar w:fldCharType="end"/>
      </w:r>
      <w:r w:rsidRPr="00303B49">
        <w:rPr>
          <w:rFonts w:asciiTheme="majorBidi" w:eastAsiaTheme="majorEastAsia" w:hAnsiTheme="majorBidi" w:cstheme="majorBidi"/>
          <w:szCs w:val="28"/>
        </w:rPr>
      </w:r>
      <w:r w:rsidRPr="00303B49">
        <w:rPr>
          <w:rFonts w:asciiTheme="majorBidi" w:eastAsiaTheme="majorEastAsia" w:hAnsiTheme="majorBidi" w:cstheme="majorBidi"/>
          <w:szCs w:val="28"/>
        </w:rPr>
        <w:fldChar w:fldCharType="separate"/>
      </w:r>
      <w:r w:rsidR="00EB0717" w:rsidRPr="00303B49">
        <w:rPr>
          <w:rFonts w:asciiTheme="majorBidi" w:eastAsiaTheme="majorEastAsia" w:hAnsiTheme="majorBidi" w:cstheme="majorBidi"/>
          <w:noProof/>
          <w:szCs w:val="28"/>
          <w:lang w:val="vi-VN"/>
        </w:rPr>
        <w:t>[</w:t>
      </w:r>
      <w:hyperlink w:anchor="_ENREF_132" w:tooltip="Chen L., 2019 #343" w:history="1">
        <w:r w:rsidR="00D87027" w:rsidRPr="00303B49">
          <w:rPr>
            <w:rFonts w:asciiTheme="majorBidi" w:eastAsiaTheme="majorEastAsia" w:hAnsiTheme="majorBidi" w:cstheme="majorBidi"/>
            <w:noProof/>
            <w:szCs w:val="28"/>
            <w:lang w:val="vi-VN"/>
          </w:rPr>
          <w:t>132</w:t>
        </w:r>
      </w:hyperlink>
      <w:r w:rsidR="00EB0717" w:rsidRPr="00303B49">
        <w:rPr>
          <w:rFonts w:asciiTheme="majorBidi" w:eastAsiaTheme="majorEastAsia" w:hAnsiTheme="majorBidi" w:cstheme="majorBidi"/>
          <w:noProof/>
          <w:szCs w:val="28"/>
          <w:lang w:val="vi-VN"/>
        </w:rPr>
        <w:t>]</w:t>
      </w:r>
      <w:r w:rsidRPr="00303B49">
        <w:rPr>
          <w:rFonts w:asciiTheme="majorBidi" w:eastAsiaTheme="majorEastAsia" w:hAnsiTheme="majorBidi" w:cstheme="majorBidi"/>
          <w:szCs w:val="28"/>
        </w:rPr>
        <w:fldChar w:fldCharType="end"/>
      </w:r>
      <w:r w:rsidRPr="00303B49">
        <w:rPr>
          <w:rFonts w:asciiTheme="majorBidi" w:eastAsiaTheme="majorEastAsia" w:hAnsiTheme="majorBidi" w:cstheme="majorBidi"/>
          <w:szCs w:val="28"/>
          <w:lang w:val="vi-VN"/>
        </w:rPr>
        <w:t>.</w:t>
      </w:r>
    </w:p>
    <w:p w14:paraId="0A2A3609" w14:textId="2BA742DF" w:rsidR="00DE3F34" w:rsidRPr="00303B49" w:rsidRDefault="002F2A35" w:rsidP="0099230F">
      <w:pPr>
        <w:rPr>
          <w:rFonts w:asciiTheme="majorBidi" w:eastAsiaTheme="majorEastAsia" w:hAnsiTheme="majorBidi" w:cstheme="majorBidi"/>
          <w:szCs w:val="28"/>
          <w:lang w:val="vi-VN"/>
        </w:rPr>
      </w:pPr>
      <w:r w:rsidRPr="00303B49">
        <w:rPr>
          <w:rFonts w:asciiTheme="majorBidi" w:eastAsiaTheme="majorEastAsia" w:hAnsiTheme="majorBidi" w:cstheme="majorBidi"/>
          <w:szCs w:val="28"/>
          <w:lang w:val="vi-VN"/>
        </w:rPr>
        <w:t>Số liệu trên càng cho thấy ưu điểm của phẫu thuật robot cắt u</w:t>
      </w:r>
      <w:r w:rsidR="00BE107A" w:rsidRPr="00303B49">
        <w:rPr>
          <w:rFonts w:asciiTheme="majorBidi" w:eastAsiaTheme="majorEastAsia" w:hAnsiTheme="majorBidi" w:cstheme="majorBidi"/>
          <w:szCs w:val="28"/>
          <w:lang w:val="vi-VN"/>
        </w:rPr>
        <w:t xml:space="preserve"> biểu mô</w:t>
      </w:r>
      <w:r w:rsidRPr="00303B49">
        <w:rPr>
          <w:rFonts w:asciiTheme="majorBidi" w:eastAsiaTheme="majorEastAsia" w:hAnsiTheme="majorBidi" w:cstheme="majorBidi"/>
          <w:szCs w:val="28"/>
          <w:lang w:val="vi-VN"/>
        </w:rPr>
        <w:t xml:space="preserve"> tuyến ức, nhất là đối với các bệnh nhân có nhược cơ, đó là: không phải mở xương ức, ít đau đớn, giúp cho khả năng tự thở của bệnh nhân sau phẫu thuật tốt hơn, hạn chế được biến chứng suy hô hấp sau phẫu thuật.</w:t>
      </w:r>
    </w:p>
    <w:p w14:paraId="1067AA00" w14:textId="77777777" w:rsidR="00DE3F34" w:rsidRPr="00303B49" w:rsidRDefault="002F2A35">
      <w:pPr>
        <w:ind w:firstLine="0"/>
        <w:rPr>
          <w:rFonts w:asciiTheme="majorBidi" w:eastAsiaTheme="majorEastAsia" w:hAnsiTheme="majorBidi" w:cstheme="majorBidi"/>
          <w:szCs w:val="28"/>
          <w:lang w:val="vi-VN"/>
        </w:rPr>
      </w:pPr>
      <w:r w:rsidRPr="00303B49">
        <w:rPr>
          <w:rFonts w:asciiTheme="majorBidi" w:eastAsiaTheme="majorEastAsia" w:hAnsiTheme="majorBidi" w:cstheme="majorBidi"/>
          <w:b/>
          <w:bCs/>
          <w:i/>
          <w:iCs/>
          <w:szCs w:val="28"/>
          <w:lang w:val="vi-VN"/>
        </w:rPr>
        <w:t xml:space="preserve">4.2.2.2. </w:t>
      </w:r>
      <w:bookmarkStart w:id="1000" w:name="OLE_LINK39"/>
      <w:bookmarkStart w:id="1001" w:name="OLE_LINK42"/>
      <w:r w:rsidRPr="00303B49">
        <w:rPr>
          <w:rFonts w:asciiTheme="majorBidi" w:eastAsiaTheme="majorEastAsia" w:hAnsiTheme="majorBidi" w:cstheme="majorBidi"/>
          <w:b/>
          <w:bCs/>
          <w:i/>
          <w:iCs/>
          <w:szCs w:val="28"/>
          <w:lang w:val="vi-VN"/>
        </w:rPr>
        <w:t>Liên quan giữa thời gian rút NKQ sau mổ và nhược cơ</w:t>
      </w:r>
      <w:r w:rsidRPr="00303B49">
        <w:rPr>
          <w:rFonts w:asciiTheme="majorBidi" w:eastAsiaTheme="majorEastAsia" w:hAnsiTheme="majorBidi" w:cstheme="majorBidi"/>
          <w:szCs w:val="28"/>
          <w:lang w:val="vi-VN"/>
        </w:rPr>
        <w:t xml:space="preserve"> </w:t>
      </w:r>
    </w:p>
    <w:p w14:paraId="73F17459" w14:textId="7086F108" w:rsidR="00DE3F34" w:rsidRPr="00303B49" w:rsidRDefault="002F2A35" w:rsidP="0099230F">
      <w:pPr>
        <w:rPr>
          <w:rFonts w:asciiTheme="majorBidi" w:eastAsiaTheme="majorEastAsia" w:hAnsiTheme="majorBidi" w:cstheme="majorBidi"/>
          <w:szCs w:val="28"/>
          <w:lang w:val="vi-VN"/>
        </w:rPr>
      </w:pPr>
      <w:r w:rsidRPr="00303B49">
        <w:rPr>
          <w:rFonts w:asciiTheme="majorBidi" w:eastAsiaTheme="majorEastAsia" w:hAnsiTheme="majorBidi" w:cstheme="majorBidi"/>
          <w:szCs w:val="28"/>
          <w:lang w:val="vi-VN"/>
        </w:rPr>
        <w:t>Liên quan giữa thời gian rút nội khí quản (NKQ) sau mổ và tình trạng nhược cơ là một vấn đề quan trọng trong quản lý hậu phẫu. Có rất nhiều đề tài nghiên cứu nhằm mục đích tìm ra các yếu tố nguy cơ gây kéo dài thời gian rút NKQ sau mổ ở bệnh nhân có kèm nhược cơ:</w:t>
      </w:r>
    </w:p>
    <w:p w14:paraId="11097CEF" w14:textId="3FBD0468" w:rsidR="00DE3F34" w:rsidRPr="00303B49" w:rsidRDefault="002F2A35" w:rsidP="0099230F">
      <w:pPr>
        <w:rPr>
          <w:rFonts w:asciiTheme="majorBidi" w:eastAsiaTheme="majorEastAsia" w:hAnsiTheme="majorBidi" w:cstheme="majorBidi"/>
          <w:szCs w:val="28"/>
          <w:lang w:val="vi-VN"/>
        </w:rPr>
      </w:pPr>
      <w:r w:rsidRPr="00303B49">
        <w:rPr>
          <w:rFonts w:asciiTheme="majorBidi" w:eastAsiaTheme="majorEastAsia" w:hAnsiTheme="majorBidi" w:cstheme="majorBidi"/>
          <w:szCs w:val="28"/>
          <w:lang w:val="vi-VN"/>
        </w:rPr>
        <w:t>Chen L.(2019)</w:t>
      </w:r>
      <w:r w:rsidR="000133AC" w:rsidRPr="00303B49">
        <w:rPr>
          <w:rFonts w:asciiTheme="majorBidi" w:eastAsiaTheme="majorEastAsia" w:hAnsiTheme="majorBidi" w:cstheme="majorBidi"/>
          <w:szCs w:val="28"/>
          <w:lang w:val="vi-VN"/>
        </w:rPr>
        <w:t xml:space="preserve"> thấy nhóm nhược cơ có thời gian phát bệnh trung bình 24 tháng được rút NKQ sớm hơn nhóm nhược cơ 12 tháng </w:t>
      </w:r>
      <w:r w:rsidRPr="00303B49">
        <w:rPr>
          <w:rFonts w:asciiTheme="majorBidi" w:eastAsiaTheme="majorEastAsia" w:hAnsiTheme="majorBidi" w:cstheme="majorBidi"/>
          <w:szCs w:val="28"/>
        </w:rPr>
        <w:fldChar w:fldCharType="begin">
          <w:fldData xml:space="preserve">PEVuZE5vdGU+PENpdGU+PEF1dGhvcj5DaGVuIEwuPC9BdXRob3I+PFllYXI+MjAxOTwvWWVhcj48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</w:fldData>
        </w:fldChar>
      </w:r>
      <w:r w:rsidR="00EB0717" w:rsidRPr="00303B49">
        <w:rPr>
          <w:rFonts w:asciiTheme="majorBidi" w:eastAsiaTheme="majorEastAsia" w:hAnsiTheme="majorBidi" w:cstheme="majorBidi"/>
          <w:szCs w:val="28"/>
          <w:lang w:val="vi-VN"/>
        </w:rPr>
        <w:instrText xml:space="preserve"> ADDIN EN.CITE </w:instrText>
      </w:r>
      <w:r w:rsidR="00EB0717" w:rsidRPr="00303B49">
        <w:rPr>
          <w:rFonts w:asciiTheme="majorBidi" w:eastAsiaTheme="majorEastAsia" w:hAnsiTheme="majorBidi" w:cstheme="majorBidi"/>
          <w:szCs w:val="28"/>
        </w:rPr>
        <w:fldChar w:fldCharType="begin">
          <w:fldData xml:space="preserve">PEVuZE5vdGU+PENpdGU+PEF1dGhvcj5DaGVuIEwuPC9BdXRob3I+PFllYXI+MjAxOTwvWWVhcj48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</w:fldData>
        </w:fldChar>
      </w:r>
      <w:r w:rsidR="00EB0717" w:rsidRPr="00303B49">
        <w:rPr>
          <w:rFonts w:asciiTheme="majorBidi" w:eastAsiaTheme="majorEastAsia" w:hAnsiTheme="majorBidi" w:cstheme="majorBidi"/>
          <w:szCs w:val="28"/>
          <w:lang w:val="vi-VN"/>
        </w:rPr>
        <w:instrText xml:space="preserve"> ADDIN EN.CITE.DATA </w:instrText>
      </w:r>
      <w:r w:rsidR="00EB0717" w:rsidRPr="00303B49">
        <w:rPr>
          <w:rFonts w:asciiTheme="majorBidi" w:eastAsiaTheme="majorEastAsia" w:hAnsiTheme="majorBidi" w:cstheme="majorBidi"/>
          <w:szCs w:val="28"/>
        </w:rPr>
      </w:r>
      <w:r w:rsidR="00EB0717" w:rsidRPr="00303B49">
        <w:rPr>
          <w:rFonts w:asciiTheme="majorBidi" w:eastAsiaTheme="majorEastAsia" w:hAnsiTheme="majorBidi" w:cstheme="majorBidi"/>
          <w:szCs w:val="28"/>
        </w:rPr>
        <w:fldChar w:fldCharType="end"/>
      </w:r>
      <w:r w:rsidRPr="00303B49">
        <w:rPr>
          <w:rFonts w:asciiTheme="majorBidi" w:eastAsiaTheme="majorEastAsia" w:hAnsiTheme="majorBidi" w:cstheme="majorBidi"/>
          <w:szCs w:val="28"/>
        </w:rPr>
      </w:r>
      <w:r w:rsidRPr="00303B49">
        <w:rPr>
          <w:rFonts w:asciiTheme="majorBidi" w:eastAsiaTheme="majorEastAsia" w:hAnsiTheme="majorBidi" w:cstheme="majorBidi"/>
          <w:szCs w:val="28"/>
        </w:rPr>
        <w:fldChar w:fldCharType="separate"/>
      </w:r>
      <w:r w:rsidR="00EB0717" w:rsidRPr="00303B49">
        <w:rPr>
          <w:rFonts w:asciiTheme="majorBidi" w:eastAsiaTheme="majorEastAsia" w:hAnsiTheme="majorBidi" w:cstheme="majorBidi"/>
          <w:noProof/>
          <w:szCs w:val="28"/>
          <w:lang w:val="vi-VN"/>
        </w:rPr>
        <w:t>[</w:t>
      </w:r>
      <w:hyperlink w:anchor="_ENREF_132" w:tooltip="Chen L., 2019 #343" w:history="1">
        <w:r w:rsidR="00D87027" w:rsidRPr="00303B49">
          <w:rPr>
            <w:rFonts w:asciiTheme="majorBidi" w:eastAsiaTheme="majorEastAsia" w:hAnsiTheme="majorBidi" w:cstheme="majorBidi"/>
            <w:noProof/>
            <w:szCs w:val="28"/>
            <w:lang w:val="vi-VN"/>
          </w:rPr>
          <w:t>132</w:t>
        </w:r>
      </w:hyperlink>
      <w:r w:rsidR="00EB0717" w:rsidRPr="00303B49">
        <w:rPr>
          <w:rFonts w:asciiTheme="majorBidi" w:eastAsiaTheme="majorEastAsia" w:hAnsiTheme="majorBidi" w:cstheme="majorBidi"/>
          <w:noProof/>
          <w:szCs w:val="28"/>
          <w:lang w:val="vi-VN"/>
        </w:rPr>
        <w:t>]</w:t>
      </w:r>
      <w:r w:rsidRPr="00303B49">
        <w:rPr>
          <w:rFonts w:asciiTheme="majorBidi" w:eastAsiaTheme="majorEastAsia" w:hAnsiTheme="majorBidi" w:cstheme="majorBidi"/>
          <w:szCs w:val="28"/>
        </w:rPr>
        <w:fldChar w:fldCharType="end"/>
      </w:r>
      <w:r w:rsidRPr="00303B49">
        <w:rPr>
          <w:rFonts w:asciiTheme="majorBidi" w:eastAsiaTheme="majorEastAsia" w:hAnsiTheme="majorBidi" w:cstheme="majorBidi"/>
          <w:szCs w:val="28"/>
          <w:lang w:val="vi-VN"/>
        </w:rPr>
        <w:t>.</w:t>
      </w:r>
    </w:p>
    <w:p w14:paraId="340AA761" w14:textId="13195D81" w:rsidR="00DE3F34" w:rsidRPr="00303B49" w:rsidRDefault="002F2A35" w:rsidP="0099230F">
      <w:pPr>
        <w:rPr>
          <w:rFonts w:asciiTheme="majorBidi" w:eastAsiaTheme="majorEastAsia" w:hAnsiTheme="majorBidi" w:cstheme="majorBidi"/>
          <w:szCs w:val="28"/>
          <w:lang w:val="vi-VN"/>
        </w:rPr>
      </w:pPr>
      <w:r w:rsidRPr="00303B49">
        <w:rPr>
          <w:rFonts w:asciiTheme="majorBidi" w:eastAsiaTheme="majorEastAsia" w:hAnsiTheme="majorBidi" w:cstheme="majorBidi"/>
          <w:szCs w:val="28"/>
          <w:lang w:val="vi-VN"/>
        </w:rPr>
        <w:t xml:space="preserve"> Leuzzi G.(2014)</w:t>
      </w:r>
      <w:r w:rsidR="000133AC" w:rsidRPr="00303B49">
        <w:rPr>
          <w:rFonts w:asciiTheme="majorBidi" w:eastAsiaTheme="majorEastAsia" w:hAnsiTheme="majorBidi" w:cstheme="majorBidi"/>
          <w:szCs w:val="28"/>
          <w:lang w:val="vi-VN"/>
        </w:rPr>
        <w:t xml:space="preserve"> thấy các yếu tố liên quan đến tiên lượng nặng gồm: nhược cơ từ độ IIB trở lên, BMI ≥28, tiền sử có cơn nhược cơ, quá trình mắc nhược cơ dài hơn và có cắt phổi</w:t>
      </w:r>
      <w:r w:rsidRPr="00303B49">
        <w:rPr>
          <w:rFonts w:asciiTheme="majorBidi" w:eastAsiaTheme="majorEastAsia" w:hAnsiTheme="majorBidi" w:cstheme="majorBidi"/>
          <w:szCs w:val="28"/>
          <w:lang w:val="vi-VN"/>
        </w:rPr>
        <w:t xml:space="preserve"> </w:t>
      </w:r>
      <w:r w:rsidRPr="00303B49">
        <w:rPr>
          <w:rFonts w:asciiTheme="majorBidi" w:eastAsiaTheme="majorEastAsia" w:hAnsiTheme="majorBidi" w:cstheme="majorBidi"/>
          <w:szCs w:val="28"/>
        </w:rPr>
        <w:fldChar w:fldCharType="begin">
          <w:fldData xml:space="preserve">PEVuZE5vdGU+PENpdGU+PEF1dGhvcj5MZXV6emkgRy48L0F1dGhvcj48WWVhcj4yMDE0PC9ZZWFy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</w:fldData>
        </w:fldChar>
      </w:r>
      <w:r w:rsidR="00D87027" w:rsidRPr="00D87027">
        <w:rPr>
          <w:rFonts w:asciiTheme="majorBidi" w:eastAsiaTheme="majorEastAsia" w:hAnsiTheme="majorBidi" w:cstheme="majorBidi"/>
          <w:szCs w:val="28"/>
          <w:lang w:val="vi-VN"/>
        </w:rPr>
        <w:instrText xml:space="preserve"> ADDIN EN.CITE </w:instrText>
      </w:r>
      <w:r w:rsidR="00D87027">
        <w:rPr>
          <w:rFonts w:asciiTheme="majorBidi" w:eastAsiaTheme="majorEastAsia" w:hAnsiTheme="majorBidi" w:cstheme="majorBidi"/>
          <w:szCs w:val="28"/>
        </w:rPr>
        <w:fldChar w:fldCharType="begin">
          <w:fldData xml:space="preserve">PEVuZE5vdGU+PENpdGU+PEF1dGhvcj5MZXV6emkgRy48L0F1dGhvcj48WWVhcj4yMDE0PC9ZZWFy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</w:fldData>
        </w:fldChar>
      </w:r>
      <w:r w:rsidR="00D87027" w:rsidRPr="00D87027">
        <w:rPr>
          <w:rFonts w:asciiTheme="majorBidi" w:eastAsiaTheme="majorEastAsia" w:hAnsiTheme="majorBidi" w:cstheme="majorBidi"/>
          <w:szCs w:val="28"/>
          <w:lang w:val="vi-VN"/>
        </w:rPr>
        <w:instrText xml:space="preserve"> ADDIN EN.CITE.DATA </w:instrText>
      </w:r>
      <w:r w:rsidR="00D87027">
        <w:rPr>
          <w:rFonts w:asciiTheme="majorBidi" w:eastAsiaTheme="majorEastAsia" w:hAnsiTheme="majorBidi" w:cstheme="majorBidi"/>
          <w:szCs w:val="28"/>
        </w:rPr>
      </w:r>
      <w:r w:rsidR="00D87027">
        <w:rPr>
          <w:rFonts w:asciiTheme="majorBidi" w:eastAsiaTheme="majorEastAsia" w:hAnsiTheme="majorBidi" w:cstheme="majorBidi"/>
          <w:szCs w:val="28"/>
        </w:rPr>
        <w:fldChar w:fldCharType="end"/>
      </w:r>
      <w:r w:rsidRPr="00303B49">
        <w:rPr>
          <w:rFonts w:asciiTheme="majorBidi" w:eastAsiaTheme="majorEastAsia" w:hAnsiTheme="majorBidi" w:cstheme="majorBidi"/>
          <w:szCs w:val="28"/>
        </w:rPr>
      </w:r>
      <w:r w:rsidRPr="00303B49">
        <w:rPr>
          <w:rFonts w:asciiTheme="majorBidi" w:eastAsiaTheme="majorEastAsia" w:hAnsiTheme="majorBidi" w:cstheme="majorBidi"/>
          <w:szCs w:val="28"/>
        </w:rPr>
        <w:fldChar w:fldCharType="separate"/>
      </w:r>
      <w:r w:rsidR="00D87027" w:rsidRPr="00D87027">
        <w:rPr>
          <w:rFonts w:asciiTheme="majorBidi" w:eastAsiaTheme="majorEastAsia" w:hAnsiTheme="majorBidi" w:cstheme="majorBidi"/>
          <w:noProof/>
          <w:szCs w:val="28"/>
          <w:lang w:val="vi-VN"/>
        </w:rPr>
        <w:t>[</w:t>
      </w:r>
      <w:hyperlink w:anchor="_ENREF_108" w:tooltip="Leuzzi G., 2014 #294" w:history="1">
        <w:r w:rsidR="00D87027" w:rsidRPr="00D87027">
          <w:rPr>
            <w:rFonts w:asciiTheme="majorBidi" w:eastAsiaTheme="majorEastAsia" w:hAnsiTheme="majorBidi" w:cstheme="majorBidi"/>
            <w:noProof/>
            <w:szCs w:val="28"/>
            <w:lang w:val="vi-VN"/>
          </w:rPr>
          <w:t>108</w:t>
        </w:r>
      </w:hyperlink>
      <w:r w:rsidR="00D87027" w:rsidRPr="00D87027">
        <w:rPr>
          <w:rFonts w:asciiTheme="majorBidi" w:eastAsiaTheme="majorEastAsia" w:hAnsiTheme="majorBidi" w:cstheme="majorBidi"/>
          <w:noProof/>
          <w:szCs w:val="28"/>
          <w:lang w:val="vi-VN"/>
        </w:rPr>
        <w:t>]</w:t>
      </w:r>
      <w:r w:rsidRPr="00303B49">
        <w:rPr>
          <w:rFonts w:asciiTheme="majorBidi" w:eastAsiaTheme="majorEastAsia" w:hAnsiTheme="majorBidi" w:cstheme="majorBidi"/>
          <w:szCs w:val="28"/>
        </w:rPr>
        <w:fldChar w:fldCharType="end"/>
      </w:r>
      <w:r w:rsidRPr="00303B49">
        <w:rPr>
          <w:rFonts w:asciiTheme="majorBidi" w:eastAsiaTheme="majorEastAsia" w:hAnsiTheme="majorBidi" w:cstheme="majorBidi"/>
          <w:szCs w:val="28"/>
          <w:lang w:val="vi-VN"/>
        </w:rPr>
        <w:t xml:space="preserve">. </w:t>
      </w:r>
    </w:p>
    <w:p w14:paraId="17C403D1" w14:textId="6FA3F09C" w:rsidR="00DE3F34" w:rsidRPr="009D0D90" w:rsidRDefault="002F2A35" w:rsidP="0099230F">
      <w:pPr>
        <w:rPr>
          <w:rFonts w:asciiTheme="majorBidi" w:eastAsiaTheme="majorEastAsia" w:hAnsiTheme="majorBidi" w:cstheme="majorBidi"/>
          <w:lang w:val="vi-VN"/>
        </w:rPr>
      </w:pPr>
      <w:r w:rsidRPr="00303B49">
        <w:rPr>
          <w:rFonts w:asciiTheme="majorBidi" w:eastAsiaTheme="majorEastAsia" w:hAnsiTheme="majorBidi" w:cstheme="majorBidi"/>
          <w:szCs w:val="28"/>
          <w:lang w:val="vi-VN"/>
        </w:rPr>
        <w:t>Du A.(2021)</w:t>
      </w:r>
      <w:r w:rsidR="000133AC" w:rsidRPr="00303B49">
        <w:rPr>
          <w:rFonts w:asciiTheme="majorBidi" w:eastAsiaTheme="majorEastAsia" w:hAnsiTheme="majorBidi" w:cstheme="majorBidi"/>
          <w:szCs w:val="28"/>
          <w:lang w:val="vi-VN"/>
        </w:rPr>
        <w:t xml:space="preserve"> thấy các yếu tố nguy cơ gồm: nam giới, giảm dung tích sống, nhược cơ từ độ IIB trở lên, tổng lượng thuốc mê tĩnh</w:t>
      </w:r>
      <w:r w:rsidR="000133AC" w:rsidRPr="000133AC">
        <w:rPr>
          <w:rFonts w:asciiTheme="majorBidi" w:eastAsiaTheme="majorEastAsia" w:hAnsiTheme="majorBidi" w:cstheme="majorBidi"/>
          <w:lang w:val="vi-VN"/>
        </w:rPr>
        <w:t xml:space="preserve"> mạch, thời gian mổ kéo dài</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fldData xml:space="preserve">PEVuZE5vdGU+PENpdGU+PEF1dGhvcj5EdSBBLjwvQXV0aG9yPjxZZWFyPjIwMjE8L1llYXI+PFJl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</w:fldData>
        </w:fldChar>
      </w:r>
      <w:r w:rsidR="00EB0717" w:rsidRPr="00646FD2">
        <w:rPr>
          <w:rFonts w:asciiTheme="majorBidi" w:eastAsiaTheme="majorEastAsia" w:hAnsiTheme="majorBidi" w:cstheme="majorBidi"/>
          <w:lang w:val="vi-VN"/>
        </w:rPr>
        <w:instrText xml:space="preserve"> ADDIN EN.CITE </w:instrText>
      </w:r>
      <w:r w:rsidR="00EB0717">
        <w:rPr>
          <w:rFonts w:asciiTheme="majorBidi" w:eastAsiaTheme="majorEastAsia" w:hAnsiTheme="majorBidi" w:cstheme="majorBidi"/>
        </w:rPr>
        <w:fldChar w:fldCharType="begin">
          <w:fldData xml:space="preserve">PEVuZE5vdGU+PENpdGU+PEF1dGhvcj5EdSBBLjwvQXV0aG9yPjxZZWFyPjIwMjE8L1llYXI+PFJl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</w:fldData>
        </w:fldChar>
      </w:r>
      <w:r w:rsidR="00EB0717" w:rsidRPr="00646FD2">
        <w:rPr>
          <w:rFonts w:asciiTheme="majorBidi" w:eastAsiaTheme="majorEastAsia" w:hAnsiTheme="majorBidi" w:cstheme="majorBidi"/>
          <w:lang w:val="vi-VN"/>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133" w:tooltip="Du A., 2021 #344" w:history="1">
        <w:r w:rsidR="00D87027" w:rsidRPr="00646FD2">
          <w:rPr>
            <w:rFonts w:asciiTheme="majorBidi" w:eastAsiaTheme="majorEastAsia" w:hAnsiTheme="majorBidi" w:cstheme="majorBidi"/>
            <w:noProof/>
            <w:lang w:val="vi-VN"/>
          </w:rPr>
          <w:t>133</w:t>
        </w:r>
      </w:hyperlink>
      <w:r w:rsidR="00EB0717" w:rsidRPr="00646FD2">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xml:space="preserve">. </w:t>
      </w:r>
    </w:p>
    <w:p w14:paraId="55D318A7" w14:textId="70BD64F3" w:rsidR="00DE3F34" w:rsidRPr="009D0D90" w:rsidRDefault="002F2A35" w:rsidP="0099230F">
      <w:pPr>
        <w:rPr>
          <w:rFonts w:asciiTheme="majorBidi" w:eastAsiaTheme="majorEastAsia" w:hAnsiTheme="majorBidi" w:cstheme="majorBidi"/>
          <w:lang w:val="vi-VN"/>
        </w:rPr>
      </w:pPr>
      <w:r w:rsidRPr="009D0D90">
        <w:rPr>
          <w:rFonts w:asciiTheme="majorBidi" w:eastAsiaTheme="majorEastAsia" w:hAnsiTheme="majorBidi" w:cstheme="majorBidi"/>
          <w:lang w:val="vi-VN"/>
        </w:rPr>
        <w:t>Wei B.(2023)</w:t>
      </w:r>
      <w:r w:rsidR="000133AC" w:rsidRPr="000133AC">
        <w:rPr>
          <w:rFonts w:asciiTheme="majorBidi" w:eastAsiaTheme="majorEastAsia" w:hAnsiTheme="majorBidi" w:cstheme="majorBidi"/>
          <w:lang w:val="vi-VN"/>
        </w:rPr>
        <w:t xml:space="preserve"> thấy 5 yếu tố nguy cơ là: độ nặng của nhược cơ, mức thấp của </w:t>
      </w:r>
      <w:bookmarkStart w:id="1002" w:name="OLE_LINK69"/>
      <w:r w:rsidR="000133AC" w:rsidRPr="000133AC">
        <w:rPr>
          <w:rFonts w:asciiTheme="majorBidi" w:eastAsiaTheme="majorEastAsia" w:hAnsiTheme="majorBidi" w:cstheme="majorBidi"/>
          <w:lang w:val="vi-VN"/>
        </w:rPr>
        <w:t>BMI</w:t>
      </w:r>
      <w:bookmarkEnd w:id="1002"/>
      <w:r w:rsidR="000133AC" w:rsidRPr="000133AC">
        <w:rPr>
          <w:rFonts w:asciiTheme="majorBidi" w:eastAsiaTheme="majorEastAsia" w:hAnsiTheme="majorBidi" w:cstheme="majorBidi"/>
          <w:lang w:val="vi-VN"/>
        </w:rPr>
        <w:t xml:space="preserve">, FEV1,FVC và tỉ lệ Albumin/Globulin </w:t>
      </w:r>
      <w:r w:rsidRPr="009D0D90">
        <w:rPr>
          <w:rFonts w:asciiTheme="majorBidi" w:eastAsiaTheme="majorEastAsia" w:hAnsiTheme="majorBidi" w:cstheme="majorBidi"/>
          <w:lang w:val="vi-VN"/>
        </w:rPr>
        <w:fldChar w:fldCharType="begin"/>
      </w:r>
      <w:r w:rsidR="00EB0717">
        <w:rPr>
          <w:rFonts w:asciiTheme="majorBidi" w:eastAsiaTheme="majorEastAsia" w:hAnsiTheme="majorBidi" w:cstheme="majorBidi"/>
          <w:lang w:val="vi-VN"/>
        </w:rPr>
        <w:instrText xml:space="preserve"> ADDIN EN.CITE &lt;EndNote&gt;&lt;Cite&gt;&lt;Author&gt;Wei B.&lt;/Author&gt;&lt;Year&gt;2023&lt;/Year&gt;&lt;RecNum&gt;345&lt;/RecNum&gt;&lt;DisplayText&gt;[134]&lt;/DisplayText&gt;&lt;record&gt;&lt;rec-number&gt;345&lt;/rec-number&gt;&lt;foreign-keys&gt;&lt;key app="EN" db-id="wdwx59d0v0ttp5esdespx55kedxsa00p5est" timestamp="1727426397" guid="e63cbe6d-174b-4a08-bae4-645523871f79"&gt;345&lt;/key&gt;&lt;/foreign-keys&gt;&lt;ref-type name="Journal Article"&gt;17&lt;/ref-type&gt;&lt;contributors&gt;&lt;authors&gt;&lt;author&gt;Wei B., Lu G., Zhang Y.&lt;/author&gt;&lt;/authors&gt;&lt;/contributors&gt;&lt;auth-address&gt;Department of Thoracic Surgery, Xuanwu Hospital Capital Medical University, Beijing, China.&lt;/auth-address&gt;&lt;titles&gt;&lt;title&gt;Predictive factors for postoperative myasthenic crisis in patients with myasthenia gravis&lt;/title&gt;&lt;secondary-title&gt;Interdiscip Cardiovasc Thorac Surg&lt;/secondary-title&gt;&lt;/titles&gt;&lt;periodical&gt;&lt;full-title&gt;Interdiscip Cardiovasc Thorac Surg&lt;/full-title&gt;&lt;/periodical&gt;&lt;volume&gt;36&lt;/volume&gt;&lt;number&gt;2&lt;/number&gt;&lt;keywords&gt;&lt;keyword&gt;Albumin to globulin ratio&lt;/keyword&gt;&lt;keyword&gt;Body mass index&lt;/keyword&gt;&lt;keyword&gt;Myasthenic crisis&lt;/keyword&gt;&lt;keyword&gt;Spirometry&lt;/keyword&gt;&lt;keyword&gt;Thymectomy&lt;/keyword&gt;&lt;/keywords&gt;&lt;dates&gt;&lt;year&gt;2023&lt;/year&gt;&lt;pub-dates&gt;&lt;date&gt;Feb 6&lt;/date&gt;&lt;/pub-dates&gt;&lt;/dates&gt;&lt;isbn&gt;2753-670X (Electronic)&amp;#xD;2753-670X (Linking)&lt;/isbn&gt;&lt;accession-num&gt;36808486&lt;/accession-num&gt;&lt;urls&gt;&lt;related-urls&gt;&lt;url&gt;https://www.ncbi.nlm.nih.gov/pubmed/36808486&lt;/url&gt;&lt;/related-urls&gt;&lt;/urls&gt;&lt;custom2&gt;PMC9978318&lt;/custom2&gt;&lt;electronic-resource-num&gt;10.1093/icvts/ivad040&lt;/electronic-resource-num&gt;&lt;remote-database-name&gt;PubMed-not-MEDLINE&lt;/remote-database-name&gt;&lt;remote-database-provider&gt;NLM&lt;/remote-database-provider&gt;&lt;/record&gt;&lt;/Cite&gt;&lt;/EndNote&gt;</w:instrText>
      </w:r>
      <w:r w:rsidRPr="009D0D90">
        <w:rPr>
          <w:rFonts w:asciiTheme="majorBidi" w:eastAsiaTheme="majorEastAsia" w:hAnsiTheme="majorBidi" w:cstheme="majorBidi"/>
          <w:lang w:val="vi-VN"/>
        </w:rPr>
        <w:fldChar w:fldCharType="separate"/>
      </w:r>
      <w:r w:rsidR="00EB0717">
        <w:rPr>
          <w:rFonts w:asciiTheme="majorBidi" w:eastAsiaTheme="majorEastAsia" w:hAnsiTheme="majorBidi" w:cstheme="majorBidi"/>
          <w:noProof/>
          <w:lang w:val="vi-VN"/>
        </w:rPr>
        <w:t>[</w:t>
      </w:r>
      <w:hyperlink w:anchor="_ENREF_134" w:tooltip="Wei B., 2023 #345" w:history="1">
        <w:r w:rsidR="00D87027">
          <w:rPr>
            <w:rFonts w:asciiTheme="majorBidi" w:eastAsiaTheme="majorEastAsia" w:hAnsiTheme="majorBidi" w:cstheme="majorBidi"/>
            <w:noProof/>
            <w:lang w:val="vi-VN"/>
          </w:rPr>
          <w:t>134</w:t>
        </w:r>
      </w:hyperlink>
      <w:r w:rsidR="00EB0717">
        <w:rPr>
          <w:rFonts w:asciiTheme="majorBidi" w:eastAsiaTheme="majorEastAsia" w:hAnsiTheme="majorBidi" w:cstheme="majorBidi"/>
          <w:noProof/>
          <w:lang w:val="vi-VN"/>
        </w:rPr>
        <w:t>]</w:t>
      </w:r>
      <w:r w:rsidRPr="009D0D90">
        <w:rPr>
          <w:rFonts w:asciiTheme="majorBidi" w:eastAsiaTheme="majorEastAsia" w:hAnsiTheme="majorBidi" w:cstheme="majorBidi"/>
          <w:lang w:val="vi-VN"/>
        </w:rPr>
        <w:fldChar w:fldCharType="end"/>
      </w:r>
      <w:bookmarkEnd w:id="1000"/>
      <w:r w:rsidRPr="009D0D90">
        <w:rPr>
          <w:rFonts w:asciiTheme="majorBidi" w:eastAsiaTheme="majorEastAsia" w:hAnsiTheme="majorBidi" w:cstheme="majorBidi"/>
          <w:lang w:val="vi-VN"/>
        </w:rPr>
        <w:t>.</w:t>
      </w:r>
    </w:p>
    <w:p w14:paraId="1E65B38F" w14:textId="77777777" w:rsidR="00DE3F34" w:rsidRPr="009D0D90" w:rsidRDefault="002F2A35" w:rsidP="0099230F">
      <w:pPr>
        <w:rPr>
          <w:rFonts w:asciiTheme="majorBidi" w:eastAsiaTheme="majorEastAsia" w:hAnsiTheme="majorBidi" w:cstheme="majorBidi"/>
          <w:lang w:val="vi-VN"/>
        </w:rPr>
      </w:pPr>
      <w:r w:rsidRPr="009D0D90">
        <w:rPr>
          <w:rFonts w:asciiTheme="majorBidi" w:eastAsiaTheme="majorEastAsia" w:hAnsiTheme="majorBidi" w:cstheme="majorBidi"/>
          <w:lang w:val="vi-VN"/>
        </w:rPr>
        <w:t xml:space="preserve">Nghiên cứu của chúng tôi thấy các bệnh nhân nhược cơ có thời gian rút NKQ sau mổ có xu hướng dài hơn so với những bệnh nhân không có nhược cơ, sự liên quan này có y nghĩa thống kê (p&lt;0,05). Điều này càng khẳng định cho </w:t>
      </w:r>
      <w:r w:rsidRPr="009D0D90">
        <w:rPr>
          <w:rFonts w:asciiTheme="majorBidi" w:eastAsiaTheme="majorEastAsia" w:hAnsiTheme="majorBidi" w:cstheme="majorBidi"/>
          <w:lang w:val="vi-VN"/>
        </w:rPr>
        <w:lastRenderedPageBreak/>
        <w:t>quan điểm cần điều trị nhược cơ trở về mức ổn định trước khi mổ, tốt nhất là từ độ IIA trở xuống.</w:t>
      </w:r>
    </w:p>
    <w:p w14:paraId="3EA63636" w14:textId="77777777" w:rsidR="00DE3F34" w:rsidRPr="009D0D90" w:rsidRDefault="002F2A35">
      <w:pPr>
        <w:ind w:firstLine="0"/>
        <w:rPr>
          <w:rFonts w:asciiTheme="majorBidi" w:eastAsiaTheme="majorEastAsia" w:hAnsiTheme="majorBidi" w:cstheme="majorBidi"/>
          <w:b/>
          <w:bCs/>
          <w:i/>
          <w:iCs/>
          <w:lang w:val="vi-VN"/>
        </w:rPr>
      </w:pPr>
      <w:r w:rsidRPr="009D0D90">
        <w:rPr>
          <w:rFonts w:asciiTheme="majorBidi" w:eastAsiaTheme="majorEastAsia" w:hAnsiTheme="majorBidi" w:cstheme="majorBidi"/>
          <w:b/>
          <w:bCs/>
          <w:i/>
          <w:iCs/>
          <w:lang w:val="vi-VN"/>
        </w:rPr>
        <w:t xml:space="preserve">4.2.2.3. </w:t>
      </w:r>
      <w:bookmarkStart w:id="1003" w:name="OLE_LINK47"/>
      <w:r w:rsidRPr="009D0D90">
        <w:rPr>
          <w:rFonts w:asciiTheme="majorBidi" w:eastAsiaTheme="majorEastAsia" w:hAnsiTheme="majorBidi" w:cstheme="majorBidi"/>
          <w:b/>
          <w:bCs/>
          <w:i/>
          <w:iCs/>
          <w:lang w:val="vi-VN"/>
        </w:rPr>
        <w:t>Biến chứng sau phẫu thuật</w:t>
      </w:r>
    </w:p>
    <w:p w14:paraId="097A977A" w14:textId="03D9A404" w:rsidR="00DE3F34" w:rsidRPr="009D0D90" w:rsidRDefault="002F2A35" w:rsidP="0099230F">
      <w:pPr>
        <w:rPr>
          <w:rFonts w:asciiTheme="majorBidi" w:eastAsiaTheme="majorEastAsia" w:hAnsiTheme="majorBidi" w:cstheme="majorBidi"/>
          <w:lang w:val="vi-VN"/>
        </w:rPr>
      </w:pPr>
      <w:r w:rsidRPr="009D0D90">
        <w:rPr>
          <w:rFonts w:asciiTheme="majorBidi" w:eastAsiaTheme="majorEastAsia" w:hAnsiTheme="majorBidi" w:cstheme="majorBidi"/>
          <w:lang w:val="vi-VN"/>
        </w:rPr>
        <w:t>Đánh giá biến chứng sau mổ là một phần không thể thiếu trong thực hành lâm sàng và nghiên cứu y học. Nó giúp đo lường tính an toàn và hiệu quả của các phương pháp phẫu thuật, cải thiện quy trình phẫu thuật và chăm sóc hậu phẫu, nâng cao chất lượng điều trị và tiên lượng cho bệnh nhân, đồng thời cung cấp dữ liệu quan trọng cho nghiên cứu và đào tạo y khoa.</w:t>
      </w:r>
    </w:p>
    <w:p w14:paraId="3F11DF57" w14:textId="491722B3" w:rsidR="00DE3F34" w:rsidRPr="009D0D90" w:rsidRDefault="002F2A35" w:rsidP="0099230F">
      <w:pPr>
        <w:spacing w:before="80" w:after="80"/>
        <w:rPr>
          <w:rFonts w:asciiTheme="majorBidi" w:eastAsiaTheme="majorEastAsia" w:hAnsiTheme="majorBidi" w:cstheme="majorBidi"/>
          <w:lang w:val="vi-VN"/>
        </w:rPr>
      </w:pPr>
      <w:r w:rsidRPr="009D0D90">
        <w:rPr>
          <w:rFonts w:asciiTheme="majorBidi" w:eastAsiaTheme="majorEastAsia" w:hAnsiTheme="majorBidi" w:cstheme="majorBidi"/>
          <w:lang w:val="vi-VN"/>
        </w:rPr>
        <w:t>Phân tích tổng hợp của Xu J. X.(2021)</w:t>
      </w:r>
      <w:r w:rsidR="00AA662E" w:rsidRPr="00AA662E">
        <w:rPr>
          <w:rFonts w:asciiTheme="majorBidi" w:eastAsiaTheme="majorEastAsia" w:hAnsiTheme="majorBidi" w:cstheme="majorBidi"/>
          <w:lang w:val="vi-VN"/>
        </w:rPr>
        <w:t xml:space="preserve"> dựa trên 21 nghiên cứu, gồm 930 bệnh nhân phẫu thuật RATS cắt tuyến ức qua đường ngực cung cấp cái nhìn tổng quan quan trọng về các biến chứng sau phẫu thuật với tỉ lệ biến chứng chung là 12,2%, bao gồm: tràn dịch màng phổi (2,5%), rò khí (2,9%), rò dưỡng trấp màng phổi (1,7%), rung nhĩ (2,5%), không gặp biến chứng chảy máu sau mổ và không tử vong nội viện </w:t>
      </w:r>
      <w:r w:rsidRPr="009D0D90">
        <w:rPr>
          <w:rFonts w:asciiTheme="majorBidi" w:eastAsiaTheme="majorEastAsia" w:hAnsiTheme="majorBidi" w:cstheme="majorBid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646FD2">
        <w:rPr>
          <w:rFonts w:asciiTheme="majorBidi" w:eastAsiaTheme="majorEastAsia" w:hAnsiTheme="majorBidi" w:cstheme="majorBidi"/>
          <w:lang w:val="vi-VN"/>
        </w:rPr>
        <w:instrText xml:space="preserve"> ADDIN EN.CITE </w:instrText>
      </w:r>
      <w:r w:rsidR="00EB0717">
        <w:rPr>
          <w:rFonts w:asciiTheme="majorBidi" w:eastAsiaTheme="majorEastAsia" w:hAnsiTheme="majorBidi" w:cstheme="majorBid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646FD2">
        <w:rPr>
          <w:rFonts w:asciiTheme="majorBidi" w:eastAsiaTheme="majorEastAsia" w:hAnsiTheme="majorBidi" w:cstheme="majorBidi"/>
          <w:lang w:val="vi-VN"/>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72" w:tooltip="Xu J. X., 2021 #189" w:history="1">
        <w:r w:rsidR="00D87027" w:rsidRPr="00646FD2">
          <w:rPr>
            <w:rFonts w:asciiTheme="majorBidi" w:eastAsiaTheme="majorEastAsia" w:hAnsiTheme="majorBidi" w:cstheme="majorBidi"/>
            <w:noProof/>
            <w:lang w:val="vi-VN"/>
          </w:rPr>
          <w:t>72</w:t>
        </w:r>
      </w:hyperlink>
      <w:r w:rsidR="00EB0717" w:rsidRPr="00646FD2">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Kang C. H.(2021)</w:t>
      </w:r>
      <w:r w:rsidR="00AA662E" w:rsidRPr="00AA662E">
        <w:rPr>
          <w:rFonts w:asciiTheme="majorBidi" w:eastAsiaTheme="majorEastAsia" w:hAnsiTheme="majorBidi" w:cstheme="majorBidi"/>
          <w:lang w:val="vi-VN"/>
        </w:rPr>
        <w:t xml:space="preserve"> gặp 1 ca (0,6%) tổn thương dây thần kinh quặt ngược </w:t>
      </w:r>
      <w:r w:rsidRPr="009D0D90">
        <w:rPr>
          <w:rFonts w:asciiTheme="majorBidi" w:eastAsiaTheme="majorEastAsia" w:hAnsiTheme="majorBidi" w:cstheme="majorBidi"/>
          <w:lang w:val="vi-VN"/>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asciiTheme="majorBidi" w:eastAsiaTheme="majorEastAsia" w:hAnsiTheme="majorBidi" w:cstheme="majorBidi"/>
          <w:lang w:val="vi-VN"/>
        </w:rPr>
        <w:instrText xml:space="preserve"> ADDIN EN.CITE </w:instrText>
      </w:r>
      <w:r w:rsidR="00451ACC">
        <w:rPr>
          <w:rFonts w:asciiTheme="majorBidi" w:eastAsiaTheme="majorEastAsia" w:hAnsiTheme="majorBidi" w:cstheme="majorBidi"/>
          <w:lang w:val="vi-VN"/>
        </w:rPr>
        <w:fldChar w:fldCharType="begin">
          <w:fldData xml:space="preserve">PEVuZE5vdGU+PENpdGU+PEF1dGhvcj5LYW5nIEMuIEguPC9BdXRob3I+PFllYXI+MjAyMTwvWWVh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</w:fldData>
        </w:fldChar>
      </w:r>
      <w:r w:rsidR="00451ACC">
        <w:rPr>
          <w:rFonts w:asciiTheme="majorBidi" w:eastAsiaTheme="majorEastAsia" w:hAnsiTheme="majorBidi" w:cstheme="majorBidi"/>
          <w:lang w:val="vi-VN"/>
        </w:rPr>
        <w:instrText xml:space="preserve"> ADDIN EN.CITE.DATA </w:instrText>
      </w:r>
      <w:r w:rsidR="00451ACC">
        <w:rPr>
          <w:rFonts w:asciiTheme="majorBidi" w:eastAsiaTheme="majorEastAsia" w:hAnsiTheme="majorBidi" w:cstheme="majorBidi"/>
          <w:lang w:val="vi-VN"/>
        </w:rPr>
      </w:r>
      <w:r w:rsidR="00451ACC">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r>
      <w:r w:rsidRPr="009D0D90">
        <w:rPr>
          <w:rFonts w:asciiTheme="majorBidi" w:eastAsiaTheme="majorEastAsia" w:hAnsiTheme="majorBidi" w:cstheme="majorBidi"/>
          <w:lang w:val="vi-VN"/>
        </w:rPr>
        <w:fldChar w:fldCharType="separate"/>
      </w:r>
      <w:r w:rsidR="00451ACC">
        <w:rPr>
          <w:rFonts w:asciiTheme="majorBidi" w:eastAsiaTheme="majorEastAsia" w:hAnsiTheme="majorBidi" w:cstheme="majorBidi"/>
          <w:noProof/>
          <w:lang w:val="vi-VN"/>
        </w:rPr>
        <w:t>[</w:t>
      </w:r>
      <w:hyperlink w:anchor="_ENREF_6" w:tooltip="Kang C. H., 2021 #186" w:history="1">
        <w:r w:rsidR="00D87027">
          <w:rPr>
            <w:rFonts w:asciiTheme="majorBidi" w:eastAsiaTheme="majorEastAsia" w:hAnsiTheme="majorBidi" w:cstheme="majorBidi"/>
            <w:noProof/>
            <w:lang w:val="vi-VN"/>
          </w:rPr>
          <w:t>6</w:t>
        </w:r>
      </w:hyperlink>
      <w:r w:rsidR="00451ACC">
        <w:rPr>
          <w:rFonts w:asciiTheme="majorBidi" w:eastAsiaTheme="majorEastAsia" w:hAnsiTheme="majorBidi" w:cstheme="majorBidi"/>
          <w:noProof/>
          <w:lang w:val="vi-VN"/>
        </w:rPr>
        <w:t>]</w:t>
      </w:r>
      <w:r w:rsidRPr="009D0D90">
        <w:rPr>
          <w:rFonts w:asciiTheme="majorBidi" w:eastAsiaTheme="majorEastAsia" w:hAnsiTheme="majorBidi" w:cstheme="majorBidi"/>
          <w:lang w:val="vi-VN"/>
        </w:rPr>
        <w:fldChar w:fldCharType="end"/>
      </w:r>
      <w:r w:rsidRPr="009D0D90">
        <w:rPr>
          <w:rFonts w:asciiTheme="majorBidi" w:eastAsiaTheme="majorEastAsia" w:hAnsiTheme="majorBidi" w:cstheme="majorBidi"/>
          <w:lang w:val="vi-VN"/>
        </w:rPr>
        <w:t xml:space="preserve">. </w:t>
      </w:r>
    </w:p>
    <w:p w14:paraId="2BB1D30A" w14:textId="20C1D117" w:rsidR="00DE3F34" w:rsidRPr="000327DF" w:rsidRDefault="002F2A35" w:rsidP="0099230F">
      <w:pPr>
        <w:spacing w:before="80" w:after="80"/>
        <w:rPr>
          <w:rFonts w:asciiTheme="majorBidi" w:eastAsiaTheme="majorEastAsia" w:hAnsiTheme="majorBidi" w:cstheme="majorBidi"/>
          <w:lang w:val="vi-VN"/>
        </w:rPr>
      </w:pPr>
      <w:r w:rsidRPr="009D0D90">
        <w:rPr>
          <w:rFonts w:asciiTheme="majorBidi" w:eastAsiaTheme="majorEastAsia" w:hAnsiTheme="majorBidi" w:cstheme="majorBidi"/>
          <w:lang w:val="vi-VN"/>
        </w:rPr>
        <w:t>Nghiên cứu của chúng tôi có 13,96% gặp biến chứng sau mổ, trong đó chủ yếu là suy hô hấp sau mổ (11,63%). Có 1 trường hợp</w:t>
      </w:r>
      <w:r w:rsidR="00C37733" w:rsidRPr="00C37733">
        <w:rPr>
          <w:rFonts w:asciiTheme="majorBidi" w:eastAsiaTheme="majorEastAsia" w:hAnsiTheme="majorBidi" w:cstheme="majorBidi"/>
          <w:lang w:val="vi-VN"/>
        </w:rPr>
        <w:t xml:space="preserve"> (2,3%)</w:t>
      </w:r>
      <w:r w:rsidRPr="009D0D90">
        <w:rPr>
          <w:rFonts w:asciiTheme="majorBidi" w:eastAsiaTheme="majorEastAsia" w:hAnsiTheme="majorBidi" w:cstheme="majorBidi"/>
          <w:lang w:val="vi-VN"/>
        </w:rPr>
        <w:t xml:space="preserve"> tràn dịch dưỡng trấp màng phổi cần điều trị bằng chế độ ăn dưỡng trấp, dù không phải mổ lại, nhưng kéo dài thời gian hậu phẫu</w:t>
      </w:r>
      <w:r w:rsidR="00C37733" w:rsidRPr="00C37733">
        <w:rPr>
          <w:rFonts w:asciiTheme="majorBidi" w:eastAsiaTheme="majorEastAsia" w:hAnsiTheme="majorBidi" w:cstheme="majorBidi"/>
          <w:lang w:val="vi-VN"/>
        </w:rPr>
        <w:t xml:space="preserve"> tới 27 ngày</w:t>
      </w:r>
      <w:r w:rsidRPr="009D0D90">
        <w:rPr>
          <w:rFonts w:asciiTheme="majorBidi" w:eastAsiaTheme="majorEastAsia" w:hAnsiTheme="majorBidi" w:cstheme="majorBidi"/>
          <w:lang w:val="vi-VN"/>
        </w:rPr>
        <w:t xml:space="preserve">. Không có trường hợp nào phải truyền bù máu sau mổ, và không có tử vong nội viện. </w:t>
      </w:r>
      <w:r w:rsidR="00C37733" w:rsidRPr="00C37733">
        <w:rPr>
          <w:rFonts w:asciiTheme="majorBidi" w:eastAsiaTheme="majorEastAsia" w:hAnsiTheme="majorBidi" w:cstheme="majorBidi"/>
          <w:lang w:val="vi-VN"/>
        </w:rPr>
        <w:t xml:space="preserve">Mặc dù có một số trường hợp xâm lấn phổi, nhưng không gây rò khí kéo dài trong nhóm nghiên cứu. </w:t>
      </w:r>
      <w:r w:rsidRPr="009D0D90">
        <w:rPr>
          <w:rFonts w:asciiTheme="majorBidi" w:eastAsiaTheme="majorEastAsia" w:hAnsiTheme="majorBidi" w:cstheme="majorBidi"/>
          <w:lang w:val="vi-VN"/>
        </w:rPr>
        <w:t xml:space="preserve">Tỉ lệ này cũng tương đương với </w:t>
      </w:r>
      <w:bookmarkStart w:id="1004" w:name="OLE_LINK45"/>
      <w:r w:rsidRPr="009D0D90">
        <w:rPr>
          <w:rFonts w:asciiTheme="majorBidi" w:eastAsiaTheme="majorEastAsia" w:hAnsiTheme="majorBidi" w:cstheme="majorBidi"/>
          <w:lang w:val="vi-VN"/>
        </w:rPr>
        <w:t>các kết quả từ phân tích của Xu J.X. (2021)</w:t>
      </w:r>
      <w:r w:rsidR="00AA662E" w:rsidRPr="00AA662E">
        <w:rPr>
          <w:rFonts w:asciiTheme="majorBidi" w:eastAsiaTheme="majorEastAsia" w:hAnsiTheme="majorBidi" w:cstheme="majorBidi"/>
          <w:lang w:val="vi-VN"/>
        </w:rPr>
        <w:t xml:space="preserve">, cho thấy mức độ biến chứng tương tự trong phẫu thuật RATS cắt tuyến ức qua đường ngực </w:t>
      </w:r>
      <w:r w:rsidRPr="009D0D90">
        <w:rPr>
          <w:rFonts w:asciiTheme="majorBidi" w:eastAsiaTheme="majorEastAsia" w:hAnsiTheme="majorBidi" w:cstheme="majorBid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646FD2">
        <w:rPr>
          <w:rFonts w:asciiTheme="majorBidi" w:eastAsiaTheme="majorEastAsia" w:hAnsiTheme="majorBidi" w:cstheme="majorBidi"/>
          <w:lang w:val="vi-VN"/>
        </w:rPr>
        <w:instrText xml:space="preserve"> ADDIN EN.CITE </w:instrText>
      </w:r>
      <w:r w:rsidR="00EB0717">
        <w:rPr>
          <w:rFonts w:asciiTheme="majorBidi" w:eastAsiaTheme="majorEastAsia" w:hAnsiTheme="majorBidi" w:cstheme="majorBid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646FD2">
        <w:rPr>
          <w:rFonts w:asciiTheme="majorBidi" w:eastAsiaTheme="majorEastAsia" w:hAnsiTheme="majorBidi" w:cstheme="majorBidi"/>
          <w:lang w:val="vi-VN"/>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72" w:tooltip="Xu J. X., 2021 #189" w:history="1">
        <w:r w:rsidR="00D87027" w:rsidRPr="00646FD2">
          <w:rPr>
            <w:rFonts w:asciiTheme="majorBidi" w:eastAsiaTheme="majorEastAsia" w:hAnsiTheme="majorBidi" w:cstheme="majorBidi"/>
            <w:noProof/>
            <w:lang w:val="vi-VN"/>
          </w:rPr>
          <w:t>72</w:t>
        </w:r>
      </w:hyperlink>
      <w:r w:rsidR="00EB0717" w:rsidRPr="00646FD2">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Suy hô hấp sau mổ là biến chứng chính, và điều này đặc biệt quan trọng khi điều trị bệnh nhân có nhược cơ, do nguy cơ suy hô hấp sau phẫu thuật cao hơn.</w:t>
      </w:r>
    </w:p>
    <w:p w14:paraId="6DFDA1C0" w14:textId="77777777" w:rsidR="00E00306" w:rsidRDefault="00E00306">
      <w:pPr>
        <w:spacing w:before="0" w:after="0" w:line="240" w:lineRule="auto"/>
        <w:ind w:firstLine="0"/>
        <w:jc w:val="left"/>
        <w:rPr>
          <w:rFonts w:asciiTheme="majorBidi" w:eastAsiaTheme="majorEastAsia" w:hAnsiTheme="majorBidi" w:cstheme="majorBidi"/>
          <w:b/>
          <w:bCs/>
          <w:i/>
          <w:iCs/>
          <w:lang w:val="vi-VN"/>
        </w:rPr>
      </w:pPr>
      <w:r>
        <w:rPr>
          <w:rFonts w:asciiTheme="majorBidi" w:eastAsiaTheme="majorEastAsia" w:hAnsiTheme="majorBidi" w:cstheme="majorBidi"/>
          <w:b/>
          <w:bCs/>
          <w:i/>
          <w:iCs/>
          <w:lang w:val="vi-VN"/>
        </w:rPr>
        <w:br w:type="page"/>
      </w:r>
    </w:p>
    <w:p w14:paraId="5FF9F694" w14:textId="5AFB1912" w:rsidR="00DE3F34" w:rsidRPr="009D0D90" w:rsidRDefault="002F2A35" w:rsidP="0099230F">
      <w:pPr>
        <w:spacing w:before="80" w:after="80"/>
        <w:ind w:firstLine="0"/>
        <w:rPr>
          <w:rFonts w:asciiTheme="majorBidi" w:eastAsiaTheme="majorEastAsia" w:hAnsiTheme="majorBidi" w:cstheme="majorBidi"/>
          <w:b/>
          <w:bCs/>
          <w:i/>
          <w:iCs/>
          <w:lang w:val="vi-VN"/>
        </w:rPr>
      </w:pPr>
      <w:r w:rsidRPr="009D0D90">
        <w:rPr>
          <w:rFonts w:asciiTheme="majorBidi" w:eastAsiaTheme="majorEastAsia" w:hAnsiTheme="majorBidi" w:cstheme="majorBidi"/>
          <w:b/>
          <w:bCs/>
          <w:i/>
          <w:iCs/>
          <w:lang w:val="vi-VN"/>
        </w:rPr>
        <w:lastRenderedPageBreak/>
        <w:t>4.2.2.4. Liên quan giữa biến chứng suy hô hấp và đường tiếp cận</w:t>
      </w:r>
    </w:p>
    <w:p w14:paraId="137584B4" w14:textId="708B686F" w:rsidR="00DE3F34" w:rsidRPr="009D0D90" w:rsidRDefault="002F2A35" w:rsidP="0099230F">
      <w:pPr>
        <w:spacing w:before="80" w:after="80"/>
        <w:ind w:firstLine="0"/>
        <w:rPr>
          <w:rFonts w:asciiTheme="majorBidi" w:eastAsiaTheme="majorEastAsia" w:hAnsiTheme="majorBidi" w:cstheme="majorBidi"/>
          <w:lang w:val="vi-VN"/>
        </w:rPr>
      </w:pPr>
      <w:r w:rsidRPr="009D0D90">
        <w:rPr>
          <w:rFonts w:asciiTheme="majorBidi" w:eastAsiaTheme="majorEastAsia" w:hAnsiTheme="majorBidi" w:cstheme="majorBidi"/>
          <w:lang w:val="vi-VN"/>
        </w:rPr>
        <w:tab/>
        <w:t xml:space="preserve">Nghiên cứu của chúng tôi không thấy sự khác biệt có ý nghĩa thống kê, nhưng biến chứng suy hô hấp không gặp ở nhóm bệnh nhân mổ qua đường ngực phải. Trên thế giới cũng chưa có nghiên cứu đánh giá riêng về vấn đề này, nhưng có đánh giá về tỉ lệ biến chứng chung cho thấy đường mổ qua ngực phải có tỉ lệ biến chứng cao hơn qua ngực trái có ý nghĩa thống kê ( 17,3% so với 7,4%) </w:t>
      </w:r>
      <w:r w:rsidRPr="009D0D90">
        <w:rPr>
          <w:rFonts w:asciiTheme="majorBidi" w:eastAsiaTheme="majorEastAsia" w:hAnsiTheme="majorBidi" w:cstheme="majorBid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646FD2">
        <w:rPr>
          <w:rFonts w:asciiTheme="majorBidi" w:eastAsiaTheme="majorEastAsia" w:hAnsiTheme="majorBidi" w:cstheme="majorBidi"/>
          <w:lang w:val="vi-VN"/>
        </w:rPr>
        <w:instrText xml:space="preserve"> ADDIN EN.CITE </w:instrText>
      </w:r>
      <w:r w:rsidR="00EB0717">
        <w:rPr>
          <w:rFonts w:asciiTheme="majorBidi" w:eastAsiaTheme="majorEastAsia" w:hAnsiTheme="majorBidi" w:cstheme="majorBidi"/>
        </w:rPr>
        <w:fldChar w:fldCharType="begin">
          <w:fldData xml:space="preserve">PEVuZE5vdGU+PENpdGU+PEF1dGhvcj5YdSBKLiBYLjwvQXV0aG9yPjxZZWFyPjIwMjE8L1llYXI+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</w:fldData>
        </w:fldChar>
      </w:r>
      <w:r w:rsidR="00EB0717" w:rsidRPr="00646FD2">
        <w:rPr>
          <w:rFonts w:asciiTheme="majorBidi" w:eastAsiaTheme="majorEastAsia" w:hAnsiTheme="majorBidi" w:cstheme="majorBidi"/>
          <w:lang w:val="vi-VN"/>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72" w:tooltip="Xu J. X., 2021 #189" w:history="1">
        <w:r w:rsidR="00D87027" w:rsidRPr="00646FD2">
          <w:rPr>
            <w:rFonts w:asciiTheme="majorBidi" w:eastAsiaTheme="majorEastAsia" w:hAnsiTheme="majorBidi" w:cstheme="majorBidi"/>
            <w:noProof/>
            <w:lang w:val="vi-VN"/>
          </w:rPr>
          <w:t>72</w:t>
        </w:r>
      </w:hyperlink>
      <w:r w:rsidR="00EB0717" w:rsidRPr="00646FD2">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 Sự khác biệt trong kết quả nghiên cứu của chúng tôi có thể do thời gian đầu thường mổ qua ngực phải, và chỉ định mổ với các ca nhẹ hơn.</w:t>
      </w:r>
    </w:p>
    <w:p w14:paraId="1E70A750" w14:textId="77777777" w:rsidR="00DE3F34" w:rsidRPr="009D0D90" w:rsidRDefault="002F2A35" w:rsidP="0099230F">
      <w:pPr>
        <w:spacing w:before="80" w:after="80"/>
        <w:ind w:firstLine="0"/>
        <w:rPr>
          <w:rFonts w:asciiTheme="majorBidi" w:eastAsiaTheme="majorEastAsia" w:hAnsiTheme="majorBidi" w:cstheme="majorBidi"/>
          <w:b/>
          <w:bCs/>
          <w:i/>
          <w:iCs/>
          <w:lang w:val="vi-VN"/>
        </w:rPr>
      </w:pPr>
      <w:r w:rsidRPr="009D0D90">
        <w:rPr>
          <w:rFonts w:asciiTheme="majorBidi" w:eastAsiaTheme="majorEastAsia" w:hAnsiTheme="majorBidi" w:cstheme="majorBidi"/>
          <w:b/>
          <w:bCs/>
          <w:i/>
          <w:iCs/>
          <w:lang w:val="vi-VN"/>
        </w:rPr>
        <w:t>4.2.2.5. Liên quan giữa biến chứng suy hô hấp và thời gian phẫu thuật</w:t>
      </w:r>
    </w:p>
    <w:p w14:paraId="62CF6B32" w14:textId="7C8FA40D" w:rsidR="00DE3F34" w:rsidRPr="009D0D90" w:rsidRDefault="002F2A35" w:rsidP="0099230F">
      <w:pPr>
        <w:spacing w:before="80" w:after="80"/>
        <w:ind w:firstLine="0"/>
        <w:rPr>
          <w:rFonts w:asciiTheme="majorBidi" w:eastAsiaTheme="majorEastAsia" w:hAnsiTheme="majorBidi" w:cstheme="majorBidi"/>
          <w:lang w:val="vi-VN"/>
        </w:rPr>
      </w:pPr>
      <w:r w:rsidRPr="009D0D90">
        <w:rPr>
          <w:rFonts w:asciiTheme="majorBidi" w:eastAsiaTheme="majorEastAsia" w:hAnsiTheme="majorBidi" w:cstheme="majorBidi"/>
          <w:lang w:val="vi-VN"/>
        </w:rPr>
        <w:tab/>
        <w:t>Thời gian mổ kéo dài, đồng nghĩa với việc bệnh nhân bị kéo dài thời gian phơi nhiễm với mọi yếu tố nguy cơ trong mổ. Theo kết quả phân tích tổng hợp của Cheng H.(2018)</w:t>
      </w:r>
      <w:r w:rsidR="00AA662E" w:rsidRPr="00AA662E">
        <w:rPr>
          <w:rFonts w:asciiTheme="majorBidi" w:eastAsiaTheme="majorEastAsia" w:hAnsiTheme="majorBidi" w:cstheme="majorBidi"/>
          <w:lang w:val="vi-VN"/>
        </w:rPr>
        <w:t xml:space="preserve"> cho thấy: tỉ lệ biến chứng sau mổ sẽ tăng gấp đôi nếu mổ kéo dài trên 120 phút, và tiếp tục tăng thêm 21% sau mỗi 60 phút kế tiếp của thời gian mổ</w:t>
      </w:r>
      <w:r w:rsidRPr="009D0D90">
        <w:rPr>
          <w:rFonts w:asciiTheme="majorBidi" w:eastAsiaTheme="majorEastAsia" w:hAnsiTheme="majorBidi" w:cstheme="majorBidi"/>
          <w:lang w:val="vi-VN"/>
        </w:rPr>
        <w:t xml:space="preserve"> </w:t>
      </w:r>
      <w:r w:rsidRPr="009D0D90">
        <w:rPr>
          <w:rFonts w:asciiTheme="majorBidi" w:eastAsiaTheme="majorEastAsia" w:hAnsiTheme="majorBidi" w:cstheme="majorBidi"/>
        </w:rPr>
        <w:fldChar w:fldCharType="begin"/>
      </w:r>
      <w:r w:rsidR="00D87027" w:rsidRPr="00D87027">
        <w:rPr>
          <w:rFonts w:asciiTheme="majorBidi" w:eastAsiaTheme="majorEastAsia" w:hAnsiTheme="majorBidi" w:cstheme="majorBidi"/>
          <w:lang w:val="vi-VN"/>
        </w:rPr>
        <w:instrText xml:space="preserve"> ADDIN EN.CITE &lt;EndNote&gt;&lt;Cite&gt;&lt;Author&gt;Cheng H.&lt;/Author&gt;&lt;Year&gt;2018&lt;/Year&gt;&lt;RecNum&gt;292&lt;/RecNum&gt;&lt;DisplayText&gt;[95]&lt;/DisplayText&gt;&lt;record&gt;&lt;rec-number&gt;292&lt;/rec-number&gt;&lt;foreign-keys&gt;&lt;key app="EN" db-id="wdwx59d0v0ttp5esdespx55kedxsa00p5est" timestamp="1723956073" guid="91efb987-b84a-4760-831a-f33dac83e2b4"&gt;292&lt;/key&gt;&lt;/foreign-keys&gt;&lt;ref-type name="Journal Article"&gt;17&lt;/ref-type&gt;&lt;contributors&gt;&lt;authors&gt;&lt;author&gt;Cheng H., Clymer J. W., Po-Han C. B., et al&lt;/author&gt;&lt;/authors&gt;&lt;/contributors&gt;&lt;auth-address&gt;Ethicon Inc, Cincinnati, Ohio. Electronic address: hcheng1@its.jnj.com.&amp;#xD;Ethicon Inc, Cincinnati, Ohio.&amp;#xD;Cornerstone Research Group, Burlington, Ontario, Canada.&lt;/auth-address&gt;&lt;titles&gt;&lt;title&gt;Prolonged operative duration is associated with complications: a systematic review and meta-analysis&lt;/title&gt;&lt;secondary-title&gt;J Surg Res&lt;/secondary-title&gt;&lt;/titles&gt;&lt;periodical&gt;&lt;full-title&gt;J Surg Res&lt;/full-title&gt;&lt;/periodical&gt;&lt;pages&gt;134-144&lt;/pages&gt;&lt;volume&gt;229&lt;/volume&gt;&lt;edition&gt;20180424&lt;/edition&gt;&lt;keywords&gt;&lt;keyword&gt;Hospitals/*statistics &amp;amp; numerical data&lt;/keyword&gt;&lt;keyword&gt;Humans&lt;/keyword&gt;&lt;keyword&gt;*Operative Time&lt;/keyword&gt;&lt;keyword&gt;Postoperative Complications/*epidemiology/etiology&lt;/keyword&gt;&lt;keyword&gt;Surgical Procedures, Operative/*adverse effects/statistics &amp;amp; numerical data&lt;/keyword&gt;&lt;keyword&gt;Complications&lt;/keyword&gt;&lt;keyword&gt;Operative time&lt;/keyword&gt;&lt;keyword&gt;Surgery&lt;/keyword&gt;&lt;keyword&gt;Systematic review&lt;/keyword&gt;&lt;/keywords&gt;&lt;dates&gt;&lt;year&gt;2018&lt;/year&gt;&lt;pub-dates&gt;&lt;date&gt;Sep&lt;/date&gt;&lt;/pub-dates&gt;&lt;/dates&gt;&lt;isbn&gt;1095-8673 (Electronic)&amp;#xD;0022-4804 (Linking)&lt;/isbn&gt;&lt;accession-num&gt;29936980&lt;/accession-num&gt;&lt;urls&gt;&lt;related-urls&gt;&lt;url&gt;https://www.ncbi.nlm.nih.gov/pubmed/29936980&lt;/url&gt;&lt;/related-urls&gt;&lt;/urls&gt;&lt;electronic-resource-num&gt;10.1016/j.jss.2018.03.022&lt;/electronic-resource-num&gt;&lt;remote-database-name&gt;Medline&lt;/remote-database-name&gt;&lt;remote-database-provider&gt;NLM&lt;/remote-database-provider&gt;&lt;/record&gt;&lt;/Cite&gt;&lt;/EndNote&gt;</w:instrText>
      </w:r>
      <w:r w:rsidRPr="009D0D90">
        <w:rPr>
          <w:rFonts w:asciiTheme="majorBidi" w:eastAsiaTheme="majorEastAsia" w:hAnsiTheme="majorBidi" w:cstheme="majorBidi"/>
        </w:rPr>
        <w:fldChar w:fldCharType="separate"/>
      </w:r>
      <w:r w:rsidR="00D87027" w:rsidRPr="00D87027">
        <w:rPr>
          <w:rFonts w:asciiTheme="majorBidi" w:eastAsiaTheme="majorEastAsia" w:hAnsiTheme="majorBidi" w:cstheme="majorBidi"/>
          <w:noProof/>
          <w:lang w:val="vi-VN"/>
        </w:rPr>
        <w:t>[</w:t>
      </w:r>
      <w:hyperlink w:anchor="_ENREF_95" w:tooltip="Cheng H., 2018 #292" w:history="1">
        <w:r w:rsidR="00D87027" w:rsidRPr="00D87027">
          <w:rPr>
            <w:rFonts w:asciiTheme="majorBidi" w:eastAsiaTheme="majorEastAsia" w:hAnsiTheme="majorBidi" w:cstheme="majorBidi"/>
            <w:noProof/>
            <w:lang w:val="vi-VN"/>
          </w:rPr>
          <w:t>95</w:t>
        </w:r>
      </w:hyperlink>
      <w:r w:rsidR="00D87027" w:rsidRPr="00D87027">
        <w:rPr>
          <w:rFonts w:asciiTheme="majorBidi" w:eastAsiaTheme="majorEastAsia" w:hAnsiTheme="majorBidi" w:cstheme="majorBidi"/>
          <w:noProof/>
          <w:lang w:val="vi-VN"/>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lang w:val="vi-VN"/>
        </w:rPr>
        <w:t>.</w:t>
      </w:r>
    </w:p>
    <w:p w14:paraId="4A5053C6" w14:textId="77777777" w:rsidR="00DE3F34" w:rsidRPr="009D0D90" w:rsidRDefault="002F2A35" w:rsidP="0099230F">
      <w:pPr>
        <w:rPr>
          <w:rFonts w:asciiTheme="majorBidi" w:eastAsiaTheme="majorEastAsia" w:hAnsiTheme="majorBidi" w:cstheme="majorBidi"/>
          <w:lang w:val="vi-VN"/>
        </w:rPr>
      </w:pPr>
      <w:r w:rsidRPr="009D0D90">
        <w:rPr>
          <w:rFonts w:asciiTheme="majorBidi" w:eastAsiaTheme="majorEastAsia" w:hAnsiTheme="majorBidi" w:cstheme="majorBidi"/>
          <w:lang w:val="vi-VN"/>
        </w:rPr>
        <w:t>Kết quả nghiên cứu của chúng tôi xét riêng về biến chứng suy hô hấp, không thấy được sự liên quan với thời gian mổ. Điều này có thể do số lượng bệnh nhân quá nhỏ.</w:t>
      </w:r>
    </w:p>
    <w:p w14:paraId="06AAC161" w14:textId="77777777" w:rsidR="00DE3F34" w:rsidRPr="009D0D90" w:rsidRDefault="002F2A35">
      <w:pPr>
        <w:ind w:firstLine="0"/>
        <w:rPr>
          <w:rFonts w:asciiTheme="majorBidi" w:eastAsiaTheme="majorEastAsia" w:hAnsiTheme="majorBidi" w:cstheme="majorBidi"/>
          <w:b/>
          <w:bCs/>
          <w:i/>
          <w:iCs/>
          <w:lang w:val="vi-VN"/>
        </w:rPr>
      </w:pPr>
      <w:r w:rsidRPr="009D0D90">
        <w:rPr>
          <w:rFonts w:asciiTheme="majorBidi" w:eastAsiaTheme="majorEastAsia" w:hAnsiTheme="majorBidi" w:cstheme="majorBidi"/>
          <w:b/>
          <w:bCs/>
          <w:i/>
          <w:iCs/>
          <w:lang w:val="vi-VN"/>
        </w:rPr>
        <w:t xml:space="preserve">4.2.2.6. </w:t>
      </w:r>
      <w:bookmarkStart w:id="1005" w:name="OLE_LINK49"/>
      <w:bookmarkStart w:id="1006" w:name="OLE_LINK53"/>
      <w:bookmarkStart w:id="1007" w:name="OLE_LINK54"/>
      <w:r w:rsidRPr="009D0D90">
        <w:rPr>
          <w:rFonts w:asciiTheme="majorBidi" w:eastAsiaTheme="majorEastAsia" w:hAnsiTheme="majorBidi" w:cstheme="majorBidi"/>
          <w:b/>
          <w:bCs/>
          <w:i/>
          <w:iCs/>
          <w:lang w:val="vi-VN"/>
        </w:rPr>
        <w:t>Thời gian rút dẫn lưu sau phẫu thuật</w:t>
      </w:r>
      <w:bookmarkEnd w:id="1005"/>
    </w:p>
    <w:p w14:paraId="6E6AF368" w14:textId="3700EA8E" w:rsidR="000327DF" w:rsidRDefault="002F2A35" w:rsidP="00265BA1">
      <w:pPr>
        <w:ind w:firstLine="0"/>
        <w:rPr>
          <w:rFonts w:asciiTheme="majorBidi" w:hAnsiTheme="majorBidi" w:cstheme="majorBidi"/>
          <w:iCs/>
          <w:szCs w:val="20"/>
          <w:lang w:val="vi-VN"/>
        </w:rPr>
      </w:pPr>
      <w:r w:rsidRPr="009D0D90">
        <w:rPr>
          <w:rFonts w:asciiTheme="majorBidi" w:eastAsiaTheme="majorEastAsia" w:hAnsiTheme="majorBidi" w:cstheme="majorBidi"/>
          <w:lang w:val="vi-VN"/>
        </w:rPr>
        <w:tab/>
        <w:t>Đánh giá thời gian rút dẫn lưu màng phổi sau phẫu thuật cắt u tuyến ức có ý nghĩa quan trọng trong việc quản lý hậu phẫu, đảm bảo an toàn cho bệnh nhân, và tối ưu hóa quá trình hồi phục.</w:t>
      </w:r>
      <w:bookmarkStart w:id="1008" w:name="_Toc178674163"/>
      <w:r w:rsidR="00836B0F" w:rsidRPr="00836B0F">
        <w:rPr>
          <w:rFonts w:asciiTheme="majorBidi" w:eastAsiaTheme="majorEastAsia" w:hAnsiTheme="majorBidi" w:cstheme="majorBidi"/>
          <w:lang w:val="vi-VN"/>
        </w:rPr>
        <w:t xml:space="preserve"> Kết quả từ nghiên cứu của chúng tôi cho thấy thời gian rút dẫn lưu ngắn và tương đương với các nghiên cứu khác, khẳng định tính hiệu quả của kỹ thuật phẫu thuật và quản lý hậu phẫu. Và đặc biệt, với báo cáo thành công của McCormack</w:t>
      </w:r>
      <w:r w:rsidR="00883A0E" w:rsidRPr="00883A0E">
        <w:rPr>
          <w:rFonts w:asciiTheme="majorBidi" w:eastAsiaTheme="majorEastAsia" w:hAnsiTheme="majorBidi" w:cstheme="majorBidi"/>
          <w:lang w:val="vi-VN"/>
        </w:rPr>
        <w:t xml:space="preserve"> A. J.</w:t>
      </w:r>
      <w:r w:rsidR="00836B0F" w:rsidRPr="00836B0F">
        <w:rPr>
          <w:rFonts w:asciiTheme="majorBidi" w:eastAsiaTheme="majorEastAsia" w:hAnsiTheme="majorBidi" w:cstheme="majorBidi"/>
          <w:lang w:val="vi-VN"/>
        </w:rPr>
        <w:t xml:space="preserve"> (2023) trong việc chủ trương không đặt dẫn lưu màng phổi sau mổ robot cắt tuyến ức, đây là một kết quả nổi </w:t>
      </w:r>
      <w:r w:rsidR="00836B0F" w:rsidRPr="00836B0F">
        <w:rPr>
          <w:rFonts w:asciiTheme="majorBidi" w:eastAsiaTheme="majorEastAsia" w:hAnsiTheme="majorBidi" w:cstheme="majorBidi"/>
          <w:lang w:val="vi-VN"/>
        </w:rPr>
        <w:lastRenderedPageBreak/>
        <w:t>bật vì nó không chỉ khác biệt với các nghiên cứu khác mà còn mở ra khả năng thay đổi trong chiến lược quản lý hậu phẫu</w:t>
      </w:r>
      <w:r w:rsidR="000327DF" w:rsidRPr="000327DF">
        <w:rPr>
          <w:rFonts w:asciiTheme="majorBidi" w:eastAsiaTheme="majorEastAsia" w:hAnsiTheme="majorBidi" w:cstheme="majorBidi"/>
          <w:lang w:val="vi-VN"/>
        </w:rPr>
        <w:t xml:space="preserve"> </w:t>
      </w:r>
      <w:r w:rsidR="00836B0F" w:rsidRPr="000327DF">
        <w:rPr>
          <w:rFonts w:asciiTheme="majorBidi" w:eastAsiaTheme="majorEastAsia" w:hAnsiTheme="majorBidi" w:cstheme="majorBidi"/>
        </w:rPr>
        <w:fldChar w:fldCharType="begin"/>
      </w:r>
      <w:r w:rsidR="00EB0717" w:rsidRPr="00646FD2">
        <w:rPr>
          <w:rFonts w:asciiTheme="majorBidi" w:eastAsiaTheme="majorEastAsia" w:hAnsiTheme="majorBidi" w:cstheme="majorBidi"/>
          <w:lang w:val="vi-VN"/>
        </w:rPr>
        <w:instrText xml:space="preserve"> ADDIN EN.CITE &lt;EndNote&gt;&lt;Cite&gt;&lt;Author&gt;McCormack A. J.&lt;/Author&gt;&lt;Year&gt;2023&lt;/Year&gt;&lt;RecNum&gt;346&lt;/RecNum&gt;&lt;DisplayText&gt;[135]&lt;/DisplayText&gt;&lt;record&gt;&lt;rec-number&gt;346&lt;/rec-number&gt;&lt;foreign-keys&gt;&lt;key app="EN" db-id="wdwx59d0v0ttp5esdespx55kedxsa00p5est" timestamp="1727498554" guid="77e40d13-7036-414f-97ca-3e1f70e1b0b5"&gt;346&lt;/key&gt;&lt;/foreign-keys&gt;&lt;ref-type name="Journal Article"&gt;17&lt;/ref-type&gt;&lt;contributors&gt;&lt;authors&gt;&lt;author&gt;McCormack A. J., El Zaeedi M., Dorsey M., et al.&lt;/author&gt;&lt;/authors&gt;&lt;/contributors&gt;&lt;auth-address&gt;Department of Cardiothoracic Surgery, NYU Langone Health, New York, NY.&lt;/auth-address&gt;&lt;titles&gt;&lt;title&gt;A chest tube after robotic thymectomy is unnecessary&lt;/title&gt;&lt;secondary-title&gt;JTCVS Open&lt;/secondary-title&gt;&lt;/titles&gt;&lt;periodical&gt;&lt;full-title&gt;JTCVS Open&lt;/full-title&gt;&lt;/periodical&gt;&lt;pages&gt;1004-1007&lt;/pages&gt;&lt;volume&gt;16&lt;/volume&gt;&lt;edition&gt;20231014&lt;/edition&gt;&lt;keywords&gt;&lt;keyword&gt;chest tube&lt;/keyword&gt;&lt;keyword&gt;robotic thymectomy&lt;/keyword&gt;&lt;/keywords&gt;&lt;dates&gt;&lt;year&gt;2023&lt;/year&gt;&lt;pub-dates&gt;&lt;date&gt;Dec&lt;/date&gt;&lt;/pub-dates&gt;&lt;/dates&gt;&lt;isbn&gt;2666-2736 (Electronic)&amp;#xD;2666-2736 (Linking)&lt;/isbn&gt;&lt;accession-num&gt;38204665&lt;/accession-num&gt;&lt;urls&gt;&lt;related-urls&gt;&lt;url&gt;https://www.ncbi.nlm.nih.gov/pubmed/38204665&lt;/url&gt;&lt;/related-urls&gt;&lt;/urls&gt;&lt;custom1&gt;The authors reported no conflicts of interest. The Journal policy requires editors and reviewers to disclose conflicts of interest and to decline handling or reviewing manuscripts for which they may have a conflict of interest. The editors and reviewers of this article have no conflicts of interest.&lt;/custom1&gt;&lt;custom2&gt;PMC10775103&lt;/custom2&gt;&lt;electronic-resource-num&gt;10.1016/j.xjon.2023.09.041&lt;/electronic-resource-num&gt;&lt;remote-database-name&gt;PubMed-not-MEDLINE&lt;/remote-database-name&gt;&lt;remote-database-provider&gt;NLM&lt;/remote-database-provider&gt;&lt;/record&gt;&lt;/Cite&gt;&lt;/EndNote&gt;</w:instrText>
      </w:r>
      <w:r w:rsidR="00836B0F" w:rsidRPr="000327DF">
        <w:rPr>
          <w:rFonts w:asciiTheme="majorBidi" w:eastAsiaTheme="majorEastAsia" w:hAnsiTheme="majorBidi" w:cstheme="majorBidi"/>
        </w:rPr>
        <w:fldChar w:fldCharType="separate"/>
      </w:r>
      <w:r w:rsidR="00EB0717" w:rsidRPr="00646FD2">
        <w:rPr>
          <w:rFonts w:asciiTheme="majorBidi" w:eastAsiaTheme="majorEastAsia" w:hAnsiTheme="majorBidi" w:cstheme="majorBidi"/>
          <w:noProof/>
          <w:lang w:val="vi-VN"/>
        </w:rPr>
        <w:t>[</w:t>
      </w:r>
      <w:hyperlink w:anchor="_ENREF_135" w:tooltip="McCormack A. J., 2023 #346" w:history="1">
        <w:r w:rsidR="00D87027" w:rsidRPr="00646FD2">
          <w:rPr>
            <w:rFonts w:asciiTheme="majorBidi" w:eastAsiaTheme="majorEastAsia" w:hAnsiTheme="majorBidi" w:cstheme="majorBidi"/>
            <w:noProof/>
            <w:lang w:val="vi-VN"/>
          </w:rPr>
          <w:t>135</w:t>
        </w:r>
      </w:hyperlink>
      <w:r w:rsidR="00EB0717" w:rsidRPr="00646FD2">
        <w:rPr>
          <w:rFonts w:asciiTheme="majorBidi" w:eastAsiaTheme="majorEastAsia" w:hAnsiTheme="majorBidi" w:cstheme="majorBidi"/>
          <w:noProof/>
          <w:lang w:val="vi-VN"/>
        </w:rPr>
        <w:t>]</w:t>
      </w:r>
      <w:r w:rsidR="00836B0F" w:rsidRPr="000327DF">
        <w:rPr>
          <w:rFonts w:asciiTheme="majorBidi" w:eastAsiaTheme="majorEastAsia" w:hAnsiTheme="majorBidi" w:cstheme="majorBidi"/>
        </w:rPr>
        <w:fldChar w:fldCharType="end"/>
      </w:r>
      <w:r w:rsidR="00836B0F" w:rsidRPr="00836B0F">
        <w:rPr>
          <w:rFonts w:asciiTheme="majorBidi" w:eastAsiaTheme="majorEastAsia" w:hAnsiTheme="majorBidi" w:cstheme="majorBidi"/>
          <w:lang w:val="vi-VN"/>
        </w:rPr>
        <w:t xml:space="preserve"> . </w:t>
      </w:r>
    </w:p>
    <w:p w14:paraId="4902647B" w14:textId="5083979E" w:rsidR="00DE3F34" w:rsidRPr="00836B0F" w:rsidRDefault="002F2A35">
      <w:pPr>
        <w:pStyle w:val="Caption"/>
        <w:ind w:firstLine="0"/>
        <w:outlineLvl w:val="5"/>
        <w:rPr>
          <w:rFonts w:asciiTheme="majorBidi" w:eastAsiaTheme="majorEastAsia" w:hAnsiTheme="majorBidi" w:cstheme="majorBidi"/>
          <w:b w:val="0"/>
          <w:bCs w:val="0"/>
          <w:i w:val="0"/>
          <w:iCs/>
          <w:lang w:val="vi-VN"/>
        </w:rPr>
      </w:pPr>
      <w:bookmarkStart w:id="1009" w:name="_Toc188599534"/>
      <w:bookmarkStart w:id="1010" w:name="_Hlk187964608"/>
      <w:r w:rsidRPr="00836B0F">
        <w:rPr>
          <w:rFonts w:asciiTheme="majorBidi" w:hAnsiTheme="majorBidi" w:cstheme="majorBidi"/>
          <w:b w:val="0"/>
          <w:bCs w:val="0"/>
          <w:i w:val="0"/>
          <w:iCs/>
          <w:lang w:val="vi-VN"/>
        </w:rPr>
        <w:t>Bảng 4.</w:t>
      </w:r>
      <w:r w:rsidR="00E86076" w:rsidRPr="00E625E3">
        <w:rPr>
          <w:rFonts w:asciiTheme="majorBidi" w:hAnsiTheme="majorBidi" w:cstheme="majorBidi"/>
          <w:b w:val="0"/>
          <w:bCs w:val="0"/>
          <w:i w:val="0"/>
          <w:iCs/>
          <w:lang w:val="vi-VN"/>
        </w:rPr>
        <w:t>5</w:t>
      </w:r>
      <w:r w:rsidR="00FC0A6C" w:rsidRPr="00836B0F">
        <w:rPr>
          <w:rFonts w:asciiTheme="majorBidi" w:hAnsiTheme="majorBidi" w:cstheme="majorBidi"/>
          <w:b w:val="0"/>
          <w:bCs w:val="0"/>
          <w:i w:val="0"/>
          <w:iCs/>
          <w:lang w:val="vi-VN"/>
        </w:rPr>
        <w:t>.</w:t>
      </w:r>
      <w:r w:rsidRPr="00836B0F">
        <w:rPr>
          <w:rFonts w:asciiTheme="majorBidi" w:hAnsiTheme="majorBidi" w:cstheme="majorBidi"/>
          <w:b w:val="0"/>
          <w:bCs w:val="0"/>
          <w:i w:val="0"/>
          <w:iCs/>
          <w:lang w:val="vi-VN"/>
        </w:rPr>
        <w:t xml:space="preserve"> </w:t>
      </w:r>
      <w:r w:rsidRPr="00836B0F">
        <w:rPr>
          <w:rFonts w:asciiTheme="majorBidi" w:eastAsiaTheme="majorEastAsia" w:hAnsiTheme="majorBidi" w:cstheme="majorBidi"/>
          <w:b w:val="0"/>
          <w:bCs w:val="0"/>
          <w:i w:val="0"/>
          <w:iCs/>
          <w:lang w:val="vi-VN"/>
        </w:rPr>
        <w:t>Thời gian rút dẫn lưu sau phẫu thuật robot cắt u</w:t>
      </w:r>
      <w:r w:rsidR="00DF7A97" w:rsidRPr="00DF7A97">
        <w:rPr>
          <w:rFonts w:asciiTheme="majorBidi" w:eastAsiaTheme="majorEastAsia" w:hAnsiTheme="majorBidi" w:cstheme="majorBidi"/>
          <w:b w:val="0"/>
          <w:bCs w:val="0"/>
          <w:i w:val="0"/>
          <w:iCs/>
          <w:lang w:val="vi-VN"/>
        </w:rPr>
        <w:t xml:space="preserve"> biểu mô</w:t>
      </w:r>
      <w:r w:rsidRPr="00836B0F">
        <w:rPr>
          <w:rFonts w:asciiTheme="majorBidi" w:eastAsiaTheme="majorEastAsia" w:hAnsiTheme="majorBidi" w:cstheme="majorBidi"/>
          <w:b w:val="0"/>
          <w:bCs w:val="0"/>
          <w:i w:val="0"/>
          <w:iCs/>
          <w:lang w:val="vi-VN"/>
        </w:rPr>
        <w:t xml:space="preserve"> tuyến ức</w:t>
      </w:r>
      <w:bookmarkEnd w:id="1008"/>
      <w:bookmarkEnd w:id="1009"/>
    </w:p>
    <w:tbl>
      <w:tblPr>
        <w:tblStyle w:val="TableGrid"/>
        <w:tblW w:w="8778" w:type="dxa"/>
        <w:jc w:val="center"/>
        <w:tblLook w:val="04A0" w:firstRow="1" w:lastRow="0" w:firstColumn="1" w:lastColumn="0" w:noHBand="0" w:noVBand="1"/>
      </w:tblPr>
      <w:tblGrid>
        <w:gridCol w:w="2553"/>
        <w:gridCol w:w="1235"/>
        <w:gridCol w:w="1431"/>
        <w:gridCol w:w="3559"/>
      </w:tblGrid>
      <w:tr w:rsidR="00DE3F34" w:rsidRPr="009D0D90" w14:paraId="7F24BA32" w14:textId="77777777" w:rsidTr="00E00306">
        <w:trPr>
          <w:trHeight w:val="659"/>
          <w:jc w:val="center"/>
        </w:trPr>
        <w:tc>
          <w:tcPr>
            <w:tcW w:w="2553" w:type="dxa"/>
          </w:tcPr>
          <w:bookmarkEnd w:id="1010"/>
          <w:p w14:paraId="7BD5AB35" w14:textId="77777777" w:rsidR="00DE3F34" w:rsidRPr="00E00306" w:rsidRDefault="002F2A35">
            <w:pPr>
              <w:ind w:firstLine="0"/>
              <w:jc w:val="center"/>
              <w:rPr>
                <w:rFonts w:asciiTheme="majorBidi" w:eastAsiaTheme="majorEastAsia" w:hAnsiTheme="majorBidi" w:cstheme="majorBidi"/>
                <w:b/>
                <w:bCs/>
                <w:sz w:val="26"/>
                <w:szCs w:val="26"/>
              </w:rPr>
            </w:pPr>
            <w:proofErr w:type="spellStart"/>
            <w:r w:rsidRPr="00E00306">
              <w:rPr>
                <w:rFonts w:asciiTheme="majorBidi" w:eastAsiaTheme="majorEastAsia" w:hAnsiTheme="majorBidi" w:cstheme="majorBidi"/>
                <w:b/>
                <w:bCs/>
                <w:sz w:val="26"/>
                <w:szCs w:val="26"/>
              </w:rPr>
              <w:t>Tác</w:t>
            </w:r>
            <w:proofErr w:type="spellEnd"/>
            <w:r w:rsidRPr="00E00306">
              <w:rPr>
                <w:rFonts w:asciiTheme="majorBidi" w:eastAsiaTheme="majorEastAsia" w:hAnsiTheme="majorBidi" w:cstheme="majorBidi"/>
                <w:b/>
                <w:bCs/>
                <w:sz w:val="26"/>
                <w:szCs w:val="26"/>
              </w:rPr>
              <w:t xml:space="preserve"> </w:t>
            </w:r>
            <w:proofErr w:type="spellStart"/>
            <w:r w:rsidRPr="00E00306">
              <w:rPr>
                <w:rFonts w:asciiTheme="majorBidi" w:eastAsiaTheme="majorEastAsia" w:hAnsiTheme="majorBidi" w:cstheme="majorBidi"/>
                <w:b/>
                <w:bCs/>
                <w:sz w:val="26"/>
                <w:szCs w:val="26"/>
              </w:rPr>
              <w:t>gia</w:t>
            </w:r>
            <w:proofErr w:type="spellEnd"/>
            <w:r w:rsidRPr="00E00306">
              <w:rPr>
                <w:rFonts w:asciiTheme="majorBidi" w:eastAsiaTheme="majorEastAsia" w:hAnsiTheme="majorBidi" w:cstheme="majorBidi"/>
                <w:b/>
                <w:bCs/>
                <w:sz w:val="26"/>
                <w:szCs w:val="26"/>
              </w:rPr>
              <w:t>̉</w:t>
            </w:r>
          </w:p>
        </w:tc>
        <w:tc>
          <w:tcPr>
            <w:tcW w:w="1235" w:type="dxa"/>
          </w:tcPr>
          <w:p w14:paraId="4F15F901" w14:textId="77777777" w:rsidR="00DE3F34" w:rsidRPr="00E00306" w:rsidRDefault="002F2A35">
            <w:pPr>
              <w:ind w:firstLine="0"/>
              <w:jc w:val="center"/>
              <w:rPr>
                <w:rFonts w:asciiTheme="majorBidi" w:eastAsiaTheme="majorEastAsia" w:hAnsiTheme="majorBidi" w:cstheme="majorBidi"/>
                <w:b/>
                <w:bCs/>
                <w:sz w:val="26"/>
                <w:szCs w:val="26"/>
              </w:rPr>
            </w:pPr>
            <w:proofErr w:type="spellStart"/>
            <w:r w:rsidRPr="00E00306">
              <w:rPr>
                <w:rFonts w:asciiTheme="majorBidi" w:eastAsiaTheme="majorEastAsia" w:hAnsiTheme="majorBidi" w:cstheme="majorBidi"/>
                <w:b/>
                <w:bCs/>
                <w:sz w:val="26"/>
                <w:szCs w:val="26"/>
              </w:rPr>
              <w:t>Năm</w:t>
            </w:r>
            <w:proofErr w:type="spellEnd"/>
          </w:p>
        </w:tc>
        <w:tc>
          <w:tcPr>
            <w:tcW w:w="1431" w:type="dxa"/>
          </w:tcPr>
          <w:p w14:paraId="18FE72CF" w14:textId="77777777" w:rsidR="00DE3F34" w:rsidRPr="00E00306" w:rsidRDefault="002F2A35">
            <w:pPr>
              <w:ind w:firstLine="0"/>
              <w:jc w:val="center"/>
              <w:rPr>
                <w:rFonts w:asciiTheme="majorBidi" w:eastAsiaTheme="majorEastAsia" w:hAnsiTheme="majorBidi" w:cstheme="majorBidi"/>
                <w:b/>
                <w:bCs/>
                <w:sz w:val="26"/>
                <w:szCs w:val="26"/>
              </w:rPr>
            </w:pPr>
            <w:proofErr w:type="spellStart"/>
            <w:r w:rsidRPr="00E00306">
              <w:rPr>
                <w:rFonts w:asciiTheme="majorBidi" w:eastAsiaTheme="majorEastAsia" w:hAnsiTheme="majorBidi" w:cstheme="majorBidi"/>
                <w:b/>
                <w:bCs/>
                <w:sz w:val="26"/>
                <w:szCs w:val="26"/>
              </w:rPr>
              <w:t>Sô</w:t>
            </w:r>
            <w:proofErr w:type="spellEnd"/>
            <w:r w:rsidRPr="00E00306">
              <w:rPr>
                <w:rFonts w:asciiTheme="majorBidi" w:eastAsiaTheme="majorEastAsia" w:hAnsiTheme="majorBidi" w:cstheme="majorBidi"/>
                <w:b/>
                <w:bCs/>
                <w:sz w:val="26"/>
                <w:szCs w:val="26"/>
              </w:rPr>
              <w:t>́ BN (N)</w:t>
            </w:r>
          </w:p>
        </w:tc>
        <w:tc>
          <w:tcPr>
            <w:tcW w:w="3559" w:type="dxa"/>
          </w:tcPr>
          <w:p w14:paraId="748721B3" w14:textId="77777777" w:rsidR="00DE3F34" w:rsidRPr="00E00306" w:rsidRDefault="002F2A35">
            <w:pPr>
              <w:ind w:firstLine="0"/>
              <w:jc w:val="center"/>
              <w:rPr>
                <w:rFonts w:asciiTheme="majorBidi" w:eastAsiaTheme="majorEastAsia" w:hAnsiTheme="majorBidi" w:cstheme="majorBidi"/>
                <w:b/>
                <w:bCs/>
                <w:sz w:val="26"/>
                <w:szCs w:val="26"/>
              </w:rPr>
            </w:pPr>
            <w:proofErr w:type="spellStart"/>
            <w:r w:rsidRPr="00E00306">
              <w:rPr>
                <w:rFonts w:asciiTheme="majorBidi" w:eastAsiaTheme="majorEastAsia" w:hAnsiTheme="majorBidi" w:cstheme="majorBidi"/>
                <w:b/>
                <w:bCs/>
                <w:sz w:val="26"/>
                <w:szCs w:val="26"/>
              </w:rPr>
              <w:t>Thời</w:t>
            </w:r>
            <w:proofErr w:type="spellEnd"/>
            <w:r w:rsidRPr="00E00306">
              <w:rPr>
                <w:rFonts w:asciiTheme="majorBidi" w:eastAsiaTheme="majorEastAsia" w:hAnsiTheme="majorBidi" w:cstheme="majorBidi"/>
                <w:b/>
                <w:bCs/>
                <w:sz w:val="26"/>
                <w:szCs w:val="26"/>
              </w:rPr>
              <w:t xml:space="preserve"> </w:t>
            </w:r>
            <w:proofErr w:type="spellStart"/>
            <w:r w:rsidRPr="00E00306">
              <w:rPr>
                <w:rFonts w:asciiTheme="majorBidi" w:eastAsiaTheme="majorEastAsia" w:hAnsiTheme="majorBidi" w:cstheme="majorBidi"/>
                <w:b/>
                <w:bCs/>
                <w:sz w:val="26"/>
                <w:szCs w:val="26"/>
              </w:rPr>
              <w:t>gian</w:t>
            </w:r>
            <w:proofErr w:type="spellEnd"/>
            <w:r w:rsidRPr="00E00306">
              <w:rPr>
                <w:rFonts w:asciiTheme="majorBidi" w:eastAsiaTheme="majorEastAsia" w:hAnsiTheme="majorBidi" w:cstheme="majorBidi"/>
                <w:b/>
                <w:bCs/>
                <w:sz w:val="26"/>
                <w:szCs w:val="26"/>
              </w:rPr>
              <w:t xml:space="preserve"> </w:t>
            </w:r>
            <w:proofErr w:type="spellStart"/>
            <w:r w:rsidRPr="00E00306">
              <w:rPr>
                <w:rFonts w:asciiTheme="majorBidi" w:eastAsiaTheme="majorEastAsia" w:hAnsiTheme="majorBidi" w:cstheme="majorBidi"/>
                <w:b/>
                <w:bCs/>
                <w:sz w:val="26"/>
                <w:szCs w:val="26"/>
              </w:rPr>
              <w:t>rút</w:t>
            </w:r>
            <w:proofErr w:type="spellEnd"/>
            <w:r w:rsidRPr="00E00306">
              <w:rPr>
                <w:rFonts w:asciiTheme="majorBidi" w:eastAsiaTheme="majorEastAsia" w:hAnsiTheme="majorBidi" w:cstheme="majorBidi"/>
                <w:b/>
                <w:bCs/>
                <w:sz w:val="26"/>
                <w:szCs w:val="26"/>
              </w:rPr>
              <w:t xml:space="preserve"> DL ( </w:t>
            </w:r>
            <w:proofErr w:type="spellStart"/>
            <w:r w:rsidRPr="00E00306">
              <w:rPr>
                <w:rFonts w:asciiTheme="majorBidi" w:eastAsiaTheme="majorEastAsia" w:hAnsiTheme="majorBidi" w:cstheme="majorBidi"/>
                <w:b/>
                <w:bCs/>
                <w:sz w:val="26"/>
                <w:szCs w:val="26"/>
              </w:rPr>
              <w:t>ngày</w:t>
            </w:r>
            <w:proofErr w:type="spellEnd"/>
            <w:r w:rsidRPr="00E00306">
              <w:rPr>
                <w:rFonts w:asciiTheme="majorBidi" w:eastAsiaTheme="majorEastAsia" w:hAnsiTheme="majorBidi" w:cstheme="majorBidi"/>
                <w:b/>
                <w:bCs/>
                <w:sz w:val="26"/>
                <w:szCs w:val="26"/>
              </w:rPr>
              <w:t>)</w:t>
            </w:r>
          </w:p>
        </w:tc>
      </w:tr>
      <w:tr w:rsidR="00DE3F34" w:rsidRPr="009D0D90" w14:paraId="2774BAE0" w14:textId="77777777" w:rsidTr="00E00306">
        <w:trPr>
          <w:trHeight w:val="652"/>
          <w:jc w:val="center"/>
        </w:trPr>
        <w:tc>
          <w:tcPr>
            <w:tcW w:w="2553" w:type="dxa"/>
          </w:tcPr>
          <w:p w14:paraId="3F081F34" w14:textId="4EEC7704" w:rsidR="00DE3F34" w:rsidRPr="00E00306" w:rsidRDefault="002F2A35">
            <w:pPr>
              <w:spacing w:before="0" w:after="0" w:line="240" w:lineRule="auto"/>
              <w:ind w:firstLine="0"/>
              <w:jc w:val="center"/>
              <w:rPr>
                <w:rFonts w:asciiTheme="majorBidi" w:hAnsiTheme="majorBidi" w:cstheme="majorBidi"/>
                <w:b/>
                <w:bCs/>
                <w:color w:val="000000"/>
                <w:sz w:val="26"/>
                <w:szCs w:val="26"/>
              </w:rPr>
            </w:pPr>
            <w:r w:rsidRPr="00E00306">
              <w:rPr>
                <w:rFonts w:asciiTheme="majorBidi" w:hAnsiTheme="majorBidi" w:cstheme="majorBidi"/>
                <w:b/>
                <w:bCs/>
                <w:color w:val="000000"/>
                <w:sz w:val="26"/>
                <w:szCs w:val="26"/>
              </w:rPr>
              <w:t>Huang L.</w:t>
            </w:r>
            <w:r w:rsidRPr="00E00306">
              <w:rPr>
                <w:rFonts w:asciiTheme="majorBidi" w:hAnsiTheme="majorBidi" w:cstheme="majorBidi"/>
                <w:b/>
                <w:bCs/>
                <w:color w:val="000000"/>
                <w:sz w:val="26"/>
                <w:szCs w:val="26"/>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sidRPr="00E00306">
              <w:rPr>
                <w:rFonts w:asciiTheme="majorBidi" w:hAnsiTheme="majorBidi" w:cstheme="majorBidi"/>
                <w:b/>
                <w:bCs/>
                <w:color w:val="000000"/>
                <w:sz w:val="26"/>
                <w:szCs w:val="26"/>
              </w:rPr>
              <w:instrText xml:space="preserve"> ADDIN EN.CITE </w:instrText>
            </w:r>
            <w:r w:rsidR="00EB0717" w:rsidRPr="00E00306">
              <w:rPr>
                <w:rFonts w:asciiTheme="majorBidi" w:hAnsiTheme="majorBidi" w:cstheme="majorBidi"/>
                <w:b/>
                <w:bCs/>
                <w:color w:val="000000"/>
                <w:sz w:val="26"/>
                <w:szCs w:val="26"/>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sidRPr="00E00306">
              <w:rPr>
                <w:rFonts w:asciiTheme="majorBidi" w:hAnsiTheme="majorBidi" w:cstheme="majorBidi"/>
                <w:b/>
                <w:bCs/>
                <w:color w:val="000000"/>
                <w:sz w:val="26"/>
                <w:szCs w:val="26"/>
              </w:rPr>
              <w:instrText xml:space="preserve"> ADDIN EN.CITE.DATA </w:instrText>
            </w:r>
            <w:r w:rsidR="00EB0717" w:rsidRPr="00E00306">
              <w:rPr>
                <w:rFonts w:asciiTheme="majorBidi" w:hAnsiTheme="majorBidi" w:cstheme="majorBidi"/>
                <w:b/>
                <w:bCs/>
                <w:color w:val="000000"/>
                <w:sz w:val="26"/>
                <w:szCs w:val="26"/>
              </w:rPr>
            </w:r>
            <w:r w:rsidR="00EB0717" w:rsidRPr="00E00306">
              <w:rPr>
                <w:rFonts w:asciiTheme="majorBidi" w:hAnsiTheme="majorBidi" w:cstheme="majorBidi"/>
                <w:b/>
                <w:bCs/>
                <w:color w:val="000000"/>
                <w:sz w:val="26"/>
                <w:szCs w:val="26"/>
              </w:rPr>
              <w:fldChar w:fldCharType="end"/>
            </w:r>
            <w:r w:rsidRPr="00E00306">
              <w:rPr>
                <w:rFonts w:asciiTheme="majorBidi" w:hAnsiTheme="majorBidi" w:cstheme="majorBidi"/>
                <w:b/>
                <w:bCs/>
                <w:color w:val="000000"/>
                <w:sz w:val="26"/>
                <w:szCs w:val="26"/>
              </w:rPr>
            </w:r>
            <w:r w:rsidRPr="00E00306">
              <w:rPr>
                <w:rFonts w:asciiTheme="majorBidi" w:hAnsiTheme="majorBidi" w:cstheme="majorBidi"/>
                <w:b/>
                <w:bCs/>
                <w:color w:val="000000"/>
                <w:sz w:val="26"/>
                <w:szCs w:val="26"/>
              </w:rPr>
              <w:fldChar w:fldCharType="separate"/>
            </w:r>
            <w:r w:rsidR="00EB0717" w:rsidRPr="00E00306">
              <w:rPr>
                <w:rFonts w:asciiTheme="majorBidi" w:hAnsiTheme="majorBidi" w:cstheme="majorBidi"/>
                <w:b/>
                <w:bCs/>
                <w:noProof/>
                <w:color w:val="000000"/>
                <w:sz w:val="26"/>
                <w:szCs w:val="26"/>
              </w:rPr>
              <w:t>[</w:t>
            </w:r>
            <w:hyperlink w:anchor="_ENREF_78" w:tooltip="Huang L., 2024 #312" w:history="1">
              <w:r w:rsidR="00D87027" w:rsidRPr="00E00306">
                <w:rPr>
                  <w:rFonts w:asciiTheme="majorBidi" w:hAnsiTheme="majorBidi" w:cstheme="majorBidi"/>
                  <w:b/>
                  <w:bCs/>
                  <w:noProof/>
                  <w:color w:val="000000"/>
                  <w:sz w:val="26"/>
                  <w:szCs w:val="26"/>
                </w:rPr>
                <w:t>78</w:t>
              </w:r>
            </w:hyperlink>
            <w:r w:rsidR="00EB0717" w:rsidRPr="00E00306">
              <w:rPr>
                <w:rFonts w:asciiTheme="majorBidi" w:hAnsiTheme="majorBidi" w:cstheme="majorBidi"/>
                <w:b/>
                <w:bCs/>
                <w:noProof/>
                <w:color w:val="000000"/>
                <w:sz w:val="26"/>
                <w:szCs w:val="26"/>
              </w:rPr>
              <w:t>]</w:t>
            </w:r>
            <w:r w:rsidRPr="00E00306">
              <w:rPr>
                <w:rFonts w:asciiTheme="majorBidi" w:hAnsiTheme="majorBidi" w:cstheme="majorBidi"/>
                <w:b/>
                <w:bCs/>
                <w:color w:val="000000"/>
                <w:sz w:val="26"/>
                <w:szCs w:val="26"/>
              </w:rPr>
              <w:fldChar w:fldCharType="end"/>
            </w:r>
          </w:p>
        </w:tc>
        <w:tc>
          <w:tcPr>
            <w:tcW w:w="1235" w:type="dxa"/>
          </w:tcPr>
          <w:p w14:paraId="35A1DE4A"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2024</w:t>
            </w:r>
          </w:p>
        </w:tc>
        <w:tc>
          <w:tcPr>
            <w:tcW w:w="1431" w:type="dxa"/>
          </w:tcPr>
          <w:p w14:paraId="1DD992E7"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204</w:t>
            </w:r>
          </w:p>
        </w:tc>
        <w:tc>
          <w:tcPr>
            <w:tcW w:w="3559" w:type="dxa"/>
          </w:tcPr>
          <w:p w14:paraId="3EE56F7A" w14:textId="77777777" w:rsidR="00DE3F34" w:rsidRPr="00E00306" w:rsidRDefault="002F2A35">
            <w:pPr>
              <w:spacing w:before="0" w:after="0" w:line="240" w:lineRule="auto"/>
              <w:ind w:firstLine="0"/>
              <w:jc w:val="center"/>
              <w:rPr>
                <w:rFonts w:asciiTheme="majorBidi" w:hAnsiTheme="majorBidi" w:cstheme="majorBidi"/>
                <w:color w:val="000000"/>
                <w:sz w:val="26"/>
                <w:szCs w:val="26"/>
              </w:rPr>
            </w:pPr>
            <w:r w:rsidRPr="00E00306">
              <w:rPr>
                <w:rFonts w:asciiTheme="majorBidi" w:hAnsiTheme="majorBidi" w:cstheme="majorBidi"/>
                <w:color w:val="000000"/>
                <w:sz w:val="26"/>
                <w:szCs w:val="26"/>
              </w:rPr>
              <w:t>3.0 (2.0-4.0)</w:t>
            </w:r>
          </w:p>
          <w:p w14:paraId="02F260B5" w14:textId="77777777" w:rsidR="00DE3F34" w:rsidRPr="00E00306" w:rsidRDefault="00DE3F34">
            <w:pPr>
              <w:spacing w:before="0" w:after="0" w:line="240" w:lineRule="auto"/>
              <w:ind w:firstLine="0"/>
              <w:jc w:val="center"/>
              <w:rPr>
                <w:rFonts w:asciiTheme="majorBidi" w:hAnsiTheme="majorBidi" w:cstheme="majorBidi"/>
                <w:color w:val="000000"/>
                <w:sz w:val="26"/>
                <w:szCs w:val="26"/>
              </w:rPr>
            </w:pPr>
          </w:p>
        </w:tc>
      </w:tr>
      <w:tr w:rsidR="00DE3F34" w:rsidRPr="009D0D90" w14:paraId="32620D55" w14:textId="77777777" w:rsidTr="00E00306">
        <w:trPr>
          <w:trHeight w:val="659"/>
          <w:jc w:val="center"/>
        </w:trPr>
        <w:tc>
          <w:tcPr>
            <w:tcW w:w="2553" w:type="dxa"/>
          </w:tcPr>
          <w:p w14:paraId="4431E2EB" w14:textId="75F5EB3D" w:rsidR="00DE3F34" w:rsidRPr="00E00306" w:rsidRDefault="002F2A35">
            <w:pPr>
              <w:ind w:firstLine="0"/>
              <w:jc w:val="center"/>
              <w:rPr>
                <w:rFonts w:asciiTheme="majorBidi" w:eastAsiaTheme="majorEastAsia" w:hAnsiTheme="majorBidi" w:cstheme="majorBidi"/>
                <w:b/>
                <w:bCs/>
                <w:sz w:val="26"/>
                <w:szCs w:val="26"/>
              </w:rPr>
            </w:pPr>
            <w:proofErr w:type="spellStart"/>
            <w:r w:rsidRPr="00E00306">
              <w:rPr>
                <w:rFonts w:asciiTheme="majorBidi" w:eastAsiaTheme="majorEastAsia" w:hAnsiTheme="majorBidi" w:cstheme="majorBidi"/>
                <w:b/>
                <w:bCs/>
                <w:sz w:val="26"/>
                <w:szCs w:val="26"/>
              </w:rPr>
              <w:t>Sicolo</w:t>
            </w:r>
            <w:proofErr w:type="spellEnd"/>
            <w:r w:rsidRPr="00E00306">
              <w:rPr>
                <w:rFonts w:asciiTheme="majorBidi" w:eastAsiaTheme="majorEastAsia" w:hAnsiTheme="majorBidi" w:cstheme="majorBidi"/>
                <w:b/>
                <w:bCs/>
                <w:sz w:val="26"/>
                <w:szCs w:val="26"/>
              </w:rPr>
              <w:t xml:space="preserve"> E.</w:t>
            </w:r>
            <w:r w:rsidRPr="00E00306">
              <w:rPr>
                <w:rFonts w:asciiTheme="majorBidi" w:eastAsiaTheme="majorEastAsia" w:hAnsiTheme="majorBidi" w:cstheme="majorBidi"/>
                <w:b/>
                <w:bCs/>
                <w:sz w:val="26"/>
                <w:szCs w:val="26"/>
              </w:rPr>
              <w:fldChar w:fldCharType="begin"/>
            </w:r>
            <w:r w:rsidR="00EB0717" w:rsidRPr="00E00306">
              <w:rPr>
                <w:rFonts w:asciiTheme="majorBidi" w:eastAsiaTheme="majorEastAsia" w:hAnsiTheme="majorBidi" w:cstheme="majorBidi"/>
                <w:b/>
                <w:bCs/>
                <w:sz w:val="26"/>
                <w:szCs w:val="26"/>
              </w:rPr>
              <w:instrText xml:space="preserve"> ADDIN EN.CITE &lt;EndNote&gt;&lt;Cite&gt;&lt;Author&gt;Sicolo E.&lt;/Author&gt;&lt;Year&gt;2024&lt;/Year&gt;&lt;RecNum&gt;326&lt;/RecNum&gt;&lt;DisplayText&gt;[129]&lt;/DisplayText&gt;&lt;record&gt;&lt;rec-number&gt;326&lt;/rec-number&gt;&lt;foreign-keys&gt;&lt;key app="EN" db-id="wdwx59d0v0ttp5esdespx55kedxsa00p5est" timestamp="1726655164" guid="15c90032-2608-4779-982b-c65a6cd21e4d"&gt;326&lt;/key&gt;&lt;/foreign-keys&gt;&lt;ref-type name="Journal Article"&gt;17&lt;/ref-type&gt;&lt;contributors&gt;&lt;authors&gt;&lt;author&gt;Sicolo E., Zirafa C. C., Romano G.&lt;/author&gt;&lt;/authors&gt;&lt;/contributors&gt;&lt;titles&gt;&lt;title&gt;National Multicenter Study on the Comparison of Robotic and Open Thymectomy for Thymic Neoplasms in Myasthenic Patients: Surgical, Neurological and Oncological Outcomes&lt;/title&gt;&lt;secondary-title&gt;Cancers&lt;/secondary-title&gt;&lt;/titles&gt;&lt;periodical&gt;&lt;full-title&gt;Cancers&lt;/full-title&gt;&lt;/periodical&gt;&lt;volume&gt;16&lt;/volume&gt;&lt;number&gt;2&lt;/number&gt;&lt;section&gt;406&lt;/section&gt;&lt;dates&gt;&lt;year&gt;2024&lt;/year&gt;&lt;/dates&gt;&lt;isbn&gt;2072-6694&lt;/isbn&gt;&lt;urls&gt;&lt;/urls&gt;&lt;electronic-resource-num&gt;10.3390/cancers16020406&lt;/electronic-resource-num&gt;&lt;/record&gt;&lt;/Cite&gt;&lt;/EndNote&gt;</w:instrText>
            </w:r>
            <w:r w:rsidRPr="00E00306">
              <w:rPr>
                <w:rFonts w:asciiTheme="majorBidi" w:eastAsiaTheme="majorEastAsia" w:hAnsiTheme="majorBidi" w:cstheme="majorBidi"/>
                <w:b/>
                <w:bCs/>
                <w:sz w:val="26"/>
                <w:szCs w:val="26"/>
              </w:rPr>
              <w:fldChar w:fldCharType="separate"/>
            </w:r>
            <w:r w:rsidR="00EB0717" w:rsidRPr="00E00306">
              <w:rPr>
                <w:rFonts w:asciiTheme="majorBidi" w:eastAsiaTheme="majorEastAsia" w:hAnsiTheme="majorBidi" w:cstheme="majorBidi"/>
                <w:b/>
                <w:bCs/>
                <w:noProof/>
                <w:sz w:val="26"/>
                <w:szCs w:val="26"/>
              </w:rPr>
              <w:t>[</w:t>
            </w:r>
            <w:hyperlink w:anchor="_ENREF_129" w:tooltip="Sicolo E., 2024 #326" w:history="1">
              <w:r w:rsidR="00D87027" w:rsidRPr="00E00306">
                <w:rPr>
                  <w:rFonts w:asciiTheme="majorBidi" w:eastAsiaTheme="majorEastAsia" w:hAnsiTheme="majorBidi" w:cstheme="majorBidi"/>
                  <w:b/>
                  <w:bCs/>
                  <w:noProof/>
                  <w:sz w:val="26"/>
                  <w:szCs w:val="26"/>
                </w:rPr>
                <w:t>129</w:t>
              </w:r>
            </w:hyperlink>
            <w:r w:rsidR="00EB0717" w:rsidRPr="00E00306">
              <w:rPr>
                <w:rFonts w:asciiTheme="majorBidi" w:eastAsiaTheme="majorEastAsia" w:hAnsiTheme="majorBidi" w:cstheme="majorBidi"/>
                <w:b/>
                <w:bCs/>
                <w:noProof/>
                <w:sz w:val="26"/>
                <w:szCs w:val="26"/>
              </w:rPr>
              <w:t>]</w:t>
            </w:r>
            <w:r w:rsidRPr="00E00306">
              <w:rPr>
                <w:rFonts w:asciiTheme="majorBidi" w:eastAsiaTheme="majorEastAsia" w:hAnsiTheme="majorBidi" w:cstheme="majorBidi"/>
                <w:b/>
                <w:bCs/>
                <w:sz w:val="26"/>
                <w:szCs w:val="26"/>
              </w:rPr>
              <w:fldChar w:fldCharType="end"/>
            </w:r>
          </w:p>
        </w:tc>
        <w:tc>
          <w:tcPr>
            <w:tcW w:w="1235" w:type="dxa"/>
          </w:tcPr>
          <w:p w14:paraId="48DB1D0C"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2024</w:t>
            </w:r>
          </w:p>
        </w:tc>
        <w:tc>
          <w:tcPr>
            <w:tcW w:w="1431" w:type="dxa"/>
          </w:tcPr>
          <w:p w14:paraId="18F640BC"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103</w:t>
            </w:r>
          </w:p>
        </w:tc>
        <w:tc>
          <w:tcPr>
            <w:tcW w:w="3559" w:type="dxa"/>
          </w:tcPr>
          <w:p w14:paraId="3A1E2AF0"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3.5 (4.6)</w:t>
            </w:r>
          </w:p>
        </w:tc>
      </w:tr>
      <w:tr w:rsidR="00DE3F34" w:rsidRPr="009D0D90" w14:paraId="2DCD437D" w14:textId="77777777" w:rsidTr="00E00306">
        <w:trPr>
          <w:trHeight w:val="659"/>
          <w:jc w:val="center"/>
        </w:trPr>
        <w:tc>
          <w:tcPr>
            <w:tcW w:w="2553" w:type="dxa"/>
          </w:tcPr>
          <w:p w14:paraId="76A64F0A" w14:textId="6DA1AFA0" w:rsidR="00DE3F34" w:rsidRPr="00E00306" w:rsidRDefault="002F2A35">
            <w:pPr>
              <w:ind w:firstLine="0"/>
              <w:jc w:val="center"/>
              <w:rPr>
                <w:rFonts w:asciiTheme="majorBidi" w:eastAsiaTheme="majorEastAsia" w:hAnsiTheme="majorBidi" w:cstheme="majorBidi"/>
                <w:b/>
                <w:bCs/>
                <w:sz w:val="26"/>
                <w:szCs w:val="26"/>
              </w:rPr>
            </w:pPr>
            <w:r w:rsidRPr="00E00306">
              <w:rPr>
                <w:rFonts w:asciiTheme="majorBidi" w:eastAsiaTheme="majorEastAsia" w:hAnsiTheme="majorBidi" w:cstheme="majorBidi"/>
                <w:b/>
                <w:bCs/>
                <w:sz w:val="26"/>
                <w:szCs w:val="26"/>
              </w:rPr>
              <w:t xml:space="preserve">Li X. K. </w:t>
            </w:r>
            <w:r w:rsidRPr="00E00306">
              <w:rPr>
                <w:rFonts w:asciiTheme="majorBidi" w:eastAsiaTheme="majorEastAsia" w:hAnsiTheme="majorBidi" w:cstheme="majorBidi"/>
                <w:b/>
                <w:bCs/>
                <w:sz w:val="26"/>
                <w:szCs w:val="26"/>
              </w:rPr>
              <w:fldChar w:fldCharType="begin">
                <w:fldData xml:space="preserve">PEVuZE5vdGU+PENpdGU+PEF1dGhvcj5MaSBYLiBLLjwvQXV0aG9yPjxZZWFyPjIwMjA8L1llYXI+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</w:fldData>
              </w:fldChar>
            </w:r>
            <w:r w:rsidR="00D87027">
              <w:rPr>
                <w:rFonts w:asciiTheme="majorBidi" w:eastAsiaTheme="majorEastAsia" w:hAnsiTheme="majorBidi" w:cstheme="majorBidi"/>
                <w:b/>
                <w:bCs/>
                <w:sz w:val="26"/>
                <w:szCs w:val="26"/>
              </w:rPr>
              <w:instrText xml:space="preserve"> ADDIN EN.CITE </w:instrText>
            </w:r>
            <w:r w:rsidR="00D87027">
              <w:rPr>
                <w:rFonts w:asciiTheme="majorBidi" w:eastAsiaTheme="majorEastAsia" w:hAnsiTheme="majorBidi" w:cstheme="majorBidi"/>
                <w:b/>
                <w:bCs/>
                <w:sz w:val="26"/>
                <w:szCs w:val="26"/>
              </w:rPr>
              <w:fldChar w:fldCharType="begin">
                <w:fldData xml:space="preserve">PEVuZE5vdGU+PENpdGU+PEF1dGhvcj5MaSBYLiBLLjwvQXV0aG9yPjxZZWFyPjIwMjA8L1llYXI+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</w:fldData>
              </w:fldChar>
            </w:r>
            <w:r w:rsidR="00D87027">
              <w:rPr>
                <w:rFonts w:asciiTheme="majorBidi" w:eastAsiaTheme="majorEastAsia" w:hAnsiTheme="majorBidi" w:cstheme="majorBidi"/>
                <w:b/>
                <w:bCs/>
                <w:sz w:val="26"/>
                <w:szCs w:val="26"/>
              </w:rPr>
              <w:instrText xml:space="preserve"> ADDIN EN.CITE.DATA </w:instrText>
            </w:r>
            <w:r w:rsidR="00D87027">
              <w:rPr>
                <w:rFonts w:asciiTheme="majorBidi" w:eastAsiaTheme="majorEastAsia" w:hAnsiTheme="majorBidi" w:cstheme="majorBidi"/>
                <w:b/>
                <w:bCs/>
                <w:sz w:val="26"/>
                <w:szCs w:val="26"/>
              </w:rPr>
            </w:r>
            <w:r w:rsidR="00D87027">
              <w:rPr>
                <w:rFonts w:asciiTheme="majorBidi" w:eastAsiaTheme="majorEastAsia" w:hAnsiTheme="majorBidi" w:cstheme="majorBidi"/>
                <w:b/>
                <w:bCs/>
                <w:sz w:val="26"/>
                <w:szCs w:val="26"/>
              </w:rPr>
              <w:fldChar w:fldCharType="end"/>
            </w:r>
            <w:r w:rsidRPr="00E00306">
              <w:rPr>
                <w:rFonts w:asciiTheme="majorBidi" w:eastAsiaTheme="majorEastAsia" w:hAnsiTheme="majorBidi" w:cstheme="majorBidi"/>
                <w:b/>
                <w:bCs/>
                <w:sz w:val="26"/>
                <w:szCs w:val="26"/>
              </w:rPr>
            </w:r>
            <w:r w:rsidRPr="00E00306">
              <w:rPr>
                <w:rFonts w:asciiTheme="majorBidi" w:eastAsiaTheme="majorEastAsia" w:hAnsiTheme="majorBidi" w:cstheme="majorBidi"/>
                <w:b/>
                <w:bCs/>
                <w:sz w:val="26"/>
                <w:szCs w:val="26"/>
              </w:rPr>
              <w:fldChar w:fldCharType="separate"/>
            </w:r>
            <w:r w:rsidR="00D87027">
              <w:rPr>
                <w:rFonts w:asciiTheme="majorBidi" w:eastAsiaTheme="majorEastAsia" w:hAnsiTheme="majorBidi" w:cstheme="majorBidi"/>
                <w:b/>
                <w:bCs/>
                <w:noProof/>
                <w:sz w:val="26"/>
                <w:szCs w:val="26"/>
              </w:rPr>
              <w:t>[</w:t>
            </w:r>
            <w:hyperlink w:anchor="_ENREF_111" w:tooltip="Li X. K., 2020 #296" w:history="1">
              <w:r w:rsidR="00D87027">
                <w:rPr>
                  <w:rFonts w:asciiTheme="majorBidi" w:eastAsiaTheme="majorEastAsia" w:hAnsiTheme="majorBidi" w:cstheme="majorBidi"/>
                  <w:b/>
                  <w:bCs/>
                  <w:noProof/>
                  <w:sz w:val="26"/>
                  <w:szCs w:val="26"/>
                </w:rPr>
                <w:t>111</w:t>
              </w:r>
            </w:hyperlink>
            <w:r w:rsidR="00D87027">
              <w:rPr>
                <w:rFonts w:asciiTheme="majorBidi" w:eastAsiaTheme="majorEastAsia" w:hAnsiTheme="majorBidi" w:cstheme="majorBidi"/>
                <w:b/>
                <w:bCs/>
                <w:noProof/>
                <w:sz w:val="26"/>
                <w:szCs w:val="26"/>
              </w:rPr>
              <w:t>]</w:t>
            </w:r>
            <w:r w:rsidRPr="00E00306">
              <w:rPr>
                <w:rFonts w:asciiTheme="majorBidi" w:eastAsiaTheme="majorEastAsia" w:hAnsiTheme="majorBidi" w:cstheme="majorBidi"/>
                <w:b/>
                <w:bCs/>
                <w:sz w:val="26"/>
                <w:szCs w:val="26"/>
              </w:rPr>
              <w:fldChar w:fldCharType="end"/>
            </w:r>
          </w:p>
        </w:tc>
        <w:tc>
          <w:tcPr>
            <w:tcW w:w="1235" w:type="dxa"/>
          </w:tcPr>
          <w:p w14:paraId="653338AD"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2020</w:t>
            </w:r>
          </w:p>
        </w:tc>
        <w:tc>
          <w:tcPr>
            <w:tcW w:w="1431" w:type="dxa"/>
          </w:tcPr>
          <w:p w14:paraId="79124366"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60</w:t>
            </w:r>
          </w:p>
        </w:tc>
        <w:tc>
          <w:tcPr>
            <w:tcW w:w="3559" w:type="dxa"/>
          </w:tcPr>
          <w:p w14:paraId="4CB0983D"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2.23±0.504</w:t>
            </w:r>
          </w:p>
        </w:tc>
      </w:tr>
      <w:tr w:rsidR="00DE3F34" w:rsidRPr="009D0D90" w14:paraId="13E5FE2B" w14:textId="77777777" w:rsidTr="00E00306">
        <w:trPr>
          <w:trHeight w:val="1094"/>
          <w:jc w:val="center"/>
        </w:trPr>
        <w:tc>
          <w:tcPr>
            <w:tcW w:w="2553" w:type="dxa"/>
          </w:tcPr>
          <w:p w14:paraId="36A2D865" w14:textId="13E2504F" w:rsidR="00DE3F34" w:rsidRPr="00E00306" w:rsidRDefault="002F2A35">
            <w:pPr>
              <w:ind w:firstLine="0"/>
              <w:jc w:val="center"/>
              <w:rPr>
                <w:rFonts w:asciiTheme="majorBidi" w:eastAsiaTheme="majorEastAsia" w:hAnsiTheme="majorBidi" w:cstheme="majorBidi"/>
                <w:b/>
                <w:bCs/>
                <w:sz w:val="26"/>
                <w:szCs w:val="26"/>
              </w:rPr>
            </w:pPr>
            <w:r w:rsidRPr="00E00306">
              <w:rPr>
                <w:rFonts w:asciiTheme="majorBidi" w:eastAsiaTheme="majorEastAsia" w:hAnsiTheme="majorBidi" w:cstheme="majorBidi"/>
                <w:b/>
                <w:bCs/>
                <w:sz w:val="26"/>
                <w:szCs w:val="26"/>
              </w:rPr>
              <w:t>McCormack</w:t>
            </w:r>
            <w:r w:rsidR="00883A0E" w:rsidRPr="00E00306">
              <w:rPr>
                <w:rFonts w:asciiTheme="majorBidi" w:eastAsiaTheme="majorEastAsia" w:hAnsiTheme="majorBidi" w:cstheme="majorBidi"/>
                <w:b/>
                <w:bCs/>
                <w:sz w:val="26"/>
                <w:szCs w:val="26"/>
              </w:rPr>
              <w:t xml:space="preserve"> A. J.</w:t>
            </w:r>
            <w:r w:rsidRPr="00E00306">
              <w:rPr>
                <w:rFonts w:asciiTheme="majorBidi" w:eastAsiaTheme="majorEastAsia" w:hAnsiTheme="majorBidi" w:cstheme="majorBidi"/>
                <w:b/>
                <w:bCs/>
                <w:sz w:val="26"/>
                <w:szCs w:val="26"/>
              </w:rPr>
              <w:t xml:space="preserve"> </w:t>
            </w:r>
            <w:r w:rsidRPr="00E00306">
              <w:rPr>
                <w:rFonts w:asciiTheme="majorBidi" w:eastAsiaTheme="majorEastAsia" w:hAnsiTheme="majorBidi" w:cstheme="majorBidi"/>
                <w:b/>
                <w:bCs/>
                <w:sz w:val="26"/>
                <w:szCs w:val="26"/>
              </w:rPr>
              <w:fldChar w:fldCharType="begin"/>
            </w:r>
            <w:r w:rsidR="00EB0717" w:rsidRPr="00E00306">
              <w:rPr>
                <w:rFonts w:asciiTheme="majorBidi" w:eastAsiaTheme="majorEastAsia" w:hAnsiTheme="majorBidi" w:cstheme="majorBidi"/>
                <w:b/>
                <w:bCs/>
                <w:sz w:val="26"/>
                <w:szCs w:val="26"/>
              </w:rPr>
              <w:instrText xml:space="preserve"> ADDIN EN.CITE &lt;EndNote&gt;&lt;Cite&gt;&lt;Author&gt;McCormack A. J.&lt;/Author&gt;&lt;Year&gt;2023&lt;/Year&gt;&lt;RecNum&gt;346&lt;/RecNum&gt;&lt;DisplayText&gt;[135]&lt;/DisplayText&gt;&lt;record&gt;&lt;rec-number&gt;346&lt;/rec-number&gt;&lt;foreign-keys&gt;&lt;key app="EN" db-id="wdwx59d0v0ttp5esdespx55kedxsa00p5est" timestamp="1727498554" guid="77e40d13-7036-414f-97ca-3e1f70e1b0b5"&gt;346&lt;/key&gt;&lt;/foreign-keys&gt;&lt;ref-type name="Journal Article"&gt;17&lt;/ref-type&gt;&lt;contributors&gt;&lt;authors&gt;&lt;author&gt;McCormack A. J., El Zaeedi M., Dorsey M., et al.&lt;/author&gt;&lt;/authors&gt;&lt;/contributors&gt;&lt;auth-address&gt;Department of Cardiothoracic Surgery, NYU Langone Health, New York, NY.&lt;/auth-address&gt;&lt;titles&gt;&lt;title&gt;A chest tube after robotic thymectomy is unnecessary&lt;/title&gt;&lt;secondary-title&gt;JTCVS Open&lt;/secondary-title&gt;&lt;/titles&gt;&lt;periodical&gt;&lt;full-title&gt;JTCVS Open&lt;/full-title&gt;&lt;/periodical&gt;&lt;pages&gt;1004-1007&lt;/pages&gt;&lt;volume&gt;16&lt;/volume&gt;&lt;edition&gt;20231014&lt;/edition&gt;&lt;keywords&gt;&lt;keyword&gt;chest tube&lt;/keyword&gt;&lt;keyword&gt;robotic thymectomy&lt;/keyword&gt;&lt;/keywords&gt;&lt;dates&gt;&lt;year&gt;2023&lt;/year&gt;&lt;pub-dates&gt;&lt;date&gt;Dec&lt;/date&gt;&lt;/pub-dates&gt;&lt;/dates&gt;&lt;isbn&gt;2666-2736 (Electronic)&amp;#xD;2666-2736 (Linking)&lt;/isbn&gt;&lt;accession-num&gt;38204665&lt;/accession-num&gt;&lt;urls&gt;&lt;related-urls&gt;&lt;url&gt;https://www.ncbi.nlm.nih.gov/pubmed/38204665&lt;/url&gt;&lt;/related-urls&gt;&lt;/urls&gt;&lt;custom1&gt;The authors reported no conflicts of interest. The Journal policy requires editors and reviewers to disclose conflicts of interest and to decline handling or reviewing manuscripts for which they may have a conflict of interest. The editors and reviewers of this article have no conflicts of interest.&lt;/custom1&gt;&lt;custom2&gt;PMC10775103&lt;/custom2&gt;&lt;electronic-resource-num&gt;10.1016/j.xjon.2023.09.041&lt;/electronic-resource-num&gt;&lt;remote-database-name&gt;PubMed-not-MEDLINE&lt;/remote-database-name&gt;&lt;remote-database-provider&gt;NLM&lt;/remote-database-provider&gt;&lt;/record&gt;&lt;/Cite&gt;&lt;/EndNote&gt;</w:instrText>
            </w:r>
            <w:r w:rsidRPr="00E00306">
              <w:rPr>
                <w:rFonts w:asciiTheme="majorBidi" w:eastAsiaTheme="majorEastAsia" w:hAnsiTheme="majorBidi" w:cstheme="majorBidi"/>
                <w:b/>
                <w:bCs/>
                <w:sz w:val="26"/>
                <w:szCs w:val="26"/>
              </w:rPr>
              <w:fldChar w:fldCharType="separate"/>
            </w:r>
            <w:r w:rsidR="00EB0717" w:rsidRPr="00E00306">
              <w:rPr>
                <w:rFonts w:asciiTheme="majorBidi" w:eastAsiaTheme="majorEastAsia" w:hAnsiTheme="majorBidi" w:cstheme="majorBidi"/>
                <w:b/>
                <w:bCs/>
                <w:noProof/>
                <w:sz w:val="26"/>
                <w:szCs w:val="26"/>
              </w:rPr>
              <w:t>[</w:t>
            </w:r>
            <w:hyperlink w:anchor="_ENREF_135" w:tooltip="McCormack A. J., 2023 #346" w:history="1">
              <w:r w:rsidR="00D87027" w:rsidRPr="00E00306">
                <w:rPr>
                  <w:rFonts w:asciiTheme="majorBidi" w:eastAsiaTheme="majorEastAsia" w:hAnsiTheme="majorBidi" w:cstheme="majorBidi"/>
                  <w:b/>
                  <w:bCs/>
                  <w:noProof/>
                  <w:sz w:val="26"/>
                  <w:szCs w:val="26"/>
                </w:rPr>
                <w:t>135</w:t>
              </w:r>
            </w:hyperlink>
            <w:r w:rsidR="00EB0717" w:rsidRPr="00E00306">
              <w:rPr>
                <w:rFonts w:asciiTheme="majorBidi" w:eastAsiaTheme="majorEastAsia" w:hAnsiTheme="majorBidi" w:cstheme="majorBidi"/>
                <w:b/>
                <w:bCs/>
                <w:noProof/>
                <w:sz w:val="26"/>
                <w:szCs w:val="26"/>
              </w:rPr>
              <w:t>]</w:t>
            </w:r>
            <w:r w:rsidRPr="00E00306">
              <w:rPr>
                <w:rFonts w:asciiTheme="majorBidi" w:eastAsiaTheme="majorEastAsia" w:hAnsiTheme="majorBidi" w:cstheme="majorBidi"/>
                <w:b/>
                <w:bCs/>
                <w:sz w:val="26"/>
                <w:szCs w:val="26"/>
              </w:rPr>
              <w:fldChar w:fldCharType="end"/>
            </w:r>
          </w:p>
        </w:tc>
        <w:tc>
          <w:tcPr>
            <w:tcW w:w="1235" w:type="dxa"/>
          </w:tcPr>
          <w:p w14:paraId="20546732"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2023</w:t>
            </w:r>
          </w:p>
        </w:tc>
        <w:tc>
          <w:tcPr>
            <w:tcW w:w="1431" w:type="dxa"/>
          </w:tcPr>
          <w:p w14:paraId="6107AE19"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75</w:t>
            </w:r>
          </w:p>
        </w:tc>
        <w:tc>
          <w:tcPr>
            <w:tcW w:w="3559" w:type="dxa"/>
          </w:tcPr>
          <w:p w14:paraId="7EAED31D" w14:textId="77777777" w:rsidR="00DE3F34" w:rsidRPr="00E00306" w:rsidRDefault="002F2A35">
            <w:pPr>
              <w:ind w:firstLine="0"/>
              <w:jc w:val="center"/>
              <w:rPr>
                <w:rFonts w:asciiTheme="majorBidi" w:eastAsiaTheme="majorEastAsia" w:hAnsiTheme="majorBidi" w:cstheme="majorBidi"/>
                <w:sz w:val="26"/>
                <w:szCs w:val="26"/>
              </w:rPr>
            </w:pPr>
            <w:proofErr w:type="spellStart"/>
            <w:r w:rsidRPr="00E00306">
              <w:rPr>
                <w:rFonts w:asciiTheme="majorBidi" w:eastAsiaTheme="majorEastAsia" w:hAnsiTheme="majorBidi" w:cstheme="majorBidi"/>
                <w:sz w:val="26"/>
                <w:szCs w:val="26"/>
              </w:rPr>
              <w:t>Không</w:t>
            </w:r>
            <w:proofErr w:type="spellEnd"/>
            <w:r w:rsidRPr="00E00306">
              <w:rPr>
                <w:rFonts w:asciiTheme="majorBidi" w:eastAsiaTheme="majorEastAsia" w:hAnsiTheme="majorBidi" w:cstheme="majorBidi"/>
                <w:sz w:val="26"/>
                <w:szCs w:val="26"/>
              </w:rPr>
              <w:t xml:space="preserve"> </w:t>
            </w:r>
            <w:proofErr w:type="spellStart"/>
            <w:r w:rsidRPr="00E00306">
              <w:rPr>
                <w:rFonts w:asciiTheme="majorBidi" w:eastAsiaTheme="majorEastAsia" w:hAnsiTheme="majorBidi" w:cstheme="majorBidi"/>
                <w:sz w:val="26"/>
                <w:szCs w:val="26"/>
              </w:rPr>
              <w:t>đặt</w:t>
            </w:r>
            <w:proofErr w:type="spellEnd"/>
            <w:r w:rsidRPr="00E00306">
              <w:rPr>
                <w:rFonts w:asciiTheme="majorBidi" w:eastAsiaTheme="majorEastAsia" w:hAnsiTheme="majorBidi" w:cstheme="majorBidi"/>
                <w:sz w:val="26"/>
                <w:szCs w:val="26"/>
              </w:rPr>
              <w:t xml:space="preserve"> DL</w:t>
            </w:r>
          </w:p>
        </w:tc>
      </w:tr>
      <w:tr w:rsidR="00DE3F34" w:rsidRPr="009D0D90" w14:paraId="79F98875" w14:textId="77777777" w:rsidTr="00E00306">
        <w:trPr>
          <w:trHeight w:val="659"/>
          <w:jc w:val="center"/>
        </w:trPr>
        <w:tc>
          <w:tcPr>
            <w:tcW w:w="2553" w:type="dxa"/>
          </w:tcPr>
          <w:p w14:paraId="79546A32" w14:textId="77777777" w:rsidR="00DE3F34" w:rsidRPr="00E00306" w:rsidRDefault="002F2A35">
            <w:pPr>
              <w:ind w:firstLine="0"/>
              <w:jc w:val="center"/>
              <w:rPr>
                <w:rFonts w:asciiTheme="majorBidi" w:eastAsiaTheme="majorEastAsia" w:hAnsiTheme="majorBidi" w:cstheme="majorBidi"/>
                <w:b/>
                <w:bCs/>
                <w:sz w:val="26"/>
                <w:szCs w:val="26"/>
              </w:rPr>
            </w:pPr>
            <w:proofErr w:type="spellStart"/>
            <w:r w:rsidRPr="00E00306">
              <w:rPr>
                <w:rFonts w:asciiTheme="majorBidi" w:eastAsiaTheme="majorEastAsia" w:hAnsiTheme="majorBidi" w:cstheme="majorBidi"/>
                <w:b/>
                <w:bCs/>
                <w:sz w:val="26"/>
                <w:szCs w:val="26"/>
              </w:rPr>
              <w:t>Chúng</w:t>
            </w:r>
            <w:proofErr w:type="spellEnd"/>
            <w:r w:rsidRPr="00E00306">
              <w:rPr>
                <w:rFonts w:asciiTheme="majorBidi" w:eastAsiaTheme="majorEastAsia" w:hAnsiTheme="majorBidi" w:cstheme="majorBidi"/>
                <w:b/>
                <w:bCs/>
                <w:sz w:val="26"/>
                <w:szCs w:val="26"/>
              </w:rPr>
              <w:t xml:space="preserve"> </w:t>
            </w:r>
            <w:proofErr w:type="spellStart"/>
            <w:r w:rsidRPr="00E00306">
              <w:rPr>
                <w:rFonts w:asciiTheme="majorBidi" w:eastAsiaTheme="majorEastAsia" w:hAnsiTheme="majorBidi" w:cstheme="majorBidi"/>
                <w:b/>
                <w:bCs/>
                <w:sz w:val="26"/>
                <w:szCs w:val="26"/>
              </w:rPr>
              <w:t>tôi</w:t>
            </w:r>
            <w:proofErr w:type="spellEnd"/>
          </w:p>
        </w:tc>
        <w:tc>
          <w:tcPr>
            <w:tcW w:w="1235" w:type="dxa"/>
          </w:tcPr>
          <w:p w14:paraId="367AF14F"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2024</w:t>
            </w:r>
          </w:p>
        </w:tc>
        <w:tc>
          <w:tcPr>
            <w:tcW w:w="1431" w:type="dxa"/>
          </w:tcPr>
          <w:p w14:paraId="258821F7"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43</w:t>
            </w:r>
          </w:p>
        </w:tc>
        <w:tc>
          <w:tcPr>
            <w:tcW w:w="3559" w:type="dxa"/>
          </w:tcPr>
          <w:p w14:paraId="728BD865" w14:textId="77777777" w:rsidR="00DE3F34" w:rsidRPr="00E00306" w:rsidRDefault="002F2A35">
            <w:pPr>
              <w:ind w:firstLine="0"/>
              <w:jc w:val="center"/>
              <w:rPr>
                <w:rFonts w:asciiTheme="majorBidi" w:eastAsiaTheme="majorEastAsia" w:hAnsiTheme="majorBidi" w:cstheme="majorBidi"/>
                <w:sz w:val="26"/>
                <w:szCs w:val="26"/>
              </w:rPr>
            </w:pPr>
            <w:r w:rsidRPr="00E00306">
              <w:rPr>
                <w:rFonts w:asciiTheme="majorBidi" w:eastAsiaTheme="majorEastAsia" w:hAnsiTheme="majorBidi" w:cstheme="majorBidi"/>
                <w:sz w:val="26"/>
                <w:szCs w:val="26"/>
              </w:rPr>
              <w:t>2,44 ± 0,98</w:t>
            </w:r>
          </w:p>
        </w:tc>
      </w:tr>
    </w:tbl>
    <w:bookmarkEnd w:id="1003"/>
    <w:bookmarkEnd w:id="1004"/>
    <w:bookmarkEnd w:id="1006"/>
    <w:bookmarkEnd w:id="1007"/>
    <w:p w14:paraId="745E5A84" w14:textId="4FB43CCF" w:rsidR="00DE3F34" w:rsidRPr="009D0D90" w:rsidRDefault="002F2A35" w:rsidP="00836B0F">
      <w:pPr>
        <w:ind w:firstLine="0"/>
        <w:rPr>
          <w:rFonts w:asciiTheme="majorBidi" w:eastAsiaTheme="majorEastAsia" w:hAnsiTheme="majorBidi" w:cstheme="majorBidi"/>
          <w:b/>
          <w:bCs/>
          <w:i/>
          <w:iCs/>
        </w:rPr>
      </w:pPr>
      <w:r w:rsidRPr="009D0D90">
        <w:rPr>
          <w:rFonts w:asciiTheme="majorBidi" w:eastAsiaTheme="majorEastAsia" w:hAnsiTheme="majorBidi" w:cstheme="majorBidi"/>
          <w:b/>
          <w:bCs/>
          <w:i/>
          <w:iCs/>
        </w:rPr>
        <w:t xml:space="preserve">4.2.2.7. </w:t>
      </w:r>
      <w:proofErr w:type="spellStart"/>
      <w:r w:rsidRPr="009D0D90">
        <w:rPr>
          <w:rFonts w:asciiTheme="majorBidi" w:eastAsiaTheme="majorEastAsia" w:hAnsiTheme="majorBidi" w:cstheme="majorBidi"/>
          <w:b/>
          <w:bCs/>
          <w:i/>
          <w:iCs/>
        </w:rPr>
        <w:t>Thời</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gian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nằm</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viện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sau</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phẫu</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thuật</w:t>
      </w:r>
      <w:proofErr w:type="spellEnd"/>
    </w:p>
    <w:p w14:paraId="62C36207" w14:textId="77777777" w:rsidR="00DE3F34" w:rsidRDefault="002F2A35">
      <w:pPr>
        <w:rPr>
          <w:rFonts w:asciiTheme="majorBidi" w:eastAsiaTheme="majorEastAsia" w:hAnsiTheme="majorBidi" w:cstheme="majorBidi"/>
        </w:rPr>
      </w:pPr>
      <w:proofErr w:type="spellStart"/>
      <w:r w:rsidRPr="009D0D90">
        <w:rPr>
          <w:rFonts w:asciiTheme="majorBidi" w:eastAsiaTheme="majorEastAsia" w:hAnsiTheme="majorBidi" w:cstheme="majorBidi"/>
        </w:rPr>
        <w:t>Thời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nằm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sau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phẫu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thuật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của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cứu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trung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bình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là</w:t>
      </w:r>
      <w:proofErr w:type="spellEnd"/>
      <w:r w:rsidRPr="009D0D90">
        <w:rPr>
          <w:rFonts w:asciiTheme="majorBidi" w:eastAsiaTheme="majorEastAsia" w:hAnsiTheme="majorBidi" w:cstheme="majorBidi"/>
        </w:rPr>
        <w:t xml:space="preserve"> 6,05 ± 5,21 </w:t>
      </w:r>
      <w:proofErr w:type="spellStart"/>
      <w:r w:rsidRPr="009D0D90">
        <w:rPr>
          <w:rFonts w:asciiTheme="majorBidi" w:eastAsiaTheme="majorEastAsia" w:hAnsiTheme="majorBidi" w:cstheme="majorBidi"/>
        </w:rPr>
        <w:t>ngày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ngắn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nhất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là</w:t>
      </w:r>
      <w:proofErr w:type="spellEnd"/>
      <w:r w:rsidRPr="009D0D90">
        <w:rPr>
          <w:rFonts w:asciiTheme="majorBidi" w:eastAsiaTheme="majorEastAsia" w:hAnsiTheme="majorBidi" w:cstheme="majorBidi"/>
        </w:rPr>
        <w:t xml:space="preserve"> 2 </w:t>
      </w:r>
      <w:proofErr w:type="spellStart"/>
      <w:r w:rsidRPr="009D0D90">
        <w:rPr>
          <w:rFonts w:asciiTheme="majorBidi" w:eastAsiaTheme="majorEastAsia" w:hAnsiTheme="majorBidi" w:cstheme="majorBidi"/>
        </w:rPr>
        <w:t>ngày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và</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dài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nhất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là</w:t>
      </w:r>
      <w:proofErr w:type="spellEnd"/>
      <w:r w:rsidRPr="009D0D90">
        <w:rPr>
          <w:rFonts w:asciiTheme="majorBidi" w:eastAsiaTheme="majorEastAsia" w:hAnsiTheme="majorBidi" w:cstheme="majorBidi"/>
        </w:rPr>
        <w:t xml:space="preserve"> 27 </w:t>
      </w:r>
      <w:proofErr w:type="spellStart"/>
      <w:r w:rsidRPr="009D0D90">
        <w:rPr>
          <w:rFonts w:asciiTheme="majorBidi" w:eastAsiaTheme="majorEastAsia" w:hAnsiTheme="majorBidi" w:cstheme="majorBidi"/>
        </w:rPr>
        <w:t>ngày</w:t>
      </w:r>
      <w:proofErr w:type="spellEnd"/>
      <w:r w:rsidRPr="009D0D90">
        <w:rPr>
          <w:rFonts w:asciiTheme="majorBidi" w:eastAsiaTheme="majorEastAsia" w:hAnsiTheme="majorBidi" w:cstheme="majorBidi"/>
        </w:rPr>
        <w:t>.</w:t>
      </w:r>
    </w:p>
    <w:p w14:paraId="7C948BEB" w14:textId="54B7805D" w:rsidR="00DE3F34" w:rsidRPr="00E86076" w:rsidRDefault="002F2A35">
      <w:pPr>
        <w:pStyle w:val="Caption"/>
        <w:ind w:firstLine="0"/>
        <w:outlineLvl w:val="5"/>
        <w:rPr>
          <w:rFonts w:asciiTheme="majorBidi" w:eastAsiaTheme="majorEastAsia" w:hAnsiTheme="majorBidi" w:cstheme="majorBidi"/>
          <w:b w:val="0"/>
          <w:bCs w:val="0"/>
          <w:i w:val="0"/>
          <w:iCs/>
          <w:lang w:val="vi-VN"/>
        </w:rPr>
      </w:pPr>
      <w:bookmarkStart w:id="1011" w:name="_Toc21072829"/>
      <w:bookmarkStart w:id="1012" w:name="_Toc167088612"/>
      <w:bookmarkStart w:id="1013" w:name="_Toc178674164"/>
      <w:bookmarkStart w:id="1014" w:name="_Toc188599535"/>
      <w:bookmarkStart w:id="1015" w:name="_Hlk187964652"/>
      <w:proofErr w:type="spellStart"/>
      <w:r w:rsidRPr="00E86076">
        <w:rPr>
          <w:rFonts w:asciiTheme="majorBidi" w:hAnsiTheme="majorBidi" w:cstheme="majorBidi"/>
          <w:b w:val="0"/>
          <w:bCs w:val="0"/>
          <w:i w:val="0"/>
          <w:iCs/>
        </w:rPr>
        <w:t>Bảng</w:t>
      </w:r>
      <w:proofErr w:type="spellEnd"/>
      <w:r w:rsidRPr="00E86076">
        <w:rPr>
          <w:rFonts w:asciiTheme="majorBidi" w:hAnsiTheme="majorBidi" w:cstheme="majorBidi"/>
          <w:b w:val="0"/>
          <w:bCs w:val="0"/>
          <w:i w:val="0"/>
          <w:iCs/>
        </w:rPr>
        <w:t xml:space="preserve"> 4.</w:t>
      </w:r>
      <w:r w:rsidR="00E86076" w:rsidRPr="00E86076">
        <w:rPr>
          <w:rFonts w:asciiTheme="majorBidi" w:hAnsiTheme="majorBidi" w:cstheme="majorBidi"/>
          <w:b w:val="0"/>
          <w:bCs w:val="0"/>
          <w:i w:val="0"/>
          <w:iCs/>
        </w:rPr>
        <w:t>6</w:t>
      </w:r>
      <w:r w:rsidR="00FC0A6C" w:rsidRPr="00E86076">
        <w:rPr>
          <w:rFonts w:asciiTheme="majorBidi" w:hAnsiTheme="majorBidi" w:cstheme="majorBidi"/>
          <w:b w:val="0"/>
          <w:bCs w:val="0"/>
          <w:i w:val="0"/>
          <w:iCs/>
        </w:rPr>
        <w:t>.</w:t>
      </w:r>
      <w:r w:rsidRPr="00E86076">
        <w:rPr>
          <w:rFonts w:asciiTheme="majorBidi" w:hAnsiTheme="majorBidi" w:cstheme="majorBidi"/>
          <w:b w:val="0"/>
          <w:bCs w:val="0"/>
          <w:i w:val="0"/>
          <w:iCs/>
        </w:rPr>
        <w:t xml:space="preserve"> </w:t>
      </w:r>
      <w:r w:rsidRPr="00E86076">
        <w:rPr>
          <w:rFonts w:asciiTheme="majorBidi" w:eastAsiaTheme="majorEastAsia" w:hAnsiTheme="majorBidi" w:cstheme="majorBidi"/>
          <w:b w:val="0"/>
          <w:bCs w:val="0"/>
          <w:i w:val="0"/>
          <w:iCs/>
          <w:lang w:val="vi-VN"/>
        </w:rPr>
        <w:t xml:space="preserve">Thời gian nằm viện sau phẫu thuật </w:t>
      </w:r>
      <w:bookmarkEnd w:id="1011"/>
      <w:bookmarkEnd w:id="1012"/>
      <w:r w:rsidRPr="00E86076">
        <w:rPr>
          <w:rFonts w:asciiTheme="majorBidi" w:eastAsiaTheme="majorEastAsia" w:hAnsiTheme="majorBidi" w:cstheme="majorBidi"/>
          <w:b w:val="0"/>
          <w:bCs w:val="0"/>
          <w:i w:val="0"/>
          <w:iCs/>
          <w:lang w:val="vi-VN"/>
        </w:rPr>
        <w:t>robot cắt u</w:t>
      </w:r>
      <w:r w:rsidR="00DF7A97">
        <w:rPr>
          <w:rFonts w:asciiTheme="majorBidi" w:eastAsiaTheme="majorEastAsia" w:hAnsiTheme="majorBidi" w:cstheme="majorBidi"/>
          <w:b w:val="0"/>
          <w:bCs w:val="0"/>
          <w:i w:val="0"/>
          <w:iCs/>
        </w:rPr>
        <w:t xml:space="preserve"> </w:t>
      </w:r>
      <w:proofErr w:type="spellStart"/>
      <w:r w:rsidR="00DF7A97">
        <w:rPr>
          <w:rFonts w:asciiTheme="majorBidi" w:eastAsiaTheme="majorEastAsia" w:hAnsiTheme="majorBidi" w:cstheme="majorBidi"/>
          <w:b w:val="0"/>
          <w:bCs w:val="0"/>
          <w:i w:val="0"/>
          <w:iCs/>
        </w:rPr>
        <w:t>biểu</w:t>
      </w:r>
      <w:proofErr w:type="spellEnd"/>
      <w:r w:rsidR="00DF7A97">
        <w:rPr>
          <w:rFonts w:asciiTheme="majorBidi" w:eastAsiaTheme="majorEastAsia" w:hAnsiTheme="majorBidi" w:cstheme="majorBidi"/>
          <w:b w:val="0"/>
          <w:bCs w:val="0"/>
          <w:i w:val="0"/>
          <w:iCs/>
        </w:rPr>
        <w:t xml:space="preserve"> </w:t>
      </w:r>
      <w:proofErr w:type="spellStart"/>
      <w:r w:rsidR="00DF7A97">
        <w:rPr>
          <w:rFonts w:asciiTheme="majorBidi" w:eastAsiaTheme="majorEastAsia" w:hAnsiTheme="majorBidi" w:cstheme="majorBidi"/>
          <w:b w:val="0"/>
          <w:bCs w:val="0"/>
          <w:i w:val="0"/>
          <w:iCs/>
        </w:rPr>
        <w:t>mô</w:t>
      </w:r>
      <w:proofErr w:type="spellEnd"/>
      <w:r w:rsidRPr="00E86076">
        <w:rPr>
          <w:rFonts w:asciiTheme="majorBidi" w:eastAsiaTheme="majorEastAsia" w:hAnsiTheme="majorBidi" w:cstheme="majorBidi"/>
          <w:b w:val="0"/>
          <w:bCs w:val="0"/>
          <w:i w:val="0"/>
          <w:iCs/>
          <w:lang w:val="vi-VN"/>
        </w:rPr>
        <w:t xml:space="preserve"> tuyến ức</w:t>
      </w:r>
      <w:bookmarkEnd w:id="1013"/>
      <w:bookmarkEnd w:id="1014"/>
    </w:p>
    <w:tbl>
      <w:tblPr>
        <w:tblW w:w="87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2013"/>
        <w:gridCol w:w="1685"/>
        <w:gridCol w:w="2420"/>
      </w:tblGrid>
      <w:tr w:rsidR="00DE3F34" w:rsidRPr="009D0D90" w14:paraId="733F0752" w14:textId="77777777" w:rsidTr="00E00306">
        <w:trPr>
          <w:trHeight w:val="548"/>
        </w:trPr>
        <w:tc>
          <w:tcPr>
            <w:tcW w:w="2677" w:type="dxa"/>
            <w:shd w:val="clear" w:color="auto" w:fill="auto"/>
            <w:vAlign w:val="center"/>
          </w:tcPr>
          <w:bookmarkEnd w:id="1015"/>
          <w:p w14:paraId="69C8AD5B" w14:textId="77777777" w:rsidR="00DE3F34" w:rsidRPr="00E00306" w:rsidRDefault="002F2A35" w:rsidP="0099230F">
            <w:pPr>
              <w:spacing w:before="80" w:after="80"/>
              <w:ind w:firstLine="0"/>
              <w:jc w:val="center"/>
              <w:rPr>
                <w:rFonts w:asciiTheme="majorBidi" w:eastAsiaTheme="majorEastAsia" w:hAnsiTheme="majorBidi" w:cstheme="majorBidi"/>
                <w:b/>
                <w:sz w:val="26"/>
                <w:szCs w:val="26"/>
                <w:lang w:val="vi-VN"/>
              </w:rPr>
            </w:pPr>
            <w:r w:rsidRPr="00E00306">
              <w:rPr>
                <w:rFonts w:asciiTheme="majorBidi" w:eastAsiaTheme="majorEastAsia" w:hAnsiTheme="majorBidi" w:cstheme="majorBidi"/>
                <w:b/>
                <w:sz w:val="26"/>
                <w:szCs w:val="26"/>
                <w:lang w:val="vi-VN"/>
              </w:rPr>
              <w:t>Tác giả</w:t>
            </w:r>
          </w:p>
        </w:tc>
        <w:tc>
          <w:tcPr>
            <w:tcW w:w="2013" w:type="dxa"/>
            <w:vAlign w:val="center"/>
          </w:tcPr>
          <w:p w14:paraId="52AF66FB" w14:textId="77777777" w:rsidR="00DE3F34" w:rsidRPr="00E00306" w:rsidRDefault="002F2A35" w:rsidP="0099230F">
            <w:pPr>
              <w:spacing w:before="80" w:after="80"/>
              <w:ind w:firstLine="0"/>
              <w:jc w:val="center"/>
              <w:rPr>
                <w:rFonts w:asciiTheme="majorBidi" w:eastAsiaTheme="majorEastAsia" w:hAnsiTheme="majorBidi" w:cstheme="majorBidi"/>
                <w:b/>
                <w:sz w:val="26"/>
                <w:szCs w:val="26"/>
                <w:lang w:val="vi-VN"/>
              </w:rPr>
            </w:pPr>
            <w:r w:rsidRPr="00E00306">
              <w:rPr>
                <w:rFonts w:asciiTheme="majorBidi" w:eastAsiaTheme="majorEastAsia" w:hAnsiTheme="majorBidi" w:cstheme="majorBidi"/>
                <w:b/>
                <w:sz w:val="26"/>
                <w:szCs w:val="26"/>
                <w:lang w:val="vi-VN"/>
              </w:rPr>
              <w:t xml:space="preserve">Năm </w:t>
            </w:r>
          </w:p>
        </w:tc>
        <w:tc>
          <w:tcPr>
            <w:tcW w:w="1685" w:type="dxa"/>
            <w:shd w:val="clear" w:color="auto" w:fill="auto"/>
            <w:vAlign w:val="center"/>
          </w:tcPr>
          <w:p w14:paraId="2E0E8CBE" w14:textId="77777777" w:rsidR="00DE3F34" w:rsidRPr="00E00306" w:rsidRDefault="002F2A35" w:rsidP="0099230F">
            <w:pPr>
              <w:spacing w:before="80" w:after="80"/>
              <w:ind w:firstLine="0"/>
              <w:jc w:val="center"/>
              <w:rPr>
                <w:rFonts w:asciiTheme="majorBidi" w:eastAsiaTheme="majorEastAsia" w:hAnsiTheme="majorBidi" w:cstheme="majorBidi"/>
                <w:b/>
                <w:sz w:val="26"/>
                <w:szCs w:val="26"/>
              </w:rPr>
            </w:pPr>
            <w:r w:rsidRPr="00E00306">
              <w:rPr>
                <w:rFonts w:asciiTheme="majorBidi" w:eastAsiaTheme="majorEastAsia" w:hAnsiTheme="majorBidi" w:cstheme="majorBidi"/>
                <w:b/>
                <w:sz w:val="26"/>
                <w:szCs w:val="26"/>
                <w:lang w:val="vi-VN"/>
              </w:rPr>
              <w:t>BN</w:t>
            </w:r>
            <w:r w:rsidRPr="00E00306">
              <w:rPr>
                <w:rFonts w:asciiTheme="majorBidi" w:eastAsiaTheme="majorEastAsia" w:hAnsiTheme="majorBidi" w:cstheme="majorBidi"/>
                <w:b/>
                <w:sz w:val="26"/>
                <w:szCs w:val="26"/>
              </w:rPr>
              <w:t xml:space="preserve"> (N)</w:t>
            </w:r>
          </w:p>
        </w:tc>
        <w:tc>
          <w:tcPr>
            <w:tcW w:w="2420" w:type="dxa"/>
            <w:shd w:val="clear" w:color="auto" w:fill="auto"/>
            <w:vAlign w:val="center"/>
          </w:tcPr>
          <w:p w14:paraId="7F3A1B87" w14:textId="77777777" w:rsidR="00DE3F34" w:rsidRPr="00E00306" w:rsidRDefault="002F2A35" w:rsidP="0099230F">
            <w:pPr>
              <w:spacing w:before="80" w:after="80"/>
              <w:ind w:firstLine="0"/>
              <w:jc w:val="center"/>
              <w:rPr>
                <w:rFonts w:asciiTheme="majorBidi" w:eastAsiaTheme="majorEastAsia" w:hAnsiTheme="majorBidi" w:cstheme="majorBidi"/>
                <w:b/>
                <w:sz w:val="26"/>
                <w:szCs w:val="26"/>
                <w:lang w:val="vi-VN"/>
              </w:rPr>
            </w:pPr>
            <w:r w:rsidRPr="00E00306">
              <w:rPr>
                <w:rFonts w:asciiTheme="majorBidi" w:eastAsiaTheme="majorEastAsia" w:hAnsiTheme="majorBidi" w:cstheme="majorBidi"/>
                <w:b/>
                <w:sz w:val="26"/>
                <w:szCs w:val="26"/>
                <w:lang w:val="vi-VN"/>
              </w:rPr>
              <w:t>Thời gian(ngày)</w:t>
            </w:r>
          </w:p>
        </w:tc>
      </w:tr>
      <w:tr w:rsidR="00DE3F34" w:rsidRPr="009D0D90" w14:paraId="4BCE93EC" w14:textId="77777777" w:rsidTr="00E00306">
        <w:trPr>
          <w:trHeight w:val="548"/>
        </w:trPr>
        <w:tc>
          <w:tcPr>
            <w:tcW w:w="2677" w:type="dxa"/>
            <w:shd w:val="clear" w:color="auto" w:fill="auto"/>
            <w:vAlign w:val="center"/>
          </w:tcPr>
          <w:p w14:paraId="5408C99A" w14:textId="5C1562A5" w:rsidR="00DE3F34" w:rsidRPr="00E00306" w:rsidRDefault="002F2A35" w:rsidP="0099230F">
            <w:pPr>
              <w:spacing w:before="80" w:after="80"/>
              <w:ind w:firstLine="0"/>
              <w:jc w:val="center"/>
              <w:rPr>
                <w:rFonts w:asciiTheme="majorBidi" w:eastAsiaTheme="majorEastAsia" w:hAnsiTheme="majorBidi" w:cstheme="majorBidi"/>
                <w:b/>
                <w:sz w:val="26"/>
                <w:szCs w:val="26"/>
              </w:rPr>
            </w:pPr>
            <w:r w:rsidRPr="00E00306">
              <w:rPr>
                <w:rFonts w:asciiTheme="majorBidi" w:eastAsiaTheme="majorEastAsia" w:hAnsiTheme="majorBidi" w:cstheme="majorBidi"/>
                <w:b/>
                <w:sz w:val="26"/>
                <w:szCs w:val="26"/>
                <w:lang w:val="vi-VN"/>
              </w:rPr>
              <w:t>Qian L.</w:t>
            </w:r>
            <w:r w:rsidRPr="00E00306">
              <w:rPr>
                <w:rFonts w:asciiTheme="majorBidi" w:eastAsiaTheme="majorEastAsia" w:hAnsiTheme="majorBidi" w:cstheme="majorBidi"/>
                <w:b/>
                <w:sz w:val="26"/>
                <w:szCs w:val="26"/>
              </w:rPr>
              <w:t xml:space="preserve"> </w:t>
            </w:r>
            <w:r w:rsidRPr="00E00306">
              <w:rPr>
                <w:rFonts w:asciiTheme="majorBidi" w:eastAsiaTheme="majorEastAsia" w:hAnsiTheme="majorBidi" w:cstheme="majorBidi"/>
                <w:b/>
                <w:sz w:val="26"/>
                <w:szCs w:val="26"/>
              </w:rPr>
              <w:fldChar w:fldCharType="begin"/>
            </w:r>
            <w:r w:rsidR="00D87027">
              <w:rPr>
                <w:rFonts w:asciiTheme="majorBidi" w:eastAsiaTheme="majorEastAsia" w:hAnsiTheme="majorBidi" w:cstheme="majorBidi"/>
                <w:b/>
                <w:sz w:val="26"/>
                <w:szCs w:val="26"/>
              </w:rPr>
              <w:instrText xml:space="preserve"> ADDIN EN.CITE &lt;EndNote&gt;&lt;Cite&gt;&lt;Author&gt;Qian L.&lt;/Author&gt;&lt;Year&gt;2017&lt;/Year&gt;&lt;RecNum&gt;338&lt;/RecNum&gt;&lt;DisplayText&gt;[102]&lt;/DisplayText&gt;&lt;record&gt;&lt;rec-number&gt;338&lt;/rec-number&gt;&lt;foreign-keys&gt;&lt;key app="EN" db-id="wdwx59d0v0ttp5esdespx55kedxsa00p5est" timestamp="1726891807" guid="310e636f-faa0-4dc0-af43-c1451e59f6d8"&gt;338&lt;/key&gt;&lt;/foreign-keys&gt;&lt;ref-type name="Journal Article"&gt;17&lt;/ref-type&gt;&lt;contributors&gt;&lt;authors&gt;&lt;author&gt;Qian L., Chen X., Huang J., et al&lt;/author&gt;&lt;/authors&gt;&lt;/contributors&gt;&lt;auth-address&gt;Shanghai Lung Cancer Center, Shanghai Chest Hospital, Shanghai Jiaotong University, Shanghai 200030, China.&amp;#xD;Department of Thoracic Surgery, Renji Hospital, School of Medicine, Shanghai Jiaotong University, Shanghai 200030, China.&lt;/auth-address&gt;&lt;titles&gt;&lt;title&gt;A comparison of three approaches for the treatment of early-stage thymomas: robot-assisted thoracic surgery, video-assisted thoracic surgery, and median sternotomy&lt;/title&gt;&lt;secondary-title&gt;J Thorac Dis&lt;/secondary-title&gt;&lt;/titles&gt;&lt;periodical&gt;&lt;full-title&gt;J Thorac Dis&lt;/full-title&gt;&lt;abbr-1&gt;Journal of thoracic disease&lt;/abbr-1&gt;&lt;/periodical&gt;&lt;pages&gt;1997-2005&lt;/pages&gt;&lt;volume&gt;9&lt;/volume&gt;&lt;number&gt;7&lt;/number&gt;&lt;keywords&gt;&lt;keyword&gt;Median sternotomy (MS)&lt;/keyword&gt;&lt;keyword&gt;robot-assisted thoracic surgery (RATS)&lt;/keyword&gt;&lt;keyword&gt;survival&lt;/keyword&gt;&lt;keyword&gt;thymectomy&lt;/keyword&gt;&lt;keyword&gt;thymoma&lt;/keyword&gt;&lt;keyword&gt;video-assisted thoracic surgery (VATS)&lt;/keyword&gt;&lt;/keywords&gt;&lt;dates&gt;&lt;year&gt;2017&lt;/year&gt;&lt;pub-dates&gt;&lt;date&gt;Jul&lt;/date&gt;&lt;/pub-dates&gt;&lt;/dates&gt;&lt;isbn&gt;2072-1439 (Print)&amp;#xD;2077-6624 (Electronic)&amp;#xD;2072-1439 (Linking)&lt;/isbn&gt;&lt;accession-num&gt;28839999&lt;/accession-num&gt;&lt;urls&gt;&lt;related-urls&gt;&lt;url&gt;https://www.ncbi.nlm.nih.gov/pubmed/28839999&lt;/url&gt;&lt;/related-urls&gt;&lt;/urls&gt;&lt;custom1&gt;Conflicts of Interest: The authors have no conflicts of interest to declare.&lt;/custom1&gt;&lt;custom2&gt;PMC5543005&lt;/custom2&gt;&lt;electronic-resource-num&gt;10.21037/jtd.2017.06.09&lt;/electronic-resource-num&gt;&lt;remote-database-name&gt;PubMed-not-MEDLINE&lt;/remote-database-name&gt;&lt;remote-database-provider&gt;NLM&lt;/remote-database-provider&gt;&lt;/record&gt;&lt;/Cite&gt;&lt;/EndNote&gt;</w:instrText>
            </w:r>
            <w:r w:rsidRPr="00E00306">
              <w:rPr>
                <w:rFonts w:asciiTheme="majorBidi" w:eastAsiaTheme="majorEastAsia" w:hAnsiTheme="majorBidi" w:cstheme="majorBidi"/>
                <w:b/>
                <w:sz w:val="26"/>
                <w:szCs w:val="26"/>
              </w:rPr>
              <w:fldChar w:fldCharType="separate"/>
            </w:r>
            <w:r w:rsidR="00D87027">
              <w:rPr>
                <w:rFonts w:asciiTheme="majorBidi" w:eastAsiaTheme="majorEastAsia" w:hAnsiTheme="majorBidi" w:cstheme="majorBidi"/>
                <w:b/>
                <w:noProof/>
                <w:sz w:val="26"/>
                <w:szCs w:val="26"/>
              </w:rPr>
              <w:t>[</w:t>
            </w:r>
            <w:hyperlink w:anchor="_ENREF_102" w:tooltip="Qian L., 2017 #338" w:history="1">
              <w:r w:rsidR="00D87027">
                <w:rPr>
                  <w:rFonts w:asciiTheme="majorBidi" w:eastAsiaTheme="majorEastAsia" w:hAnsiTheme="majorBidi" w:cstheme="majorBidi"/>
                  <w:b/>
                  <w:noProof/>
                  <w:sz w:val="26"/>
                  <w:szCs w:val="26"/>
                </w:rPr>
                <w:t>102</w:t>
              </w:r>
            </w:hyperlink>
            <w:r w:rsidR="00D87027">
              <w:rPr>
                <w:rFonts w:asciiTheme="majorBidi" w:eastAsiaTheme="majorEastAsia" w:hAnsiTheme="majorBidi" w:cstheme="majorBidi"/>
                <w:b/>
                <w:noProof/>
                <w:sz w:val="26"/>
                <w:szCs w:val="26"/>
              </w:rPr>
              <w:t>]</w:t>
            </w:r>
            <w:r w:rsidRPr="00E00306">
              <w:rPr>
                <w:rFonts w:asciiTheme="majorBidi" w:eastAsiaTheme="majorEastAsia" w:hAnsiTheme="majorBidi" w:cstheme="majorBidi"/>
                <w:b/>
                <w:sz w:val="26"/>
                <w:szCs w:val="26"/>
              </w:rPr>
              <w:fldChar w:fldCharType="end"/>
            </w:r>
          </w:p>
        </w:tc>
        <w:tc>
          <w:tcPr>
            <w:tcW w:w="2013" w:type="dxa"/>
            <w:vAlign w:val="center"/>
          </w:tcPr>
          <w:p w14:paraId="702AF9AD"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rPr>
              <w:t>2017</w:t>
            </w:r>
          </w:p>
        </w:tc>
        <w:tc>
          <w:tcPr>
            <w:tcW w:w="1685" w:type="dxa"/>
            <w:shd w:val="clear" w:color="auto" w:fill="auto"/>
            <w:vAlign w:val="center"/>
          </w:tcPr>
          <w:p w14:paraId="3BB94ECB"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rPr>
              <w:t>51</w:t>
            </w:r>
          </w:p>
        </w:tc>
        <w:tc>
          <w:tcPr>
            <w:tcW w:w="2420" w:type="dxa"/>
            <w:shd w:val="clear" w:color="auto" w:fill="auto"/>
            <w:vAlign w:val="center"/>
          </w:tcPr>
          <w:p w14:paraId="4F109FC8"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lang w:val="vi-VN"/>
              </w:rPr>
            </w:pPr>
            <w:r w:rsidRPr="00E00306">
              <w:rPr>
                <w:rFonts w:asciiTheme="majorBidi" w:eastAsiaTheme="majorEastAsia" w:hAnsiTheme="majorBidi" w:cstheme="majorBidi"/>
                <w:bCs/>
                <w:sz w:val="26"/>
                <w:szCs w:val="26"/>
                <w:lang w:val="vi-VN"/>
              </w:rPr>
              <w:t>4.3 (1.1)</w:t>
            </w:r>
          </w:p>
        </w:tc>
      </w:tr>
      <w:tr w:rsidR="00DE3F34" w:rsidRPr="009D0D90" w14:paraId="2C54228C" w14:textId="77777777" w:rsidTr="00E00306">
        <w:trPr>
          <w:trHeight w:val="460"/>
        </w:trPr>
        <w:tc>
          <w:tcPr>
            <w:tcW w:w="2677" w:type="dxa"/>
            <w:shd w:val="clear" w:color="auto" w:fill="auto"/>
            <w:vAlign w:val="center"/>
          </w:tcPr>
          <w:p w14:paraId="4F0D9D86" w14:textId="66788BD2" w:rsidR="00DE3F34" w:rsidRPr="00E00306" w:rsidRDefault="002F2A35" w:rsidP="0099230F">
            <w:pPr>
              <w:spacing w:before="80" w:after="80"/>
              <w:ind w:firstLine="0"/>
              <w:jc w:val="center"/>
              <w:rPr>
                <w:rFonts w:asciiTheme="majorBidi" w:eastAsiaTheme="majorEastAsia" w:hAnsiTheme="majorBidi" w:cstheme="majorBidi"/>
                <w:b/>
                <w:sz w:val="26"/>
                <w:szCs w:val="26"/>
              </w:rPr>
            </w:pPr>
            <w:r w:rsidRPr="00E00306">
              <w:rPr>
                <w:rFonts w:asciiTheme="majorBidi" w:eastAsiaTheme="majorEastAsia" w:hAnsiTheme="majorBidi" w:cstheme="majorBidi"/>
                <w:b/>
                <w:sz w:val="26"/>
                <w:szCs w:val="26"/>
                <w:lang w:val="vi-VN"/>
              </w:rPr>
              <w:t>Marulli G.</w:t>
            </w:r>
            <w:r w:rsidRPr="00E00306">
              <w:rPr>
                <w:rFonts w:asciiTheme="majorBidi" w:eastAsiaTheme="majorEastAsia" w:hAnsiTheme="majorBidi" w:cstheme="majorBidi"/>
                <w:b/>
                <w:sz w:val="26"/>
                <w:szCs w:val="26"/>
              </w:rPr>
              <w:t xml:space="preserve"> </w:t>
            </w:r>
            <w:r w:rsidRPr="00E00306">
              <w:rPr>
                <w:rFonts w:asciiTheme="majorBidi" w:eastAsiaTheme="majorEastAsia" w:hAnsiTheme="majorBidi" w:cstheme="majorBidi"/>
                <w:b/>
                <w:sz w:val="26"/>
                <w:szCs w:val="26"/>
              </w:rPr>
              <w:fldChar w:fldCharType="begin">
                <w:fldData xml:space="preserve">PEVuZE5vdGU+PENpdGU+PEF1dGhvcj5NYXJ1bGxpIEcuPC9BdXRob3I+PFllYXI+MjAxODwvWWVh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==
</w:fldData>
              </w:fldChar>
            </w:r>
            <w:r w:rsidR="00D87027">
              <w:rPr>
                <w:rFonts w:asciiTheme="majorBidi" w:eastAsiaTheme="majorEastAsia" w:hAnsiTheme="majorBidi" w:cstheme="majorBidi"/>
                <w:b/>
                <w:sz w:val="26"/>
                <w:szCs w:val="26"/>
              </w:rPr>
              <w:instrText xml:space="preserve"> ADDIN EN.CITE </w:instrText>
            </w:r>
            <w:r w:rsidR="00D87027">
              <w:rPr>
                <w:rFonts w:asciiTheme="majorBidi" w:eastAsiaTheme="majorEastAsia" w:hAnsiTheme="majorBidi" w:cstheme="majorBidi"/>
                <w:b/>
                <w:sz w:val="26"/>
                <w:szCs w:val="26"/>
              </w:rPr>
              <w:fldChar w:fldCharType="begin">
                <w:fldData xml:space="preserve">PEVuZE5vdGU+PENpdGU+PEF1dGhvcj5NYXJ1bGxpIEcuPC9BdXRob3I+PFllYXI+MjAxODwvWWVh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==
</w:fldData>
              </w:fldChar>
            </w:r>
            <w:r w:rsidR="00D87027">
              <w:rPr>
                <w:rFonts w:asciiTheme="majorBidi" w:eastAsiaTheme="majorEastAsia" w:hAnsiTheme="majorBidi" w:cstheme="majorBidi"/>
                <w:b/>
                <w:sz w:val="26"/>
                <w:szCs w:val="26"/>
              </w:rPr>
              <w:instrText xml:space="preserve"> ADDIN EN.CITE.DATA </w:instrText>
            </w:r>
            <w:r w:rsidR="00D87027">
              <w:rPr>
                <w:rFonts w:asciiTheme="majorBidi" w:eastAsiaTheme="majorEastAsia" w:hAnsiTheme="majorBidi" w:cstheme="majorBidi"/>
                <w:b/>
                <w:sz w:val="26"/>
                <w:szCs w:val="26"/>
              </w:rPr>
            </w:r>
            <w:r w:rsidR="00D87027">
              <w:rPr>
                <w:rFonts w:asciiTheme="majorBidi" w:eastAsiaTheme="majorEastAsia" w:hAnsiTheme="majorBidi" w:cstheme="majorBidi"/>
                <w:b/>
                <w:sz w:val="26"/>
                <w:szCs w:val="26"/>
              </w:rPr>
              <w:fldChar w:fldCharType="end"/>
            </w:r>
            <w:r w:rsidRPr="00E00306">
              <w:rPr>
                <w:rFonts w:asciiTheme="majorBidi" w:eastAsiaTheme="majorEastAsia" w:hAnsiTheme="majorBidi" w:cstheme="majorBidi"/>
                <w:b/>
                <w:sz w:val="26"/>
                <w:szCs w:val="26"/>
              </w:rPr>
            </w:r>
            <w:r w:rsidRPr="00E00306">
              <w:rPr>
                <w:rFonts w:asciiTheme="majorBidi" w:eastAsiaTheme="majorEastAsia" w:hAnsiTheme="majorBidi" w:cstheme="majorBidi"/>
                <w:b/>
                <w:sz w:val="26"/>
                <w:szCs w:val="26"/>
              </w:rPr>
              <w:fldChar w:fldCharType="separate"/>
            </w:r>
            <w:r w:rsidR="00D87027">
              <w:rPr>
                <w:rFonts w:asciiTheme="majorBidi" w:eastAsiaTheme="majorEastAsia" w:hAnsiTheme="majorBidi" w:cstheme="majorBidi"/>
                <w:b/>
                <w:noProof/>
                <w:sz w:val="26"/>
                <w:szCs w:val="26"/>
              </w:rPr>
              <w:t>[</w:t>
            </w:r>
            <w:hyperlink w:anchor="_ENREF_103" w:tooltip="Marulli G., 2018 #339" w:history="1">
              <w:r w:rsidR="00D87027">
                <w:rPr>
                  <w:rFonts w:asciiTheme="majorBidi" w:eastAsiaTheme="majorEastAsia" w:hAnsiTheme="majorBidi" w:cstheme="majorBidi"/>
                  <w:b/>
                  <w:noProof/>
                  <w:sz w:val="26"/>
                  <w:szCs w:val="26"/>
                </w:rPr>
                <w:t>103</w:t>
              </w:r>
            </w:hyperlink>
            <w:r w:rsidR="00D87027">
              <w:rPr>
                <w:rFonts w:asciiTheme="majorBidi" w:eastAsiaTheme="majorEastAsia" w:hAnsiTheme="majorBidi" w:cstheme="majorBidi"/>
                <w:b/>
                <w:noProof/>
                <w:sz w:val="26"/>
                <w:szCs w:val="26"/>
              </w:rPr>
              <w:t>]</w:t>
            </w:r>
            <w:r w:rsidRPr="00E00306">
              <w:rPr>
                <w:rFonts w:asciiTheme="majorBidi" w:eastAsiaTheme="majorEastAsia" w:hAnsiTheme="majorBidi" w:cstheme="majorBidi"/>
                <w:b/>
                <w:sz w:val="26"/>
                <w:szCs w:val="26"/>
              </w:rPr>
              <w:fldChar w:fldCharType="end"/>
            </w:r>
          </w:p>
        </w:tc>
        <w:tc>
          <w:tcPr>
            <w:tcW w:w="2013" w:type="dxa"/>
            <w:vAlign w:val="center"/>
          </w:tcPr>
          <w:p w14:paraId="586100E2"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lang w:val="vi-VN"/>
              </w:rPr>
              <w:t>20</w:t>
            </w:r>
            <w:r w:rsidRPr="00E00306">
              <w:rPr>
                <w:rFonts w:asciiTheme="majorBidi" w:eastAsiaTheme="majorEastAsia" w:hAnsiTheme="majorBidi" w:cstheme="majorBidi"/>
                <w:bCs/>
                <w:sz w:val="26"/>
                <w:szCs w:val="26"/>
              </w:rPr>
              <w:t>18</w:t>
            </w:r>
          </w:p>
        </w:tc>
        <w:tc>
          <w:tcPr>
            <w:tcW w:w="1685" w:type="dxa"/>
            <w:shd w:val="clear" w:color="auto" w:fill="auto"/>
            <w:vAlign w:val="center"/>
          </w:tcPr>
          <w:p w14:paraId="1C6BCAD3"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rPr>
              <w:t>56</w:t>
            </w:r>
          </w:p>
        </w:tc>
        <w:tc>
          <w:tcPr>
            <w:tcW w:w="2420" w:type="dxa"/>
            <w:shd w:val="clear" w:color="auto" w:fill="auto"/>
            <w:vAlign w:val="center"/>
          </w:tcPr>
          <w:p w14:paraId="6E50C9A1"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lang w:val="vi-VN"/>
              </w:rPr>
            </w:pPr>
            <w:r w:rsidRPr="00E00306">
              <w:rPr>
                <w:rFonts w:asciiTheme="majorBidi" w:eastAsiaTheme="majorEastAsia" w:hAnsiTheme="majorBidi" w:cstheme="majorBidi"/>
                <w:bCs/>
                <w:sz w:val="26"/>
                <w:szCs w:val="26"/>
                <w:lang w:val="vi-VN"/>
              </w:rPr>
              <w:t>3 (3–4)</w:t>
            </w:r>
          </w:p>
        </w:tc>
      </w:tr>
      <w:tr w:rsidR="00DE3F34" w:rsidRPr="009D0D90" w14:paraId="6818B32A" w14:textId="77777777" w:rsidTr="00E00306">
        <w:trPr>
          <w:trHeight w:val="460"/>
        </w:trPr>
        <w:tc>
          <w:tcPr>
            <w:tcW w:w="2677" w:type="dxa"/>
            <w:shd w:val="clear" w:color="auto" w:fill="auto"/>
            <w:vAlign w:val="center"/>
          </w:tcPr>
          <w:p w14:paraId="32BE0E7B" w14:textId="22700F95" w:rsidR="00DE3F34" w:rsidRPr="00E00306" w:rsidRDefault="002F2A35" w:rsidP="0099230F">
            <w:pPr>
              <w:spacing w:before="80" w:after="80"/>
              <w:ind w:firstLine="0"/>
              <w:jc w:val="center"/>
              <w:rPr>
                <w:rFonts w:asciiTheme="majorBidi" w:eastAsiaTheme="majorEastAsia" w:hAnsiTheme="majorBidi" w:cstheme="majorBidi"/>
                <w:b/>
                <w:sz w:val="26"/>
                <w:szCs w:val="26"/>
              </w:rPr>
            </w:pPr>
            <w:r w:rsidRPr="00E00306">
              <w:rPr>
                <w:rFonts w:asciiTheme="majorBidi" w:eastAsiaTheme="majorEastAsia" w:hAnsiTheme="majorBidi" w:cstheme="majorBidi"/>
                <w:b/>
                <w:sz w:val="26"/>
                <w:szCs w:val="26"/>
                <w:lang w:val="vi-VN"/>
              </w:rPr>
              <w:t>Kamel M. K.</w:t>
            </w:r>
            <w:r w:rsidRPr="00E00306">
              <w:rPr>
                <w:rFonts w:asciiTheme="majorBidi" w:eastAsiaTheme="majorEastAsia" w:hAnsiTheme="majorBidi" w:cstheme="majorBidi"/>
                <w:b/>
                <w:sz w:val="26"/>
                <w:szCs w:val="26"/>
              </w:rPr>
              <w:t xml:space="preserve"> </w:t>
            </w:r>
            <w:r w:rsidRPr="00E00306">
              <w:rPr>
                <w:rFonts w:asciiTheme="majorBidi" w:eastAsiaTheme="majorEastAsia" w:hAnsiTheme="majorBidi" w:cstheme="majorBidi"/>
                <w:b/>
                <w:sz w:val="26"/>
                <w:szCs w:val="26"/>
              </w:rPr>
              <w:fldChar w:fldCharType="begin">
                <w:fldData xml:space="preserve">PEVuZE5vdGU+PENpdGU+PEF1dGhvcj5LYW1lbCBNLiBLLjwvQXV0aG9yPjxZZWFyPjIwMTk8L1ll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</w:fldData>
              </w:fldChar>
            </w:r>
            <w:r w:rsidR="00EB0717" w:rsidRPr="00E00306">
              <w:rPr>
                <w:rFonts w:asciiTheme="majorBidi" w:eastAsiaTheme="majorEastAsia" w:hAnsiTheme="majorBidi" w:cstheme="majorBidi"/>
                <w:b/>
                <w:sz w:val="26"/>
                <w:szCs w:val="26"/>
              </w:rPr>
              <w:instrText xml:space="preserve"> ADDIN EN.CITE </w:instrText>
            </w:r>
            <w:r w:rsidR="00EB0717" w:rsidRPr="00E00306">
              <w:rPr>
                <w:rFonts w:asciiTheme="majorBidi" w:eastAsiaTheme="majorEastAsia" w:hAnsiTheme="majorBidi" w:cstheme="majorBidi"/>
                <w:b/>
                <w:sz w:val="26"/>
                <w:szCs w:val="26"/>
              </w:rPr>
              <w:fldChar w:fldCharType="begin">
                <w:fldData xml:space="preserve">PEVuZE5vdGU+PENpdGU+PEF1dGhvcj5LYW1lbCBNLiBLLjwvQXV0aG9yPjxZZWFyPjIwMTk8L1ll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</w:fldData>
              </w:fldChar>
            </w:r>
            <w:r w:rsidR="00EB0717" w:rsidRPr="00E00306">
              <w:rPr>
                <w:rFonts w:asciiTheme="majorBidi" w:eastAsiaTheme="majorEastAsia" w:hAnsiTheme="majorBidi" w:cstheme="majorBidi"/>
                <w:b/>
                <w:sz w:val="26"/>
                <w:szCs w:val="26"/>
              </w:rPr>
              <w:instrText xml:space="preserve"> ADDIN EN.CITE.DATA </w:instrText>
            </w:r>
            <w:r w:rsidR="00EB0717" w:rsidRPr="00E00306">
              <w:rPr>
                <w:rFonts w:asciiTheme="majorBidi" w:eastAsiaTheme="majorEastAsia" w:hAnsiTheme="majorBidi" w:cstheme="majorBidi"/>
                <w:b/>
                <w:sz w:val="26"/>
                <w:szCs w:val="26"/>
              </w:rPr>
            </w:r>
            <w:r w:rsidR="00EB0717" w:rsidRPr="00E00306">
              <w:rPr>
                <w:rFonts w:asciiTheme="majorBidi" w:eastAsiaTheme="majorEastAsia" w:hAnsiTheme="majorBidi" w:cstheme="majorBidi"/>
                <w:b/>
                <w:sz w:val="26"/>
                <w:szCs w:val="26"/>
              </w:rPr>
              <w:fldChar w:fldCharType="end"/>
            </w:r>
            <w:r w:rsidRPr="00E00306">
              <w:rPr>
                <w:rFonts w:asciiTheme="majorBidi" w:eastAsiaTheme="majorEastAsia" w:hAnsiTheme="majorBidi" w:cstheme="majorBidi"/>
                <w:b/>
                <w:sz w:val="26"/>
                <w:szCs w:val="26"/>
              </w:rPr>
            </w:r>
            <w:r w:rsidRPr="00E00306">
              <w:rPr>
                <w:rFonts w:asciiTheme="majorBidi" w:eastAsiaTheme="majorEastAsia" w:hAnsiTheme="majorBidi" w:cstheme="majorBidi"/>
                <w:b/>
                <w:sz w:val="26"/>
                <w:szCs w:val="26"/>
              </w:rPr>
              <w:fldChar w:fldCharType="separate"/>
            </w:r>
            <w:r w:rsidR="00EB0717" w:rsidRPr="00E00306">
              <w:rPr>
                <w:rFonts w:asciiTheme="majorBidi" w:eastAsiaTheme="majorEastAsia" w:hAnsiTheme="majorBidi" w:cstheme="majorBidi"/>
                <w:b/>
                <w:noProof/>
                <w:sz w:val="26"/>
                <w:szCs w:val="26"/>
              </w:rPr>
              <w:t>[</w:t>
            </w:r>
            <w:hyperlink w:anchor="_ENREF_136" w:tooltip="Kamel M. K., 2019 #341" w:history="1">
              <w:r w:rsidR="00D87027" w:rsidRPr="00E00306">
                <w:rPr>
                  <w:rFonts w:asciiTheme="majorBidi" w:eastAsiaTheme="majorEastAsia" w:hAnsiTheme="majorBidi" w:cstheme="majorBidi"/>
                  <w:b/>
                  <w:noProof/>
                  <w:sz w:val="26"/>
                  <w:szCs w:val="26"/>
                </w:rPr>
                <w:t>136</w:t>
              </w:r>
            </w:hyperlink>
            <w:r w:rsidR="00EB0717" w:rsidRPr="00E00306">
              <w:rPr>
                <w:rFonts w:asciiTheme="majorBidi" w:eastAsiaTheme="majorEastAsia" w:hAnsiTheme="majorBidi" w:cstheme="majorBidi"/>
                <w:b/>
                <w:noProof/>
                <w:sz w:val="26"/>
                <w:szCs w:val="26"/>
              </w:rPr>
              <w:t>]</w:t>
            </w:r>
            <w:r w:rsidRPr="00E00306">
              <w:rPr>
                <w:rFonts w:asciiTheme="majorBidi" w:eastAsiaTheme="majorEastAsia" w:hAnsiTheme="majorBidi" w:cstheme="majorBidi"/>
                <w:b/>
                <w:sz w:val="26"/>
                <w:szCs w:val="26"/>
              </w:rPr>
              <w:fldChar w:fldCharType="end"/>
            </w:r>
          </w:p>
        </w:tc>
        <w:tc>
          <w:tcPr>
            <w:tcW w:w="2013" w:type="dxa"/>
            <w:vAlign w:val="center"/>
          </w:tcPr>
          <w:p w14:paraId="403E524F"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rPr>
              <w:t>2019</w:t>
            </w:r>
          </w:p>
        </w:tc>
        <w:tc>
          <w:tcPr>
            <w:tcW w:w="1685" w:type="dxa"/>
            <w:shd w:val="clear" w:color="auto" w:fill="auto"/>
            <w:vAlign w:val="center"/>
          </w:tcPr>
          <w:p w14:paraId="31E8816F"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rPr>
              <w:t>300</w:t>
            </w:r>
          </w:p>
        </w:tc>
        <w:tc>
          <w:tcPr>
            <w:tcW w:w="2420" w:type="dxa"/>
            <w:shd w:val="clear" w:color="auto" w:fill="auto"/>
            <w:vAlign w:val="center"/>
          </w:tcPr>
          <w:p w14:paraId="3FBA45E8"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lang w:val="vi-VN"/>
              </w:rPr>
            </w:pPr>
            <w:r w:rsidRPr="00E00306">
              <w:rPr>
                <w:rFonts w:asciiTheme="majorBidi" w:eastAsiaTheme="majorEastAsia" w:hAnsiTheme="majorBidi" w:cstheme="majorBidi"/>
                <w:bCs/>
                <w:sz w:val="26"/>
                <w:szCs w:val="26"/>
                <w:lang w:val="vi-VN"/>
              </w:rPr>
              <w:t>3 (2–5)</w:t>
            </w:r>
          </w:p>
        </w:tc>
      </w:tr>
      <w:tr w:rsidR="00DE3F34" w:rsidRPr="009D0D90" w14:paraId="0874F5A8" w14:textId="77777777" w:rsidTr="00E00306">
        <w:trPr>
          <w:trHeight w:val="460"/>
        </w:trPr>
        <w:tc>
          <w:tcPr>
            <w:tcW w:w="2677" w:type="dxa"/>
            <w:shd w:val="clear" w:color="auto" w:fill="auto"/>
            <w:vAlign w:val="center"/>
          </w:tcPr>
          <w:p w14:paraId="169E42F4" w14:textId="32359C12" w:rsidR="00DE3F34" w:rsidRPr="00E00306" w:rsidRDefault="002F2A35" w:rsidP="0099230F">
            <w:pPr>
              <w:spacing w:before="80" w:after="80"/>
              <w:ind w:firstLine="0"/>
              <w:jc w:val="center"/>
              <w:rPr>
                <w:rFonts w:asciiTheme="majorBidi" w:eastAsiaTheme="majorEastAsia" w:hAnsiTheme="majorBidi" w:cstheme="majorBidi"/>
                <w:b/>
                <w:sz w:val="26"/>
                <w:szCs w:val="26"/>
              </w:rPr>
            </w:pPr>
            <w:r w:rsidRPr="00E00306">
              <w:rPr>
                <w:rFonts w:asciiTheme="majorBidi" w:eastAsiaTheme="majorEastAsia" w:hAnsiTheme="majorBidi" w:cstheme="majorBidi"/>
                <w:b/>
                <w:sz w:val="26"/>
                <w:szCs w:val="26"/>
                <w:lang w:val="vi-VN"/>
              </w:rPr>
              <w:t>Sicolo</w:t>
            </w:r>
            <w:r w:rsidR="00883A0E" w:rsidRPr="00E00306">
              <w:rPr>
                <w:rFonts w:asciiTheme="majorBidi" w:eastAsiaTheme="majorEastAsia" w:hAnsiTheme="majorBidi" w:cstheme="majorBidi"/>
                <w:b/>
                <w:sz w:val="26"/>
                <w:szCs w:val="26"/>
              </w:rPr>
              <w:t xml:space="preserve"> E.</w:t>
            </w:r>
            <w:r w:rsidRPr="00E00306">
              <w:rPr>
                <w:rFonts w:asciiTheme="majorBidi" w:eastAsiaTheme="majorEastAsia" w:hAnsiTheme="majorBidi" w:cstheme="majorBidi"/>
                <w:b/>
                <w:sz w:val="26"/>
                <w:szCs w:val="26"/>
              </w:rPr>
              <w:t xml:space="preserve"> </w:t>
            </w:r>
            <w:r w:rsidRPr="00E00306">
              <w:rPr>
                <w:rFonts w:asciiTheme="majorBidi" w:eastAsiaTheme="majorEastAsia" w:hAnsiTheme="majorBidi" w:cstheme="majorBidi"/>
                <w:b/>
                <w:sz w:val="26"/>
                <w:szCs w:val="26"/>
              </w:rPr>
              <w:fldChar w:fldCharType="begin"/>
            </w:r>
            <w:r w:rsidR="00EB0717" w:rsidRPr="00E00306">
              <w:rPr>
                <w:rFonts w:asciiTheme="majorBidi" w:eastAsiaTheme="majorEastAsia" w:hAnsiTheme="majorBidi" w:cstheme="majorBidi"/>
                <w:b/>
                <w:sz w:val="26"/>
                <w:szCs w:val="26"/>
              </w:rPr>
              <w:instrText xml:space="preserve"> ADDIN EN.CITE &lt;EndNote&gt;&lt;Cite&gt;&lt;Author&gt;Sicolo E.&lt;/Author&gt;&lt;Year&gt;2024&lt;/Year&gt;&lt;RecNum&gt;326&lt;/RecNum&gt;&lt;DisplayText&gt;[129]&lt;/DisplayText&gt;&lt;record&gt;&lt;rec-number&gt;326&lt;/rec-number&gt;&lt;foreign-keys&gt;&lt;key app="EN" db-id="wdwx59d0v0ttp5esdespx55kedxsa00p5est" timestamp="1726655164" guid="15c90032-2608-4779-982b-c65a6cd21e4d"&gt;326&lt;/key&gt;&lt;/foreign-keys&gt;&lt;ref-type name="Journal Article"&gt;17&lt;/ref-type&gt;&lt;contributors&gt;&lt;authors&gt;&lt;author&gt;Sicolo E., Zirafa C. C., Romano G.&lt;/author&gt;&lt;/authors&gt;&lt;/contributors&gt;&lt;titles&gt;&lt;title&gt;National Multicenter Study on the Comparison of Robotic and Open Thymectomy for Thymic Neoplasms in Myasthenic Patients: Surgical, Neurological and Oncological Outcomes&lt;/title&gt;&lt;secondary-title&gt;Cancers&lt;/secondary-title&gt;&lt;/titles&gt;&lt;periodical&gt;&lt;full-title&gt;Cancers&lt;/full-title&gt;&lt;/periodical&gt;&lt;volume&gt;16&lt;/volume&gt;&lt;number&gt;2&lt;/number&gt;&lt;section&gt;406&lt;/section&gt;&lt;dates&gt;&lt;year&gt;2024&lt;/year&gt;&lt;/dates&gt;&lt;isbn&gt;2072-6694&lt;/isbn&gt;&lt;urls&gt;&lt;/urls&gt;&lt;electronic-resource-num&gt;10.3390/cancers16020406&lt;/electronic-resource-num&gt;&lt;/record&gt;&lt;/Cite&gt;&lt;/EndNote&gt;</w:instrText>
            </w:r>
            <w:r w:rsidRPr="00E00306">
              <w:rPr>
                <w:rFonts w:asciiTheme="majorBidi" w:eastAsiaTheme="majorEastAsia" w:hAnsiTheme="majorBidi" w:cstheme="majorBidi"/>
                <w:b/>
                <w:sz w:val="26"/>
                <w:szCs w:val="26"/>
              </w:rPr>
              <w:fldChar w:fldCharType="separate"/>
            </w:r>
            <w:r w:rsidR="00EB0717" w:rsidRPr="00E00306">
              <w:rPr>
                <w:rFonts w:asciiTheme="majorBidi" w:eastAsiaTheme="majorEastAsia" w:hAnsiTheme="majorBidi" w:cstheme="majorBidi"/>
                <w:b/>
                <w:noProof/>
                <w:sz w:val="26"/>
                <w:szCs w:val="26"/>
              </w:rPr>
              <w:t>[</w:t>
            </w:r>
            <w:hyperlink w:anchor="_ENREF_129" w:tooltip="Sicolo E., 2024 #326" w:history="1">
              <w:r w:rsidR="00D87027" w:rsidRPr="00E00306">
                <w:rPr>
                  <w:rFonts w:asciiTheme="majorBidi" w:eastAsiaTheme="majorEastAsia" w:hAnsiTheme="majorBidi" w:cstheme="majorBidi"/>
                  <w:b/>
                  <w:noProof/>
                  <w:sz w:val="26"/>
                  <w:szCs w:val="26"/>
                </w:rPr>
                <w:t>129</w:t>
              </w:r>
            </w:hyperlink>
            <w:r w:rsidR="00EB0717" w:rsidRPr="00E00306">
              <w:rPr>
                <w:rFonts w:asciiTheme="majorBidi" w:eastAsiaTheme="majorEastAsia" w:hAnsiTheme="majorBidi" w:cstheme="majorBidi"/>
                <w:b/>
                <w:noProof/>
                <w:sz w:val="26"/>
                <w:szCs w:val="26"/>
              </w:rPr>
              <w:t>]</w:t>
            </w:r>
            <w:r w:rsidRPr="00E00306">
              <w:rPr>
                <w:rFonts w:asciiTheme="majorBidi" w:eastAsiaTheme="majorEastAsia" w:hAnsiTheme="majorBidi" w:cstheme="majorBidi"/>
                <w:b/>
                <w:sz w:val="26"/>
                <w:szCs w:val="26"/>
              </w:rPr>
              <w:fldChar w:fldCharType="end"/>
            </w:r>
          </w:p>
        </w:tc>
        <w:tc>
          <w:tcPr>
            <w:tcW w:w="2013" w:type="dxa"/>
            <w:vAlign w:val="center"/>
          </w:tcPr>
          <w:p w14:paraId="507B454F"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rPr>
              <w:t>2024</w:t>
            </w:r>
          </w:p>
        </w:tc>
        <w:tc>
          <w:tcPr>
            <w:tcW w:w="1685" w:type="dxa"/>
            <w:shd w:val="clear" w:color="auto" w:fill="auto"/>
            <w:vAlign w:val="center"/>
          </w:tcPr>
          <w:p w14:paraId="241ECA28"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rPr>
              <w:t>103</w:t>
            </w:r>
          </w:p>
        </w:tc>
        <w:tc>
          <w:tcPr>
            <w:tcW w:w="2420" w:type="dxa"/>
            <w:shd w:val="clear" w:color="auto" w:fill="auto"/>
            <w:vAlign w:val="center"/>
          </w:tcPr>
          <w:p w14:paraId="4C3E2DEF"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lang w:val="vi-VN"/>
              </w:rPr>
            </w:pPr>
            <w:r w:rsidRPr="00E00306">
              <w:rPr>
                <w:rFonts w:asciiTheme="majorBidi" w:eastAsiaTheme="majorEastAsia" w:hAnsiTheme="majorBidi" w:cstheme="majorBidi"/>
                <w:bCs/>
                <w:sz w:val="26"/>
                <w:szCs w:val="26"/>
                <w:lang w:val="vi-VN"/>
              </w:rPr>
              <w:t>5.5 (4.8)</w:t>
            </w:r>
          </w:p>
        </w:tc>
      </w:tr>
      <w:tr w:rsidR="00DE3F34" w:rsidRPr="009D0D90" w14:paraId="653A51E2" w14:textId="77777777" w:rsidTr="00E00306">
        <w:trPr>
          <w:trHeight w:val="460"/>
        </w:trPr>
        <w:tc>
          <w:tcPr>
            <w:tcW w:w="2677" w:type="dxa"/>
            <w:shd w:val="clear" w:color="auto" w:fill="auto"/>
            <w:vAlign w:val="center"/>
          </w:tcPr>
          <w:p w14:paraId="0A00DA9E" w14:textId="5B3E9B2B" w:rsidR="00DE3F34" w:rsidRPr="00E00306" w:rsidRDefault="002F2A35" w:rsidP="0099230F">
            <w:pPr>
              <w:spacing w:before="80" w:after="80"/>
              <w:ind w:firstLine="0"/>
              <w:jc w:val="center"/>
              <w:rPr>
                <w:rFonts w:asciiTheme="majorBidi" w:eastAsiaTheme="majorEastAsia" w:hAnsiTheme="majorBidi" w:cstheme="majorBidi"/>
                <w:b/>
                <w:sz w:val="26"/>
                <w:szCs w:val="26"/>
              </w:rPr>
            </w:pPr>
            <w:r w:rsidRPr="00E00306">
              <w:rPr>
                <w:rFonts w:asciiTheme="majorBidi" w:eastAsiaTheme="majorEastAsia" w:hAnsiTheme="majorBidi" w:cstheme="majorBidi"/>
                <w:b/>
                <w:sz w:val="26"/>
                <w:szCs w:val="26"/>
                <w:lang w:val="vi-VN"/>
              </w:rPr>
              <w:t>McCormack</w:t>
            </w:r>
            <w:r w:rsidR="00883A0E" w:rsidRPr="00E00306">
              <w:rPr>
                <w:rFonts w:asciiTheme="majorBidi" w:eastAsiaTheme="majorEastAsia" w:hAnsiTheme="majorBidi" w:cstheme="majorBidi"/>
                <w:b/>
                <w:sz w:val="26"/>
                <w:szCs w:val="26"/>
              </w:rPr>
              <w:t xml:space="preserve"> A. J.</w:t>
            </w:r>
            <w:r w:rsidRPr="00E00306">
              <w:rPr>
                <w:rFonts w:asciiTheme="majorBidi" w:eastAsiaTheme="majorEastAsia" w:hAnsiTheme="majorBidi" w:cstheme="majorBidi"/>
                <w:b/>
                <w:sz w:val="26"/>
                <w:szCs w:val="26"/>
              </w:rPr>
              <w:t xml:space="preserve"> </w:t>
            </w:r>
            <w:r w:rsidRPr="00E00306">
              <w:rPr>
                <w:rFonts w:asciiTheme="majorBidi" w:eastAsiaTheme="majorEastAsia" w:hAnsiTheme="majorBidi" w:cstheme="majorBidi"/>
                <w:b/>
                <w:sz w:val="26"/>
                <w:szCs w:val="26"/>
              </w:rPr>
              <w:fldChar w:fldCharType="begin"/>
            </w:r>
            <w:r w:rsidR="00EB0717" w:rsidRPr="00E00306">
              <w:rPr>
                <w:rFonts w:asciiTheme="majorBidi" w:eastAsiaTheme="majorEastAsia" w:hAnsiTheme="majorBidi" w:cstheme="majorBidi"/>
                <w:b/>
                <w:sz w:val="26"/>
                <w:szCs w:val="26"/>
              </w:rPr>
              <w:instrText xml:space="preserve"> ADDIN EN.CITE &lt;EndNote&gt;&lt;Cite&gt;&lt;Author&gt;McCormack A. J.&lt;/Author&gt;&lt;Year&gt;2023&lt;/Year&gt;&lt;RecNum&gt;346&lt;/RecNum&gt;&lt;DisplayText&gt;[135]&lt;/DisplayText&gt;&lt;record&gt;&lt;rec-number&gt;346&lt;/rec-number&gt;&lt;foreign-keys&gt;&lt;key app="EN" db-id="wdwx59d0v0ttp5esdespx55kedxsa00p5est" timestamp="1727498554" guid="77e40d13-7036-414f-97ca-3e1f70e1b0b5"&gt;346&lt;/key&gt;&lt;/foreign-keys&gt;&lt;ref-type name="Journal Article"&gt;17&lt;/ref-type&gt;&lt;contributors&gt;&lt;authors&gt;&lt;author&gt;McCormack A. J., El Zaeedi M., Dorsey M., et al.&lt;/author&gt;&lt;/authors&gt;&lt;/contributors&gt;&lt;auth-address&gt;Department of Cardiothoracic Surgery, NYU Langone Health, New York, NY.&lt;/auth-address&gt;&lt;titles&gt;&lt;title&gt;A chest tube after robotic thymectomy is unnecessary&lt;/title&gt;&lt;secondary-title&gt;JTCVS Open&lt;/secondary-title&gt;&lt;/titles&gt;&lt;periodical&gt;&lt;full-title&gt;JTCVS Open&lt;/full-title&gt;&lt;/periodical&gt;&lt;pages&gt;1004-1007&lt;/pages&gt;&lt;volume&gt;16&lt;/volume&gt;&lt;edition&gt;20231014&lt;/edition&gt;&lt;keywords&gt;&lt;keyword&gt;chest tube&lt;/keyword&gt;&lt;keyword&gt;robotic thymectomy&lt;/keyword&gt;&lt;/keywords&gt;&lt;dates&gt;&lt;year&gt;2023&lt;/year&gt;&lt;pub-dates&gt;&lt;date&gt;Dec&lt;/date&gt;&lt;/pub-dates&gt;&lt;/dates&gt;&lt;isbn&gt;2666-2736 (Electronic)&amp;#xD;2666-2736 (Linking)&lt;/isbn&gt;&lt;accession-num&gt;38204665&lt;/accession-num&gt;&lt;urls&gt;&lt;related-urls&gt;&lt;url&gt;https://www.ncbi.nlm.nih.gov/pubmed/38204665&lt;/url&gt;&lt;/related-urls&gt;&lt;/urls&gt;&lt;custom1&gt;The authors reported no conflicts of interest. The Journal policy requires editors and reviewers to disclose conflicts of interest and to decline handling or reviewing manuscripts for which they may have a conflict of interest. The editors and reviewers of this article have no conflicts of interest.&lt;/custom1&gt;&lt;custom2&gt;PMC10775103&lt;/custom2&gt;&lt;electronic-resource-num&gt;10.1016/j.xjon.2023.09.041&lt;/electronic-resource-num&gt;&lt;remote-database-name&gt;PubMed-not-MEDLINE&lt;/remote-database-name&gt;&lt;remote-database-provider&gt;NLM&lt;/remote-database-provider&gt;&lt;/record&gt;&lt;/Cite&gt;&lt;/EndNote&gt;</w:instrText>
            </w:r>
            <w:r w:rsidRPr="00E00306">
              <w:rPr>
                <w:rFonts w:asciiTheme="majorBidi" w:eastAsiaTheme="majorEastAsia" w:hAnsiTheme="majorBidi" w:cstheme="majorBidi"/>
                <w:b/>
                <w:sz w:val="26"/>
                <w:szCs w:val="26"/>
              </w:rPr>
              <w:fldChar w:fldCharType="separate"/>
            </w:r>
            <w:r w:rsidR="00EB0717" w:rsidRPr="00E00306">
              <w:rPr>
                <w:rFonts w:asciiTheme="majorBidi" w:eastAsiaTheme="majorEastAsia" w:hAnsiTheme="majorBidi" w:cstheme="majorBidi"/>
                <w:b/>
                <w:noProof/>
                <w:sz w:val="26"/>
                <w:szCs w:val="26"/>
              </w:rPr>
              <w:t>[</w:t>
            </w:r>
            <w:hyperlink w:anchor="_ENREF_135" w:tooltip="McCormack A. J., 2023 #346" w:history="1">
              <w:r w:rsidR="00D87027" w:rsidRPr="00E00306">
                <w:rPr>
                  <w:rFonts w:asciiTheme="majorBidi" w:eastAsiaTheme="majorEastAsia" w:hAnsiTheme="majorBidi" w:cstheme="majorBidi"/>
                  <w:b/>
                  <w:noProof/>
                  <w:sz w:val="26"/>
                  <w:szCs w:val="26"/>
                </w:rPr>
                <w:t>135</w:t>
              </w:r>
            </w:hyperlink>
            <w:r w:rsidR="00EB0717" w:rsidRPr="00E00306">
              <w:rPr>
                <w:rFonts w:asciiTheme="majorBidi" w:eastAsiaTheme="majorEastAsia" w:hAnsiTheme="majorBidi" w:cstheme="majorBidi"/>
                <w:b/>
                <w:noProof/>
                <w:sz w:val="26"/>
                <w:szCs w:val="26"/>
              </w:rPr>
              <w:t>]</w:t>
            </w:r>
            <w:r w:rsidRPr="00E00306">
              <w:rPr>
                <w:rFonts w:asciiTheme="majorBidi" w:eastAsiaTheme="majorEastAsia" w:hAnsiTheme="majorBidi" w:cstheme="majorBidi"/>
                <w:b/>
                <w:sz w:val="26"/>
                <w:szCs w:val="26"/>
              </w:rPr>
              <w:fldChar w:fldCharType="end"/>
            </w:r>
          </w:p>
        </w:tc>
        <w:tc>
          <w:tcPr>
            <w:tcW w:w="2013" w:type="dxa"/>
            <w:vAlign w:val="center"/>
          </w:tcPr>
          <w:p w14:paraId="5DCF95CB"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rPr>
              <w:t>2023</w:t>
            </w:r>
          </w:p>
        </w:tc>
        <w:tc>
          <w:tcPr>
            <w:tcW w:w="1685" w:type="dxa"/>
            <w:shd w:val="clear" w:color="auto" w:fill="auto"/>
            <w:vAlign w:val="center"/>
          </w:tcPr>
          <w:p w14:paraId="7FB28800"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rPr>
              <w:t>75</w:t>
            </w:r>
          </w:p>
        </w:tc>
        <w:tc>
          <w:tcPr>
            <w:tcW w:w="2420" w:type="dxa"/>
            <w:shd w:val="clear" w:color="auto" w:fill="auto"/>
            <w:vAlign w:val="center"/>
          </w:tcPr>
          <w:p w14:paraId="7F18607B"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rPr>
              <w:t>0,87 (0-1)</w:t>
            </w:r>
          </w:p>
        </w:tc>
      </w:tr>
      <w:tr w:rsidR="00DE3F34" w:rsidRPr="009D0D90" w14:paraId="7E2AFCC8" w14:textId="77777777" w:rsidTr="00E00306">
        <w:trPr>
          <w:trHeight w:val="453"/>
        </w:trPr>
        <w:tc>
          <w:tcPr>
            <w:tcW w:w="2677" w:type="dxa"/>
            <w:shd w:val="clear" w:color="auto" w:fill="auto"/>
            <w:vAlign w:val="center"/>
          </w:tcPr>
          <w:p w14:paraId="0964270B" w14:textId="77777777" w:rsidR="00DE3F34" w:rsidRPr="00E00306" w:rsidRDefault="002F2A35" w:rsidP="0099230F">
            <w:pPr>
              <w:spacing w:before="80" w:after="80"/>
              <w:ind w:firstLine="0"/>
              <w:jc w:val="center"/>
              <w:rPr>
                <w:rFonts w:asciiTheme="majorBidi" w:eastAsiaTheme="majorEastAsia" w:hAnsiTheme="majorBidi" w:cstheme="majorBidi"/>
                <w:b/>
                <w:sz w:val="26"/>
                <w:szCs w:val="26"/>
                <w:lang w:val="vi-VN"/>
              </w:rPr>
            </w:pPr>
            <w:r w:rsidRPr="00E00306">
              <w:rPr>
                <w:rFonts w:asciiTheme="majorBidi" w:eastAsiaTheme="majorEastAsia" w:hAnsiTheme="majorBidi" w:cstheme="majorBidi"/>
                <w:b/>
                <w:sz w:val="26"/>
                <w:szCs w:val="26"/>
                <w:lang w:val="vi-VN"/>
              </w:rPr>
              <w:t>Chúng tôi</w:t>
            </w:r>
          </w:p>
        </w:tc>
        <w:tc>
          <w:tcPr>
            <w:tcW w:w="2013" w:type="dxa"/>
            <w:vAlign w:val="center"/>
          </w:tcPr>
          <w:p w14:paraId="623A7F9A"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lang w:val="vi-VN"/>
              </w:rPr>
            </w:pPr>
            <w:r w:rsidRPr="00E00306">
              <w:rPr>
                <w:rFonts w:asciiTheme="majorBidi" w:eastAsiaTheme="majorEastAsia" w:hAnsiTheme="majorBidi" w:cstheme="majorBidi"/>
                <w:bCs/>
                <w:sz w:val="26"/>
                <w:szCs w:val="26"/>
                <w:lang w:val="vi-VN"/>
              </w:rPr>
              <w:t>2024</w:t>
            </w:r>
          </w:p>
        </w:tc>
        <w:tc>
          <w:tcPr>
            <w:tcW w:w="1685" w:type="dxa"/>
            <w:shd w:val="clear" w:color="auto" w:fill="auto"/>
            <w:vAlign w:val="center"/>
          </w:tcPr>
          <w:p w14:paraId="793E1008"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rPr>
            </w:pPr>
            <w:r w:rsidRPr="00E00306">
              <w:rPr>
                <w:rFonts w:asciiTheme="majorBidi" w:eastAsiaTheme="majorEastAsia" w:hAnsiTheme="majorBidi" w:cstheme="majorBidi"/>
                <w:bCs/>
                <w:sz w:val="26"/>
                <w:szCs w:val="26"/>
              </w:rPr>
              <w:t>43</w:t>
            </w:r>
          </w:p>
        </w:tc>
        <w:tc>
          <w:tcPr>
            <w:tcW w:w="2420" w:type="dxa"/>
            <w:shd w:val="clear" w:color="auto" w:fill="auto"/>
            <w:vAlign w:val="center"/>
          </w:tcPr>
          <w:p w14:paraId="5CFA01FC" w14:textId="77777777" w:rsidR="00DE3F34" w:rsidRPr="00E00306" w:rsidRDefault="002F2A35" w:rsidP="0099230F">
            <w:pPr>
              <w:spacing w:before="80" w:after="80"/>
              <w:ind w:firstLine="0"/>
              <w:jc w:val="center"/>
              <w:rPr>
                <w:rFonts w:asciiTheme="majorBidi" w:eastAsiaTheme="majorEastAsia" w:hAnsiTheme="majorBidi" w:cstheme="majorBidi"/>
                <w:bCs/>
                <w:sz w:val="26"/>
                <w:szCs w:val="26"/>
                <w:lang w:val="vi-VN"/>
              </w:rPr>
            </w:pPr>
            <w:r w:rsidRPr="00E00306">
              <w:rPr>
                <w:rFonts w:asciiTheme="majorBidi" w:eastAsiaTheme="majorEastAsia" w:hAnsiTheme="majorBidi" w:cstheme="majorBidi"/>
                <w:bCs/>
                <w:sz w:val="26"/>
                <w:szCs w:val="26"/>
                <w:lang w:val="vi-VN"/>
              </w:rPr>
              <w:t>6,05</w:t>
            </w:r>
            <w:r w:rsidRPr="00E00306">
              <w:rPr>
                <w:rFonts w:asciiTheme="majorBidi" w:eastAsiaTheme="majorEastAsia" w:hAnsiTheme="majorBidi" w:cstheme="majorBidi"/>
                <w:bCs/>
                <w:sz w:val="26"/>
                <w:szCs w:val="26"/>
              </w:rPr>
              <w:t xml:space="preserve"> </w:t>
            </w:r>
            <w:r w:rsidRPr="00E00306">
              <w:rPr>
                <w:rFonts w:asciiTheme="majorBidi" w:eastAsiaTheme="majorEastAsia" w:hAnsiTheme="majorBidi" w:cstheme="majorBidi"/>
                <w:bCs/>
                <w:sz w:val="26"/>
                <w:szCs w:val="26"/>
                <w:lang w:val="vi-VN"/>
              </w:rPr>
              <w:t>(2 – 27)</w:t>
            </w:r>
          </w:p>
        </w:tc>
      </w:tr>
    </w:tbl>
    <w:p w14:paraId="04D630BD" w14:textId="6116EBD5" w:rsidR="0013375F" w:rsidRPr="0013375F" w:rsidRDefault="0013375F" w:rsidP="0013375F">
      <w:pPr>
        <w:ind w:firstLine="0"/>
        <w:rPr>
          <w:rFonts w:asciiTheme="majorBidi" w:eastAsiaTheme="majorEastAsia" w:hAnsiTheme="majorBidi" w:cstheme="majorBidi"/>
        </w:rPr>
      </w:pPr>
      <w:r w:rsidRPr="0013375F">
        <w:rPr>
          <w:rFonts w:asciiTheme="majorBidi" w:eastAsiaTheme="majorEastAsia" w:hAnsiTheme="majorBidi" w:cstheme="majorBidi"/>
        </w:rPr>
        <w:lastRenderedPageBreak/>
        <w:t xml:space="preserve">So </w:t>
      </w:r>
      <w:proofErr w:type="spellStart"/>
      <w:r w:rsidRPr="0013375F">
        <w:rPr>
          <w:rFonts w:asciiTheme="majorBidi" w:eastAsiaTheme="majorEastAsia" w:hAnsiTheme="majorBidi" w:cstheme="majorBidi"/>
        </w:rPr>
        <w:t>với</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các</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nghiên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cứu</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khác</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trên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thê</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giới</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sô</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ngày</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nằm</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viện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sau</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mô</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của</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chúng</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tôi</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dài</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hơn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đáng</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kê</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Sư</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chênh</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lệch</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này</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càng</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ro</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khi</w:t>
      </w:r>
      <w:proofErr w:type="spellEnd"/>
      <w:r w:rsidRPr="0013375F">
        <w:rPr>
          <w:rFonts w:asciiTheme="majorBidi" w:eastAsiaTheme="majorEastAsia" w:hAnsiTheme="majorBidi" w:cstheme="majorBidi"/>
        </w:rPr>
        <w:t xml:space="preserve"> so </w:t>
      </w:r>
      <w:proofErr w:type="spellStart"/>
      <w:r w:rsidRPr="0013375F">
        <w:rPr>
          <w:rFonts w:asciiTheme="majorBidi" w:eastAsiaTheme="majorEastAsia" w:hAnsiTheme="majorBidi" w:cstheme="majorBidi"/>
        </w:rPr>
        <w:t>sánh</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với</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kết</w:t>
      </w:r>
      <w:proofErr w:type="spellEnd"/>
      <w:r w:rsidRPr="0013375F">
        <w:rPr>
          <w:rFonts w:asciiTheme="majorBidi" w:eastAsiaTheme="majorEastAsia" w:hAnsiTheme="majorBidi" w:cstheme="majorBidi"/>
        </w:rPr>
        <w:t xml:space="preserve"> quả </w:t>
      </w:r>
      <w:proofErr w:type="spellStart"/>
      <w:r w:rsidRPr="0013375F">
        <w:rPr>
          <w:rFonts w:asciiTheme="majorBidi" w:eastAsiaTheme="majorEastAsia" w:hAnsiTheme="majorBidi" w:cstheme="majorBidi"/>
        </w:rPr>
        <w:t>nghiên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của</w:t>
      </w:r>
      <w:proofErr w:type="spellEnd"/>
      <w:r w:rsidRPr="0013375F">
        <w:rPr>
          <w:rFonts w:asciiTheme="majorBidi" w:eastAsiaTheme="majorEastAsia" w:hAnsiTheme="majorBidi" w:cstheme="majorBidi"/>
        </w:rPr>
        <w:t xml:space="preserve"> </w:t>
      </w:r>
      <w:r w:rsidRPr="0013375F">
        <w:rPr>
          <w:rFonts w:asciiTheme="majorBidi" w:eastAsiaTheme="majorEastAsia" w:hAnsiTheme="majorBidi" w:cstheme="majorBidi"/>
          <w:bCs/>
          <w:lang w:val="vi-VN"/>
        </w:rPr>
        <w:t>McCormack</w:t>
      </w:r>
      <w:r w:rsidRPr="0013375F">
        <w:rPr>
          <w:rFonts w:asciiTheme="majorBidi" w:eastAsiaTheme="majorEastAsia" w:hAnsiTheme="majorBidi" w:cstheme="majorBidi"/>
          <w:bCs/>
        </w:rPr>
        <w:t xml:space="preserve"> A. J.: có 10/75 BN </w:t>
      </w:r>
      <w:proofErr w:type="spellStart"/>
      <w:r w:rsidRPr="0013375F">
        <w:rPr>
          <w:rFonts w:asciiTheme="majorBidi" w:eastAsiaTheme="majorEastAsia" w:hAnsiTheme="majorBidi" w:cstheme="majorBidi"/>
          <w:bCs/>
        </w:rPr>
        <w:t>ra</w:t>
      </w:r>
      <w:proofErr w:type="spellEnd"/>
      <w:r w:rsidRPr="0013375F">
        <w:rPr>
          <w:rFonts w:asciiTheme="majorBidi" w:eastAsiaTheme="majorEastAsia" w:hAnsiTheme="majorBidi" w:cstheme="majorBidi"/>
          <w:bCs/>
        </w:rPr>
        <w:t xml:space="preserve"> </w:t>
      </w:r>
      <w:proofErr w:type="spellStart"/>
      <w:r w:rsidRPr="0013375F">
        <w:rPr>
          <w:rFonts w:asciiTheme="majorBidi" w:eastAsiaTheme="majorEastAsia" w:hAnsiTheme="majorBidi" w:cstheme="majorBidi"/>
          <w:bCs/>
        </w:rPr>
        <w:t>viện</w:t>
      </w:r>
      <w:proofErr w:type="spellEnd"/>
      <w:r w:rsidRPr="0013375F">
        <w:rPr>
          <w:rFonts w:asciiTheme="majorBidi" w:eastAsiaTheme="majorEastAsia" w:hAnsiTheme="majorBidi" w:cstheme="majorBidi"/>
          <w:bCs/>
        </w:rPr>
        <w:t xml:space="preserve"> </w:t>
      </w:r>
      <w:proofErr w:type="spellStart"/>
      <w:r w:rsidRPr="0013375F">
        <w:rPr>
          <w:rFonts w:asciiTheme="majorBidi" w:eastAsiaTheme="majorEastAsia" w:hAnsiTheme="majorBidi" w:cstheme="majorBidi"/>
          <w:bCs/>
        </w:rPr>
        <w:t>ngay</w:t>
      </w:r>
      <w:proofErr w:type="spellEnd"/>
      <w:r w:rsidRPr="0013375F">
        <w:rPr>
          <w:rFonts w:asciiTheme="majorBidi" w:eastAsiaTheme="majorEastAsia" w:hAnsiTheme="majorBidi" w:cstheme="majorBidi"/>
          <w:bCs/>
        </w:rPr>
        <w:t xml:space="preserve"> </w:t>
      </w:r>
      <w:proofErr w:type="spellStart"/>
      <w:r w:rsidRPr="0013375F">
        <w:rPr>
          <w:rFonts w:asciiTheme="majorBidi" w:eastAsiaTheme="majorEastAsia" w:hAnsiTheme="majorBidi" w:cstheme="majorBidi"/>
          <w:bCs/>
        </w:rPr>
        <w:t>trong</w:t>
      </w:r>
      <w:proofErr w:type="spellEnd"/>
      <w:r w:rsidRPr="0013375F">
        <w:rPr>
          <w:rFonts w:asciiTheme="majorBidi" w:eastAsiaTheme="majorEastAsia" w:hAnsiTheme="majorBidi" w:cstheme="majorBidi"/>
          <w:bCs/>
        </w:rPr>
        <w:t xml:space="preserve"> </w:t>
      </w:r>
      <w:proofErr w:type="spellStart"/>
      <w:r w:rsidRPr="0013375F">
        <w:rPr>
          <w:rFonts w:asciiTheme="majorBidi" w:eastAsiaTheme="majorEastAsia" w:hAnsiTheme="majorBidi" w:cstheme="majorBidi"/>
          <w:bCs/>
        </w:rPr>
        <w:t>ngày</w:t>
      </w:r>
      <w:proofErr w:type="spellEnd"/>
      <w:r w:rsidRPr="0013375F">
        <w:rPr>
          <w:rFonts w:asciiTheme="majorBidi" w:eastAsiaTheme="majorEastAsia" w:hAnsiTheme="majorBidi" w:cstheme="majorBidi"/>
          <w:bCs/>
        </w:rPr>
        <w:t xml:space="preserve"> </w:t>
      </w:r>
      <w:proofErr w:type="spellStart"/>
      <w:r w:rsidRPr="0013375F">
        <w:rPr>
          <w:rFonts w:asciiTheme="majorBidi" w:eastAsiaTheme="majorEastAsia" w:hAnsiTheme="majorBidi" w:cstheme="majorBidi"/>
          <w:bCs/>
        </w:rPr>
        <w:t>mô</w:t>
      </w:r>
      <w:proofErr w:type="spellEnd"/>
      <w:r w:rsidRPr="0013375F">
        <w:rPr>
          <w:rFonts w:asciiTheme="majorBidi" w:eastAsiaTheme="majorEastAsia" w:hAnsiTheme="majorBidi" w:cstheme="majorBidi"/>
          <w:bCs/>
        </w:rPr>
        <w:t xml:space="preserve">̉, </w:t>
      </w:r>
      <w:proofErr w:type="spellStart"/>
      <w:r w:rsidRPr="0013375F">
        <w:rPr>
          <w:rFonts w:asciiTheme="majorBidi" w:eastAsiaTheme="majorEastAsia" w:hAnsiTheme="majorBidi" w:cstheme="majorBidi"/>
          <w:bCs/>
        </w:rPr>
        <w:t>còn</w:t>
      </w:r>
      <w:proofErr w:type="spellEnd"/>
      <w:r w:rsidRPr="0013375F">
        <w:rPr>
          <w:rFonts w:asciiTheme="majorBidi" w:eastAsiaTheme="majorEastAsia" w:hAnsiTheme="majorBidi" w:cstheme="majorBidi"/>
          <w:bCs/>
        </w:rPr>
        <w:t xml:space="preserve"> </w:t>
      </w:r>
      <w:proofErr w:type="spellStart"/>
      <w:r w:rsidRPr="0013375F">
        <w:rPr>
          <w:rFonts w:asciiTheme="majorBidi" w:eastAsiaTheme="majorEastAsia" w:hAnsiTheme="majorBidi" w:cstheme="majorBidi"/>
          <w:bCs/>
        </w:rPr>
        <w:t>lại</w:t>
      </w:r>
      <w:proofErr w:type="spellEnd"/>
      <w:r w:rsidRPr="0013375F">
        <w:rPr>
          <w:rFonts w:asciiTheme="majorBidi" w:eastAsiaTheme="majorEastAsia" w:hAnsiTheme="majorBidi" w:cstheme="majorBidi"/>
          <w:bCs/>
        </w:rPr>
        <w:t xml:space="preserve"> 65/75 BN </w:t>
      </w:r>
      <w:proofErr w:type="spellStart"/>
      <w:r w:rsidRPr="0013375F">
        <w:rPr>
          <w:rFonts w:asciiTheme="majorBidi" w:eastAsiaTheme="majorEastAsia" w:hAnsiTheme="majorBidi" w:cstheme="majorBidi"/>
          <w:bCs/>
        </w:rPr>
        <w:t>ra</w:t>
      </w:r>
      <w:proofErr w:type="spellEnd"/>
      <w:r w:rsidRPr="0013375F">
        <w:rPr>
          <w:rFonts w:asciiTheme="majorBidi" w:eastAsiaTheme="majorEastAsia" w:hAnsiTheme="majorBidi" w:cstheme="majorBidi"/>
          <w:bCs/>
        </w:rPr>
        <w:t xml:space="preserve"> </w:t>
      </w:r>
      <w:proofErr w:type="spellStart"/>
      <w:r w:rsidRPr="0013375F">
        <w:rPr>
          <w:rFonts w:asciiTheme="majorBidi" w:eastAsiaTheme="majorEastAsia" w:hAnsiTheme="majorBidi" w:cstheme="majorBidi"/>
          <w:bCs/>
        </w:rPr>
        <w:t>viện</w:t>
      </w:r>
      <w:proofErr w:type="spellEnd"/>
      <w:r w:rsidRPr="0013375F">
        <w:rPr>
          <w:rFonts w:asciiTheme="majorBidi" w:eastAsiaTheme="majorEastAsia" w:hAnsiTheme="majorBidi" w:cstheme="majorBidi"/>
          <w:bCs/>
        </w:rPr>
        <w:t xml:space="preserve"> </w:t>
      </w:r>
      <w:proofErr w:type="spellStart"/>
      <w:r w:rsidRPr="0013375F">
        <w:rPr>
          <w:rFonts w:asciiTheme="majorBidi" w:eastAsiaTheme="majorEastAsia" w:hAnsiTheme="majorBidi" w:cstheme="majorBidi"/>
          <w:bCs/>
        </w:rPr>
        <w:t>sau</w:t>
      </w:r>
      <w:proofErr w:type="spellEnd"/>
      <w:r w:rsidRPr="0013375F">
        <w:rPr>
          <w:rFonts w:asciiTheme="majorBidi" w:eastAsiaTheme="majorEastAsia" w:hAnsiTheme="majorBidi" w:cstheme="majorBidi"/>
          <w:bCs/>
        </w:rPr>
        <w:t xml:space="preserve"> </w:t>
      </w:r>
      <w:proofErr w:type="spellStart"/>
      <w:r w:rsidRPr="0013375F">
        <w:rPr>
          <w:rFonts w:asciiTheme="majorBidi" w:eastAsiaTheme="majorEastAsia" w:hAnsiTheme="majorBidi" w:cstheme="majorBidi"/>
          <w:bCs/>
        </w:rPr>
        <w:t>mô</w:t>
      </w:r>
      <w:proofErr w:type="spellEnd"/>
      <w:r w:rsidRPr="0013375F">
        <w:rPr>
          <w:rFonts w:asciiTheme="majorBidi" w:eastAsiaTheme="majorEastAsia" w:hAnsiTheme="majorBidi" w:cstheme="majorBidi"/>
          <w:bCs/>
        </w:rPr>
        <w:t xml:space="preserve">̉ 01 </w:t>
      </w:r>
      <w:proofErr w:type="spellStart"/>
      <w:r w:rsidRPr="0013375F">
        <w:rPr>
          <w:rFonts w:asciiTheme="majorBidi" w:eastAsiaTheme="majorEastAsia" w:hAnsiTheme="majorBidi" w:cstheme="majorBidi"/>
          <w:bCs/>
        </w:rPr>
        <w:t>ngày</w:t>
      </w:r>
      <w:proofErr w:type="spellEnd"/>
      <w:r w:rsidRPr="0013375F">
        <w:rPr>
          <w:rFonts w:asciiTheme="majorBidi" w:eastAsiaTheme="majorEastAsia" w:hAnsiTheme="majorBidi" w:cstheme="majorBidi"/>
          <w:bCs/>
        </w:rPr>
        <w:t xml:space="preserve"> </w:t>
      </w:r>
      <w:r w:rsidRPr="0013375F">
        <w:rPr>
          <w:rFonts w:asciiTheme="majorBidi" w:eastAsiaTheme="majorEastAsia" w:hAnsiTheme="majorBidi" w:cstheme="majorBidi"/>
          <w:bCs/>
        </w:rPr>
        <w:fldChar w:fldCharType="begin"/>
      </w:r>
      <w:r w:rsidRPr="0013375F">
        <w:rPr>
          <w:rFonts w:asciiTheme="majorBidi" w:eastAsiaTheme="majorEastAsia" w:hAnsiTheme="majorBidi" w:cstheme="majorBidi"/>
          <w:bCs/>
        </w:rPr>
        <w:instrText xml:space="preserve"> ADDIN EN.CITE &lt;EndNote&gt;&lt;Cite&gt;&lt;Author&gt;McCormack A. J.&lt;/Author&gt;&lt;Year&gt;2023&lt;/Year&gt;&lt;RecNum&gt;346&lt;/RecNum&gt;&lt;DisplayText&gt;[135]&lt;/DisplayText&gt;&lt;record&gt;&lt;rec-number&gt;346&lt;/rec-number&gt;&lt;foreign-keys&gt;&lt;key app="EN" db-id="wdwx59d0v0ttp5esdespx55kedxsa00p5est" timestamp="1727498554" guid="77e40d13-7036-414f-97ca-3e1f70e1b0b5"&gt;346&lt;/key&gt;&lt;/foreign-keys&gt;&lt;ref-type name="Journal Article"&gt;17&lt;/ref-type&gt;&lt;contributors&gt;&lt;authors&gt;&lt;author&gt;McCormack A. J., El Zaeedi M., Dorsey M., et al.&lt;/author&gt;&lt;/authors&gt;&lt;/contributors&gt;&lt;auth-address&gt;Department of Cardiothoracic Surgery, NYU Langone Health, New York, NY.&lt;/auth-address&gt;&lt;titles&gt;&lt;title&gt;A chest tube after robotic thymectomy is unnecessary&lt;/title&gt;&lt;secondary-title&gt;JTCVS Open&lt;/secondary-title&gt;&lt;/titles&gt;&lt;periodical&gt;&lt;full-title&gt;JTCVS Open&lt;/full-title&gt;&lt;/periodical&gt;&lt;pages&gt;1004-1007&lt;/pages&gt;&lt;volume&gt;16&lt;/volume&gt;&lt;edition&gt;20231014&lt;/edition&gt;&lt;keywords&gt;&lt;keyword&gt;chest tube&lt;/keyword&gt;&lt;keyword&gt;robotic thymectomy&lt;/keyword&gt;&lt;/keywords&gt;&lt;dates&gt;&lt;year&gt;2023&lt;/year&gt;&lt;pub-dates&gt;&lt;date&gt;Dec&lt;/date&gt;&lt;/pub-dates&gt;&lt;/dates&gt;&lt;isbn&gt;2666-2736 (Electronic)&amp;#xD;2666-2736 (Linking)&lt;/isbn&gt;&lt;accession-num&gt;38204665&lt;/accession-num&gt;&lt;urls&gt;&lt;related-urls&gt;&lt;url&gt;https://www.ncbi.nlm.nih.gov/pubmed/38204665&lt;/url&gt;&lt;/related-urls&gt;&lt;/urls&gt;&lt;custom1&gt;The authors reported no conflicts of interest. The Journal policy requires editors and reviewers to disclose conflicts of interest and to decline handling or reviewing manuscripts for which they may have a conflict of interest. The editors and reviewers of this article have no conflicts of interest.&lt;/custom1&gt;&lt;custom2&gt;PMC10775103&lt;/custom2&gt;&lt;electronic-resource-num&gt;10.1016/j.xjon.2023.09.041&lt;/electronic-resource-num&gt;&lt;remote-database-name&gt;PubMed-not-MEDLINE&lt;/remote-database-name&gt;&lt;remote-database-provider&gt;NLM&lt;/remote-database-provider&gt;&lt;/record&gt;&lt;/Cite&gt;&lt;/EndNote&gt;</w:instrText>
      </w:r>
      <w:r w:rsidRPr="0013375F">
        <w:rPr>
          <w:rFonts w:asciiTheme="majorBidi" w:eastAsiaTheme="majorEastAsia" w:hAnsiTheme="majorBidi" w:cstheme="majorBidi"/>
          <w:bCs/>
        </w:rPr>
        <w:fldChar w:fldCharType="separate"/>
      </w:r>
      <w:r w:rsidRPr="0013375F">
        <w:rPr>
          <w:rFonts w:asciiTheme="majorBidi" w:eastAsiaTheme="majorEastAsia" w:hAnsiTheme="majorBidi" w:cstheme="majorBidi"/>
          <w:bCs/>
        </w:rPr>
        <w:t>[</w:t>
      </w:r>
      <w:hyperlink w:anchor="_ENREF_135" w:tooltip="McCormack A. J., 2023 #346" w:history="1">
        <w:r w:rsidR="00D87027" w:rsidRPr="0013375F">
          <w:rPr>
            <w:rFonts w:asciiTheme="majorBidi" w:eastAsiaTheme="majorEastAsia" w:hAnsiTheme="majorBidi" w:cstheme="majorBidi"/>
            <w:bCs/>
          </w:rPr>
          <w:t>135</w:t>
        </w:r>
      </w:hyperlink>
      <w:r w:rsidRPr="0013375F">
        <w:rPr>
          <w:rFonts w:asciiTheme="majorBidi" w:eastAsiaTheme="majorEastAsia" w:hAnsiTheme="majorBidi" w:cstheme="majorBidi"/>
          <w:bCs/>
        </w:rPr>
        <w:t>]</w:t>
      </w:r>
      <w:r w:rsidRPr="0013375F">
        <w:rPr>
          <w:rFonts w:asciiTheme="majorBidi" w:eastAsiaTheme="majorEastAsia" w:hAnsiTheme="majorBidi" w:cstheme="majorBidi"/>
        </w:rPr>
        <w:fldChar w:fldCharType="end"/>
      </w:r>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Mặc</w:t>
      </w:r>
      <w:proofErr w:type="spellEnd"/>
      <w:r w:rsidRPr="0013375F">
        <w:rPr>
          <w:rFonts w:asciiTheme="majorBidi" w:eastAsiaTheme="majorEastAsia" w:hAnsiTheme="majorBidi" w:cstheme="majorBidi"/>
        </w:rPr>
        <w:t xml:space="preserve"> dù có </w:t>
      </w:r>
      <w:proofErr w:type="spellStart"/>
      <w:r w:rsidRPr="0013375F">
        <w:rPr>
          <w:rFonts w:asciiTheme="majorBidi" w:eastAsiaTheme="majorEastAsia" w:hAnsiTheme="majorBidi" w:cstheme="majorBidi"/>
        </w:rPr>
        <w:t>thê</w:t>
      </w:r>
      <w:proofErr w:type="spellEnd"/>
      <w:r w:rsidRPr="0013375F">
        <w:rPr>
          <w:rFonts w:asciiTheme="majorBidi" w:eastAsiaTheme="majorEastAsia" w:hAnsiTheme="majorBidi" w:cstheme="majorBidi"/>
        </w:rPr>
        <w:t xml:space="preserve">̉ do </w:t>
      </w:r>
      <w:proofErr w:type="spellStart"/>
      <w:r w:rsidRPr="0013375F">
        <w:rPr>
          <w:rFonts w:asciiTheme="majorBidi" w:eastAsiaTheme="majorEastAsia" w:hAnsiTheme="majorBidi" w:cstheme="majorBidi"/>
        </w:rPr>
        <w:t>chê</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đô</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chăm</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sóc</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tại</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nha</w:t>
      </w:r>
      <w:proofErr w:type="spellEnd"/>
      <w:r w:rsidRPr="0013375F">
        <w:rPr>
          <w:rFonts w:asciiTheme="majorBidi" w:eastAsiaTheme="majorEastAsia" w:hAnsiTheme="majorBidi" w:cstheme="majorBidi"/>
        </w:rPr>
        <w:t xml:space="preserve">̀ ở </w:t>
      </w:r>
      <w:proofErr w:type="spellStart"/>
      <w:r w:rsidRPr="0013375F">
        <w:rPr>
          <w:rFonts w:asciiTheme="majorBidi" w:eastAsiaTheme="majorEastAsia" w:hAnsiTheme="majorBidi" w:cstheme="majorBidi"/>
        </w:rPr>
        <w:t>Việt</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nam</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còn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hạn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chê</w:t>
      </w:r>
      <w:proofErr w:type="spellEnd"/>
      <w:r w:rsidRPr="0013375F">
        <w:rPr>
          <w:rFonts w:asciiTheme="majorBidi" w:eastAsiaTheme="majorEastAsia" w:hAnsiTheme="majorBidi" w:cstheme="majorBidi"/>
        </w:rPr>
        <w:t xml:space="preserve">́ so </w:t>
      </w:r>
      <w:proofErr w:type="spellStart"/>
      <w:r w:rsidRPr="0013375F">
        <w:rPr>
          <w:rFonts w:asciiTheme="majorBidi" w:eastAsiaTheme="majorEastAsia" w:hAnsiTheme="majorBidi" w:cstheme="majorBidi"/>
        </w:rPr>
        <w:t>với</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các</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nước</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phát</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triển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nhưng</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đặc</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điểm</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này</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cần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đánh</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gia</w:t>
      </w:r>
      <w:proofErr w:type="spellEnd"/>
      <w:r w:rsidRPr="0013375F">
        <w:rPr>
          <w:rFonts w:asciiTheme="majorBidi" w:eastAsiaTheme="majorEastAsia" w:hAnsiTheme="majorBidi" w:cstheme="majorBidi"/>
        </w:rPr>
        <w:t xml:space="preserve">́ chi </w:t>
      </w:r>
      <w:proofErr w:type="spellStart"/>
      <w:r w:rsidRPr="0013375F">
        <w:rPr>
          <w:rFonts w:asciiTheme="majorBidi" w:eastAsiaTheme="majorEastAsia" w:hAnsiTheme="majorBidi" w:cstheme="majorBidi"/>
        </w:rPr>
        <w:t>tiết</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từng</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yếu</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tô</w:t>
      </w:r>
      <w:proofErr w:type="spellEnd"/>
      <w:r w:rsidRPr="0013375F">
        <w:rPr>
          <w:rFonts w:asciiTheme="majorBidi" w:eastAsiaTheme="majorEastAsia" w:hAnsiTheme="majorBidi" w:cstheme="majorBidi"/>
        </w:rPr>
        <w:t xml:space="preserve">́ bao </w:t>
      </w:r>
      <w:proofErr w:type="spellStart"/>
      <w:r w:rsidRPr="0013375F">
        <w:rPr>
          <w:rFonts w:asciiTheme="majorBidi" w:eastAsiaTheme="majorEastAsia" w:hAnsiTheme="majorBidi" w:cstheme="majorBidi"/>
        </w:rPr>
        <w:t>gồm</w:t>
      </w:r>
      <w:proofErr w:type="spellEnd"/>
      <w:r w:rsidRPr="0013375F">
        <w:rPr>
          <w:rFonts w:asciiTheme="majorBidi" w:eastAsiaTheme="majorEastAsia" w:hAnsiTheme="majorBidi" w:cstheme="majorBidi"/>
        </w:rPr>
        <w:t xml:space="preserve"> cả chủ </w:t>
      </w:r>
      <w:proofErr w:type="spellStart"/>
      <w:r w:rsidRPr="0013375F">
        <w:rPr>
          <w:rFonts w:asciiTheme="majorBidi" w:eastAsiaTheme="majorEastAsia" w:hAnsiTheme="majorBidi" w:cstheme="majorBidi"/>
        </w:rPr>
        <w:t>quan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va</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khách</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quan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đê</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tìm</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ra</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sư</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liên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quan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gây</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kéo</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dài</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thời</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gian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nằm</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viện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sau</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mô</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va</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khắc</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phục</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nhằm</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cải</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thiện</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trong</w:t>
      </w:r>
      <w:proofErr w:type="spellEnd"/>
      <w:r w:rsidRPr="0013375F">
        <w:rPr>
          <w:rFonts w:asciiTheme="majorBidi" w:eastAsiaTheme="majorEastAsia" w:hAnsiTheme="majorBidi" w:cstheme="majorBidi"/>
        </w:rPr>
        <w:t xml:space="preserve"> </w:t>
      </w:r>
      <w:proofErr w:type="spellStart"/>
      <w:r w:rsidRPr="0013375F">
        <w:rPr>
          <w:rFonts w:asciiTheme="majorBidi" w:eastAsiaTheme="majorEastAsia" w:hAnsiTheme="majorBidi" w:cstheme="majorBidi"/>
        </w:rPr>
        <w:t>tương</w:t>
      </w:r>
      <w:proofErr w:type="spellEnd"/>
      <w:r w:rsidRPr="0013375F">
        <w:rPr>
          <w:rFonts w:asciiTheme="majorBidi" w:eastAsiaTheme="majorEastAsia" w:hAnsiTheme="majorBidi" w:cstheme="majorBidi"/>
        </w:rPr>
        <w:t xml:space="preserve"> lai.</w:t>
      </w:r>
    </w:p>
    <w:p w14:paraId="28187842" w14:textId="5549FF72" w:rsidR="00DE3F34" w:rsidRPr="009D0D90" w:rsidRDefault="002F2A35">
      <w:pPr>
        <w:ind w:firstLine="0"/>
        <w:rPr>
          <w:rFonts w:asciiTheme="majorBidi" w:eastAsiaTheme="majorEastAsia" w:hAnsiTheme="majorBidi" w:cstheme="majorBidi"/>
          <w:b/>
          <w:bCs/>
          <w:i/>
          <w:iCs/>
        </w:rPr>
      </w:pPr>
      <w:r w:rsidRPr="009D0D90">
        <w:rPr>
          <w:rFonts w:asciiTheme="majorBidi" w:eastAsiaTheme="majorEastAsia" w:hAnsiTheme="majorBidi" w:cstheme="majorBidi"/>
          <w:b/>
          <w:bCs/>
          <w:i/>
          <w:iCs/>
        </w:rPr>
        <w:t xml:space="preserve">4.2.2.6. Liên </w:t>
      </w:r>
      <w:proofErr w:type="spellStart"/>
      <w:r w:rsidRPr="009D0D90">
        <w:rPr>
          <w:rFonts w:asciiTheme="majorBidi" w:eastAsiaTheme="majorEastAsia" w:hAnsiTheme="majorBidi" w:cstheme="majorBidi"/>
          <w:b/>
          <w:bCs/>
          <w:i/>
          <w:iCs/>
        </w:rPr>
        <w:t>quan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giữa</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thời</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gian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nằm</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viện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sau</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mổ</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và</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nhược</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cơ</w:t>
      </w:r>
      <w:proofErr w:type="spellEnd"/>
    </w:p>
    <w:p w14:paraId="4DCA3DC3" w14:textId="77777777" w:rsidR="00DE3F34" w:rsidRPr="009D0D90" w:rsidRDefault="002F2A35">
      <w:pPr>
        <w:ind w:firstLine="0"/>
        <w:rPr>
          <w:rFonts w:asciiTheme="majorBidi" w:eastAsiaTheme="majorEastAsia" w:hAnsiTheme="majorBidi" w:cstheme="majorBidi"/>
        </w:rPr>
      </w:pPr>
      <w:r w:rsidRPr="009D0D90">
        <w:rPr>
          <w:rFonts w:asciiTheme="majorBidi" w:eastAsiaTheme="majorEastAsia" w:hAnsiTheme="majorBidi" w:cstheme="majorBidi"/>
        </w:rPr>
        <w:tab/>
      </w:r>
      <w:proofErr w:type="spellStart"/>
      <w:r w:rsidRPr="009D0D90">
        <w:rPr>
          <w:rFonts w:asciiTheme="majorBidi" w:eastAsiaTheme="majorEastAsia" w:hAnsiTheme="majorBidi" w:cstheme="majorBidi"/>
        </w:rPr>
        <w:t>Việc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đánh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thời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nằm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viện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trong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mối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quan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với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tình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trạng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nhược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cho</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phép</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điều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chỉnh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biện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pháp</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quản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lý</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nhược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chẳng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hạn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liệu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pháp</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thuốc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vật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lý</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trị</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liệu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hoặc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biện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pháp</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hỗ</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trợ</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hấp</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trong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suốt</w:t>
      </w:r>
      <w:proofErr w:type="spellEnd"/>
      <w:r w:rsidRPr="009D0D90">
        <w:rPr>
          <w:rFonts w:asciiTheme="majorBidi" w:eastAsiaTheme="majorEastAsia" w:hAnsiTheme="majorBidi" w:cstheme="majorBidi"/>
        </w:rPr>
        <w:t xml:space="preserve"> quá </w:t>
      </w:r>
      <w:proofErr w:type="spellStart"/>
      <w:r w:rsidRPr="009D0D90">
        <w:rPr>
          <w:rFonts w:asciiTheme="majorBidi" w:eastAsiaTheme="majorEastAsia" w:hAnsiTheme="majorBidi" w:cstheme="majorBidi"/>
        </w:rPr>
        <w:t>trình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tư</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trong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sau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Điều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này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đặc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biệt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quan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trọng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trong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việc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giảm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thiểu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biến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chứng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hậu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phẫu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và</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rút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ngắn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thời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nằm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viện</w:t>
      </w:r>
      <w:proofErr w:type="spellEnd"/>
      <w:r w:rsidRPr="009D0D90">
        <w:rPr>
          <w:rFonts w:asciiTheme="majorBidi" w:eastAsiaTheme="majorEastAsia" w:hAnsiTheme="majorBidi" w:cstheme="majorBidi"/>
        </w:rPr>
        <w:t>.</w:t>
      </w:r>
    </w:p>
    <w:p w14:paraId="62B04E1C" w14:textId="1875F171" w:rsidR="00DE3F34" w:rsidRPr="009D0D90" w:rsidRDefault="002F2A35" w:rsidP="0099230F">
      <w:pPr>
        <w:spacing w:before="80" w:after="80"/>
        <w:rPr>
          <w:rFonts w:asciiTheme="majorBidi" w:eastAsiaTheme="majorEastAsia" w:hAnsiTheme="majorBidi" w:cstheme="majorBidi"/>
        </w:rPr>
      </w:pPr>
      <w:r w:rsidRPr="009D0D90">
        <w:rPr>
          <w:rFonts w:asciiTheme="majorBidi" w:eastAsiaTheme="majorEastAsia" w:hAnsiTheme="majorBidi" w:cstheme="majorBidi"/>
        </w:rPr>
        <w:t xml:space="preserve">Qua </w:t>
      </w:r>
      <w:proofErr w:type="spellStart"/>
      <w:r w:rsidRPr="009D0D90">
        <w:rPr>
          <w:rFonts w:asciiTheme="majorBidi" w:eastAsiaTheme="majorEastAsia" w:hAnsiTheme="majorBidi" w:cstheme="majorBidi"/>
        </w:rPr>
        <w:t>một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cứu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w:t>
      </w:r>
      <w:proofErr w:type="spellEnd"/>
      <w:r w:rsidRPr="009D0D90">
        <w:rPr>
          <w:rFonts w:asciiTheme="majorBidi" w:eastAsiaTheme="majorEastAsia" w:hAnsiTheme="majorBidi" w:cstheme="majorBidi"/>
        </w:rPr>
        <w:t>: Wei B.(2023) (</w:t>
      </w:r>
      <w:proofErr w:type="spellStart"/>
      <w:r w:rsidRPr="009D0D90">
        <w:rPr>
          <w:rFonts w:asciiTheme="majorBidi" w:eastAsiaTheme="majorEastAsia" w:hAnsiTheme="majorBidi" w:cstheme="majorBidi"/>
        </w:rPr>
        <w:t>đánh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w:t>
      </w:r>
      <w:proofErr w:type="spellEnd"/>
      <w:r w:rsidRPr="009D0D90">
        <w:rPr>
          <w:rFonts w:asciiTheme="majorBidi" w:eastAsiaTheme="majorEastAsia" w:hAnsiTheme="majorBidi" w:cstheme="majorBidi"/>
        </w:rPr>
        <w:t xml:space="preserve">́ 177 ca MG </w:t>
      </w:r>
      <w:proofErr w:type="spellStart"/>
      <w:r w:rsidRPr="009D0D90">
        <w:rPr>
          <w:rFonts w:asciiTheme="majorBidi" w:eastAsiaTheme="majorEastAsia" w:hAnsiTheme="majorBidi" w:cstheme="majorBidi"/>
        </w:rPr>
        <w:t>được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phẫu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thuật</w:t>
      </w:r>
      <w:proofErr w:type="spellEnd"/>
      <w:r w:rsidRPr="009D0D90">
        <w:rPr>
          <w:rFonts w:asciiTheme="majorBidi" w:eastAsiaTheme="majorEastAsia" w:hAnsiTheme="majorBidi" w:cstheme="majorBidi"/>
        </w:rPr>
        <w:t xml:space="preserve">), Liu C.(2020) ( </w:t>
      </w:r>
      <w:proofErr w:type="spellStart"/>
      <w:r w:rsidRPr="009D0D90">
        <w:rPr>
          <w:rFonts w:asciiTheme="majorBidi" w:eastAsiaTheme="majorEastAsia" w:hAnsiTheme="majorBidi" w:cstheme="majorBidi"/>
        </w:rPr>
        <w:t>phân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tích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tổng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hợp</w:t>
      </w:r>
      <w:proofErr w:type="spellEnd"/>
      <w:r w:rsidRPr="009D0D90">
        <w:rPr>
          <w:rFonts w:asciiTheme="majorBidi" w:eastAsiaTheme="majorEastAsia" w:hAnsiTheme="majorBidi" w:cstheme="majorBidi"/>
        </w:rPr>
        <w:t xml:space="preserve"> qua 25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cứu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đánh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w:t>
      </w:r>
      <w:proofErr w:type="spellEnd"/>
      <w:r w:rsidRPr="009D0D90">
        <w:rPr>
          <w:rFonts w:asciiTheme="majorBidi" w:eastAsiaTheme="majorEastAsia" w:hAnsiTheme="majorBidi" w:cstheme="majorBidi"/>
        </w:rPr>
        <w:t xml:space="preserve">́ 14 </w:t>
      </w:r>
      <w:proofErr w:type="spellStart"/>
      <w:r w:rsidRPr="009D0D90">
        <w:rPr>
          <w:rFonts w:asciiTheme="majorBidi" w:eastAsiaTheme="majorEastAsia" w:hAnsiTheme="majorBidi" w:cstheme="majorBidi"/>
        </w:rPr>
        <w:t>yếu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nguy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khởi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phát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sau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mô</w:t>
      </w:r>
      <w:proofErr w:type="spellEnd"/>
      <w:r w:rsidRPr="009D0D90">
        <w:rPr>
          <w:rFonts w:asciiTheme="majorBidi" w:eastAsiaTheme="majorEastAsia" w:hAnsiTheme="majorBidi" w:cstheme="majorBidi"/>
        </w:rPr>
        <w:t>̉), Geng Y.(2020) (</w:t>
      </w:r>
      <w:proofErr w:type="spellStart"/>
      <w:r w:rsidRPr="009D0D90">
        <w:rPr>
          <w:rFonts w:asciiTheme="majorBidi" w:eastAsiaTheme="majorEastAsia" w:hAnsiTheme="majorBidi" w:cstheme="majorBidi"/>
        </w:rPr>
        <w:t>phân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tích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tổng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hợp</w:t>
      </w:r>
      <w:proofErr w:type="spellEnd"/>
      <w:r w:rsidRPr="009D0D90">
        <w:rPr>
          <w:rFonts w:asciiTheme="majorBidi" w:eastAsiaTheme="majorEastAsia" w:hAnsiTheme="majorBidi" w:cstheme="majorBidi"/>
        </w:rPr>
        <w:t xml:space="preserve"> qua 15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cứu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với</w:t>
      </w:r>
      <w:proofErr w:type="spellEnd"/>
      <w:r w:rsidRPr="009D0D90">
        <w:rPr>
          <w:rFonts w:asciiTheme="majorBidi" w:eastAsiaTheme="majorEastAsia" w:hAnsiTheme="majorBidi" w:cstheme="majorBidi"/>
        </w:rPr>
        <w:t xml:space="preserve"> 2626 </w:t>
      </w:r>
      <w:proofErr w:type="spellStart"/>
      <w:r w:rsidRPr="009D0D90">
        <w:rPr>
          <w:rFonts w:asciiTheme="majorBidi" w:eastAsiaTheme="majorEastAsia" w:hAnsiTheme="majorBidi" w:cstheme="majorBidi"/>
        </w:rPr>
        <w:t>bệnh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nhân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phẫu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thuật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điều</w:t>
      </w:r>
      <w:proofErr w:type="spellEnd"/>
      <w:r w:rsidRPr="009D0D90">
        <w:rPr>
          <w:rFonts w:asciiTheme="majorBidi" w:eastAsiaTheme="majorEastAsia" w:hAnsiTheme="majorBidi" w:cstheme="majorBidi"/>
        </w:rPr>
        <w:t xml:space="preserve"> trị </w:t>
      </w:r>
      <w:proofErr w:type="spellStart"/>
      <w:r w:rsidRPr="009D0D90">
        <w:rPr>
          <w:rFonts w:asciiTheme="majorBidi" w:eastAsiaTheme="majorEastAsia" w:hAnsiTheme="majorBidi" w:cstheme="majorBidi"/>
        </w:rPr>
        <w:t>nhược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va</w:t>
      </w:r>
      <w:proofErr w:type="spellEnd"/>
      <w:r w:rsidRPr="009D0D90">
        <w:rPr>
          <w:rFonts w:asciiTheme="majorBidi" w:eastAsiaTheme="majorEastAsia" w:hAnsiTheme="majorBidi" w:cstheme="majorBidi"/>
        </w:rPr>
        <w:t xml:space="preserve">̀ Chen L.(2019) (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cứu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trên</w:t>
      </w:r>
      <w:proofErr w:type="spellEnd"/>
      <w:r w:rsidRPr="009D0D90">
        <w:rPr>
          <w:rFonts w:asciiTheme="majorBidi" w:eastAsiaTheme="majorEastAsia" w:hAnsiTheme="majorBidi" w:cstheme="majorBidi"/>
        </w:rPr>
        <w:t xml:space="preserve"> 96 BN </w:t>
      </w:r>
      <w:proofErr w:type="spellStart"/>
      <w:r w:rsidRPr="009D0D90">
        <w:rPr>
          <w:rFonts w:asciiTheme="majorBidi" w:eastAsiaTheme="majorEastAsia" w:hAnsiTheme="majorBidi" w:cstheme="majorBidi"/>
        </w:rPr>
        <w:t>được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phẫu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thuật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điều</w:t>
      </w:r>
      <w:proofErr w:type="spellEnd"/>
      <w:r w:rsidRPr="009D0D90">
        <w:rPr>
          <w:rFonts w:asciiTheme="majorBidi" w:eastAsiaTheme="majorEastAsia" w:hAnsiTheme="majorBidi" w:cstheme="majorBidi"/>
        </w:rPr>
        <w:t xml:space="preserve"> trị </w:t>
      </w:r>
      <w:proofErr w:type="spellStart"/>
      <w:r w:rsidRPr="009D0D90">
        <w:rPr>
          <w:rFonts w:asciiTheme="majorBidi" w:eastAsiaTheme="majorEastAsia" w:hAnsiTheme="majorBidi" w:cstheme="majorBidi"/>
        </w:rPr>
        <w:t>nhược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ghi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nhận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yếu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tô</w:t>
      </w:r>
      <w:proofErr w:type="spellEnd"/>
      <w:r w:rsidRPr="009D0D90">
        <w:rPr>
          <w:rFonts w:asciiTheme="majorBidi" w:eastAsiaTheme="majorEastAsia" w:hAnsiTheme="majorBidi" w:cstheme="majorBidi"/>
        </w:rPr>
        <w:t xml:space="preserve">́ có </w:t>
      </w:r>
      <w:proofErr w:type="spellStart"/>
      <w:r w:rsidRPr="009D0D90">
        <w:rPr>
          <w:rFonts w:asciiTheme="majorBidi" w:eastAsiaTheme="majorEastAsia" w:hAnsiTheme="majorBidi" w:cstheme="majorBidi"/>
        </w:rPr>
        <w:t>nguy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gây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ra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sau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gồm</w:t>
      </w:r>
      <w:proofErr w:type="spellEnd"/>
      <w:r w:rsidRPr="009D0D90">
        <w:rPr>
          <w:rFonts w:asciiTheme="majorBidi" w:eastAsiaTheme="majorEastAsia" w:hAnsiTheme="majorBidi" w:cstheme="majorBidi"/>
        </w:rPr>
        <w:t>:</w:t>
      </w:r>
    </w:p>
    <w:p w14:paraId="20B17412" w14:textId="34C4CB15" w:rsidR="00DE3F34" w:rsidRPr="008D6621" w:rsidRDefault="008D6621" w:rsidP="0099230F">
      <w:pPr>
        <w:spacing w:before="80" w:after="80"/>
        <w:rPr>
          <w:rFonts w:asciiTheme="majorBidi" w:eastAsiaTheme="majorEastAsia" w:hAnsiTheme="majorBidi" w:cstheme="majorBidi"/>
        </w:rPr>
      </w:pPr>
      <w:r>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Phân</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đô</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nhược</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cơ</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trước</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mô</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theo</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Osserman</w:t>
      </w:r>
      <w:proofErr w:type="spellEnd"/>
      <w:r w:rsidR="002F2A35" w:rsidRPr="008D6621">
        <w:rPr>
          <w:rFonts w:asciiTheme="majorBidi" w:eastAsiaTheme="majorEastAsia" w:hAnsiTheme="majorBidi" w:cstheme="majorBidi"/>
        </w:rPr>
        <w:t xml:space="preserve"> ≥IIB.</w:t>
      </w:r>
    </w:p>
    <w:p w14:paraId="52BE9F98" w14:textId="22BDED82" w:rsidR="00DE3F34" w:rsidRPr="008D6621" w:rsidRDefault="008D6621" w:rsidP="0099230F">
      <w:pPr>
        <w:spacing w:before="80" w:after="80"/>
        <w:rPr>
          <w:rFonts w:asciiTheme="majorBidi" w:eastAsiaTheme="majorEastAsia" w:hAnsiTheme="majorBidi" w:cstheme="majorBidi"/>
        </w:rPr>
      </w:pPr>
      <w:r>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Chức</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năng</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hô</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hấp</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giảm</w:t>
      </w:r>
      <w:proofErr w:type="spellEnd"/>
      <w:r w:rsidR="002F2A35" w:rsidRPr="008D6621">
        <w:rPr>
          <w:rFonts w:asciiTheme="majorBidi" w:eastAsiaTheme="majorEastAsia" w:hAnsiTheme="majorBidi" w:cstheme="majorBidi"/>
        </w:rPr>
        <w:t>.</w:t>
      </w:r>
    </w:p>
    <w:p w14:paraId="75FD67E0" w14:textId="67680C47" w:rsidR="00DE3F34" w:rsidRPr="008D6621" w:rsidRDefault="008D6621" w:rsidP="0099230F">
      <w:pPr>
        <w:spacing w:before="80" w:after="80"/>
        <w:rPr>
          <w:rFonts w:asciiTheme="majorBidi" w:eastAsiaTheme="majorEastAsia" w:hAnsiTheme="majorBidi" w:cstheme="majorBidi"/>
        </w:rPr>
      </w:pPr>
      <w:r>
        <w:rPr>
          <w:rFonts w:asciiTheme="majorBidi" w:eastAsiaTheme="majorEastAsia" w:hAnsiTheme="majorBidi" w:cstheme="majorBidi"/>
        </w:rPr>
        <w:t xml:space="preserve">- </w:t>
      </w:r>
      <w:r w:rsidR="002F2A35" w:rsidRPr="008D6621">
        <w:rPr>
          <w:rFonts w:asciiTheme="majorBidi" w:eastAsiaTheme="majorEastAsia" w:hAnsiTheme="majorBidi" w:cstheme="majorBidi"/>
        </w:rPr>
        <w:t xml:space="preserve">Tỉ </w:t>
      </w:r>
      <w:proofErr w:type="spellStart"/>
      <w:r w:rsidR="002F2A35" w:rsidRPr="008D6621">
        <w:rPr>
          <w:rFonts w:asciiTheme="majorBidi" w:eastAsiaTheme="majorEastAsia" w:hAnsiTheme="majorBidi" w:cstheme="majorBidi"/>
        </w:rPr>
        <w:t>lê</w:t>
      </w:r>
      <w:proofErr w:type="spellEnd"/>
      <w:r w:rsidR="002F2A35" w:rsidRPr="008D6621">
        <w:rPr>
          <w:rFonts w:asciiTheme="majorBidi" w:eastAsiaTheme="majorEastAsia" w:hAnsiTheme="majorBidi" w:cstheme="majorBidi"/>
        </w:rPr>
        <w:t xml:space="preserve">̣ Albumin/ Globulin </w:t>
      </w:r>
      <w:proofErr w:type="spellStart"/>
      <w:r w:rsidR="002F2A35" w:rsidRPr="008D6621">
        <w:rPr>
          <w:rFonts w:asciiTheme="majorBidi" w:eastAsiaTheme="majorEastAsia" w:hAnsiTheme="majorBidi" w:cstheme="majorBidi"/>
        </w:rPr>
        <w:t>máu</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thấp</w:t>
      </w:r>
      <w:proofErr w:type="spellEnd"/>
      <w:r w:rsidR="002F2A35" w:rsidRPr="008D6621">
        <w:rPr>
          <w:rFonts w:asciiTheme="majorBidi" w:eastAsiaTheme="majorEastAsia" w:hAnsiTheme="majorBidi" w:cstheme="majorBidi"/>
        </w:rPr>
        <w:t>.</w:t>
      </w:r>
    </w:p>
    <w:p w14:paraId="1586FE87" w14:textId="209B7204" w:rsidR="00DE3F34" w:rsidRPr="008D6621" w:rsidRDefault="008D6621" w:rsidP="0099230F">
      <w:pPr>
        <w:spacing w:before="80" w:after="80"/>
        <w:rPr>
          <w:rFonts w:asciiTheme="majorBidi" w:eastAsiaTheme="majorEastAsia" w:hAnsiTheme="majorBidi" w:cstheme="majorBidi"/>
        </w:rPr>
      </w:pPr>
      <w:r>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Tiền</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sư</w:t>
      </w:r>
      <w:proofErr w:type="spellEnd"/>
      <w:r w:rsidR="002F2A35" w:rsidRPr="008D6621">
        <w:rPr>
          <w:rFonts w:asciiTheme="majorBidi" w:eastAsiaTheme="majorEastAsia" w:hAnsiTheme="majorBidi" w:cstheme="majorBidi"/>
        </w:rPr>
        <w:t xml:space="preserve">̉ có </w:t>
      </w:r>
      <w:proofErr w:type="spellStart"/>
      <w:r w:rsidR="002F2A35" w:rsidRPr="008D6621">
        <w:rPr>
          <w:rFonts w:asciiTheme="majorBidi" w:eastAsiaTheme="majorEastAsia" w:hAnsiTheme="majorBidi" w:cstheme="majorBidi"/>
        </w:rPr>
        <w:t>cơn</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nhươc</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cơ</w:t>
      </w:r>
      <w:proofErr w:type="spellEnd"/>
      <w:r w:rsidR="002F2A35" w:rsidRPr="008D6621">
        <w:rPr>
          <w:rFonts w:asciiTheme="majorBidi" w:eastAsiaTheme="majorEastAsia" w:hAnsiTheme="majorBidi" w:cstheme="majorBidi"/>
        </w:rPr>
        <w:t>.</w:t>
      </w:r>
    </w:p>
    <w:p w14:paraId="76DF4826" w14:textId="1CF9A399" w:rsidR="00DE3F34" w:rsidRPr="008D6621" w:rsidRDefault="008D6621" w:rsidP="0099230F">
      <w:pPr>
        <w:spacing w:before="80" w:after="80"/>
        <w:rPr>
          <w:rFonts w:asciiTheme="majorBidi" w:eastAsiaTheme="majorEastAsia" w:hAnsiTheme="majorBidi" w:cstheme="majorBidi"/>
        </w:rPr>
      </w:pPr>
      <w:r>
        <w:rPr>
          <w:rFonts w:asciiTheme="majorBidi" w:eastAsiaTheme="majorEastAsia" w:hAnsiTheme="majorBidi" w:cstheme="majorBidi"/>
        </w:rPr>
        <w:t xml:space="preserve">- </w:t>
      </w:r>
      <w:r w:rsidR="002F2A35" w:rsidRPr="008D6621">
        <w:rPr>
          <w:rFonts w:asciiTheme="majorBidi" w:eastAsiaTheme="majorEastAsia" w:hAnsiTheme="majorBidi" w:cstheme="majorBidi"/>
        </w:rPr>
        <w:t xml:space="preserve">Có </w:t>
      </w:r>
      <w:proofErr w:type="spellStart"/>
      <w:r w:rsidR="002F2A35" w:rsidRPr="008D6621">
        <w:rPr>
          <w:rFonts w:asciiTheme="majorBidi" w:eastAsiaTheme="majorEastAsia" w:hAnsiTheme="majorBidi" w:cstheme="majorBidi"/>
        </w:rPr>
        <w:t>triệu</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chứng</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yếu</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cơ</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hành</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não</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trước</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mô</w:t>
      </w:r>
      <w:proofErr w:type="spellEnd"/>
      <w:r w:rsidR="002F2A35" w:rsidRPr="008D6621">
        <w:rPr>
          <w:rFonts w:asciiTheme="majorBidi" w:eastAsiaTheme="majorEastAsia" w:hAnsiTheme="majorBidi" w:cstheme="majorBidi"/>
        </w:rPr>
        <w:t>̉.</w:t>
      </w:r>
    </w:p>
    <w:p w14:paraId="6EDFC21A" w14:textId="3076B4D9" w:rsidR="00DE3F34" w:rsidRPr="008D6621" w:rsidRDefault="008D6621" w:rsidP="0099230F">
      <w:pPr>
        <w:spacing w:before="80" w:after="80"/>
        <w:rPr>
          <w:rFonts w:asciiTheme="majorBidi" w:eastAsiaTheme="majorEastAsia" w:hAnsiTheme="majorBidi" w:cstheme="majorBidi"/>
        </w:rPr>
      </w:pPr>
      <w:r>
        <w:rPr>
          <w:rFonts w:asciiTheme="majorBidi" w:eastAsiaTheme="majorEastAsia" w:hAnsiTheme="majorBidi" w:cstheme="majorBidi"/>
        </w:rPr>
        <w:t xml:space="preserve">- </w:t>
      </w:r>
      <w:r w:rsidR="002F2A35" w:rsidRPr="008D6621">
        <w:rPr>
          <w:rFonts w:asciiTheme="majorBidi" w:eastAsiaTheme="majorEastAsia" w:hAnsiTheme="majorBidi" w:cstheme="majorBidi"/>
        </w:rPr>
        <w:t xml:space="preserve">Có </w:t>
      </w:r>
      <w:proofErr w:type="spellStart"/>
      <w:r w:rsidR="002F2A35" w:rsidRPr="008D6621">
        <w:rPr>
          <w:rFonts w:asciiTheme="majorBidi" w:eastAsiaTheme="majorEastAsia" w:hAnsiTheme="majorBidi" w:cstheme="majorBidi"/>
        </w:rPr>
        <w:t>bệnh</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kèm</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theo</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trước</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mô</w:t>
      </w:r>
      <w:proofErr w:type="spellEnd"/>
      <w:r w:rsidR="002F2A35" w:rsidRPr="008D6621">
        <w:rPr>
          <w:rFonts w:asciiTheme="majorBidi" w:eastAsiaTheme="majorEastAsia" w:hAnsiTheme="majorBidi" w:cstheme="majorBidi"/>
        </w:rPr>
        <w:t>̉.</w:t>
      </w:r>
    </w:p>
    <w:p w14:paraId="192659A8" w14:textId="5C3768E3" w:rsidR="00DE3F34" w:rsidRPr="008D6621" w:rsidRDefault="008D6621" w:rsidP="0099230F">
      <w:pPr>
        <w:spacing w:before="80" w:after="80"/>
        <w:rPr>
          <w:rFonts w:asciiTheme="majorBidi" w:eastAsiaTheme="majorEastAsia" w:hAnsiTheme="majorBidi" w:cstheme="majorBidi"/>
        </w:rPr>
      </w:pPr>
      <w:r>
        <w:rPr>
          <w:rFonts w:asciiTheme="majorBidi" w:eastAsiaTheme="majorEastAsia" w:hAnsiTheme="majorBidi" w:cstheme="majorBidi"/>
        </w:rPr>
        <w:lastRenderedPageBreak/>
        <w:t xml:space="preserve">- </w:t>
      </w:r>
      <w:proofErr w:type="spellStart"/>
      <w:r w:rsidR="002F2A35" w:rsidRPr="008D6621">
        <w:rPr>
          <w:rFonts w:asciiTheme="majorBidi" w:eastAsiaTheme="majorEastAsia" w:hAnsiTheme="majorBidi" w:cstheme="majorBidi"/>
        </w:rPr>
        <w:t>Dùng</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liều</w:t>
      </w:r>
      <w:proofErr w:type="spellEnd"/>
      <w:r w:rsidR="002F2A35" w:rsidRPr="008D6621">
        <w:rPr>
          <w:rFonts w:asciiTheme="majorBidi" w:eastAsiaTheme="majorEastAsia" w:hAnsiTheme="majorBidi" w:cstheme="majorBidi"/>
        </w:rPr>
        <w:t xml:space="preserve"> </w:t>
      </w:r>
      <w:r w:rsidR="002F2A35" w:rsidRPr="008D6621">
        <w:rPr>
          <w:rFonts w:asciiTheme="majorBidi" w:hAnsiTheme="majorBidi" w:cstheme="majorBidi"/>
          <w:szCs w:val="28"/>
        </w:rPr>
        <w:t xml:space="preserve">Pyridostigmine Bromide </w:t>
      </w:r>
      <w:proofErr w:type="spellStart"/>
      <w:r w:rsidR="002F2A35" w:rsidRPr="008D6621">
        <w:rPr>
          <w:rFonts w:asciiTheme="majorBidi" w:hAnsiTheme="majorBidi" w:cstheme="majorBidi"/>
          <w:szCs w:val="28"/>
        </w:rPr>
        <w:t>trước</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mô</w:t>
      </w:r>
      <w:proofErr w:type="spellEnd"/>
      <w:r w:rsidR="002F2A35" w:rsidRPr="008D6621">
        <w:rPr>
          <w:rFonts w:asciiTheme="majorBidi" w:hAnsiTheme="majorBidi" w:cstheme="majorBidi"/>
          <w:szCs w:val="28"/>
        </w:rPr>
        <w:t xml:space="preserve">̉ ≥240mg ( 4 </w:t>
      </w:r>
      <w:proofErr w:type="spellStart"/>
      <w:r w:rsidR="002F2A35" w:rsidRPr="008D6621">
        <w:rPr>
          <w:rFonts w:asciiTheme="majorBidi" w:hAnsiTheme="majorBidi" w:cstheme="majorBidi"/>
          <w:szCs w:val="28"/>
        </w:rPr>
        <w:t>viên</w:t>
      </w:r>
      <w:proofErr w:type="spellEnd"/>
      <w:r w:rsidR="002F2A35" w:rsidRPr="008D6621">
        <w:rPr>
          <w:rFonts w:asciiTheme="majorBidi" w:hAnsiTheme="majorBidi" w:cstheme="majorBidi"/>
          <w:szCs w:val="28"/>
        </w:rPr>
        <w:t xml:space="preserve"> 60mg).</w:t>
      </w:r>
    </w:p>
    <w:p w14:paraId="6F4A3F65" w14:textId="6B59A1F7" w:rsidR="00DE3F34" w:rsidRPr="008D6621" w:rsidRDefault="008D6621" w:rsidP="0099230F">
      <w:pPr>
        <w:spacing w:before="80" w:after="80"/>
        <w:rPr>
          <w:rFonts w:asciiTheme="majorBidi" w:eastAsiaTheme="majorEastAsia" w:hAnsiTheme="majorBidi" w:cstheme="majorBidi"/>
        </w:rPr>
      </w:pPr>
      <w:r>
        <w:rPr>
          <w:rFonts w:asciiTheme="majorBidi" w:eastAsiaTheme="majorEastAsia" w:hAnsiTheme="majorBidi" w:cstheme="majorBidi"/>
        </w:rPr>
        <w:t xml:space="preserve">- </w:t>
      </w:r>
      <w:proofErr w:type="spellStart"/>
      <w:r w:rsidR="002F2A35" w:rsidRPr="008D6621">
        <w:rPr>
          <w:rFonts w:asciiTheme="majorBidi" w:eastAsiaTheme="majorEastAsia" w:hAnsiTheme="majorBidi" w:cstheme="majorBidi"/>
        </w:rPr>
        <w:t>Lượng</w:t>
      </w:r>
      <w:proofErr w:type="spellEnd"/>
      <w:r w:rsidR="002F2A35" w:rsidRPr="008D6621">
        <w:rPr>
          <w:rFonts w:asciiTheme="majorBidi" w:eastAsiaTheme="majorEastAsia" w:hAnsiTheme="majorBidi" w:cstheme="majorBidi"/>
        </w:rPr>
        <w:t xml:space="preserve"> </w:t>
      </w:r>
      <w:proofErr w:type="spellStart"/>
      <w:r w:rsidR="002F2A35" w:rsidRPr="008D6621">
        <w:rPr>
          <w:rFonts w:asciiTheme="majorBidi" w:hAnsiTheme="majorBidi" w:cstheme="majorBidi"/>
          <w:szCs w:val="28"/>
        </w:rPr>
        <w:t>AchR</w:t>
      </w:r>
      <w:proofErr w:type="spellEnd"/>
      <w:r w:rsidR="002F2A35" w:rsidRPr="008D6621">
        <w:rPr>
          <w:rFonts w:asciiTheme="majorBidi" w:hAnsiTheme="majorBidi" w:cstheme="majorBidi"/>
          <w:szCs w:val="28"/>
        </w:rPr>
        <w:t xml:space="preserve">-Ab </w:t>
      </w:r>
      <w:proofErr w:type="spellStart"/>
      <w:r w:rsidR="002F2A35" w:rsidRPr="008D6621">
        <w:rPr>
          <w:rFonts w:asciiTheme="majorBidi" w:hAnsiTheme="majorBidi" w:cstheme="majorBidi"/>
          <w:szCs w:val="28"/>
        </w:rPr>
        <w:t>máu</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trước</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mô</w:t>
      </w:r>
      <w:proofErr w:type="spellEnd"/>
      <w:r w:rsidR="002F2A35" w:rsidRPr="008D6621">
        <w:rPr>
          <w:rFonts w:asciiTheme="majorBidi" w:hAnsiTheme="majorBidi" w:cstheme="majorBidi"/>
          <w:szCs w:val="28"/>
        </w:rPr>
        <w:t>̉ &gt;100nm/L.</w:t>
      </w:r>
    </w:p>
    <w:p w14:paraId="0E6EFCD5" w14:textId="1B123056" w:rsidR="00DE3F34" w:rsidRPr="008D6621" w:rsidRDefault="008D6621" w:rsidP="0099230F">
      <w:pPr>
        <w:spacing w:before="80" w:after="80"/>
        <w:rPr>
          <w:rFonts w:asciiTheme="majorBidi" w:eastAsiaTheme="majorEastAsia" w:hAnsiTheme="majorBidi" w:cstheme="majorBidi"/>
        </w:rPr>
      </w:pPr>
      <w:r>
        <w:rPr>
          <w:rFonts w:asciiTheme="majorBidi" w:hAnsiTheme="majorBidi" w:cstheme="majorBidi"/>
          <w:szCs w:val="28"/>
        </w:rPr>
        <w:t xml:space="preserve">- </w:t>
      </w:r>
      <w:r w:rsidR="002F2A35" w:rsidRPr="008D6621">
        <w:rPr>
          <w:rFonts w:asciiTheme="majorBidi" w:hAnsiTheme="majorBidi" w:cstheme="majorBidi"/>
          <w:szCs w:val="28"/>
        </w:rPr>
        <w:t xml:space="preserve">Có </w:t>
      </w:r>
      <w:proofErr w:type="spellStart"/>
      <w:r w:rsidR="002F2A35" w:rsidRPr="008D6621">
        <w:rPr>
          <w:rFonts w:asciiTheme="majorBidi" w:hAnsiTheme="majorBidi" w:cstheme="majorBidi"/>
          <w:szCs w:val="28"/>
        </w:rPr>
        <w:t>kèm</w:t>
      </w:r>
      <w:proofErr w:type="spellEnd"/>
      <w:r w:rsidR="002F2A35" w:rsidRPr="008D6621">
        <w:rPr>
          <w:rFonts w:asciiTheme="majorBidi" w:hAnsiTheme="majorBidi" w:cstheme="majorBidi"/>
          <w:szCs w:val="28"/>
        </w:rPr>
        <w:t xml:space="preserve"> u</w:t>
      </w:r>
      <w:r w:rsidR="00DF7A97" w:rsidRPr="008D6621">
        <w:rPr>
          <w:rFonts w:asciiTheme="majorBidi" w:hAnsiTheme="majorBidi" w:cstheme="majorBidi"/>
          <w:szCs w:val="28"/>
        </w:rPr>
        <w:t xml:space="preserve"> </w:t>
      </w:r>
      <w:proofErr w:type="spellStart"/>
      <w:r w:rsidR="00DF7A97" w:rsidRPr="008D6621">
        <w:rPr>
          <w:rFonts w:asciiTheme="majorBidi" w:hAnsiTheme="majorBidi" w:cstheme="majorBidi"/>
          <w:szCs w:val="28"/>
        </w:rPr>
        <w:t>biểu</w:t>
      </w:r>
      <w:proofErr w:type="spellEnd"/>
      <w:r w:rsidR="00DF7A97" w:rsidRPr="008D6621">
        <w:rPr>
          <w:rFonts w:asciiTheme="majorBidi" w:hAnsiTheme="majorBidi" w:cstheme="majorBidi"/>
          <w:szCs w:val="28"/>
        </w:rPr>
        <w:t xml:space="preserve"> </w:t>
      </w:r>
      <w:proofErr w:type="spellStart"/>
      <w:r w:rsidR="00DF7A97" w:rsidRPr="008D6621">
        <w:rPr>
          <w:rFonts w:asciiTheme="majorBidi" w:hAnsiTheme="majorBidi" w:cstheme="majorBidi"/>
          <w:szCs w:val="28"/>
        </w:rPr>
        <w:t>mô</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tuyến</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ức</w:t>
      </w:r>
      <w:proofErr w:type="spellEnd"/>
      <w:r w:rsidR="002F2A35" w:rsidRPr="008D6621">
        <w:rPr>
          <w:rFonts w:asciiTheme="majorBidi" w:hAnsiTheme="majorBidi" w:cstheme="majorBidi"/>
          <w:szCs w:val="28"/>
        </w:rPr>
        <w:t>.</w:t>
      </w:r>
    </w:p>
    <w:p w14:paraId="52E623A9" w14:textId="21098931" w:rsidR="00DE3F34" w:rsidRPr="008D6621" w:rsidRDefault="008D6621" w:rsidP="0099230F">
      <w:pPr>
        <w:spacing w:before="80" w:after="80"/>
        <w:rPr>
          <w:rFonts w:asciiTheme="majorBidi" w:eastAsiaTheme="majorEastAsia" w:hAnsiTheme="majorBidi" w:cstheme="majorBidi"/>
        </w:rPr>
      </w:pPr>
      <w:r>
        <w:rPr>
          <w:rFonts w:asciiTheme="majorBidi" w:hAnsiTheme="majorBidi" w:cstheme="majorBidi"/>
          <w:szCs w:val="28"/>
        </w:rPr>
        <w:t xml:space="preserve">- </w:t>
      </w:r>
      <w:proofErr w:type="spellStart"/>
      <w:r w:rsidR="002F2A35" w:rsidRPr="008D6621">
        <w:rPr>
          <w:rFonts w:asciiTheme="majorBidi" w:hAnsiTheme="majorBidi" w:cstheme="majorBidi"/>
          <w:szCs w:val="28"/>
        </w:rPr>
        <w:t>Thời</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gian</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mô</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kéo</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dài</w:t>
      </w:r>
      <w:proofErr w:type="spellEnd"/>
      <w:r w:rsidR="002F2A35" w:rsidRPr="008D6621">
        <w:rPr>
          <w:rFonts w:asciiTheme="majorBidi" w:hAnsiTheme="majorBidi" w:cstheme="majorBidi"/>
          <w:szCs w:val="28"/>
        </w:rPr>
        <w:t>.</w:t>
      </w:r>
    </w:p>
    <w:p w14:paraId="61F2F1A5" w14:textId="4BC99CDA" w:rsidR="00DE3F34" w:rsidRPr="008D6621" w:rsidRDefault="008D6621" w:rsidP="0099230F">
      <w:pPr>
        <w:spacing w:before="80" w:after="80"/>
        <w:rPr>
          <w:rFonts w:asciiTheme="majorBidi" w:eastAsiaTheme="majorEastAsia" w:hAnsiTheme="majorBidi" w:cstheme="majorBidi"/>
        </w:rPr>
      </w:pPr>
      <w:r>
        <w:rPr>
          <w:rFonts w:asciiTheme="majorBidi" w:hAnsiTheme="majorBidi" w:cstheme="majorBidi"/>
          <w:szCs w:val="28"/>
        </w:rPr>
        <w:t xml:space="preserve">- </w:t>
      </w:r>
      <w:proofErr w:type="spellStart"/>
      <w:r w:rsidR="002F2A35" w:rsidRPr="008D6621">
        <w:rPr>
          <w:rFonts w:asciiTheme="majorBidi" w:hAnsiTheme="majorBidi" w:cstheme="majorBidi"/>
          <w:szCs w:val="28"/>
        </w:rPr>
        <w:t>Lượng</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máu</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mất</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trong</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mô</w:t>
      </w:r>
      <w:proofErr w:type="spellEnd"/>
      <w:r w:rsidR="002F2A35" w:rsidRPr="008D6621">
        <w:rPr>
          <w:rFonts w:asciiTheme="majorBidi" w:hAnsiTheme="majorBidi" w:cstheme="majorBidi"/>
          <w:szCs w:val="28"/>
        </w:rPr>
        <w:t>̉ &gt;1000ml.</w:t>
      </w:r>
    </w:p>
    <w:p w14:paraId="402D2C52" w14:textId="56106352" w:rsidR="00DE3F34" w:rsidRPr="008D6621" w:rsidRDefault="008D6621" w:rsidP="0099230F">
      <w:pPr>
        <w:spacing w:before="80" w:after="80"/>
        <w:rPr>
          <w:rFonts w:asciiTheme="majorBidi" w:eastAsiaTheme="majorEastAsia" w:hAnsiTheme="majorBidi" w:cstheme="majorBidi"/>
        </w:rPr>
      </w:pPr>
      <w:r>
        <w:rPr>
          <w:rFonts w:asciiTheme="majorBidi" w:hAnsiTheme="majorBidi" w:cstheme="majorBidi"/>
          <w:szCs w:val="28"/>
        </w:rPr>
        <w:t xml:space="preserve">- </w:t>
      </w:r>
      <w:r w:rsidR="002F2A35" w:rsidRPr="008D6621">
        <w:rPr>
          <w:rFonts w:asciiTheme="majorBidi" w:hAnsiTheme="majorBidi" w:cstheme="majorBidi"/>
          <w:szCs w:val="28"/>
        </w:rPr>
        <w:t xml:space="preserve">U có </w:t>
      </w:r>
      <w:proofErr w:type="spellStart"/>
      <w:r w:rsidR="002F2A35" w:rsidRPr="008D6621">
        <w:rPr>
          <w:rFonts w:asciiTheme="majorBidi" w:hAnsiTheme="majorBidi" w:cstheme="majorBidi"/>
          <w:szCs w:val="28"/>
        </w:rPr>
        <w:t>xâm</w:t>
      </w:r>
      <w:proofErr w:type="spellEnd"/>
      <w:r w:rsidR="002F2A35" w:rsidRPr="008D6621">
        <w:rPr>
          <w:rFonts w:asciiTheme="majorBidi" w:hAnsiTheme="majorBidi" w:cstheme="majorBidi"/>
          <w:szCs w:val="28"/>
        </w:rPr>
        <w:t xml:space="preserve"> </w:t>
      </w:r>
      <w:proofErr w:type="spellStart"/>
      <w:r w:rsidR="002F2A35" w:rsidRPr="008D6621">
        <w:rPr>
          <w:rFonts w:asciiTheme="majorBidi" w:hAnsiTheme="majorBidi" w:cstheme="majorBidi"/>
          <w:szCs w:val="28"/>
        </w:rPr>
        <w:t>lấn</w:t>
      </w:r>
      <w:proofErr w:type="spellEnd"/>
      <w:r w:rsidR="002F2A35" w:rsidRPr="008D6621">
        <w:rPr>
          <w:rFonts w:asciiTheme="majorBidi" w:hAnsiTheme="majorBidi" w:cstheme="majorBidi"/>
          <w:szCs w:val="28"/>
        </w:rPr>
        <w:t>.</w:t>
      </w:r>
    </w:p>
    <w:p w14:paraId="200A166A" w14:textId="5C16FEF0" w:rsidR="00DE3F34" w:rsidRPr="0099230F" w:rsidRDefault="008D6621" w:rsidP="0099230F">
      <w:pPr>
        <w:spacing w:before="80" w:after="80"/>
        <w:rPr>
          <w:rFonts w:asciiTheme="majorBidi" w:eastAsiaTheme="majorEastAsia" w:hAnsiTheme="majorBidi" w:cstheme="majorBidi"/>
          <w:spacing w:val="-2"/>
        </w:rPr>
      </w:pPr>
      <w:r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Cắt</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không</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hết</w:t>
      </w:r>
      <w:proofErr w:type="spellEnd"/>
      <w:r w:rsidR="002F2A35" w:rsidRPr="0099230F">
        <w:rPr>
          <w:rFonts w:asciiTheme="majorBidi" w:hAnsiTheme="majorBidi" w:cstheme="majorBidi"/>
          <w:spacing w:val="-2"/>
          <w:szCs w:val="28"/>
        </w:rPr>
        <w:t xml:space="preserve"> u</w:t>
      </w:r>
      <w:r w:rsidR="00DF7A97" w:rsidRPr="0099230F">
        <w:rPr>
          <w:rFonts w:asciiTheme="majorBidi" w:hAnsiTheme="majorBidi" w:cstheme="majorBidi"/>
          <w:spacing w:val="-2"/>
          <w:szCs w:val="28"/>
        </w:rPr>
        <w:t xml:space="preserve"> </w:t>
      </w:r>
      <w:proofErr w:type="spellStart"/>
      <w:r w:rsidR="00DF7A97" w:rsidRPr="0099230F">
        <w:rPr>
          <w:rFonts w:asciiTheme="majorBidi" w:hAnsiTheme="majorBidi" w:cstheme="majorBidi"/>
          <w:spacing w:val="-2"/>
          <w:szCs w:val="28"/>
        </w:rPr>
        <w:t>biểu</w:t>
      </w:r>
      <w:proofErr w:type="spellEnd"/>
      <w:r w:rsidR="00DF7A97" w:rsidRPr="0099230F">
        <w:rPr>
          <w:rFonts w:asciiTheme="majorBidi" w:hAnsiTheme="majorBidi" w:cstheme="majorBidi"/>
          <w:spacing w:val="-2"/>
          <w:szCs w:val="28"/>
        </w:rPr>
        <w:t xml:space="preserve"> </w:t>
      </w:r>
      <w:proofErr w:type="spellStart"/>
      <w:r w:rsidR="00DF7A97" w:rsidRPr="0099230F">
        <w:rPr>
          <w:rFonts w:asciiTheme="majorBidi" w:hAnsiTheme="majorBidi" w:cstheme="majorBidi"/>
          <w:spacing w:val="-2"/>
          <w:szCs w:val="28"/>
        </w:rPr>
        <w:t>mô</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tuyến</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ức</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hoặc</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phải</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cắt</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kèm</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phổi</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va</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màng</w:t>
      </w:r>
      <w:proofErr w:type="spellEnd"/>
      <w:r w:rsidR="002F2A35" w:rsidRPr="0099230F">
        <w:rPr>
          <w:rFonts w:asciiTheme="majorBidi" w:hAnsiTheme="majorBidi" w:cstheme="majorBidi"/>
          <w:spacing w:val="-2"/>
          <w:szCs w:val="28"/>
        </w:rPr>
        <w:t xml:space="preserve"> </w:t>
      </w:r>
      <w:proofErr w:type="spellStart"/>
      <w:r w:rsidR="002F2A35" w:rsidRPr="0099230F">
        <w:rPr>
          <w:rFonts w:asciiTheme="majorBidi" w:hAnsiTheme="majorBidi" w:cstheme="majorBidi"/>
          <w:spacing w:val="-2"/>
          <w:szCs w:val="28"/>
        </w:rPr>
        <w:t>phổi</w:t>
      </w:r>
      <w:proofErr w:type="spellEnd"/>
      <w:r w:rsidR="002F2A35" w:rsidRPr="0099230F">
        <w:rPr>
          <w:rFonts w:asciiTheme="majorBidi" w:hAnsiTheme="majorBidi" w:cstheme="majorBidi"/>
          <w:spacing w:val="-2"/>
          <w:szCs w:val="28"/>
        </w:rPr>
        <w:t>.</w:t>
      </w:r>
    </w:p>
    <w:p w14:paraId="3E0AA511" w14:textId="01F02484" w:rsidR="00DE3F34" w:rsidRPr="008D6621" w:rsidRDefault="008D6621" w:rsidP="0099230F">
      <w:pPr>
        <w:spacing w:before="80" w:after="80"/>
        <w:rPr>
          <w:rFonts w:asciiTheme="majorBidi" w:eastAsiaTheme="majorEastAsia" w:hAnsiTheme="majorBidi" w:cstheme="majorBidi"/>
          <w:szCs w:val="28"/>
        </w:rPr>
      </w:pPr>
      <w:r>
        <w:rPr>
          <w:rFonts w:asciiTheme="majorBidi" w:eastAsiaTheme="majorEastAsia" w:hAnsiTheme="majorBidi" w:cstheme="majorBidi"/>
          <w:szCs w:val="28"/>
        </w:rPr>
        <w:t xml:space="preserve">- </w:t>
      </w:r>
      <w:r w:rsidR="002F2A35" w:rsidRPr="008D6621">
        <w:rPr>
          <w:rFonts w:asciiTheme="majorBidi" w:eastAsiaTheme="majorEastAsia" w:hAnsiTheme="majorBidi" w:cstheme="majorBidi"/>
          <w:szCs w:val="28"/>
        </w:rPr>
        <w:t xml:space="preserve">Có </w:t>
      </w:r>
      <w:proofErr w:type="spellStart"/>
      <w:r w:rsidR="002F2A35" w:rsidRPr="008D6621">
        <w:rPr>
          <w:rFonts w:asciiTheme="majorBidi" w:eastAsiaTheme="majorEastAsia" w:hAnsiTheme="majorBidi" w:cstheme="majorBidi"/>
          <w:szCs w:val="28"/>
        </w:rPr>
        <w:t>biến</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chứng</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nặng</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sau</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mô</w:t>
      </w:r>
      <w:proofErr w:type="spellEnd"/>
      <w:r w:rsidR="002F2A35" w:rsidRPr="008D6621">
        <w:rPr>
          <w:rFonts w:asciiTheme="majorBidi" w:eastAsiaTheme="majorEastAsia" w:hAnsiTheme="majorBidi" w:cstheme="majorBidi"/>
          <w:szCs w:val="28"/>
        </w:rPr>
        <w:t>̉.</w:t>
      </w:r>
    </w:p>
    <w:p w14:paraId="396B5EBC" w14:textId="01EB1DB9" w:rsidR="00DE3F34" w:rsidRPr="008D6621" w:rsidRDefault="008D6621" w:rsidP="0099230F">
      <w:pPr>
        <w:spacing w:before="80" w:after="80"/>
        <w:rPr>
          <w:rFonts w:asciiTheme="majorBidi" w:eastAsiaTheme="majorEastAsia" w:hAnsiTheme="majorBidi" w:cstheme="majorBidi"/>
          <w:szCs w:val="28"/>
        </w:rPr>
      </w:pPr>
      <w:r>
        <w:rPr>
          <w:rFonts w:asciiTheme="majorBidi" w:eastAsiaTheme="majorEastAsia" w:hAnsiTheme="majorBidi" w:cstheme="majorBidi"/>
          <w:szCs w:val="28"/>
        </w:rPr>
        <w:t xml:space="preserve">- </w:t>
      </w:r>
      <w:r w:rsidR="002F2A35" w:rsidRPr="008D6621">
        <w:rPr>
          <w:rFonts w:asciiTheme="majorBidi" w:eastAsiaTheme="majorEastAsia" w:hAnsiTheme="majorBidi" w:cstheme="majorBidi"/>
          <w:szCs w:val="28"/>
        </w:rPr>
        <w:t xml:space="preserve">Phương </w:t>
      </w:r>
      <w:proofErr w:type="spellStart"/>
      <w:r w:rsidR="002F2A35" w:rsidRPr="008D6621">
        <w:rPr>
          <w:rFonts w:asciiTheme="majorBidi" w:eastAsiaTheme="majorEastAsia" w:hAnsiTheme="majorBidi" w:cstheme="majorBidi"/>
          <w:szCs w:val="28"/>
        </w:rPr>
        <w:t>pháp</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mô</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xâm</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lấn</w:t>
      </w:r>
      <w:proofErr w:type="spellEnd"/>
      <w:r w:rsidR="002F2A35" w:rsidRPr="008D6621">
        <w:rPr>
          <w:rFonts w:asciiTheme="majorBidi" w:eastAsiaTheme="majorEastAsia" w:hAnsiTheme="majorBidi" w:cstheme="majorBidi"/>
          <w:szCs w:val="28"/>
        </w:rPr>
        <w:t>.</w:t>
      </w:r>
    </w:p>
    <w:p w14:paraId="671E18CD" w14:textId="51960AA7" w:rsidR="00DE3F34" w:rsidRPr="008D6621" w:rsidRDefault="008D6621" w:rsidP="0099230F">
      <w:pPr>
        <w:spacing w:before="80" w:after="80"/>
        <w:rPr>
          <w:rFonts w:asciiTheme="majorBidi" w:eastAsiaTheme="majorEastAsia" w:hAnsiTheme="majorBidi" w:cstheme="majorBidi"/>
          <w:szCs w:val="28"/>
        </w:rPr>
      </w:pPr>
      <w:r>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Viêm</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phổi</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sau</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mô</w:t>
      </w:r>
      <w:proofErr w:type="spellEnd"/>
      <w:r w:rsidR="002F2A35" w:rsidRPr="008D6621">
        <w:rPr>
          <w:rFonts w:asciiTheme="majorBidi" w:eastAsiaTheme="majorEastAsia" w:hAnsiTheme="majorBidi" w:cstheme="majorBidi"/>
          <w:szCs w:val="28"/>
        </w:rPr>
        <w:t>̉.</w:t>
      </w:r>
    </w:p>
    <w:p w14:paraId="08AA6DC2" w14:textId="17375987" w:rsidR="00DE3F34" w:rsidRPr="008D6621" w:rsidRDefault="008D6621" w:rsidP="0099230F">
      <w:pPr>
        <w:spacing w:before="80" w:after="80"/>
        <w:rPr>
          <w:rFonts w:asciiTheme="majorBidi" w:eastAsiaTheme="majorEastAsia" w:hAnsiTheme="majorBidi" w:cstheme="majorBidi"/>
          <w:szCs w:val="28"/>
        </w:rPr>
      </w:pPr>
      <w:r>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Rút</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ống</w:t>
      </w:r>
      <w:proofErr w:type="spellEnd"/>
      <w:r w:rsidR="002F2A35" w:rsidRPr="008D6621">
        <w:rPr>
          <w:rFonts w:asciiTheme="majorBidi" w:eastAsiaTheme="majorEastAsia" w:hAnsiTheme="majorBidi" w:cstheme="majorBidi"/>
          <w:szCs w:val="28"/>
        </w:rPr>
        <w:t xml:space="preserve"> NKQ </w:t>
      </w:r>
      <w:proofErr w:type="spellStart"/>
      <w:r w:rsidR="002F2A35" w:rsidRPr="008D6621">
        <w:rPr>
          <w:rFonts w:asciiTheme="majorBidi" w:eastAsiaTheme="majorEastAsia" w:hAnsiTheme="majorBidi" w:cstheme="majorBidi"/>
          <w:szCs w:val="28"/>
        </w:rPr>
        <w:t>muộn</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trên</w:t>
      </w:r>
      <w:proofErr w:type="spellEnd"/>
      <w:r w:rsidR="002F2A35" w:rsidRPr="008D6621">
        <w:rPr>
          <w:rFonts w:asciiTheme="majorBidi" w:eastAsiaTheme="majorEastAsia" w:hAnsiTheme="majorBidi" w:cstheme="majorBidi"/>
          <w:szCs w:val="28"/>
        </w:rPr>
        <w:t xml:space="preserve"> 6h </w:t>
      </w:r>
      <w:proofErr w:type="spellStart"/>
      <w:r w:rsidR="002F2A35" w:rsidRPr="008D6621">
        <w:rPr>
          <w:rFonts w:asciiTheme="majorBidi" w:eastAsiaTheme="majorEastAsia" w:hAnsiTheme="majorBidi" w:cstheme="majorBidi"/>
          <w:szCs w:val="28"/>
        </w:rPr>
        <w:t>sau</w:t>
      </w:r>
      <w:proofErr w:type="spellEnd"/>
      <w:r w:rsidR="002F2A35" w:rsidRPr="008D6621">
        <w:rPr>
          <w:rFonts w:asciiTheme="majorBidi" w:eastAsiaTheme="majorEastAsia" w:hAnsiTheme="majorBidi" w:cstheme="majorBidi"/>
          <w:szCs w:val="28"/>
        </w:rPr>
        <w:t xml:space="preserve"> </w:t>
      </w:r>
      <w:proofErr w:type="spellStart"/>
      <w:r w:rsidR="002F2A35" w:rsidRPr="008D6621">
        <w:rPr>
          <w:rFonts w:asciiTheme="majorBidi" w:eastAsiaTheme="majorEastAsia" w:hAnsiTheme="majorBidi" w:cstheme="majorBidi"/>
          <w:szCs w:val="28"/>
        </w:rPr>
        <w:t>mô</w:t>
      </w:r>
      <w:proofErr w:type="spellEnd"/>
      <w:r w:rsidR="002F2A35" w:rsidRPr="008D6621">
        <w:rPr>
          <w:rFonts w:asciiTheme="majorBidi" w:eastAsiaTheme="majorEastAsia" w:hAnsiTheme="majorBidi" w:cstheme="majorBidi"/>
          <w:szCs w:val="28"/>
        </w:rPr>
        <w:t>̉</w:t>
      </w:r>
      <w:r w:rsidR="00200D44" w:rsidRPr="008D6621">
        <w:rPr>
          <w:rFonts w:asciiTheme="majorBidi" w:eastAsiaTheme="majorEastAsia" w:hAnsiTheme="majorBidi" w:cstheme="majorBidi"/>
          <w:szCs w:val="28"/>
        </w:rPr>
        <w:t xml:space="preserve"> </w:t>
      </w:r>
      <w:r w:rsidR="00200D44" w:rsidRPr="008D6621">
        <w:rPr>
          <w:rFonts w:asciiTheme="majorBidi" w:eastAsiaTheme="majorEastAsia" w:hAnsiTheme="majorBidi" w:cstheme="majorBidi"/>
          <w:szCs w:val="28"/>
        </w:rPr>
        <w:fldChar w:fldCharType="begin"/>
      </w:r>
      <w:r w:rsidR="00D87027">
        <w:rPr>
          <w:rFonts w:asciiTheme="majorBidi" w:eastAsiaTheme="majorEastAsia" w:hAnsiTheme="majorBidi" w:cstheme="majorBidi"/>
          <w:szCs w:val="28"/>
        </w:rPr>
        <w:instrText xml:space="preserve"> ADDIN EN.CITE &lt;EndNote&gt;&lt;Cite&gt;&lt;Author&gt;Geng Y.&lt;/Author&gt;&lt;Year&gt;2020&lt;/Year&gt;&lt;RecNum&gt;293&lt;/RecNum&gt;&lt;DisplayText&gt;[107]&lt;/DisplayText&gt;&lt;record&gt;&lt;rec-number&gt;293&lt;/rec-number&gt;&lt;foreign-keys&gt;&lt;key app="EN" db-id="wdwx59d0v0ttp5esdespx55kedxsa00p5est" timestamp="1724072474" guid="c43ab8ef-d0e3-439b-b03b-9875063bc474"&gt;293&lt;/key&gt;&lt;/foreign-keys&gt;&lt;ref-type name="Journal Article"&gt;17&lt;/ref-type&gt;&lt;contributors&gt;&lt;authors&gt;&lt;author&gt;Geng Y., Zhang H., Wang Y.&lt;/author&gt;&lt;/authors&gt;&lt;/contributors&gt;&lt;auth-address&gt;Department of thoracic surgery, West China Hospital of Sichuan University, Chengdu, China.&lt;/auth-address&gt;&lt;titles&gt;&lt;title&gt;Risk factors of myasthenia crisis after thymectomy among myasthenia gravis patients: A meta-analysis&lt;/title&gt;&lt;secondary-title&gt;Medicine (Baltimore)&lt;/secondary-title&gt;&lt;/titles&gt;&lt;periodical&gt;&lt;full-title&gt;Medicine (Baltimore)&lt;/full-title&gt;&lt;abbr-1&gt;Medicine&lt;/abbr-1&gt;&lt;/periodical&gt;&lt;pages&gt;e18622&lt;/pages&gt;&lt;volume&gt;99&lt;/volume&gt;&lt;number&gt;1&lt;/number&gt;&lt;keywords&gt;&lt;keyword&gt;Humans&lt;/keyword&gt;&lt;keyword&gt;Myasthenia Gravis/*surgery&lt;/keyword&gt;&lt;keyword&gt;Postoperative Complications/*etiology&lt;/keyword&gt;&lt;keyword&gt;Symptom Flare Up&lt;/keyword&gt;&lt;keyword&gt;*Thymectomy&lt;/keyword&gt;&lt;/keywords&gt;&lt;dates&gt;&lt;year&gt;2020&lt;/year&gt;&lt;pub-dates&gt;&lt;date&gt;Jan&lt;/date&gt;&lt;/pub-dates&gt;&lt;/dates&gt;&lt;isbn&gt;1536-5964 (Electronic)&amp;#xD;0025-7974 (Print)&amp;#xD;0025-7974 (Linking)&lt;/isbn&gt;&lt;accession-num&gt;31895819&lt;/accession-num&gt;&lt;urls&gt;&lt;related-urls&gt;&lt;url&gt;https://www.ncbi.nlm.nih.gov/pubmed/31895819&lt;/url&gt;&lt;/related-urls&gt;&lt;/urls&gt;&lt;custom1&gt;None of the authors has any conflict of interest to disclose.&lt;/custom1&gt;&lt;custom2&gt;PMC6946543&lt;/custom2&gt;&lt;electronic-resource-num&gt;10.1097/MD.0000000000018622&lt;/electronic-resource-num&gt;&lt;remote-database-name&gt;Medline&lt;/remote-database-name&gt;&lt;remote-database-provider&gt;NLM&lt;/remote-database-provider&gt;&lt;/record&gt;&lt;/Cite&gt;&lt;/EndNote&gt;</w:instrText>
      </w:r>
      <w:r w:rsidR="00200D44" w:rsidRPr="008D6621">
        <w:rPr>
          <w:rFonts w:asciiTheme="majorBidi" w:eastAsiaTheme="majorEastAsia" w:hAnsiTheme="majorBidi" w:cstheme="majorBidi"/>
          <w:szCs w:val="28"/>
        </w:rPr>
        <w:fldChar w:fldCharType="separate"/>
      </w:r>
      <w:r w:rsidR="00D87027">
        <w:rPr>
          <w:rFonts w:asciiTheme="majorBidi" w:eastAsiaTheme="majorEastAsia" w:hAnsiTheme="majorBidi" w:cstheme="majorBidi"/>
          <w:noProof/>
          <w:szCs w:val="28"/>
        </w:rPr>
        <w:t>[</w:t>
      </w:r>
      <w:hyperlink w:anchor="_ENREF_107" w:tooltip="Geng Y., 2020 #293" w:history="1">
        <w:r w:rsidR="00D87027">
          <w:rPr>
            <w:rFonts w:asciiTheme="majorBidi" w:eastAsiaTheme="majorEastAsia" w:hAnsiTheme="majorBidi" w:cstheme="majorBidi"/>
            <w:noProof/>
            <w:szCs w:val="28"/>
          </w:rPr>
          <w:t>107</w:t>
        </w:r>
      </w:hyperlink>
      <w:r w:rsidR="00D87027">
        <w:rPr>
          <w:rFonts w:asciiTheme="majorBidi" w:eastAsiaTheme="majorEastAsia" w:hAnsiTheme="majorBidi" w:cstheme="majorBidi"/>
          <w:noProof/>
          <w:szCs w:val="28"/>
        </w:rPr>
        <w:t>]</w:t>
      </w:r>
      <w:r w:rsidR="00200D44" w:rsidRPr="008D6621">
        <w:rPr>
          <w:rFonts w:asciiTheme="majorBidi" w:eastAsiaTheme="majorEastAsia" w:hAnsiTheme="majorBidi" w:cstheme="majorBidi"/>
          <w:szCs w:val="28"/>
        </w:rPr>
        <w:fldChar w:fldCharType="end"/>
      </w:r>
      <w:r w:rsidR="00200D44" w:rsidRPr="008D6621">
        <w:rPr>
          <w:rFonts w:asciiTheme="majorBidi" w:eastAsiaTheme="majorEastAsia" w:hAnsiTheme="majorBidi" w:cstheme="majorBidi"/>
          <w:szCs w:val="28"/>
        </w:rPr>
        <w:t xml:space="preserve">, </w:t>
      </w:r>
      <w:r w:rsidR="00200D44" w:rsidRPr="008D6621">
        <w:rPr>
          <w:rFonts w:asciiTheme="majorBidi" w:eastAsiaTheme="majorEastAsia" w:hAnsiTheme="majorBidi" w:cstheme="majorBidi"/>
          <w:szCs w:val="28"/>
        </w:rPr>
        <w:fldChar w:fldCharType="begin">
          <w:fldData xml:space="preserve">PEVuZE5vdGU+PENpdGU+PEF1dGhvcj5MaXUgQy48L0F1dGhvcj48WWVhcj4yMDIwPC9ZZWFyPjxS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</w:fldData>
        </w:fldChar>
      </w:r>
      <w:r w:rsidR="00D87027">
        <w:rPr>
          <w:rFonts w:asciiTheme="majorBidi" w:eastAsiaTheme="majorEastAsia" w:hAnsiTheme="majorBidi" w:cstheme="majorBidi"/>
          <w:szCs w:val="28"/>
        </w:rPr>
        <w:instrText xml:space="preserve"> ADDIN EN.CITE </w:instrText>
      </w:r>
      <w:r w:rsidR="00D87027">
        <w:rPr>
          <w:rFonts w:asciiTheme="majorBidi" w:eastAsiaTheme="majorEastAsia" w:hAnsiTheme="majorBidi" w:cstheme="majorBidi"/>
          <w:szCs w:val="28"/>
        </w:rPr>
        <w:fldChar w:fldCharType="begin">
          <w:fldData xml:space="preserve">PEVuZE5vdGU+PENpdGU+PEF1dGhvcj5MaXUgQy48L0F1dGhvcj48WWVhcj4yMDIwPC9ZZWFyPjxS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</w:fldData>
        </w:fldChar>
      </w:r>
      <w:r w:rsidR="00D87027">
        <w:rPr>
          <w:rFonts w:asciiTheme="majorBidi" w:eastAsiaTheme="majorEastAsia" w:hAnsiTheme="majorBidi" w:cstheme="majorBidi"/>
          <w:szCs w:val="28"/>
        </w:rPr>
        <w:instrText xml:space="preserve"> ADDIN EN.CITE.DATA </w:instrText>
      </w:r>
      <w:r w:rsidR="00D87027">
        <w:rPr>
          <w:rFonts w:asciiTheme="majorBidi" w:eastAsiaTheme="majorEastAsia" w:hAnsiTheme="majorBidi" w:cstheme="majorBidi"/>
          <w:szCs w:val="28"/>
        </w:rPr>
      </w:r>
      <w:r w:rsidR="00D87027">
        <w:rPr>
          <w:rFonts w:asciiTheme="majorBidi" w:eastAsiaTheme="majorEastAsia" w:hAnsiTheme="majorBidi" w:cstheme="majorBidi"/>
          <w:szCs w:val="28"/>
        </w:rPr>
        <w:fldChar w:fldCharType="end"/>
      </w:r>
      <w:r w:rsidR="00200D44" w:rsidRPr="008D6621">
        <w:rPr>
          <w:rFonts w:asciiTheme="majorBidi" w:eastAsiaTheme="majorEastAsia" w:hAnsiTheme="majorBidi" w:cstheme="majorBidi"/>
          <w:szCs w:val="28"/>
        </w:rPr>
      </w:r>
      <w:r w:rsidR="00200D44" w:rsidRPr="008D6621">
        <w:rPr>
          <w:rFonts w:asciiTheme="majorBidi" w:eastAsiaTheme="majorEastAsia" w:hAnsiTheme="majorBidi" w:cstheme="majorBidi"/>
          <w:szCs w:val="28"/>
        </w:rPr>
        <w:fldChar w:fldCharType="separate"/>
      </w:r>
      <w:r w:rsidR="00D87027">
        <w:rPr>
          <w:rFonts w:asciiTheme="majorBidi" w:eastAsiaTheme="majorEastAsia" w:hAnsiTheme="majorBidi" w:cstheme="majorBidi"/>
          <w:noProof/>
          <w:szCs w:val="28"/>
        </w:rPr>
        <w:t>[</w:t>
      </w:r>
      <w:hyperlink w:anchor="_ENREF_109" w:tooltip="Liu C., 2020 #295" w:history="1">
        <w:r w:rsidR="00D87027">
          <w:rPr>
            <w:rFonts w:asciiTheme="majorBidi" w:eastAsiaTheme="majorEastAsia" w:hAnsiTheme="majorBidi" w:cstheme="majorBidi"/>
            <w:noProof/>
            <w:szCs w:val="28"/>
          </w:rPr>
          <w:t>109</w:t>
        </w:r>
      </w:hyperlink>
      <w:r w:rsidR="00D87027">
        <w:rPr>
          <w:rFonts w:asciiTheme="majorBidi" w:eastAsiaTheme="majorEastAsia" w:hAnsiTheme="majorBidi" w:cstheme="majorBidi"/>
          <w:noProof/>
          <w:szCs w:val="28"/>
        </w:rPr>
        <w:t>]</w:t>
      </w:r>
      <w:r w:rsidR="00200D44" w:rsidRPr="008D6621">
        <w:rPr>
          <w:rFonts w:asciiTheme="majorBidi" w:eastAsiaTheme="majorEastAsia" w:hAnsiTheme="majorBidi" w:cstheme="majorBidi"/>
          <w:szCs w:val="28"/>
        </w:rPr>
        <w:fldChar w:fldCharType="end"/>
      </w:r>
      <w:r w:rsidR="00200D44" w:rsidRPr="008D6621">
        <w:rPr>
          <w:rFonts w:asciiTheme="majorBidi" w:eastAsiaTheme="majorEastAsia" w:hAnsiTheme="majorBidi" w:cstheme="majorBidi"/>
          <w:szCs w:val="28"/>
        </w:rPr>
        <w:t xml:space="preserve">, </w:t>
      </w:r>
      <w:r w:rsidR="00200D44" w:rsidRPr="008D6621">
        <w:rPr>
          <w:rFonts w:asciiTheme="majorBidi" w:eastAsiaTheme="majorEastAsia" w:hAnsiTheme="majorBidi" w:cstheme="majorBidi"/>
          <w:szCs w:val="28"/>
        </w:rPr>
        <w:fldChar w:fldCharType="begin">
          <w:fldData xml:space="preserve">PEVuZE5vdGU+PENpdGU+PEF1dGhvcj5DaGVuIEwuPC9BdXRob3I+PFllYXI+MjAxOTwvWWVhcj48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</w:fldData>
        </w:fldChar>
      </w:r>
      <w:r w:rsidR="00EB0717" w:rsidRPr="008D6621">
        <w:rPr>
          <w:rFonts w:asciiTheme="majorBidi" w:eastAsiaTheme="majorEastAsia" w:hAnsiTheme="majorBidi" w:cstheme="majorBidi"/>
          <w:szCs w:val="28"/>
        </w:rPr>
        <w:instrText xml:space="preserve"> ADDIN EN.CITE </w:instrText>
      </w:r>
      <w:r w:rsidR="00EB0717" w:rsidRPr="008D6621">
        <w:rPr>
          <w:rFonts w:asciiTheme="majorBidi" w:eastAsiaTheme="majorEastAsia" w:hAnsiTheme="majorBidi" w:cstheme="majorBidi"/>
          <w:szCs w:val="28"/>
        </w:rPr>
        <w:fldChar w:fldCharType="begin">
          <w:fldData xml:space="preserve">PEVuZE5vdGU+PENpdGU+PEF1dGhvcj5DaGVuIEwuPC9BdXRob3I+PFllYXI+MjAxOTwvWWVhcj48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</w:fldData>
        </w:fldChar>
      </w:r>
      <w:r w:rsidR="00EB0717" w:rsidRPr="008D6621">
        <w:rPr>
          <w:rFonts w:asciiTheme="majorBidi" w:eastAsiaTheme="majorEastAsia" w:hAnsiTheme="majorBidi" w:cstheme="majorBidi"/>
          <w:szCs w:val="28"/>
        </w:rPr>
        <w:instrText xml:space="preserve"> ADDIN EN.CITE.DATA </w:instrText>
      </w:r>
      <w:r w:rsidR="00EB0717" w:rsidRPr="008D6621">
        <w:rPr>
          <w:rFonts w:asciiTheme="majorBidi" w:eastAsiaTheme="majorEastAsia" w:hAnsiTheme="majorBidi" w:cstheme="majorBidi"/>
          <w:szCs w:val="28"/>
        </w:rPr>
      </w:r>
      <w:r w:rsidR="00EB0717" w:rsidRPr="008D6621">
        <w:rPr>
          <w:rFonts w:asciiTheme="majorBidi" w:eastAsiaTheme="majorEastAsia" w:hAnsiTheme="majorBidi" w:cstheme="majorBidi"/>
          <w:szCs w:val="28"/>
        </w:rPr>
        <w:fldChar w:fldCharType="end"/>
      </w:r>
      <w:r w:rsidR="00200D44" w:rsidRPr="008D6621">
        <w:rPr>
          <w:rFonts w:asciiTheme="majorBidi" w:eastAsiaTheme="majorEastAsia" w:hAnsiTheme="majorBidi" w:cstheme="majorBidi"/>
          <w:szCs w:val="28"/>
        </w:rPr>
      </w:r>
      <w:r w:rsidR="00200D44" w:rsidRPr="008D6621">
        <w:rPr>
          <w:rFonts w:asciiTheme="majorBidi" w:eastAsiaTheme="majorEastAsia" w:hAnsiTheme="majorBidi" w:cstheme="majorBidi"/>
          <w:szCs w:val="28"/>
        </w:rPr>
        <w:fldChar w:fldCharType="separate"/>
      </w:r>
      <w:r w:rsidR="00EB0717" w:rsidRPr="008D6621">
        <w:rPr>
          <w:rFonts w:asciiTheme="majorBidi" w:eastAsiaTheme="majorEastAsia" w:hAnsiTheme="majorBidi" w:cstheme="majorBidi"/>
          <w:noProof/>
          <w:szCs w:val="28"/>
        </w:rPr>
        <w:t>[</w:t>
      </w:r>
      <w:hyperlink w:anchor="_ENREF_132" w:tooltip="Chen L., 2019 #343" w:history="1">
        <w:r w:rsidR="00D87027" w:rsidRPr="008D6621">
          <w:rPr>
            <w:rFonts w:asciiTheme="majorBidi" w:eastAsiaTheme="majorEastAsia" w:hAnsiTheme="majorBidi" w:cstheme="majorBidi"/>
            <w:noProof/>
            <w:szCs w:val="28"/>
          </w:rPr>
          <w:t>132</w:t>
        </w:r>
      </w:hyperlink>
      <w:r w:rsidR="00EB0717" w:rsidRPr="008D6621">
        <w:rPr>
          <w:rFonts w:asciiTheme="majorBidi" w:eastAsiaTheme="majorEastAsia" w:hAnsiTheme="majorBidi" w:cstheme="majorBidi"/>
          <w:noProof/>
          <w:szCs w:val="28"/>
        </w:rPr>
        <w:t>]</w:t>
      </w:r>
      <w:r w:rsidR="00200D44" w:rsidRPr="008D6621">
        <w:rPr>
          <w:rFonts w:asciiTheme="majorBidi" w:eastAsiaTheme="majorEastAsia" w:hAnsiTheme="majorBidi" w:cstheme="majorBidi"/>
          <w:szCs w:val="28"/>
        </w:rPr>
        <w:fldChar w:fldCharType="end"/>
      </w:r>
      <w:r w:rsidR="00200D44" w:rsidRPr="008D6621">
        <w:rPr>
          <w:rFonts w:asciiTheme="majorBidi" w:eastAsiaTheme="majorEastAsia" w:hAnsiTheme="majorBidi" w:cstheme="majorBidi"/>
          <w:szCs w:val="28"/>
        </w:rPr>
        <w:t xml:space="preserve">, </w:t>
      </w:r>
      <w:r w:rsidR="00200D44" w:rsidRPr="008D6621">
        <w:rPr>
          <w:rFonts w:asciiTheme="majorBidi" w:eastAsiaTheme="majorEastAsia" w:hAnsiTheme="majorBidi" w:cstheme="majorBidi"/>
          <w:szCs w:val="28"/>
        </w:rPr>
        <w:fldChar w:fldCharType="begin"/>
      </w:r>
      <w:r w:rsidR="00EB0717" w:rsidRPr="008D6621">
        <w:rPr>
          <w:rFonts w:asciiTheme="majorBidi" w:eastAsiaTheme="majorEastAsia" w:hAnsiTheme="majorBidi" w:cstheme="majorBidi"/>
          <w:szCs w:val="28"/>
        </w:rPr>
        <w:instrText xml:space="preserve"> ADDIN EN.CITE &lt;EndNote&gt;&lt;Cite&gt;&lt;Author&gt;Wei B.&lt;/Author&gt;&lt;Year&gt;2023&lt;/Year&gt;&lt;RecNum&gt;345&lt;/RecNum&gt;&lt;DisplayText&gt;[134]&lt;/DisplayText&gt;&lt;record&gt;&lt;rec-number&gt;345&lt;/rec-number&gt;&lt;foreign-keys&gt;&lt;key app="EN" db-id="wdwx59d0v0ttp5esdespx55kedxsa00p5est" timestamp="1727426397" guid="e63cbe6d-174b-4a08-bae4-645523871f79"&gt;345&lt;/key&gt;&lt;/foreign-keys&gt;&lt;ref-type name="Journal Article"&gt;17&lt;/ref-type&gt;&lt;contributors&gt;&lt;authors&gt;&lt;author&gt;Wei B., Lu G., Zhang Y.&lt;/author&gt;&lt;/authors&gt;&lt;/contributors&gt;&lt;auth-address&gt;Department of Thoracic Surgery, Xuanwu Hospital Capital Medical University, Beijing, China.&lt;/auth-address&gt;&lt;titles&gt;&lt;title&gt;Predictive factors for postoperative myasthenic crisis in patients with myasthenia gravis&lt;/title&gt;&lt;secondary-title&gt;Interdiscip Cardiovasc Thorac Surg&lt;/secondary-title&gt;&lt;/titles&gt;&lt;periodical&gt;&lt;full-title&gt;Interdiscip Cardiovasc Thorac Surg&lt;/full-title&gt;&lt;/periodical&gt;&lt;volume&gt;36&lt;/volume&gt;&lt;number&gt;2&lt;/number&gt;&lt;keywords&gt;&lt;keyword&gt;Albumin to globulin ratio&lt;/keyword&gt;&lt;keyword&gt;Body mass index&lt;/keyword&gt;&lt;keyword&gt;Myasthenic crisis&lt;/keyword&gt;&lt;keyword&gt;Spirometry&lt;/keyword&gt;&lt;keyword&gt;Thymectomy&lt;/keyword&gt;&lt;/keywords&gt;&lt;dates&gt;&lt;year&gt;2023&lt;/year&gt;&lt;pub-dates&gt;&lt;date&gt;Feb 6&lt;/date&gt;&lt;/pub-dates&gt;&lt;/dates&gt;&lt;isbn&gt;2753-670X (Electronic)&amp;#xD;2753-670X (Linking)&lt;/isbn&gt;&lt;accession-num&gt;36808486&lt;/accession-num&gt;&lt;urls&gt;&lt;related-urls&gt;&lt;url&gt;https://www.ncbi.nlm.nih.gov/pubmed/36808486&lt;/url&gt;&lt;/related-urls&gt;&lt;/urls&gt;&lt;custom2&gt;PMC9978318&lt;/custom2&gt;&lt;electronic-resource-num&gt;10.1093/icvts/ivad040&lt;/electronic-resource-num&gt;&lt;remote-database-name&gt;PubMed-not-MEDLINE&lt;/remote-database-name&gt;&lt;remote-database-provider&gt;NLM&lt;/remote-database-provider&gt;&lt;/record&gt;&lt;/Cite&gt;&lt;/EndNote&gt;</w:instrText>
      </w:r>
      <w:r w:rsidR="00200D44" w:rsidRPr="008D6621">
        <w:rPr>
          <w:rFonts w:asciiTheme="majorBidi" w:eastAsiaTheme="majorEastAsia" w:hAnsiTheme="majorBidi" w:cstheme="majorBidi"/>
          <w:szCs w:val="28"/>
        </w:rPr>
        <w:fldChar w:fldCharType="separate"/>
      </w:r>
      <w:r w:rsidR="00EB0717" w:rsidRPr="008D6621">
        <w:rPr>
          <w:rFonts w:asciiTheme="majorBidi" w:eastAsiaTheme="majorEastAsia" w:hAnsiTheme="majorBidi" w:cstheme="majorBidi"/>
          <w:noProof/>
          <w:szCs w:val="28"/>
        </w:rPr>
        <w:t>[</w:t>
      </w:r>
      <w:hyperlink w:anchor="_ENREF_134" w:tooltip="Wei B., 2023 #345" w:history="1">
        <w:r w:rsidR="00D87027" w:rsidRPr="008D6621">
          <w:rPr>
            <w:rFonts w:asciiTheme="majorBidi" w:eastAsiaTheme="majorEastAsia" w:hAnsiTheme="majorBidi" w:cstheme="majorBidi"/>
            <w:noProof/>
            <w:szCs w:val="28"/>
          </w:rPr>
          <w:t>134</w:t>
        </w:r>
      </w:hyperlink>
      <w:r w:rsidR="00EB0717" w:rsidRPr="008D6621">
        <w:rPr>
          <w:rFonts w:asciiTheme="majorBidi" w:eastAsiaTheme="majorEastAsia" w:hAnsiTheme="majorBidi" w:cstheme="majorBidi"/>
          <w:noProof/>
          <w:szCs w:val="28"/>
        </w:rPr>
        <w:t>]</w:t>
      </w:r>
      <w:r w:rsidR="00200D44" w:rsidRPr="008D6621">
        <w:rPr>
          <w:rFonts w:asciiTheme="majorBidi" w:eastAsiaTheme="majorEastAsia" w:hAnsiTheme="majorBidi" w:cstheme="majorBidi"/>
          <w:szCs w:val="28"/>
        </w:rPr>
        <w:fldChar w:fldCharType="end"/>
      </w:r>
      <w:r w:rsidR="002F2A35" w:rsidRPr="008D6621">
        <w:rPr>
          <w:rFonts w:asciiTheme="majorBidi" w:eastAsiaTheme="majorEastAsia" w:hAnsiTheme="majorBidi" w:cstheme="majorBidi"/>
          <w:szCs w:val="28"/>
        </w:rPr>
        <w:t>.</w:t>
      </w:r>
    </w:p>
    <w:p w14:paraId="0D415391" w14:textId="77777777" w:rsidR="00DE3F34" w:rsidRPr="009D0D90" w:rsidRDefault="002F2A35" w:rsidP="0099230F">
      <w:pPr>
        <w:spacing w:before="80" w:after="80"/>
        <w:rPr>
          <w:rFonts w:asciiTheme="majorBidi" w:eastAsiaTheme="majorEastAsia" w:hAnsiTheme="majorBidi" w:cstheme="majorBidi"/>
        </w:rPr>
      </w:pPr>
      <w:r w:rsidRPr="009D0D90">
        <w:rPr>
          <w:rFonts w:asciiTheme="majorBidi" w:eastAsiaTheme="majorEastAsia" w:hAnsiTheme="majorBidi" w:cstheme="majorBidi"/>
        </w:rPr>
        <w:t xml:space="preserve">Trong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cứu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của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chúng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tôi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nằm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sau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phẫu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thuật</w:t>
      </w:r>
      <w:proofErr w:type="spellEnd"/>
      <w:r w:rsidRPr="009D0D90">
        <w:rPr>
          <w:rFonts w:asciiTheme="majorBidi" w:eastAsiaTheme="majorEastAsia" w:hAnsiTheme="majorBidi" w:cstheme="majorBidi"/>
        </w:rPr>
        <w:t xml:space="preserve"> ở </w:t>
      </w:r>
      <w:proofErr w:type="spellStart"/>
      <w:r w:rsidRPr="009D0D90">
        <w:rPr>
          <w:rFonts w:asciiTheme="majorBidi" w:eastAsiaTheme="majorEastAsia" w:hAnsiTheme="majorBidi" w:cstheme="majorBidi"/>
        </w:rPr>
        <w:t>bệnh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nhân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dài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hơn</w:t>
      </w:r>
      <w:proofErr w:type="spellEnd"/>
      <w:r w:rsidRPr="009D0D90">
        <w:rPr>
          <w:rFonts w:asciiTheme="majorBidi" w:eastAsiaTheme="majorEastAsia" w:hAnsiTheme="majorBidi" w:cstheme="majorBidi"/>
        </w:rPr>
        <w:t xml:space="preserve"> so </w:t>
      </w:r>
      <w:proofErr w:type="spellStart"/>
      <w:r w:rsidRPr="009D0D90">
        <w:rPr>
          <w:rFonts w:asciiTheme="majorBidi" w:eastAsiaTheme="majorEastAsia" w:hAnsiTheme="majorBidi" w:cstheme="majorBidi"/>
        </w:rPr>
        <w:t>với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bệnh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nhân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không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Sư</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khác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biệt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này</w:t>
      </w:r>
      <w:proofErr w:type="spellEnd"/>
      <w:r w:rsidRPr="009D0D90">
        <w:rPr>
          <w:rFonts w:asciiTheme="majorBidi" w:eastAsiaTheme="majorEastAsia" w:hAnsiTheme="majorBidi" w:cstheme="majorBidi"/>
        </w:rPr>
        <w:t xml:space="preserve"> có ý </w:t>
      </w:r>
      <w:proofErr w:type="spellStart"/>
      <w:r w:rsidRPr="009D0D90">
        <w:rPr>
          <w:rFonts w:asciiTheme="majorBidi" w:eastAsiaTheme="majorEastAsia" w:hAnsiTheme="majorBidi" w:cstheme="majorBidi"/>
        </w:rPr>
        <w:t>nghĩa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thống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kê</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Đặc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điểm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nổi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trội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trong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cứu</w:t>
      </w:r>
      <w:proofErr w:type="spellEnd"/>
      <w:r w:rsidRPr="009D0D90">
        <w:rPr>
          <w:rFonts w:asciiTheme="majorBidi" w:eastAsiaTheme="majorEastAsia" w:hAnsiTheme="majorBidi" w:cstheme="majorBidi"/>
        </w:rPr>
        <w:t xml:space="preserve"> là </w:t>
      </w:r>
      <w:proofErr w:type="spellStart"/>
      <w:r w:rsidRPr="009D0D90">
        <w:rPr>
          <w:rFonts w:asciiTheme="majorBidi" w:eastAsiaTheme="majorEastAsia" w:hAnsiTheme="majorBidi" w:cstheme="majorBidi"/>
        </w:rPr>
        <w:t>sô</w:t>
      </w:r>
      <w:proofErr w:type="spellEnd"/>
      <w:r w:rsidRPr="009D0D90">
        <w:rPr>
          <w:rFonts w:asciiTheme="majorBidi" w:eastAsiaTheme="majorEastAsia" w:hAnsiTheme="majorBidi" w:cstheme="majorBidi"/>
        </w:rPr>
        <w:t xml:space="preserve">́ ca </w:t>
      </w:r>
      <w:proofErr w:type="spellStart"/>
      <w:r w:rsidRPr="009D0D90">
        <w:rPr>
          <w:rFonts w:asciiTheme="majorBidi" w:eastAsiaTheme="majorEastAsia" w:hAnsiTheme="majorBidi" w:cstheme="majorBidi"/>
        </w:rPr>
        <w:t>nằm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trên</w:t>
      </w:r>
      <w:proofErr w:type="spellEnd"/>
      <w:r w:rsidRPr="009D0D90">
        <w:rPr>
          <w:rFonts w:asciiTheme="majorBidi" w:eastAsiaTheme="majorEastAsia" w:hAnsiTheme="majorBidi" w:cstheme="majorBidi"/>
        </w:rPr>
        <w:t xml:space="preserve"> 10 </w:t>
      </w:r>
      <w:proofErr w:type="spellStart"/>
      <w:r w:rsidRPr="009D0D90">
        <w:rPr>
          <w:rFonts w:asciiTheme="majorBidi" w:eastAsiaTheme="majorEastAsia" w:hAnsiTheme="majorBidi" w:cstheme="majorBidi"/>
        </w:rPr>
        <w:t>ngày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gồm</w:t>
      </w:r>
      <w:proofErr w:type="spellEnd"/>
      <w:r w:rsidRPr="009D0D90">
        <w:rPr>
          <w:rFonts w:asciiTheme="majorBidi" w:eastAsiaTheme="majorEastAsia" w:hAnsiTheme="majorBidi" w:cstheme="majorBidi"/>
        </w:rPr>
        <w:t xml:space="preserve"> 6/43 BN, </w:t>
      </w:r>
      <w:proofErr w:type="spellStart"/>
      <w:r w:rsidRPr="009D0D90">
        <w:rPr>
          <w:rFonts w:asciiTheme="majorBidi" w:eastAsiaTheme="majorEastAsia" w:hAnsiTheme="majorBidi" w:cstheme="majorBidi"/>
        </w:rPr>
        <w:t>tất</w:t>
      </w:r>
      <w:proofErr w:type="spellEnd"/>
      <w:r w:rsidRPr="009D0D90">
        <w:rPr>
          <w:rFonts w:asciiTheme="majorBidi" w:eastAsiaTheme="majorEastAsia" w:hAnsiTheme="majorBidi" w:cstheme="majorBidi"/>
        </w:rPr>
        <w:t xml:space="preserve"> cả </w:t>
      </w:r>
      <w:proofErr w:type="spellStart"/>
      <w:r w:rsidRPr="009D0D90">
        <w:rPr>
          <w:rFonts w:asciiTheme="majorBidi" w:eastAsiaTheme="majorEastAsia" w:hAnsiTheme="majorBidi" w:cstheme="majorBidi"/>
        </w:rPr>
        <w:t>đều</w:t>
      </w:r>
      <w:proofErr w:type="spellEnd"/>
      <w:r w:rsidRPr="009D0D90">
        <w:rPr>
          <w:rFonts w:asciiTheme="majorBidi" w:eastAsiaTheme="majorEastAsia" w:hAnsiTheme="majorBidi" w:cstheme="majorBidi"/>
        </w:rPr>
        <w:t xml:space="preserve"> có </w:t>
      </w:r>
      <w:proofErr w:type="spellStart"/>
      <w:r w:rsidRPr="009D0D90">
        <w:rPr>
          <w:rFonts w:asciiTheme="majorBidi" w:eastAsiaTheme="majorEastAsia" w:hAnsiTheme="majorBidi" w:cstheme="majorBidi"/>
        </w:rPr>
        <w:t>nhược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
    <w:p w14:paraId="1E2F9BF9" w14:textId="757EEDE4" w:rsidR="00DE3F34" w:rsidRPr="009D0D90" w:rsidRDefault="002F2A35" w:rsidP="0099230F">
      <w:pPr>
        <w:spacing w:before="80" w:after="80"/>
        <w:rPr>
          <w:rFonts w:asciiTheme="majorBidi" w:eastAsiaTheme="majorEastAsia" w:hAnsiTheme="majorBidi" w:cstheme="majorBidi"/>
        </w:rPr>
      </w:pPr>
      <w:proofErr w:type="spellStart"/>
      <w:r w:rsidRPr="009D0D90">
        <w:rPr>
          <w:rFonts w:asciiTheme="majorBidi" w:eastAsiaTheme="majorEastAsia" w:hAnsiTheme="majorBidi" w:cstheme="majorBidi"/>
        </w:rPr>
        <w:t>Đối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chiếu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kết</w:t>
      </w:r>
      <w:proofErr w:type="spellEnd"/>
      <w:r w:rsidRPr="009D0D90">
        <w:rPr>
          <w:rFonts w:asciiTheme="majorBidi" w:eastAsiaTheme="majorEastAsia" w:hAnsiTheme="majorBidi" w:cstheme="majorBidi"/>
        </w:rPr>
        <w:t xml:space="preserve"> quả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cứu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chúng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tôi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nhận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thấy</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các</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yếu</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tô</w:t>
      </w:r>
      <w:proofErr w:type="spellEnd"/>
      <w:r w:rsidR="000327DF">
        <w:rPr>
          <w:rFonts w:asciiTheme="majorBidi" w:eastAsiaTheme="majorEastAsia" w:hAnsiTheme="majorBidi" w:cstheme="majorBidi"/>
        </w:rPr>
        <w:t xml:space="preserve">́ có </w:t>
      </w:r>
      <w:proofErr w:type="spellStart"/>
      <w:r w:rsidR="000327DF">
        <w:rPr>
          <w:rFonts w:asciiTheme="majorBidi" w:eastAsiaTheme="majorEastAsia" w:hAnsiTheme="majorBidi" w:cstheme="majorBidi"/>
        </w:rPr>
        <w:t>thê</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khắc</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phục</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đê</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giảm</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khởi</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phát</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cơn</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nhược</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cơ</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sau</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mô</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gồm</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rút</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ngắn</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thời</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gian</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mô</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cắt</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triệt</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đê</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tuyến</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ức</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rút</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nội</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khi</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quản</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sớm</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nhất</w:t>
      </w:r>
      <w:proofErr w:type="spellEnd"/>
      <w:r w:rsidR="000327DF">
        <w:rPr>
          <w:rFonts w:asciiTheme="majorBidi" w:eastAsiaTheme="majorEastAsia" w:hAnsiTheme="majorBidi" w:cstheme="majorBidi"/>
        </w:rPr>
        <w:t xml:space="preserve"> có </w:t>
      </w:r>
      <w:proofErr w:type="spellStart"/>
      <w:r w:rsidR="000327DF">
        <w:rPr>
          <w:rFonts w:asciiTheme="majorBidi" w:eastAsiaTheme="majorEastAsia" w:hAnsiTheme="majorBidi" w:cstheme="majorBidi"/>
        </w:rPr>
        <w:t>thê</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va</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đặc</w:t>
      </w:r>
      <w:proofErr w:type="spellEnd"/>
      <w:r w:rsidR="000327DF">
        <w:rPr>
          <w:rFonts w:asciiTheme="majorBidi" w:eastAsiaTheme="majorEastAsia" w:hAnsiTheme="majorBidi" w:cstheme="majorBidi"/>
        </w:rPr>
        <w:t xml:space="preserve"> </w:t>
      </w:r>
      <w:proofErr w:type="spellStart"/>
      <w:r w:rsidR="000327DF">
        <w:rPr>
          <w:rFonts w:asciiTheme="majorBidi" w:eastAsiaTheme="majorEastAsia" w:hAnsiTheme="majorBidi" w:cstheme="majorBidi"/>
        </w:rPr>
        <w:t>biệt</w:t>
      </w:r>
      <w:proofErr w:type="spellEnd"/>
      <w:r w:rsidR="000327DF">
        <w:rPr>
          <w:rFonts w:asciiTheme="majorBidi" w:eastAsiaTheme="majorEastAsia" w:hAnsiTheme="majorBidi" w:cstheme="majorBidi"/>
        </w:rPr>
        <w:t xml:space="preserve"> là</w:t>
      </w:r>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cần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kiểm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soát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tốt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tình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trạng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trong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sau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đê</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giúp</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rút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ngắn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nằm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viện</w:t>
      </w:r>
      <w:proofErr w:type="spellEnd"/>
      <w:r w:rsidRPr="009D0D90">
        <w:rPr>
          <w:rFonts w:asciiTheme="majorBidi" w:eastAsiaTheme="majorEastAsia" w:hAnsiTheme="majorBidi" w:cstheme="majorBidi"/>
        </w:rPr>
        <w:t>.</w:t>
      </w:r>
    </w:p>
    <w:p w14:paraId="237F5F13" w14:textId="77777777" w:rsidR="00DE3F34" w:rsidRPr="009D0D90" w:rsidRDefault="002F2A35" w:rsidP="0099230F">
      <w:pPr>
        <w:spacing w:before="80" w:after="80"/>
        <w:ind w:firstLine="0"/>
        <w:rPr>
          <w:rFonts w:asciiTheme="majorBidi" w:eastAsiaTheme="majorEastAsia" w:hAnsiTheme="majorBidi" w:cstheme="majorBidi"/>
          <w:b/>
          <w:bCs/>
          <w:i/>
          <w:iCs/>
        </w:rPr>
      </w:pPr>
      <w:r w:rsidRPr="009D0D90">
        <w:rPr>
          <w:rFonts w:asciiTheme="majorBidi" w:eastAsiaTheme="majorEastAsia" w:hAnsiTheme="majorBidi" w:cstheme="majorBidi"/>
          <w:b/>
          <w:bCs/>
          <w:i/>
          <w:iCs/>
        </w:rPr>
        <w:t xml:space="preserve">4.2.2.7. Liên </w:t>
      </w:r>
      <w:proofErr w:type="spellStart"/>
      <w:r w:rsidRPr="009D0D90">
        <w:rPr>
          <w:rFonts w:asciiTheme="majorBidi" w:eastAsiaTheme="majorEastAsia" w:hAnsiTheme="majorBidi" w:cstheme="majorBidi"/>
          <w:b/>
          <w:bCs/>
          <w:i/>
          <w:iCs/>
        </w:rPr>
        <w:t>quan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giữa</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thời</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gian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nằm</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viện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với</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đường</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tiếp</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cận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va</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thời</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gian</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phẫu</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thuật</w:t>
      </w:r>
      <w:proofErr w:type="spellEnd"/>
    </w:p>
    <w:p w14:paraId="686F178B" w14:textId="77777777" w:rsidR="00DE3F34" w:rsidRPr="009D0D90" w:rsidRDefault="002F2A35" w:rsidP="0099230F">
      <w:pPr>
        <w:spacing w:before="80" w:after="80"/>
        <w:rPr>
          <w:rFonts w:asciiTheme="majorBidi" w:eastAsiaTheme="majorEastAsia" w:hAnsiTheme="majorBidi" w:cstheme="majorBidi"/>
        </w:rPr>
      </w:pPr>
      <w:proofErr w:type="spellStart"/>
      <w:r w:rsidRPr="009D0D90">
        <w:rPr>
          <w:rFonts w:asciiTheme="majorBidi" w:eastAsiaTheme="majorEastAsia" w:hAnsiTheme="majorBidi" w:cstheme="majorBidi"/>
        </w:rPr>
        <w:t>Nhằm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lực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tìm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kiếm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vai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tro</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của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lựa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chọn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đường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phẫu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thuật</w:t>
      </w:r>
      <w:proofErr w:type="spellEnd"/>
      <w:r w:rsidRPr="009D0D90">
        <w:rPr>
          <w:rFonts w:asciiTheme="majorBidi" w:eastAsiaTheme="majorEastAsia" w:hAnsiTheme="majorBidi" w:cstheme="majorBidi"/>
        </w:rPr>
        <w:t xml:space="preserve"> có </w:t>
      </w:r>
      <w:proofErr w:type="spellStart"/>
      <w:r w:rsidRPr="009D0D90">
        <w:rPr>
          <w:rFonts w:asciiTheme="majorBidi" w:eastAsiaTheme="majorEastAsia" w:hAnsiTheme="majorBidi" w:cstheme="majorBidi"/>
        </w:rPr>
        <w:t>tác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động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kết</w:t>
      </w:r>
      <w:proofErr w:type="spellEnd"/>
      <w:r w:rsidRPr="009D0D90">
        <w:rPr>
          <w:rFonts w:asciiTheme="majorBidi" w:eastAsiaTheme="majorEastAsia" w:hAnsiTheme="majorBidi" w:cstheme="majorBidi"/>
        </w:rPr>
        <w:t xml:space="preserve"> quả </w:t>
      </w:r>
      <w:proofErr w:type="spellStart"/>
      <w:r w:rsidRPr="009D0D90">
        <w:rPr>
          <w:rFonts w:asciiTheme="majorBidi" w:eastAsiaTheme="majorEastAsia" w:hAnsiTheme="majorBidi" w:cstheme="majorBidi"/>
        </w:rPr>
        <w:t>phẫu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thuật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thê</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nào</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kết</w:t>
      </w:r>
      <w:proofErr w:type="spellEnd"/>
      <w:r w:rsidRPr="009D0D90">
        <w:rPr>
          <w:rFonts w:asciiTheme="majorBidi" w:eastAsiaTheme="majorEastAsia" w:hAnsiTheme="majorBidi" w:cstheme="majorBidi"/>
        </w:rPr>
        <w:t xml:space="preserve"> quả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lastRenderedPageBreak/>
        <w:t>cứu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của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chúng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tôi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chưa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cho</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thấy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sư</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quan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giữa</w:t>
      </w:r>
      <w:proofErr w:type="spellEnd"/>
      <w:r w:rsidRPr="009D0D90">
        <w:rPr>
          <w:rFonts w:asciiTheme="majorBidi" w:eastAsiaTheme="majorEastAsia" w:hAnsiTheme="majorBidi" w:cstheme="majorBidi"/>
        </w:rPr>
        <w:t xml:space="preserve"> 2 </w:t>
      </w:r>
      <w:proofErr w:type="spellStart"/>
      <w:r w:rsidRPr="009D0D90">
        <w:rPr>
          <w:rFonts w:asciiTheme="majorBidi" w:eastAsiaTheme="majorEastAsia" w:hAnsiTheme="majorBidi" w:cstheme="majorBidi"/>
        </w:rPr>
        <w:t>yếu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này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nằm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viện</w:t>
      </w:r>
      <w:proofErr w:type="spellEnd"/>
      <w:r w:rsidRPr="009D0D90">
        <w:rPr>
          <w:rFonts w:asciiTheme="majorBidi" w:eastAsiaTheme="majorEastAsia" w:hAnsiTheme="majorBidi" w:cstheme="majorBidi"/>
        </w:rPr>
        <w:t>.</w:t>
      </w:r>
    </w:p>
    <w:p w14:paraId="08E71FD1" w14:textId="77777777" w:rsidR="00DE3F34" w:rsidRPr="009D0D90" w:rsidRDefault="002F2A35" w:rsidP="0099230F">
      <w:pPr>
        <w:spacing w:before="80" w:after="80"/>
        <w:rPr>
          <w:rFonts w:asciiTheme="majorBidi" w:eastAsiaTheme="majorEastAsia" w:hAnsiTheme="majorBidi" w:cstheme="majorBidi"/>
          <w:spacing w:val="-12"/>
        </w:rPr>
      </w:pPr>
      <w:r w:rsidRPr="009D0D90">
        <w:rPr>
          <w:rFonts w:asciiTheme="majorBidi" w:eastAsiaTheme="majorEastAsia" w:hAnsiTheme="majorBidi" w:cstheme="majorBidi"/>
          <w:spacing w:val="-12"/>
        </w:rPr>
        <w:t xml:space="preserve">Cho </w:t>
      </w:r>
      <w:proofErr w:type="spellStart"/>
      <w:r w:rsidRPr="009D0D90">
        <w:rPr>
          <w:rFonts w:asciiTheme="majorBidi" w:eastAsiaTheme="majorEastAsia" w:hAnsiTheme="majorBidi" w:cstheme="majorBidi"/>
          <w:spacing w:val="-12"/>
        </w:rPr>
        <w:t>tới</w:t>
      </w:r>
      <w:proofErr w:type="spellEnd"/>
      <w:r w:rsidRPr="009D0D90">
        <w:rPr>
          <w:rFonts w:asciiTheme="majorBidi" w:eastAsiaTheme="majorEastAsia" w:hAnsiTheme="majorBidi" w:cstheme="majorBidi"/>
          <w:spacing w:val="-12"/>
        </w:rPr>
        <w:t xml:space="preserve"> nay, </w:t>
      </w:r>
      <w:proofErr w:type="spellStart"/>
      <w:r w:rsidRPr="009D0D90">
        <w:rPr>
          <w:rFonts w:asciiTheme="majorBidi" w:eastAsiaTheme="majorEastAsia" w:hAnsiTheme="majorBidi" w:cstheme="majorBidi"/>
          <w:spacing w:val="-12"/>
        </w:rPr>
        <w:t>chưa</w:t>
      </w:r>
      <w:proofErr w:type="spellEnd"/>
      <w:r w:rsidRPr="009D0D90">
        <w:rPr>
          <w:rFonts w:asciiTheme="majorBidi" w:eastAsiaTheme="majorEastAsia" w:hAnsiTheme="majorBidi" w:cstheme="majorBidi"/>
          <w:spacing w:val="-12"/>
        </w:rPr>
        <w:t xml:space="preserve"> có </w:t>
      </w:r>
      <w:proofErr w:type="spellStart"/>
      <w:r w:rsidRPr="009D0D90">
        <w:rPr>
          <w:rFonts w:asciiTheme="majorBidi" w:eastAsiaTheme="majorEastAsia" w:hAnsiTheme="majorBidi" w:cstheme="majorBidi"/>
          <w:spacing w:val="-12"/>
        </w:rPr>
        <w:t>nghiên</w:t>
      </w:r>
      <w:proofErr w:type="spellEnd"/>
      <w:r w:rsidRPr="009D0D90">
        <w:rPr>
          <w:rFonts w:asciiTheme="majorBidi" w:eastAsiaTheme="majorEastAsia" w:hAnsiTheme="majorBidi" w:cstheme="majorBidi"/>
          <w:spacing w:val="-12"/>
        </w:rPr>
        <w:t xml:space="preserve"> </w:t>
      </w:r>
      <w:proofErr w:type="spellStart"/>
      <w:r w:rsidRPr="009D0D90">
        <w:rPr>
          <w:rFonts w:asciiTheme="majorBidi" w:eastAsiaTheme="majorEastAsia" w:hAnsiTheme="majorBidi" w:cstheme="majorBidi"/>
          <w:spacing w:val="-12"/>
        </w:rPr>
        <w:t>cứu</w:t>
      </w:r>
      <w:proofErr w:type="spellEnd"/>
      <w:r w:rsidRPr="009D0D90">
        <w:rPr>
          <w:rFonts w:asciiTheme="majorBidi" w:eastAsiaTheme="majorEastAsia" w:hAnsiTheme="majorBidi" w:cstheme="majorBidi"/>
          <w:spacing w:val="-12"/>
        </w:rPr>
        <w:t xml:space="preserve"> </w:t>
      </w:r>
      <w:proofErr w:type="spellStart"/>
      <w:r w:rsidRPr="009D0D90">
        <w:rPr>
          <w:rFonts w:asciiTheme="majorBidi" w:eastAsiaTheme="majorEastAsia" w:hAnsiTheme="majorBidi" w:cstheme="majorBidi"/>
          <w:spacing w:val="-12"/>
        </w:rPr>
        <w:t>nào</w:t>
      </w:r>
      <w:proofErr w:type="spellEnd"/>
      <w:r w:rsidRPr="009D0D90">
        <w:rPr>
          <w:rFonts w:asciiTheme="majorBidi" w:eastAsiaTheme="majorEastAsia" w:hAnsiTheme="majorBidi" w:cstheme="majorBidi"/>
          <w:spacing w:val="-12"/>
        </w:rPr>
        <w:t xml:space="preserve"> </w:t>
      </w:r>
      <w:proofErr w:type="spellStart"/>
      <w:r w:rsidRPr="009D0D90">
        <w:rPr>
          <w:rFonts w:asciiTheme="majorBidi" w:eastAsiaTheme="majorEastAsia" w:hAnsiTheme="majorBidi" w:cstheme="majorBidi"/>
          <w:spacing w:val="-12"/>
        </w:rPr>
        <w:t>trên</w:t>
      </w:r>
      <w:proofErr w:type="spellEnd"/>
      <w:r w:rsidRPr="009D0D90">
        <w:rPr>
          <w:rFonts w:asciiTheme="majorBidi" w:eastAsiaTheme="majorEastAsia" w:hAnsiTheme="majorBidi" w:cstheme="majorBidi"/>
          <w:spacing w:val="-12"/>
        </w:rPr>
        <w:t xml:space="preserve"> </w:t>
      </w:r>
      <w:proofErr w:type="spellStart"/>
      <w:r w:rsidRPr="009D0D90">
        <w:rPr>
          <w:rFonts w:asciiTheme="majorBidi" w:eastAsiaTheme="majorEastAsia" w:hAnsiTheme="majorBidi" w:cstheme="majorBidi"/>
          <w:spacing w:val="-12"/>
        </w:rPr>
        <w:t>thê</w:t>
      </w:r>
      <w:proofErr w:type="spellEnd"/>
      <w:r w:rsidRPr="009D0D90">
        <w:rPr>
          <w:rFonts w:asciiTheme="majorBidi" w:eastAsiaTheme="majorEastAsia" w:hAnsiTheme="majorBidi" w:cstheme="majorBidi"/>
          <w:spacing w:val="-12"/>
        </w:rPr>
        <w:t xml:space="preserve">́ </w:t>
      </w:r>
      <w:proofErr w:type="spellStart"/>
      <w:r w:rsidRPr="009D0D90">
        <w:rPr>
          <w:rFonts w:asciiTheme="majorBidi" w:eastAsiaTheme="majorEastAsia" w:hAnsiTheme="majorBidi" w:cstheme="majorBidi"/>
          <w:spacing w:val="-12"/>
        </w:rPr>
        <w:t>giới</w:t>
      </w:r>
      <w:proofErr w:type="spellEnd"/>
      <w:r w:rsidRPr="009D0D90">
        <w:rPr>
          <w:rFonts w:asciiTheme="majorBidi" w:eastAsiaTheme="majorEastAsia" w:hAnsiTheme="majorBidi" w:cstheme="majorBidi"/>
          <w:spacing w:val="-12"/>
        </w:rPr>
        <w:t xml:space="preserve"> </w:t>
      </w:r>
      <w:proofErr w:type="spellStart"/>
      <w:r w:rsidRPr="009D0D90">
        <w:rPr>
          <w:rFonts w:asciiTheme="majorBidi" w:eastAsiaTheme="majorEastAsia" w:hAnsiTheme="majorBidi" w:cstheme="majorBidi"/>
          <w:spacing w:val="-12"/>
        </w:rPr>
        <w:t>đánh</w:t>
      </w:r>
      <w:proofErr w:type="spellEnd"/>
      <w:r w:rsidRPr="009D0D90">
        <w:rPr>
          <w:rFonts w:asciiTheme="majorBidi" w:eastAsiaTheme="majorEastAsia" w:hAnsiTheme="majorBidi" w:cstheme="majorBidi"/>
          <w:spacing w:val="-12"/>
        </w:rPr>
        <w:t xml:space="preserve"> </w:t>
      </w:r>
      <w:proofErr w:type="spellStart"/>
      <w:r w:rsidRPr="009D0D90">
        <w:rPr>
          <w:rFonts w:asciiTheme="majorBidi" w:eastAsiaTheme="majorEastAsia" w:hAnsiTheme="majorBidi" w:cstheme="majorBidi"/>
          <w:spacing w:val="-12"/>
        </w:rPr>
        <w:t>gia</w:t>
      </w:r>
      <w:proofErr w:type="spellEnd"/>
      <w:r w:rsidRPr="009D0D90">
        <w:rPr>
          <w:rFonts w:asciiTheme="majorBidi" w:eastAsiaTheme="majorEastAsia" w:hAnsiTheme="majorBidi" w:cstheme="majorBidi"/>
          <w:spacing w:val="-12"/>
        </w:rPr>
        <w:t xml:space="preserve">́ cụ </w:t>
      </w:r>
      <w:proofErr w:type="spellStart"/>
      <w:r w:rsidRPr="009D0D90">
        <w:rPr>
          <w:rFonts w:asciiTheme="majorBidi" w:eastAsiaTheme="majorEastAsia" w:hAnsiTheme="majorBidi" w:cstheme="majorBidi"/>
          <w:spacing w:val="-12"/>
        </w:rPr>
        <w:t>thê</w:t>
      </w:r>
      <w:proofErr w:type="spellEnd"/>
      <w:r w:rsidRPr="009D0D90">
        <w:rPr>
          <w:rFonts w:asciiTheme="majorBidi" w:eastAsiaTheme="majorEastAsia" w:hAnsiTheme="majorBidi" w:cstheme="majorBidi"/>
          <w:spacing w:val="-12"/>
        </w:rPr>
        <w:t xml:space="preserve">̉ </w:t>
      </w:r>
      <w:proofErr w:type="spellStart"/>
      <w:r w:rsidRPr="009D0D90">
        <w:rPr>
          <w:rFonts w:asciiTheme="majorBidi" w:eastAsiaTheme="majorEastAsia" w:hAnsiTheme="majorBidi" w:cstheme="majorBidi"/>
          <w:spacing w:val="-12"/>
        </w:rPr>
        <w:t>vê</w:t>
      </w:r>
      <w:proofErr w:type="spellEnd"/>
      <w:r w:rsidRPr="009D0D90">
        <w:rPr>
          <w:rFonts w:asciiTheme="majorBidi" w:eastAsiaTheme="majorEastAsia" w:hAnsiTheme="majorBidi" w:cstheme="majorBidi"/>
          <w:spacing w:val="-12"/>
        </w:rPr>
        <w:t xml:space="preserve">̀ </w:t>
      </w:r>
      <w:proofErr w:type="spellStart"/>
      <w:r w:rsidRPr="009D0D90">
        <w:rPr>
          <w:rFonts w:asciiTheme="majorBidi" w:eastAsiaTheme="majorEastAsia" w:hAnsiTheme="majorBidi" w:cstheme="majorBidi"/>
          <w:spacing w:val="-12"/>
        </w:rPr>
        <w:t>vấn</w:t>
      </w:r>
      <w:proofErr w:type="spellEnd"/>
      <w:r w:rsidRPr="009D0D90">
        <w:rPr>
          <w:rFonts w:asciiTheme="majorBidi" w:eastAsiaTheme="majorEastAsia" w:hAnsiTheme="majorBidi" w:cstheme="majorBidi"/>
          <w:spacing w:val="-12"/>
        </w:rPr>
        <w:t xml:space="preserve"> </w:t>
      </w:r>
      <w:proofErr w:type="spellStart"/>
      <w:r w:rsidRPr="009D0D90">
        <w:rPr>
          <w:rFonts w:asciiTheme="majorBidi" w:eastAsiaTheme="majorEastAsia" w:hAnsiTheme="majorBidi" w:cstheme="majorBidi"/>
          <w:spacing w:val="-12"/>
        </w:rPr>
        <w:t>đê</w:t>
      </w:r>
      <w:proofErr w:type="spellEnd"/>
      <w:r w:rsidRPr="009D0D90">
        <w:rPr>
          <w:rFonts w:asciiTheme="majorBidi" w:eastAsiaTheme="majorEastAsia" w:hAnsiTheme="majorBidi" w:cstheme="majorBidi"/>
          <w:spacing w:val="-12"/>
        </w:rPr>
        <w:t xml:space="preserve">̀ </w:t>
      </w:r>
      <w:proofErr w:type="spellStart"/>
      <w:r w:rsidRPr="009D0D90">
        <w:rPr>
          <w:rFonts w:asciiTheme="majorBidi" w:eastAsiaTheme="majorEastAsia" w:hAnsiTheme="majorBidi" w:cstheme="majorBidi"/>
          <w:spacing w:val="-12"/>
        </w:rPr>
        <w:t>này</w:t>
      </w:r>
      <w:proofErr w:type="spellEnd"/>
      <w:r w:rsidRPr="009D0D90">
        <w:rPr>
          <w:rFonts w:asciiTheme="majorBidi" w:eastAsiaTheme="majorEastAsia" w:hAnsiTheme="majorBidi" w:cstheme="majorBidi"/>
          <w:spacing w:val="-12"/>
        </w:rPr>
        <w:t>.</w:t>
      </w:r>
    </w:p>
    <w:p w14:paraId="25BC531E" w14:textId="77777777" w:rsidR="00DE3F34" w:rsidRPr="009D0D90" w:rsidRDefault="002F2A35" w:rsidP="0099230F">
      <w:pPr>
        <w:spacing w:before="80" w:after="80"/>
        <w:ind w:firstLine="0"/>
        <w:rPr>
          <w:rFonts w:asciiTheme="majorBidi" w:eastAsiaTheme="majorEastAsia" w:hAnsiTheme="majorBidi" w:cstheme="majorBidi"/>
          <w:b/>
          <w:bCs/>
          <w:i/>
          <w:iCs/>
        </w:rPr>
      </w:pPr>
      <w:r w:rsidRPr="009D0D90">
        <w:rPr>
          <w:rFonts w:asciiTheme="majorBidi" w:eastAsiaTheme="majorEastAsia" w:hAnsiTheme="majorBidi" w:cstheme="majorBidi"/>
          <w:b/>
          <w:bCs/>
          <w:i/>
          <w:iCs/>
        </w:rPr>
        <w:t xml:space="preserve">4.2.2.8. </w:t>
      </w:r>
      <w:proofErr w:type="spellStart"/>
      <w:r w:rsidRPr="009D0D90">
        <w:rPr>
          <w:rFonts w:asciiTheme="majorBidi" w:eastAsiaTheme="majorEastAsia" w:hAnsiTheme="majorBidi" w:cstheme="majorBidi"/>
          <w:b/>
          <w:bCs/>
          <w:i/>
          <w:iCs/>
        </w:rPr>
        <w:t>Kết</w:t>
      </w:r>
      <w:proofErr w:type="spellEnd"/>
      <w:r w:rsidRPr="009D0D90">
        <w:rPr>
          <w:rFonts w:asciiTheme="majorBidi" w:eastAsiaTheme="majorEastAsia" w:hAnsiTheme="majorBidi" w:cstheme="majorBidi"/>
          <w:b/>
          <w:bCs/>
          <w:i/>
          <w:iCs/>
        </w:rPr>
        <w:t xml:space="preserve"> quả </w:t>
      </w:r>
      <w:proofErr w:type="spellStart"/>
      <w:r w:rsidRPr="009D0D90">
        <w:rPr>
          <w:rFonts w:asciiTheme="majorBidi" w:eastAsiaTheme="majorEastAsia" w:hAnsiTheme="majorBidi" w:cstheme="majorBidi"/>
          <w:b/>
          <w:bCs/>
          <w:i/>
          <w:iCs/>
        </w:rPr>
        <w:t>theo</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dõi</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trung</w:t>
      </w:r>
      <w:proofErr w:type="spellEnd"/>
      <w:r w:rsidRPr="009D0D90">
        <w:rPr>
          <w:rFonts w:asciiTheme="majorBidi" w:eastAsiaTheme="majorEastAsia" w:hAnsiTheme="majorBidi" w:cstheme="majorBidi"/>
          <w:b/>
          <w:bCs/>
          <w:i/>
          <w:iCs/>
        </w:rPr>
        <w:t xml:space="preserve"> </w:t>
      </w:r>
      <w:proofErr w:type="spellStart"/>
      <w:r w:rsidRPr="009D0D90">
        <w:rPr>
          <w:rFonts w:asciiTheme="majorBidi" w:eastAsiaTheme="majorEastAsia" w:hAnsiTheme="majorBidi" w:cstheme="majorBidi"/>
          <w:b/>
          <w:bCs/>
          <w:i/>
          <w:iCs/>
        </w:rPr>
        <w:t>hạn</w:t>
      </w:r>
      <w:proofErr w:type="spellEnd"/>
    </w:p>
    <w:p w14:paraId="44CD7699" w14:textId="79C7CDD7" w:rsidR="00DE3F34" w:rsidRPr="009D0D90" w:rsidRDefault="002F2A35" w:rsidP="00883A0E">
      <w:pPr>
        <w:spacing w:before="80" w:after="80"/>
        <w:rPr>
          <w:rFonts w:asciiTheme="majorBidi" w:eastAsiaTheme="majorEastAsia" w:hAnsiTheme="majorBidi" w:cstheme="majorBidi"/>
        </w:rPr>
      </w:pPr>
      <w:r w:rsidRPr="009D0D90">
        <w:rPr>
          <w:rFonts w:asciiTheme="majorBidi" w:eastAsiaTheme="majorEastAsia" w:hAnsiTheme="majorBidi" w:cstheme="majorBidi"/>
        </w:rPr>
        <w:t xml:space="preserve">Theo </w:t>
      </w:r>
      <w:proofErr w:type="spellStart"/>
      <w:r w:rsidRPr="009D0D90">
        <w:rPr>
          <w:rFonts w:asciiTheme="majorBidi" w:eastAsiaTheme="majorEastAsia" w:hAnsiTheme="majorBidi" w:cstheme="majorBidi"/>
        </w:rPr>
        <w:t>dõi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sau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mô</w:t>
      </w:r>
      <w:proofErr w:type="spellEnd"/>
      <w:r w:rsidRPr="009D0D90">
        <w:rPr>
          <w:rFonts w:asciiTheme="majorBidi" w:eastAsiaTheme="majorEastAsia" w:hAnsiTheme="majorBidi" w:cstheme="majorBidi"/>
        </w:rPr>
        <w:t xml:space="preserve">̉ ở </w:t>
      </w:r>
      <w:proofErr w:type="spellStart"/>
      <w:r w:rsidRPr="009D0D90">
        <w:rPr>
          <w:rFonts w:asciiTheme="majorBidi" w:eastAsiaTheme="majorEastAsia" w:hAnsiTheme="majorBidi" w:cstheme="majorBidi"/>
        </w:rPr>
        <w:t>các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điểm</w:t>
      </w:r>
      <w:proofErr w:type="spellEnd"/>
      <w:r w:rsidRPr="009D0D90">
        <w:rPr>
          <w:rFonts w:asciiTheme="majorBidi" w:eastAsiaTheme="majorEastAsia" w:hAnsiTheme="majorBidi" w:cstheme="majorBidi"/>
        </w:rPr>
        <w:t xml:space="preserve"> 1, 6 </w:t>
      </w:r>
      <w:proofErr w:type="spellStart"/>
      <w:r w:rsidRPr="009D0D90">
        <w:rPr>
          <w:rFonts w:asciiTheme="majorBidi" w:eastAsiaTheme="majorEastAsia" w:hAnsiTheme="majorBidi" w:cstheme="majorBidi"/>
        </w:rPr>
        <w:t>va</w:t>
      </w:r>
      <w:proofErr w:type="spellEnd"/>
      <w:r w:rsidRPr="009D0D90">
        <w:rPr>
          <w:rFonts w:asciiTheme="majorBidi" w:eastAsiaTheme="majorEastAsia" w:hAnsiTheme="majorBidi" w:cstheme="majorBidi"/>
        </w:rPr>
        <w:t xml:space="preserve">̀ 12 </w:t>
      </w:r>
      <w:proofErr w:type="spellStart"/>
      <w:r w:rsidRPr="009D0D90">
        <w:rPr>
          <w:rFonts w:asciiTheme="majorBidi" w:eastAsiaTheme="majorEastAsia" w:hAnsiTheme="majorBidi" w:cstheme="majorBidi"/>
        </w:rPr>
        <w:t>tháng</w:t>
      </w:r>
      <w:proofErr w:type="spellEnd"/>
      <w:r w:rsidRPr="009D0D90">
        <w:rPr>
          <w:rFonts w:asciiTheme="majorBidi" w:eastAsiaTheme="majorEastAsia" w:hAnsiTheme="majorBidi" w:cstheme="majorBidi"/>
        </w:rPr>
        <w:t xml:space="preserve"> ở </w:t>
      </w:r>
      <w:proofErr w:type="spellStart"/>
      <w:r w:rsidRPr="009D0D90">
        <w:rPr>
          <w:rFonts w:asciiTheme="majorBidi" w:eastAsiaTheme="majorEastAsia" w:hAnsiTheme="majorBidi" w:cstheme="majorBidi"/>
        </w:rPr>
        <w:t>tất</w:t>
      </w:r>
      <w:proofErr w:type="spellEnd"/>
      <w:r w:rsidRPr="009D0D90">
        <w:rPr>
          <w:rFonts w:asciiTheme="majorBidi" w:eastAsiaTheme="majorEastAsia" w:hAnsiTheme="majorBidi" w:cstheme="majorBidi"/>
        </w:rPr>
        <w:t xml:space="preserve"> cả </w:t>
      </w:r>
      <w:proofErr w:type="spellStart"/>
      <w:r w:rsidRPr="009D0D90">
        <w:rPr>
          <w:rFonts w:asciiTheme="majorBidi" w:eastAsiaTheme="majorEastAsia" w:hAnsiTheme="majorBidi" w:cstheme="majorBidi"/>
        </w:rPr>
        <w:t>các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bệnh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nhân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chúng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tôi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ghi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nhận</w:t>
      </w:r>
      <w:proofErr w:type="spellEnd"/>
      <w:r w:rsidRPr="009D0D90">
        <w:rPr>
          <w:rFonts w:asciiTheme="majorBidi" w:eastAsiaTheme="majorEastAsia" w:hAnsiTheme="majorBidi" w:cstheme="majorBidi"/>
        </w:rPr>
        <w:t xml:space="preserve"> có 1 </w:t>
      </w:r>
      <w:proofErr w:type="spellStart"/>
      <w:r w:rsidRPr="009D0D90">
        <w:rPr>
          <w:rFonts w:asciiTheme="majorBidi" w:eastAsiaTheme="majorEastAsia" w:hAnsiTheme="majorBidi" w:cstheme="majorBidi"/>
        </w:rPr>
        <w:t>trường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hợp</w:t>
      </w:r>
      <w:proofErr w:type="spellEnd"/>
      <w:r w:rsidRPr="009D0D90">
        <w:rPr>
          <w:rFonts w:asciiTheme="majorBidi" w:eastAsiaTheme="majorEastAsia" w:hAnsiTheme="majorBidi" w:cstheme="majorBidi"/>
        </w:rPr>
        <w:t xml:space="preserve"> (2,3%) </w:t>
      </w:r>
      <w:proofErr w:type="spellStart"/>
      <w:r w:rsidRPr="009D0D90">
        <w:rPr>
          <w:rFonts w:asciiTheme="majorBidi" w:eastAsiaTheme="majorEastAsia" w:hAnsiTheme="majorBidi" w:cstheme="majorBidi"/>
        </w:rPr>
        <w:t>tái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phát</w:t>
      </w:r>
      <w:proofErr w:type="spellEnd"/>
      <w:r w:rsidRPr="009D0D90">
        <w:rPr>
          <w:rFonts w:asciiTheme="majorBidi" w:eastAsiaTheme="majorEastAsia" w:hAnsiTheme="majorBidi" w:cstheme="majorBidi"/>
        </w:rPr>
        <w:t xml:space="preserve"> u</w:t>
      </w:r>
      <w:r w:rsidR="00543409">
        <w:rPr>
          <w:rFonts w:asciiTheme="majorBidi" w:eastAsiaTheme="majorEastAsia" w:hAnsiTheme="majorBidi" w:cstheme="majorBidi"/>
        </w:rPr>
        <w:t xml:space="preserve"> </w:t>
      </w:r>
      <w:proofErr w:type="spellStart"/>
      <w:r w:rsidR="00543409">
        <w:rPr>
          <w:rFonts w:asciiTheme="majorBidi" w:eastAsiaTheme="majorEastAsia" w:hAnsiTheme="majorBidi" w:cstheme="majorBidi"/>
        </w:rPr>
        <w:t>trong</w:t>
      </w:r>
      <w:proofErr w:type="spellEnd"/>
      <w:r w:rsidR="00543409">
        <w:rPr>
          <w:rFonts w:asciiTheme="majorBidi" w:eastAsiaTheme="majorEastAsia" w:hAnsiTheme="majorBidi" w:cstheme="majorBidi"/>
        </w:rPr>
        <w:t xml:space="preserve"> </w:t>
      </w:r>
      <w:proofErr w:type="spellStart"/>
      <w:r w:rsidR="00543409">
        <w:rPr>
          <w:rFonts w:asciiTheme="majorBidi" w:eastAsiaTheme="majorEastAsia" w:hAnsiTheme="majorBidi" w:cstheme="majorBidi"/>
        </w:rPr>
        <w:t>gan</w:t>
      </w:r>
      <w:proofErr w:type="spellEnd"/>
      <w:r w:rsidRPr="009D0D90">
        <w:rPr>
          <w:rFonts w:asciiTheme="majorBidi" w:eastAsiaTheme="majorEastAsia" w:hAnsiTheme="majorBidi" w:cstheme="majorBidi"/>
        </w:rPr>
        <w:t xml:space="preserve"> ở </w:t>
      </w:r>
      <w:proofErr w:type="spellStart"/>
      <w:r w:rsidRPr="009D0D90">
        <w:rPr>
          <w:rFonts w:asciiTheme="majorBidi" w:eastAsiaTheme="majorEastAsia" w:hAnsiTheme="majorBidi" w:cstheme="majorBidi"/>
        </w:rPr>
        <w:t>thời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điểm</w:t>
      </w:r>
      <w:proofErr w:type="spellEnd"/>
      <w:r w:rsidRPr="009D0D90">
        <w:rPr>
          <w:rFonts w:asciiTheme="majorBidi" w:eastAsiaTheme="majorEastAsia" w:hAnsiTheme="majorBidi" w:cstheme="majorBidi"/>
        </w:rPr>
        <w:t xml:space="preserve"> 6 </w:t>
      </w:r>
      <w:proofErr w:type="spellStart"/>
      <w:r w:rsidRPr="009D0D90">
        <w:rPr>
          <w:rFonts w:asciiTheme="majorBidi" w:eastAsiaTheme="majorEastAsia" w:hAnsiTheme="majorBidi" w:cstheme="majorBidi"/>
        </w:rPr>
        <w:t>tháng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Bệnh</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nhân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này</w:t>
      </w:r>
      <w:proofErr w:type="spellEnd"/>
      <w:r w:rsidR="006235D7">
        <w:rPr>
          <w:rFonts w:asciiTheme="majorBidi" w:eastAsiaTheme="majorEastAsia" w:hAnsiTheme="majorBidi" w:cstheme="majorBidi"/>
        </w:rPr>
        <w:t xml:space="preserve"> có </w:t>
      </w:r>
      <w:proofErr w:type="spellStart"/>
      <w:r w:rsidR="006235D7">
        <w:rPr>
          <w:rFonts w:asciiTheme="majorBidi" w:eastAsiaTheme="majorEastAsia" w:hAnsiTheme="majorBidi" w:cstheme="majorBidi"/>
        </w:rPr>
        <w:t>t</w:t>
      </w:r>
      <w:r w:rsidR="006235D7" w:rsidRPr="006235D7">
        <w:rPr>
          <w:rFonts w:asciiTheme="majorBidi" w:eastAsiaTheme="majorEastAsia" w:hAnsiTheme="majorBidi" w:cstheme="majorBidi"/>
        </w:rPr>
        <w:t>hương</w:t>
      </w:r>
      <w:proofErr w:type="spellEnd"/>
      <w:r w:rsidR="006235D7" w:rsidRPr="006235D7">
        <w:rPr>
          <w:rFonts w:asciiTheme="majorBidi" w:eastAsiaTheme="majorEastAsia" w:hAnsiTheme="majorBidi" w:cstheme="majorBidi"/>
        </w:rPr>
        <w:t xml:space="preserve"> </w:t>
      </w:r>
      <w:proofErr w:type="spellStart"/>
      <w:r w:rsidR="006235D7" w:rsidRPr="006235D7">
        <w:rPr>
          <w:rFonts w:asciiTheme="majorBidi" w:eastAsiaTheme="majorEastAsia" w:hAnsiTheme="majorBidi" w:cstheme="majorBidi"/>
        </w:rPr>
        <w:t>tổn</w:t>
      </w:r>
      <w:proofErr w:type="spellEnd"/>
      <w:r w:rsidR="006235D7" w:rsidRPr="006235D7">
        <w:rPr>
          <w:rFonts w:asciiTheme="majorBidi" w:eastAsiaTheme="majorEastAsia" w:hAnsiTheme="majorBidi" w:cstheme="majorBidi"/>
        </w:rPr>
        <w:t xml:space="preserve"> </w:t>
      </w:r>
      <w:proofErr w:type="spellStart"/>
      <w:r w:rsidR="006235D7" w:rsidRPr="006235D7">
        <w:rPr>
          <w:rFonts w:asciiTheme="majorBidi" w:eastAsiaTheme="majorEastAsia" w:hAnsiTheme="majorBidi" w:cstheme="majorBidi"/>
        </w:rPr>
        <w:t>giải</w:t>
      </w:r>
      <w:proofErr w:type="spellEnd"/>
      <w:r w:rsidR="006235D7" w:rsidRPr="006235D7">
        <w:rPr>
          <w:rFonts w:asciiTheme="majorBidi" w:eastAsiaTheme="majorEastAsia" w:hAnsiTheme="majorBidi" w:cstheme="majorBidi"/>
        </w:rPr>
        <w:t xml:space="preserve"> </w:t>
      </w:r>
      <w:proofErr w:type="spellStart"/>
      <w:r w:rsidR="006235D7" w:rsidRPr="006235D7">
        <w:rPr>
          <w:rFonts w:asciiTheme="majorBidi" w:eastAsiaTheme="majorEastAsia" w:hAnsiTheme="majorBidi" w:cstheme="majorBidi"/>
        </w:rPr>
        <w:t>phẫu</w:t>
      </w:r>
      <w:proofErr w:type="spellEnd"/>
      <w:r w:rsidR="006235D7" w:rsidRPr="006235D7">
        <w:rPr>
          <w:rFonts w:asciiTheme="majorBidi" w:eastAsiaTheme="majorEastAsia" w:hAnsiTheme="majorBidi" w:cstheme="majorBidi"/>
        </w:rPr>
        <w:t xml:space="preserve"> </w:t>
      </w:r>
      <w:proofErr w:type="spellStart"/>
      <w:r w:rsidR="006235D7" w:rsidRPr="006235D7">
        <w:rPr>
          <w:rFonts w:asciiTheme="majorBidi" w:eastAsiaTheme="majorEastAsia" w:hAnsiTheme="majorBidi" w:cstheme="majorBidi"/>
        </w:rPr>
        <w:t>bệnh</w:t>
      </w:r>
      <w:proofErr w:type="spellEnd"/>
      <w:r w:rsidR="006235D7" w:rsidRPr="006235D7">
        <w:rPr>
          <w:rFonts w:asciiTheme="majorBidi" w:eastAsiaTheme="majorEastAsia" w:hAnsiTheme="majorBidi" w:cstheme="majorBidi"/>
        </w:rPr>
        <w:t xml:space="preserve"> ban </w:t>
      </w:r>
      <w:proofErr w:type="spellStart"/>
      <w:r w:rsidR="006235D7" w:rsidRPr="006235D7">
        <w:rPr>
          <w:rFonts w:asciiTheme="majorBidi" w:eastAsiaTheme="majorEastAsia" w:hAnsiTheme="majorBidi" w:cstheme="majorBidi"/>
        </w:rPr>
        <w:t>đầu</w:t>
      </w:r>
      <w:proofErr w:type="spellEnd"/>
      <w:r w:rsidR="006235D7" w:rsidRPr="006235D7">
        <w:rPr>
          <w:rFonts w:asciiTheme="majorBidi" w:eastAsiaTheme="majorEastAsia" w:hAnsiTheme="majorBidi" w:cstheme="majorBidi"/>
        </w:rPr>
        <w:t xml:space="preserve"> là </w:t>
      </w:r>
      <w:proofErr w:type="spellStart"/>
      <w:r w:rsidR="006235D7">
        <w:rPr>
          <w:rFonts w:asciiTheme="majorBidi" w:eastAsiaTheme="majorEastAsia" w:hAnsiTheme="majorBidi" w:cstheme="majorBidi"/>
        </w:rPr>
        <w:t>u</w:t>
      </w:r>
      <w:r w:rsidR="006235D7" w:rsidRPr="006235D7">
        <w:rPr>
          <w:rFonts w:asciiTheme="majorBidi" w:eastAsiaTheme="majorEastAsia" w:hAnsiTheme="majorBidi" w:cstheme="majorBidi"/>
        </w:rPr>
        <w:t>ng</w:t>
      </w:r>
      <w:proofErr w:type="spellEnd"/>
      <w:r w:rsidR="006235D7" w:rsidRPr="006235D7">
        <w:rPr>
          <w:rFonts w:asciiTheme="majorBidi" w:eastAsiaTheme="majorEastAsia" w:hAnsiTheme="majorBidi" w:cstheme="majorBidi"/>
        </w:rPr>
        <w:t xml:space="preserve"> </w:t>
      </w:r>
      <w:proofErr w:type="spellStart"/>
      <w:r w:rsidR="006235D7" w:rsidRPr="006235D7">
        <w:rPr>
          <w:rFonts w:asciiTheme="majorBidi" w:eastAsiaTheme="majorEastAsia" w:hAnsiTheme="majorBidi" w:cstheme="majorBidi"/>
        </w:rPr>
        <w:t>thư</w:t>
      </w:r>
      <w:proofErr w:type="spellEnd"/>
      <w:r w:rsidR="006235D7" w:rsidRPr="006235D7">
        <w:rPr>
          <w:rFonts w:asciiTheme="majorBidi" w:eastAsiaTheme="majorEastAsia" w:hAnsiTheme="majorBidi" w:cstheme="majorBidi"/>
        </w:rPr>
        <w:t xml:space="preserve"> </w:t>
      </w:r>
      <w:proofErr w:type="spellStart"/>
      <w:r w:rsidR="006235D7" w:rsidRPr="006235D7">
        <w:rPr>
          <w:rFonts w:asciiTheme="majorBidi" w:eastAsiaTheme="majorEastAsia" w:hAnsiTheme="majorBidi" w:cstheme="majorBidi"/>
        </w:rPr>
        <w:t>biểu</w:t>
      </w:r>
      <w:proofErr w:type="spellEnd"/>
      <w:r w:rsidR="006235D7" w:rsidRPr="006235D7">
        <w:rPr>
          <w:rFonts w:asciiTheme="majorBidi" w:eastAsiaTheme="majorEastAsia" w:hAnsiTheme="majorBidi" w:cstheme="majorBidi"/>
        </w:rPr>
        <w:t xml:space="preserve"> </w:t>
      </w:r>
      <w:proofErr w:type="spellStart"/>
      <w:r w:rsidR="006235D7" w:rsidRPr="006235D7">
        <w:rPr>
          <w:rFonts w:asciiTheme="majorBidi" w:eastAsiaTheme="majorEastAsia" w:hAnsiTheme="majorBidi" w:cstheme="majorBidi"/>
        </w:rPr>
        <w:t>mô</w:t>
      </w:r>
      <w:proofErr w:type="spellEnd"/>
      <w:r w:rsidR="006235D7" w:rsidRPr="006235D7">
        <w:rPr>
          <w:rFonts w:asciiTheme="majorBidi" w:eastAsiaTheme="majorEastAsia" w:hAnsiTheme="majorBidi" w:cstheme="majorBidi"/>
        </w:rPr>
        <w:t xml:space="preserve"> </w:t>
      </w:r>
      <w:proofErr w:type="spellStart"/>
      <w:r w:rsidR="006235D7" w:rsidRPr="006235D7">
        <w:rPr>
          <w:rFonts w:asciiTheme="majorBidi" w:eastAsiaTheme="majorEastAsia" w:hAnsiTheme="majorBidi" w:cstheme="majorBidi"/>
        </w:rPr>
        <w:t>tê</w:t>
      </w:r>
      <w:proofErr w:type="spellEnd"/>
      <w:r w:rsidR="006235D7" w:rsidRPr="006235D7">
        <w:rPr>
          <w:rFonts w:asciiTheme="majorBidi" w:eastAsiaTheme="majorEastAsia" w:hAnsiTheme="majorBidi" w:cstheme="majorBidi"/>
        </w:rPr>
        <w:t xml:space="preserve">́ </w:t>
      </w:r>
      <w:proofErr w:type="spellStart"/>
      <w:r w:rsidR="006235D7" w:rsidRPr="006235D7">
        <w:rPr>
          <w:rFonts w:asciiTheme="majorBidi" w:eastAsiaTheme="majorEastAsia" w:hAnsiTheme="majorBidi" w:cstheme="majorBidi"/>
        </w:rPr>
        <w:t>bào</w:t>
      </w:r>
      <w:proofErr w:type="spellEnd"/>
      <w:r w:rsidR="006235D7" w:rsidRPr="006235D7">
        <w:rPr>
          <w:rFonts w:asciiTheme="majorBidi" w:eastAsiaTheme="majorEastAsia" w:hAnsiTheme="majorBidi" w:cstheme="majorBidi"/>
        </w:rPr>
        <w:t xml:space="preserve"> gai </w:t>
      </w:r>
      <w:proofErr w:type="spellStart"/>
      <w:r w:rsidR="006235D7" w:rsidRPr="006235D7">
        <w:rPr>
          <w:rFonts w:asciiTheme="majorBidi" w:eastAsiaTheme="majorEastAsia" w:hAnsiTheme="majorBidi" w:cstheme="majorBidi"/>
        </w:rPr>
        <w:t>tuyến</w:t>
      </w:r>
      <w:proofErr w:type="spellEnd"/>
      <w:r w:rsidR="006235D7" w:rsidRPr="006235D7">
        <w:rPr>
          <w:rFonts w:asciiTheme="majorBidi" w:eastAsiaTheme="majorEastAsia" w:hAnsiTheme="majorBidi" w:cstheme="majorBidi"/>
        </w:rPr>
        <w:t xml:space="preserve"> </w:t>
      </w:r>
      <w:proofErr w:type="spellStart"/>
      <w:r w:rsidR="006235D7" w:rsidRPr="006235D7">
        <w:rPr>
          <w:rFonts w:asciiTheme="majorBidi" w:eastAsiaTheme="majorEastAsia" w:hAnsiTheme="majorBidi" w:cstheme="majorBidi"/>
        </w:rPr>
        <w:t>ức</w:t>
      </w:r>
      <w:proofErr w:type="spellEnd"/>
      <w:r w:rsidR="006235D7" w:rsidRPr="006235D7">
        <w:rPr>
          <w:rFonts w:asciiTheme="majorBidi" w:eastAsiaTheme="majorEastAsia" w:hAnsiTheme="majorBidi" w:cstheme="majorBidi"/>
        </w:rPr>
        <w:t xml:space="preserve"> (Thymic squamous cell carcinoma) , </w:t>
      </w:r>
      <w:proofErr w:type="spellStart"/>
      <w:r w:rsidR="006235D7" w:rsidRPr="006235D7">
        <w:rPr>
          <w:rFonts w:asciiTheme="majorBidi" w:eastAsiaTheme="majorEastAsia" w:hAnsiTheme="majorBidi" w:cstheme="majorBidi"/>
        </w:rPr>
        <w:t>giai</w:t>
      </w:r>
      <w:proofErr w:type="spellEnd"/>
      <w:r w:rsidR="006235D7" w:rsidRPr="006235D7">
        <w:rPr>
          <w:rFonts w:asciiTheme="majorBidi" w:eastAsiaTheme="majorEastAsia" w:hAnsiTheme="majorBidi" w:cstheme="majorBidi"/>
        </w:rPr>
        <w:t xml:space="preserve"> </w:t>
      </w:r>
      <w:proofErr w:type="spellStart"/>
      <w:r w:rsidR="006235D7" w:rsidRPr="006235D7">
        <w:rPr>
          <w:rFonts w:asciiTheme="majorBidi" w:eastAsiaTheme="majorEastAsia" w:hAnsiTheme="majorBidi" w:cstheme="majorBidi"/>
        </w:rPr>
        <w:t>đoạn</w:t>
      </w:r>
      <w:proofErr w:type="spellEnd"/>
      <w:r w:rsidR="006235D7" w:rsidRPr="006235D7">
        <w:rPr>
          <w:rFonts w:asciiTheme="majorBidi" w:eastAsiaTheme="majorEastAsia" w:hAnsiTheme="majorBidi" w:cstheme="majorBidi"/>
        </w:rPr>
        <w:t xml:space="preserve"> Masaoka IIb</w:t>
      </w:r>
      <w:r w:rsidR="006235D7">
        <w:rPr>
          <w:rFonts w:asciiTheme="majorBidi" w:eastAsiaTheme="majorEastAsia" w:hAnsiTheme="majorBidi" w:cstheme="majorBidi"/>
        </w:rPr>
        <w:t>,</w:t>
      </w:r>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tư</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vong</w:t>
      </w:r>
      <w:proofErr w:type="spellEnd"/>
      <w:r w:rsidRPr="009D0D90">
        <w:rPr>
          <w:rFonts w:asciiTheme="majorBidi" w:eastAsiaTheme="majorEastAsia" w:hAnsiTheme="majorBidi" w:cstheme="majorBidi"/>
        </w:rPr>
        <w:t xml:space="preserve"> (2,3%) </w:t>
      </w:r>
      <w:proofErr w:type="spellStart"/>
      <w:r w:rsidRPr="009D0D90">
        <w:rPr>
          <w:rFonts w:asciiTheme="majorBidi" w:eastAsiaTheme="majorEastAsia" w:hAnsiTheme="majorBidi" w:cstheme="majorBidi"/>
        </w:rPr>
        <w:t>sau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đo</w:t>
      </w:r>
      <w:proofErr w:type="spellEnd"/>
      <w:r w:rsidRPr="009D0D90">
        <w:rPr>
          <w:rFonts w:asciiTheme="majorBidi" w:eastAsiaTheme="majorEastAsia" w:hAnsiTheme="majorBidi" w:cstheme="majorBidi"/>
        </w:rPr>
        <w:t xml:space="preserve">́ 1 </w:t>
      </w:r>
      <w:proofErr w:type="spellStart"/>
      <w:r w:rsidRPr="009D0D90">
        <w:rPr>
          <w:rFonts w:asciiTheme="majorBidi" w:eastAsiaTheme="majorEastAsia" w:hAnsiTheme="majorBidi" w:cstheme="majorBidi"/>
        </w:rPr>
        <w:t>tháng</w:t>
      </w:r>
      <w:proofErr w:type="spellEnd"/>
      <w:r w:rsidR="00483425">
        <w:rPr>
          <w:rFonts w:asciiTheme="majorBidi" w:eastAsiaTheme="majorEastAsia" w:hAnsiTheme="majorBidi" w:cstheme="majorBidi"/>
        </w:rPr>
        <w:t xml:space="preserve"> do</w:t>
      </w:r>
      <w:r w:rsidR="00543409">
        <w:rPr>
          <w:rFonts w:asciiTheme="majorBidi" w:eastAsiaTheme="majorEastAsia" w:hAnsiTheme="majorBidi" w:cstheme="majorBidi"/>
        </w:rPr>
        <w:t xml:space="preserve"> u </w:t>
      </w:r>
      <w:proofErr w:type="spellStart"/>
      <w:r w:rsidR="00543409">
        <w:rPr>
          <w:rFonts w:asciiTheme="majorBidi" w:eastAsiaTheme="majorEastAsia" w:hAnsiTheme="majorBidi" w:cstheme="majorBidi"/>
        </w:rPr>
        <w:t>gan</w:t>
      </w:r>
      <w:proofErr w:type="spellEnd"/>
      <w:r w:rsidR="00543409">
        <w:rPr>
          <w:rFonts w:asciiTheme="majorBidi" w:eastAsiaTheme="majorEastAsia" w:hAnsiTheme="majorBidi" w:cstheme="majorBidi"/>
        </w:rPr>
        <w:t xml:space="preserve"> </w:t>
      </w:r>
      <w:proofErr w:type="spellStart"/>
      <w:r w:rsidR="00543409">
        <w:rPr>
          <w:rFonts w:asciiTheme="majorBidi" w:eastAsiaTheme="majorEastAsia" w:hAnsiTheme="majorBidi" w:cstheme="majorBidi"/>
        </w:rPr>
        <w:t>tiến</w:t>
      </w:r>
      <w:proofErr w:type="spellEnd"/>
      <w:r w:rsidR="00543409">
        <w:rPr>
          <w:rFonts w:asciiTheme="majorBidi" w:eastAsiaTheme="majorEastAsia" w:hAnsiTheme="majorBidi" w:cstheme="majorBidi"/>
        </w:rPr>
        <w:t xml:space="preserve"> </w:t>
      </w:r>
      <w:proofErr w:type="spellStart"/>
      <w:r w:rsidR="00543409">
        <w:rPr>
          <w:rFonts w:asciiTheme="majorBidi" w:eastAsiaTheme="majorEastAsia" w:hAnsiTheme="majorBidi" w:cstheme="majorBidi"/>
        </w:rPr>
        <w:t>triển</w:t>
      </w:r>
      <w:proofErr w:type="spellEnd"/>
      <w:r w:rsidR="00543409">
        <w:rPr>
          <w:rFonts w:asciiTheme="majorBidi" w:eastAsiaTheme="majorEastAsia" w:hAnsiTheme="majorBidi" w:cstheme="majorBidi"/>
        </w:rPr>
        <w:t xml:space="preserve"> </w:t>
      </w:r>
      <w:proofErr w:type="spellStart"/>
      <w:r w:rsidR="00543409">
        <w:rPr>
          <w:rFonts w:asciiTheme="majorBidi" w:eastAsiaTheme="majorEastAsia" w:hAnsiTheme="majorBidi" w:cstheme="majorBidi"/>
        </w:rPr>
        <w:t>tăng</w:t>
      </w:r>
      <w:proofErr w:type="spellEnd"/>
      <w:r w:rsidR="00543409">
        <w:rPr>
          <w:rFonts w:asciiTheme="majorBidi" w:eastAsiaTheme="majorEastAsia" w:hAnsiTheme="majorBidi" w:cstheme="majorBidi"/>
        </w:rPr>
        <w:t xml:space="preserve"> </w:t>
      </w:r>
      <w:proofErr w:type="spellStart"/>
      <w:r w:rsidR="00543409">
        <w:rPr>
          <w:rFonts w:asciiTheme="majorBidi" w:eastAsiaTheme="majorEastAsia" w:hAnsiTheme="majorBidi" w:cstheme="majorBidi"/>
        </w:rPr>
        <w:t>dần</w:t>
      </w:r>
      <w:proofErr w:type="spellEnd"/>
      <w:r w:rsidR="00FB5D66">
        <w:rPr>
          <w:rFonts w:asciiTheme="majorBidi" w:eastAsiaTheme="majorEastAsia" w:hAnsiTheme="majorBidi" w:cstheme="majorBidi"/>
        </w:rPr>
        <w:t xml:space="preserve">, </w:t>
      </w:r>
      <w:proofErr w:type="spellStart"/>
      <w:r w:rsidR="00FB5D66">
        <w:rPr>
          <w:rFonts w:asciiTheme="majorBidi" w:eastAsiaTheme="majorEastAsia" w:hAnsiTheme="majorBidi" w:cstheme="majorBidi"/>
        </w:rPr>
        <w:t>không</w:t>
      </w:r>
      <w:proofErr w:type="spellEnd"/>
      <w:r w:rsidR="00FB5D66">
        <w:rPr>
          <w:rFonts w:asciiTheme="majorBidi" w:eastAsiaTheme="majorEastAsia" w:hAnsiTheme="majorBidi" w:cstheme="majorBidi"/>
        </w:rPr>
        <w:t xml:space="preserve"> </w:t>
      </w:r>
      <w:proofErr w:type="spellStart"/>
      <w:r w:rsidR="00FB5D66">
        <w:rPr>
          <w:rFonts w:asciiTheme="majorBidi" w:eastAsiaTheme="majorEastAsia" w:hAnsiTheme="majorBidi" w:cstheme="majorBidi"/>
        </w:rPr>
        <w:t>tái</w:t>
      </w:r>
      <w:proofErr w:type="spellEnd"/>
      <w:r w:rsidR="00FB5D66">
        <w:rPr>
          <w:rFonts w:asciiTheme="majorBidi" w:eastAsiaTheme="majorEastAsia" w:hAnsiTheme="majorBidi" w:cstheme="majorBidi"/>
        </w:rPr>
        <w:t xml:space="preserve"> </w:t>
      </w:r>
      <w:proofErr w:type="spellStart"/>
      <w:r w:rsidR="00FB5D66">
        <w:rPr>
          <w:rFonts w:asciiTheme="majorBidi" w:eastAsiaTheme="majorEastAsia" w:hAnsiTheme="majorBidi" w:cstheme="majorBidi"/>
        </w:rPr>
        <w:t>phát</w:t>
      </w:r>
      <w:proofErr w:type="spellEnd"/>
      <w:r w:rsidR="00FB5D66">
        <w:rPr>
          <w:rFonts w:asciiTheme="majorBidi" w:eastAsiaTheme="majorEastAsia" w:hAnsiTheme="majorBidi" w:cstheme="majorBidi"/>
        </w:rPr>
        <w:t xml:space="preserve"> u </w:t>
      </w:r>
      <w:proofErr w:type="spellStart"/>
      <w:r w:rsidR="00FB5D66">
        <w:rPr>
          <w:rFonts w:asciiTheme="majorBidi" w:eastAsiaTheme="majorEastAsia" w:hAnsiTheme="majorBidi" w:cstheme="majorBidi"/>
        </w:rPr>
        <w:t>trong</w:t>
      </w:r>
      <w:proofErr w:type="spellEnd"/>
      <w:r w:rsidR="00FB5D66">
        <w:rPr>
          <w:rFonts w:asciiTheme="majorBidi" w:eastAsiaTheme="majorEastAsia" w:hAnsiTheme="majorBidi" w:cstheme="majorBidi"/>
        </w:rPr>
        <w:t xml:space="preserve"> </w:t>
      </w:r>
      <w:proofErr w:type="spellStart"/>
      <w:r w:rsidR="00FB5D66">
        <w:rPr>
          <w:rFonts w:asciiTheme="majorBidi" w:eastAsiaTheme="majorEastAsia" w:hAnsiTheme="majorBidi" w:cstheme="majorBidi"/>
        </w:rPr>
        <w:t>ngực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Kết</w:t>
      </w:r>
      <w:proofErr w:type="spellEnd"/>
      <w:r w:rsidRPr="009D0D90">
        <w:rPr>
          <w:rFonts w:asciiTheme="majorBidi" w:eastAsiaTheme="majorEastAsia" w:hAnsiTheme="majorBidi" w:cstheme="majorBidi"/>
        </w:rPr>
        <w:t xml:space="preserve"> quả </w:t>
      </w:r>
      <w:proofErr w:type="spellStart"/>
      <w:r w:rsidRPr="009D0D90">
        <w:rPr>
          <w:rFonts w:asciiTheme="majorBidi" w:eastAsiaTheme="majorEastAsia" w:hAnsiTheme="majorBidi" w:cstheme="majorBidi"/>
        </w:rPr>
        <w:t>này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w:t>
      </w:r>
      <w:r w:rsidR="00727683">
        <w:rPr>
          <w:rFonts w:asciiTheme="majorBidi" w:eastAsiaTheme="majorEastAsia" w:hAnsiTheme="majorBidi" w:cstheme="majorBidi"/>
        </w:rPr>
        <w:t>hấp</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hơn</w:t>
      </w:r>
      <w:proofErr w:type="spellEnd"/>
      <w:r w:rsidR="00727683">
        <w:rPr>
          <w:rFonts w:asciiTheme="majorBidi" w:eastAsiaTheme="majorEastAsia" w:hAnsiTheme="majorBidi" w:cstheme="majorBidi"/>
        </w:rPr>
        <w:t xml:space="preserve"> so</w:t>
      </w:r>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kết</w:t>
      </w:r>
      <w:proofErr w:type="spellEnd"/>
      <w:r w:rsidRPr="009D0D90">
        <w:rPr>
          <w:rFonts w:asciiTheme="majorBidi" w:eastAsiaTheme="majorEastAsia" w:hAnsiTheme="majorBidi" w:cstheme="majorBidi"/>
        </w:rPr>
        <w:t xml:space="preserve"> quả </w:t>
      </w:r>
      <w:proofErr w:type="spellStart"/>
      <w:r w:rsidRPr="009D0D90">
        <w:rPr>
          <w:rFonts w:asciiTheme="majorBidi" w:eastAsiaTheme="majorEastAsia" w:hAnsiTheme="majorBidi" w:cstheme="majorBidi"/>
        </w:rPr>
        <w:t>của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một</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tác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thê</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giới</w:t>
      </w:r>
      <w:proofErr w:type="spellEnd"/>
      <w:r w:rsidRPr="009D0D90">
        <w:rPr>
          <w:rFonts w:asciiTheme="majorBidi" w:eastAsiaTheme="majorEastAsia" w:hAnsiTheme="majorBidi" w:cstheme="majorBidi"/>
        </w:rPr>
        <w:t>:  Romano G.(2021)</w:t>
      </w:r>
      <w:r w:rsidR="00E6106F">
        <w:rPr>
          <w:rFonts w:asciiTheme="majorBidi" w:eastAsiaTheme="majorEastAsia" w:hAnsiTheme="majorBidi" w:cstheme="majorBidi"/>
        </w:rPr>
        <w:t xml:space="preserve"> </w:t>
      </w:r>
      <w:proofErr w:type="spellStart"/>
      <w:r w:rsidR="00E6106F" w:rsidRPr="00E6106F">
        <w:rPr>
          <w:rFonts w:asciiTheme="majorBidi" w:eastAsiaTheme="majorEastAsia" w:hAnsiTheme="majorBidi" w:cstheme="majorBidi"/>
        </w:rPr>
        <w:t>theo</w:t>
      </w:r>
      <w:proofErr w:type="spellEnd"/>
      <w:r w:rsidR="00E6106F" w:rsidRPr="00E6106F">
        <w:rPr>
          <w:rFonts w:asciiTheme="majorBidi" w:eastAsiaTheme="majorEastAsia" w:hAnsiTheme="majorBidi" w:cstheme="majorBidi"/>
        </w:rPr>
        <w:t xml:space="preserve"> </w:t>
      </w:r>
      <w:proofErr w:type="spellStart"/>
      <w:r w:rsidR="00E6106F" w:rsidRPr="00E6106F">
        <w:rPr>
          <w:rFonts w:asciiTheme="majorBidi" w:eastAsiaTheme="majorEastAsia" w:hAnsiTheme="majorBidi" w:cstheme="majorBidi"/>
        </w:rPr>
        <w:t>dõi</w:t>
      </w:r>
      <w:proofErr w:type="spellEnd"/>
      <w:r w:rsidR="00E6106F" w:rsidRPr="00E6106F">
        <w:rPr>
          <w:rFonts w:asciiTheme="majorBidi" w:eastAsiaTheme="majorEastAsia" w:hAnsiTheme="majorBidi" w:cstheme="majorBidi"/>
        </w:rPr>
        <w:t xml:space="preserve"> 36 </w:t>
      </w:r>
      <w:proofErr w:type="spellStart"/>
      <w:r w:rsidR="00E6106F" w:rsidRPr="00E6106F">
        <w:rPr>
          <w:rFonts w:asciiTheme="majorBidi" w:eastAsiaTheme="majorEastAsia" w:hAnsiTheme="majorBidi" w:cstheme="majorBidi"/>
        </w:rPr>
        <w:t>tháng</w:t>
      </w:r>
      <w:proofErr w:type="spellEnd"/>
      <w:r w:rsidR="00E6106F" w:rsidRPr="00E6106F">
        <w:rPr>
          <w:rFonts w:asciiTheme="majorBidi" w:eastAsiaTheme="majorEastAsia" w:hAnsiTheme="majorBidi" w:cstheme="majorBidi"/>
        </w:rPr>
        <w:t xml:space="preserve"> có 7,5% </w:t>
      </w:r>
      <w:proofErr w:type="spellStart"/>
      <w:r w:rsidR="00E6106F" w:rsidRPr="00E6106F">
        <w:rPr>
          <w:rFonts w:asciiTheme="majorBidi" w:eastAsiaTheme="majorEastAsia" w:hAnsiTheme="majorBidi" w:cstheme="majorBidi"/>
        </w:rPr>
        <w:t>tái</w:t>
      </w:r>
      <w:proofErr w:type="spellEnd"/>
      <w:r w:rsidR="00E6106F" w:rsidRPr="00E6106F">
        <w:rPr>
          <w:rFonts w:asciiTheme="majorBidi" w:eastAsiaTheme="majorEastAsia" w:hAnsiTheme="majorBidi" w:cstheme="majorBidi"/>
        </w:rPr>
        <w:t xml:space="preserve"> </w:t>
      </w:r>
      <w:proofErr w:type="spellStart"/>
      <w:r w:rsidR="00E6106F" w:rsidRPr="00E6106F">
        <w:rPr>
          <w:rFonts w:asciiTheme="majorBidi" w:eastAsiaTheme="majorEastAsia" w:hAnsiTheme="majorBidi" w:cstheme="majorBidi"/>
        </w:rPr>
        <w:t>phát</w:t>
      </w:r>
      <w:proofErr w:type="spellEnd"/>
      <w:r w:rsidR="00E6106F" w:rsidRPr="00E6106F">
        <w:rPr>
          <w:rFonts w:asciiTheme="majorBidi" w:eastAsiaTheme="majorEastAsia" w:hAnsiTheme="majorBidi" w:cstheme="majorBidi"/>
        </w:rPr>
        <w:t xml:space="preserve">, 4% </w:t>
      </w:r>
      <w:proofErr w:type="spellStart"/>
      <w:r w:rsidR="00E6106F" w:rsidRPr="00E6106F">
        <w:rPr>
          <w:rFonts w:asciiTheme="majorBidi" w:eastAsiaTheme="majorEastAsia" w:hAnsiTheme="majorBidi" w:cstheme="majorBidi"/>
        </w:rPr>
        <w:t>tư</w:t>
      </w:r>
      <w:proofErr w:type="spellEnd"/>
      <w:r w:rsidR="00E6106F" w:rsidRPr="00E6106F">
        <w:rPr>
          <w:rFonts w:asciiTheme="majorBidi" w:eastAsiaTheme="majorEastAsia" w:hAnsiTheme="majorBidi" w:cstheme="majorBidi"/>
        </w:rPr>
        <w:t xml:space="preserve">̉ </w:t>
      </w:r>
      <w:proofErr w:type="spellStart"/>
      <w:r w:rsidR="00E6106F" w:rsidRPr="00E6106F">
        <w:rPr>
          <w:rFonts w:asciiTheme="majorBidi" w:eastAsiaTheme="majorEastAsia" w:hAnsiTheme="majorBidi" w:cstheme="majorBidi"/>
        </w:rPr>
        <w:t>vong</w:t>
      </w:r>
      <w:proofErr w:type="spellEnd"/>
      <w:r w:rsidR="00883A0E" w:rsidRPr="00883A0E">
        <w:rPr>
          <w:rFonts w:asciiTheme="majorBidi" w:eastAsiaTheme="majorEastAsia" w:hAnsiTheme="majorBidi" w:cstheme="majorBidi"/>
        </w:rPr>
        <w:t xml:space="preserve">; Huang L.(2024) </w:t>
      </w:r>
      <w:proofErr w:type="spellStart"/>
      <w:r w:rsidR="00883A0E" w:rsidRPr="00883A0E">
        <w:rPr>
          <w:rFonts w:asciiTheme="majorBidi" w:eastAsiaTheme="majorEastAsia" w:hAnsiTheme="majorBidi" w:cstheme="majorBidi"/>
        </w:rPr>
        <w:t>theo</w:t>
      </w:r>
      <w:proofErr w:type="spellEnd"/>
      <w:r w:rsidR="00883A0E" w:rsidRPr="00883A0E">
        <w:rPr>
          <w:rFonts w:asciiTheme="majorBidi" w:eastAsiaTheme="majorEastAsia" w:hAnsiTheme="majorBidi" w:cstheme="majorBidi"/>
        </w:rPr>
        <w:t xml:space="preserve"> </w:t>
      </w:r>
      <w:proofErr w:type="spellStart"/>
      <w:r w:rsidR="00883A0E" w:rsidRPr="00883A0E">
        <w:rPr>
          <w:rFonts w:asciiTheme="majorBidi" w:eastAsiaTheme="majorEastAsia" w:hAnsiTheme="majorBidi" w:cstheme="majorBidi"/>
        </w:rPr>
        <w:t>dõi</w:t>
      </w:r>
      <w:proofErr w:type="spellEnd"/>
      <w:r w:rsidR="00883A0E" w:rsidRPr="00883A0E">
        <w:rPr>
          <w:rFonts w:asciiTheme="majorBidi" w:eastAsiaTheme="majorEastAsia" w:hAnsiTheme="majorBidi" w:cstheme="majorBidi"/>
        </w:rPr>
        <w:t xml:space="preserve"> 5 </w:t>
      </w:r>
      <w:proofErr w:type="spellStart"/>
      <w:r w:rsidR="00883A0E" w:rsidRPr="00883A0E">
        <w:rPr>
          <w:rFonts w:asciiTheme="majorBidi" w:eastAsiaTheme="majorEastAsia" w:hAnsiTheme="majorBidi" w:cstheme="majorBidi"/>
        </w:rPr>
        <w:t>năm</w:t>
      </w:r>
      <w:proofErr w:type="spellEnd"/>
      <w:r w:rsidR="00883A0E" w:rsidRPr="00883A0E">
        <w:rPr>
          <w:rFonts w:asciiTheme="majorBidi" w:eastAsiaTheme="majorEastAsia" w:hAnsiTheme="majorBidi" w:cstheme="majorBidi"/>
        </w:rPr>
        <w:t xml:space="preserve"> có 1,96% </w:t>
      </w:r>
      <w:proofErr w:type="spellStart"/>
      <w:r w:rsidR="00883A0E" w:rsidRPr="00883A0E">
        <w:rPr>
          <w:rFonts w:asciiTheme="majorBidi" w:eastAsiaTheme="majorEastAsia" w:hAnsiTheme="majorBidi" w:cstheme="majorBidi"/>
        </w:rPr>
        <w:t>tái</w:t>
      </w:r>
      <w:proofErr w:type="spellEnd"/>
      <w:r w:rsidR="00883A0E" w:rsidRPr="00883A0E">
        <w:rPr>
          <w:rFonts w:asciiTheme="majorBidi" w:eastAsiaTheme="majorEastAsia" w:hAnsiTheme="majorBidi" w:cstheme="majorBidi"/>
        </w:rPr>
        <w:t xml:space="preserve"> </w:t>
      </w:r>
      <w:proofErr w:type="spellStart"/>
      <w:r w:rsidR="00883A0E" w:rsidRPr="00883A0E">
        <w:rPr>
          <w:rFonts w:asciiTheme="majorBidi" w:eastAsiaTheme="majorEastAsia" w:hAnsiTheme="majorBidi" w:cstheme="majorBidi"/>
        </w:rPr>
        <w:t>phát</w:t>
      </w:r>
      <w:proofErr w:type="spellEnd"/>
      <w:r w:rsidR="00883A0E" w:rsidRPr="00883A0E">
        <w:rPr>
          <w:rFonts w:asciiTheme="majorBidi" w:eastAsiaTheme="majorEastAsia" w:hAnsiTheme="majorBidi" w:cstheme="majorBidi"/>
        </w:rPr>
        <w:t xml:space="preserve">, 3,9% </w:t>
      </w:r>
      <w:proofErr w:type="spellStart"/>
      <w:r w:rsidR="00883A0E" w:rsidRPr="00883A0E">
        <w:rPr>
          <w:rFonts w:asciiTheme="majorBidi" w:eastAsiaTheme="majorEastAsia" w:hAnsiTheme="majorBidi" w:cstheme="majorBidi"/>
        </w:rPr>
        <w:t>tư</w:t>
      </w:r>
      <w:proofErr w:type="spellEnd"/>
      <w:r w:rsidR="00883A0E" w:rsidRPr="00883A0E">
        <w:rPr>
          <w:rFonts w:asciiTheme="majorBidi" w:eastAsiaTheme="majorEastAsia" w:hAnsiTheme="majorBidi" w:cstheme="majorBidi"/>
        </w:rPr>
        <w:t xml:space="preserve">̉ </w:t>
      </w:r>
      <w:proofErr w:type="spellStart"/>
      <w:r w:rsidR="00883A0E" w:rsidRPr="00883A0E">
        <w:rPr>
          <w:rFonts w:asciiTheme="majorBidi" w:eastAsiaTheme="majorEastAsia" w:hAnsiTheme="majorBidi" w:cstheme="majorBidi"/>
        </w:rPr>
        <w:t>vong</w:t>
      </w:r>
      <w:proofErr w:type="spellEnd"/>
      <w:r w:rsidR="00883A0E" w:rsidRPr="00883A0E">
        <w:rPr>
          <w:rFonts w:asciiTheme="majorBidi" w:eastAsiaTheme="majorEastAsia" w:hAnsiTheme="majorBidi" w:cstheme="majorBidi"/>
        </w:rPr>
        <w:t xml:space="preserve">; Tian W.(2020) </w:t>
      </w:r>
      <w:proofErr w:type="spellStart"/>
      <w:r w:rsidR="00883A0E" w:rsidRPr="00883A0E">
        <w:rPr>
          <w:rFonts w:asciiTheme="majorBidi" w:eastAsiaTheme="majorEastAsia" w:hAnsiTheme="majorBidi" w:cstheme="majorBidi"/>
        </w:rPr>
        <w:t>theo</w:t>
      </w:r>
      <w:proofErr w:type="spellEnd"/>
      <w:r w:rsidR="00883A0E" w:rsidRPr="00883A0E">
        <w:rPr>
          <w:rFonts w:asciiTheme="majorBidi" w:eastAsiaTheme="majorEastAsia" w:hAnsiTheme="majorBidi" w:cstheme="majorBidi"/>
        </w:rPr>
        <w:t xml:space="preserve"> </w:t>
      </w:r>
      <w:proofErr w:type="spellStart"/>
      <w:r w:rsidR="00883A0E" w:rsidRPr="00883A0E">
        <w:rPr>
          <w:rFonts w:asciiTheme="majorBidi" w:eastAsiaTheme="majorEastAsia" w:hAnsiTheme="majorBidi" w:cstheme="majorBidi"/>
        </w:rPr>
        <w:t>dõi</w:t>
      </w:r>
      <w:proofErr w:type="spellEnd"/>
      <w:r w:rsidR="00883A0E" w:rsidRPr="00883A0E">
        <w:rPr>
          <w:rFonts w:asciiTheme="majorBidi" w:eastAsiaTheme="majorEastAsia" w:hAnsiTheme="majorBidi" w:cstheme="majorBidi"/>
        </w:rPr>
        <w:t xml:space="preserve"> 5 </w:t>
      </w:r>
      <w:proofErr w:type="spellStart"/>
      <w:r w:rsidR="00883A0E" w:rsidRPr="00883A0E">
        <w:rPr>
          <w:rFonts w:asciiTheme="majorBidi" w:eastAsiaTheme="majorEastAsia" w:hAnsiTheme="majorBidi" w:cstheme="majorBidi"/>
        </w:rPr>
        <w:t>năm</w:t>
      </w:r>
      <w:proofErr w:type="spellEnd"/>
      <w:r w:rsidR="00883A0E" w:rsidRPr="00883A0E">
        <w:rPr>
          <w:rFonts w:asciiTheme="majorBidi" w:eastAsiaTheme="majorEastAsia" w:hAnsiTheme="majorBidi" w:cstheme="majorBidi"/>
        </w:rPr>
        <w:t xml:space="preserve"> có 7,7% (15/215) ca </w:t>
      </w:r>
      <w:proofErr w:type="spellStart"/>
      <w:r w:rsidR="00883A0E" w:rsidRPr="00883A0E">
        <w:rPr>
          <w:rFonts w:asciiTheme="majorBidi" w:eastAsiaTheme="majorEastAsia" w:hAnsiTheme="majorBidi" w:cstheme="majorBidi"/>
        </w:rPr>
        <w:t>tái</w:t>
      </w:r>
      <w:proofErr w:type="spellEnd"/>
      <w:r w:rsidR="00883A0E" w:rsidRPr="00883A0E">
        <w:rPr>
          <w:rFonts w:asciiTheme="majorBidi" w:eastAsiaTheme="majorEastAsia" w:hAnsiTheme="majorBidi" w:cstheme="majorBidi"/>
        </w:rPr>
        <w:t xml:space="preserve"> </w:t>
      </w:r>
      <w:proofErr w:type="spellStart"/>
      <w:r w:rsidR="00883A0E" w:rsidRPr="00883A0E">
        <w:rPr>
          <w:rFonts w:asciiTheme="majorBidi" w:eastAsiaTheme="majorEastAsia" w:hAnsiTheme="majorBidi" w:cstheme="majorBidi"/>
        </w:rPr>
        <w:t>phát</w:t>
      </w:r>
      <w:proofErr w:type="spellEnd"/>
      <w:r w:rsidR="00883A0E" w:rsidRPr="00883A0E">
        <w:rPr>
          <w:rFonts w:asciiTheme="majorBidi" w:eastAsiaTheme="majorEastAsia" w:hAnsiTheme="majorBidi" w:cstheme="majorBidi"/>
        </w:rPr>
        <w:t xml:space="preserve">, 11,4% </w:t>
      </w:r>
      <w:proofErr w:type="spellStart"/>
      <w:r w:rsidR="00883A0E" w:rsidRPr="00883A0E">
        <w:rPr>
          <w:rFonts w:asciiTheme="majorBidi" w:eastAsiaTheme="majorEastAsia" w:hAnsiTheme="majorBidi" w:cstheme="majorBidi"/>
        </w:rPr>
        <w:t>tư</w:t>
      </w:r>
      <w:proofErr w:type="spellEnd"/>
      <w:r w:rsidR="00883A0E" w:rsidRPr="00883A0E">
        <w:rPr>
          <w:rFonts w:asciiTheme="majorBidi" w:eastAsiaTheme="majorEastAsia" w:hAnsiTheme="majorBidi" w:cstheme="majorBidi"/>
        </w:rPr>
        <w:t xml:space="preserve">̉ </w:t>
      </w:r>
      <w:proofErr w:type="spellStart"/>
      <w:r w:rsidR="00883A0E" w:rsidRPr="00883A0E">
        <w:rPr>
          <w:rFonts w:asciiTheme="majorBidi" w:eastAsiaTheme="majorEastAsia" w:hAnsiTheme="majorBidi" w:cstheme="majorBidi"/>
        </w:rPr>
        <w:t>vong</w:t>
      </w:r>
      <w:proofErr w:type="spellEnd"/>
      <w:r w:rsidRPr="009D0D90">
        <w:rPr>
          <w:rFonts w:asciiTheme="majorBidi" w:eastAsiaTheme="majorEastAsia" w:hAnsiTheme="majorBidi" w:cstheme="majorBidi"/>
        </w:rPr>
        <w:t xml:space="preserve"> </w:t>
      </w:r>
      <w:r w:rsidRPr="009D0D90">
        <w:rPr>
          <w:rFonts w:asciiTheme="majorBidi" w:eastAsiaTheme="majorEastAsia" w:hAnsiTheme="majorBidi" w:cstheme="majorBidi"/>
        </w:rPr>
        <w:fldChar w:fldCharType="begin">
          <w:fldData xml:space="preserve">PEVuZE5vdGU+PENpdGU+PEF1dGhvcj5Sb21hbm8gRy48L0F1dGhvcj48WWVhcj4yMDIxPC9ZZWFy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</w:fldData>
        </w:fldChar>
      </w:r>
      <w:r w:rsidR="00EB0717">
        <w:rPr>
          <w:rFonts w:asciiTheme="majorBidi" w:eastAsiaTheme="majorEastAsia" w:hAnsiTheme="majorBidi" w:cstheme="majorBidi"/>
        </w:rPr>
        <w:instrText xml:space="preserve"> ADDIN EN.CITE </w:instrText>
      </w:r>
      <w:r w:rsidR="00EB0717">
        <w:rPr>
          <w:rFonts w:asciiTheme="majorBidi" w:eastAsiaTheme="majorEastAsia" w:hAnsiTheme="majorBidi" w:cstheme="majorBidi"/>
        </w:rPr>
        <w:fldChar w:fldCharType="begin">
          <w:fldData xml:space="preserve">PEVuZE5vdGU+PENpdGU+PEF1dGhvcj5Sb21hbm8gRy48L0F1dGhvcj48WWVhcj4yMDIxPC9ZZWFy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</w:fldData>
        </w:fldChar>
      </w:r>
      <w:r w:rsidR="00EB0717">
        <w:rPr>
          <w:rFonts w:asciiTheme="majorBidi" w:eastAsiaTheme="majorEastAsia" w:hAnsiTheme="majorBidi" w:cstheme="majorBidi"/>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EB0717">
        <w:rPr>
          <w:rFonts w:asciiTheme="majorBidi" w:eastAsiaTheme="majorEastAsia" w:hAnsiTheme="majorBidi" w:cstheme="majorBidi"/>
          <w:noProof/>
        </w:rPr>
        <w:t>[</w:t>
      </w:r>
      <w:hyperlink w:anchor="_ENREF_76" w:tooltip="Romano G., 2021 #319" w:history="1">
        <w:r w:rsidR="00D87027">
          <w:rPr>
            <w:rFonts w:asciiTheme="majorBidi" w:eastAsiaTheme="majorEastAsia" w:hAnsiTheme="majorBidi" w:cstheme="majorBidi"/>
            <w:noProof/>
          </w:rPr>
          <w:t>76</w:t>
        </w:r>
      </w:hyperlink>
      <w:r w:rsidR="00EB0717">
        <w:rPr>
          <w:rFonts w:asciiTheme="majorBidi" w:eastAsiaTheme="majorEastAsia" w:hAnsiTheme="majorBidi" w:cstheme="majorBidi"/>
          <w:noProof/>
        </w:rPr>
        <w:t>]</w:t>
      </w:r>
      <w:r w:rsidRPr="009D0D90">
        <w:rPr>
          <w:rFonts w:asciiTheme="majorBidi" w:eastAsiaTheme="majorEastAsia" w:hAnsiTheme="majorBidi" w:cstheme="majorBidi"/>
        </w:rPr>
        <w:fldChar w:fldCharType="end"/>
      </w:r>
      <w:r w:rsidR="00883A0E">
        <w:rPr>
          <w:rFonts w:asciiTheme="majorBidi" w:eastAsiaTheme="majorEastAsia" w:hAnsiTheme="majorBidi" w:cstheme="majorBidi"/>
        </w:rPr>
        <w:t>,</w:t>
      </w:r>
      <w:r w:rsidRPr="009D0D90">
        <w:rPr>
          <w:rFonts w:asciiTheme="majorBidi" w:eastAsiaTheme="majorEastAsia" w:hAnsiTheme="majorBidi" w:cstheme="majorBidi"/>
        </w:rPr>
        <w:t xml:space="preserve"> </w:t>
      </w:r>
      <w:r w:rsidRPr="009D0D90">
        <w:rPr>
          <w:rFonts w:asciiTheme="majorBidi" w:eastAsiaTheme="majorEastAsia" w:hAnsiTheme="majorBidi" w:cstheme="majorBidi"/>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Pr>
          <w:rFonts w:asciiTheme="majorBidi" w:eastAsiaTheme="majorEastAsia" w:hAnsiTheme="majorBidi" w:cstheme="majorBidi"/>
        </w:rPr>
        <w:instrText xml:space="preserve"> ADDIN EN.CITE </w:instrText>
      </w:r>
      <w:r w:rsidR="00EB0717">
        <w:rPr>
          <w:rFonts w:asciiTheme="majorBidi" w:eastAsiaTheme="majorEastAsia" w:hAnsiTheme="majorBidi" w:cstheme="majorBidi"/>
        </w:rPr>
        <w:fldChar w:fldCharType="begin">
          <w:fldData xml:space="preserve">PEVuZE5vdGU+PENpdGU+PEF1dGhvcj5IdWFuZyBMLjwvQXV0aG9yPjxZZWFyPjIwMjQ8L1llYXI+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</w:fldData>
        </w:fldChar>
      </w:r>
      <w:r w:rsidR="00EB0717">
        <w:rPr>
          <w:rFonts w:asciiTheme="majorBidi" w:eastAsiaTheme="majorEastAsia" w:hAnsiTheme="majorBidi" w:cstheme="majorBidi"/>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EB0717">
        <w:rPr>
          <w:rFonts w:asciiTheme="majorBidi" w:eastAsiaTheme="majorEastAsia" w:hAnsiTheme="majorBidi" w:cstheme="majorBidi"/>
          <w:noProof/>
        </w:rPr>
        <w:t>[</w:t>
      </w:r>
      <w:hyperlink w:anchor="_ENREF_78" w:tooltip="Huang L., 2024 #312" w:history="1">
        <w:r w:rsidR="00D87027">
          <w:rPr>
            <w:rFonts w:asciiTheme="majorBidi" w:eastAsiaTheme="majorEastAsia" w:hAnsiTheme="majorBidi" w:cstheme="majorBidi"/>
            <w:noProof/>
          </w:rPr>
          <w:t>78</w:t>
        </w:r>
      </w:hyperlink>
      <w:r w:rsidR="00EB0717">
        <w:rPr>
          <w:rFonts w:asciiTheme="majorBidi" w:eastAsiaTheme="majorEastAsia" w:hAnsiTheme="majorBidi" w:cstheme="majorBidi"/>
          <w:noProof/>
        </w:rPr>
        <w:t>]</w:t>
      </w:r>
      <w:r w:rsidRPr="009D0D90">
        <w:rPr>
          <w:rFonts w:asciiTheme="majorBidi" w:eastAsiaTheme="majorEastAsia" w:hAnsiTheme="majorBidi" w:cstheme="majorBidi"/>
        </w:rPr>
        <w:fldChar w:fldCharType="end"/>
      </w:r>
      <w:r w:rsidR="00883A0E">
        <w:rPr>
          <w:rFonts w:asciiTheme="majorBidi" w:eastAsiaTheme="majorEastAsia" w:hAnsiTheme="majorBidi" w:cstheme="majorBidi"/>
        </w:rPr>
        <w:t>,</w:t>
      </w:r>
      <w:r w:rsidRPr="009D0D90">
        <w:rPr>
          <w:rFonts w:asciiTheme="majorBidi" w:eastAsiaTheme="majorEastAsia" w:hAnsiTheme="majorBidi" w:cstheme="majorBidi"/>
        </w:rPr>
        <w:t xml:space="preserve"> </w:t>
      </w:r>
      <w:r w:rsidRPr="009D0D90">
        <w:rPr>
          <w:rFonts w:asciiTheme="majorBidi" w:eastAsiaTheme="majorEastAsia" w:hAnsiTheme="majorBidi" w:cstheme="majorBidi"/>
        </w:rPr>
        <w:fldChar w:fldCharType="begin">
          <w:fldData xml:space="preserve">PEVuZE5vdGU+PENpdGU+PEF1dGhvcj5UaWFuIFcuPC9BdXRob3I+PFllYXI+MjAyMDwvWWVhcj48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</w:fldData>
        </w:fldChar>
      </w:r>
      <w:r w:rsidR="00EB0717">
        <w:rPr>
          <w:rFonts w:asciiTheme="majorBidi" w:eastAsiaTheme="majorEastAsia" w:hAnsiTheme="majorBidi" w:cstheme="majorBidi"/>
        </w:rPr>
        <w:instrText xml:space="preserve"> ADDIN EN.CITE </w:instrText>
      </w:r>
      <w:r w:rsidR="00EB0717">
        <w:rPr>
          <w:rFonts w:asciiTheme="majorBidi" w:eastAsiaTheme="majorEastAsia" w:hAnsiTheme="majorBidi" w:cstheme="majorBidi"/>
        </w:rPr>
        <w:fldChar w:fldCharType="begin">
          <w:fldData xml:space="preserve">PEVuZE5vdGU+PENpdGU+PEF1dGhvcj5UaWFuIFcuPC9BdXRob3I+PFllYXI+MjAyMDwvWWVhcj48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</w:fldData>
        </w:fldChar>
      </w:r>
      <w:r w:rsidR="00EB0717">
        <w:rPr>
          <w:rFonts w:asciiTheme="majorBidi" w:eastAsiaTheme="majorEastAsia" w:hAnsiTheme="majorBidi" w:cstheme="majorBidi"/>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EB0717">
        <w:rPr>
          <w:rFonts w:asciiTheme="majorBidi" w:eastAsiaTheme="majorEastAsia" w:hAnsiTheme="majorBidi" w:cstheme="majorBidi"/>
          <w:noProof/>
        </w:rPr>
        <w:t>[</w:t>
      </w:r>
      <w:hyperlink w:anchor="_ENREF_77" w:tooltip="Tian W., 2020 #333" w:history="1">
        <w:r w:rsidR="00D87027">
          <w:rPr>
            <w:rFonts w:asciiTheme="majorBidi" w:eastAsiaTheme="majorEastAsia" w:hAnsiTheme="majorBidi" w:cstheme="majorBidi"/>
            <w:noProof/>
          </w:rPr>
          <w:t>77</w:t>
        </w:r>
      </w:hyperlink>
      <w:r w:rsidR="00EB0717">
        <w:rPr>
          <w:rFonts w:asciiTheme="majorBidi" w:eastAsiaTheme="majorEastAsia" w:hAnsiTheme="majorBidi" w:cstheme="majorBidi"/>
          <w:noProof/>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Điều</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này</w:t>
      </w:r>
      <w:proofErr w:type="spellEnd"/>
      <w:r w:rsidR="00727683">
        <w:rPr>
          <w:rFonts w:asciiTheme="majorBidi" w:eastAsiaTheme="majorEastAsia" w:hAnsiTheme="majorBidi" w:cstheme="majorBidi"/>
        </w:rPr>
        <w:t xml:space="preserve"> có </w:t>
      </w:r>
      <w:proofErr w:type="spellStart"/>
      <w:r w:rsidR="00727683">
        <w:rPr>
          <w:rFonts w:asciiTheme="majorBidi" w:eastAsiaTheme="majorEastAsia" w:hAnsiTheme="majorBidi" w:cstheme="majorBidi"/>
        </w:rPr>
        <w:t>thê</w:t>
      </w:r>
      <w:proofErr w:type="spellEnd"/>
      <w:r w:rsidR="00727683">
        <w:rPr>
          <w:rFonts w:asciiTheme="majorBidi" w:eastAsiaTheme="majorEastAsia" w:hAnsiTheme="majorBidi" w:cstheme="majorBidi"/>
        </w:rPr>
        <w:t xml:space="preserve">̉ do </w:t>
      </w:r>
      <w:proofErr w:type="spellStart"/>
      <w:r w:rsidR="00727683">
        <w:rPr>
          <w:rFonts w:asciiTheme="majorBidi" w:eastAsiaTheme="majorEastAsia" w:hAnsiTheme="majorBidi" w:cstheme="majorBidi"/>
        </w:rPr>
        <w:t>nhóm</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bệnh</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nhân</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của</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chúng</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tôi</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không</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gồm</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các</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bệnh</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nhân</w:t>
      </w:r>
      <w:proofErr w:type="spellEnd"/>
      <w:r w:rsidR="00727683">
        <w:rPr>
          <w:rFonts w:asciiTheme="majorBidi" w:eastAsiaTheme="majorEastAsia" w:hAnsiTheme="majorBidi" w:cstheme="majorBidi"/>
        </w:rPr>
        <w:t xml:space="preserve"> ở </w:t>
      </w:r>
      <w:proofErr w:type="spellStart"/>
      <w:r w:rsidR="00727683">
        <w:rPr>
          <w:rFonts w:asciiTheme="majorBidi" w:eastAsiaTheme="majorEastAsia" w:hAnsiTheme="majorBidi" w:cstheme="majorBidi"/>
        </w:rPr>
        <w:t>giai</w:t>
      </w:r>
      <w:proofErr w:type="spellEnd"/>
      <w:r w:rsidR="00986B4D">
        <w:rPr>
          <w:rFonts w:asciiTheme="majorBidi" w:eastAsiaTheme="majorEastAsia" w:hAnsiTheme="majorBidi" w:cstheme="majorBidi"/>
        </w:rPr>
        <w:t xml:space="preserve"> </w:t>
      </w:r>
      <w:proofErr w:type="spellStart"/>
      <w:r w:rsidR="00986B4D">
        <w:rPr>
          <w:rFonts w:asciiTheme="majorBidi" w:eastAsiaTheme="majorEastAsia" w:hAnsiTheme="majorBidi" w:cstheme="majorBidi"/>
        </w:rPr>
        <w:t>muộn</w:t>
      </w:r>
      <w:proofErr w:type="spellEnd"/>
      <w:r w:rsidR="00986B4D">
        <w:rPr>
          <w:rFonts w:asciiTheme="majorBidi" w:eastAsiaTheme="majorEastAsia" w:hAnsiTheme="majorBidi" w:cstheme="majorBidi"/>
        </w:rPr>
        <w:t xml:space="preserve">, </w:t>
      </w:r>
      <w:proofErr w:type="spellStart"/>
      <w:r w:rsidR="00986B4D">
        <w:rPr>
          <w:rFonts w:asciiTheme="majorBidi" w:eastAsiaTheme="majorEastAsia" w:hAnsiTheme="majorBidi" w:cstheme="majorBidi"/>
        </w:rPr>
        <w:t>trong</w:t>
      </w:r>
      <w:proofErr w:type="spellEnd"/>
      <w:r w:rsidR="00986B4D">
        <w:rPr>
          <w:rFonts w:asciiTheme="majorBidi" w:eastAsiaTheme="majorEastAsia" w:hAnsiTheme="majorBidi" w:cstheme="majorBidi"/>
        </w:rPr>
        <w:t xml:space="preserve"> </w:t>
      </w:r>
      <w:proofErr w:type="spellStart"/>
      <w:r w:rsidR="00986B4D">
        <w:rPr>
          <w:rFonts w:asciiTheme="majorBidi" w:eastAsiaTheme="majorEastAsia" w:hAnsiTheme="majorBidi" w:cstheme="majorBidi"/>
        </w:rPr>
        <w:t>khi</w:t>
      </w:r>
      <w:proofErr w:type="spellEnd"/>
      <w:r w:rsidR="00986B4D">
        <w:rPr>
          <w:rFonts w:asciiTheme="majorBidi" w:eastAsiaTheme="majorEastAsia" w:hAnsiTheme="majorBidi" w:cstheme="majorBidi"/>
        </w:rPr>
        <w:t xml:space="preserve"> </w:t>
      </w:r>
      <w:proofErr w:type="spellStart"/>
      <w:r w:rsidR="00986B4D">
        <w:rPr>
          <w:rFonts w:asciiTheme="majorBidi" w:eastAsiaTheme="majorEastAsia" w:hAnsiTheme="majorBidi" w:cstheme="majorBidi"/>
        </w:rPr>
        <w:t>các</w:t>
      </w:r>
      <w:proofErr w:type="spellEnd"/>
      <w:r w:rsidR="00986B4D">
        <w:rPr>
          <w:rFonts w:asciiTheme="majorBidi" w:eastAsiaTheme="majorEastAsia" w:hAnsiTheme="majorBidi" w:cstheme="majorBidi"/>
        </w:rPr>
        <w:t xml:space="preserve"> </w:t>
      </w:r>
      <w:proofErr w:type="spellStart"/>
      <w:r w:rsidR="00986B4D">
        <w:rPr>
          <w:rFonts w:asciiTheme="majorBidi" w:eastAsiaTheme="majorEastAsia" w:hAnsiTheme="majorBidi" w:cstheme="majorBidi"/>
        </w:rPr>
        <w:t>nghiên</w:t>
      </w:r>
      <w:proofErr w:type="spellEnd"/>
      <w:r w:rsidR="00986B4D">
        <w:rPr>
          <w:rFonts w:asciiTheme="majorBidi" w:eastAsiaTheme="majorEastAsia" w:hAnsiTheme="majorBidi" w:cstheme="majorBidi"/>
        </w:rPr>
        <w:t xml:space="preserve"> </w:t>
      </w:r>
      <w:proofErr w:type="spellStart"/>
      <w:r w:rsidR="00986B4D">
        <w:rPr>
          <w:rFonts w:asciiTheme="majorBidi" w:eastAsiaTheme="majorEastAsia" w:hAnsiTheme="majorBidi" w:cstheme="majorBidi"/>
        </w:rPr>
        <w:t>cứu</w:t>
      </w:r>
      <w:proofErr w:type="spellEnd"/>
      <w:r w:rsidR="00986B4D">
        <w:rPr>
          <w:rFonts w:asciiTheme="majorBidi" w:eastAsiaTheme="majorEastAsia" w:hAnsiTheme="majorBidi" w:cstheme="majorBidi"/>
        </w:rPr>
        <w:t xml:space="preserve"> </w:t>
      </w:r>
      <w:proofErr w:type="spellStart"/>
      <w:r w:rsidR="00986B4D">
        <w:rPr>
          <w:rFonts w:asciiTheme="majorBidi" w:eastAsiaTheme="majorEastAsia" w:hAnsiTheme="majorBidi" w:cstheme="majorBidi"/>
        </w:rPr>
        <w:t>khác</w:t>
      </w:r>
      <w:proofErr w:type="spellEnd"/>
      <w:r w:rsidR="00986B4D">
        <w:rPr>
          <w:rFonts w:asciiTheme="majorBidi" w:eastAsiaTheme="majorEastAsia" w:hAnsiTheme="majorBidi" w:cstheme="majorBidi"/>
        </w:rPr>
        <w:t xml:space="preserve"> </w:t>
      </w:r>
      <w:proofErr w:type="spellStart"/>
      <w:r w:rsidR="00986B4D">
        <w:rPr>
          <w:rFonts w:asciiTheme="majorBidi" w:eastAsiaTheme="majorEastAsia" w:hAnsiTheme="majorBidi" w:cstheme="majorBidi"/>
        </w:rPr>
        <w:t>đều</w:t>
      </w:r>
      <w:proofErr w:type="spellEnd"/>
      <w:r w:rsidR="00986B4D">
        <w:rPr>
          <w:rFonts w:asciiTheme="majorBidi" w:eastAsiaTheme="majorEastAsia" w:hAnsiTheme="majorBidi" w:cstheme="majorBidi"/>
        </w:rPr>
        <w:t xml:space="preserve"> bao </w:t>
      </w:r>
      <w:proofErr w:type="spellStart"/>
      <w:r w:rsidR="00986B4D">
        <w:rPr>
          <w:rFonts w:asciiTheme="majorBidi" w:eastAsiaTheme="majorEastAsia" w:hAnsiTheme="majorBidi" w:cstheme="majorBidi"/>
        </w:rPr>
        <w:t>gồm</w:t>
      </w:r>
      <w:proofErr w:type="spellEnd"/>
      <w:r w:rsidR="00986B4D">
        <w:rPr>
          <w:rFonts w:asciiTheme="majorBidi" w:eastAsiaTheme="majorEastAsia" w:hAnsiTheme="majorBidi" w:cstheme="majorBidi"/>
        </w:rPr>
        <w:t xml:space="preserve"> cả </w:t>
      </w:r>
      <w:proofErr w:type="spellStart"/>
      <w:r w:rsidR="00986B4D">
        <w:rPr>
          <w:rFonts w:asciiTheme="majorBidi" w:eastAsiaTheme="majorEastAsia" w:hAnsiTheme="majorBidi" w:cstheme="majorBidi"/>
        </w:rPr>
        <w:t>giai</w:t>
      </w:r>
      <w:proofErr w:type="spellEnd"/>
      <w:r w:rsidR="00727683">
        <w:rPr>
          <w:rFonts w:asciiTheme="majorBidi" w:eastAsiaTheme="majorEastAsia" w:hAnsiTheme="majorBidi" w:cstheme="majorBidi"/>
        </w:rPr>
        <w:t xml:space="preserve"> </w:t>
      </w:r>
      <w:proofErr w:type="spellStart"/>
      <w:r w:rsidR="00727683">
        <w:rPr>
          <w:rFonts w:asciiTheme="majorBidi" w:eastAsiaTheme="majorEastAsia" w:hAnsiTheme="majorBidi" w:cstheme="majorBidi"/>
        </w:rPr>
        <w:t>đoạn</w:t>
      </w:r>
      <w:proofErr w:type="spellEnd"/>
      <w:r w:rsidR="00727683">
        <w:rPr>
          <w:rFonts w:asciiTheme="majorBidi" w:eastAsiaTheme="majorEastAsia" w:hAnsiTheme="majorBidi" w:cstheme="majorBidi"/>
        </w:rPr>
        <w:t xml:space="preserve"> IV</w:t>
      </w:r>
      <w:r w:rsidR="00986B4D">
        <w:rPr>
          <w:rFonts w:asciiTheme="majorBidi" w:eastAsiaTheme="majorEastAsia" w:hAnsiTheme="majorBidi" w:cstheme="majorBidi"/>
        </w:rPr>
        <w:t xml:space="preserve"> (</w:t>
      </w:r>
      <w:proofErr w:type="spellStart"/>
      <w:r w:rsidR="00986B4D">
        <w:rPr>
          <w:rFonts w:asciiTheme="majorBidi" w:eastAsiaTheme="majorEastAsia" w:hAnsiTheme="majorBidi" w:cstheme="majorBidi"/>
        </w:rPr>
        <w:t>theo</w:t>
      </w:r>
      <w:proofErr w:type="spellEnd"/>
      <w:r w:rsidR="00986B4D">
        <w:rPr>
          <w:rFonts w:asciiTheme="majorBidi" w:eastAsiaTheme="majorEastAsia" w:hAnsiTheme="majorBidi" w:cstheme="majorBidi"/>
        </w:rPr>
        <w:t xml:space="preserve"> Masaoka-Koga).</w:t>
      </w:r>
    </w:p>
    <w:p w14:paraId="194B971D" w14:textId="2294D48A" w:rsidR="00DE3F34" w:rsidRPr="009D0D90" w:rsidRDefault="002F2A35" w:rsidP="00BE4B5D">
      <w:pPr>
        <w:spacing w:before="80" w:after="80"/>
        <w:rPr>
          <w:rFonts w:asciiTheme="majorBidi" w:eastAsiaTheme="majorEastAsia" w:hAnsiTheme="majorBidi" w:cstheme="majorBidi"/>
        </w:rPr>
      </w:pPr>
      <w:proofErr w:type="spellStart"/>
      <w:r w:rsidRPr="009D0D90">
        <w:rPr>
          <w:rFonts w:asciiTheme="majorBidi" w:eastAsiaTheme="majorEastAsia" w:hAnsiTheme="majorBidi" w:cstheme="majorBidi"/>
        </w:rPr>
        <w:t>Kết</w:t>
      </w:r>
      <w:proofErr w:type="spellEnd"/>
      <w:r w:rsidRPr="009D0D90">
        <w:rPr>
          <w:rFonts w:asciiTheme="majorBidi" w:eastAsiaTheme="majorEastAsia" w:hAnsiTheme="majorBidi" w:cstheme="majorBidi"/>
        </w:rPr>
        <w:t xml:space="preserve"> quả </w:t>
      </w:r>
      <w:proofErr w:type="spellStart"/>
      <w:r w:rsidRPr="009D0D90">
        <w:rPr>
          <w:rFonts w:asciiTheme="majorBidi" w:eastAsiaTheme="majorEastAsia" w:hAnsiTheme="majorBidi" w:cstheme="majorBidi"/>
        </w:rPr>
        <w:t>điều</w:t>
      </w:r>
      <w:proofErr w:type="spellEnd"/>
      <w:r w:rsidRPr="009D0D90">
        <w:rPr>
          <w:rFonts w:asciiTheme="majorBidi" w:eastAsiaTheme="majorEastAsia" w:hAnsiTheme="majorBidi" w:cstheme="majorBidi"/>
        </w:rPr>
        <w:t xml:space="preserve"> trị </w:t>
      </w:r>
      <w:proofErr w:type="spellStart"/>
      <w:r w:rsidRPr="009D0D90">
        <w:rPr>
          <w:rFonts w:asciiTheme="majorBidi" w:eastAsiaTheme="majorEastAsia" w:hAnsiTheme="majorBidi" w:cstheme="majorBidi"/>
        </w:rPr>
        <w:t>nhược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73,7% </w:t>
      </w:r>
      <w:proofErr w:type="spellStart"/>
      <w:r w:rsidRPr="009D0D90">
        <w:rPr>
          <w:rFonts w:asciiTheme="majorBidi" w:eastAsiaTheme="majorEastAsia" w:hAnsiTheme="majorBidi" w:cstheme="majorBidi"/>
        </w:rPr>
        <w:t>trong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sô</w:t>
      </w:r>
      <w:proofErr w:type="spellEnd"/>
      <w:r w:rsidRPr="009D0D90">
        <w:rPr>
          <w:rFonts w:asciiTheme="majorBidi" w:eastAsiaTheme="majorEastAsia" w:hAnsiTheme="majorBidi" w:cstheme="majorBidi"/>
        </w:rPr>
        <w:t xml:space="preserve">́ BN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cứu</w:t>
      </w:r>
      <w:proofErr w:type="spellEnd"/>
      <w:r w:rsidRPr="009D0D90">
        <w:rPr>
          <w:rFonts w:asciiTheme="majorBidi" w:eastAsiaTheme="majorEastAsia" w:hAnsiTheme="majorBidi" w:cstheme="majorBidi"/>
        </w:rPr>
        <w:t xml:space="preserve"> có </w:t>
      </w:r>
      <w:proofErr w:type="spellStart"/>
      <w:r w:rsidRPr="009D0D90">
        <w:rPr>
          <w:rFonts w:asciiTheme="majorBidi" w:eastAsiaTheme="majorEastAsia" w:hAnsiTheme="majorBidi" w:cstheme="majorBidi"/>
        </w:rPr>
        <w:t>cải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nhược</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cơ</w:t>
      </w:r>
      <w:proofErr w:type="spellEnd"/>
      <w:r w:rsidRPr="009D0D90">
        <w:rPr>
          <w:rFonts w:asciiTheme="majorBidi" w:eastAsiaTheme="majorEastAsia" w:hAnsiTheme="majorBidi" w:cstheme="majorBidi"/>
        </w:rPr>
        <w:t xml:space="preserve"> ở </w:t>
      </w:r>
      <w:proofErr w:type="spellStart"/>
      <w:r w:rsidRPr="009D0D90">
        <w:rPr>
          <w:rFonts w:asciiTheme="majorBidi" w:eastAsiaTheme="majorEastAsia" w:hAnsiTheme="majorBidi" w:cstheme="majorBidi"/>
        </w:rPr>
        <w:t>thời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điểm</w:t>
      </w:r>
      <w:proofErr w:type="spellEnd"/>
      <w:r w:rsidRPr="009D0D90">
        <w:rPr>
          <w:rFonts w:asciiTheme="majorBidi" w:eastAsiaTheme="majorEastAsia" w:hAnsiTheme="majorBidi" w:cstheme="majorBidi"/>
        </w:rPr>
        <w:t xml:space="preserve"> 12 </w:t>
      </w:r>
      <w:proofErr w:type="spellStart"/>
      <w:r w:rsidRPr="009D0D90">
        <w:rPr>
          <w:rFonts w:asciiTheme="majorBidi" w:eastAsiaTheme="majorEastAsia" w:hAnsiTheme="majorBidi" w:cstheme="majorBidi"/>
        </w:rPr>
        <w:t>tháng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sau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mô</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va</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không</w:t>
      </w:r>
      <w:proofErr w:type="spellEnd"/>
      <w:r w:rsidRPr="009D0D90">
        <w:rPr>
          <w:rFonts w:asciiTheme="majorBidi" w:eastAsiaTheme="majorEastAsia" w:hAnsiTheme="majorBidi" w:cstheme="majorBidi"/>
        </w:rPr>
        <w:t xml:space="preserve"> có ca </w:t>
      </w:r>
      <w:proofErr w:type="spellStart"/>
      <w:r w:rsidRPr="009D0D90">
        <w:rPr>
          <w:rFonts w:asciiTheme="majorBidi" w:eastAsiaTheme="majorEastAsia" w:hAnsiTheme="majorBidi" w:cstheme="majorBidi"/>
        </w:rPr>
        <w:t>nào</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nặng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lên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cho</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điểm</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này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Kết</w:t>
      </w:r>
      <w:proofErr w:type="spellEnd"/>
      <w:r w:rsidRPr="009D0D90">
        <w:rPr>
          <w:rFonts w:asciiTheme="majorBidi" w:eastAsiaTheme="majorEastAsia" w:hAnsiTheme="majorBidi" w:cstheme="majorBidi"/>
        </w:rPr>
        <w:t xml:space="preserve"> quả </w:t>
      </w:r>
      <w:proofErr w:type="spellStart"/>
      <w:r w:rsidRPr="009D0D90">
        <w:rPr>
          <w:rFonts w:asciiTheme="majorBidi" w:eastAsiaTheme="majorEastAsia" w:hAnsiTheme="majorBidi" w:cstheme="majorBidi"/>
        </w:rPr>
        <w:t>này</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cũng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tương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đương</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với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nhiều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nghiên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cứu</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trên</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thê</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giới</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như</w:t>
      </w:r>
      <w:proofErr w:type="spellEnd"/>
      <w:r w:rsidRPr="009D0D90">
        <w:rPr>
          <w:rFonts w:asciiTheme="majorBidi" w:eastAsiaTheme="majorEastAsia" w:hAnsiTheme="majorBidi" w:cstheme="majorBidi"/>
        </w:rPr>
        <w:t xml:space="preserve">: </w:t>
      </w:r>
      <w:proofErr w:type="spellStart"/>
      <w:r w:rsidRPr="009D0D90">
        <w:rPr>
          <w:rFonts w:asciiTheme="majorBidi" w:eastAsiaTheme="majorEastAsia" w:hAnsiTheme="majorBidi" w:cstheme="majorBidi"/>
        </w:rPr>
        <w:t>của</w:t>
      </w:r>
      <w:proofErr w:type="spellEnd"/>
      <w:r w:rsidRPr="009D0D90">
        <w:rPr>
          <w:rFonts w:asciiTheme="majorBidi" w:eastAsiaTheme="majorEastAsia" w:hAnsiTheme="majorBidi" w:cstheme="majorBidi"/>
        </w:rPr>
        <w:t xml:space="preserve"> Marcuse F.(2022)</w:t>
      </w:r>
      <w:r w:rsidR="00E6106F">
        <w:rPr>
          <w:rFonts w:asciiTheme="majorBidi" w:eastAsiaTheme="majorEastAsia" w:hAnsiTheme="majorBidi" w:cstheme="majorBidi"/>
        </w:rPr>
        <w:t xml:space="preserve"> </w:t>
      </w:r>
      <w:proofErr w:type="spellStart"/>
      <w:r w:rsidR="00E6106F" w:rsidRPr="00E6106F">
        <w:rPr>
          <w:rFonts w:asciiTheme="majorBidi" w:eastAsiaTheme="majorEastAsia" w:hAnsiTheme="majorBidi" w:cstheme="majorBidi"/>
        </w:rPr>
        <w:t>sau</w:t>
      </w:r>
      <w:proofErr w:type="spellEnd"/>
      <w:r w:rsidR="00E6106F" w:rsidRPr="00E6106F">
        <w:rPr>
          <w:rFonts w:asciiTheme="majorBidi" w:eastAsiaTheme="majorEastAsia" w:hAnsiTheme="majorBidi" w:cstheme="majorBidi"/>
        </w:rPr>
        <w:t xml:space="preserve"> 24 </w:t>
      </w:r>
      <w:proofErr w:type="spellStart"/>
      <w:r w:rsidR="00E6106F" w:rsidRPr="00E6106F">
        <w:rPr>
          <w:rFonts w:asciiTheme="majorBidi" w:eastAsiaTheme="majorEastAsia" w:hAnsiTheme="majorBidi" w:cstheme="majorBidi"/>
        </w:rPr>
        <w:t>tháng</w:t>
      </w:r>
      <w:proofErr w:type="spellEnd"/>
      <w:r w:rsidR="00E6106F" w:rsidRPr="00E6106F">
        <w:rPr>
          <w:rFonts w:asciiTheme="majorBidi" w:eastAsiaTheme="majorEastAsia" w:hAnsiTheme="majorBidi" w:cstheme="majorBidi"/>
        </w:rPr>
        <w:t xml:space="preserve"> có 81% </w:t>
      </w:r>
      <w:proofErr w:type="spellStart"/>
      <w:r w:rsidR="00E6106F" w:rsidRPr="00E6106F">
        <w:rPr>
          <w:rFonts w:asciiTheme="majorBidi" w:eastAsiaTheme="majorEastAsia" w:hAnsiTheme="majorBidi" w:cstheme="majorBidi"/>
        </w:rPr>
        <w:t>cải</w:t>
      </w:r>
      <w:proofErr w:type="spellEnd"/>
      <w:r w:rsidR="00E6106F" w:rsidRPr="00E6106F">
        <w:rPr>
          <w:rFonts w:asciiTheme="majorBidi" w:eastAsiaTheme="majorEastAsia" w:hAnsiTheme="majorBidi" w:cstheme="majorBidi"/>
        </w:rPr>
        <w:t xml:space="preserve"> </w:t>
      </w:r>
      <w:proofErr w:type="spellStart"/>
      <w:r w:rsidR="00E6106F" w:rsidRPr="00E6106F">
        <w:rPr>
          <w:rFonts w:asciiTheme="majorBidi" w:eastAsiaTheme="majorEastAsia" w:hAnsiTheme="majorBidi" w:cstheme="majorBidi"/>
        </w:rPr>
        <w:t>thiện</w:t>
      </w:r>
      <w:proofErr w:type="spellEnd"/>
      <w:r w:rsidR="00BE4B5D" w:rsidRPr="00BE4B5D">
        <w:rPr>
          <w:rFonts w:asciiTheme="majorBidi" w:eastAsiaTheme="majorEastAsia" w:hAnsiTheme="majorBidi" w:cstheme="majorBidi"/>
        </w:rPr>
        <w:t xml:space="preserve">; Yuan Z. Y.(2017) </w:t>
      </w:r>
      <w:proofErr w:type="spellStart"/>
      <w:r w:rsidR="00BE4B5D" w:rsidRPr="00BE4B5D">
        <w:rPr>
          <w:rFonts w:asciiTheme="majorBidi" w:eastAsiaTheme="majorEastAsia" w:hAnsiTheme="majorBidi" w:cstheme="majorBidi"/>
        </w:rPr>
        <w:t>theo</w:t>
      </w:r>
      <w:proofErr w:type="spellEnd"/>
      <w:r w:rsidR="00BE4B5D" w:rsidRPr="00BE4B5D">
        <w:rPr>
          <w:rFonts w:asciiTheme="majorBidi" w:eastAsiaTheme="majorEastAsia" w:hAnsiTheme="majorBidi" w:cstheme="majorBidi"/>
        </w:rPr>
        <w:t xml:space="preserve"> </w:t>
      </w:r>
      <w:proofErr w:type="spellStart"/>
      <w:r w:rsidR="00BE4B5D" w:rsidRPr="00BE4B5D">
        <w:rPr>
          <w:rFonts w:asciiTheme="majorBidi" w:eastAsiaTheme="majorEastAsia" w:hAnsiTheme="majorBidi" w:cstheme="majorBidi"/>
        </w:rPr>
        <w:t>dõi</w:t>
      </w:r>
      <w:proofErr w:type="spellEnd"/>
      <w:r w:rsidR="00BE4B5D" w:rsidRPr="00BE4B5D">
        <w:rPr>
          <w:rFonts w:asciiTheme="majorBidi" w:eastAsiaTheme="majorEastAsia" w:hAnsiTheme="majorBidi" w:cstheme="majorBidi"/>
        </w:rPr>
        <w:t xml:space="preserve"> </w:t>
      </w:r>
      <w:proofErr w:type="spellStart"/>
      <w:r w:rsidR="00BE4B5D" w:rsidRPr="00BE4B5D">
        <w:rPr>
          <w:rFonts w:asciiTheme="majorBidi" w:eastAsiaTheme="majorEastAsia" w:hAnsiTheme="majorBidi" w:cstheme="majorBidi"/>
        </w:rPr>
        <w:t>trung</w:t>
      </w:r>
      <w:proofErr w:type="spellEnd"/>
      <w:r w:rsidR="00BE4B5D" w:rsidRPr="00BE4B5D">
        <w:rPr>
          <w:rFonts w:asciiTheme="majorBidi" w:eastAsiaTheme="majorEastAsia" w:hAnsiTheme="majorBidi" w:cstheme="majorBidi"/>
        </w:rPr>
        <w:t xml:space="preserve"> </w:t>
      </w:r>
      <w:proofErr w:type="spellStart"/>
      <w:r w:rsidR="00BE4B5D" w:rsidRPr="00BE4B5D">
        <w:rPr>
          <w:rFonts w:asciiTheme="majorBidi" w:eastAsiaTheme="majorEastAsia" w:hAnsiTheme="majorBidi" w:cstheme="majorBidi"/>
        </w:rPr>
        <w:t>bình</w:t>
      </w:r>
      <w:proofErr w:type="spellEnd"/>
      <w:r w:rsidR="00BE4B5D" w:rsidRPr="00BE4B5D">
        <w:rPr>
          <w:rFonts w:asciiTheme="majorBidi" w:eastAsiaTheme="majorEastAsia" w:hAnsiTheme="majorBidi" w:cstheme="majorBidi"/>
        </w:rPr>
        <w:t xml:space="preserve"> 86 </w:t>
      </w:r>
      <w:proofErr w:type="spellStart"/>
      <w:r w:rsidR="00BE4B5D" w:rsidRPr="00BE4B5D">
        <w:rPr>
          <w:rFonts w:asciiTheme="majorBidi" w:eastAsiaTheme="majorEastAsia" w:hAnsiTheme="majorBidi" w:cstheme="majorBidi"/>
        </w:rPr>
        <w:t>tháng</w:t>
      </w:r>
      <w:proofErr w:type="spellEnd"/>
      <w:r w:rsidR="00BE4B5D" w:rsidRPr="00BE4B5D">
        <w:rPr>
          <w:rFonts w:asciiTheme="majorBidi" w:eastAsiaTheme="majorEastAsia" w:hAnsiTheme="majorBidi" w:cstheme="majorBidi"/>
        </w:rPr>
        <w:t xml:space="preserve"> có 37/58 ca (63,8%); Romano G.(2021) </w:t>
      </w:r>
      <w:proofErr w:type="spellStart"/>
      <w:r w:rsidR="00BE4B5D" w:rsidRPr="00BE4B5D">
        <w:rPr>
          <w:rFonts w:asciiTheme="majorBidi" w:eastAsiaTheme="majorEastAsia" w:hAnsiTheme="majorBidi" w:cstheme="majorBidi"/>
        </w:rPr>
        <w:t>theo</w:t>
      </w:r>
      <w:proofErr w:type="spellEnd"/>
      <w:r w:rsidR="00BE4B5D" w:rsidRPr="00BE4B5D">
        <w:rPr>
          <w:rFonts w:asciiTheme="majorBidi" w:eastAsiaTheme="majorEastAsia" w:hAnsiTheme="majorBidi" w:cstheme="majorBidi"/>
        </w:rPr>
        <w:t xml:space="preserve"> </w:t>
      </w:r>
      <w:proofErr w:type="spellStart"/>
      <w:r w:rsidR="00BE4B5D" w:rsidRPr="00BE4B5D">
        <w:rPr>
          <w:rFonts w:asciiTheme="majorBidi" w:eastAsiaTheme="majorEastAsia" w:hAnsiTheme="majorBidi" w:cstheme="majorBidi"/>
        </w:rPr>
        <w:t>dõi</w:t>
      </w:r>
      <w:proofErr w:type="spellEnd"/>
      <w:r w:rsidR="00BE4B5D" w:rsidRPr="00BE4B5D">
        <w:rPr>
          <w:rFonts w:asciiTheme="majorBidi" w:eastAsiaTheme="majorEastAsia" w:hAnsiTheme="majorBidi" w:cstheme="majorBidi"/>
        </w:rPr>
        <w:t xml:space="preserve"> 36 </w:t>
      </w:r>
      <w:proofErr w:type="spellStart"/>
      <w:r w:rsidR="00BE4B5D" w:rsidRPr="00BE4B5D">
        <w:rPr>
          <w:rFonts w:asciiTheme="majorBidi" w:eastAsiaTheme="majorEastAsia" w:hAnsiTheme="majorBidi" w:cstheme="majorBidi"/>
        </w:rPr>
        <w:t>tháng</w:t>
      </w:r>
      <w:proofErr w:type="spellEnd"/>
      <w:r w:rsidR="00BE4B5D" w:rsidRPr="00BE4B5D">
        <w:rPr>
          <w:rFonts w:asciiTheme="majorBidi" w:eastAsiaTheme="majorEastAsia" w:hAnsiTheme="majorBidi" w:cstheme="majorBidi"/>
        </w:rPr>
        <w:t xml:space="preserve"> có 76,4% </w:t>
      </w:r>
      <w:proofErr w:type="spellStart"/>
      <w:r w:rsidR="00BE4B5D" w:rsidRPr="00BE4B5D">
        <w:rPr>
          <w:rFonts w:asciiTheme="majorBidi" w:eastAsiaTheme="majorEastAsia" w:hAnsiTheme="majorBidi" w:cstheme="majorBidi"/>
        </w:rPr>
        <w:t>cải</w:t>
      </w:r>
      <w:proofErr w:type="spellEnd"/>
      <w:r w:rsidR="00BE4B5D" w:rsidRPr="00BE4B5D">
        <w:rPr>
          <w:rFonts w:asciiTheme="majorBidi" w:eastAsiaTheme="majorEastAsia" w:hAnsiTheme="majorBidi" w:cstheme="majorBidi"/>
        </w:rPr>
        <w:t xml:space="preserve"> </w:t>
      </w:r>
      <w:proofErr w:type="spellStart"/>
      <w:r w:rsidR="00BE4B5D" w:rsidRPr="00BE4B5D">
        <w:rPr>
          <w:rFonts w:asciiTheme="majorBidi" w:eastAsiaTheme="majorEastAsia" w:hAnsiTheme="majorBidi" w:cstheme="majorBidi"/>
        </w:rPr>
        <w:t>thiện</w:t>
      </w:r>
      <w:proofErr w:type="spellEnd"/>
      <w:r w:rsidRPr="009D0D90">
        <w:rPr>
          <w:rFonts w:asciiTheme="majorBidi" w:eastAsiaTheme="majorEastAsia" w:hAnsiTheme="majorBidi" w:cstheme="majorBidi"/>
        </w:rPr>
        <w:t xml:space="preserve"> </w:t>
      </w:r>
      <w:r w:rsidRPr="009D0D90">
        <w:rPr>
          <w:rFonts w:asciiTheme="majorBidi" w:eastAsiaTheme="majorEastAsia" w:hAnsiTheme="majorBidi" w:cstheme="majorBidi"/>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Theme="majorEastAsia" w:hAnsiTheme="majorBidi" w:cstheme="majorBidi"/>
        </w:rPr>
        <w:instrText xml:space="preserve"> ADDIN EN.CITE </w:instrText>
      </w:r>
      <w:r w:rsidR="00451ACC">
        <w:rPr>
          <w:rFonts w:asciiTheme="majorBidi" w:eastAsiaTheme="majorEastAsia" w:hAnsiTheme="majorBidi" w:cstheme="majorBidi"/>
        </w:rPr>
        <w:fldChar w:fldCharType="begin">
          <w:fldData xml:space="preserve">PEVuZE5vdGU+PENpdGU+PEF1dGhvcj5NYXJjdXNlIEYuPC9BdXRob3I+PFllYXI+MjAyMjwvWWVh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</w:fldData>
        </w:fldChar>
      </w:r>
      <w:r w:rsidR="00451ACC">
        <w:rPr>
          <w:rFonts w:asciiTheme="majorBidi" w:eastAsiaTheme="majorEastAsia" w:hAnsiTheme="majorBidi" w:cstheme="majorBidi"/>
        </w:rPr>
        <w:instrText xml:space="preserve"> ADDIN EN.CITE.DATA </w:instrText>
      </w:r>
      <w:r w:rsidR="00451ACC">
        <w:rPr>
          <w:rFonts w:asciiTheme="majorBidi" w:eastAsiaTheme="majorEastAsia" w:hAnsiTheme="majorBidi" w:cstheme="majorBidi"/>
        </w:rPr>
      </w:r>
      <w:r w:rsidR="00451ACC">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451ACC">
        <w:rPr>
          <w:rFonts w:asciiTheme="majorBidi" w:eastAsiaTheme="majorEastAsia" w:hAnsiTheme="majorBidi" w:cstheme="majorBidi"/>
          <w:noProof/>
        </w:rPr>
        <w:t>[</w:t>
      </w:r>
      <w:hyperlink w:anchor="_ENREF_7" w:tooltip="Marcuse F., 2022 #187" w:history="1">
        <w:r w:rsidR="00D87027">
          <w:rPr>
            <w:rFonts w:asciiTheme="majorBidi" w:eastAsiaTheme="majorEastAsia" w:hAnsiTheme="majorBidi" w:cstheme="majorBidi"/>
            <w:noProof/>
          </w:rPr>
          <w:t>7</w:t>
        </w:r>
      </w:hyperlink>
      <w:r w:rsidR="00451ACC">
        <w:rPr>
          <w:rFonts w:asciiTheme="majorBidi" w:eastAsiaTheme="majorEastAsia" w:hAnsiTheme="majorBidi" w:cstheme="majorBidi"/>
          <w:noProof/>
        </w:rPr>
        <w:t>]</w:t>
      </w:r>
      <w:r w:rsidRPr="009D0D90">
        <w:rPr>
          <w:rFonts w:asciiTheme="majorBidi" w:eastAsiaTheme="majorEastAsia" w:hAnsiTheme="majorBidi" w:cstheme="majorBidi"/>
        </w:rPr>
        <w:fldChar w:fldCharType="end"/>
      </w:r>
      <w:r w:rsidR="00BE4B5D">
        <w:rPr>
          <w:rFonts w:asciiTheme="majorBidi" w:eastAsiaTheme="majorEastAsia" w:hAnsiTheme="majorBidi" w:cstheme="majorBidi"/>
        </w:rPr>
        <w:t>,</w:t>
      </w:r>
      <w:r w:rsidR="00E6106F">
        <w:rPr>
          <w:rFonts w:asciiTheme="majorBidi" w:eastAsiaTheme="majorEastAsia" w:hAnsiTheme="majorBidi" w:cstheme="majorBidi"/>
        </w:rPr>
        <w:t xml:space="preserve"> </w:t>
      </w:r>
      <w:r w:rsidRPr="009D0D90">
        <w:rPr>
          <w:rFonts w:asciiTheme="majorBidi" w:eastAsiaTheme="majorEastAsia" w:hAnsiTheme="majorBidi" w:cstheme="majorBidi"/>
        </w:rPr>
        <w:fldChar w:fldCharType="begin">
          <w:fldData xml:space="preserve">PEVuZE5vdGU+PENpdGU+PEF1dGhvcj5ZdWFuIFouIFkuPC9BdXRob3I+PFllYXI+MjAxNzwvWWVh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</w:fldData>
        </w:fldChar>
      </w:r>
      <w:r w:rsidR="00EB0717">
        <w:rPr>
          <w:rFonts w:asciiTheme="majorBidi" w:eastAsiaTheme="majorEastAsia" w:hAnsiTheme="majorBidi" w:cstheme="majorBidi"/>
        </w:rPr>
        <w:instrText xml:space="preserve"> ADDIN EN.CITE </w:instrText>
      </w:r>
      <w:r w:rsidR="00EB0717">
        <w:rPr>
          <w:rFonts w:asciiTheme="majorBidi" w:eastAsiaTheme="majorEastAsia" w:hAnsiTheme="majorBidi" w:cstheme="majorBidi"/>
        </w:rPr>
        <w:fldChar w:fldCharType="begin">
          <w:fldData xml:space="preserve">PEVuZE5vdGU+PENpdGU+PEF1dGhvcj5ZdWFuIFouIFkuPC9BdXRob3I+PFllYXI+MjAxNzwvWWVh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</w:fldData>
        </w:fldChar>
      </w:r>
      <w:r w:rsidR="00EB0717">
        <w:rPr>
          <w:rFonts w:asciiTheme="majorBidi" w:eastAsiaTheme="majorEastAsia" w:hAnsiTheme="majorBidi" w:cstheme="majorBidi"/>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EB0717">
        <w:rPr>
          <w:rFonts w:asciiTheme="majorBidi" w:eastAsiaTheme="majorEastAsia" w:hAnsiTheme="majorBidi" w:cstheme="majorBidi"/>
          <w:noProof/>
        </w:rPr>
        <w:t>[</w:t>
      </w:r>
      <w:hyperlink w:anchor="_ENREF_137" w:tooltip="Yuan Z. Y., 2017 #331" w:history="1">
        <w:r w:rsidR="00D87027">
          <w:rPr>
            <w:rFonts w:asciiTheme="majorBidi" w:eastAsiaTheme="majorEastAsia" w:hAnsiTheme="majorBidi" w:cstheme="majorBidi"/>
            <w:noProof/>
          </w:rPr>
          <w:t>137</w:t>
        </w:r>
      </w:hyperlink>
      <w:r w:rsidR="00EB0717">
        <w:rPr>
          <w:rFonts w:asciiTheme="majorBidi" w:eastAsiaTheme="majorEastAsia" w:hAnsiTheme="majorBidi" w:cstheme="majorBidi"/>
          <w:noProof/>
        </w:rPr>
        <w:t>]</w:t>
      </w:r>
      <w:r w:rsidRPr="009D0D90">
        <w:rPr>
          <w:rFonts w:asciiTheme="majorBidi" w:eastAsiaTheme="majorEastAsia" w:hAnsiTheme="majorBidi" w:cstheme="majorBidi"/>
        </w:rPr>
        <w:fldChar w:fldCharType="end"/>
      </w:r>
      <w:r w:rsidR="00BE4B5D">
        <w:rPr>
          <w:rFonts w:asciiTheme="majorBidi" w:eastAsiaTheme="majorEastAsia" w:hAnsiTheme="majorBidi" w:cstheme="majorBidi"/>
        </w:rPr>
        <w:t>,</w:t>
      </w:r>
      <w:r w:rsidRPr="009D0D90">
        <w:rPr>
          <w:rFonts w:asciiTheme="majorBidi" w:eastAsiaTheme="majorEastAsia" w:hAnsiTheme="majorBidi" w:cstheme="majorBidi"/>
        </w:rPr>
        <w:t xml:space="preserve"> </w:t>
      </w:r>
      <w:r w:rsidRPr="009D0D90">
        <w:rPr>
          <w:rFonts w:asciiTheme="majorBidi" w:eastAsiaTheme="majorEastAsia" w:hAnsiTheme="majorBidi" w:cstheme="majorBidi"/>
        </w:rPr>
        <w:fldChar w:fldCharType="begin">
          <w:fldData xml:space="preserve">PEVuZE5vdGU+PENpdGU+PEF1dGhvcj5Sb21hbm8gRy48L0F1dGhvcj48WWVhcj4yMDIxPC9ZZWFy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</w:fldData>
        </w:fldChar>
      </w:r>
      <w:r w:rsidR="00EB0717">
        <w:rPr>
          <w:rFonts w:asciiTheme="majorBidi" w:eastAsiaTheme="majorEastAsia" w:hAnsiTheme="majorBidi" w:cstheme="majorBidi"/>
        </w:rPr>
        <w:instrText xml:space="preserve"> ADDIN EN.CITE </w:instrText>
      </w:r>
      <w:r w:rsidR="00EB0717">
        <w:rPr>
          <w:rFonts w:asciiTheme="majorBidi" w:eastAsiaTheme="majorEastAsia" w:hAnsiTheme="majorBidi" w:cstheme="majorBidi"/>
        </w:rPr>
        <w:fldChar w:fldCharType="begin">
          <w:fldData xml:space="preserve">PEVuZE5vdGU+PENpdGU+PEF1dGhvcj5Sb21hbm8gRy48L0F1dGhvcj48WWVhcj4yMDIxPC9ZZWFy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</w:fldData>
        </w:fldChar>
      </w:r>
      <w:r w:rsidR="00EB0717">
        <w:rPr>
          <w:rFonts w:asciiTheme="majorBidi" w:eastAsiaTheme="majorEastAsia" w:hAnsiTheme="majorBidi" w:cstheme="majorBidi"/>
        </w:rPr>
        <w:instrText xml:space="preserve"> ADDIN EN.CITE.DATA </w:instrText>
      </w:r>
      <w:r w:rsidR="00EB0717">
        <w:rPr>
          <w:rFonts w:asciiTheme="majorBidi" w:eastAsiaTheme="majorEastAsia" w:hAnsiTheme="majorBidi" w:cstheme="majorBidi"/>
        </w:rPr>
      </w:r>
      <w:r w:rsidR="00EB0717">
        <w:rPr>
          <w:rFonts w:asciiTheme="majorBidi" w:eastAsiaTheme="majorEastAsia" w:hAnsiTheme="majorBidi" w:cstheme="majorBidi"/>
        </w:rPr>
        <w:fldChar w:fldCharType="end"/>
      </w:r>
      <w:r w:rsidRPr="009D0D90">
        <w:rPr>
          <w:rFonts w:asciiTheme="majorBidi" w:eastAsiaTheme="majorEastAsia" w:hAnsiTheme="majorBidi" w:cstheme="majorBidi"/>
        </w:rPr>
      </w:r>
      <w:r w:rsidRPr="009D0D90">
        <w:rPr>
          <w:rFonts w:asciiTheme="majorBidi" w:eastAsiaTheme="majorEastAsia" w:hAnsiTheme="majorBidi" w:cstheme="majorBidi"/>
        </w:rPr>
        <w:fldChar w:fldCharType="separate"/>
      </w:r>
      <w:r w:rsidR="00EB0717">
        <w:rPr>
          <w:rFonts w:asciiTheme="majorBidi" w:eastAsiaTheme="majorEastAsia" w:hAnsiTheme="majorBidi" w:cstheme="majorBidi"/>
          <w:noProof/>
        </w:rPr>
        <w:t>[</w:t>
      </w:r>
      <w:hyperlink w:anchor="_ENREF_76" w:tooltip="Romano G., 2021 #319" w:history="1">
        <w:r w:rsidR="00D87027">
          <w:rPr>
            <w:rFonts w:asciiTheme="majorBidi" w:eastAsiaTheme="majorEastAsia" w:hAnsiTheme="majorBidi" w:cstheme="majorBidi"/>
            <w:noProof/>
          </w:rPr>
          <w:t>76</w:t>
        </w:r>
      </w:hyperlink>
      <w:r w:rsidR="00EB0717">
        <w:rPr>
          <w:rFonts w:asciiTheme="majorBidi" w:eastAsiaTheme="majorEastAsia" w:hAnsiTheme="majorBidi" w:cstheme="majorBidi"/>
          <w:noProof/>
        </w:rPr>
        <w:t>]</w:t>
      </w:r>
      <w:r w:rsidRPr="009D0D90">
        <w:rPr>
          <w:rFonts w:asciiTheme="majorBidi" w:eastAsiaTheme="majorEastAsia" w:hAnsiTheme="majorBidi" w:cstheme="majorBidi"/>
        </w:rPr>
        <w:fldChar w:fldCharType="end"/>
      </w:r>
      <w:r w:rsidRPr="009D0D90">
        <w:rPr>
          <w:rFonts w:asciiTheme="majorBidi" w:eastAsiaTheme="majorEastAsia" w:hAnsiTheme="majorBidi" w:cstheme="majorBidi"/>
        </w:rPr>
        <w:t xml:space="preserve">. </w:t>
      </w:r>
      <w:r w:rsidR="00C41844">
        <w:rPr>
          <w:rFonts w:asciiTheme="majorBidi" w:eastAsiaTheme="majorEastAsia" w:hAnsiTheme="majorBidi" w:cstheme="majorBidi"/>
        </w:rPr>
        <w:t xml:space="preserve">Tuy </w:t>
      </w:r>
      <w:proofErr w:type="spellStart"/>
      <w:r w:rsidR="00C41844">
        <w:rPr>
          <w:rFonts w:asciiTheme="majorBidi" w:eastAsiaTheme="majorEastAsia" w:hAnsiTheme="majorBidi" w:cstheme="majorBidi"/>
        </w:rPr>
        <w:t>nhiên</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trong</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nhóm</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nghiên</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cứu</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của</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chúng</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tôi</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chưa</w:t>
      </w:r>
      <w:proofErr w:type="spellEnd"/>
      <w:r w:rsidR="00C41844">
        <w:rPr>
          <w:rFonts w:asciiTheme="majorBidi" w:eastAsiaTheme="majorEastAsia" w:hAnsiTheme="majorBidi" w:cstheme="majorBidi"/>
        </w:rPr>
        <w:t xml:space="preserve"> có ca </w:t>
      </w:r>
      <w:proofErr w:type="spellStart"/>
      <w:r w:rsidR="00C41844">
        <w:rPr>
          <w:rFonts w:asciiTheme="majorBidi" w:eastAsiaTheme="majorEastAsia" w:hAnsiTheme="majorBidi" w:cstheme="majorBidi"/>
        </w:rPr>
        <w:t>nào</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khỏi</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hoàn</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toàn</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nhược</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cơ</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sau</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mô</w:t>
      </w:r>
      <w:proofErr w:type="spellEnd"/>
      <w:r w:rsidR="00C41844">
        <w:rPr>
          <w:rFonts w:asciiTheme="majorBidi" w:eastAsiaTheme="majorEastAsia" w:hAnsiTheme="majorBidi" w:cstheme="majorBidi"/>
        </w:rPr>
        <w:t xml:space="preserve">̉, chỉ có </w:t>
      </w:r>
      <w:proofErr w:type="spellStart"/>
      <w:r w:rsidR="00C41844">
        <w:rPr>
          <w:rFonts w:asciiTheme="majorBidi" w:eastAsiaTheme="majorEastAsia" w:hAnsiTheme="majorBidi" w:cstheme="majorBidi"/>
        </w:rPr>
        <w:t>một</w:t>
      </w:r>
      <w:proofErr w:type="spellEnd"/>
      <w:r w:rsidR="00C41844">
        <w:rPr>
          <w:rFonts w:asciiTheme="majorBidi" w:eastAsiaTheme="majorEastAsia" w:hAnsiTheme="majorBidi" w:cstheme="majorBidi"/>
        </w:rPr>
        <w:t xml:space="preserve"> ca </w:t>
      </w:r>
      <w:proofErr w:type="spellStart"/>
      <w:r w:rsidR="00C41844">
        <w:rPr>
          <w:rFonts w:asciiTheme="majorBidi" w:eastAsiaTheme="majorEastAsia" w:hAnsiTheme="majorBidi" w:cstheme="majorBidi"/>
        </w:rPr>
        <w:t>duy</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nhất</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ngưng</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được</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thuốc</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sau</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mô</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gần</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đu</w:t>
      </w:r>
      <w:proofErr w:type="spellEnd"/>
      <w:r w:rsidR="00C41844">
        <w:rPr>
          <w:rFonts w:asciiTheme="majorBidi" w:eastAsiaTheme="majorEastAsia" w:hAnsiTheme="majorBidi" w:cstheme="majorBidi"/>
        </w:rPr>
        <w:t xml:space="preserve">̉ 1 </w:t>
      </w:r>
      <w:proofErr w:type="spellStart"/>
      <w:r w:rsidR="00C41844">
        <w:rPr>
          <w:rFonts w:asciiTheme="majorBidi" w:eastAsiaTheme="majorEastAsia" w:hAnsiTheme="majorBidi" w:cstheme="majorBidi"/>
        </w:rPr>
        <w:t>năm</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thi</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phải</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dùng</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lại</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liều</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thấp</w:t>
      </w:r>
      <w:proofErr w:type="spellEnd"/>
      <w:r w:rsidR="00C41844">
        <w:rPr>
          <w:rFonts w:asciiTheme="majorBidi" w:eastAsiaTheme="majorEastAsia" w:hAnsiTheme="majorBidi" w:cstheme="majorBidi"/>
        </w:rPr>
        <w:t xml:space="preserve"> </w:t>
      </w:r>
      <w:proofErr w:type="spellStart"/>
      <w:r w:rsidR="00C41844">
        <w:rPr>
          <w:rFonts w:asciiTheme="majorBidi" w:eastAsiaTheme="majorEastAsia" w:hAnsiTheme="majorBidi" w:cstheme="majorBidi"/>
        </w:rPr>
        <w:t>nhất</w:t>
      </w:r>
      <w:proofErr w:type="spellEnd"/>
      <w:r w:rsidR="00C41844">
        <w:rPr>
          <w:rFonts w:asciiTheme="majorBidi" w:eastAsiaTheme="majorEastAsia" w:hAnsiTheme="majorBidi" w:cstheme="majorBidi"/>
        </w:rPr>
        <w:t>.</w:t>
      </w:r>
      <w:r w:rsidR="00F67F04">
        <w:rPr>
          <w:rFonts w:asciiTheme="majorBidi" w:eastAsiaTheme="majorEastAsia" w:hAnsiTheme="majorBidi" w:cstheme="majorBidi"/>
        </w:rPr>
        <w:t xml:space="preserve"> Trong </w:t>
      </w:r>
      <w:proofErr w:type="spellStart"/>
      <w:r w:rsidR="00F67F04">
        <w:rPr>
          <w:rFonts w:asciiTheme="majorBidi" w:eastAsiaTheme="majorEastAsia" w:hAnsiTheme="majorBidi" w:cstheme="majorBidi"/>
        </w:rPr>
        <w:t>tương</w:t>
      </w:r>
      <w:proofErr w:type="spellEnd"/>
      <w:r w:rsidR="00F67F04">
        <w:rPr>
          <w:rFonts w:asciiTheme="majorBidi" w:eastAsiaTheme="majorEastAsia" w:hAnsiTheme="majorBidi" w:cstheme="majorBidi"/>
        </w:rPr>
        <w:t xml:space="preserve"> lai </w:t>
      </w:r>
      <w:proofErr w:type="spellStart"/>
      <w:r w:rsidR="00F67F04">
        <w:rPr>
          <w:rFonts w:asciiTheme="majorBidi" w:eastAsiaTheme="majorEastAsia" w:hAnsiTheme="majorBidi" w:cstheme="majorBidi"/>
        </w:rPr>
        <w:t>cần</w:t>
      </w:r>
      <w:proofErr w:type="spellEnd"/>
      <w:r w:rsidR="00F67F04">
        <w:rPr>
          <w:rFonts w:asciiTheme="majorBidi" w:eastAsiaTheme="majorEastAsia" w:hAnsiTheme="majorBidi" w:cstheme="majorBidi"/>
        </w:rPr>
        <w:t xml:space="preserve"> có </w:t>
      </w:r>
      <w:proofErr w:type="spellStart"/>
      <w:r w:rsidR="00F67F04">
        <w:rPr>
          <w:rFonts w:asciiTheme="majorBidi" w:eastAsiaTheme="majorEastAsia" w:hAnsiTheme="majorBidi" w:cstheme="majorBidi"/>
        </w:rPr>
        <w:t>một</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nghiên</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cứu</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theo</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dõi</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lâu</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dài</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hơn</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đê</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đánh</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gia</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chính</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xác</w:t>
      </w:r>
      <w:proofErr w:type="spellEnd"/>
      <w:r w:rsidR="00F67F04">
        <w:rPr>
          <w:rFonts w:asciiTheme="majorBidi" w:eastAsiaTheme="majorEastAsia" w:hAnsiTheme="majorBidi" w:cstheme="majorBidi"/>
        </w:rPr>
        <w:t xml:space="preserve"> </w:t>
      </w:r>
      <w:proofErr w:type="spellStart"/>
      <w:r w:rsidR="00F67F04">
        <w:rPr>
          <w:rFonts w:asciiTheme="majorBidi" w:eastAsiaTheme="majorEastAsia" w:hAnsiTheme="majorBidi" w:cstheme="majorBidi"/>
        </w:rPr>
        <w:t>kết</w:t>
      </w:r>
      <w:proofErr w:type="spellEnd"/>
      <w:r w:rsidR="00F67F04">
        <w:rPr>
          <w:rFonts w:asciiTheme="majorBidi" w:eastAsiaTheme="majorEastAsia" w:hAnsiTheme="majorBidi" w:cstheme="majorBidi"/>
        </w:rPr>
        <w:t xml:space="preserve"> quả </w:t>
      </w:r>
      <w:proofErr w:type="spellStart"/>
      <w:r w:rsidR="00F67F04">
        <w:rPr>
          <w:rFonts w:asciiTheme="majorBidi" w:eastAsiaTheme="majorEastAsia" w:hAnsiTheme="majorBidi" w:cstheme="majorBidi"/>
        </w:rPr>
        <w:t>này</w:t>
      </w:r>
      <w:proofErr w:type="spellEnd"/>
      <w:r w:rsidR="00F67F04">
        <w:rPr>
          <w:rFonts w:asciiTheme="majorBidi" w:eastAsiaTheme="majorEastAsia" w:hAnsiTheme="majorBidi" w:cstheme="majorBidi"/>
        </w:rPr>
        <w:t>.</w:t>
      </w:r>
    </w:p>
    <w:p w14:paraId="48242064" w14:textId="506BE780" w:rsidR="00DE3F34" w:rsidRPr="00B90C82" w:rsidRDefault="00DE3F34">
      <w:pPr>
        <w:spacing w:before="0" w:after="0" w:line="240" w:lineRule="auto"/>
        <w:ind w:firstLine="0"/>
        <w:jc w:val="left"/>
        <w:rPr>
          <w:rFonts w:asciiTheme="majorBidi" w:eastAsia="Calibri" w:hAnsiTheme="majorBidi" w:cstheme="majorBidi"/>
          <w:b/>
          <w:bCs/>
          <w:kern w:val="28"/>
          <w:sz w:val="30"/>
          <w:szCs w:val="30"/>
        </w:rPr>
      </w:pPr>
      <w:bookmarkStart w:id="1016" w:name="_Toc163737535"/>
      <w:bookmarkStart w:id="1017" w:name="_Toc163737391"/>
      <w:bookmarkEnd w:id="947"/>
      <w:bookmarkEnd w:id="948"/>
      <w:bookmarkEnd w:id="949"/>
      <w:bookmarkEnd w:id="950"/>
      <w:bookmarkEnd w:id="951"/>
      <w:bookmarkEnd w:id="952"/>
      <w:bookmarkEnd w:id="953"/>
      <w:bookmarkEnd w:id="954"/>
      <w:bookmarkEnd w:id="955"/>
      <w:bookmarkEnd w:id="956"/>
      <w:bookmarkEnd w:id="979"/>
      <w:bookmarkEnd w:id="992"/>
      <w:bookmarkEnd w:id="1001"/>
    </w:p>
    <w:p w14:paraId="2CFB7EDC" w14:textId="5DBE0496" w:rsidR="00DE3F34" w:rsidRPr="009D0D90" w:rsidRDefault="002F2A35" w:rsidP="00303B49">
      <w:pPr>
        <w:pStyle w:val="Heading1"/>
        <w:ind w:left="0" w:firstLine="0"/>
        <w:rPr>
          <w:rFonts w:asciiTheme="majorBidi" w:eastAsia="Calibri" w:hAnsiTheme="majorBidi" w:cstheme="majorBidi"/>
          <w:sz w:val="30"/>
          <w:szCs w:val="30"/>
          <w:lang w:val="vi-VN"/>
        </w:rPr>
      </w:pPr>
      <w:bookmarkStart w:id="1018" w:name="_Toc178673792"/>
      <w:bookmarkStart w:id="1019" w:name="_Toc178635222"/>
      <w:bookmarkStart w:id="1020" w:name="_Toc186358087"/>
      <w:bookmarkStart w:id="1021" w:name="_Toc188431308"/>
      <w:bookmarkStart w:id="1022" w:name="_Toc188599645"/>
      <w:r w:rsidRPr="009D0D90">
        <w:rPr>
          <w:rFonts w:asciiTheme="majorBidi" w:eastAsia="Calibri" w:hAnsiTheme="majorBidi" w:cstheme="majorBidi"/>
          <w:sz w:val="30"/>
          <w:szCs w:val="30"/>
          <w:lang w:val="vi-VN"/>
        </w:rPr>
        <w:lastRenderedPageBreak/>
        <w:t>KẾT LUẬN</w:t>
      </w:r>
      <w:bookmarkEnd w:id="1016"/>
      <w:bookmarkEnd w:id="1017"/>
      <w:bookmarkEnd w:id="1018"/>
      <w:bookmarkEnd w:id="1019"/>
      <w:bookmarkEnd w:id="1020"/>
      <w:bookmarkEnd w:id="1021"/>
      <w:bookmarkEnd w:id="1022"/>
    </w:p>
    <w:p w14:paraId="7477B97C" w14:textId="77777777" w:rsidR="009A7388" w:rsidRPr="009D0D90" w:rsidRDefault="009A7388" w:rsidP="009A7388">
      <w:pPr>
        <w:pStyle w:val="TLTK"/>
        <w:spacing w:before="40" w:after="40"/>
        <w:ind w:left="0" w:firstLine="720"/>
        <w:rPr>
          <w:rFonts w:asciiTheme="majorBidi" w:hAnsiTheme="majorBidi" w:cstheme="majorBidi"/>
          <w:b/>
          <w:bCs/>
          <w:lang w:val="vi-VN"/>
        </w:rPr>
      </w:pPr>
      <w:bookmarkStart w:id="1023" w:name="_Toc178673793"/>
      <w:bookmarkStart w:id="1024" w:name="_Toc178635223"/>
      <w:bookmarkStart w:id="1025" w:name="_Toc24408"/>
      <w:r w:rsidRPr="004B6C21">
        <w:rPr>
          <w:rFonts w:asciiTheme="majorBidi" w:hAnsiTheme="majorBidi" w:cstheme="majorBidi"/>
          <w:lang w:val="vi-VN"/>
        </w:rPr>
        <w:t>N</w:t>
      </w:r>
      <w:r w:rsidRPr="009D0D90">
        <w:rPr>
          <w:rFonts w:asciiTheme="majorBidi" w:hAnsiTheme="majorBidi" w:cstheme="majorBidi"/>
          <w:lang w:val="vi-VN"/>
        </w:rPr>
        <w:t xml:space="preserve">ghiên cứu 43 BN u </w:t>
      </w:r>
      <w:r w:rsidRPr="001766CA">
        <w:rPr>
          <w:rFonts w:asciiTheme="majorBidi" w:hAnsiTheme="majorBidi" w:cstheme="majorBidi"/>
          <w:lang w:val="vi-VN"/>
        </w:rPr>
        <w:t xml:space="preserve">biểu mô </w:t>
      </w:r>
      <w:r w:rsidRPr="009D0D90">
        <w:rPr>
          <w:rFonts w:asciiTheme="majorBidi" w:hAnsiTheme="majorBidi" w:cstheme="majorBidi"/>
          <w:lang w:val="vi-VN"/>
        </w:rPr>
        <w:t>tuyến ức được</w:t>
      </w:r>
      <w:r w:rsidRPr="004B6C21">
        <w:rPr>
          <w:rFonts w:asciiTheme="majorBidi" w:hAnsiTheme="majorBidi" w:cstheme="majorBidi"/>
          <w:lang w:val="vi-VN"/>
        </w:rPr>
        <w:t xml:space="preserve"> điều trị bằng</w:t>
      </w:r>
      <w:r w:rsidRPr="009D0D90">
        <w:rPr>
          <w:rFonts w:asciiTheme="majorBidi" w:hAnsiTheme="majorBidi" w:cstheme="majorBidi"/>
          <w:lang w:val="vi-VN"/>
        </w:rPr>
        <w:t xml:space="preserve"> phẫu thuật nội soi lồng ngực có robot hỗ trợ</w:t>
      </w:r>
      <w:r w:rsidRPr="004B6C21">
        <w:rPr>
          <w:rFonts w:asciiTheme="majorBidi" w:hAnsiTheme="majorBidi" w:cstheme="majorBidi"/>
          <w:lang w:val="vi-VN"/>
        </w:rPr>
        <w:t xml:space="preserve"> </w:t>
      </w:r>
      <w:r w:rsidRPr="009D0D90">
        <w:rPr>
          <w:rFonts w:asciiTheme="majorBidi" w:hAnsiTheme="majorBidi" w:cstheme="majorBidi"/>
          <w:lang w:val="vi-VN"/>
        </w:rPr>
        <w:t>từ tháng 01/2020 đến 12/2023</w:t>
      </w:r>
      <w:r w:rsidRPr="004B6C21">
        <w:rPr>
          <w:rFonts w:asciiTheme="majorBidi" w:hAnsiTheme="majorBidi" w:cstheme="majorBidi"/>
          <w:lang w:val="vi-VN"/>
        </w:rPr>
        <w:t xml:space="preserve"> </w:t>
      </w:r>
      <w:r w:rsidRPr="004C4863">
        <w:rPr>
          <w:rFonts w:asciiTheme="majorBidi" w:eastAsia="Calibri" w:hAnsiTheme="majorBidi" w:cstheme="majorBidi"/>
          <w:spacing w:val="-8"/>
          <w:lang w:val="vi-VN"/>
        </w:rPr>
        <w:t>tại Bệnh viện Chợ Rẫy</w:t>
      </w:r>
      <w:r w:rsidRPr="00341DE9">
        <w:rPr>
          <w:rFonts w:asciiTheme="majorBidi" w:hAnsiTheme="majorBidi" w:cstheme="majorBidi"/>
          <w:lang w:val="vi-VN"/>
        </w:rPr>
        <w:t>, c</w:t>
      </w:r>
      <w:r w:rsidRPr="009D0D90">
        <w:rPr>
          <w:rFonts w:asciiTheme="majorBidi" w:hAnsiTheme="majorBidi" w:cstheme="majorBidi"/>
          <w:lang w:val="vi-VN"/>
        </w:rPr>
        <w:t xml:space="preserve">húng tôi </w:t>
      </w:r>
      <w:r w:rsidRPr="004B6C21">
        <w:rPr>
          <w:rFonts w:asciiTheme="majorBidi" w:hAnsiTheme="majorBidi" w:cstheme="majorBidi"/>
          <w:lang w:val="vi-VN"/>
        </w:rPr>
        <w:t>rút ra</w:t>
      </w:r>
      <w:r w:rsidRPr="009D0D90">
        <w:rPr>
          <w:rFonts w:asciiTheme="majorBidi" w:hAnsiTheme="majorBidi" w:cstheme="majorBidi"/>
          <w:lang w:val="vi-VN"/>
        </w:rPr>
        <w:t xml:space="preserve"> các kết luận sau:</w:t>
      </w:r>
    </w:p>
    <w:bookmarkEnd w:id="1023"/>
    <w:bookmarkEnd w:id="1024"/>
    <w:bookmarkEnd w:id="1025"/>
    <w:p w14:paraId="24C3DD6F" w14:textId="77777777" w:rsidR="009A7388" w:rsidRPr="00DD0D79" w:rsidRDefault="009A7388" w:rsidP="009A7388">
      <w:pPr>
        <w:ind w:firstLine="0"/>
        <w:rPr>
          <w:rFonts w:asciiTheme="majorBidi" w:eastAsia="Calibri" w:hAnsiTheme="majorBidi" w:cstheme="majorBidi"/>
          <w:b/>
          <w:bCs/>
          <w:lang w:val="vi-VN"/>
        </w:rPr>
      </w:pPr>
      <w:r w:rsidRPr="00F5432B">
        <w:rPr>
          <w:rFonts w:asciiTheme="majorBidi" w:eastAsia="Calibri" w:hAnsiTheme="majorBidi" w:cstheme="majorBidi"/>
          <w:b/>
          <w:bCs/>
          <w:lang w:val="vi-VN"/>
        </w:rPr>
        <w:t xml:space="preserve">1. </w:t>
      </w:r>
      <w:r w:rsidRPr="00DD0D79">
        <w:rPr>
          <w:rFonts w:asciiTheme="majorBidi" w:eastAsia="Calibri" w:hAnsiTheme="majorBidi" w:cstheme="majorBidi"/>
          <w:b/>
          <w:bCs/>
          <w:lang w:val="vi-VN"/>
        </w:rPr>
        <w:t>Một số đ</w:t>
      </w:r>
      <w:r w:rsidRPr="00F5432B">
        <w:rPr>
          <w:rFonts w:asciiTheme="majorBidi" w:eastAsia="Calibri" w:hAnsiTheme="majorBidi" w:cstheme="majorBidi"/>
          <w:b/>
          <w:bCs/>
          <w:lang w:val="vi-VN"/>
        </w:rPr>
        <w:t>ặc điểm lâm sàng</w:t>
      </w:r>
      <w:r w:rsidRPr="00DD0D79">
        <w:rPr>
          <w:rFonts w:asciiTheme="majorBidi" w:eastAsia="Calibri" w:hAnsiTheme="majorBidi" w:cstheme="majorBidi"/>
          <w:b/>
          <w:bCs/>
          <w:lang w:val="vi-VN"/>
        </w:rPr>
        <w:t>, cận lâm sàng</w:t>
      </w:r>
      <w:r w:rsidRPr="00F5432B">
        <w:rPr>
          <w:rFonts w:asciiTheme="majorBidi" w:eastAsia="Calibri" w:hAnsiTheme="majorBidi" w:cstheme="majorBidi"/>
          <w:b/>
          <w:bCs/>
          <w:lang w:val="vi-VN"/>
        </w:rPr>
        <w:t xml:space="preserve"> u</w:t>
      </w:r>
      <w:r w:rsidRPr="00DF7A97">
        <w:rPr>
          <w:rFonts w:asciiTheme="majorBidi" w:eastAsia="Calibri" w:hAnsiTheme="majorBidi" w:cstheme="majorBidi"/>
          <w:b/>
          <w:bCs/>
          <w:lang w:val="vi-VN"/>
        </w:rPr>
        <w:t xml:space="preserve"> biểu mô</w:t>
      </w:r>
      <w:r w:rsidRPr="00F5432B">
        <w:rPr>
          <w:rFonts w:asciiTheme="majorBidi" w:eastAsia="Calibri" w:hAnsiTheme="majorBidi" w:cstheme="majorBidi"/>
          <w:b/>
          <w:bCs/>
          <w:lang w:val="vi-VN"/>
        </w:rPr>
        <w:t xml:space="preserve"> tuyến ức được phẫu thuật nội soi lồng ngực có robot hỗ trợ</w:t>
      </w:r>
    </w:p>
    <w:p w14:paraId="0912BF2C" w14:textId="77777777" w:rsidR="009A7388" w:rsidRPr="0082493C" w:rsidRDefault="009A7388" w:rsidP="009A7388">
      <w:pPr>
        <w:spacing w:before="40" w:after="40"/>
        <w:rPr>
          <w:rFonts w:asciiTheme="majorBidi" w:hAnsiTheme="majorBidi" w:cstheme="majorBidi"/>
          <w:szCs w:val="28"/>
          <w:lang w:val="vi-VN"/>
        </w:rPr>
      </w:pPr>
      <w:r w:rsidRPr="009D0D90">
        <w:rPr>
          <w:rFonts w:asciiTheme="majorBidi" w:hAnsiTheme="majorBidi" w:cstheme="majorBidi"/>
          <w:szCs w:val="28"/>
          <w:lang w:val="vi-VN"/>
        </w:rPr>
        <w:t xml:space="preserve">- </w:t>
      </w:r>
      <w:r w:rsidRPr="00265BA1">
        <w:rPr>
          <w:rFonts w:asciiTheme="majorBidi" w:hAnsiTheme="majorBidi" w:cstheme="majorBidi"/>
          <w:szCs w:val="28"/>
          <w:lang w:val="vi-VN"/>
        </w:rPr>
        <w:t>U biểu mô tuyến ức thường gặp ở nữ giới</w:t>
      </w:r>
      <w:r w:rsidRPr="003D514F">
        <w:rPr>
          <w:rFonts w:asciiTheme="majorBidi" w:hAnsiTheme="majorBidi" w:cstheme="majorBidi"/>
          <w:szCs w:val="28"/>
          <w:lang w:val="vi-VN"/>
        </w:rPr>
        <w:t xml:space="preserve">, </w:t>
      </w:r>
      <w:r w:rsidRPr="0082493C">
        <w:rPr>
          <w:rFonts w:asciiTheme="majorBidi" w:hAnsiTheme="majorBidi" w:cstheme="majorBidi"/>
          <w:szCs w:val="28"/>
          <w:lang w:val="vi-VN"/>
        </w:rPr>
        <w:t xml:space="preserve">với </w:t>
      </w:r>
      <w:r w:rsidRPr="003D514F">
        <w:rPr>
          <w:rFonts w:asciiTheme="majorBidi" w:hAnsiTheme="majorBidi" w:cstheme="majorBidi"/>
          <w:szCs w:val="28"/>
          <w:lang w:val="vi-VN"/>
        </w:rPr>
        <w:t>tỉ lệ nữ/nam là</w:t>
      </w:r>
      <w:r w:rsidRPr="0082493C">
        <w:rPr>
          <w:rFonts w:asciiTheme="majorBidi" w:hAnsiTheme="majorBidi" w:cstheme="majorBidi"/>
          <w:szCs w:val="28"/>
          <w:lang w:val="vi-VN"/>
        </w:rPr>
        <w:t xml:space="preserve"> </w:t>
      </w:r>
      <w:r w:rsidRPr="003D514F">
        <w:rPr>
          <w:rFonts w:asciiTheme="majorBidi" w:hAnsiTheme="majorBidi" w:cstheme="majorBidi"/>
          <w:szCs w:val="28"/>
          <w:lang w:val="vi-VN"/>
        </w:rPr>
        <w:t>1,39</w:t>
      </w:r>
      <w:r w:rsidRPr="00B52E79">
        <w:rPr>
          <w:rFonts w:eastAsia="Calibri"/>
          <w:spacing w:val="-12"/>
          <w:szCs w:val="28"/>
          <w:lang w:val="vi-VN"/>
        </w:rPr>
        <w:t>.</w:t>
      </w:r>
      <w:r w:rsidRPr="001D1430">
        <w:rPr>
          <w:rFonts w:asciiTheme="majorBidi" w:hAnsiTheme="majorBidi" w:cstheme="majorBidi"/>
          <w:szCs w:val="28"/>
          <w:lang w:val="vi-VN"/>
        </w:rPr>
        <w:t xml:space="preserve"> </w:t>
      </w:r>
      <w:r w:rsidRPr="009D0D90">
        <w:rPr>
          <w:rFonts w:asciiTheme="majorBidi" w:hAnsiTheme="majorBidi" w:cstheme="majorBidi"/>
          <w:szCs w:val="28"/>
          <w:lang w:val="vi-VN"/>
        </w:rPr>
        <w:t>Tuổi t</w:t>
      </w:r>
      <w:r w:rsidRPr="003D514F">
        <w:rPr>
          <w:rFonts w:asciiTheme="majorBidi" w:hAnsiTheme="majorBidi" w:cstheme="majorBidi"/>
          <w:szCs w:val="28"/>
          <w:lang w:val="vi-VN"/>
        </w:rPr>
        <w:t>hường gặp</w:t>
      </w:r>
      <w:r w:rsidRPr="00DD0D79">
        <w:rPr>
          <w:rFonts w:asciiTheme="majorBidi" w:hAnsiTheme="majorBidi" w:cstheme="majorBidi"/>
          <w:szCs w:val="28"/>
          <w:lang w:val="vi-VN"/>
        </w:rPr>
        <w:t xml:space="preserve"> là </w:t>
      </w:r>
      <w:r w:rsidRPr="003D514F">
        <w:rPr>
          <w:rFonts w:asciiTheme="majorBidi" w:hAnsiTheme="majorBidi" w:cstheme="majorBidi"/>
          <w:szCs w:val="28"/>
          <w:lang w:val="vi-VN"/>
        </w:rPr>
        <w:t xml:space="preserve"> ≥ 40</w:t>
      </w:r>
      <w:r w:rsidRPr="009D0D90">
        <w:rPr>
          <w:rFonts w:asciiTheme="majorBidi" w:hAnsiTheme="majorBidi" w:cstheme="majorBidi"/>
          <w:szCs w:val="28"/>
          <w:lang w:val="vi-VN"/>
        </w:rPr>
        <w:t xml:space="preserve"> tuổi</w:t>
      </w:r>
      <w:r w:rsidRPr="003D514F">
        <w:rPr>
          <w:rFonts w:asciiTheme="majorBidi" w:hAnsiTheme="majorBidi" w:cstheme="majorBidi"/>
          <w:szCs w:val="28"/>
          <w:lang w:val="vi-VN"/>
        </w:rPr>
        <w:t xml:space="preserve"> </w:t>
      </w:r>
      <w:r w:rsidRPr="00DD0D79">
        <w:rPr>
          <w:rFonts w:asciiTheme="majorBidi" w:hAnsiTheme="majorBidi" w:cstheme="majorBidi"/>
          <w:szCs w:val="28"/>
          <w:lang w:val="vi-VN"/>
        </w:rPr>
        <w:t xml:space="preserve">với tỷ lệ là </w:t>
      </w:r>
      <w:r w:rsidRPr="003D514F">
        <w:rPr>
          <w:rFonts w:asciiTheme="majorBidi" w:hAnsiTheme="majorBidi" w:cstheme="majorBidi"/>
          <w:szCs w:val="28"/>
          <w:lang w:val="vi-VN"/>
        </w:rPr>
        <w:t>74,4%</w:t>
      </w:r>
      <w:r w:rsidRPr="00DD0D79">
        <w:rPr>
          <w:rFonts w:asciiTheme="majorBidi" w:hAnsiTheme="majorBidi" w:cstheme="majorBidi"/>
          <w:szCs w:val="28"/>
          <w:lang w:val="vi-VN"/>
        </w:rPr>
        <w:t>, t</w:t>
      </w:r>
      <w:r w:rsidRPr="0082493C">
        <w:rPr>
          <w:rFonts w:asciiTheme="majorBidi" w:hAnsiTheme="majorBidi" w:cstheme="majorBidi"/>
          <w:szCs w:val="28"/>
          <w:lang w:val="vi-VN"/>
        </w:rPr>
        <w:t xml:space="preserve">uổi trung bình là 49,42 </w:t>
      </w:r>
      <m:oMath>
        <m:r>
          <w:rPr>
            <w:rFonts w:ascii="Cambria Math" w:hAnsi="Cambria Math" w:cstheme="majorBidi"/>
            <w:szCs w:val="28"/>
            <w:lang w:val="vi-VN"/>
          </w:rPr>
          <m:t>±</m:t>
        </m:r>
      </m:oMath>
      <w:r w:rsidRPr="0082493C">
        <w:rPr>
          <w:rFonts w:asciiTheme="majorBidi" w:hAnsiTheme="majorBidi" w:cstheme="majorBidi"/>
          <w:szCs w:val="28"/>
          <w:lang w:val="vi-VN"/>
        </w:rPr>
        <w:t xml:space="preserve"> 13,46. </w:t>
      </w:r>
    </w:p>
    <w:p w14:paraId="2F3CB847" w14:textId="77777777" w:rsidR="009A7388" w:rsidRPr="00DD0D79" w:rsidRDefault="009A7388" w:rsidP="009A7388">
      <w:pPr>
        <w:spacing w:before="40" w:after="40"/>
        <w:rPr>
          <w:rFonts w:asciiTheme="majorBidi" w:hAnsiTheme="majorBidi" w:cstheme="majorBidi"/>
          <w:szCs w:val="28"/>
          <w:lang w:val="vi-VN"/>
        </w:rPr>
      </w:pPr>
      <w:r w:rsidRPr="009D0D90">
        <w:rPr>
          <w:rFonts w:asciiTheme="majorBidi" w:hAnsiTheme="majorBidi" w:cstheme="majorBidi"/>
          <w:szCs w:val="28"/>
          <w:lang w:val="vi-VN"/>
        </w:rPr>
        <w:t>-</w:t>
      </w:r>
      <w:r w:rsidRPr="0082493C">
        <w:rPr>
          <w:rFonts w:asciiTheme="majorBidi" w:hAnsiTheme="majorBidi" w:cstheme="majorBidi"/>
          <w:szCs w:val="28"/>
          <w:lang w:val="vi-VN"/>
        </w:rPr>
        <w:t xml:space="preserve"> Đa số u biểu mô tuyến ức</w:t>
      </w:r>
      <w:r w:rsidRPr="009D0D90">
        <w:rPr>
          <w:rFonts w:asciiTheme="majorBidi" w:hAnsiTheme="majorBidi" w:cstheme="majorBidi"/>
          <w:szCs w:val="28"/>
          <w:lang w:val="vi-VN"/>
        </w:rPr>
        <w:t xml:space="preserve"> không có triệu chứng lâm sàng</w:t>
      </w:r>
      <w:r w:rsidRPr="00E77BEE">
        <w:rPr>
          <w:rFonts w:asciiTheme="majorBidi" w:hAnsiTheme="majorBidi" w:cstheme="majorBidi"/>
          <w:szCs w:val="28"/>
          <w:lang w:val="vi-VN"/>
        </w:rPr>
        <w:t xml:space="preserve"> (</w:t>
      </w:r>
      <w:r w:rsidRPr="009D0D90">
        <w:rPr>
          <w:rFonts w:asciiTheme="majorBidi" w:hAnsiTheme="majorBidi" w:cstheme="majorBidi"/>
          <w:szCs w:val="28"/>
          <w:lang w:val="vi-VN"/>
        </w:rPr>
        <w:t>67,4%</w:t>
      </w:r>
      <w:r w:rsidRPr="00E77BEE">
        <w:rPr>
          <w:rFonts w:asciiTheme="majorBidi" w:hAnsiTheme="majorBidi" w:cstheme="majorBidi"/>
          <w:szCs w:val="28"/>
          <w:lang w:val="vi-VN"/>
        </w:rPr>
        <w:t>)</w:t>
      </w:r>
      <w:r w:rsidRPr="009D0D90">
        <w:rPr>
          <w:rFonts w:asciiTheme="majorBidi" w:hAnsiTheme="majorBidi" w:cstheme="majorBidi"/>
          <w:szCs w:val="28"/>
          <w:lang w:val="vi-VN"/>
        </w:rPr>
        <w:t>.</w:t>
      </w:r>
      <w:r w:rsidRPr="001D1430">
        <w:rPr>
          <w:rFonts w:asciiTheme="majorBidi" w:hAnsiTheme="majorBidi" w:cstheme="majorBidi"/>
          <w:szCs w:val="28"/>
          <w:lang w:val="vi-VN"/>
        </w:rPr>
        <w:t xml:space="preserve"> </w:t>
      </w:r>
      <w:r w:rsidRPr="0082493C">
        <w:rPr>
          <w:rFonts w:asciiTheme="majorBidi" w:hAnsiTheme="majorBidi" w:cstheme="majorBidi"/>
          <w:szCs w:val="28"/>
          <w:lang w:val="vi-VN"/>
        </w:rPr>
        <w:t>Triệu chứng hay gặp nhất</w:t>
      </w:r>
      <w:r w:rsidRPr="0007102A">
        <w:rPr>
          <w:rFonts w:asciiTheme="majorBidi" w:hAnsiTheme="majorBidi" w:cstheme="majorBidi"/>
          <w:szCs w:val="28"/>
          <w:lang w:val="vi-VN"/>
        </w:rPr>
        <w:t xml:space="preserve"> là đau ngực</w:t>
      </w:r>
      <w:r w:rsidRPr="00DD0D79">
        <w:rPr>
          <w:rFonts w:asciiTheme="majorBidi" w:hAnsiTheme="majorBidi" w:cstheme="majorBidi"/>
          <w:szCs w:val="28"/>
          <w:lang w:val="vi-VN"/>
        </w:rPr>
        <w:t xml:space="preserve"> </w:t>
      </w:r>
      <w:r w:rsidRPr="0082493C">
        <w:rPr>
          <w:rFonts w:asciiTheme="majorBidi" w:hAnsiTheme="majorBidi" w:cstheme="majorBidi"/>
          <w:szCs w:val="28"/>
          <w:lang w:val="vi-VN"/>
        </w:rPr>
        <w:t xml:space="preserve">với tỷ lệ </w:t>
      </w:r>
      <w:r w:rsidRPr="00DD0D79">
        <w:rPr>
          <w:rFonts w:asciiTheme="majorBidi" w:hAnsiTheme="majorBidi" w:cstheme="majorBidi"/>
          <w:szCs w:val="28"/>
          <w:lang w:val="vi-VN"/>
        </w:rPr>
        <w:t xml:space="preserve">là </w:t>
      </w:r>
      <w:r w:rsidRPr="0007102A">
        <w:rPr>
          <w:rFonts w:asciiTheme="majorBidi" w:hAnsiTheme="majorBidi" w:cstheme="majorBidi"/>
          <w:szCs w:val="28"/>
          <w:lang w:val="vi-VN"/>
        </w:rPr>
        <w:t>23,3%.</w:t>
      </w:r>
      <w:r w:rsidRPr="0082493C">
        <w:rPr>
          <w:rFonts w:asciiTheme="majorBidi" w:hAnsiTheme="majorBidi" w:cstheme="majorBidi"/>
          <w:szCs w:val="28"/>
          <w:lang w:val="vi-VN"/>
        </w:rPr>
        <w:t xml:space="preserve"> </w:t>
      </w:r>
    </w:p>
    <w:p w14:paraId="47764599" w14:textId="77777777" w:rsidR="009A7388" w:rsidRPr="00DD0D79" w:rsidRDefault="009A7388" w:rsidP="009A7388">
      <w:pPr>
        <w:spacing w:before="40" w:after="40"/>
        <w:rPr>
          <w:rFonts w:asciiTheme="majorBidi" w:hAnsiTheme="majorBidi" w:cstheme="majorBidi"/>
          <w:szCs w:val="28"/>
          <w:lang w:val="vi-VN"/>
        </w:rPr>
      </w:pPr>
      <w:r w:rsidRPr="00DD0D79">
        <w:rPr>
          <w:rFonts w:asciiTheme="majorBidi" w:hAnsiTheme="majorBidi" w:cstheme="majorBidi"/>
          <w:szCs w:val="28"/>
          <w:lang w:val="vi-VN"/>
        </w:rPr>
        <w:t xml:space="preserve">- </w:t>
      </w:r>
      <w:r w:rsidRPr="0082493C">
        <w:rPr>
          <w:rFonts w:asciiTheme="majorBidi" w:hAnsiTheme="majorBidi" w:cstheme="majorBidi"/>
          <w:szCs w:val="28"/>
          <w:lang w:val="vi-VN"/>
        </w:rPr>
        <w:t xml:space="preserve">Có 44,2% số bệnh nhân u biểu mô tuyến ức kèm theo nhược cơ, trong đó chủ yếu là nhược cơ nhóm IIA với tỷ lệ </w:t>
      </w:r>
      <w:r w:rsidRPr="0007102A">
        <w:rPr>
          <w:rFonts w:asciiTheme="majorBidi" w:hAnsiTheme="majorBidi" w:cstheme="majorBidi"/>
          <w:szCs w:val="28"/>
          <w:lang w:val="vi-VN"/>
        </w:rPr>
        <w:t>57,8%.</w:t>
      </w:r>
    </w:p>
    <w:p w14:paraId="1F58D534" w14:textId="77777777" w:rsidR="009A7388" w:rsidRPr="00DD0D79" w:rsidRDefault="009A7388" w:rsidP="009A7388">
      <w:pPr>
        <w:spacing w:before="40" w:after="40"/>
        <w:rPr>
          <w:rFonts w:asciiTheme="majorBidi" w:hAnsiTheme="majorBidi" w:cstheme="majorBidi"/>
          <w:lang w:val="vi-VN"/>
        </w:rPr>
      </w:pPr>
      <w:r w:rsidRPr="0070199A">
        <w:rPr>
          <w:rFonts w:asciiTheme="majorBidi" w:hAnsiTheme="majorBidi" w:cstheme="majorBidi"/>
          <w:szCs w:val="28"/>
          <w:lang w:val="vi-VN"/>
        </w:rPr>
        <w:t xml:space="preserve">- </w:t>
      </w:r>
      <w:r w:rsidRPr="009D0D90">
        <w:rPr>
          <w:rFonts w:asciiTheme="majorBidi" w:hAnsiTheme="majorBidi" w:cstheme="majorBidi"/>
          <w:szCs w:val="28"/>
          <w:lang w:val="vi-VN"/>
        </w:rPr>
        <w:t xml:space="preserve"> </w:t>
      </w:r>
      <w:r w:rsidRPr="00DD0D79">
        <w:rPr>
          <w:rFonts w:asciiTheme="majorBidi" w:hAnsiTheme="majorBidi" w:cstheme="majorBidi"/>
          <w:szCs w:val="28"/>
          <w:lang w:val="vi-VN"/>
        </w:rPr>
        <w:t xml:space="preserve">Trên phim cắt lớp vi tính: </w:t>
      </w:r>
      <w:r w:rsidRPr="009D0D90">
        <w:rPr>
          <w:rFonts w:asciiTheme="majorBidi" w:hAnsiTheme="majorBidi" w:cstheme="majorBidi"/>
          <w:szCs w:val="28"/>
          <w:lang w:val="vi-VN"/>
        </w:rPr>
        <w:t xml:space="preserve">Kích thước trung bình của u </w:t>
      </w:r>
      <w:r w:rsidRPr="00DF7A97">
        <w:rPr>
          <w:rFonts w:asciiTheme="majorBidi" w:hAnsiTheme="majorBidi" w:cstheme="majorBidi"/>
          <w:szCs w:val="28"/>
          <w:lang w:val="vi-VN"/>
        </w:rPr>
        <w:t xml:space="preserve">biểu mô </w:t>
      </w:r>
      <w:r w:rsidRPr="009D0D90">
        <w:rPr>
          <w:rFonts w:asciiTheme="majorBidi" w:hAnsiTheme="majorBidi" w:cstheme="majorBidi"/>
          <w:szCs w:val="28"/>
          <w:lang w:val="vi-VN"/>
        </w:rPr>
        <w:t>tuyến ức là 5,08 ± 3,74 cm (1,7-9,2)</w:t>
      </w:r>
      <w:bookmarkStart w:id="1026" w:name="_Toc178635224"/>
      <w:bookmarkStart w:id="1027" w:name="_Toc178673794"/>
      <w:bookmarkStart w:id="1028" w:name="_Toc10654"/>
      <w:r w:rsidRPr="00DD0D79">
        <w:rPr>
          <w:rFonts w:asciiTheme="majorBidi" w:hAnsiTheme="majorBidi" w:cstheme="majorBidi"/>
          <w:szCs w:val="28"/>
          <w:lang w:val="vi-VN"/>
        </w:rPr>
        <w:t xml:space="preserve">; trong đó, </w:t>
      </w:r>
      <w:r w:rsidRPr="0007102A">
        <w:rPr>
          <w:rFonts w:asciiTheme="majorBidi" w:hAnsiTheme="majorBidi" w:cstheme="majorBidi"/>
          <w:szCs w:val="28"/>
          <w:lang w:val="vi-VN"/>
        </w:rPr>
        <w:t>vị trí u ở trung tâm</w:t>
      </w:r>
      <w:r w:rsidRPr="00DD0D79">
        <w:rPr>
          <w:rFonts w:asciiTheme="majorBidi" w:hAnsiTheme="majorBidi" w:cstheme="majorBidi"/>
          <w:szCs w:val="28"/>
          <w:lang w:val="vi-VN"/>
        </w:rPr>
        <w:t xml:space="preserve"> là</w:t>
      </w:r>
      <w:r w:rsidRPr="0007102A">
        <w:rPr>
          <w:rFonts w:asciiTheme="majorBidi" w:hAnsiTheme="majorBidi" w:cstheme="majorBidi"/>
          <w:szCs w:val="28"/>
          <w:lang w:val="vi-VN"/>
        </w:rPr>
        <w:t xml:space="preserve"> 48,8%</w:t>
      </w:r>
      <w:r w:rsidRPr="00DD0D79">
        <w:rPr>
          <w:rFonts w:asciiTheme="majorBidi" w:hAnsiTheme="majorBidi" w:cstheme="majorBidi"/>
          <w:szCs w:val="28"/>
          <w:lang w:val="vi-VN"/>
        </w:rPr>
        <w:t>,</w:t>
      </w:r>
      <w:r w:rsidRPr="0007102A">
        <w:rPr>
          <w:rFonts w:asciiTheme="majorBidi" w:hAnsiTheme="majorBidi" w:cstheme="majorBidi"/>
          <w:szCs w:val="28"/>
          <w:lang w:val="vi-VN"/>
        </w:rPr>
        <w:t xml:space="preserve"> bờ đều </w:t>
      </w:r>
      <w:r w:rsidRPr="00DD0D79">
        <w:rPr>
          <w:rFonts w:asciiTheme="majorBidi" w:hAnsiTheme="majorBidi" w:cstheme="majorBidi"/>
          <w:szCs w:val="28"/>
          <w:lang w:val="vi-VN"/>
        </w:rPr>
        <w:t xml:space="preserve">và </w:t>
      </w:r>
      <w:r w:rsidRPr="0007102A">
        <w:rPr>
          <w:rFonts w:asciiTheme="majorBidi" w:hAnsiTheme="majorBidi" w:cstheme="majorBidi"/>
          <w:szCs w:val="28"/>
          <w:lang w:val="vi-VN"/>
        </w:rPr>
        <w:t xml:space="preserve">hình dạng tròn hoặc bầu dục </w:t>
      </w:r>
      <w:r w:rsidRPr="00DD0D79">
        <w:rPr>
          <w:rFonts w:asciiTheme="majorBidi" w:hAnsiTheme="majorBidi" w:cstheme="majorBidi"/>
          <w:szCs w:val="28"/>
          <w:lang w:val="vi-VN"/>
        </w:rPr>
        <w:t xml:space="preserve">chiếm đa số với tỷ lệ tương ứng là </w:t>
      </w:r>
      <w:r w:rsidRPr="0007102A">
        <w:rPr>
          <w:rFonts w:asciiTheme="majorBidi" w:hAnsiTheme="majorBidi" w:cstheme="majorBidi"/>
          <w:szCs w:val="28"/>
          <w:lang w:val="vi-VN"/>
        </w:rPr>
        <w:t>83,7%</w:t>
      </w:r>
      <w:r w:rsidRPr="00DD0D79">
        <w:rPr>
          <w:rFonts w:asciiTheme="majorBidi" w:hAnsiTheme="majorBidi" w:cstheme="majorBidi"/>
          <w:szCs w:val="28"/>
          <w:lang w:val="vi-VN"/>
        </w:rPr>
        <w:t xml:space="preserve"> và </w:t>
      </w:r>
      <w:r w:rsidRPr="0007102A">
        <w:rPr>
          <w:rFonts w:asciiTheme="majorBidi" w:hAnsiTheme="majorBidi" w:cstheme="majorBidi"/>
          <w:szCs w:val="28"/>
          <w:lang w:val="vi-VN"/>
        </w:rPr>
        <w:t>93%</w:t>
      </w:r>
      <w:r w:rsidRPr="006C21E1">
        <w:rPr>
          <w:rFonts w:asciiTheme="majorBidi" w:hAnsiTheme="majorBidi" w:cstheme="majorBidi"/>
          <w:szCs w:val="28"/>
          <w:lang w:val="vi-VN"/>
        </w:rPr>
        <w:t>.</w:t>
      </w:r>
      <w:r w:rsidRPr="00DD088D">
        <w:rPr>
          <w:rFonts w:asciiTheme="majorBidi" w:hAnsiTheme="majorBidi" w:cstheme="majorBidi"/>
          <w:szCs w:val="28"/>
          <w:lang w:val="vi-VN"/>
        </w:rPr>
        <w:t xml:space="preserve"> </w:t>
      </w:r>
      <w:r w:rsidRPr="00DD0D79">
        <w:rPr>
          <w:rFonts w:asciiTheme="majorBidi" w:hAnsiTheme="majorBidi" w:cstheme="majorBidi"/>
          <w:szCs w:val="28"/>
          <w:lang w:val="vi-VN"/>
        </w:rPr>
        <w:t>Hình ảnh</w:t>
      </w:r>
      <w:r w:rsidRPr="001C1F10">
        <w:rPr>
          <w:rFonts w:asciiTheme="majorBidi" w:hAnsiTheme="majorBidi" w:cstheme="majorBidi"/>
          <w:lang w:val="vi-VN"/>
        </w:rPr>
        <w:t xml:space="preserve"> vôi hóa và xâm lấn </w:t>
      </w:r>
      <w:r w:rsidRPr="00DD0D79">
        <w:rPr>
          <w:rFonts w:asciiTheme="majorBidi" w:hAnsiTheme="majorBidi" w:cstheme="majorBidi"/>
          <w:lang w:val="vi-VN"/>
        </w:rPr>
        <w:t xml:space="preserve">ít gặp với </w:t>
      </w:r>
      <w:r w:rsidRPr="00DD0D79">
        <w:rPr>
          <w:rFonts w:asciiTheme="majorBidi" w:hAnsiTheme="majorBidi" w:cstheme="majorBidi"/>
          <w:szCs w:val="28"/>
          <w:lang w:val="vi-VN"/>
        </w:rPr>
        <w:t xml:space="preserve">tỷ lệ tương ứng là </w:t>
      </w:r>
      <w:r w:rsidRPr="001C1F10">
        <w:rPr>
          <w:rFonts w:asciiTheme="majorBidi" w:hAnsiTheme="majorBidi" w:cstheme="majorBidi"/>
          <w:lang w:val="vi-VN"/>
        </w:rPr>
        <w:t>4,7%</w:t>
      </w:r>
      <w:r w:rsidRPr="00DD0D79">
        <w:rPr>
          <w:rFonts w:asciiTheme="majorBidi" w:hAnsiTheme="majorBidi" w:cstheme="majorBidi"/>
          <w:lang w:val="vi-VN"/>
        </w:rPr>
        <w:t xml:space="preserve"> và</w:t>
      </w:r>
      <w:r w:rsidRPr="001C1F10">
        <w:rPr>
          <w:rFonts w:asciiTheme="majorBidi" w:hAnsiTheme="majorBidi" w:cstheme="majorBidi"/>
          <w:lang w:val="vi-VN"/>
        </w:rPr>
        <w:t xml:space="preserve"> 2,3%.</w:t>
      </w:r>
    </w:p>
    <w:p w14:paraId="2DF7DE78" w14:textId="1BCEF707" w:rsidR="009A7388" w:rsidRPr="00DD0D79" w:rsidRDefault="009A7388" w:rsidP="009A7388">
      <w:pPr>
        <w:spacing w:before="40" w:after="40"/>
        <w:rPr>
          <w:rFonts w:asciiTheme="majorBidi" w:hAnsiTheme="majorBidi" w:cstheme="majorBidi"/>
          <w:lang w:val="vi-VN"/>
        </w:rPr>
      </w:pPr>
      <w:r w:rsidRPr="0070199A">
        <w:rPr>
          <w:rFonts w:asciiTheme="majorBidi" w:hAnsiTheme="majorBidi" w:cstheme="majorBidi"/>
          <w:lang w:val="vi-VN"/>
        </w:rPr>
        <w:t>-</w:t>
      </w:r>
      <w:r w:rsidRPr="001C1F10">
        <w:rPr>
          <w:rFonts w:asciiTheme="majorBidi" w:hAnsiTheme="majorBidi" w:cstheme="majorBidi"/>
          <w:lang w:val="vi-VN"/>
        </w:rPr>
        <w:t xml:space="preserve"> </w:t>
      </w:r>
      <w:r w:rsidRPr="00DD0D79">
        <w:rPr>
          <w:rFonts w:asciiTheme="majorBidi" w:hAnsiTheme="majorBidi" w:cstheme="majorBidi"/>
          <w:lang w:val="vi-VN"/>
        </w:rPr>
        <w:t xml:space="preserve">Có </w:t>
      </w:r>
      <w:r w:rsidRPr="0070199A">
        <w:rPr>
          <w:rFonts w:asciiTheme="majorBidi" w:hAnsiTheme="majorBidi" w:cstheme="majorBidi"/>
          <w:lang w:val="vi-VN"/>
        </w:rPr>
        <w:t>30,3</w:t>
      </w:r>
      <w:r w:rsidRPr="001C1F10">
        <w:rPr>
          <w:rFonts w:asciiTheme="majorBidi" w:hAnsiTheme="majorBidi" w:cstheme="majorBidi"/>
          <w:lang w:val="vi-VN"/>
        </w:rPr>
        <w:t xml:space="preserve">% </w:t>
      </w:r>
      <w:r w:rsidRPr="009D0D90">
        <w:rPr>
          <w:rFonts w:asciiTheme="majorBidi" w:hAnsiTheme="majorBidi" w:cstheme="majorBidi"/>
          <w:szCs w:val="28"/>
          <w:lang w:val="vi-VN"/>
        </w:rPr>
        <w:t xml:space="preserve">u </w:t>
      </w:r>
      <w:r w:rsidRPr="00DF7A97">
        <w:rPr>
          <w:rFonts w:asciiTheme="majorBidi" w:hAnsiTheme="majorBidi" w:cstheme="majorBidi"/>
          <w:szCs w:val="28"/>
          <w:lang w:val="vi-VN"/>
        </w:rPr>
        <w:t xml:space="preserve">biểu mô </w:t>
      </w:r>
      <w:r w:rsidRPr="009D0D90">
        <w:rPr>
          <w:rFonts w:asciiTheme="majorBidi" w:hAnsiTheme="majorBidi" w:cstheme="majorBidi"/>
          <w:szCs w:val="28"/>
          <w:lang w:val="vi-VN"/>
        </w:rPr>
        <w:t xml:space="preserve">tuyến ức </w:t>
      </w:r>
      <w:r w:rsidRPr="001C1F10">
        <w:rPr>
          <w:rFonts w:asciiTheme="majorBidi" w:hAnsiTheme="majorBidi" w:cstheme="majorBidi"/>
          <w:lang w:val="vi-VN"/>
        </w:rPr>
        <w:t xml:space="preserve">thuộc </w:t>
      </w:r>
      <w:r w:rsidRPr="00006134">
        <w:rPr>
          <w:rFonts w:asciiTheme="majorBidi" w:hAnsiTheme="majorBidi" w:cstheme="majorBidi"/>
          <w:lang w:val="vi-VN"/>
        </w:rPr>
        <w:t>loại</w:t>
      </w:r>
      <w:r w:rsidRPr="001C1F10">
        <w:rPr>
          <w:rFonts w:asciiTheme="majorBidi" w:hAnsiTheme="majorBidi" w:cstheme="majorBidi"/>
          <w:lang w:val="vi-VN"/>
        </w:rPr>
        <w:t xml:space="preserve"> có nguy cơ ác tính </w:t>
      </w:r>
      <w:r w:rsidRPr="0070199A">
        <w:rPr>
          <w:rFonts w:asciiTheme="majorBidi" w:hAnsiTheme="majorBidi" w:cstheme="majorBidi"/>
          <w:lang w:val="vi-VN"/>
        </w:rPr>
        <w:t>cao</w:t>
      </w:r>
      <w:r w:rsidRPr="006C21E1">
        <w:rPr>
          <w:rFonts w:asciiTheme="majorBidi" w:hAnsiTheme="majorBidi" w:cstheme="majorBidi"/>
          <w:lang w:val="vi-VN"/>
        </w:rPr>
        <w:t xml:space="preserve"> (B2,B3)</w:t>
      </w:r>
      <w:r w:rsidRPr="0070199A">
        <w:rPr>
          <w:rFonts w:asciiTheme="majorBidi" w:hAnsiTheme="majorBidi" w:cstheme="majorBidi"/>
          <w:lang w:val="vi-VN"/>
        </w:rPr>
        <w:t xml:space="preserve"> hoặc ung thư tuyến ức.</w:t>
      </w:r>
      <w:r w:rsidRPr="001D1430">
        <w:rPr>
          <w:rFonts w:asciiTheme="majorBidi" w:hAnsiTheme="majorBidi" w:cstheme="majorBidi"/>
          <w:lang w:val="vi-VN"/>
        </w:rPr>
        <w:t xml:space="preserve"> Nam giới thường gặp type AB và B2, nữ thường gặp type A, B1 và </w:t>
      </w:r>
      <w:r w:rsidR="00935999">
        <w:rPr>
          <w:rFonts w:asciiTheme="majorBidi" w:hAnsiTheme="majorBidi" w:cstheme="majorBidi"/>
          <w:lang w:val="vi-VN"/>
        </w:rPr>
        <w:t>u mỡ tuyến ức</w:t>
      </w:r>
      <w:r w:rsidRPr="001D1430">
        <w:rPr>
          <w:rFonts w:asciiTheme="majorBidi" w:hAnsiTheme="majorBidi" w:cstheme="majorBidi"/>
          <w:lang w:val="vi-VN"/>
        </w:rPr>
        <w:t xml:space="preserve"> (p&lt; 0,05)</w:t>
      </w:r>
      <w:r w:rsidRPr="0082493C">
        <w:rPr>
          <w:rFonts w:asciiTheme="majorBidi" w:hAnsiTheme="majorBidi" w:cstheme="majorBidi"/>
          <w:lang w:val="vi-VN"/>
        </w:rPr>
        <w:t xml:space="preserve">. </w:t>
      </w:r>
    </w:p>
    <w:p w14:paraId="191E6C60" w14:textId="77777777" w:rsidR="009A7388" w:rsidRPr="00DD0D79" w:rsidRDefault="009A7388" w:rsidP="009A7388">
      <w:pPr>
        <w:spacing w:before="40" w:after="40"/>
        <w:rPr>
          <w:rFonts w:asciiTheme="majorBidi" w:hAnsiTheme="majorBidi" w:cstheme="majorBidi"/>
          <w:lang w:val="vi-VN"/>
        </w:rPr>
      </w:pPr>
      <w:r w:rsidRPr="0070199A">
        <w:rPr>
          <w:rFonts w:asciiTheme="majorBidi" w:hAnsiTheme="majorBidi" w:cstheme="majorBidi"/>
          <w:lang w:val="vi-VN"/>
        </w:rPr>
        <w:t xml:space="preserve">- </w:t>
      </w:r>
      <w:r w:rsidRPr="00DD0D79">
        <w:rPr>
          <w:rFonts w:asciiTheme="majorBidi" w:hAnsiTheme="majorBidi" w:cstheme="majorBidi"/>
          <w:lang w:val="vi-VN"/>
        </w:rPr>
        <w:t>Khi kích thước</w:t>
      </w:r>
      <w:r w:rsidRPr="001C1F10">
        <w:rPr>
          <w:rFonts w:asciiTheme="majorBidi" w:hAnsiTheme="majorBidi" w:cstheme="majorBidi"/>
          <w:lang w:val="vi-VN"/>
        </w:rPr>
        <w:t xml:space="preserve"> </w:t>
      </w:r>
      <w:r w:rsidRPr="00DD0D79">
        <w:rPr>
          <w:rFonts w:asciiTheme="majorBidi" w:hAnsiTheme="majorBidi" w:cstheme="majorBidi"/>
          <w:lang w:val="vi-VN"/>
        </w:rPr>
        <w:t>u</w:t>
      </w:r>
      <w:r w:rsidRPr="001C1F10">
        <w:rPr>
          <w:rFonts w:asciiTheme="majorBidi" w:hAnsiTheme="majorBidi" w:cstheme="majorBidi"/>
          <w:lang w:val="vi-VN"/>
        </w:rPr>
        <w:t xml:space="preserve"> ≥ 5cm </w:t>
      </w:r>
      <w:r w:rsidRPr="00DD0D79">
        <w:rPr>
          <w:rFonts w:asciiTheme="majorBidi" w:hAnsiTheme="majorBidi" w:cstheme="majorBidi"/>
          <w:lang w:val="vi-VN"/>
        </w:rPr>
        <w:t xml:space="preserve">thì </w:t>
      </w:r>
      <w:r w:rsidRPr="001C1F10">
        <w:rPr>
          <w:rFonts w:asciiTheme="majorBidi" w:hAnsiTheme="majorBidi" w:cstheme="majorBidi"/>
          <w:lang w:val="vi-VN"/>
        </w:rPr>
        <w:t>đa số thuộc nhóm nguy cơ ác tính cao và ung thư tuyến ức</w:t>
      </w:r>
      <w:r w:rsidRPr="003008E6">
        <w:rPr>
          <w:rFonts w:asciiTheme="majorBidi" w:hAnsiTheme="majorBidi" w:cstheme="majorBidi"/>
          <w:lang w:val="vi-VN"/>
        </w:rPr>
        <w:t xml:space="preserve"> (100%</w:t>
      </w:r>
      <w:r w:rsidRPr="0007102A">
        <w:rPr>
          <w:rFonts w:asciiTheme="majorBidi" w:hAnsiTheme="majorBidi" w:cstheme="majorBidi"/>
          <w:lang w:val="vi-VN"/>
        </w:rPr>
        <w:t xml:space="preserve"> </w:t>
      </w:r>
      <w:r w:rsidRPr="003008E6">
        <w:rPr>
          <w:rFonts w:asciiTheme="majorBidi" w:hAnsiTheme="majorBidi" w:cstheme="majorBidi"/>
          <w:lang w:val="vi-VN"/>
        </w:rPr>
        <w:t>type B3 và ung thư tuyến ức)</w:t>
      </w:r>
      <w:r w:rsidRPr="00DD0D79">
        <w:rPr>
          <w:rFonts w:asciiTheme="majorBidi" w:hAnsiTheme="majorBidi" w:cstheme="majorBidi"/>
          <w:lang w:val="vi-VN"/>
        </w:rPr>
        <w:t xml:space="preserve"> </w:t>
      </w:r>
      <w:r w:rsidRPr="001C1F10">
        <w:rPr>
          <w:rFonts w:asciiTheme="majorBidi" w:hAnsiTheme="majorBidi" w:cstheme="majorBidi"/>
          <w:lang w:val="vi-VN"/>
        </w:rPr>
        <w:t>và thường ở giai đoạn Masaoka II và III</w:t>
      </w:r>
      <w:r w:rsidRPr="003008E6">
        <w:rPr>
          <w:rFonts w:asciiTheme="majorBidi" w:hAnsiTheme="majorBidi" w:cstheme="majorBidi"/>
          <w:lang w:val="vi-VN"/>
        </w:rPr>
        <w:t xml:space="preserve"> ( 80% giai đoạn IIB và III)</w:t>
      </w:r>
      <w:r w:rsidRPr="00F5432B">
        <w:rPr>
          <w:rFonts w:asciiTheme="majorBidi" w:hAnsiTheme="majorBidi" w:cstheme="majorBidi"/>
          <w:lang w:val="vi-VN"/>
        </w:rPr>
        <w:t>.</w:t>
      </w:r>
      <w:r w:rsidRPr="0082493C">
        <w:rPr>
          <w:rFonts w:asciiTheme="majorBidi" w:hAnsiTheme="majorBidi" w:cstheme="majorBidi"/>
          <w:lang w:val="vi-VN"/>
        </w:rPr>
        <w:t xml:space="preserve"> </w:t>
      </w:r>
      <w:r w:rsidRPr="0049450C">
        <w:rPr>
          <w:rFonts w:asciiTheme="majorBidi" w:hAnsiTheme="majorBidi" w:cstheme="majorBidi"/>
          <w:lang w:val="vi-VN"/>
        </w:rPr>
        <w:t>U giai đoạn muộn có kích thước lớn hơn, bờ hình múi thùy, ngấm thuốc cản quang nhiều hơn và thường là type nguy cơ ác tính cao (B2,</w:t>
      </w:r>
      <w:r w:rsidRPr="00DD0D79">
        <w:rPr>
          <w:rFonts w:asciiTheme="majorBidi" w:hAnsiTheme="majorBidi" w:cstheme="majorBidi"/>
          <w:lang w:val="vi-VN"/>
        </w:rPr>
        <w:t xml:space="preserve"> </w:t>
      </w:r>
      <w:r w:rsidRPr="0049450C">
        <w:rPr>
          <w:rFonts w:asciiTheme="majorBidi" w:hAnsiTheme="majorBidi" w:cstheme="majorBidi"/>
          <w:lang w:val="vi-VN"/>
        </w:rPr>
        <w:t xml:space="preserve">B3) hoặc ung thư tuyến </w:t>
      </w:r>
      <w:r w:rsidRPr="001D1430">
        <w:rPr>
          <w:rFonts w:asciiTheme="majorBidi" w:hAnsiTheme="majorBidi" w:cstheme="majorBidi"/>
          <w:lang w:val="vi-VN"/>
        </w:rPr>
        <w:t>ức</w:t>
      </w:r>
      <w:r w:rsidRPr="0049450C">
        <w:rPr>
          <w:rFonts w:asciiTheme="majorBidi" w:hAnsiTheme="majorBidi" w:cstheme="majorBidi"/>
          <w:lang w:val="vi-VN"/>
        </w:rPr>
        <w:t xml:space="preserve"> (p&lt;0,05).</w:t>
      </w:r>
    </w:p>
    <w:p w14:paraId="3F305CFE" w14:textId="77777777" w:rsidR="009A7388" w:rsidRPr="00DD0D79" w:rsidRDefault="009A7388" w:rsidP="009A7388">
      <w:pPr>
        <w:spacing w:before="40" w:after="40"/>
        <w:ind w:firstLine="0"/>
        <w:rPr>
          <w:rFonts w:asciiTheme="majorBidi" w:hAnsiTheme="majorBidi" w:cstheme="majorBidi"/>
          <w:b/>
          <w:bCs/>
          <w:lang w:val="vi-VN"/>
        </w:rPr>
      </w:pPr>
    </w:p>
    <w:p w14:paraId="3D6C4601" w14:textId="77777777" w:rsidR="009A7388" w:rsidRPr="00DD0D79" w:rsidRDefault="009A7388" w:rsidP="009A7388">
      <w:pPr>
        <w:ind w:firstLine="0"/>
        <w:rPr>
          <w:rFonts w:asciiTheme="majorBidi" w:eastAsia="Calibri" w:hAnsiTheme="majorBidi" w:cstheme="majorBidi"/>
          <w:b/>
          <w:bCs/>
          <w:spacing w:val="-8"/>
          <w:lang w:val="vi-VN"/>
        </w:rPr>
      </w:pPr>
      <w:r w:rsidRPr="001303F6">
        <w:rPr>
          <w:rFonts w:asciiTheme="majorBidi" w:eastAsia="Calibri" w:hAnsiTheme="majorBidi" w:cstheme="majorBidi"/>
          <w:b/>
          <w:bCs/>
          <w:spacing w:val="-8"/>
          <w:lang w:val="vi-VN"/>
        </w:rPr>
        <w:lastRenderedPageBreak/>
        <w:t>2. Tính khả thi, an toàn và hiệu quả của phẫu thuật nội soi lồng ngực có robot hỗ trợ trong điều trị tại Bệnh viện Chợ Rẫy</w:t>
      </w:r>
      <w:bookmarkEnd w:id="1026"/>
      <w:bookmarkEnd w:id="1027"/>
      <w:bookmarkEnd w:id="1028"/>
    </w:p>
    <w:p w14:paraId="7DC66402" w14:textId="77777777" w:rsidR="009A7388" w:rsidRPr="00DD0D79" w:rsidRDefault="009A7388" w:rsidP="009A7388">
      <w:pPr>
        <w:ind w:firstLine="0"/>
        <w:rPr>
          <w:rFonts w:asciiTheme="majorBidi" w:eastAsia="Calibri" w:hAnsiTheme="majorBidi" w:cstheme="majorBidi"/>
          <w:b/>
          <w:bCs/>
          <w:spacing w:val="-8"/>
          <w:lang w:val="vi-VN"/>
        </w:rPr>
      </w:pPr>
      <w:r w:rsidRPr="00DD0D79">
        <w:rPr>
          <w:rFonts w:asciiTheme="majorBidi" w:eastAsia="Calibri" w:hAnsiTheme="majorBidi" w:cstheme="majorBidi"/>
          <w:b/>
          <w:bCs/>
          <w:spacing w:val="-8"/>
          <w:lang w:val="vi-VN"/>
        </w:rPr>
        <w:tab/>
        <w:t xml:space="preserve">- </w:t>
      </w:r>
      <w:r w:rsidRPr="00DD0D79">
        <w:rPr>
          <w:rFonts w:asciiTheme="majorBidi" w:eastAsia="Calibri" w:hAnsiTheme="majorBidi" w:cstheme="majorBidi"/>
          <w:spacing w:val="-8"/>
          <w:lang w:val="vi-VN"/>
        </w:rPr>
        <w:t>P</w:t>
      </w:r>
      <w:r w:rsidRPr="00BE40ED">
        <w:rPr>
          <w:rFonts w:asciiTheme="majorBidi" w:eastAsia="Calibri" w:hAnsiTheme="majorBidi" w:cstheme="majorBidi"/>
          <w:spacing w:val="-8"/>
          <w:lang w:val="vi-VN"/>
        </w:rPr>
        <w:t>hẫu thuật nội soi lồng ngực có robot hỗ trợ trong điều trị</w:t>
      </w:r>
      <w:r w:rsidRPr="00DD0D79">
        <w:rPr>
          <w:rFonts w:asciiTheme="majorBidi" w:eastAsia="Calibri" w:hAnsiTheme="majorBidi" w:cstheme="majorBidi"/>
          <w:b/>
          <w:bCs/>
          <w:spacing w:val="-8"/>
          <w:lang w:val="vi-VN"/>
        </w:rPr>
        <w:t xml:space="preserve"> </w:t>
      </w:r>
      <w:r w:rsidRPr="00BE40ED">
        <w:rPr>
          <w:rFonts w:asciiTheme="majorBidi" w:eastAsia="Calibri" w:hAnsiTheme="majorBidi" w:cstheme="majorBidi"/>
          <w:spacing w:val="-8"/>
          <w:lang w:val="vi-VN"/>
        </w:rPr>
        <w:t>u biểu mô tuyến ức</w:t>
      </w:r>
      <w:r w:rsidRPr="00DD0D79">
        <w:rPr>
          <w:rFonts w:asciiTheme="majorBidi" w:eastAsia="Calibri" w:hAnsiTheme="majorBidi" w:cstheme="majorBidi"/>
          <w:spacing w:val="-8"/>
          <w:lang w:val="vi-VN"/>
        </w:rPr>
        <w:t xml:space="preserve"> có tính khả thi cao: </w:t>
      </w:r>
      <w:r w:rsidRPr="00DD0D79">
        <w:rPr>
          <w:rFonts w:asciiTheme="majorBidi" w:eastAsiaTheme="minorHAnsi" w:hAnsiTheme="majorBidi" w:cstheme="majorBidi"/>
          <w:szCs w:val="28"/>
          <w:lang w:val="vi-VN"/>
        </w:rPr>
        <w:t xml:space="preserve">Tỷ lệ được thực hiện hoàn toàn bằng </w:t>
      </w:r>
      <w:r w:rsidRPr="00BE40ED">
        <w:rPr>
          <w:rFonts w:asciiTheme="majorBidi" w:eastAsia="Calibri" w:hAnsiTheme="majorBidi" w:cstheme="majorBidi"/>
          <w:spacing w:val="-8"/>
          <w:lang w:val="vi-VN"/>
        </w:rPr>
        <w:t>phẫu thuật nội soi lồng ngực</w:t>
      </w:r>
      <w:r w:rsidRPr="00DD0D79">
        <w:rPr>
          <w:rFonts w:asciiTheme="majorBidi" w:eastAsiaTheme="minorHAnsi" w:hAnsiTheme="majorBidi" w:cstheme="majorBidi"/>
          <w:szCs w:val="28"/>
          <w:lang w:val="vi-VN"/>
        </w:rPr>
        <w:t xml:space="preserve"> có robot hỗ trợ</w:t>
      </w:r>
      <w:r w:rsidRPr="001303F6">
        <w:rPr>
          <w:rFonts w:asciiTheme="majorBidi" w:eastAsia="Calibri" w:hAnsiTheme="majorBidi" w:cstheme="majorBidi"/>
          <w:b/>
          <w:bCs/>
          <w:spacing w:val="-8"/>
          <w:lang w:val="vi-VN"/>
        </w:rPr>
        <w:t xml:space="preserve"> </w:t>
      </w:r>
      <w:r w:rsidRPr="00DD0D79">
        <w:rPr>
          <w:rFonts w:asciiTheme="majorBidi" w:eastAsia="Calibri" w:hAnsiTheme="majorBidi" w:cstheme="majorBidi"/>
          <w:spacing w:val="-8"/>
          <w:lang w:val="vi-VN"/>
        </w:rPr>
        <w:t xml:space="preserve">đạt </w:t>
      </w:r>
      <w:r w:rsidRPr="00DD0D79">
        <w:rPr>
          <w:rFonts w:asciiTheme="majorBidi" w:eastAsiaTheme="minorHAnsi" w:hAnsiTheme="majorBidi" w:cstheme="majorBidi"/>
          <w:szCs w:val="28"/>
          <w:lang w:val="vi-VN"/>
        </w:rPr>
        <w:t>97,7%.</w:t>
      </w:r>
    </w:p>
    <w:p w14:paraId="3EF7A427" w14:textId="77777777" w:rsidR="009A7388" w:rsidRPr="00DD0D79" w:rsidRDefault="009A7388" w:rsidP="009A7388">
      <w:pPr>
        <w:spacing w:before="0" w:after="0"/>
        <w:contextualSpacing/>
        <w:rPr>
          <w:rFonts w:asciiTheme="majorBidi" w:hAnsiTheme="majorBidi" w:cstheme="majorBidi"/>
          <w:szCs w:val="28"/>
          <w:lang w:val="vi-VN"/>
        </w:rPr>
      </w:pPr>
      <w:r w:rsidRPr="001C1F10">
        <w:rPr>
          <w:rFonts w:asciiTheme="majorBidi" w:hAnsiTheme="majorBidi" w:cstheme="majorBidi"/>
          <w:szCs w:val="28"/>
          <w:lang w:val="vi-VN"/>
        </w:rPr>
        <w:t xml:space="preserve">- </w:t>
      </w:r>
      <w:r w:rsidRPr="00DD0D79">
        <w:rPr>
          <w:rFonts w:asciiTheme="majorBidi" w:hAnsiTheme="majorBidi" w:cstheme="majorBidi"/>
          <w:szCs w:val="28"/>
          <w:lang w:val="vi-VN"/>
        </w:rPr>
        <w:t xml:space="preserve">Đường tiếp cận nhiều nhất là </w:t>
      </w:r>
      <w:r w:rsidRPr="003E49E0">
        <w:rPr>
          <w:rFonts w:asciiTheme="majorBidi" w:hAnsiTheme="majorBidi" w:cstheme="majorBidi"/>
          <w:szCs w:val="28"/>
          <w:lang w:val="vi-VN"/>
        </w:rPr>
        <w:t>qua đường</w:t>
      </w:r>
      <w:r w:rsidRPr="009D0D90">
        <w:rPr>
          <w:rFonts w:asciiTheme="majorBidi" w:hAnsiTheme="majorBidi" w:cstheme="majorBidi"/>
          <w:szCs w:val="28"/>
          <w:lang w:val="vi-VN"/>
        </w:rPr>
        <w:t xml:space="preserve"> </w:t>
      </w:r>
      <w:r w:rsidRPr="007338FF">
        <w:rPr>
          <w:rFonts w:asciiTheme="majorBidi" w:hAnsiTheme="majorBidi" w:cstheme="majorBidi"/>
          <w:szCs w:val="28"/>
          <w:lang w:val="vi-VN"/>
        </w:rPr>
        <w:t>dưới mũi ức</w:t>
      </w:r>
      <w:r w:rsidRPr="00DD0D79">
        <w:rPr>
          <w:rFonts w:asciiTheme="majorBidi" w:hAnsiTheme="majorBidi" w:cstheme="majorBidi"/>
          <w:szCs w:val="28"/>
          <w:lang w:val="vi-VN"/>
        </w:rPr>
        <w:t xml:space="preserve"> với tỷ lệ </w:t>
      </w:r>
      <w:r w:rsidRPr="0082493C">
        <w:rPr>
          <w:rFonts w:asciiTheme="majorBidi" w:hAnsiTheme="majorBidi" w:cstheme="majorBidi"/>
          <w:szCs w:val="28"/>
          <w:lang w:val="vi-VN"/>
        </w:rPr>
        <w:t>58,1%</w:t>
      </w:r>
      <w:r w:rsidRPr="003E49E0">
        <w:rPr>
          <w:rFonts w:asciiTheme="majorBidi" w:hAnsiTheme="majorBidi" w:cstheme="majorBidi"/>
          <w:szCs w:val="28"/>
          <w:lang w:val="vi-VN"/>
        </w:rPr>
        <w:t>,</w:t>
      </w:r>
      <w:r w:rsidRPr="00DD0D79">
        <w:rPr>
          <w:rFonts w:asciiTheme="majorBidi" w:hAnsiTheme="majorBidi" w:cstheme="majorBidi"/>
          <w:szCs w:val="28"/>
          <w:lang w:val="vi-VN"/>
        </w:rPr>
        <w:t xml:space="preserve"> được sử dụng cho cả u trung tâm</w:t>
      </w:r>
      <w:r w:rsidRPr="003E49E0">
        <w:rPr>
          <w:rFonts w:asciiTheme="majorBidi" w:hAnsiTheme="majorBidi" w:cstheme="majorBidi"/>
          <w:szCs w:val="28"/>
          <w:lang w:val="vi-VN"/>
        </w:rPr>
        <w:t xml:space="preserve"> </w:t>
      </w:r>
      <w:r w:rsidRPr="00DD0D79">
        <w:rPr>
          <w:rFonts w:asciiTheme="majorBidi" w:hAnsiTheme="majorBidi" w:cstheme="majorBidi"/>
          <w:szCs w:val="28"/>
          <w:lang w:val="vi-VN"/>
        </w:rPr>
        <w:t xml:space="preserve">và u lệch phải hoặc lệch trái. </w:t>
      </w:r>
    </w:p>
    <w:p w14:paraId="3D6136B9" w14:textId="77777777" w:rsidR="009A7388" w:rsidRPr="007338FF" w:rsidRDefault="009A7388" w:rsidP="009A7388">
      <w:pPr>
        <w:spacing w:before="0" w:after="0"/>
        <w:contextualSpacing/>
        <w:rPr>
          <w:rFonts w:asciiTheme="majorBidi" w:hAnsiTheme="majorBidi" w:cstheme="majorBidi"/>
          <w:szCs w:val="28"/>
          <w:lang w:val="vi-VN"/>
        </w:rPr>
      </w:pPr>
      <w:r w:rsidRPr="007338FF">
        <w:rPr>
          <w:rFonts w:asciiTheme="majorBidi" w:hAnsiTheme="majorBidi" w:cstheme="majorBidi"/>
          <w:szCs w:val="28"/>
          <w:lang w:val="vi-VN"/>
        </w:rPr>
        <w:t xml:space="preserve">- </w:t>
      </w:r>
      <w:r w:rsidRPr="0047226E">
        <w:rPr>
          <w:rFonts w:asciiTheme="majorBidi" w:hAnsiTheme="majorBidi" w:cstheme="majorBidi"/>
          <w:szCs w:val="28"/>
          <w:lang w:val="vi-VN"/>
        </w:rPr>
        <w:t>S</w:t>
      </w:r>
      <w:r w:rsidRPr="00690CE9">
        <w:rPr>
          <w:rFonts w:asciiTheme="majorBidi" w:hAnsiTheme="majorBidi" w:cstheme="majorBidi"/>
          <w:szCs w:val="28"/>
          <w:lang w:val="vi-VN"/>
        </w:rPr>
        <w:t>ố lượng tối thiểu</w:t>
      </w:r>
      <w:r w:rsidRPr="007338FF">
        <w:rPr>
          <w:rFonts w:asciiTheme="majorBidi" w:hAnsiTheme="majorBidi" w:cstheme="majorBidi"/>
          <w:szCs w:val="28"/>
          <w:lang w:val="vi-VN"/>
        </w:rPr>
        <w:t xml:space="preserve"> cánh tay robot</w:t>
      </w:r>
      <w:r w:rsidRPr="00690CE9">
        <w:rPr>
          <w:rFonts w:asciiTheme="majorBidi" w:hAnsiTheme="majorBidi" w:cstheme="majorBidi"/>
          <w:szCs w:val="28"/>
          <w:lang w:val="vi-VN"/>
        </w:rPr>
        <w:t xml:space="preserve"> (2 cánh tay)</w:t>
      </w:r>
      <w:r w:rsidRPr="007338FF">
        <w:rPr>
          <w:rFonts w:asciiTheme="majorBidi" w:hAnsiTheme="majorBidi" w:cstheme="majorBidi"/>
          <w:szCs w:val="28"/>
          <w:lang w:val="vi-VN"/>
        </w:rPr>
        <w:t xml:space="preserve"> </w:t>
      </w:r>
      <w:r w:rsidRPr="00C07082">
        <w:rPr>
          <w:rFonts w:asciiTheme="majorBidi" w:hAnsiTheme="majorBidi" w:cstheme="majorBidi"/>
          <w:szCs w:val="28"/>
          <w:lang w:val="vi-VN"/>
        </w:rPr>
        <w:t xml:space="preserve">là </w:t>
      </w:r>
      <w:r w:rsidRPr="007338FF">
        <w:rPr>
          <w:rFonts w:asciiTheme="majorBidi" w:hAnsiTheme="majorBidi" w:cstheme="majorBidi"/>
          <w:szCs w:val="28"/>
          <w:lang w:val="vi-VN"/>
        </w:rPr>
        <w:t>đủ để thực hiện phẫu thuật</w:t>
      </w:r>
      <w:r w:rsidRPr="0047226E">
        <w:rPr>
          <w:rFonts w:asciiTheme="majorBidi" w:hAnsiTheme="majorBidi" w:cstheme="majorBidi"/>
          <w:szCs w:val="28"/>
          <w:lang w:val="vi-VN"/>
        </w:rPr>
        <w:t>, với cấu hình lựa chọn dụng cụ</w:t>
      </w:r>
      <w:r w:rsidRPr="007338FF">
        <w:rPr>
          <w:rFonts w:asciiTheme="majorBidi" w:hAnsiTheme="majorBidi" w:cstheme="majorBidi"/>
          <w:szCs w:val="28"/>
          <w:lang w:val="vi-VN"/>
        </w:rPr>
        <w:t>: tay trái</w:t>
      </w:r>
      <w:r w:rsidRPr="003E49E0">
        <w:rPr>
          <w:rFonts w:asciiTheme="majorBidi" w:hAnsiTheme="majorBidi" w:cstheme="majorBidi"/>
          <w:szCs w:val="28"/>
          <w:lang w:val="vi-VN"/>
        </w:rPr>
        <w:t xml:space="preserve"> thường là Prog</w:t>
      </w:r>
      <w:r w:rsidRPr="00C07082">
        <w:rPr>
          <w:rFonts w:asciiTheme="majorBidi" w:hAnsiTheme="majorBidi" w:cstheme="majorBidi"/>
          <w:szCs w:val="28"/>
          <w:lang w:val="vi-VN"/>
        </w:rPr>
        <w:t>r</w:t>
      </w:r>
      <w:r w:rsidRPr="003E49E0">
        <w:rPr>
          <w:rFonts w:asciiTheme="majorBidi" w:hAnsiTheme="majorBidi" w:cstheme="majorBidi"/>
          <w:szCs w:val="28"/>
          <w:lang w:val="vi-VN"/>
        </w:rPr>
        <w:t>asp (90,2%)</w:t>
      </w:r>
      <w:r w:rsidRPr="007338FF">
        <w:rPr>
          <w:rFonts w:asciiTheme="majorBidi" w:hAnsiTheme="majorBidi" w:cstheme="majorBidi"/>
          <w:szCs w:val="28"/>
          <w:lang w:val="vi-VN"/>
        </w:rPr>
        <w:t>,</w:t>
      </w:r>
      <w:r w:rsidRPr="0047226E">
        <w:rPr>
          <w:rFonts w:asciiTheme="majorBidi" w:hAnsiTheme="majorBidi" w:cstheme="majorBidi"/>
          <w:szCs w:val="28"/>
          <w:lang w:val="vi-VN"/>
        </w:rPr>
        <w:t xml:space="preserve"> </w:t>
      </w:r>
      <w:r w:rsidRPr="007338FF">
        <w:rPr>
          <w:rFonts w:asciiTheme="majorBidi" w:hAnsiTheme="majorBidi" w:cstheme="majorBidi"/>
          <w:szCs w:val="28"/>
          <w:lang w:val="vi-VN"/>
        </w:rPr>
        <w:t xml:space="preserve">tay phải </w:t>
      </w:r>
      <w:r w:rsidRPr="003E49E0">
        <w:rPr>
          <w:rFonts w:asciiTheme="majorBidi" w:hAnsiTheme="majorBidi" w:cstheme="majorBidi"/>
          <w:szCs w:val="28"/>
          <w:lang w:val="vi-VN"/>
        </w:rPr>
        <w:t>thường là dao siêu âm (95,1%)</w:t>
      </w:r>
      <w:r w:rsidRPr="007338FF">
        <w:rPr>
          <w:rFonts w:asciiTheme="majorBidi" w:hAnsiTheme="majorBidi" w:cstheme="majorBidi"/>
          <w:szCs w:val="28"/>
          <w:lang w:val="vi-VN"/>
        </w:rPr>
        <w:t>.</w:t>
      </w:r>
    </w:p>
    <w:p w14:paraId="557D26C8" w14:textId="77777777" w:rsidR="009A7388" w:rsidRPr="00926C55" w:rsidRDefault="009A7388" w:rsidP="009A7388">
      <w:pPr>
        <w:spacing w:before="0" w:after="0"/>
        <w:contextualSpacing/>
        <w:rPr>
          <w:rFonts w:asciiTheme="majorBidi" w:hAnsiTheme="majorBidi" w:cstheme="majorBidi"/>
          <w:szCs w:val="28"/>
        </w:rPr>
      </w:pPr>
      <w:r w:rsidRPr="008C2E6A">
        <w:rPr>
          <w:rFonts w:asciiTheme="majorBidi" w:hAnsiTheme="majorBidi" w:cstheme="majorBidi"/>
          <w:szCs w:val="28"/>
          <w:lang w:val="vi-VN"/>
        </w:rPr>
        <w:t>- Thời gian cài đặt máy robot (docking time)</w:t>
      </w:r>
      <w:r w:rsidRPr="00B1007F">
        <w:rPr>
          <w:rFonts w:asciiTheme="majorBidi" w:hAnsiTheme="majorBidi" w:cstheme="majorBidi"/>
          <w:szCs w:val="28"/>
          <w:lang w:val="vi-VN"/>
        </w:rPr>
        <w:t xml:space="preserve"> trung bình là 12,08 phút</w:t>
      </w:r>
    </w:p>
    <w:p w14:paraId="3D459CC0" w14:textId="77777777" w:rsidR="009A7388" w:rsidRPr="00C23328" w:rsidRDefault="009A7388" w:rsidP="009A7388">
      <w:pPr>
        <w:spacing w:before="0" w:after="0"/>
        <w:contextualSpacing/>
        <w:rPr>
          <w:rFonts w:asciiTheme="majorBidi" w:hAnsiTheme="majorBidi" w:cstheme="majorBidi"/>
          <w:szCs w:val="28"/>
        </w:rPr>
      </w:pPr>
      <w:r w:rsidRPr="00B66A56">
        <w:rPr>
          <w:rFonts w:asciiTheme="majorBidi" w:hAnsiTheme="majorBidi" w:cstheme="majorBidi"/>
          <w:szCs w:val="28"/>
          <w:lang w:val="vi-VN"/>
        </w:rPr>
        <w:t>-</w:t>
      </w:r>
      <w:r w:rsidRPr="009D0D90">
        <w:rPr>
          <w:rFonts w:asciiTheme="majorBidi" w:hAnsiTheme="majorBidi" w:cstheme="majorBidi"/>
          <w:szCs w:val="28"/>
          <w:lang w:val="vi-VN"/>
        </w:rPr>
        <w:t xml:space="preserve"> </w:t>
      </w:r>
      <w:r>
        <w:rPr>
          <w:rFonts w:asciiTheme="majorBidi" w:hAnsiTheme="majorBidi" w:cstheme="majorBidi"/>
          <w:szCs w:val="28"/>
        </w:rPr>
        <w:t xml:space="preserve">Tỉ </w:t>
      </w:r>
      <w:proofErr w:type="spellStart"/>
      <w:r>
        <w:rPr>
          <w:rFonts w:asciiTheme="majorBidi" w:hAnsiTheme="majorBidi" w:cstheme="majorBidi"/>
          <w:szCs w:val="28"/>
        </w:rPr>
        <w:t>lê</w:t>
      </w:r>
      <w:proofErr w:type="spellEnd"/>
      <w:r>
        <w:rPr>
          <w:rFonts w:asciiTheme="majorBidi" w:hAnsiTheme="majorBidi" w:cstheme="majorBidi"/>
          <w:szCs w:val="28"/>
        </w:rPr>
        <w:t xml:space="preserve">̣ tai </w:t>
      </w:r>
      <w:proofErr w:type="spellStart"/>
      <w:r>
        <w:rPr>
          <w:rFonts w:asciiTheme="majorBidi" w:hAnsiTheme="majorBidi" w:cstheme="majorBidi"/>
          <w:szCs w:val="28"/>
        </w:rPr>
        <w:t>biến</w:t>
      </w:r>
      <w:proofErr w:type="spellEnd"/>
      <w:r>
        <w:rPr>
          <w:rFonts w:asciiTheme="majorBidi" w:hAnsiTheme="majorBidi" w:cstheme="majorBidi"/>
          <w:szCs w:val="28"/>
        </w:rPr>
        <w:t xml:space="preserve"> </w:t>
      </w:r>
      <w:proofErr w:type="spellStart"/>
      <w:r>
        <w:rPr>
          <w:rFonts w:asciiTheme="majorBidi" w:hAnsiTheme="majorBidi" w:cstheme="majorBidi"/>
          <w:szCs w:val="28"/>
        </w:rPr>
        <w:t>trong</w:t>
      </w:r>
      <w:proofErr w:type="spellEnd"/>
      <w:r>
        <w:rPr>
          <w:rFonts w:asciiTheme="majorBidi" w:hAnsiTheme="majorBidi" w:cstheme="majorBidi"/>
          <w:szCs w:val="28"/>
        </w:rPr>
        <w:t xml:space="preserve"> </w:t>
      </w:r>
      <w:proofErr w:type="spellStart"/>
      <w:r>
        <w:rPr>
          <w:rFonts w:asciiTheme="majorBidi" w:hAnsiTheme="majorBidi" w:cstheme="majorBidi"/>
          <w:szCs w:val="28"/>
        </w:rPr>
        <w:t>mô</w:t>
      </w:r>
      <w:proofErr w:type="spellEnd"/>
      <w:r>
        <w:rPr>
          <w:rFonts w:asciiTheme="majorBidi" w:hAnsiTheme="majorBidi" w:cstheme="majorBidi"/>
          <w:szCs w:val="28"/>
        </w:rPr>
        <w:t xml:space="preserve">̉ </w:t>
      </w:r>
      <w:proofErr w:type="spellStart"/>
      <w:r>
        <w:rPr>
          <w:rFonts w:asciiTheme="majorBidi" w:hAnsiTheme="majorBidi" w:cstheme="majorBidi"/>
          <w:szCs w:val="28"/>
        </w:rPr>
        <w:t>thấp</w:t>
      </w:r>
      <w:proofErr w:type="spellEnd"/>
      <w:r>
        <w:rPr>
          <w:rFonts w:asciiTheme="majorBidi" w:hAnsiTheme="majorBidi" w:cstheme="majorBidi"/>
          <w:szCs w:val="28"/>
        </w:rPr>
        <w:t xml:space="preserve"> </w:t>
      </w:r>
      <w:proofErr w:type="spellStart"/>
      <w:r>
        <w:rPr>
          <w:rFonts w:asciiTheme="majorBidi" w:hAnsiTheme="majorBidi" w:cstheme="majorBidi"/>
          <w:szCs w:val="28"/>
        </w:rPr>
        <w:t>chỉ</w:t>
      </w:r>
      <w:proofErr w:type="spellEnd"/>
      <w:r>
        <w:rPr>
          <w:rFonts w:asciiTheme="majorBidi" w:hAnsiTheme="majorBidi" w:cstheme="majorBidi"/>
          <w:szCs w:val="28"/>
        </w:rPr>
        <w:t xml:space="preserve"> </w:t>
      </w:r>
      <w:r w:rsidRPr="009D0D90">
        <w:rPr>
          <w:rFonts w:asciiTheme="majorBidi" w:hAnsiTheme="majorBidi" w:cstheme="majorBidi"/>
          <w:szCs w:val="28"/>
          <w:lang w:val="vi-VN"/>
        </w:rPr>
        <w:t>chiếm 2,3%</w:t>
      </w:r>
      <w:r>
        <w:rPr>
          <w:rFonts w:asciiTheme="majorBidi" w:hAnsiTheme="majorBidi" w:cstheme="majorBidi"/>
          <w:szCs w:val="28"/>
        </w:rPr>
        <w:t xml:space="preserve">. </w:t>
      </w:r>
    </w:p>
    <w:p w14:paraId="329B4047" w14:textId="77777777" w:rsidR="009A7388" w:rsidRPr="00926C55" w:rsidRDefault="009A7388" w:rsidP="009A7388">
      <w:pPr>
        <w:spacing w:before="0" w:after="0"/>
        <w:contextualSpacing/>
        <w:rPr>
          <w:rFonts w:asciiTheme="majorBidi" w:eastAsia="Calibri" w:hAnsiTheme="majorBidi" w:cstheme="majorBidi"/>
          <w:szCs w:val="28"/>
        </w:rPr>
      </w:pPr>
      <w:r w:rsidRPr="00C23328">
        <w:rPr>
          <w:rFonts w:asciiTheme="majorBidi" w:hAnsiTheme="majorBidi" w:cstheme="majorBidi"/>
          <w:szCs w:val="28"/>
          <w:lang w:val="vi-VN"/>
        </w:rPr>
        <w:t xml:space="preserve">- Thời gian phẫu thuật trung bình </w:t>
      </w:r>
      <w:proofErr w:type="spellStart"/>
      <w:r w:rsidRPr="00C23328">
        <w:rPr>
          <w:rFonts w:asciiTheme="majorBidi" w:hAnsiTheme="majorBidi" w:cstheme="majorBidi"/>
          <w:szCs w:val="28"/>
        </w:rPr>
        <w:t>là</w:t>
      </w:r>
      <w:proofErr w:type="spellEnd"/>
      <w:r w:rsidRPr="00C23328">
        <w:rPr>
          <w:rFonts w:asciiTheme="majorBidi" w:hAnsiTheme="majorBidi" w:cstheme="majorBidi"/>
          <w:szCs w:val="28"/>
        </w:rPr>
        <w:t xml:space="preserve"> 158,25 </w:t>
      </w:r>
      <m:oMath>
        <m:r>
          <w:rPr>
            <w:rFonts w:ascii="Cambria Math" w:hAnsi="Cambria Math" w:cstheme="majorBidi"/>
            <w:szCs w:val="28"/>
          </w:rPr>
          <m:t>±</m:t>
        </m:r>
      </m:oMath>
      <w:r w:rsidRPr="00C23328">
        <w:rPr>
          <w:rFonts w:asciiTheme="majorBidi" w:hAnsiTheme="majorBidi" w:cstheme="majorBidi"/>
          <w:szCs w:val="28"/>
        </w:rPr>
        <w:t xml:space="preserve"> 69,60 (70 – 400) </w:t>
      </w:r>
      <w:proofErr w:type="spellStart"/>
      <w:r>
        <w:rPr>
          <w:rFonts w:asciiTheme="majorBidi" w:hAnsiTheme="majorBidi" w:cstheme="majorBidi"/>
          <w:szCs w:val="28"/>
        </w:rPr>
        <w:t>phút</w:t>
      </w:r>
      <w:proofErr w:type="spellEnd"/>
      <w:r>
        <w:rPr>
          <w:rFonts w:asciiTheme="majorBidi" w:hAnsiTheme="majorBidi" w:cstheme="majorBidi"/>
          <w:szCs w:val="28"/>
        </w:rPr>
        <w:t xml:space="preserve">. </w:t>
      </w:r>
      <w:r w:rsidRPr="00C23328">
        <w:rPr>
          <w:rFonts w:asciiTheme="majorBidi" w:hAnsiTheme="majorBidi" w:cstheme="majorBidi"/>
          <w:szCs w:val="28"/>
          <w:lang w:val="vi-VN"/>
        </w:rPr>
        <w:t>Thời gian phẫu thuật có liên quan đến u biểu mô tuyến ức giai đoạn muộn (p=0,01); nhưng không liên quan đến kích thước u, đặc điểm giải phẫu bệnh</w:t>
      </w:r>
      <w:r>
        <w:rPr>
          <w:rFonts w:asciiTheme="majorBidi" w:hAnsiTheme="majorBidi" w:cstheme="majorBidi"/>
          <w:szCs w:val="28"/>
        </w:rPr>
        <w:t xml:space="preserve"> </w:t>
      </w:r>
      <w:r w:rsidRPr="00C23328">
        <w:rPr>
          <w:rFonts w:asciiTheme="majorBidi" w:hAnsiTheme="majorBidi" w:cstheme="majorBidi"/>
          <w:szCs w:val="28"/>
          <w:lang w:val="vi-VN"/>
        </w:rPr>
        <w:t>và đường tiếp cận</w:t>
      </w:r>
      <w:r>
        <w:rPr>
          <w:rFonts w:asciiTheme="majorBidi" w:hAnsiTheme="majorBidi" w:cstheme="majorBidi"/>
          <w:szCs w:val="28"/>
        </w:rPr>
        <w:t>.</w:t>
      </w:r>
    </w:p>
    <w:p w14:paraId="08FDA50F" w14:textId="77777777" w:rsidR="009A7388" w:rsidRPr="00534B5E" w:rsidRDefault="009A7388" w:rsidP="009A7388">
      <w:pPr>
        <w:spacing w:before="0" w:after="0"/>
        <w:contextualSpacing/>
        <w:rPr>
          <w:rFonts w:asciiTheme="majorBidi" w:hAnsiTheme="majorBidi" w:cstheme="majorBidi"/>
          <w:szCs w:val="28"/>
          <w:lang w:val="vi-VN"/>
        </w:rPr>
      </w:pPr>
      <w:r>
        <w:rPr>
          <w:rFonts w:asciiTheme="majorBidi" w:hAnsiTheme="majorBidi" w:cstheme="majorBidi"/>
          <w:szCs w:val="28"/>
        </w:rPr>
        <w:t>- R</w:t>
      </w:r>
      <w:r w:rsidRPr="004206F7">
        <w:rPr>
          <w:rFonts w:asciiTheme="majorBidi" w:hAnsiTheme="majorBidi" w:cstheme="majorBidi"/>
          <w:szCs w:val="28"/>
        </w:rPr>
        <w:t xml:space="preserve">út </w:t>
      </w:r>
      <w:proofErr w:type="spellStart"/>
      <w:r w:rsidRPr="004206F7">
        <w:rPr>
          <w:rFonts w:asciiTheme="majorBidi" w:hAnsiTheme="majorBidi" w:cstheme="majorBidi"/>
          <w:szCs w:val="28"/>
        </w:rPr>
        <w:t>ngắn</w:t>
      </w:r>
      <w:proofErr w:type="spellEnd"/>
      <w:r w:rsidRPr="004206F7">
        <w:rPr>
          <w:rFonts w:asciiTheme="majorBidi" w:hAnsiTheme="majorBidi" w:cstheme="majorBidi"/>
          <w:szCs w:val="28"/>
        </w:rPr>
        <w:t xml:space="preserve"> </w:t>
      </w:r>
      <w:proofErr w:type="spellStart"/>
      <w:r w:rsidRPr="004206F7">
        <w:rPr>
          <w:rFonts w:asciiTheme="majorBidi" w:hAnsiTheme="majorBidi" w:cstheme="majorBidi"/>
          <w:szCs w:val="28"/>
        </w:rPr>
        <w:t>được</w:t>
      </w:r>
      <w:proofErr w:type="spellEnd"/>
      <w:r w:rsidRPr="004206F7">
        <w:rPr>
          <w:rFonts w:asciiTheme="majorBidi" w:hAnsiTheme="majorBidi" w:cstheme="majorBidi"/>
          <w:szCs w:val="28"/>
        </w:rPr>
        <w:t xml:space="preserve"> t</w:t>
      </w:r>
      <w:r w:rsidRPr="004206F7">
        <w:rPr>
          <w:rFonts w:asciiTheme="majorBidi" w:hAnsiTheme="majorBidi" w:cstheme="majorBidi"/>
          <w:szCs w:val="28"/>
          <w:lang w:val="vi-VN"/>
        </w:rPr>
        <w:t xml:space="preserve">hời gian rút </w:t>
      </w:r>
      <w:proofErr w:type="spellStart"/>
      <w:r>
        <w:rPr>
          <w:rFonts w:asciiTheme="majorBidi" w:hAnsiTheme="majorBidi" w:cstheme="majorBidi"/>
          <w:szCs w:val="28"/>
        </w:rPr>
        <w:t>ống</w:t>
      </w:r>
      <w:proofErr w:type="spellEnd"/>
      <w:r>
        <w:rPr>
          <w:rFonts w:asciiTheme="majorBidi" w:hAnsiTheme="majorBidi" w:cstheme="majorBidi"/>
          <w:szCs w:val="28"/>
        </w:rPr>
        <w:t xml:space="preserve"> </w:t>
      </w:r>
      <w:proofErr w:type="spellStart"/>
      <w:r>
        <w:rPr>
          <w:rFonts w:asciiTheme="majorBidi" w:hAnsiTheme="majorBidi" w:cstheme="majorBidi"/>
          <w:szCs w:val="28"/>
        </w:rPr>
        <w:t>nội</w:t>
      </w:r>
      <w:proofErr w:type="spellEnd"/>
      <w:r>
        <w:rPr>
          <w:rFonts w:asciiTheme="majorBidi" w:hAnsiTheme="majorBidi" w:cstheme="majorBidi"/>
          <w:szCs w:val="28"/>
        </w:rPr>
        <w:t xml:space="preserve"> </w:t>
      </w:r>
      <w:proofErr w:type="spellStart"/>
      <w:r>
        <w:rPr>
          <w:rFonts w:asciiTheme="majorBidi" w:hAnsiTheme="majorBidi" w:cstheme="majorBidi"/>
          <w:szCs w:val="28"/>
        </w:rPr>
        <w:t>khí</w:t>
      </w:r>
      <w:proofErr w:type="spellEnd"/>
      <w:r>
        <w:rPr>
          <w:rFonts w:asciiTheme="majorBidi" w:hAnsiTheme="majorBidi" w:cstheme="majorBidi"/>
          <w:szCs w:val="28"/>
        </w:rPr>
        <w:t xml:space="preserve"> </w:t>
      </w:r>
      <w:proofErr w:type="spellStart"/>
      <w:r>
        <w:rPr>
          <w:rFonts w:asciiTheme="majorBidi" w:hAnsiTheme="majorBidi" w:cstheme="majorBidi"/>
          <w:szCs w:val="28"/>
        </w:rPr>
        <w:t>quản</w:t>
      </w:r>
      <w:proofErr w:type="spellEnd"/>
      <w:r>
        <w:rPr>
          <w:rFonts w:asciiTheme="majorBidi" w:hAnsiTheme="majorBidi" w:cstheme="majorBidi"/>
          <w:szCs w:val="28"/>
        </w:rPr>
        <w:t xml:space="preserve"> </w:t>
      </w:r>
      <w:proofErr w:type="spellStart"/>
      <w:r>
        <w:rPr>
          <w:rFonts w:asciiTheme="majorBidi" w:hAnsiTheme="majorBidi" w:cstheme="majorBidi"/>
          <w:szCs w:val="28"/>
        </w:rPr>
        <w:t>sau</w:t>
      </w:r>
      <w:proofErr w:type="spellEnd"/>
      <w:r>
        <w:rPr>
          <w:rFonts w:asciiTheme="majorBidi" w:hAnsiTheme="majorBidi" w:cstheme="majorBidi"/>
          <w:szCs w:val="28"/>
        </w:rPr>
        <w:t xml:space="preserve"> </w:t>
      </w:r>
      <w:proofErr w:type="spellStart"/>
      <w:r>
        <w:rPr>
          <w:rFonts w:asciiTheme="majorBidi" w:hAnsiTheme="majorBidi" w:cstheme="majorBidi"/>
          <w:szCs w:val="28"/>
        </w:rPr>
        <w:t>mô</w:t>
      </w:r>
      <w:proofErr w:type="spellEnd"/>
      <w:r>
        <w:rPr>
          <w:rFonts w:asciiTheme="majorBidi" w:hAnsiTheme="majorBidi" w:cstheme="majorBidi"/>
          <w:szCs w:val="28"/>
        </w:rPr>
        <w:t>̉ (</w:t>
      </w:r>
      <w:proofErr w:type="spellStart"/>
      <w:r w:rsidRPr="004206F7">
        <w:rPr>
          <w:rFonts w:asciiTheme="majorBidi" w:hAnsiTheme="majorBidi" w:cstheme="majorBidi"/>
          <w:szCs w:val="28"/>
        </w:rPr>
        <w:t>trung</w:t>
      </w:r>
      <w:proofErr w:type="spellEnd"/>
      <w:r w:rsidRPr="004206F7">
        <w:rPr>
          <w:rFonts w:asciiTheme="majorBidi" w:hAnsiTheme="majorBidi" w:cstheme="majorBidi"/>
          <w:szCs w:val="28"/>
        </w:rPr>
        <w:t xml:space="preserve"> </w:t>
      </w:r>
      <w:proofErr w:type="spellStart"/>
      <w:r w:rsidRPr="004206F7">
        <w:rPr>
          <w:rFonts w:asciiTheme="majorBidi" w:hAnsiTheme="majorBidi" w:cstheme="majorBidi"/>
          <w:szCs w:val="28"/>
        </w:rPr>
        <w:t>bình</w:t>
      </w:r>
      <w:proofErr w:type="spellEnd"/>
      <w:r w:rsidRPr="004206F7">
        <w:rPr>
          <w:rFonts w:asciiTheme="majorBidi" w:hAnsiTheme="majorBidi" w:cstheme="majorBidi"/>
          <w:szCs w:val="28"/>
        </w:rPr>
        <w:t xml:space="preserve"> </w:t>
      </w:r>
      <w:proofErr w:type="spellStart"/>
      <w:r w:rsidRPr="004206F7">
        <w:rPr>
          <w:rFonts w:asciiTheme="majorBidi" w:hAnsiTheme="majorBidi" w:cstheme="majorBidi"/>
          <w:szCs w:val="28"/>
        </w:rPr>
        <w:t>là</w:t>
      </w:r>
      <w:proofErr w:type="spellEnd"/>
      <w:r w:rsidRPr="004206F7">
        <w:rPr>
          <w:rFonts w:asciiTheme="majorBidi" w:hAnsiTheme="majorBidi" w:cstheme="majorBidi"/>
          <w:szCs w:val="28"/>
        </w:rPr>
        <w:t xml:space="preserve"> </w:t>
      </w:r>
      <w:r w:rsidRPr="004206F7">
        <w:rPr>
          <w:rFonts w:asciiTheme="majorBidi" w:hAnsiTheme="majorBidi" w:cstheme="majorBidi"/>
          <w:szCs w:val="28"/>
          <w:lang w:val="vi-VN"/>
        </w:rPr>
        <w:t xml:space="preserve">36,16 </w:t>
      </w:r>
      <m:oMath>
        <m:r>
          <w:rPr>
            <w:rFonts w:ascii="Cambria Math" w:hAnsi="Cambria Math" w:cstheme="majorBidi"/>
            <w:szCs w:val="28"/>
            <w:lang w:val="vi-VN"/>
          </w:rPr>
          <m:t>±</m:t>
        </m:r>
      </m:oMath>
      <w:r w:rsidRPr="004206F7">
        <w:rPr>
          <w:rFonts w:asciiTheme="majorBidi" w:hAnsiTheme="majorBidi" w:cstheme="majorBidi"/>
          <w:szCs w:val="28"/>
          <w:lang w:val="vi-VN"/>
        </w:rPr>
        <w:t xml:space="preserve"> 33,30 </w:t>
      </w:r>
      <w:proofErr w:type="spellStart"/>
      <w:r w:rsidRPr="004206F7">
        <w:rPr>
          <w:rFonts w:asciiTheme="majorBidi" w:hAnsiTheme="majorBidi" w:cstheme="majorBidi"/>
          <w:szCs w:val="28"/>
        </w:rPr>
        <w:t>phút</w:t>
      </w:r>
      <w:proofErr w:type="spellEnd"/>
      <w:r>
        <w:rPr>
          <w:rFonts w:asciiTheme="majorBidi" w:hAnsiTheme="majorBidi" w:cstheme="majorBidi"/>
          <w:szCs w:val="28"/>
        </w:rPr>
        <w:t xml:space="preserve">) </w:t>
      </w:r>
      <w:r w:rsidRPr="004206F7">
        <w:rPr>
          <w:rFonts w:asciiTheme="majorBidi" w:hAnsiTheme="majorBidi" w:cstheme="majorBidi"/>
          <w:szCs w:val="28"/>
          <w:lang w:val="vi-VN"/>
        </w:rPr>
        <w:t>và thời gian nằm viện (</w:t>
      </w:r>
      <w:proofErr w:type="spellStart"/>
      <w:r w:rsidRPr="004206F7">
        <w:rPr>
          <w:rFonts w:asciiTheme="majorBidi" w:hAnsiTheme="majorBidi" w:cstheme="majorBidi"/>
          <w:szCs w:val="28"/>
        </w:rPr>
        <w:t>trung</w:t>
      </w:r>
      <w:proofErr w:type="spellEnd"/>
      <w:r w:rsidRPr="004206F7">
        <w:rPr>
          <w:rFonts w:asciiTheme="majorBidi" w:hAnsiTheme="majorBidi" w:cstheme="majorBidi"/>
          <w:szCs w:val="28"/>
        </w:rPr>
        <w:t xml:space="preserve"> </w:t>
      </w:r>
      <w:proofErr w:type="spellStart"/>
      <w:r w:rsidRPr="004206F7">
        <w:rPr>
          <w:rFonts w:asciiTheme="majorBidi" w:hAnsiTheme="majorBidi" w:cstheme="majorBidi"/>
          <w:szCs w:val="28"/>
        </w:rPr>
        <w:t>bình</w:t>
      </w:r>
      <w:proofErr w:type="spellEnd"/>
      <w:r w:rsidRPr="004206F7">
        <w:rPr>
          <w:rFonts w:asciiTheme="majorBidi" w:hAnsiTheme="majorBidi" w:cstheme="majorBidi"/>
          <w:szCs w:val="28"/>
        </w:rPr>
        <w:t xml:space="preserve"> </w:t>
      </w:r>
      <w:proofErr w:type="spellStart"/>
      <w:r w:rsidRPr="004206F7">
        <w:rPr>
          <w:rFonts w:asciiTheme="majorBidi" w:hAnsiTheme="majorBidi" w:cstheme="majorBidi"/>
          <w:szCs w:val="28"/>
        </w:rPr>
        <w:t>là</w:t>
      </w:r>
      <w:proofErr w:type="spellEnd"/>
      <w:r w:rsidRPr="004206F7">
        <w:rPr>
          <w:rFonts w:asciiTheme="majorBidi" w:hAnsiTheme="majorBidi" w:cstheme="majorBidi"/>
          <w:szCs w:val="28"/>
        </w:rPr>
        <w:t xml:space="preserve"> </w:t>
      </w:r>
      <w:r w:rsidRPr="004206F7">
        <w:rPr>
          <w:rFonts w:asciiTheme="majorBidi" w:hAnsiTheme="majorBidi" w:cstheme="majorBidi"/>
          <w:szCs w:val="28"/>
          <w:lang w:val="vi-VN"/>
        </w:rPr>
        <w:t xml:space="preserve">6,05 </w:t>
      </w:r>
      <m:oMath>
        <m:r>
          <w:rPr>
            <w:rFonts w:ascii="Cambria Math" w:hAnsi="Cambria Math" w:cstheme="majorBidi"/>
            <w:szCs w:val="28"/>
            <w:lang w:val="vi-VN"/>
          </w:rPr>
          <m:t>±</m:t>
        </m:r>
      </m:oMath>
      <w:r w:rsidRPr="004206F7">
        <w:rPr>
          <w:rFonts w:asciiTheme="majorBidi" w:hAnsiTheme="majorBidi" w:cstheme="majorBidi"/>
          <w:szCs w:val="28"/>
          <w:lang w:val="vi-VN"/>
        </w:rPr>
        <w:t xml:space="preserve"> 5,21 ngày);</w:t>
      </w:r>
      <w:r w:rsidRPr="004206F7">
        <w:rPr>
          <w:rFonts w:asciiTheme="majorBidi" w:hAnsiTheme="majorBidi" w:cstheme="majorBidi"/>
          <w:szCs w:val="28"/>
        </w:rPr>
        <w:t xml:space="preserve"> </w:t>
      </w:r>
      <w:r w:rsidRPr="004206F7">
        <w:rPr>
          <w:rFonts w:asciiTheme="majorBidi" w:hAnsiTheme="majorBidi" w:cstheme="majorBidi"/>
          <w:szCs w:val="28"/>
          <w:lang w:val="vi-VN"/>
        </w:rPr>
        <w:t>u biểu mô tuyến ức</w:t>
      </w:r>
      <w:r w:rsidRPr="004206F7">
        <w:rPr>
          <w:rFonts w:asciiTheme="majorBidi" w:hAnsiTheme="majorBidi" w:cstheme="majorBidi"/>
          <w:szCs w:val="28"/>
        </w:rPr>
        <w:t xml:space="preserve"> </w:t>
      </w:r>
      <w:proofErr w:type="spellStart"/>
      <w:r w:rsidRPr="004206F7">
        <w:rPr>
          <w:rFonts w:asciiTheme="majorBidi" w:hAnsiTheme="majorBidi" w:cstheme="majorBidi"/>
          <w:szCs w:val="28"/>
        </w:rPr>
        <w:t>có</w:t>
      </w:r>
      <w:proofErr w:type="spellEnd"/>
      <w:r w:rsidRPr="004206F7">
        <w:rPr>
          <w:rFonts w:asciiTheme="majorBidi" w:hAnsiTheme="majorBidi" w:cstheme="majorBidi"/>
          <w:szCs w:val="28"/>
        </w:rPr>
        <w:t xml:space="preserve"> </w:t>
      </w:r>
      <w:proofErr w:type="spellStart"/>
      <w:r w:rsidRPr="004206F7">
        <w:rPr>
          <w:rFonts w:asciiTheme="majorBidi" w:hAnsiTheme="majorBidi" w:cstheme="majorBidi"/>
          <w:szCs w:val="28"/>
        </w:rPr>
        <w:t>kèm</w:t>
      </w:r>
      <w:proofErr w:type="spellEnd"/>
      <w:r w:rsidRPr="004206F7">
        <w:rPr>
          <w:rFonts w:asciiTheme="majorBidi" w:hAnsiTheme="majorBidi" w:cstheme="majorBidi"/>
          <w:szCs w:val="28"/>
        </w:rPr>
        <w:t xml:space="preserve"> </w:t>
      </w:r>
      <w:proofErr w:type="spellStart"/>
      <w:r w:rsidRPr="004206F7">
        <w:rPr>
          <w:rFonts w:asciiTheme="majorBidi" w:hAnsiTheme="majorBidi" w:cstheme="majorBidi"/>
          <w:szCs w:val="28"/>
        </w:rPr>
        <w:t>theo</w:t>
      </w:r>
      <w:proofErr w:type="spellEnd"/>
      <w:r w:rsidRPr="004206F7">
        <w:rPr>
          <w:rFonts w:asciiTheme="majorBidi" w:hAnsiTheme="majorBidi" w:cstheme="majorBidi"/>
          <w:szCs w:val="28"/>
        </w:rPr>
        <w:t xml:space="preserve"> n</w:t>
      </w:r>
      <w:r w:rsidRPr="004206F7">
        <w:rPr>
          <w:rFonts w:asciiTheme="majorBidi" w:hAnsiTheme="majorBidi" w:cstheme="majorBidi"/>
          <w:szCs w:val="28"/>
          <w:lang w:val="vi-VN"/>
        </w:rPr>
        <w:t xml:space="preserve">hược cơ </w:t>
      </w:r>
      <w:proofErr w:type="spellStart"/>
      <w:r w:rsidRPr="004206F7">
        <w:rPr>
          <w:rFonts w:asciiTheme="majorBidi" w:hAnsiTheme="majorBidi" w:cstheme="majorBidi"/>
          <w:szCs w:val="28"/>
        </w:rPr>
        <w:t>thì</w:t>
      </w:r>
      <w:proofErr w:type="spellEnd"/>
      <w:r w:rsidRPr="004206F7">
        <w:rPr>
          <w:rFonts w:asciiTheme="majorBidi" w:hAnsiTheme="majorBidi" w:cstheme="majorBidi"/>
          <w:szCs w:val="28"/>
        </w:rPr>
        <w:t xml:space="preserve"> </w:t>
      </w:r>
      <w:r w:rsidRPr="004206F7">
        <w:rPr>
          <w:rFonts w:asciiTheme="majorBidi" w:hAnsiTheme="majorBidi" w:cstheme="majorBidi"/>
          <w:szCs w:val="28"/>
          <w:lang w:val="vi-VN"/>
        </w:rPr>
        <w:t xml:space="preserve"> </w:t>
      </w:r>
      <w:r w:rsidRPr="00534B5E">
        <w:rPr>
          <w:rFonts w:asciiTheme="majorBidi" w:hAnsiTheme="majorBidi" w:cstheme="majorBidi"/>
          <w:szCs w:val="28"/>
          <w:lang w:val="vi-VN"/>
        </w:rPr>
        <w:t>kéo dài thời gian rút NKQ</w:t>
      </w:r>
      <w:r w:rsidRPr="004C20B0">
        <w:rPr>
          <w:rFonts w:asciiTheme="majorBidi" w:hAnsiTheme="majorBidi" w:cstheme="majorBidi"/>
          <w:szCs w:val="28"/>
          <w:lang w:val="vi-VN"/>
        </w:rPr>
        <w:t xml:space="preserve"> (p=0,02)</w:t>
      </w:r>
      <w:r w:rsidRPr="00534B5E">
        <w:rPr>
          <w:rFonts w:asciiTheme="majorBidi" w:hAnsiTheme="majorBidi" w:cstheme="majorBidi"/>
          <w:szCs w:val="28"/>
          <w:lang w:val="vi-VN"/>
        </w:rPr>
        <w:t xml:space="preserve"> và thời gian nằm viện (p=0,005).</w:t>
      </w:r>
    </w:p>
    <w:p w14:paraId="05B1EBF2" w14:textId="71F7EFF1" w:rsidR="009A7388" w:rsidRPr="00DD0D79" w:rsidRDefault="009A7388" w:rsidP="009A7388">
      <w:pPr>
        <w:spacing w:before="0" w:after="0"/>
        <w:contextualSpacing/>
        <w:rPr>
          <w:rFonts w:asciiTheme="majorBidi" w:hAnsiTheme="majorBidi" w:cstheme="majorBidi"/>
          <w:szCs w:val="28"/>
          <w:lang w:val="vi-VN"/>
        </w:rPr>
      </w:pPr>
      <w:r w:rsidRPr="00DD0D79">
        <w:rPr>
          <w:rFonts w:asciiTheme="majorBidi" w:hAnsiTheme="majorBidi" w:cstheme="majorBidi"/>
          <w:szCs w:val="28"/>
          <w:lang w:val="vi-VN"/>
        </w:rPr>
        <w:t xml:space="preserve">- </w:t>
      </w:r>
      <w:r w:rsidRPr="00F72214">
        <w:rPr>
          <w:rFonts w:asciiTheme="majorBidi" w:hAnsiTheme="majorBidi" w:cstheme="majorBidi"/>
          <w:szCs w:val="28"/>
          <w:lang w:val="vi-VN"/>
        </w:rPr>
        <w:t xml:space="preserve"> </w:t>
      </w:r>
      <w:r w:rsidRPr="00DD0D79">
        <w:rPr>
          <w:rFonts w:asciiTheme="majorBidi" w:hAnsiTheme="majorBidi" w:cstheme="majorBidi"/>
          <w:szCs w:val="28"/>
          <w:lang w:val="vi-VN"/>
        </w:rPr>
        <w:t>Biến chứng sau mổ thấp với tỷ lệ l</w:t>
      </w:r>
      <w:r w:rsidR="001B2CDE" w:rsidRPr="00935999">
        <w:rPr>
          <w:rFonts w:asciiTheme="majorBidi" w:hAnsiTheme="majorBidi" w:cstheme="majorBidi"/>
          <w:szCs w:val="28"/>
          <w:lang w:val="vi-VN"/>
        </w:rPr>
        <w:t>à</w:t>
      </w:r>
      <w:r w:rsidRPr="00DD0D79">
        <w:rPr>
          <w:rFonts w:asciiTheme="majorBidi" w:hAnsiTheme="majorBidi" w:cstheme="majorBidi"/>
          <w:szCs w:val="28"/>
          <w:lang w:val="vi-VN"/>
        </w:rPr>
        <w:t xml:space="preserve"> </w:t>
      </w:r>
      <w:r w:rsidRPr="009D0D90">
        <w:rPr>
          <w:rFonts w:asciiTheme="majorBidi" w:eastAsiaTheme="minorHAnsi" w:hAnsiTheme="majorBidi" w:cstheme="majorBidi"/>
          <w:szCs w:val="28"/>
          <w:lang w:val="vi-VN"/>
        </w:rPr>
        <w:t>13,96%</w:t>
      </w:r>
      <w:r w:rsidRPr="00F72214">
        <w:rPr>
          <w:rFonts w:asciiTheme="majorBidi" w:hAnsiTheme="majorBidi" w:cstheme="majorBidi"/>
          <w:szCs w:val="28"/>
          <w:lang w:val="vi-VN"/>
        </w:rPr>
        <w:t xml:space="preserve">, </w:t>
      </w:r>
      <w:r w:rsidRPr="00DD0D79">
        <w:rPr>
          <w:rFonts w:asciiTheme="majorBidi" w:hAnsiTheme="majorBidi" w:cstheme="majorBidi"/>
          <w:szCs w:val="28"/>
          <w:lang w:val="vi-VN"/>
        </w:rPr>
        <w:t>chủ yếu là suy hô hấp (</w:t>
      </w:r>
      <w:r w:rsidRPr="009D0D90">
        <w:rPr>
          <w:rFonts w:asciiTheme="majorBidi" w:hAnsiTheme="majorBidi" w:cstheme="majorBidi"/>
          <w:szCs w:val="28"/>
          <w:lang w:val="vi-VN"/>
        </w:rPr>
        <w:t>11,63</w:t>
      </w:r>
      <w:r w:rsidRPr="00DD0D79">
        <w:rPr>
          <w:rFonts w:asciiTheme="majorBidi" w:hAnsiTheme="majorBidi" w:cstheme="majorBidi"/>
          <w:szCs w:val="28"/>
          <w:lang w:val="vi-VN"/>
        </w:rPr>
        <w:t>%).</w:t>
      </w:r>
    </w:p>
    <w:p w14:paraId="15B55EEF" w14:textId="77777777" w:rsidR="009A7388" w:rsidRPr="00DD0D79" w:rsidRDefault="009A7388" w:rsidP="009A7388">
      <w:pPr>
        <w:spacing w:before="0" w:after="0"/>
        <w:contextualSpacing/>
        <w:rPr>
          <w:rFonts w:asciiTheme="majorBidi" w:hAnsiTheme="majorBidi" w:cstheme="majorBidi"/>
          <w:color w:val="FF0000"/>
          <w:szCs w:val="28"/>
          <w:lang w:val="vi-VN"/>
        </w:rPr>
      </w:pPr>
      <w:r w:rsidRPr="00B66A56">
        <w:rPr>
          <w:rFonts w:asciiTheme="majorBidi" w:hAnsiTheme="majorBidi" w:cstheme="majorBidi"/>
          <w:szCs w:val="28"/>
          <w:lang w:val="vi-VN"/>
        </w:rPr>
        <w:t>-</w:t>
      </w:r>
      <w:r w:rsidRPr="009D0D90">
        <w:rPr>
          <w:rFonts w:asciiTheme="majorBidi" w:hAnsiTheme="majorBidi" w:cstheme="majorBidi"/>
          <w:szCs w:val="28"/>
          <w:lang w:val="vi-VN"/>
        </w:rPr>
        <w:t xml:space="preserve"> Kết quả trung hạn sau mổ </w:t>
      </w:r>
      <w:r w:rsidRPr="00F72214">
        <w:rPr>
          <w:rFonts w:asciiTheme="majorBidi" w:hAnsiTheme="majorBidi" w:cstheme="majorBidi"/>
          <w:szCs w:val="28"/>
          <w:lang w:val="vi-VN"/>
        </w:rPr>
        <w:t>(</w:t>
      </w:r>
      <w:r w:rsidRPr="009D0D90">
        <w:rPr>
          <w:rFonts w:asciiTheme="majorBidi" w:hAnsiTheme="majorBidi" w:cstheme="majorBidi"/>
          <w:szCs w:val="28"/>
          <w:lang w:val="vi-VN"/>
        </w:rPr>
        <w:t>12 tháng</w:t>
      </w:r>
      <w:r w:rsidRPr="00F72214">
        <w:rPr>
          <w:rFonts w:asciiTheme="majorBidi" w:hAnsiTheme="majorBidi" w:cstheme="majorBidi"/>
          <w:szCs w:val="28"/>
          <w:lang w:val="vi-VN"/>
        </w:rPr>
        <w:t>)</w:t>
      </w:r>
      <w:r w:rsidRPr="00DD0D79">
        <w:rPr>
          <w:rFonts w:asciiTheme="majorBidi" w:hAnsiTheme="majorBidi" w:cstheme="majorBidi"/>
          <w:szCs w:val="28"/>
          <w:lang w:val="vi-VN"/>
        </w:rPr>
        <w:t xml:space="preserve"> là khả quan</w:t>
      </w:r>
      <w:r w:rsidRPr="00926C55">
        <w:rPr>
          <w:rFonts w:asciiTheme="majorBidi" w:hAnsiTheme="majorBidi" w:cstheme="majorBidi"/>
          <w:szCs w:val="28"/>
          <w:lang w:val="vi-VN"/>
        </w:rPr>
        <w:t xml:space="preserve">: </w:t>
      </w:r>
      <w:r w:rsidRPr="00DD0D79">
        <w:rPr>
          <w:rFonts w:asciiTheme="majorBidi" w:hAnsiTheme="majorBidi" w:cstheme="majorBidi"/>
          <w:szCs w:val="28"/>
          <w:lang w:val="vi-VN"/>
        </w:rPr>
        <w:t>tỷ</w:t>
      </w:r>
      <w:r w:rsidRPr="009D0D90">
        <w:rPr>
          <w:rFonts w:asciiTheme="majorBidi" w:hAnsiTheme="majorBidi" w:cstheme="majorBidi"/>
          <w:szCs w:val="28"/>
          <w:lang w:val="vi-VN"/>
        </w:rPr>
        <w:t xml:space="preserve"> lệ tái phát</w:t>
      </w:r>
      <w:r w:rsidRPr="00DD0D79">
        <w:rPr>
          <w:rFonts w:asciiTheme="majorBidi" w:hAnsiTheme="majorBidi" w:cstheme="majorBidi"/>
          <w:szCs w:val="28"/>
          <w:lang w:val="vi-VN"/>
        </w:rPr>
        <w:t xml:space="preserve"> u</w:t>
      </w:r>
      <w:r w:rsidRPr="009D0D90">
        <w:rPr>
          <w:rFonts w:asciiTheme="majorBidi" w:hAnsiTheme="majorBidi" w:cstheme="majorBidi"/>
          <w:szCs w:val="28"/>
          <w:lang w:val="vi-VN"/>
        </w:rPr>
        <w:t xml:space="preserve"> </w:t>
      </w:r>
      <w:r w:rsidRPr="00DD0D79">
        <w:rPr>
          <w:rFonts w:asciiTheme="majorBidi" w:hAnsiTheme="majorBidi" w:cstheme="majorBidi"/>
          <w:szCs w:val="28"/>
          <w:lang w:val="vi-VN"/>
        </w:rPr>
        <w:t xml:space="preserve">là </w:t>
      </w:r>
      <w:r w:rsidRPr="009D0D90">
        <w:rPr>
          <w:rFonts w:asciiTheme="majorBidi" w:hAnsiTheme="majorBidi" w:cstheme="majorBidi"/>
          <w:szCs w:val="28"/>
          <w:lang w:val="vi-VN"/>
        </w:rPr>
        <w:t>2,3</w:t>
      </w:r>
      <w:r w:rsidRPr="00DD0D79">
        <w:rPr>
          <w:rFonts w:asciiTheme="majorBidi" w:hAnsiTheme="majorBidi" w:cstheme="majorBidi"/>
          <w:szCs w:val="28"/>
          <w:lang w:val="vi-VN"/>
        </w:rPr>
        <w:t xml:space="preserve">%, </w:t>
      </w:r>
      <w:r w:rsidRPr="009D0D90">
        <w:rPr>
          <w:rFonts w:asciiTheme="majorBidi" w:hAnsiTheme="majorBidi" w:cstheme="majorBidi"/>
          <w:szCs w:val="28"/>
          <w:lang w:val="vi-VN"/>
        </w:rPr>
        <w:t xml:space="preserve">cải thiện triệu chứng nhược cơ </w:t>
      </w:r>
      <w:r w:rsidRPr="00DD0D79">
        <w:rPr>
          <w:rFonts w:asciiTheme="majorBidi" w:hAnsiTheme="majorBidi" w:cstheme="majorBidi"/>
          <w:szCs w:val="28"/>
          <w:lang w:val="vi-VN"/>
        </w:rPr>
        <w:t>chiếm tỷ</w:t>
      </w:r>
      <w:r w:rsidRPr="009D0D90">
        <w:rPr>
          <w:rFonts w:asciiTheme="majorBidi" w:hAnsiTheme="majorBidi" w:cstheme="majorBidi"/>
          <w:szCs w:val="28"/>
          <w:lang w:val="vi-VN"/>
        </w:rPr>
        <w:t xml:space="preserve"> lệ </w:t>
      </w:r>
      <w:r w:rsidRPr="00DD0D79">
        <w:rPr>
          <w:rFonts w:asciiTheme="majorBidi" w:hAnsiTheme="majorBidi" w:cstheme="majorBidi"/>
          <w:szCs w:val="28"/>
          <w:lang w:val="vi-VN"/>
        </w:rPr>
        <w:t xml:space="preserve">là </w:t>
      </w:r>
      <w:r w:rsidRPr="009D0D90">
        <w:rPr>
          <w:rFonts w:asciiTheme="majorBidi" w:hAnsiTheme="majorBidi" w:cstheme="majorBidi"/>
          <w:szCs w:val="28"/>
          <w:lang w:val="vi-VN"/>
        </w:rPr>
        <w:t>73,7%</w:t>
      </w:r>
      <w:r w:rsidRPr="00DD0D79">
        <w:rPr>
          <w:rFonts w:asciiTheme="majorBidi" w:hAnsiTheme="majorBidi" w:cstheme="majorBidi"/>
          <w:szCs w:val="28"/>
          <w:lang w:val="vi-VN"/>
        </w:rPr>
        <w:t>,</w:t>
      </w:r>
      <w:r w:rsidRPr="009D0D90">
        <w:rPr>
          <w:rFonts w:asciiTheme="majorBidi" w:hAnsiTheme="majorBidi" w:cstheme="majorBidi"/>
          <w:szCs w:val="28"/>
          <w:lang w:val="vi-VN"/>
        </w:rPr>
        <w:t xml:space="preserve"> tử vong</w:t>
      </w:r>
      <w:r w:rsidRPr="00DD0D79">
        <w:rPr>
          <w:rFonts w:asciiTheme="majorBidi" w:hAnsiTheme="majorBidi" w:cstheme="majorBidi"/>
          <w:szCs w:val="28"/>
          <w:lang w:val="vi-VN"/>
        </w:rPr>
        <w:t xml:space="preserve"> là</w:t>
      </w:r>
      <w:r w:rsidRPr="009D0D90">
        <w:rPr>
          <w:rFonts w:asciiTheme="majorBidi" w:hAnsiTheme="majorBidi" w:cstheme="majorBidi"/>
          <w:szCs w:val="28"/>
          <w:lang w:val="vi-VN"/>
        </w:rPr>
        <w:t xml:space="preserve"> 2,3%</w:t>
      </w:r>
      <w:r w:rsidRPr="00DD0D79">
        <w:rPr>
          <w:rFonts w:asciiTheme="majorBidi" w:hAnsiTheme="majorBidi" w:cstheme="majorBidi"/>
          <w:szCs w:val="28"/>
          <w:lang w:val="vi-VN"/>
        </w:rPr>
        <w:t>.</w:t>
      </w:r>
    </w:p>
    <w:p w14:paraId="5D291FDF" w14:textId="3698F38B" w:rsidR="002C29E7" w:rsidRPr="005020A5" w:rsidRDefault="00E612C2" w:rsidP="00494CC1">
      <w:pPr>
        <w:spacing w:before="60" w:after="60"/>
        <w:rPr>
          <w:rFonts w:asciiTheme="majorBidi" w:hAnsiTheme="majorBidi" w:cstheme="majorBidi"/>
          <w:szCs w:val="28"/>
          <w:lang w:val="vi-VN"/>
        </w:rPr>
        <w:sectPr w:rsidR="002C29E7" w:rsidRPr="005020A5" w:rsidSect="00C77F32">
          <w:headerReference w:type="default" r:id="rId48"/>
          <w:pgSz w:w="11900" w:h="16840" w:code="9"/>
          <w:pgMar w:top="1701" w:right="1134" w:bottom="1701" w:left="1985" w:header="720" w:footer="720" w:gutter="0"/>
          <w:pgNumType w:start="1"/>
          <w:cols w:space="720"/>
          <w:docGrid w:linePitch="360"/>
        </w:sectPr>
      </w:pPr>
      <w:r>
        <w:rPr>
          <w:rFonts w:asciiTheme="majorBidi" w:hAnsiTheme="majorBidi" w:cstheme="majorBidi"/>
          <w:szCs w:val="28"/>
          <w:lang w:val="vi-VN"/>
        </w:rPr>
        <w:br w:type="page"/>
      </w:r>
    </w:p>
    <w:p w14:paraId="670B8BE5" w14:textId="77777777" w:rsidR="00E612C2" w:rsidRPr="00F5432B" w:rsidRDefault="00E612C2" w:rsidP="00E625E3">
      <w:pPr>
        <w:pStyle w:val="Heading1"/>
        <w:rPr>
          <w:b w:val="0"/>
          <w:lang w:val="vi-VN"/>
        </w:rPr>
      </w:pPr>
      <w:bookmarkStart w:id="1029" w:name="_Toc128139804"/>
      <w:bookmarkStart w:id="1030" w:name="_Toc186358088"/>
      <w:bookmarkStart w:id="1031" w:name="_Toc188431309"/>
      <w:bookmarkStart w:id="1032" w:name="_Toc188599646"/>
      <w:r w:rsidRPr="00E612C2">
        <w:rPr>
          <w:lang w:val="vi-VN"/>
        </w:rPr>
        <w:lastRenderedPageBreak/>
        <w:t>HẠN CHẾ CỦA ĐỀ TÀI</w:t>
      </w:r>
      <w:bookmarkEnd w:id="1029"/>
      <w:bookmarkEnd w:id="1030"/>
      <w:bookmarkEnd w:id="1031"/>
      <w:bookmarkEnd w:id="1032"/>
    </w:p>
    <w:p w14:paraId="46DC6DEE" w14:textId="725140BC" w:rsidR="00E612C2" w:rsidRPr="00F5432B" w:rsidRDefault="00E612C2" w:rsidP="008D2567">
      <w:pPr>
        <w:rPr>
          <w:bCs/>
          <w:szCs w:val="28"/>
          <w:lang w:val="vi-VN"/>
        </w:rPr>
      </w:pPr>
      <w:r w:rsidRPr="00F5432B">
        <w:rPr>
          <w:bCs/>
          <w:szCs w:val="28"/>
          <w:lang w:val="vi-VN"/>
        </w:rPr>
        <w:t>Từ những kỳ vọng và kết quả thu được sau khi thực hiện đề tài nghiên cứu, chúng tôi nhận thấy một số hạn chế của nghiên cứu gồm:</w:t>
      </w:r>
    </w:p>
    <w:p w14:paraId="341FEC82" w14:textId="413828AB" w:rsidR="00E612C2" w:rsidRPr="0099230F" w:rsidRDefault="00E612C2" w:rsidP="00765778">
      <w:pPr>
        <w:rPr>
          <w:bCs/>
          <w:spacing w:val="2"/>
          <w:szCs w:val="28"/>
          <w:lang w:val="vi-VN"/>
        </w:rPr>
      </w:pPr>
      <w:r w:rsidRPr="0099230F">
        <w:rPr>
          <w:bCs/>
          <w:spacing w:val="2"/>
          <w:szCs w:val="28"/>
          <w:lang w:val="vi-VN"/>
        </w:rPr>
        <w:t>1. Số lượng bệnh nhân hạn chế, không có nhóm chứng, nên kết quả thu được</w:t>
      </w:r>
      <w:r w:rsidR="00332BE5" w:rsidRPr="0099230F">
        <w:rPr>
          <w:bCs/>
          <w:spacing w:val="2"/>
          <w:szCs w:val="28"/>
          <w:lang w:val="vi-VN"/>
        </w:rPr>
        <w:t xml:space="preserve"> không có tính đại diện cho quần thể chung. Mặc dù bước đầu ứng dụng hiệu quả phẫu thuật nội soi có robot hỗ trợ điều trị u biểu mô tuyến ức tại Bệnh viện Chợ Rẫy, nhưng cần có một nghiên cứu mới với cỡ mẫu đủ lớn, có so sánh với phẫu thuật nội soi thông thường để thấy được những khác biệt của kỹ thuật mới.</w:t>
      </w:r>
    </w:p>
    <w:p w14:paraId="08DA0CA1" w14:textId="77777777" w:rsidR="008203B6" w:rsidRPr="0099230F" w:rsidRDefault="00332BE5" w:rsidP="00765778">
      <w:pPr>
        <w:rPr>
          <w:bCs/>
          <w:spacing w:val="2"/>
          <w:szCs w:val="28"/>
          <w:lang w:val="vi-VN"/>
        </w:rPr>
        <w:sectPr w:rsidR="008203B6" w:rsidRPr="0099230F" w:rsidSect="00C77F32">
          <w:headerReference w:type="default" r:id="rId49"/>
          <w:pgSz w:w="11900" w:h="16840" w:code="9"/>
          <w:pgMar w:top="1701" w:right="1134" w:bottom="1701" w:left="1985" w:header="720" w:footer="720" w:gutter="0"/>
          <w:pgNumType w:start="1"/>
          <w:cols w:space="720"/>
          <w:docGrid w:linePitch="360"/>
        </w:sectPr>
      </w:pPr>
      <w:r w:rsidRPr="0099230F">
        <w:rPr>
          <w:bCs/>
          <w:spacing w:val="2"/>
          <w:szCs w:val="28"/>
          <w:lang w:val="vi-VN"/>
        </w:rPr>
        <w:t>2. Thời gian theo dõi sau mổ mới chỉ dừng lại ở mốc 12 tháng, trong khi tỉ lệ đạt hiệu quả</w:t>
      </w:r>
      <w:r w:rsidR="007603D0" w:rsidRPr="0099230F">
        <w:rPr>
          <w:bCs/>
          <w:spacing w:val="2"/>
          <w:szCs w:val="28"/>
          <w:lang w:val="vi-VN"/>
        </w:rPr>
        <w:t xml:space="preserve"> cải thiện nhược cơ</w:t>
      </w:r>
      <w:r w:rsidRPr="0099230F">
        <w:rPr>
          <w:bCs/>
          <w:spacing w:val="2"/>
          <w:szCs w:val="28"/>
          <w:lang w:val="vi-VN"/>
        </w:rPr>
        <w:t xml:space="preserve"> cao nhất sau mổ thường </w:t>
      </w:r>
      <w:r w:rsidR="007603D0" w:rsidRPr="0099230F">
        <w:rPr>
          <w:bCs/>
          <w:spacing w:val="2"/>
          <w:szCs w:val="28"/>
          <w:lang w:val="vi-VN"/>
        </w:rPr>
        <w:t>thấy ở thời điểm 24 tháng, thời gian tái phát và thời gian sống thêm sau mổ các loại ung thư nói chung thường được đánh giá ở mốc 5 năm. Vì vậy, cần thực hiện một nghiên cứu đánh giá sau mổ trên 5 năm để thấy rõ được hiệu quả của phương pháp mổ này.</w:t>
      </w:r>
    </w:p>
    <w:p w14:paraId="0A629D55" w14:textId="77777777" w:rsidR="0099230F" w:rsidRDefault="002F2A35" w:rsidP="00303B49">
      <w:pPr>
        <w:ind w:firstLine="0"/>
        <w:jc w:val="center"/>
        <w:outlineLvl w:val="0"/>
        <w:rPr>
          <w:rFonts w:asciiTheme="majorBidi" w:hAnsiTheme="majorBidi" w:cstheme="majorBidi"/>
          <w:b/>
          <w:lang w:val="vi-VN"/>
        </w:rPr>
      </w:pPr>
      <w:bookmarkStart w:id="1033" w:name="_Toc188599647"/>
      <w:bookmarkStart w:id="1034" w:name="_Toc178635225"/>
      <w:bookmarkStart w:id="1035" w:name="_Toc178673795"/>
      <w:bookmarkStart w:id="1036" w:name="_Toc8574"/>
      <w:r w:rsidRPr="0099230F">
        <w:rPr>
          <w:rFonts w:asciiTheme="majorBidi" w:hAnsiTheme="majorBidi" w:cstheme="majorBidi"/>
          <w:b/>
          <w:lang w:val="vi-VN"/>
        </w:rPr>
        <w:lastRenderedPageBreak/>
        <w:t>DANH MỤC CÔNG TRÌNH KHOA HỌC ĐÃ CÔNG BỐ</w:t>
      </w:r>
      <w:bookmarkEnd w:id="1033"/>
      <w:r w:rsidRPr="0099230F">
        <w:rPr>
          <w:rFonts w:asciiTheme="majorBidi" w:hAnsiTheme="majorBidi" w:cstheme="majorBidi"/>
          <w:b/>
          <w:lang w:val="vi-VN"/>
        </w:rPr>
        <w:t xml:space="preserve"> </w:t>
      </w:r>
    </w:p>
    <w:p w14:paraId="77B69193" w14:textId="043A6CC5" w:rsidR="00DE3F34" w:rsidRDefault="002F2A35" w:rsidP="00303B49">
      <w:pPr>
        <w:ind w:firstLine="0"/>
        <w:jc w:val="center"/>
        <w:outlineLvl w:val="0"/>
        <w:rPr>
          <w:rFonts w:asciiTheme="majorBidi" w:hAnsiTheme="majorBidi" w:cstheme="majorBidi"/>
          <w:b/>
          <w:lang w:val="vi-VN"/>
        </w:rPr>
      </w:pPr>
      <w:bookmarkStart w:id="1037" w:name="_Toc188599648"/>
      <w:r w:rsidRPr="0099230F">
        <w:rPr>
          <w:rFonts w:asciiTheme="majorBidi" w:hAnsiTheme="majorBidi" w:cstheme="majorBidi"/>
          <w:b/>
          <w:lang w:val="vi-VN"/>
        </w:rPr>
        <w:t>LIÊN QUAN ĐẾN ĐỀ TÀI LUẬN ÁN</w:t>
      </w:r>
      <w:bookmarkEnd w:id="1034"/>
      <w:bookmarkEnd w:id="1035"/>
      <w:bookmarkEnd w:id="1036"/>
      <w:bookmarkEnd w:id="1037"/>
    </w:p>
    <w:p w14:paraId="506B7F75" w14:textId="77777777" w:rsidR="0099230F" w:rsidRPr="0099230F" w:rsidRDefault="0099230F" w:rsidP="00753B9D">
      <w:pPr>
        <w:ind w:firstLine="0"/>
        <w:jc w:val="center"/>
        <w:rPr>
          <w:rFonts w:asciiTheme="majorBidi" w:hAnsiTheme="majorBidi" w:cstheme="majorBidi"/>
          <w:b/>
          <w:bCs/>
          <w:sz w:val="6"/>
          <w:lang w:val="vi-VN"/>
        </w:rPr>
      </w:pPr>
    </w:p>
    <w:p w14:paraId="7AA5B72D" w14:textId="406861DE" w:rsidR="00465166" w:rsidRPr="00465166" w:rsidRDefault="00465166" w:rsidP="00A76124">
      <w:pPr>
        <w:spacing w:before="100" w:after="100"/>
        <w:ind w:left="284" w:hanging="284"/>
        <w:rPr>
          <w:rFonts w:asciiTheme="majorBidi" w:hAnsiTheme="majorBidi" w:cstheme="majorBidi"/>
          <w:szCs w:val="28"/>
          <w:lang w:val="vi-VN"/>
        </w:rPr>
      </w:pPr>
      <w:r w:rsidRPr="00465166">
        <w:rPr>
          <w:rFonts w:asciiTheme="majorBidi" w:hAnsiTheme="majorBidi" w:cstheme="majorBidi"/>
          <w:szCs w:val="28"/>
          <w:lang w:val="vi-VN"/>
        </w:rPr>
        <w:t>1.</w:t>
      </w:r>
      <w:r w:rsidR="00A73C6D" w:rsidRPr="00A73C6D">
        <w:rPr>
          <w:rFonts w:asciiTheme="majorBidi" w:hAnsiTheme="majorBidi" w:cstheme="majorBidi"/>
          <w:szCs w:val="28"/>
          <w:lang w:val="vi-VN"/>
        </w:rPr>
        <w:t xml:space="preserve"> Đặng Đình Minh Thanh, Vũ Hữu Vĩnh, Nguyễn Văn Nam</w:t>
      </w:r>
      <w:r w:rsidRPr="00465166">
        <w:rPr>
          <w:rFonts w:asciiTheme="majorBidi" w:hAnsiTheme="majorBidi" w:cstheme="majorBidi"/>
          <w:szCs w:val="28"/>
          <w:lang w:val="vi-VN"/>
        </w:rPr>
        <w:t xml:space="preserve"> (2024). Đánh giá kết quả sớm phẫu thuật nội soi lồng ngực có robot hỗ trợ điều trị u tuyến ức tại Bệnh viện Chợ Rẫy. </w:t>
      </w:r>
      <w:r w:rsidRPr="00465166">
        <w:rPr>
          <w:rFonts w:asciiTheme="majorBidi" w:hAnsiTheme="majorBidi" w:cstheme="majorBidi"/>
          <w:i/>
          <w:iCs/>
          <w:szCs w:val="28"/>
          <w:lang w:val="vi-VN"/>
        </w:rPr>
        <w:t xml:space="preserve">Tạp chí Y Dược học Quân sự, </w:t>
      </w:r>
      <w:r w:rsidRPr="00465166">
        <w:rPr>
          <w:rFonts w:asciiTheme="majorBidi" w:hAnsiTheme="majorBidi" w:cstheme="majorBidi"/>
          <w:szCs w:val="28"/>
          <w:lang w:val="vi-VN"/>
        </w:rPr>
        <w:t>49(8): 182-189.</w:t>
      </w:r>
    </w:p>
    <w:p w14:paraId="30121ADA" w14:textId="7F7F46A7" w:rsidR="00DE3F34" w:rsidRPr="00F5432B" w:rsidRDefault="00465166" w:rsidP="00A76124">
      <w:pPr>
        <w:spacing w:before="100" w:after="100"/>
        <w:ind w:left="284" w:hanging="284"/>
        <w:rPr>
          <w:rFonts w:asciiTheme="majorBidi" w:hAnsiTheme="majorBidi" w:cstheme="majorBidi"/>
          <w:spacing w:val="-1"/>
          <w:lang w:val="vi-VN"/>
        </w:rPr>
      </w:pPr>
      <w:r w:rsidRPr="00635289">
        <w:rPr>
          <w:rFonts w:asciiTheme="majorBidi" w:hAnsiTheme="majorBidi" w:cstheme="majorBidi"/>
          <w:szCs w:val="28"/>
          <w:lang w:val="vi-VN"/>
        </w:rPr>
        <w:t>2</w:t>
      </w:r>
      <w:r w:rsidR="002F2A35" w:rsidRPr="008C2E6A">
        <w:rPr>
          <w:rFonts w:asciiTheme="majorBidi" w:hAnsiTheme="majorBidi" w:cstheme="majorBidi"/>
          <w:szCs w:val="28"/>
          <w:lang w:val="vi-VN"/>
        </w:rPr>
        <w:t>.</w:t>
      </w:r>
      <w:r w:rsidR="00A73C6D" w:rsidRPr="00A73C6D">
        <w:rPr>
          <w:rFonts w:asciiTheme="majorBidi" w:hAnsiTheme="majorBidi" w:cstheme="majorBidi"/>
          <w:szCs w:val="28"/>
          <w:lang w:val="vi-VN"/>
        </w:rPr>
        <w:t xml:space="preserve"> </w:t>
      </w:r>
      <w:r w:rsidR="00A73C6D" w:rsidRPr="00A73C6D">
        <w:rPr>
          <w:rFonts w:asciiTheme="majorBidi" w:hAnsiTheme="majorBidi" w:cstheme="majorBidi"/>
          <w:szCs w:val="28"/>
          <w:lang w:val="vi-VN"/>
        </w:rPr>
        <w:t>Đặng Đình Minh Thanh, Vũ Hữu Vĩnh, Nguyễn Văn Nam</w:t>
      </w:r>
      <w:r w:rsidR="002F2A35" w:rsidRPr="008C2E6A">
        <w:rPr>
          <w:rFonts w:asciiTheme="majorBidi" w:hAnsiTheme="majorBidi" w:cstheme="majorBidi"/>
          <w:spacing w:val="-1"/>
          <w:lang w:val="vi-VN"/>
        </w:rPr>
        <w:t xml:space="preserve"> (2024). </w:t>
      </w:r>
      <w:r w:rsidR="002F2A35" w:rsidRPr="00F5432B">
        <w:rPr>
          <w:rFonts w:asciiTheme="majorBidi" w:hAnsiTheme="majorBidi" w:cstheme="majorBidi"/>
          <w:spacing w:val="-1"/>
          <w:lang w:val="vi-VN"/>
        </w:rPr>
        <w:t xml:space="preserve">Nhận xét một số đặc điểm lâm sàng, hình ảnh cắt lớp vi tính lồng ngực và mô bệnh học bệnh nhân u tuyến ức được điều trị bằng phẫu thuật nội soi lồng ngực có robot hỗ trợ tại bệnh viện Chợ Rẫy. </w:t>
      </w:r>
      <w:r w:rsidR="002F2A35" w:rsidRPr="00F5432B">
        <w:rPr>
          <w:rFonts w:asciiTheme="majorBidi" w:hAnsiTheme="majorBidi" w:cstheme="majorBidi"/>
          <w:i/>
          <w:iCs/>
          <w:spacing w:val="-1"/>
          <w:lang w:val="vi-VN"/>
        </w:rPr>
        <w:t xml:space="preserve">Tạp chí Y học Việt Nam, </w:t>
      </w:r>
      <w:r w:rsidR="002F2A35" w:rsidRPr="00F5432B">
        <w:rPr>
          <w:rFonts w:asciiTheme="majorBidi" w:hAnsiTheme="majorBidi" w:cstheme="majorBidi"/>
          <w:spacing w:val="-1"/>
          <w:lang w:val="vi-VN"/>
        </w:rPr>
        <w:t>544(3)</w:t>
      </w:r>
      <w:r w:rsidR="00D12468" w:rsidRPr="00F5432B">
        <w:rPr>
          <w:rFonts w:asciiTheme="majorBidi" w:hAnsiTheme="majorBidi" w:cstheme="majorBidi"/>
          <w:spacing w:val="-1"/>
          <w:lang w:val="vi-VN"/>
        </w:rPr>
        <w:t>:</w:t>
      </w:r>
      <w:r w:rsidR="008C2E6A" w:rsidRPr="00F5432B">
        <w:rPr>
          <w:rFonts w:asciiTheme="majorBidi" w:hAnsiTheme="majorBidi" w:cstheme="majorBidi"/>
          <w:spacing w:val="-1"/>
          <w:lang w:val="vi-VN"/>
        </w:rPr>
        <w:t xml:space="preserve"> 318-322.</w:t>
      </w:r>
    </w:p>
    <w:p w14:paraId="39C453B9" w14:textId="77777777" w:rsidR="00DE3F34" w:rsidRPr="009D0D90" w:rsidRDefault="00DE3F34" w:rsidP="00A76124">
      <w:pPr>
        <w:spacing w:before="100" w:after="100"/>
        <w:ind w:left="284" w:hanging="284"/>
        <w:rPr>
          <w:rFonts w:asciiTheme="majorBidi" w:hAnsiTheme="majorBidi" w:cstheme="majorBidi"/>
          <w:szCs w:val="28"/>
          <w:lang w:val="vi-VN"/>
        </w:rPr>
      </w:pPr>
    </w:p>
    <w:p w14:paraId="3BCCBAA5" w14:textId="77777777" w:rsidR="00DE3F34" w:rsidRPr="00F5432B" w:rsidRDefault="002F2A35">
      <w:pPr>
        <w:spacing w:before="40" w:after="40"/>
        <w:ind w:firstLine="0"/>
        <w:jc w:val="center"/>
        <w:rPr>
          <w:rFonts w:asciiTheme="majorBidi" w:hAnsiTheme="majorBidi" w:cstheme="majorBidi"/>
          <w:b/>
          <w:szCs w:val="28"/>
          <w:lang w:val="vi-VN"/>
        </w:rPr>
      </w:pPr>
      <w:r w:rsidRPr="00F5432B">
        <w:rPr>
          <w:rFonts w:asciiTheme="majorBidi" w:hAnsiTheme="majorBidi" w:cstheme="majorBidi"/>
          <w:b/>
          <w:szCs w:val="28"/>
          <w:lang w:val="vi-VN"/>
        </w:rPr>
        <w:t xml:space="preserve"> </w:t>
      </w:r>
    </w:p>
    <w:p w14:paraId="38212EFF" w14:textId="77777777" w:rsidR="00DE3F34" w:rsidRPr="009D0D90" w:rsidRDefault="00DE3F34">
      <w:pPr>
        <w:spacing w:before="40" w:after="40"/>
        <w:rPr>
          <w:rFonts w:asciiTheme="majorBidi" w:hAnsiTheme="majorBidi" w:cstheme="majorBidi"/>
          <w:b/>
          <w:szCs w:val="28"/>
          <w:lang w:val="vi-VN"/>
        </w:rPr>
      </w:pPr>
    </w:p>
    <w:p w14:paraId="6C14CB6B" w14:textId="77777777" w:rsidR="00DE3F34" w:rsidRPr="009D0D90" w:rsidRDefault="00DE3F34">
      <w:pPr>
        <w:spacing w:before="40" w:after="40"/>
        <w:rPr>
          <w:rFonts w:asciiTheme="majorBidi" w:hAnsiTheme="majorBidi" w:cstheme="majorBidi"/>
          <w:b/>
          <w:szCs w:val="28"/>
          <w:lang w:val="vi-VN"/>
        </w:rPr>
      </w:pPr>
    </w:p>
    <w:p w14:paraId="74CCBF74" w14:textId="77777777" w:rsidR="00DE3F34" w:rsidRPr="00F5432B" w:rsidRDefault="00DE3F34">
      <w:pPr>
        <w:pStyle w:val="TLTK"/>
        <w:spacing w:before="40" w:after="40"/>
        <w:rPr>
          <w:rFonts w:asciiTheme="majorBidi" w:hAnsiTheme="majorBidi" w:cstheme="majorBidi"/>
          <w:b/>
          <w:bCs/>
          <w:lang w:val="vi-VN"/>
        </w:rPr>
        <w:sectPr w:rsidR="00DE3F34" w:rsidRPr="00F5432B" w:rsidSect="00C77F32">
          <w:headerReference w:type="default" r:id="rId50"/>
          <w:pgSz w:w="11900" w:h="16840" w:code="9"/>
          <w:pgMar w:top="1701" w:right="1134" w:bottom="1701" w:left="1985" w:header="720" w:footer="720" w:gutter="0"/>
          <w:pgNumType w:start="1"/>
          <w:cols w:space="720"/>
          <w:docGrid w:linePitch="360"/>
        </w:sectPr>
      </w:pPr>
    </w:p>
    <w:p w14:paraId="55DF1971" w14:textId="77777777" w:rsidR="00DE3F34" w:rsidRPr="00F5432B" w:rsidRDefault="002F2A35" w:rsidP="00303B49">
      <w:pPr>
        <w:pStyle w:val="TLTK"/>
        <w:spacing w:before="40" w:after="40"/>
        <w:ind w:left="0" w:firstLine="0"/>
        <w:jc w:val="center"/>
        <w:outlineLvl w:val="0"/>
        <w:rPr>
          <w:rFonts w:asciiTheme="majorBidi" w:hAnsiTheme="majorBidi" w:cstheme="majorBidi"/>
          <w:b/>
          <w:bCs/>
          <w:lang w:val="vi-VN"/>
        </w:rPr>
      </w:pPr>
      <w:bookmarkStart w:id="1038" w:name="_Toc178635226"/>
      <w:bookmarkStart w:id="1039" w:name="_Toc178673796"/>
      <w:bookmarkStart w:id="1040" w:name="_Toc18166"/>
      <w:bookmarkStart w:id="1041" w:name="_Toc188599649"/>
      <w:r w:rsidRPr="00F5432B">
        <w:rPr>
          <w:rFonts w:asciiTheme="majorBidi" w:hAnsiTheme="majorBidi" w:cstheme="majorBidi"/>
          <w:b/>
          <w:bCs/>
          <w:lang w:val="vi-VN"/>
        </w:rPr>
        <w:lastRenderedPageBreak/>
        <w:t>TÀI LIỆU THAM KHẢO</w:t>
      </w:r>
      <w:bookmarkEnd w:id="1038"/>
      <w:bookmarkEnd w:id="1039"/>
      <w:bookmarkEnd w:id="1040"/>
      <w:bookmarkEnd w:id="1041"/>
    </w:p>
    <w:p w14:paraId="067734A6" w14:textId="77777777" w:rsidR="005853B1" w:rsidRDefault="005853B1" w:rsidP="005853B1">
      <w:pPr>
        <w:pStyle w:val="TLTK"/>
        <w:spacing w:before="40" w:after="40"/>
        <w:ind w:left="540" w:hanging="540"/>
      </w:pPr>
      <w:bookmarkStart w:id="1042" w:name="_Toc15286"/>
      <w:bookmarkEnd w:id="0"/>
      <w:r>
        <w:t>1.</w:t>
      </w:r>
      <w:r>
        <w:tab/>
        <w:t xml:space="preserve">Engels E. A., Pfeiffer R. M. (2003) Malignant thymoma in the United States: demographic patterns in incidence and associations with subsequent malignancies. </w:t>
      </w:r>
      <w:r>
        <w:rPr>
          <w:i/>
        </w:rPr>
        <w:t>Int J Cancer</w:t>
      </w:r>
      <w:r>
        <w:t>. 105(4): p. 546-51.</w:t>
      </w:r>
    </w:p>
    <w:p w14:paraId="262B704A" w14:textId="77777777" w:rsidR="005853B1" w:rsidRDefault="005853B1" w:rsidP="005853B1">
      <w:pPr>
        <w:pStyle w:val="TLTK"/>
        <w:spacing w:before="40" w:after="40"/>
        <w:ind w:left="540" w:hanging="540"/>
      </w:pPr>
      <w:r>
        <w:t>2.</w:t>
      </w:r>
      <w:r>
        <w:tab/>
        <w:t xml:space="preserve">De Jong W. K., </w:t>
      </w:r>
      <w:proofErr w:type="spellStart"/>
      <w:r>
        <w:t>Blaauwgeers</w:t>
      </w:r>
      <w:proofErr w:type="spellEnd"/>
      <w:r>
        <w:t xml:space="preserve"> J. L., Schaapveld M., et al (2008) Thymic epithelial </w:t>
      </w:r>
      <w:proofErr w:type="spellStart"/>
      <w:r>
        <w:t>tumours</w:t>
      </w:r>
      <w:proofErr w:type="spellEnd"/>
      <w:r>
        <w:t xml:space="preserve">: a population-based study of the incidence, diagnostic procedures and therapy. </w:t>
      </w:r>
      <w:proofErr w:type="spellStart"/>
      <w:r>
        <w:rPr>
          <w:i/>
        </w:rPr>
        <w:t>Eur</w:t>
      </w:r>
      <w:proofErr w:type="spellEnd"/>
      <w:r>
        <w:rPr>
          <w:i/>
        </w:rPr>
        <w:t xml:space="preserve"> J Cancer</w:t>
      </w:r>
      <w:r>
        <w:t>. 44(1): p. 123-30.</w:t>
      </w:r>
    </w:p>
    <w:p w14:paraId="6B7F9242" w14:textId="77777777" w:rsidR="005853B1" w:rsidRDefault="005853B1" w:rsidP="005853B1">
      <w:pPr>
        <w:pStyle w:val="TLTK"/>
        <w:spacing w:before="40" w:after="40"/>
        <w:ind w:left="540" w:hanging="540"/>
      </w:pPr>
      <w:r>
        <w:t>3.</w:t>
      </w:r>
      <w:r>
        <w:tab/>
        <w:t xml:space="preserve">Marx A., Chan J. K. C., </w:t>
      </w:r>
      <w:proofErr w:type="spellStart"/>
      <w:r>
        <w:t>Chalabreysse</w:t>
      </w:r>
      <w:proofErr w:type="spellEnd"/>
      <w:r>
        <w:t xml:space="preserve"> L., et al. (2022) The 2021 WHO Classification of Tumors of the Thymus and Mediastinum: What Is New in Thymic Epithelial, Germ Cell, and Mesenchymal Tumors? </w:t>
      </w:r>
      <w:r>
        <w:rPr>
          <w:i/>
        </w:rPr>
        <w:t xml:space="preserve">J </w:t>
      </w:r>
      <w:proofErr w:type="spellStart"/>
      <w:r>
        <w:rPr>
          <w:i/>
        </w:rPr>
        <w:t>Thorac</w:t>
      </w:r>
      <w:proofErr w:type="spellEnd"/>
      <w:r>
        <w:rPr>
          <w:i/>
        </w:rPr>
        <w:t xml:space="preserve"> Oncol</w:t>
      </w:r>
      <w:r>
        <w:t>. 17(2): p. 200-213.</w:t>
      </w:r>
    </w:p>
    <w:p w14:paraId="181AE3D7" w14:textId="77777777" w:rsidR="005853B1" w:rsidRDefault="005853B1" w:rsidP="005853B1">
      <w:pPr>
        <w:pStyle w:val="TLTK"/>
        <w:spacing w:before="40" w:after="40"/>
        <w:ind w:left="540" w:hanging="540"/>
      </w:pPr>
      <w:r>
        <w:t>4.</w:t>
      </w:r>
      <w:r>
        <w:tab/>
        <w:t xml:space="preserve">Remon J., Bernabe R., Diz P., et al. (2022) SEOM-GECP-GETTHI Clinical Guidelines for the treatment of patients with thymic epithelial </w:t>
      </w:r>
      <w:proofErr w:type="spellStart"/>
      <w:r>
        <w:t>tumours</w:t>
      </w:r>
      <w:proofErr w:type="spellEnd"/>
      <w:r>
        <w:t xml:space="preserve"> (2021). </w:t>
      </w:r>
      <w:r>
        <w:rPr>
          <w:i/>
        </w:rPr>
        <w:t xml:space="preserve">Clin </w:t>
      </w:r>
      <w:proofErr w:type="spellStart"/>
      <w:r>
        <w:rPr>
          <w:i/>
        </w:rPr>
        <w:t>Transl</w:t>
      </w:r>
      <w:proofErr w:type="spellEnd"/>
      <w:r>
        <w:rPr>
          <w:i/>
        </w:rPr>
        <w:t xml:space="preserve"> Oncol</w:t>
      </w:r>
      <w:r>
        <w:t>. 24(4): p. 635-645.</w:t>
      </w:r>
    </w:p>
    <w:p w14:paraId="5AA37E4E" w14:textId="77777777" w:rsidR="005853B1" w:rsidRDefault="005853B1" w:rsidP="005853B1">
      <w:pPr>
        <w:pStyle w:val="TLTK"/>
        <w:spacing w:before="40" w:after="40"/>
        <w:ind w:left="540" w:hanging="540"/>
      </w:pPr>
      <w:r>
        <w:t>5.</w:t>
      </w:r>
      <w:r>
        <w:tab/>
        <w:t xml:space="preserve">Schreuder H. W., Verheijen R. H. (2009) Robotic surgery. </w:t>
      </w:r>
      <w:r>
        <w:rPr>
          <w:i/>
        </w:rPr>
        <w:t>BJOG</w:t>
      </w:r>
      <w:r>
        <w:t>. 116(2): p. 4.</w:t>
      </w:r>
    </w:p>
    <w:p w14:paraId="4D314FF3" w14:textId="77777777" w:rsidR="005853B1" w:rsidRDefault="005853B1" w:rsidP="005853B1">
      <w:pPr>
        <w:pStyle w:val="TLTK"/>
        <w:spacing w:before="40" w:after="40"/>
        <w:ind w:left="540" w:hanging="540"/>
      </w:pPr>
      <w:r>
        <w:t>6.</w:t>
      </w:r>
      <w:r>
        <w:tab/>
        <w:t xml:space="preserve">Kang C. H., Na K. J., Park S., et al. (2021) Long-Term Outcomes of Robotic Thymectomy in Patients With Thymic Epithelial Tumors. </w:t>
      </w:r>
      <w:r>
        <w:rPr>
          <w:i/>
        </w:rPr>
        <w:t xml:space="preserve">Ann </w:t>
      </w:r>
      <w:proofErr w:type="spellStart"/>
      <w:r>
        <w:rPr>
          <w:i/>
        </w:rPr>
        <w:t>Thorac</w:t>
      </w:r>
      <w:proofErr w:type="spellEnd"/>
      <w:r>
        <w:rPr>
          <w:i/>
        </w:rPr>
        <w:t xml:space="preserve"> Surg</w:t>
      </w:r>
      <w:r>
        <w:t>. 112(2): p. 430-435.</w:t>
      </w:r>
    </w:p>
    <w:p w14:paraId="77D50068" w14:textId="77777777" w:rsidR="005853B1" w:rsidRDefault="005853B1" w:rsidP="005853B1">
      <w:pPr>
        <w:pStyle w:val="TLTK"/>
        <w:spacing w:before="40" w:after="40"/>
        <w:ind w:left="540" w:hanging="540"/>
      </w:pPr>
      <w:r>
        <w:t>7.</w:t>
      </w:r>
      <w:r>
        <w:tab/>
        <w:t xml:space="preserve">Marcuse F., </w:t>
      </w:r>
      <w:proofErr w:type="spellStart"/>
      <w:r>
        <w:t>Hochstenbag</w:t>
      </w:r>
      <w:proofErr w:type="spellEnd"/>
      <w:r>
        <w:t xml:space="preserve"> M., De </w:t>
      </w:r>
      <w:proofErr w:type="spellStart"/>
      <w:r>
        <w:t>Baets</w:t>
      </w:r>
      <w:proofErr w:type="spellEnd"/>
      <w:r>
        <w:t xml:space="preserve"> M. H. V., et al. (2022) Robotic Thymectomy for Thymomas: A Retrospective Follow-up Study in the Netherlands. </w:t>
      </w:r>
      <w:r>
        <w:rPr>
          <w:i/>
        </w:rPr>
        <w:t xml:space="preserve">Ann </w:t>
      </w:r>
      <w:proofErr w:type="spellStart"/>
      <w:r>
        <w:rPr>
          <w:i/>
        </w:rPr>
        <w:t>Thorac</w:t>
      </w:r>
      <w:proofErr w:type="spellEnd"/>
      <w:r>
        <w:rPr>
          <w:i/>
        </w:rPr>
        <w:t xml:space="preserve"> Surg</w:t>
      </w:r>
      <w:r>
        <w:t>. 114(5): p. 1886-1894.</w:t>
      </w:r>
    </w:p>
    <w:p w14:paraId="417D7B89" w14:textId="77777777" w:rsidR="005853B1" w:rsidRDefault="005853B1" w:rsidP="005853B1">
      <w:pPr>
        <w:pStyle w:val="TLTK"/>
        <w:spacing w:before="40" w:after="40"/>
        <w:ind w:left="540" w:hanging="540"/>
      </w:pPr>
      <w:r>
        <w:t>8.</w:t>
      </w:r>
      <w:r>
        <w:tab/>
      </w:r>
      <w:proofErr w:type="spellStart"/>
      <w:r>
        <w:t>Cerfolio</w:t>
      </w:r>
      <w:proofErr w:type="spellEnd"/>
      <w:r>
        <w:t xml:space="preserve"> R. J., Bryant A. S., Minnich D. J., et al (2011) Starting a robotic program in general thoracic surgery: why, how, and lessons learned. </w:t>
      </w:r>
      <w:r>
        <w:rPr>
          <w:i/>
        </w:rPr>
        <w:t xml:space="preserve">Ann </w:t>
      </w:r>
      <w:proofErr w:type="spellStart"/>
      <w:r>
        <w:rPr>
          <w:i/>
        </w:rPr>
        <w:t>Thorac</w:t>
      </w:r>
      <w:proofErr w:type="spellEnd"/>
      <w:r>
        <w:rPr>
          <w:i/>
        </w:rPr>
        <w:t xml:space="preserve"> Surg</w:t>
      </w:r>
      <w:r>
        <w:t>. 91(6): p. 1729-36; discussion 1736-7.</w:t>
      </w:r>
    </w:p>
    <w:p w14:paraId="05F90406" w14:textId="77777777" w:rsidR="005853B1" w:rsidRDefault="005853B1" w:rsidP="005853B1">
      <w:pPr>
        <w:pStyle w:val="TLTK"/>
        <w:spacing w:before="40" w:after="40"/>
        <w:ind w:left="540" w:hanging="540"/>
      </w:pPr>
      <w:r>
        <w:t>9.</w:t>
      </w:r>
      <w:r>
        <w:tab/>
        <w:t xml:space="preserve">Najib S., Shaf K. (2011) Anatomy of the Thymus Gland. </w:t>
      </w:r>
      <w:proofErr w:type="spellStart"/>
      <w:r>
        <w:rPr>
          <w:i/>
        </w:rPr>
        <w:t>Thorac</w:t>
      </w:r>
      <w:proofErr w:type="spellEnd"/>
      <w:r>
        <w:rPr>
          <w:i/>
        </w:rPr>
        <w:t xml:space="preserve"> Surg Clin</w:t>
      </w:r>
      <w:r>
        <w:t>. 21: p. 191-195.</w:t>
      </w:r>
    </w:p>
    <w:p w14:paraId="3D1C1812" w14:textId="77777777" w:rsidR="005853B1" w:rsidRDefault="005853B1" w:rsidP="005853B1">
      <w:pPr>
        <w:pStyle w:val="TLTK"/>
        <w:spacing w:before="40" w:after="40"/>
        <w:ind w:left="540" w:hanging="540"/>
      </w:pPr>
      <w:r>
        <w:lastRenderedPageBreak/>
        <w:t>10.</w:t>
      </w:r>
      <w:r>
        <w:tab/>
        <w:t xml:space="preserve">Zielinski M. (2017) Definitions and standard indications of minimally-invasive techniques in thymic surgery. </w:t>
      </w:r>
      <w:r>
        <w:rPr>
          <w:i/>
        </w:rPr>
        <w:t>J Vis Surg</w:t>
      </w:r>
      <w:r>
        <w:t>. 3: p. 99.</w:t>
      </w:r>
    </w:p>
    <w:p w14:paraId="79D445B9" w14:textId="77777777" w:rsidR="005853B1" w:rsidRDefault="005853B1" w:rsidP="005853B1">
      <w:pPr>
        <w:pStyle w:val="TLTK"/>
        <w:spacing w:before="40" w:after="40"/>
        <w:ind w:left="540" w:hanging="540"/>
      </w:pPr>
      <w:r>
        <w:t>11.</w:t>
      </w:r>
      <w:r>
        <w:tab/>
      </w:r>
      <w:proofErr w:type="spellStart"/>
      <w:r>
        <w:t>Vincezo</w:t>
      </w:r>
      <w:proofErr w:type="spellEnd"/>
      <w:r>
        <w:t xml:space="preserve"> A., Tommaso C. (2012) Active ectopic thymus predicts poor outcome after thymectomy in class III myasthenia gravis. </w:t>
      </w:r>
      <w:r>
        <w:rPr>
          <w:i/>
        </w:rPr>
        <w:t xml:space="preserve">J </w:t>
      </w:r>
      <w:proofErr w:type="spellStart"/>
      <w:r>
        <w:rPr>
          <w:i/>
        </w:rPr>
        <w:t>Thorac</w:t>
      </w:r>
      <w:proofErr w:type="spellEnd"/>
      <w:r>
        <w:rPr>
          <w:i/>
        </w:rPr>
        <w:t xml:space="preserve"> Cardiovasc Surg</w:t>
      </w:r>
      <w:r>
        <w:t>. 143(3): p. 601-6.</w:t>
      </w:r>
    </w:p>
    <w:p w14:paraId="5F83CC95" w14:textId="77777777" w:rsidR="005853B1" w:rsidRDefault="005853B1" w:rsidP="005853B1">
      <w:pPr>
        <w:pStyle w:val="TLTK"/>
        <w:spacing w:before="40" w:after="40"/>
        <w:ind w:left="540" w:hanging="540"/>
      </w:pPr>
      <w:r>
        <w:t>12.</w:t>
      </w:r>
      <w:r>
        <w:tab/>
        <w:t xml:space="preserve">Suster D., Suster S.(2022) </w:t>
      </w:r>
      <w:r>
        <w:rPr>
          <w:i/>
        </w:rPr>
        <w:t>Thymus and Mediastinum</w:t>
      </w:r>
      <w:r>
        <w:t xml:space="preserve">, in </w:t>
      </w:r>
      <w:r>
        <w:rPr>
          <w:i/>
        </w:rPr>
        <w:t>Gattuso's Differential Diagnosis in Surgical Pathology</w:t>
      </w:r>
      <w:r>
        <w:t xml:space="preserve">, Elsevier Saunder: </w:t>
      </w:r>
      <w:proofErr w:type="spellStart"/>
      <w:r>
        <w:t>Philadenphia</w:t>
      </w:r>
      <w:proofErr w:type="spellEnd"/>
      <w:r>
        <w:t>. p. 279-305.</w:t>
      </w:r>
    </w:p>
    <w:p w14:paraId="5E4C4C10" w14:textId="77777777" w:rsidR="005853B1" w:rsidRDefault="005853B1" w:rsidP="005853B1">
      <w:pPr>
        <w:pStyle w:val="TLTK"/>
        <w:spacing w:before="40" w:after="40"/>
        <w:ind w:left="540" w:hanging="540"/>
      </w:pPr>
      <w:r>
        <w:t>13.</w:t>
      </w:r>
      <w:r>
        <w:tab/>
        <w:t xml:space="preserve">Ruffini E., Weder W., </w:t>
      </w:r>
      <w:proofErr w:type="spellStart"/>
      <w:r>
        <w:t>Filosso</w:t>
      </w:r>
      <w:proofErr w:type="spellEnd"/>
      <w:r>
        <w:t xml:space="preserve"> P. L., et al.(2018) </w:t>
      </w:r>
      <w:r>
        <w:rPr>
          <w:i/>
        </w:rPr>
        <w:t>Thymic Tumors</w:t>
      </w:r>
      <w:r>
        <w:t xml:space="preserve">, in </w:t>
      </w:r>
      <w:r>
        <w:rPr>
          <w:i/>
        </w:rPr>
        <w:t>IASLC Thoracic Oncology</w:t>
      </w:r>
      <w:r>
        <w:t xml:space="preserve">, Elsevier Saunder: </w:t>
      </w:r>
      <w:proofErr w:type="spellStart"/>
      <w:r>
        <w:t>Philadenphia</w:t>
      </w:r>
      <w:proofErr w:type="spellEnd"/>
      <w:r>
        <w:t>. p. 569-589.</w:t>
      </w:r>
    </w:p>
    <w:p w14:paraId="300EFD25" w14:textId="77777777" w:rsidR="005853B1" w:rsidRDefault="005853B1" w:rsidP="005853B1">
      <w:pPr>
        <w:pStyle w:val="TLTK"/>
        <w:spacing w:before="40" w:after="40"/>
        <w:ind w:left="540" w:hanging="540"/>
      </w:pPr>
      <w:r>
        <w:t>14.</w:t>
      </w:r>
      <w:r>
        <w:tab/>
      </w:r>
      <w:proofErr w:type="spellStart"/>
      <w:r>
        <w:t>Đặng</w:t>
      </w:r>
      <w:proofErr w:type="spellEnd"/>
      <w:r>
        <w:t xml:space="preserve"> </w:t>
      </w:r>
      <w:proofErr w:type="spellStart"/>
      <w:r>
        <w:t>Ngọc</w:t>
      </w:r>
      <w:proofErr w:type="spellEnd"/>
      <w:r>
        <w:t xml:space="preserve"> </w:t>
      </w:r>
      <w:proofErr w:type="spellStart"/>
      <w:r>
        <w:t>Hùng</w:t>
      </w:r>
      <w:proofErr w:type="spellEnd"/>
      <w:r>
        <w:t xml:space="preserve"> (2001). </w:t>
      </w:r>
      <w:proofErr w:type="spellStart"/>
      <w:r>
        <w:rPr>
          <w:i/>
        </w:rPr>
        <w:t>Giáo</w:t>
      </w:r>
      <w:proofErr w:type="spellEnd"/>
      <w:r>
        <w:rPr>
          <w:i/>
        </w:rPr>
        <w:t xml:space="preserve"> </w:t>
      </w:r>
      <w:proofErr w:type="spellStart"/>
      <w:r>
        <w:rPr>
          <w:i/>
        </w:rPr>
        <w:t>trình</w:t>
      </w:r>
      <w:proofErr w:type="spellEnd"/>
      <w:r>
        <w:rPr>
          <w:i/>
        </w:rPr>
        <w:t xml:space="preserve"> </w:t>
      </w:r>
      <w:proofErr w:type="spellStart"/>
      <w:r>
        <w:rPr>
          <w:i/>
        </w:rPr>
        <w:t>Bệnh</w:t>
      </w:r>
      <w:proofErr w:type="spellEnd"/>
      <w:r>
        <w:rPr>
          <w:i/>
        </w:rPr>
        <w:t xml:space="preserve"> </w:t>
      </w:r>
      <w:proofErr w:type="spellStart"/>
      <w:r>
        <w:rPr>
          <w:i/>
        </w:rPr>
        <w:t>Học</w:t>
      </w:r>
      <w:proofErr w:type="spellEnd"/>
      <w:r>
        <w:rPr>
          <w:i/>
        </w:rPr>
        <w:t xml:space="preserve"> </w:t>
      </w:r>
      <w:proofErr w:type="spellStart"/>
      <w:r>
        <w:rPr>
          <w:i/>
        </w:rPr>
        <w:t>Ngoại</w:t>
      </w:r>
      <w:proofErr w:type="spellEnd"/>
      <w:r>
        <w:rPr>
          <w:i/>
        </w:rPr>
        <w:t xml:space="preserve"> </w:t>
      </w:r>
      <w:proofErr w:type="spellStart"/>
      <w:r>
        <w:rPr>
          <w:i/>
        </w:rPr>
        <w:t>Lồng</w:t>
      </w:r>
      <w:proofErr w:type="spellEnd"/>
      <w:r>
        <w:rPr>
          <w:i/>
        </w:rPr>
        <w:t xml:space="preserve"> </w:t>
      </w:r>
      <w:proofErr w:type="spellStart"/>
      <w:r>
        <w:rPr>
          <w:i/>
        </w:rPr>
        <w:t>Ngực</w:t>
      </w:r>
      <w:proofErr w:type="spellEnd"/>
      <w:r>
        <w:rPr>
          <w:i/>
        </w:rPr>
        <w:t xml:space="preserve"> </w:t>
      </w:r>
      <w:proofErr w:type="spellStart"/>
      <w:r>
        <w:rPr>
          <w:i/>
        </w:rPr>
        <w:t>Tuyến</w:t>
      </w:r>
      <w:proofErr w:type="spellEnd"/>
      <w:r>
        <w:rPr>
          <w:i/>
        </w:rPr>
        <w:t xml:space="preserve"> </w:t>
      </w:r>
      <w:proofErr w:type="spellStart"/>
      <w:r>
        <w:rPr>
          <w:i/>
        </w:rPr>
        <w:t>Giáp</w:t>
      </w:r>
      <w:proofErr w:type="spellEnd"/>
      <w:r>
        <w:t xml:space="preserve">, Nhà </w:t>
      </w:r>
      <w:proofErr w:type="spellStart"/>
      <w:r>
        <w:t>xuất</w:t>
      </w:r>
      <w:proofErr w:type="spellEnd"/>
      <w:r>
        <w:t xml:space="preserve"> </w:t>
      </w:r>
      <w:proofErr w:type="spellStart"/>
      <w:r>
        <w:t>bản</w:t>
      </w:r>
      <w:proofErr w:type="spellEnd"/>
      <w:r>
        <w:t xml:space="preserve"> Quân </w:t>
      </w:r>
      <w:proofErr w:type="spellStart"/>
      <w:r>
        <w:t>Đội</w:t>
      </w:r>
      <w:proofErr w:type="spellEnd"/>
      <w:r>
        <w:t xml:space="preserve"> </w:t>
      </w:r>
      <w:proofErr w:type="spellStart"/>
      <w:r>
        <w:t>Nhân</w:t>
      </w:r>
      <w:proofErr w:type="spellEnd"/>
      <w:r>
        <w:t xml:space="preserve"> </w:t>
      </w:r>
      <w:proofErr w:type="spellStart"/>
      <w:r>
        <w:t>Dân</w:t>
      </w:r>
      <w:proofErr w:type="spellEnd"/>
      <w:r>
        <w:t xml:space="preserve">, Hà </w:t>
      </w:r>
      <w:proofErr w:type="spellStart"/>
      <w:r>
        <w:t>Nội</w:t>
      </w:r>
      <w:proofErr w:type="spellEnd"/>
      <w:r>
        <w:t>, tr.63-81.</w:t>
      </w:r>
    </w:p>
    <w:p w14:paraId="4A124D88" w14:textId="77777777" w:rsidR="005853B1" w:rsidRDefault="005853B1" w:rsidP="005853B1">
      <w:pPr>
        <w:pStyle w:val="TLTK"/>
        <w:spacing w:before="40" w:after="40"/>
        <w:ind w:left="540" w:hanging="540"/>
      </w:pPr>
      <w:r>
        <w:t>15.</w:t>
      </w:r>
      <w:r>
        <w:tab/>
        <w:t xml:space="preserve">Robert B. C., Patrick J. L., Charles R. T.(2023) </w:t>
      </w:r>
      <w:r>
        <w:rPr>
          <w:i/>
        </w:rPr>
        <w:t>Neoplasms of the Mediastinum</w:t>
      </w:r>
      <w:r>
        <w:t xml:space="preserve">, in </w:t>
      </w:r>
      <w:r>
        <w:rPr>
          <w:i/>
        </w:rPr>
        <w:t>DeVita, Hellman, and Rosenberg's Cancer: Principles &amp; Practice of Oncology</w:t>
      </w:r>
      <w:r>
        <w:t xml:space="preserve">, </w:t>
      </w:r>
      <w:proofErr w:type="spellStart"/>
      <w:r>
        <w:t>wolters</w:t>
      </w:r>
      <w:proofErr w:type="spellEnd"/>
      <w:r>
        <w:t xml:space="preserve"> </w:t>
      </w:r>
      <w:proofErr w:type="spellStart"/>
      <w:r>
        <w:t>kluwer</w:t>
      </w:r>
      <w:proofErr w:type="spellEnd"/>
      <w:r>
        <w:t>: Philadelphia. p. 10,11.</w:t>
      </w:r>
    </w:p>
    <w:p w14:paraId="3B35331F" w14:textId="77777777" w:rsidR="005853B1" w:rsidRDefault="005853B1" w:rsidP="005853B1">
      <w:pPr>
        <w:pStyle w:val="TLTK"/>
        <w:spacing w:before="40" w:after="40"/>
        <w:ind w:left="540" w:hanging="540"/>
      </w:pPr>
      <w:r>
        <w:t>16.</w:t>
      </w:r>
      <w:r>
        <w:tab/>
        <w:t xml:space="preserve">Padda S. K., Yao X., Antonicelli A., et al (2018) Paraneoplastic Syndromes and Thymic Malignancies: An Examination of the International Thymic Malignancy Interest Group Retrospective Database. </w:t>
      </w:r>
      <w:r>
        <w:rPr>
          <w:i/>
        </w:rPr>
        <w:t xml:space="preserve">J </w:t>
      </w:r>
      <w:proofErr w:type="spellStart"/>
      <w:r>
        <w:rPr>
          <w:i/>
        </w:rPr>
        <w:t>Thorac</w:t>
      </w:r>
      <w:proofErr w:type="spellEnd"/>
      <w:r>
        <w:rPr>
          <w:i/>
        </w:rPr>
        <w:t xml:space="preserve"> Oncol</w:t>
      </w:r>
      <w:r>
        <w:t>. 13(3): p. 436-446.</w:t>
      </w:r>
    </w:p>
    <w:p w14:paraId="02F70881" w14:textId="77777777" w:rsidR="005853B1" w:rsidRDefault="005853B1" w:rsidP="005853B1">
      <w:pPr>
        <w:pStyle w:val="TLTK"/>
        <w:spacing w:before="40" w:after="40"/>
        <w:ind w:left="540" w:hanging="540"/>
      </w:pPr>
      <w:r>
        <w:t>17.</w:t>
      </w:r>
      <w:r>
        <w:tab/>
        <w:t xml:space="preserve">Priola A. M., Priola S. M. (2014) Imaging of thymus in myasthenia gravis: from thymic hyperplasia to thymic tumor. </w:t>
      </w:r>
      <w:r>
        <w:rPr>
          <w:i/>
        </w:rPr>
        <w:t xml:space="preserve">Clin </w:t>
      </w:r>
      <w:proofErr w:type="spellStart"/>
      <w:r>
        <w:rPr>
          <w:i/>
        </w:rPr>
        <w:t>Radiol</w:t>
      </w:r>
      <w:proofErr w:type="spellEnd"/>
      <w:r>
        <w:t>. 69(5): p. e230-45.</w:t>
      </w:r>
    </w:p>
    <w:p w14:paraId="5A0DE0FA" w14:textId="77777777" w:rsidR="005853B1" w:rsidRDefault="005853B1" w:rsidP="005853B1">
      <w:pPr>
        <w:pStyle w:val="TLTK"/>
        <w:spacing w:before="40" w:after="40"/>
        <w:ind w:left="540" w:hanging="540"/>
      </w:pPr>
      <w:r>
        <w:t>18.</w:t>
      </w:r>
      <w:r>
        <w:tab/>
        <w:t xml:space="preserve">Marcelo F. K. B., Melissa L. R., Bradley S. S., et al (2011) Role of Imaging in the Diagnosis, Staging, and Treatment of Thymoma. </w:t>
      </w:r>
      <w:proofErr w:type="spellStart"/>
      <w:r>
        <w:rPr>
          <w:i/>
        </w:rPr>
        <w:t>RadioGraphics</w:t>
      </w:r>
      <w:proofErr w:type="spellEnd"/>
      <w:r>
        <w:rPr>
          <w:i/>
        </w:rPr>
        <w:t>,</w:t>
      </w:r>
      <w:r>
        <w:t>(31): p. 1847–1861.</w:t>
      </w:r>
    </w:p>
    <w:p w14:paraId="617CC5CA" w14:textId="77777777" w:rsidR="005853B1" w:rsidRDefault="005853B1" w:rsidP="005853B1">
      <w:pPr>
        <w:pStyle w:val="TLTK"/>
        <w:spacing w:before="40" w:after="40"/>
        <w:ind w:left="540" w:hanging="540"/>
      </w:pPr>
      <w:r>
        <w:t>19.</w:t>
      </w:r>
      <w:r>
        <w:tab/>
        <w:t xml:space="preserve">Edith M. M., Melissa L. R., John F. B., et al (2011) Standard Report Terms for Chest Computed Tomography Reports of Anterior Mediastinal Masses Suspicious for Thymoma. </w:t>
      </w:r>
      <w:r>
        <w:rPr>
          <w:i/>
        </w:rPr>
        <w:t xml:space="preserve">J </w:t>
      </w:r>
      <w:proofErr w:type="spellStart"/>
      <w:r>
        <w:rPr>
          <w:i/>
        </w:rPr>
        <w:t>Thorac</w:t>
      </w:r>
      <w:proofErr w:type="spellEnd"/>
      <w:r>
        <w:rPr>
          <w:i/>
        </w:rPr>
        <w:t xml:space="preserve"> Oncol,</w:t>
      </w:r>
      <w:r>
        <w:t>(6): p. S1717–S1723.</w:t>
      </w:r>
    </w:p>
    <w:p w14:paraId="0ABCC79A" w14:textId="77777777" w:rsidR="005853B1" w:rsidRDefault="005853B1" w:rsidP="005853B1">
      <w:pPr>
        <w:pStyle w:val="TLTK"/>
        <w:spacing w:before="40" w:after="40" w:line="348" w:lineRule="auto"/>
        <w:ind w:left="539" w:hanging="539"/>
      </w:pPr>
      <w:r>
        <w:lastRenderedPageBreak/>
        <w:t>20.</w:t>
      </w:r>
      <w:r>
        <w:tab/>
        <w:t xml:space="preserve">Ackman J. B., Verzosa S., Kovach A. E., et al (2015) High rate of unnecessary thymectomy and its cause. Can computed tomography distinguish thymoma, lymphoma, thymic hyperplasia, and thymic cysts? </w:t>
      </w:r>
      <w:proofErr w:type="spellStart"/>
      <w:r>
        <w:rPr>
          <w:i/>
        </w:rPr>
        <w:t>Eur</w:t>
      </w:r>
      <w:proofErr w:type="spellEnd"/>
      <w:r>
        <w:rPr>
          <w:i/>
        </w:rPr>
        <w:t xml:space="preserve"> J </w:t>
      </w:r>
      <w:proofErr w:type="spellStart"/>
      <w:r>
        <w:rPr>
          <w:i/>
        </w:rPr>
        <w:t>Radiol</w:t>
      </w:r>
      <w:proofErr w:type="spellEnd"/>
      <w:r>
        <w:t>. 84(3): p. 524-533.</w:t>
      </w:r>
    </w:p>
    <w:p w14:paraId="07422408" w14:textId="77777777" w:rsidR="005853B1" w:rsidRDefault="005853B1" w:rsidP="005853B1">
      <w:pPr>
        <w:pStyle w:val="TLTK"/>
        <w:spacing w:before="40" w:after="40" w:line="348" w:lineRule="auto"/>
        <w:ind w:left="539" w:hanging="539"/>
      </w:pPr>
      <w:r>
        <w:t>21.</w:t>
      </w:r>
      <w:r>
        <w:tab/>
        <w:t xml:space="preserve">Marom E. M. (2010) Imaging Thymoma. </w:t>
      </w:r>
      <w:r>
        <w:rPr>
          <w:i/>
        </w:rPr>
        <w:t>Journal of Thoracic Oncology,</w:t>
      </w:r>
      <w:r>
        <w:t>(5): p. S296–S303.</w:t>
      </w:r>
    </w:p>
    <w:p w14:paraId="0F6D0C85" w14:textId="77777777" w:rsidR="005853B1" w:rsidRDefault="005853B1" w:rsidP="005853B1">
      <w:pPr>
        <w:pStyle w:val="TLTK"/>
        <w:spacing w:before="40" w:after="40" w:line="348" w:lineRule="auto"/>
        <w:ind w:left="539" w:hanging="539"/>
      </w:pPr>
      <w:r>
        <w:t>22.</w:t>
      </w:r>
      <w:r>
        <w:tab/>
        <w:t xml:space="preserve">Qu Y. J., Liu G. B., Shi H. S., et al (2013) Preoperative CT findings of thymoma are correlated with postoperative Masaoka clinical stage. </w:t>
      </w:r>
      <w:proofErr w:type="spellStart"/>
      <w:r>
        <w:rPr>
          <w:i/>
        </w:rPr>
        <w:t>Acad</w:t>
      </w:r>
      <w:proofErr w:type="spellEnd"/>
      <w:r>
        <w:rPr>
          <w:i/>
        </w:rPr>
        <w:t xml:space="preserve"> </w:t>
      </w:r>
      <w:proofErr w:type="spellStart"/>
      <w:r>
        <w:rPr>
          <w:i/>
        </w:rPr>
        <w:t>Radiol</w:t>
      </w:r>
      <w:proofErr w:type="spellEnd"/>
      <w:r>
        <w:t>. 20(1): p. 66-72.</w:t>
      </w:r>
    </w:p>
    <w:p w14:paraId="6585F3F9" w14:textId="77777777" w:rsidR="005853B1" w:rsidRDefault="005853B1" w:rsidP="005853B1">
      <w:pPr>
        <w:pStyle w:val="TLTK"/>
        <w:spacing w:before="40" w:after="40" w:line="348" w:lineRule="auto"/>
        <w:ind w:left="539" w:hanging="539"/>
      </w:pPr>
      <w:r>
        <w:t>23.</w:t>
      </w:r>
      <w:r>
        <w:tab/>
        <w:t xml:space="preserve">Edith M. M., Miguel A. M., Cesar A. M., et al (2011) Computed Tomography Findings Predicting Invasiveness of Thymoma. </w:t>
      </w:r>
      <w:r>
        <w:rPr>
          <w:i/>
        </w:rPr>
        <w:t xml:space="preserve">J </w:t>
      </w:r>
      <w:proofErr w:type="spellStart"/>
      <w:r>
        <w:rPr>
          <w:i/>
        </w:rPr>
        <w:t>Thorac</w:t>
      </w:r>
      <w:proofErr w:type="spellEnd"/>
      <w:r>
        <w:rPr>
          <w:i/>
        </w:rPr>
        <w:t xml:space="preserve"> Oncol,</w:t>
      </w:r>
      <w:r>
        <w:t>(6): p. 1274–1281.</w:t>
      </w:r>
    </w:p>
    <w:p w14:paraId="5EED975C" w14:textId="77777777" w:rsidR="005853B1" w:rsidRDefault="005853B1" w:rsidP="005853B1">
      <w:pPr>
        <w:pStyle w:val="TLTK"/>
        <w:spacing w:before="40" w:after="40" w:line="348" w:lineRule="auto"/>
        <w:ind w:left="539" w:hanging="539"/>
      </w:pPr>
      <w:r>
        <w:t>24.</w:t>
      </w:r>
      <w:r>
        <w:tab/>
        <w:t xml:space="preserve">Han X., Gao W., Chen Y., et al (2019) Relationship Between Computed Tomography Imaging Features and Clinical Characteristics, Masaoka-Koga Stages, and World Health Organization Histological Classifications of Thymoma. </w:t>
      </w:r>
      <w:r>
        <w:rPr>
          <w:i/>
        </w:rPr>
        <w:t>Front Oncol</w:t>
      </w:r>
      <w:r>
        <w:t>. 9: p. 1041.</w:t>
      </w:r>
    </w:p>
    <w:p w14:paraId="5BD48095" w14:textId="77777777" w:rsidR="005853B1" w:rsidRDefault="005853B1" w:rsidP="005853B1">
      <w:pPr>
        <w:pStyle w:val="TLTK"/>
        <w:spacing w:before="40" w:after="40" w:line="348" w:lineRule="auto"/>
        <w:ind w:left="539" w:hanging="539"/>
      </w:pPr>
      <w:r>
        <w:t>25.</w:t>
      </w:r>
      <w:r>
        <w:tab/>
        <w:t xml:space="preserve">Heeger A. P., Ackman J. B. (2021) Added Value of Magnetic Resonance Imaging for the Evaluation of Mediastinal Lesions. </w:t>
      </w:r>
      <w:proofErr w:type="spellStart"/>
      <w:r>
        <w:rPr>
          <w:i/>
        </w:rPr>
        <w:t>Radiol</w:t>
      </w:r>
      <w:proofErr w:type="spellEnd"/>
      <w:r>
        <w:rPr>
          <w:i/>
        </w:rPr>
        <w:t xml:space="preserve"> Clin North Am</w:t>
      </w:r>
      <w:r>
        <w:t>. 59(2): p. 25.</w:t>
      </w:r>
    </w:p>
    <w:p w14:paraId="0255BE02" w14:textId="77777777" w:rsidR="005853B1" w:rsidRDefault="005853B1" w:rsidP="005853B1">
      <w:pPr>
        <w:pStyle w:val="TLTK"/>
        <w:spacing w:before="40" w:after="40" w:line="348" w:lineRule="auto"/>
        <w:ind w:left="539" w:hanging="539"/>
      </w:pPr>
      <w:r>
        <w:t>26.</w:t>
      </w:r>
      <w:r>
        <w:tab/>
        <w:t xml:space="preserve">Tuan P. A., Vien M. V., Dong H. V., et al. (2019) The Value of CT and MRI for Determining Thymoma in Patients With Myasthenia Gravis. </w:t>
      </w:r>
      <w:r>
        <w:rPr>
          <w:i/>
        </w:rPr>
        <w:t>Cancer Control</w:t>
      </w:r>
      <w:r>
        <w:t>. 26(1): p. 1-10.</w:t>
      </w:r>
    </w:p>
    <w:p w14:paraId="2E66F917" w14:textId="77777777" w:rsidR="005853B1" w:rsidRDefault="005853B1" w:rsidP="005853B1">
      <w:pPr>
        <w:pStyle w:val="TLTK"/>
        <w:spacing w:before="40" w:after="40" w:line="348" w:lineRule="auto"/>
        <w:ind w:left="539" w:hanging="539"/>
      </w:pPr>
      <w:r>
        <w:t>27.</w:t>
      </w:r>
      <w:r>
        <w:tab/>
        <w:t xml:space="preserve">Sung Y. M., Lee K. S., Kim B. T., et al (2006) F-FDG PET/CT of Thymic Epithelial Tumors: Usefulness for Distinguishing and Staging Tumor Subgroups. </w:t>
      </w:r>
      <w:r>
        <w:rPr>
          <w:i/>
        </w:rPr>
        <w:t xml:space="preserve">J </w:t>
      </w:r>
      <w:proofErr w:type="spellStart"/>
      <w:r>
        <w:rPr>
          <w:i/>
        </w:rPr>
        <w:t>Nucl</w:t>
      </w:r>
      <w:proofErr w:type="spellEnd"/>
      <w:r>
        <w:rPr>
          <w:i/>
        </w:rPr>
        <w:t xml:space="preserve"> Med,</w:t>
      </w:r>
      <w:r>
        <w:t>(47): p. 1628–1634.</w:t>
      </w:r>
    </w:p>
    <w:p w14:paraId="3F6EC132" w14:textId="77777777" w:rsidR="005853B1" w:rsidRDefault="005853B1" w:rsidP="005853B1">
      <w:pPr>
        <w:pStyle w:val="TLTK"/>
        <w:spacing w:before="40" w:after="40"/>
        <w:ind w:left="540" w:hanging="540"/>
      </w:pPr>
      <w:r>
        <w:t>28.</w:t>
      </w:r>
      <w:r>
        <w:tab/>
        <w:t xml:space="preserve">Ried M., Marx A., Gotz A., et al (2016) State of the art: diagnostic tools and innovative therapies for treatment of advanced thymoma and thymic carcinoma. </w:t>
      </w:r>
      <w:proofErr w:type="spellStart"/>
      <w:r>
        <w:rPr>
          <w:i/>
        </w:rPr>
        <w:t>Eur</w:t>
      </w:r>
      <w:proofErr w:type="spellEnd"/>
      <w:r>
        <w:rPr>
          <w:i/>
        </w:rPr>
        <w:t xml:space="preserve"> J </w:t>
      </w:r>
      <w:proofErr w:type="spellStart"/>
      <w:r>
        <w:rPr>
          <w:i/>
        </w:rPr>
        <w:t>Cardiothorac</w:t>
      </w:r>
      <w:proofErr w:type="spellEnd"/>
      <w:r>
        <w:rPr>
          <w:i/>
        </w:rPr>
        <w:t xml:space="preserve"> Surg</w:t>
      </w:r>
      <w:r>
        <w:t>. 49(6): p. 1545-52.</w:t>
      </w:r>
    </w:p>
    <w:p w14:paraId="16F683D7" w14:textId="77777777" w:rsidR="005853B1" w:rsidRDefault="005853B1" w:rsidP="005853B1">
      <w:pPr>
        <w:pStyle w:val="TLTK"/>
        <w:spacing w:before="40" w:after="40" w:line="372" w:lineRule="auto"/>
        <w:ind w:left="539" w:hanging="539"/>
      </w:pPr>
      <w:r>
        <w:lastRenderedPageBreak/>
        <w:t>29.</w:t>
      </w:r>
      <w:r>
        <w:tab/>
        <w:t>NCCN (2019) NCCN Guidelines Version 2019 Thymomas and Thymic Carcinomas.</w:t>
      </w:r>
    </w:p>
    <w:p w14:paraId="0A2C9F6F" w14:textId="77777777" w:rsidR="005853B1" w:rsidRDefault="005853B1" w:rsidP="005853B1">
      <w:pPr>
        <w:pStyle w:val="TLTK"/>
        <w:spacing w:before="40" w:after="40" w:line="372" w:lineRule="auto"/>
        <w:ind w:left="539" w:hanging="539"/>
      </w:pPr>
      <w:r>
        <w:t>30.</w:t>
      </w:r>
      <w:r>
        <w:tab/>
        <w:t xml:space="preserve">James D. B., Mary K. G., Christian W. (2017) </w:t>
      </w:r>
      <w:r>
        <w:rPr>
          <w:i/>
        </w:rPr>
        <w:t>TNM-Classification-of-Malignant-Tumours-8th-edition</w:t>
      </w:r>
      <w:r>
        <w:t>. 122-123.</w:t>
      </w:r>
    </w:p>
    <w:p w14:paraId="6CED0E02" w14:textId="77777777" w:rsidR="005853B1" w:rsidRDefault="005853B1" w:rsidP="005853B1">
      <w:pPr>
        <w:pStyle w:val="TLTK"/>
        <w:spacing w:before="40" w:after="40" w:line="372" w:lineRule="auto"/>
        <w:ind w:left="539" w:hanging="539"/>
      </w:pPr>
      <w:r>
        <w:t>31.</w:t>
      </w:r>
      <w:r>
        <w:tab/>
        <w:t xml:space="preserve">Girard N., Ruffini E., Marx A., et al (2015) Thymic epithelial </w:t>
      </w:r>
      <w:proofErr w:type="spellStart"/>
      <w:r>
        <w:t>tumours</w:t>
      </w:r>
      <w:proofErr w:type="spellEnd"/>
      <w:r>
        <w:t xml:space="preserve">: ESMO Clinical Practice Guidelines for diagnosis, treatment and follow-up. </w:t>
      </w:r>
      <w:r>
        <w:rPr>
          <w:i/>
        </w:rPr>
        <w:t>Ann Oncol</w:t>
      </w:r>
      <w:r>
        <w:t>. 26 Suppl 5: p. 11.</w:t>
      </w:r>
    </w:p>
    <w:p w14:paraId="5D3F54C4" w14:textId="77777777" w:rsidR="005853B1" w:rsidRDefault="005853B1" w:rsidP="005853B1">
      <w:pPr>
        <w:pStyle w:val="TLTK"/>
        <w:spacing w:before="40" w:after="40" w:line="372" w:lineRule="auto"/>
        <w:ind w:left="539" w:hanging="539"/>
      </w:pPr>
      <w:r>
        <w:t>32.</w:t>
      </w:r>
      <w:r>
        <w:tab/>
        <w:t xml:space="preserve">Singh G., </w:t>
      </w:r>
      <w:proofErr w:type="spellStart"/>
      <w:r>
        <w:t>Sonett</w:t>
      </w:r>
      <w:proofErr w:type="spellEnd"/>
      <w:r>
        <w:t xml:space="preserve"> J. R. (2018) The evolution of thymic surgery through the years in art and history. </w:t>
      </w:r>
      <w:r>
        <w:rPr>
          <w:i/>
        </w:rPr>
        <w:t>Mediastinum</w:t>
      </w:r>
      <w:r>
        <w:t>. 2: p. 33-33.</w:t>
      </w:r>
    </w:p>
    <w:p w14:paraId="61A3CEB9" w14:textId="77777777" w:rsidR="005853B1" w:rsidRDefault="005853B1" w:rsidP="005853B1">
      <w:pPr>
        <w:pStyle w:val="TLTK"/>
        <w:spacing w:before="40" w:after="40" w:line="372" w:lineRule="auto"/>
        <w:ind w:left="539" w:hanging="539"/>
      </w:pPr>
      <w:r>
        <w:t>33.</w:t>
      </w:r>
      <w:r>
        <w:tab/>
        <w:t xml:space="preserve">Masaoka A, Nagaoka Y., Kotake Y. (1975) Distribution of thymic tissue at the anterior mediastinum. </w:t>
      </w:r>
      <w:r>
        <w:rPr>
          <w:i/>
        </w:rPr>
        <w:t>The Journal of Thoracic and Cardiovascular Surgery</w:t>
      </w:r>
      <w:r>
        <w:t>. 70(4): p. 747-754.</w:t>
      </w:r>
    </w:p>
    <w:p w14:paraId="643E8225" w14:textId="77777777" w:rsidR="005853B1" w:rsidRDefault="005853B1" w:rsidP="005853B1">
      <w:pPr>
        <w:pStyle w:val="TLTK"/>
        <w:spacing w:before="40" w:after="40" w:line="372" w:lineRule="auto"/>
        <w:ind w:left="539" w:hanging="539"/>
      </w:pPr>
      <w:r>
        <w:t>34.</w:t>
      </w:r>
      <w:r>
        <w:tab/>
        <w:t xml:space="preserve">Masaoka A., Monden Y., Nakahara K., et al. (1981) Follow-up study of thymomas with special reference to their clinical stages. </w:t>
      </w:r>
      <w:r>
        <w:rPr>
          <w:i/>
        </w:rPr>
        <w:t>Cancer</w:t>
      </w:r>
      <w:r>
        <w:t>. 48(11): p. 2485-92.</w:t>
      </w:r>
    </w:p>
    <w:p w14:paraId="4D13B7B5" w14:textId="77777777" w:rsidR="005853B1" w:rsidRDefault="005853B1" w:rsidP="005853B1">
      <w:pPr>
        <w:pStyle w:val="TLTK"/>
        <w:spacing w:before="40" w:after="40" w:line="372" w:lineRule="auto"/>
        <w:ind w:left="539" w:hanging="539"/>
      </w:pPr>
      <w:r>
        <w:t>35.</w:t>
      </w:r>
      <w:r>
        <w:tab/>
        <w:t xml:space="preserve">Rodney J. L., Robert D. D., William M. C., et al (1992) Thoracoscopic Resection of an Anterior. </w:t>
      </w:r>
      <w:r>
        <w:rPr>
          <w:i/>
        </w:rPr>
        <w:t xml:space="preserve">Ann </w:t>
      </w:r>
      <w:proofErr w:type="spellStart"/>
      <w:r>
        <w:rPr>
          <w:i/>
        </w:rPr>
        <w:t>Thorac</w:t>
      </w:r>
      <w:proofErr w:type="spellEnd"/>
      <w:r>
        <w:rPr>
          <w:i/>
        </w:rPr>
        <w:t xml:space="preserve"> Surg,</w:t>
      </w:r>
      <w:r>
        <w:t>(54): p. 142-4.</w:t>
      </w:r>
    </w:p>
    <w:p w14:paraId="087B74AC" w14:textId="77777777" w:rsidR="005853B1" w:rsidRDefault="005853B1" w:rsidP="005853B1">
      <w:pPr>
        <w:pStyle w:val="TLTK"/>
        <w:spacing w:before="40" w:after="40" w:line="372" w:lineRule="auto"/>
        <w:ind w:left="539" w:hanging="539"/>
      </w:pPr>
      <w:r>
        <w:t>36.</w:t>
      </w:r>
      <w:r>
        <w:tab/>
        <w:t xml:space="preserve">Yoshino I., Hashizume M., Shimada M., et al (2001) Thoracoscopic </w:t>
      </w:r>
      <w:proofErr w:type="spellStart"/>
      <w:r>
        <w:t>thymomectomy</w:t>
      </w:r>
      <w:proofErr w:type="spellEnd"/>
      <w:r>
        <w:t xml:space="preserve"> with the da Vinci computer-enhanced surgical system. </w:t>
      </w:r>
      <w:r>
        <w:rPr>
          <w:i/>
        </w:rPr>
        <w:t xml:space="preserve">J </w:t>
      </w:r>
      <w:proofErr w:type="spellStart"/>
      <w:r>
        <w:rPr>
          <w:i/>
        </w:rPr>
        <w:t>Thorac</w:t>
      </w:r>
      <w:proofErr w:type="spellEnd"/>
      <w:r>
        <w:rPr>
          <w:i/>
        </w:rPr>
        <w:t xml:space="preserve"> Cardiovasc Surg</w:t>
      </w:r>
      <w:r>
        <w:t>. 122(4): p. 783-5.</w:t>
      </w:r>
    </w:p>
    <w:p w14:paraId="03379CC4" w14:textId="77777777" w:rsidR="005853B1" w:rsidRDefault="005853B1" w:rsidP="005853B1">
      <w:pPr>
        <w:pStyle w:val="TLTK"/>
        <w:spacing w:before="40" w:after="40" w:line="372" w:lineRule="auto"/>
        <w:ind w:left="539" w:hanging="539"/>
      </w:pPr>
      <w:r>
        <w:t>37.</w:t>
      </w:r>
      <w:r>
        <w:tab/>
        <w:t xml:space="preserve">Wiesława K. P., Ewa M., Jarosław K., et al (2012) Ectopic thymic tissue in the mediastinum: limitations for the operative treatment of myasthenia gravis. </w:t>
      </w:r>
      <w:proofErr w:type="spellStart"/>
      <w:r>
        <w:rPr>
          <w:i/>
        </w:rPr>
        <w:t>Eur</w:t>
      </w:r>
      <w:proofErr w:type="spellEnd"/>
      <w:r>
        <w:rPr>
          <w:i/>
        </w:rPr>
        <w:t xml:space="preserve"> J </w:t>
      </w:r>
      <w:proofErr w:type="spellStart"/>
      <w:r>
        <w:rPr>
          <w:i/>
        </w:rPr>
        <w:t>Cardiothorac</w:t>
      </w:r>
      <w:proofErr w:type="spellEnd"/>
      <w:r>
        <w:rPr>
          <w:i/>
        </w:rPr>
        <w:t xml:space="preserve"> Surg</w:t>
      </w:r>
      <w:r>
        <w:t>. 42(1): p. 61-5.</w:t>
      </w:r>
    </w:p>
    <w:p w14:paraId="0785BA1D" w14:textId="77777777" w:rsidR="005853B1" w:rsidRDefault="005853B1" w:rsidP="005853B1">
      <w:pPr>
        <w:pStyle w:val="TLTK"/>
        <w:spacing w:before="40" w:after="40" w:line="372" w:lineRule="auto"/>
        <w:ind w:left="539" w:hanging="539"/>
      </w:pPr>
      <w:r>
        <w:t>38.</w:t>
      </w:r>
      <w:r>
        <w:tab/>
        <w:t xml:space="preserve">Zielinski M. (2019) Surgical Approaches to Myasthenia Gravis: Perspective of Anatomy and Radicality in Surgery. </w:t>
      </w:r>
      <w:proofErr w:type="spellStart"/>
      <w:r>
        <w:rPr>
          <w:i/>
        </w:rPr>
        <w:t>Thorac</w:t>
      </w:r>
      <w:proofErr w:type="spellEnd"/>
      <w:r>
        <w:rPr>
          <w:i/>
        </w:rPr>
        <w:t xml:space="preserve"> Surg Clin</w:t>
      </w:r>
      <w:r>
        <w:t>. 29(2): p. 159-164.</w:t>
      </w:r>
    </w:p>
    <w:p w14:paraId="304192C6" w14:textId="77777777" w:rsidR="005853B1" w:rsidRDefault="005853B1" w:rsidP="005853B1">
      <w:pPr>
        <w:pStyle w:val="TLTK"/>
        <w:spacing w:before="40" w:after="40"/>
        <w:ind w:left="540" w:hanging="540"/>
      </w:pPr>
      <w:r>
        <w:lastRenderedPageBreak/>
        <w:t>39.</w:t>
      </w:r>
      <w:r>
        <w:tab/>
        <w:t xml:space="preserve">Gu Z., Fu J., Shen Y., et al (2016) Thymectomy versus tumor resection for early-stage thymic malignancies: a Chinese Alliance for Research in Thymomas retrospective database analysis. </w:t>
      </w:r>
      <w:r>
        <w:rPr>
          <w:i/>
        </w:rPr>
        <w:t>Journal of Thoracic Disease</w:t>
      </w:r>
      <w:r>
        <w:t>. 8(4): p. 680-686.</w:t>
      </w:r>
    </w:p>
    <w:p w14:paraId="5EA89527" w14:textId="77777777" w:rsidR="005853B1" w:rsidRDefault="005853B1" w:rsidP="005853B1">
      <w:pPr>
        <w:pStyle w:val="TLTK"/>
        <w:spacing w:before="40" w:after="40"/>
        <w:ind w:left="540" w:hanging="540"/>
      </w:pPr>
      <w:r>
        <w:t>40.</w:t>
      </w:r>
      <w:r>
        <w:tab/>
        <w:t xml:space="preserve">Nakagawa K., Yokoi K., Nakajima J., et al (2016) Is </w:t>
      </w:r>
      <w:proofErr w:type="spellStart"/>
      <w:r>
        <w:t>Thymomectomy</w:t>
      </w:r>
      <w:proofErr w:type="spellEnd"/>
      <w:r>
        <w:t xml:space="preserve"> Alone Appropriate for Stage I (T1N0M0) Thymoma? Results of a Propensity-Score Analysis. </w:t>
      </w:r>
      <w:r>
        <w:rPr>
          <w:i/>
        </w:rPr>
        <w:t xml:space="preserve">Ann </w:t>
      </w:r>
      <w:proofErr w:type="spellStart"/>
      <w:r>
        <w:rPr>
          <w:i/>
        </w:rPr>
        <w:t>Thorac</w:t>
      </w:r>
      <w:proofErr w:type="spellEnd"/>
      <w:r>
        <w:rPr>
          <w:i/>
        </w:rPr>
        <w:t xml:space="preserve"> Surg</w:t>
      </w:r>
      <w:r>
        <w:t>. 101(2): p. 520-6.</w:t>
      </w:r>
    </w:p>
    <w:p w14:paraId="046EE4F5" w14:textId="77777777" w:rsidR="005853B1" w:rsidRDefault="005853B1" w:rsidP="005853B1">
      <w:pPr>
        <w:pStyle w:val="TLTK"/>
        <w:spacing w:before="40" w:after="40"/>
        <w:ind w:left="540" w:hanging="540"/>
      </w:pPr>
      <w:r>
        <w:t>41.</w:t>
      </w:r>
      <w:r>
        <w:tab/>
      </w:r>
      <w:proofErr w:type="spellStart"/>
      <w:r>
        <w:t>Hamaji</w:t>
      </w:r>
      <w:proofErr w:type="spellEnd"/>
      <w:r>
        <w:t xml:space="preserve"> M., Kojima F., Omasa M., et al (2015) A meta-analysis of debulking surgery versus surgical biopsy for unresectable thymoma. </w:t>
      </w:r>
      <w:proofErr w:type="spellStart"/>
      <w:r>
        <w:rPr>
          <w:i/>
        </w:rPr>
        <w:t>Eur</w:t>
      </w:r>
      <w:proofErr w:type="spellEnd"/>
      <w:r>
        <w:rPr>
          <w:i/>
        </w:rPr>
        <w:t xml:space="preserve"> J </w:t>
      </w:r>
      <w:proofErr w:type="spellStart"/>
      <w:r>
        <w:rPr>
          <w:i/>
        </w:rPr>
        <w:t>Cardiothorac</w:t>
      </w:r>
      <w:proofErr w:type="spellEnd"/>
      <w:r>
        <w:rPr>
          <w:i/>
        </w:rPr>
        <w:t xml:space="preserve"> Surg</w:t>
      </w:r>
      <w:r>
        <w:t>. 47(4): p. 602-7.</w:t>
      </w:r>
    </w:p>
    <w:p w14:paraId="2D523677" w14:textId="77777777" w:rsidR="005853B1" w:rsidRDefault="005853B1" w:rsidP="005853B1">
      <w:pPr>
        <w:pStyle w:val="TLTK"/>
        <w:spacing w:before="40" w:after="40"/>
        <w:ind w:left="540" w:hanging="540"/>
      </w:pPr>
      <w:r>
        <w:t>42.</w:t>
      </w:r>
      <w:r>
        <w:tab/>
        <w:t xml:space="preserve">Liu H. C., Chen Y. J., </w:t>
      </w:r>
      <w:proofErr w:type="spellStart"/>
      <w:r>
        <w:t>Tzen</w:t>
      </w:r>
      <w:proofErr w:type="spellEnd"/>
      <w:r>
        <w:t xml:space="preserve"> C. Y., et al (2006) Debulking surgery for advanced thymoma. </w:t>
      </w:r>
      <w:proofErr w:type="spellStart"/>
      <w:r>
        <w:rPr>
          <w:i/>
        </w:rPr>
        <w:t>Eur</w:t>
      </w:r>
      <w:proofErr w:type="spellEnd"/>
      <w:r>
        <w:rPr>
          <w:i/>
        </w:rPr>
        <w:t xml:space="preserve"> J Surg Oncol</w:t>
      </w:r>
      <w:r>
        <w:t>. 32(9): p. 1000-5.</w:t>
      </w:r>
    </w:p>
    <w:p w14:paraId="46003431" w14:textId="77777777" w:rsidR="005853B1" w:rsidRDefault="005853B1" w:rsidP="005853B1">
      <w:pPr>
        <w:pStyle w:val="TLTK"/>
        <w:spacing w:before="40" w:after="40"/>
        <w:ind w:left="540" w:hanging="540"/>
      </w:pPr>
      <w:r>
        <w:t>43.</w:t>
      </w:r>
      <w:r>
        <w:tab/>
        <w:t xml:space="preserve">Tseng Y. H., Lin Y. H., Tseng, Y. C., et al (2016) Adjuvant Therapy for Thymic Carcinoma--A Decade of Experience in a Taiwan National Teaching Hospital. </w:t>
      </w:r>
      <w:proofErr w:type="spellStart"/>
      <w:r>
        <w:rPr>
          <w:i/>
        </w:rPr>
        <w:t>PLoS</w:t>
      </w:r>
      <w:proofErr w:type="spellEnd"/>
      <w:r>
        <w:rPr>
          <w:i/>
        </w:rPr>
        <w:t xml:space="preserve"> One</w:t>
      </w:r>
      <w:r>
        <w:t>. 11(1): p. 1371.</w:t>
      </w:r>
    </w:p>
    <w:p w14:paraId="10DF2826" w14:textId="77777777" w:rsidR="005853B1" w:rsidRDefault="005853B1" w:rsidP="005853B1">
      <w:pPr>
        <w:pStyle w:val="TLTK"/>
        <w:spacing w:before="40" w:after="40"/>
        <w:ind w:left="540" w:hanging="540"/>
      </w:pPr>
      <w:r>
        <w:t>44.</w:t>
      </w:r>
      <w:r>
        <w:tab/>
      </w:r>
      <w:proofErr w:type="spellStart"/>
      <w:r>
        <w:t>Hamaji</w:t>
      </w:r>
      <w:proofErr w:type="spellEnd"/>
      <w:r>
        <w:t xml:space="preserve"> M., Burt B. M. (2015) Long-Term Outcomes of Surgical and Nonsurgical Management of Stage IV Thymoma: A Population-Based Analysis of 282 Patients. </w:t>
      </w:r>
      <w:r>
        <w:rPr>
          <w:i/>
        </w:rPr>
        <w:t xml:space="preserve">Semin </w:t>
      </w:r>
      <w:proofErr w:type="spellStart"/>
      <w:r>
        <w:rPr>
          <w:i/>
        </w:rPr>
        <w:t>Thorac</w:t>
      </w:r>
      <w:proofErr w:type="spellEnd"/>
      <w:r>
        <w:rPr>
          <w:i/>
        </w:rPr>
        <w:t xml:space="preserve"> Cardiovasc Surg</w:t>
      </w:r>
      <w:r>
        <w:t>. 27(1): p. 1-3.</w:t>
      </w:r>
    </w:p>
    <w:p w14:paraId="5C14064E" w14:textId="77777777" w:rsidR="005853B1" w:rsidRDefault="005853B1" w:rsidP="005853B1">
      <w:pPr>
        <w:pStyle w:val="TLTK"/>
        <w:spacing w:before="40" w:after="40"/>
        <w:ind w:left="540" w:hanging="540"/>
      </w:pPr>
      <w:r>
        <w:t>45.</w:t>
      </w:r>
      <w:r>
        <w:tab/>
        <w:t xml:space="preserve">Shrager J. B. (2010) Extended transcervical thymectomy: the ultimate minimally invasive approach. </w:t>
      </w:r>
      <w:r>
        <w:rPr>
          <w:i/>
        </w:rPr>
        <w:t xml:space="preserve">Ann </w:t>
      </w:r>
      <w:proofErr w:type="spellStart"/>
      <w:r>
        <w:rPr>
          <w:i/>
        </w:rPr>
        <w:t>Thorac</w:t>
      </w:r>
      <w:proofErr w:type="spellEnd"/>
      <w:r>
        <w:rPr>
          <w:i/>
        </w:rPr>
        <w:t xml:space="preserve"> Surg</w:t>
      </w:r>
      <w:r>
        <w:t>. 89(6): p. S2128-34.</w:t>
      </w:r>
    </w:p>
    <w:p w14:paraId="0742C9A3" w14:textId="77777777" w:rsidR="005853B1" w:rsidRDefault="005853B1" w:rsidP="005853B1">
      <w:pPr>
        <w:pStyle w:val="TLTK"/>
        <w:spacing w:before="40" w:after="40"/>
        <w:ind w:left="540" w:hanging="540"/>
      </w:pPr>
      <w:r>
        <w:t>46.</w:t>
      </w:r>
      <w:r>
        <w:tab/>
        <w:t xml:space="preserve">Ferguson M. K.(2023) </w:t>
      </w:r>
      <w:r>
        <w:rPr>
          <w:i/>
        </w:rPr>
        <w:t>Thoracic Surgery Atlas 2023. Incisions</w:t>
      </w:r>
      <w:r>
        <w:t>. p. 24.</w:t>
      </w:r>
    </w:p>
    <w:p w14:paraId="283E29E3" w14:textId="77777777" w:rsidR="005853B1" w:rsidRDefault="005853B1" w:rsidP="005853B1">
      <w:pPr>
        <w:pStyle w:val="TLTK"/>
        <w:spacing w:before="40" w:after="40"/>
        <w:ind w:left="540" w:hanging="540"/>
      </w:pPr>
      <w:r>
        <w:t>47.</w:t>
      </w:r>
      <w:r>
        <w:tab/>
        <w:t xml:space="preserve">Saito T., Makino T., Hata Y., et al. (2015) Giant thymoma successfully resected via anterolateral thoracotomy: a case report. </w:t>
      </w:r>
      <w:r>
        <w:rPr>
          <w:i/>
        </w:rPr>
        <w:t xml:space="preserve">J </w:t>
      </w:r>
      <w:proofErr w:type="spellStart"/>
      <w:r>
        <w:rPr>
          <w:i/>
        </w:rPr>
        <w:t>Cardiothorac</w:t>
      </w:r>
      <w:proofErr w:type="spellEnd"/>
      <w:r>
        <w:rPr>
          <w:i/>
        </w:rPr>
        <w:t xml:space="preserve"> Surg</w:t>
      </w:r>
      <w:r>
        <w:t>. 10: p. 110.</w:t>
      </w:r>
    </w:p>
    <w:p w14:paraId="73D9C1BA" w14:textId="77777777" w:rsidR="005853B1" w:rsidRDefault="005853B1" w:rsidP="005853B1">
      <w:pPr>
        <w:pStyle w:val="TLTK"/>
        <w:spacing w:before="40" w:after="40"/>
        <w:ind w:left="540" w:hanging="540"/>
      </w:pPr>
      <w:r>
        <w:t>48.</w:t>
      </w:r>
      <w:r>
        <w:tab/>
        <w:t xml:space="preserve">Michael J. M., Rodney J. L., Anthony P. Y., et al (1996) Results of Video-assisted thymectomy in patients with myasthenia gravis. </w:t>
      </w:r>
      <w:r>
        <w:rPr>
          <w:i/>
        </w:rPr>
        <w:t xml:space="preserve">J </w:t>
      </w:r>
      <w:proofErr w:type="spellStart"/>
      <w:r>
        <w:rPr>
          <w:i/>
        </w:rPr>
        <w:t>Thorac</w:t>
      </w:r>
      <w:proofErr w:type="spellEnd"/>
      <w:r>
        <w:rPr>
          <w:i/>
        </w:rPr>
        <w:t xml:space="preserve"> Cardiovasc Surg,</w:t>
      </w:r>
      <w:r>
        <w:t>(112): p. 1352-60.</w:t>
      </w:r>
    </w:p>
    <w:p w14:paraId="03E9FBBA" w14:textId="77777777" w:rsidR="005853B1" w:rsidRDefault="005853B1" w:rsidP="005853B1">
      <w:pPr>
        <w:pStyle w:val="TLTK"/>
        <w:spacing w:before="40" w:after="40" w:line="348" w:lineRule="auto"/>
        <w:ind w:left="539" w:hanging="539"/>
      </w:pPr>
      <w:r>
        <w:lastRenderedPageBreak/>
        <w:t>49.</w:t>
      </w:r>
      <w:r>
        <w:tab/>
        <w:t xml:space="preserve">Migliore, M., Criscione, A., Nardini, M., et al. (2017) Single incision extended video assisted transcervical thymectomy. </w:t>
      </w:r>
      <w:r>
        <w:rPr>
          <w:i/>
        </w:rPr>
        <w:t>J Vis Surg</w:t>
      </w:r>
      <w:r>
        <w:t>. 3: p. 154.</w:t>
      </w:r>
    </w:p>
    <w:p w14:paraId="426ACB7D" w14:textId="77777777" w:rsidR="005853B1" w:rsidRDefault="005853B1" w:rsidP="005853B1">
      <w:pPr>
        <w:pStyle w:val="TLTK"/>
        <w:spacing w:before="40" w:after="40" w:line="348" w:lineRule="auto"/>
        <w:ind w:left="539" w:hanging="539"/>
      </w:pPr>
      <w:r>
        <w:t>50.</w:t>
      </w:r>
      <w:r>
        <w:tab/>
        <w:t xml:space="preserve">Huỳnh Quang </w:t>
      </w:r>
      <w:proofErr w:type="spellStart"/>
      <w:r>
        <w:t>Khánh</w:t>
      </w:r>
      <w:proofErr w:type="spellEnd"/>
      <w:r>
        <w:t xml:space="preserve">(2015). </w:t>
      </w:r>
      <w:proofErr w:type="spellStart"/>
      <w:r>
        <w:rPr>
          <w:i/>
        </w:rPr>
        <w:t>Nghiên</w:t>
      </w:r>
      <w:proofErr w:type="spellEnd"/>
      <w:r>
        <w:rPr>
          <w:i/>
        </w:rPr>
        <w:t xml:space="preserve"> </w:t>
      </w:r>
      <w:proofErr w:type="spellStart"/>
      <w:r>
        <w:rPr>
          <w:i/>
        </w:rPr>
        <w:t>cứu</w:t>
      </w:r>
      <w:proofErr w:type="spellEnd"/>
      <w:r>
        <w:rPr>
          <w:i/>
        </w:rPr>
        <w:t xml:space="preserve"> </w:t>
      </w:r>
      <w:proofErr w:type="spellStart"/>
      <w:r>
        <w:rPr>
          <w:i/>
        </w:rPr>
        <w:t>kết</w:t>
      </w:r>
      <w:proofErr w:type="spellEnd"/>
      <w:r>
        <w:rPr>
          <w:i/>
        </w:rPr>
        <w:t xml:space="preserve"> </w:t>
      </w:r>
      <w:proofErr w:type="spellStart"/>
      <w:r>
        <w:rPr>
          <w:i/>
        </w:rPr>
        <w:t>quả</w:t>
      </w:r>
      <w:proofErr w:type="spellEnd"/>
      <w:r>
        <w:rPr>
          <w:i/>
        </w:rPr>
        <w:t xml:space="preserve"> </w:t>
      </w:r>
      <w:proofErr w:type="spellStart"/>
      <w:r>
        <w:rPr>
          <w:i/>
        </w:rPr>
        <w:t>điều</w:t>
      </w:r>
      <w:proofErr w:type="spellEnd"/>
      <w:r>
        <w:rPr>
          <w:i/>
        </w:rPr>
        <w:t xml:space="preserve"> </w:t>
      </w:r>
      <w:proofErr w:type="spellStart"/>
      <w:r>
        <w:rPr>
          <w:i/>
        </w:rPr>
        <w:t>trị</w:t>
      </w:r>
      <w:proofErr w:type="spellEnd"/>
      <w:r>
        <w:rPr>
          <w:i/>
        </w:rPr>
        <w:t xml:space="preserve"> u </w:t>
      </w:r>
      <w:proofErr w:type="spellStart"/>
      <w:r>
        <w:rPr>
          <w:i/>
        </w:rPr>
        <w:t>trung</w:t>
      </w:r>
      <w:proofErr w:type="spellEnd"/>
      <w:r>
        <w:rPr>
          <w:i/>
        </w:rPr>
        <w:t xml:space="preserve"> </w:t>
      </w:r>
      <w:proofErr w:type="spellStart"/>
      <w:r>
        <w:rPr>
          <w:i/>
        </w:rPr>
        <w:t>thất</w:t>
      </w:r>
      <w:proofErr w:type="spellEnd"/>
      <w:r>
        <w:rPr>
          <w:i/>
        </w:rPr>
        <w:t xml:space="preserve"> </w:t>
      </w:r>
      <w:proofErr w:type="spellStart"/>
      <w:r>
        <w:rPr>
          <w:i/>
        </w:rPr>
        <w:t>nguyên</w:t>
      </w:r>
      <w:proofErr w:type="spellEnd"/>
      <w:r>
        <w:rPr>
          <w:i/>
        </w:rPr>
        <w:t xml:space="preserve"> </w:t>
      </w:r>
      <w:proofErr w:type="spellStart"/>
      <w:r>
        <w:rPr>
          <w:i/>
        </w:rPr>
        <w:t>phát</w:t>
      </w:r>
      <w:proofErr w:type="spellEnd"/>
      <w:r>
        <w:rPr>
          <w:i/>
        </w:rPr>
        <w:t xml:space="preserve"> </w:t>
      </w:r>
      <w:proofErr w:type="spellStart"/>
      <w:r>
        <w:rPr>
          <w:i/>
        </w:rPr>
        <w:t>bằng</w:t>
      </w:r>
      <w:proofErr w:type="spellEnd"/>
      <w:r>
        <w:rPr>
          <w:i/>
        </w:rPr>
        <w:t xml:space="preserve"> </w:t>
      </w:r>
      <w:proofErr w:type="spellStart"/>
      <w:r>
        <w:rPr>
          <w:i/>
        </w:rPr>
        <w:t>phẫu</w:t>
      </w:r>
      <w:proofErr w:type="spellEnd"/>
      <w:r>
        <w:rPr>
          <w:i/>
        </w:rPr>
        <w:t xml:space="preserve"> </w:t>
      </w:r>
      <w:proofErr w:type="spellStart"/>
      <w:r>
        <w:rPr>
          <w:i/>
        </w:rPr>
        <w:t>thuật</w:t>
      </w:r>
      <w:proofErr w:type="spellEnd"/>
      <w:r>
        <w:rPr>
          <w:i/>
        </w:rPr>
        <w:t xml:space="preserve"> </w:t>
      </w:r>
      <w:proofErr w:type="spellStart"/>
      <w:r>
        <w:rPr>
          <w:i/>
        </w:rPr>
        <w:t>nội</w:t>
      </w:r>
      <w:proofErr w:type="spellEnd"/>
      <w:r>
        <w:rPr>
          <w:i/>
        </w:rPr>
        <w:t xml:space="preserve"> soi </w:t>
      </w:r>
      <w:proofErr w:type="spellStart"/>
      <w:r>
        <w:rPr>
          <w:i/>
        </w:rPr>
        <w:t>lồng</w:t>
      </w:r>
      <w:proofErr w:type="spellEnd"/>
      <w:r>
        <w:rPr>
          <w:i/>
        </w:rPr>
        <w:t xml:space="preserve"> </w:t>
      </w:r>
      <w:proofErr w:type="spellStart"/>
      <w:r>
        <w:rPr>
          <w:i/>
        </w:rPr>
        <w:t>ngực</w:t>
      </w:r>
      <w:proofErr w:type="spellEnd"/>
      <w:r>
        <w:t xml:space="preserve">, </w:t>
      </w:r>
      <w:proofErr w:type="spellStart"/>
      <w:r>
        <w:t>Luận</w:t>
      </w:r>
      <w:proofErr w:type="spellEnd"/>
      <w:r>
        <w:t xml:space="preserve"> </w:t>
      </w:r>
      <w:proofErr w:type="spellStart"/>
      <w:r>
        <w:t>án</w:t>
      </w:r>
      <w:proofErr w:type="spellEnd"/>
      <w:r>
        <w:t xml:space="preserve"> </w:t>
      </w:r>
      <w:proofErr w:type="spellStart"/>
      <w:r>
        <w:t>Tiến</w:t>
      </w:r>
      <w:proofErr w:type="spellEnd"/>
      <w:r>
        <w:t xml:space="preserve"> </w:t>
      </w:r>
      <w:proofErr w:type="spellStart"/>
      <w:r>
        <w:t>si</w:t>
      </w:r>
      <w:proofErr w:type="spellEnd"/>
      <w:r>
        <w:t xml:space="preserve">̃ Y </w:t>
      </w:r>
      <w:proofErr w:type="spellStart"/>
      <w:r>
        <w:t>học</w:t>
      </w:r>
      <w:proofErr w:type="spellEnd"/>
      <w:r>
        <w:t xml:space="preserve">, </w:t>
      </w:r>
      <w:proofErr w:type="spellStart"/>
      <w:r>
        <w:t>Trường</w:t>
      </w:r>
      <w:proofErr w:type="spellEnd"/>
      <w:r>
        <w:t xml:space="preserve"> </w:t>
      </w:r>
      <w:proofErr w:type="spellStart"/>
      <w:r>
        <w:t>Đại</w:t>
      </w:r>
      <w:proofErr w:type="spellEnd"/>
      <w:r>
        <w:t xml:space="preserve"> </w:t>
      </w:r>
      <w:proofErr w:type="spellStart"/>
      <w:r>
        <w:t>học</w:t>
      </w:r>
      <w:proofErr w:type="spellEnd"/>
      <w:r>
        <w:t xml:space="preserve"> Y </w:t>
      </w:r>
      <w:proofErr w:type="spellStart"/>
      <w:r>
        <w:t>Dược</w:t>
      </w:r>
      <w:proofErr w:type="spellEnd"/>
      <w:r>
        <w:t xml:space="preserve"> </w:t>
      </w:r>
      <w:proofErr w:type="spellStart"/>
      <w:r>
        <w:t>Thành</w:t>
      </w:r>
      <w:proofErr w:type="spellEnd"/>
      <w:r>
        <w:t xml:space="preserve"> </w:t>
      </w:r>
      <w:proofErr w:type="spellStart"/>
      <w:r>
        <w:t>phô</w:t>
      </w:r>
      <w:proofErr w:type="spellEnd"/>
      <w:r>
        <w:t xml:space="preserve">́ </w:t>
      </w:r>
      <w:proofErr w:type="spellStart"/>
      <w:r>
        <w:t>Hô</w:t>
      </w:r>
      <w:proofErr w:type="spellEnd"/>
      <w:r>
        <w:t>̀ Chí Minh, tr.65-95.</w:t>
      </w:r>
    </w:p>
    <w:p w14:paraId="160D47BD" w14:textId="77777777" w:rsidR="005853B1" w:rsidRDefault="005853B1" w:rsidP="005853B1">
      <w:pPr>
        <w:pStyle w:val="TLTK"/>
        <w:spacing w:before="40" w:after="40" w:line="348" w:lineRule="auto"/>
        <w:ind w:left="539" w:hanging="539"/>
      </w:pPr>
      <w:r>
        <w:t>51.</w:t>
      </w:r>
      <w:r>
        <w:tab/>
        <w:t xml:space="preserve">Lê Việt Anh(2019). </w:t>
      </w:r>
      <w:proofErr w:type="spellStart"/>
      <w:r>
        <w:rPr>
          <w:i/>
        </w:rPr>
        <w:t>Nghiên</w:t>
      </w:r>
      <w:proofErr w:type="spellEnd"/>
      <w:r>
        <w:rPr>
          <w:i/>
        </w:rPr>
        <w:t xml:space="preserve"> </w:t>
      </w:r>
      <w:proofErr w:type="spellStart"/>
      <w:r>
        <w:rPr>
          <w:i/>
        </w:rPr>
        <w:t>cứu</w:t>
      </w:r>
      <w:proofErr w:type="spellEnd"/>
      <w:r>
        <w:rPr>
          <w:i/>
        </w:rPr>
        <w:t xml:space="preserve"> </w:t>
      </w:r>
      <w:proofErr w:type="spellStart"/>
      <w:r>
        <w:rPr>
          <w:i/>
        </w:rPr>
        <w:t>ứng</w:t>
      </w:r>
      <w:proofErr w:type="spellEnd"/>
      <w:r>
        <w:rPr>
          <w:i/>
        </w:rPr>
        <w:t xml:space="preserve"> </w:t>
      </w:r>
      <w:proofErr w:type="spellStart"/>
      <w:r>
        <w:rPr>
          <w:i/>
        </w:rPr>
        <w:t>dụng</w:t>
      </w:r>
      <w:proofErr w:type="spellEnd"/>
      <w:r>
        <w:rPr>
          <w:i/>
        </w:rPr>
        <w:t xml:space="preserve"> </w:t>
      </w:r>
      <w:proofErr w:type="spellStart"/>
      <w:r>
        <w:rPr>
          <w:i/>
        </w:rPr>
        <w:t>phẫu</w:t>
      </w:r>
      <w:proofErr w:type="spellEnd"/>
      <w:r>
        <w:rPr>
          <w:i/>
        </w:rPr>
        <w:t xml:space="preserve"> </w:t>
      </w:r>
      <w:proofErr w:type="spellStart"/>
      <w:r>
        <w:rPr>
          <w:i/>
        </w:rPr>
        <w:t>thuật</w:t>
      </w:r>
      <w:proofErr w:type="spellEnd"/>
      <w:r>
        <w:rPr>
          <w:i/>
        </w:rPr>
        <w:t xml:space="preserve"> </w:t>
      </w:r>
      <w:proofErr w:type="spellStart"/>
      <w:r>
        <w:rPr>
          <w:i/>
        </w:rPr>
        <w:t>nội</w:t>
      </w:r>
      <w:proofErr w:type="spellEnd"/>
      <w:r>
        <w:rPr>
          <w:i/>
        </w:rPr>
        <w:t xml:space="preserve"> soi </w:t>
      </w:r>
      <w:proofErr w:type="spellStart"/>
      <w:r>
        <w:rPr>
          <w:i/>
        </w:rPr>
        <w:t>lồng</w:t>
      </w:r>
      <w:proofErr w:type="spellEnd"/>
      <w:r>
        <w:rPr>
          <w:i/>
        </w:rPr>
        <w:t xml:space="preserve"> </w:t>
      </w:r>
      <w:proofErr w:type="spellStart"/>
      <w:r>
        <w:rPr>
          <w:i/>
        </w:rPr>
        <w:t>ngực</w:t>
      </w:r>
      <w:proofErr w:type="spellEnd"/>
      <w:r>
        <w:rPr>
          <w:i/>
        </w:rPr>
        <w:t xml:space="preserve"> </w:t>
      </w:r>
      <w:proofErr w:type="spellStart"/>
      <w:r>
        <w:rPr>
          <w:i/>
        </w:rPr>
        <w:t>điều</w:t>
      </w:r>
      <w:proofErr w:type="spellEnd"/>
      <w:r>
        <w:rPr>
          <w:i/>
        </w:rPr>
        <w:t xml:space="preserve"> </w:t>
      </w:r>
      <w:proofErr w:type="spellStart"/>
      <w:r>
        <w:rPr>
          <w:i/>
        </w:rPr>
        <w:t>trị</w:t>
      </w:r>
      <w:proofErr w:type="spellEnd"/>
      <w:r>
        <w:rPr>
          <w:i/>
        </w:rPr>
        <w:t xml:space="preserve"> u </w:t>
      </w:r>
      <w:proofErr w:type="spellStart"/>
      <w:r>
        <w:rPr>
          <w:i/>
        </w:rPr>
        <w:t>tuyến</w:t>
      </w:r>
      <w:proofErr w:type="spellEnd"/>
      <w:r>
        <w:rPr>
          <w:i/>
        </w:rPr>
        <w:t xml:space="preserve"> </w:t>
      </w:r>
      <w:proofErr w:type="spellStart"/>
      <w:r>
        <w:rPr>
          <w:i/>
        </w:rPr>
        <w:t>ức</w:t>
      </w:r>
      <w:proofErr w:type="spellEnd"/>
      <w:r>
        <w:rPr>
          <w:i/>
        </w:rPr>
        <w:t xml:space="preserve"> </w:t>
      </w:r>
      <w:proofErr w:type="spellStart"/>
      <w:r>
        <w:rPr>
          <w:i/>
        </w:rPr>
        <w:t>có</w:t>
      </w:r>
      <w:proofErr w:type="spellEnd"/>
      <w:r>
        <w:rPr>
          <w:i/>
        </w:rPr>
        <w:t xml:space="preserve"> </w:t>
      </w:r>
      <w:proofErr w:type="spellStart"/>
      <w:r>
        <w:rPr>
          <w:i/>
        </w:rPr>
        <w:t>nhược</w:t>
      </w:r>
      <w:proofErr w:type="spellEnd"/>
      <w:r>
        <w:rPr>
          <w:i/>
        </w:rPr>
        <w:t xml:space="preserve"> </w:t>
      </w:r>
      <w:proofErr w:type="spellStart"/>
      <w:r>
        <w:rPr>
          <w:i/>
        </w:rPr>
        <w:t>cơ</w:t>
      </w:r>
      <w:proofErr w:type="spellEnd"/>
      <w:r>
        <w:rPr>
          <w:i/>
        </w:rPr>
        <w:t xml:space="preserve"> </w:t>
      </w:r>
      <w:proofErr w:type="spellStart"/>
      <w:r>
        <w:rPr>
          <w:i/>
        </w:rPr>
        <w:t>tại</w:t>
      </w:r>
      <w:proofErr w:type="spellEnd"/>
      <w:r>
        <w:rPr>
          <w:i/>
        </w:rPr>
        <w:t xml:space="preserve"> </w:t>
      </w:r>
      <w:proofErr w:type="spellStart"/>
      <w:r>
        <w:rPr>
          <w:i/>
        </w:rPr>
        <w:t>Bệnh</w:t>
      </w:r>
      <w:proofErr w:type="spellEnd"/>
      <w:r>
        <w:rPr>
          <w:i/>
        </w:rPr>
        <w:t xml:space="preserve"> </w:t>
      </w:r>
      <w:proofErr w:type="spellStart"/>
      <w:r>
        <w:rPr>
          <w:i/>
        </w:rPr>
        <w:t>viện</w:t>
      </w:r>
      <w:proofErr w:type="spellEnd"/>
      <w:r>
        <w:rPr>
          <w:i/>
        </w:rPr>
        <w:t xml:space="preserve"> Quân y 103</w:t>
      </w:r>
      <w:r>
        <w:t xml:space="preserve">, </w:t>
      </w:r>
      <w:proofErr w:type="spellStart"/>
      <w:r>
        <w:t>Luận</w:t>
      </w:r>
      <w:proofErr w:type="spellEnd"/>
      <w:r>
        <w:t xml:space="preserve"> </w:t>
      </w:r>
      <w:proofErr w:type="spellStart"/>
      <w:r>
        <w:t>án</w:t>
      </w:r>
      <w:proofErr w:type="spellEnd"/>
      <w:r>
        <w:t xml:space="preserve"> </w:t>
      </w:r>
      <w:proofErr w:type="spellStart"/>
      <w:r>
        <w:t>Tiến</w:t>
      </w:r>
      <w:proofErr w:type="spellEnd"/>
      <w:r>
        <w:t xml:space="preserve"> </w:t>
      </w:r>
      <w:proofErr w:type="spellStart"/>
      <w:r>
        <w:t>si</w:t>
      </w:r>
      <w:proofErr w:type="spellEnd"/>
      <w:r>
        <w:t xml:space="preserve">̃ Y </w:t>
      </w:r>
      <w:proofErr w:type="spellStart"/>
      <w:r>
        <w:t>học</w:t>
      </w:r>
      <w:proofErr w:type="spellEnd"/>
      <w:r>
        <w:t xml:space="preserve">, </w:t>
      </w:r>
      <w:proofErr w:type="spellStart"/>
      <w:r>
        <w:t>Học</w:t>
      </w:r>
      <w:proofErr w:type="spellEnd"/>
      <w:r>
        <w:t xml:space="preserve"> </w:t>
      </w:r>
      <w:proofErr w:type="spellStart"/>
      <w:r>
        <w:t>viện</w:t>
      </w:r>
      <w:proofErr w:type="spellEnd"/>
      <w:r>
        <w:t xml:space="preserve"> Quân Y, tr.65-98.</w:t>
      </w:r>
    </w:p>
    <w:p w14:paraId="1685E286" w14:textId="77777777" w:rsidR="005853B1" w:rsidRDefault="005853B1" w:rsidP="005853B1">
      <w:pPr>
        <w:pStyle w:val="TLTK"/>
        <w:spacing w:before="40" w:after="40" w:line="348" w:lineRule="auto"/>
        <w:ind w:left="539" w:hanging="539"/>
      </w:pPr>
      <w:r>
        <w:t>52.</w:t>
      </w:r>
      <w:r>
        <w:tab/>
        <w:t xml:space="preserve">Wu W. J., Zhang F. Y., Xiao Q., et al. (2021) Does robotic-assisted thymectomy have advantages over video-assisted thymectomy in short-term outcomes? A systematic view and meta-analysis. </w:t>
      </w:r>
      <w:r>
        <w:rPr>
          <w:i/>
        </w:rPr>
        <w:t xml:space="preserve">Interact Cardiovasc </w:t>
      </w:r>
      <w:proofErr w:type="spellStart"/>
      <w:r>
        <w:rPr>
          <w:i/>
        </w:rPr>
        <w:t>Thorac</w:t>
      </w:r>
      <w:proofErr w:type="spellEnd"/>
      <w:r>
        <w:rPr>
          <w:i/>
        </w:rPr>
        <w:t xml:space="preserve"> Surg</w:t>
      </w:r>
      <w:r>
        <w:t>. 33(3): p. 385-394.</w:t>
      </w:r>
    </w:p>
    <w:p w14:paraId="294FDF63" w14:textId="77777777" w:rsidR="005853B1" w:rsidRDefault="005853B1" w:rsidP="005853B1">
      <w:pPr>
        <w:pStyle w:val="TLTK"/>
        <w:spacing w:before="40" w:after="40" w:line="348" w:lineRule="auto"/>
        <w:ind w:left="539" w:hanging="539"/>
      </w:pPr>
      <w:r>
        <w:t>53.</w:t>
      </w:r>
      <w:r>
        <w:tab/>
        <w:t xml:space="preserve">Rueckert J., </w:t>
      </w:r>
      <w:proofErr w:type="spellStart"/>
      <w:r>
        <w:t>Swierzy</w:t>
      </w:r>
      <w:proofErr w:type="spellEnd"/>
      <w:r>
        <w:t xml:space="preserve"> M., </w:t>
      </w:r>
      <w:proofErr w:type="spellStart"/>
      <w:r>
        <w:t>Badakhshi</w:t>
      </w:r>
      <w:proofErr w:type="spellEnd"/>
      <w:r>
        <w:t xml:space="preserve"> H., et al (2015) Robotic-assisted thymectomy: surgical procedure and results. 63(03): p. 194-200.</w:t>
      </w:r>
    </w:p>
    <w:p w14:paraId="78398EFC" w14:textId="77777777" w:rsidR="005853B1" w:rsidRDefault="005853B1" w:rsidP="005853B1">
      <w:pPr>
        <w:pStyle w:val="TLTK"/>
        <w:spacing w:before="40" w:after="40" w:line="348" w:lineRule="auto"/>
        <w:ind w:left="539" w:hanging="539"/>
      </w:pPr>
      <w:r>
        <w:t>54.</w:t>
      </w:r>
      <w:r>
        <w:tab/>
        <w:t>A</w:t>
      </w:r>
      <w:r>
        <w:rPr>
          <w:spacing w:val="-4"/>
        </w:rPr>
        <w:t xml:space="preserve">lqudah O., Purmessur R., Hogan J., et al. (2023) Robotic resection of anterior mediastinal masses &gt;10 cm: a case series. </w:t>
      </w:r>
      <w:r>
        <w:rPr>
          <w:i/>
          <w:spacing w:val="-4"/>
        </w:rPr>
        <w:t>Mediastinum</w:t>
      </w:r>
      <w:r>
        <w:rPr>
          <w:spacing w:val="-4"/>
        </w:rPr>
        <w:t>. 7: p. 29-29.</w:t>
      </w:r>
    </w:p>
    <w:p w14:paraId="532F5853" w14:textId="77777777" w:rsidR="005853B1" w:rsidRDefault="005853B1" w:rsidP="005853B1">
      <w:pPr>
        <w:pStyle w:val="TLTK"/>
        <w:spacing w:before="40" w:after="40" w:line="348" w:lineRule="auto"/>
        <w:ind w:left="539" w:hanging="539"/>
      </w:pPr>
      <w:r>
        <w:t>55.</w:t>
      </w:r>
      <w:r>
        <w:tab/>
        <w:t xml:space="preserve">Suda T., Nagano H., Kawai H., et al (2020) Subxiphoid Robot-Assisted Thymectomy With Vascular Prosthetic Replacement. </w:t>
      </w:r>
      <w:r>
        <w:rPr>
          <w:i/>
        </w:rPr>
        <w:t xml:space="preserve">Semin </w:t>
      </w:r>
      <w:proofErr w:type="spellStart"/>
      <w:r>
        <w:rPr>
          <w:i/>
        </w:rPr>
        <w:t>Thorac</w:t>
      </w:r>
      <w:proofErr w:type="spellEnd"/>
      <w:r>
        <w:rPr>
          <w:i/>
        </w:rPr>
        <w:t xml:space="preserve"> Cardiovasc Surg</w:t>
      </w:r>
      <w:r>
        <w:t>. 32(4): p. 1133-1134.</w:t>
      </w:r>
    </w:p>
    <w:p w14:paraId="5A5C4EE1" w14:textId="77777777" w:rsidR="005853B1" w:rsidRDefault="005853B1" w:rsidP="005853B1">
      <w:pPr>
        <w:pStyle w:val="TLTK"/>
        <w:spacing w:before="40" w:after="40" w:line="348" w:lineRule="auto"/>
        <w:ind w:left="539" w:hanging="539"/>
      </w:pPr>
      <w:r>
        <w:t>56.</w:t>
      </w:r>
      <w:r>
        <w:tab/>
        <w:t xml:space="preserve">Tamagawa S., Hashimoto K., Ichinose J., et al. (2023) Phrenic nerve interposition in a completely portal robotic thymectomy. </w:t>
      </w:r>
      <w:r>
        <w:rPr>
          <w:i/>
        </w:rPr>
        <w:t>JTCVS Tech</w:t>
      </w:r>
      <w:r>
        <w:t>. 20: p. 182-185.</w:t>
      </w:r>
    </w:p>
    <w:p w14:paraId="224AE8B4" w14:textId="77777777" w:rsidR="005853B1" w:rsidRDefault="005853B1" w:rsidP="005853B1">
      <w:pPr>
        <w:pStyle w:val="TLTK"/>
        <w:spacing w:before="40" w:after="40" w:line="348" w:lineRule="auto"/>
        <w:ind w:left="539" w:hanging="539"/>
      </w:pPr>
      <w:r>
        <w:t>57.</w:t>
      </w:r>
      <w:r>
        <w:tab/>
      </w:r>
      <w:proofErr w:type="spellStart"/>
      <w:r>
        <w:t>Asadizeidabadi</w:t>
      </w:r>
      <w:proofErr w:type="spellEnd"/>
      <w:r>
        <w:t xml:space="preserve"> A., Hosseini S., </w:t>
      </w:r>
      <w:proofErr w:type="spellStart"/>
      <w:r>
        <w:t>Vetshev</w:t>
      </w:r>
      <w:proofErr w:type="spellEnd"/>
      <w:r>
        <w:t xml:space="preserve"> F., et al. (2024) Comparison of da Vinci 5 with previous versions of da Vinci and Sina: A review. </w:t>
      </w:r>
      <w:r>
        <w:rPr>
          <w:i/>
        </w:rPr>
        <w:t>Laparoscopic, Endoscopic and Robotic Surgery</w:t>
      </w:r>
      <w:r>
        <w:t>. 7(2): p. 60-65.</w:t>
      </w:r>
    </w:p>
    <w:p w14:paraId="2ECE0880" w14:textId="77777777" w:rsidR="005853B1" w:rsidRPr="004C524E" w:rsidRDefault="005853B1" w:rsidP="005853B1">
      <w:pPr>
        <w:pStyle w:val="TLTK"/>
        <w:spacing w:before="40" w:after="40"/>
        <w:ind w:left="540" w:hanging="540"/>
        <w:rPr>
          <w:lang w:val="pt-BR"/>
        </w:rPr>
      </w:pPr>
      <w:r w:rsidRPr="004C524E">
        <w:rPr>
          <w:lang w:val="pt-BR"/>
        </w:rPr>
        <w:t>58.</w:t>
      </w:r>
      <w:r w:rsidRPr="004C524E">
        <w:rPr>
          <w:lang w:val="pt-BR"/>
        </w:rPr>
        <w:tab/>
        <w:t xml:space="preserve">Intuitive Surgical  (2012) </w:t>
      </w:r>
      <w:r w:rsidRPr="004C524E">
        <w:rPr>
          <w:iCs/>
          <w:lang w:val="pt-BR"/>
        </w:rPr>
        <w:t>davinci-si-system-users-manual, https://mercyor.wordpress.com/wp-content/uploads/2016/06/davinci-si-system-users-manual.pdf</w:t>
      </w:r>
      <w:r w:rsidRPr="004C524E">
        <w:rPr>
          <w:lang w:val="pt-BR"/>
        </w:rPr>
        <w:t>: p.30-7.</w:t>
      </w:r>
    </w:p>
    <w:p w14:paraId="3128D870" w14:textId="77777777" w:rsidR="005853B1" w:rsidRDefault="005853B1" w:rsidP="005853B1">
      <w:pPr>
        <w:pStyle w:val="TLTK"/>
        <w:spacing w:before="40" w:after="40" w:line="348" w:lineRule="auto"/>
        <w:ind w:left="539" w:hanging="539"/>
      </w:pPr>
      <w:r>
        <w:lastRenderedPageBreak/>
        <w:t>59.</w:t>
      </w:r>
      <w:r>
        <w:tab/>
        <w:t xml:space="preserve">Patel T. M., Shah S. C., Pancholy S. B. (2019) Long Distance Tele-Robotic-Assisted Percutaneous Coronary Intervention: A Report of First-in-Human Experience. </w:t>
      </w:r>
      <w:proofErr w:type="spellStart"/>
      <w:r>
        <w:rPr>
          <w:i/>
        </w:rPr>
        <w:t>EClinicalMedicine</w:t>
      </w:r>
      <w:proofErr w:type="spellEnd"/>
      <w:r>
        <w:t>. 14: p. 53-58.</w:t>
      </w:r>
    </w:p>
    <w:p w14:paraId="07041489" w14:textId="77777777" w:rsidR="005853B1" w:rsidRDefault="005853B1" w:rsidP="005853B1">
      <w:pPr>
        <w:pStyle w:val="TLTK"/>
        <w:spacing w:before="40" w:after="40" w:line="348" w:lineRule="auto"/>
        <w:ind w:left="539" w:hanging="539"/>
      </w:pPr>
      <w:r>
        <w:t>60.</w:t>
      </w:r>
      <w:r>
        <w:tab/>
      </w:r>
      <w:proofErr w:type="spellStart"/>
      <w:r>
        <w:t>Seastedt</w:t>
      </w:r>
      <w:proofErr w:type="spellEnd"/>
      <w:r>
        <w:t xml:space="preserve"> K. P., Watkins A. A., Kent M. S., et al. (2023) Robotic Mediastinal Surgery. </w:t>
      </w:r>
      <w:proofErr w:type="spellStart"/>
      <w:r>
        <w:rPr>
          <w:i/>
        </w:rPr>
        <w:t>Thorac</w:t>
      </w:r>
      <w:proofErr w:type="spellEnd"/>
      <w:r>
        <w:rPr>
          <w:i/>
        </w:rPr>
        <w:t xml:space="preserve"> Surg Clin</w:t>
      </w:r>
      <w:r>
        <w:t>. 33(1): p. 89-97.</w:t>
      </w:r>
    </w:p>
    <w:p w14:paraId="42948910" w14:textId="77777777" w:rsidR="005853B1" w:rsidRDefault="005853B1" w:rsidP="005853B1">
      <w:pPr>
        <w:pStyle w:val="TLTK"/>
        <w:spacing w:before="40" w:after="40" w:line="348" w:lineRule="auto"/>
        <w:ind w:left="539" w:hanging="539"/>
      </w:pPr>
      <w:r>
        <w:t>61.</w:t>
      </w:r>
      <w:r>
        <w:tab/>
        <w:t xml:space="preserve">Kumar A., Asaf B. B. (2015) Robotic thoracic surgery: The state of the art. </w:t>
      </w:r>
      <w:r>
        <w:rPr>
          <w:i/>
        </w:rPr>
        <w:t>J Minim Access Surg</w:t>
      </w:r>
      <w:r>
        <w:t>. 11(1): p. 60-7.</w:t>
      </w:r>
    </w:p>
    <w:p w14:paraId="575AF49E" w14:textId="77777777" w:rsidR="005853B1" w:rsidRDefault="005853B1" w:rsidP="005853B1">
      <w:pPr>
        <w:pStyle w:val="TLTK"/>
        <w:spacing w:before="40" w:after="40" w:line="348" w:lineRule="auto"/>
        <w:ind w:left="539" w:hanging="539"/>
      </w:pPr>
      <w:r>
        <w:t>62.</w:t>
      </w:r>
      <w:r>
        <w:tab/>
        <w:t xml:space="preserve">Laszlo L. S. (2022) in Cohen's Comprehensive Thoracic </w:t>
      </w:r>
      <w:proofErr w:type="spellStart"/>
      <w:r>
        <w:t>Anesthesia:</w:t>
      </w:r>
      <w:r>
        <w:rPr>
          <w:i/>
        </w:rPr>
        <w:t>Robotic</w:t>
      </w:r>
      <w:proofErr w:type="spellEnd"/>
      <w:r>
        <w:rPr>
          <w:i/>
        </w:rPr>
        <w:t xml:space="preserve"> Thoracic Surgery</w:t>
      </w:r>
      <w:r>
        <w:t>. p. 757-765.</w:t>
      </w:r>
    </w:p>
    <w:p w14:paraId="57672804" w14:textId="77777777" w:rsidR="005853B1" w:rsidRDefault="005853B1" w:rsidP="005853B1">
      <w:pPr>
        <w:pStyle w:val="TLTK"/>
        <w:spacing w:before="40" w:after="40" w:line="348" w:lineRule="auto"/>
        <w:ind w:left="539" w:hanging="539"/>
      </w:pPr>
      <w:r>
        <w:t>63.</w:t>
      </w:r>
      <w:r>
        <w:tab/>
        <w:t xml:space="preserve">Marulli G., </w:t>
      </w:r>
      <w:proofErr w:type="spellStart"/>
      <w:r>
        <w:t>Comacchio</w:t>
      </w:r>
      <w:proofErr w:type="spellEnd"/>
      <w:r>
        <w:t xml:space="preserve"> G. M., Rea F. (2017) Robotic thymectomy. </w:t>
      </w:r>
      <w:r>
        <w:rPr>
          <w:i/>
        </w:rPr>
        <w:t>J Vis Surg</w:t>
      </w:r>
      <w:r>
        <w:t>. 3: p. 68.</w:t>
      </w:r>
    </w:p>
    <w:p w14:paraId="2B76FA65" w14:textId="77777777" w:rsidR="005853B1" w:rsidRDefault="005853B1" w:rsidP="005853B1">
      <w:pPr>
        <w:pStyle w:val="TLTK"/>
        <w:spacing w:before="40" w:after="40" w:line="348" w:lineRule="auto"/>
        <w:ind w:left="539" w:hanging="539"/>
      </w:pPr>
      <w:r>
        <w:t>64.</w:t>
      </w:r>
      <w:r>
        <w:tab/>
        <w:t xml:space="preserve">Zhang H., Wang F., Qiu G., et al. (2022) Surgical Tips to Improve Completeness of </w:t>
      </w:r>
      <w:proofErr w:type="spellStart"/>
      <w:r>
        <w:t>Transsubxiphoid</w:t>
      </w:r>
      <w:proofErr w:type="spellEnd"/>
      <w:r>
        <w:t xml:space="preserve"> Robotic Extended Thymectomy. </w:t>
      </w:r>
      <w:r>
        <w:rPr>
          <w:i/>
        </w:rPr>
        <w:t xml:space="preserve">Ann </w:t>
      </w:r>
      <w:proofErr w:type="spellStart"/>
      <w:r>
        <w:rPr>
          <w:i/>
        </w:rPr>
        <w:t>Thorac</w:t>
      </w:r>
      <w:proofErr w:type="spellEnd"/>
      <w:r>
        <w:rPr>
          <w:i/>
        </w:rPr>
        <w:t xml:space="preserve"> Surg</w:t>
      </w:r>
      <w:r>
        <w:t>. 114(3): p. e223-e225.</w:t>
      </w:r>
    </w:p>
    <w:p w14:paraId="0E70BF79" w14:textId="77777777" w:rsidR="005853B1" w:rsidRDefault="005853B1" w:rsidP="005853B1">
      <w:pPr>
        <w:pStyle w:val="TLTK"/>
        <w:spacing w:before="40" w:after="40" w:line="348" w:lineRule="auto"/>
        <w:ind w:left="539" w:hanging="539"/>
      </w:pPr>
      <w:r>
        <w:t>65.</w:t>
      </w:r>
      <w:r>
        <w:tab/>
        <w:t xml:space="preserve">Ferrari-Light D., </w:t>
      </w:r>
      <w:proofErr w:type="spellStart"/>
      <w:r>
        <w:t>Cerfolio</w:t>
      </w:r>
      <w:proofErr w:type="spellEnd"/>
      <w:r>
        <w:t xml:space="preserve"> R. J. (2019) Left-sided approach for robotic thymectomy: technical tips, advantages and drawbacks. </w:t>
      </w:r>
      <w:r>
        <w:rPr>
          <w:i/>
        </w:rPr>
        <w:t>Shanghai Chest</w:t>
      </w:r>
      <w:r>
        <w:t>. 3: p. 3-3.</w:t>
      </w:r>
    </w:p>
    <w:p w14:paraId="166E4313" w14:textId="77777777" w:rsidR="005853B1" w:rsidRDefault="005853B1" w:rsidP="005853B1">
      <w:pPr>
        <w:pStyle w:val="TLTK"/>
        <w:spacing w:before="40" w:after="40" w:line="348" w:lineRule="auto"/>
        <w:ind w:left="539" w:hanging="539"/>
      </w:pPr>
      <w:r>
        <w:t>66.</w:t>
      </w:r>
      <w:r>
        <w:tab/>
        <w:t xml:space="preserve">Marcuse F., </w:t>
      </w:r>
      <w:proofErr w:type="spellStart"/>
      <w:r>
        <w:t>Hoeijmakers</w:t>
      </w:r>
      <w:proofErr w:type="spellEnd"/>
      <w:r>
        <w:t xml:space="preserve"> J. G. J., </w:t>
      </w:r>
      <w:proofErr w:type="spellStart"/>
      <w:r>
        <w:t>Hochstenbag</w:t>
      </w:r>
      <w:proofErr w:type="spellEnd"/>
      <w:r>
        <w:t xml:space="preserve"> M., et al. (2023) Outcomes after robotic thymectomy in </w:t>
      </w:r>
      <w:proofErr w:type="spellStart"/>
      <w:r>
        <w:t>nonthymomatous</w:t>
      </w:r>
      <w:proofErr w:type="spellEnd"/>
      <w:r>
        <w:t xml:space="preserve"> versus </w:t>
      </w:r>
      <w:proofErr w:type="spellStart"/>
      <w:r>
        <w:t>thymomatous</w:t>
      </w:r>
      <w:proofErr w:type="spellEnd"/>
      <w:r>
        <w:t xml:space="preserve"> patients with acetylcholine-receptor-antibody-associated myasthenia gravis. </w:t>
      </w:r>
      <w:proofErr w:type="spellStart"/>
      <w:r>
        <w:rPr>
          <w:i/>
        </w:rPr>
        <w:t>Neuromuscul</w:t>
      </w:r>
      <w:proofErr w:type="spellEnd"/>
      <w:r>
        <w:rPr>
          <w:i/>
        </w:rPr>
        <w:t xml:space="preserve"> </w:t>
      </w:r>
      <w:proofErr w:type="spellStart"/>
      <w:r>
        <w:rPr>
          <w:i/>
        </w:rPr>
        <w:t>Disord</w:t>
      </w:r>
      <w:proofErr w:type="spellEnd"/>
      <w:r>
        <w:t>. 33(5): p. 417-424.</w:t>
      </w:r>
    </w:p>
    <w:p w14:paraId="1F0FF9A2" w14:textId="77777777" w:rsidR="005853B1" w:rsidRDefault="005853B1" w:rsidP="005853B1">
      <w:pPr>
        <w:pStyle w:val="TLTK"/>
        <w:spacing w:before="40" w:after="40" w:line="348" w:lineRule="auto"/>
        <w:ind w:left="539" w:hanging="539"/>
      </w:pPr>
      <w:r>
        <w:t>67.</w:t>
      </w:r>
      <w:r>
        <w:tab/>
        <w:t xml:space="preserve">Zhang H., Chen L., Zheng Y., et al (2018) Robot-assisted thymectomy via subxiphoid approach: technical details and early outcomes. </w:t>
      </w:r>
      <w:r>
        <w:rPr>
          <w:i/>
        </w:rPr>
        <w:t xml:space="preserve">J </w:t>
      </w:r>
      <w:proofErr w:type="spellStart"/>
      <w:r>
        <w:rPr>
          <w:i/>
        </w:rPr>
        <w:t>Thorac</w:t>
      </w:r>
      <w:proofErr w:type="spellEnd"/>
      <w:r>
        <w:rPr>
          <w:i/>
        </w:rPr>
        <w:t xml:space="preserve"> Dis</w:t>
      </w:r>
      <w:r>
        <w:t>. 10(3): p. 1677-1682.</w:t>
      </w:r>
    </w:p>
    <w:p w14:paraId="42E88B80" w14:textId="77777777" w:rsidR="005853B1" w:rsidRDefault="005853B1" w:rsidP="005853B1">
      <w:pPr>
        <w:pStyle w:val="TLTK"/>
        <w:spacing w:before="40" w:after="40" w:line="348" w:lineRule="auto"/>
        <w:ind w:left="539" w:hanging="539"/>
      </w:pPr>
      <w:r>
        <w:t>68.</w:t>
      </w:r>
      <w:r>
        <w:tab/>
        <w:t xml:space="preserve">Suda T. (2016) Robotic subxiphoid thymectomy. </w:t>
      </w:r>
      <w:r>
        <w:rPr>
          <w:i/>
        </w:rPr>
        <w:t>J Vis Surg</w:t>
      </w:r>
      <w:r>
        <w:t>. 2: p. 118.</w:t>
      </w:r>
    </w:p>
    <w:p w14:paraId="6E3C8A8F" w14:textId="77777777" w:rsidR="005853B1" w:rsidRDefault="005853B1" w:rsidP="005853B1">
      <w:pPr>
        <w:pStyle w:val="TLTK"/>
        <w:spacing w:before="40" w:after="40"/>
        <w:ind w:left="540" w:hanging="540"/>
      </w:pPr>
      <w:r>
        <w:t>69.</w:t>
      </w:r>
      <w:r>
        <w:tab/>
        <w:t xml:space="preserve">Kang C. H., Na K. J., Song J. W., et al (2020) The robotic thymectomy via the subxiphoid approach: technique and early outcomes. </w:t>
      </w:r>
      <w:proofErr w:type="spellStart"/>
      <w:r>
        <w:rPr>
          <w:i/>
        </w:rPr>
        <w:t>Eur</w:t>
      </w:r>
      <w:proofErr w:type="spellEnd"/>
      <w:r>
        <w:rPr>
          <w:i/>
        </w:rPr>
        <w:t xml:space="preserve"> J </w:t>
      </w:r>
      <w:proofErr w:type="spellStart"/>
      <w:r>
        <w:rPr>
          <w:i/>
        </w:rPr>
        <w:t>Cardiothorac</w:t>
      </w:r>
      <w:proofErr w:type="spellEnd"/>
      <w:r>
        <w:rPr>
          <w:i/>
        </w:rPr>
        <w:t xml:space="preserve"> Surg</w:t>
      </w:r>
      <w:r>
        <w:t>. 58(Suppl_1): p. i39-i43.</w:t>
      </w:r>
    </w:p>
    <w:p w14:paraId="239C80B8" w14:textId="77777777" w:rsidR="005853B1" w:rsidRDefault="005853B1" w:rsidP="005853B1">
      <w:pPr>
        <w:pStyle w:val="TLTK"/>
        <w:spacing w:before="40" w:after="40"/>
        <w:ind w:left="540" w:hanging="540"/>
      </w:pPr>
      <w:r>
        <w:lastRenderedPageBreak/>
        <w:t>70.</w:t>
      </w:r>
      <w:r>
        <w:tab/>
        <w:t xml:space="preserve">Shimomura M., Ishihara S., Okada S., et al. (2022) Robotic subxiphoid-optical thymectomy. </w:t>
      </w:r>
      <w:r>
        <w:rPr>
          <w:i/>
        </w:rPr>
        <w:t xml:space="preserve">Interact Cardiovasc </w:t>
      </w:r>
      <w:proofErr w:type="spellStart"/>
      <w:r>
        <w:rPr>
          <w:i/>
        </w:rPr>
        <w:t>Thorac</w:t>
      </w:r>
      <w:proofErr w:type="spellEnd"/>
      <w:r>
        <w:rPr>
          <w:i/>
        </w:rPr>
        <w:t xml:space="preserve"> Surg</w:t>
      </w:r>
      <w:r>
        <w:t>. 35(2).</w:t>
      </w:r>
    </w:p>
    <w:p w14:paraId="4602D48E" w14:textId="77777777" w:rsidR="005853B1" w:rsidRDefault="005853B1" w:rsidP="005853B1">
      <w:pPr>
        <w:pStyle w:val="TLTK"/>
        <w:spacing w:before="40" w:after="40"/>
        <w:ind w:left="540" w:hanging="540"/>
      </w:pPr>
      <w:r>
        <w:t>71.</w:t>
      </w:r>
      <w:r>
        <w:tab/>
        <w:t xml:space="preserve">Okazaki M., Shien K., </w:t>
      </w:r>
      <w:proofErr w:type="spellStart"/>
      <w:r>
        <w:t>Suzawa</w:t>
      </w:r>
      <w:proofErr w:type="spellEnd"/>
      <w:r>
        <w:t xml:space="preserve"> K., et al. (2022) Robotic Mediastinal Tumor Resections: Position and Port Placement. </w:t>
      </w:r>
      <w:r>
        <w:rPr>
          <w:i/>
        </w:rPr>
        <w:t>J Pers Med</w:t>
      </w:r>
      <w:r>
        <w:t>. 12(8).</w:t>
      </w:r>
    </w:p>
    <w:p w14:paraId="75A130E3" w14:textId="77777777" w:rsidR="005853B1" w:rsidRDefault="005853B1" w:rsidP="005853B1">
      <w:pPr>
        <w:pStyle w:val="TLTK"/>
        <w:spacing w:before="40" w:after="40"/>
        <w:ind w:left="540" w:hanging="540"/>
      </w:pPr>
      <w:r>
        <w:t>72.</w:t>
      </w:r>
      <w:r>
        <w:tab/>
        <w:t xml:space="preserve">Xu J. X., Qian K., Deng Y., et al. (2021) Complications of robot-assisted thymectomy: A single-arm meta-analysis and systematic review. </w:t>
      </w:r>
      <w:r>
        <w:rPr>
          <w:i/>
        </w:rPr>
        <w:t>Int J Med Robot</w:t>
      </w:r>
      <w:r>
        <w:t>. 17(6): p. e2333.</w:t>
      </w:r>
    </w:p>
    <w:p w14:paraId="43DD647C" w14:textId="77777777" w:rsidR="005853B1" w:rsidRDefault="005853B1" w:rsidP="005853B1">
      <w:pPr>
        <w:pStyle w:val="TLTK"/>
        <w:spacing w:before="40" w:after="40"/>
        <w:ind w:left="540" w:hanging="540"/>
      </w:pPr>
      <w:r>
        <w:t>73.</w:t>
      </w:r>
      <w:r>
        <w:tab/>
        <w:t xml:space="preserve">Suda T. (2019) Robotic subxiphoid thymectomy: techniques, tips, and tricks. </w:t>
      </w:r>
      <w:r>
        <w:rPr>
          <w:i/>
        </w:rPr>
        <w:t>Shanghai Chest</w:t>
      </w:r>
      <w:r>
        <w:t>. 3: p. 32-32.</w:t>
      </w:r>
    </w:p>
    <w:p w14:paraId="1F64B1CE" w14:textId="77777777" w:rsidR="005853B1" w:rsidRDefault="005853B1" w:rsidP="005853B1">
      <w:pPr>
        <w:pStyle w:val="TLTK"/>
        <w:spacing w:before="40" w:after="40"/>
        <w:ind w:left="540" w:hanging="540"/>
      </w:pPr>
      <w:r>
        <w:t>74.</w:t>
      </w:r>
      <w:r>
        <w:tab/>
        <w:t xml:space="preserve">Seo Y. J., Christian-Miller N., Aguayo E., et al. (2022) National Use and Short-term Outcomes of Video and Robot-Assisted Thoracoscopic Thymectomies. </w:t>
      </w:r>
      <w:r>
        <w:rPr>
          <w:i/>
        </w:rPr>
        <w:t xml:space="preserve">Ann </w:t>
      </w:r>
      <w:proofErr w:type="spellStart"/>
      <w:r>
        <w:rPr>
          <w:i/>
        </w:rPr>
        <w:t>Thorac</w:t>
      </w:r>
      <w:proofErr w:type="spellEnd"/>
      <w:r>
        <w:rPr>
          <w:i/>
        </w:rPr>
        <w:t xml:space="preserve"> Surg</w:t>
      </w:r>
      <w:r>
        <w:t>. 113(1): p. 230-236.</w:t>
      </w:r>
    </w:p>
    <w:p w14:paraId="7505ED9F" w14:textId="77777777" w:rsidR="005853B1" w:rsidRPr="00AE245C" w:rsidRDefault="005853B1" w:rsidP="005853B1">
      <w:pPr>
        <w:pStyle w:val="TLTK"/>
        <w:spacing w:before="40" w:after="40"/>
        <w:ind w:left="540" w:hanging="540"/>
        <w:rPr>
          <w:lang w:val="pt-BR"/>
        </w:rPr>
      </w:pPr>
      <w:r>
        <w:t>75.</w:t>
      </w:r>
      <w:r>
        <w:tab/>
        <w:t xml:space="preserve">Espey J., Acosta S., </w:t>
      </w:r>
      <w:proofErr w:type="spellStart"/>
      <w:r>
        <w:t>Kolarczyk</w:t>
      </w:r>
      <w:proofErr w:type="spellEnd"/>
      <w:r>
        <w:t xml:space="preserve"> L., et al. (2020) Case report: cardiac herniation following robotic-assisted thymectomy. </w:t>
      </w:r>
      <w:r w:rsidRPr="00AE245C">
        <w:rPr>
          <w:i/>
          <w:lang w:val="pt-BR"/>
        </w:rPr>
        <w:t>J Cardiothorac Surg</w:t>
      </w:r>
      <w:r w:rsidRPr="00AE245C">
        <w:rPr>
          <w:lang w:val="pt-BR"/>
        </w:rPr>
        <w:t>. 15(1): p. 54.</w:t>
      </w:r>
    </w:p>
    <w:p w14:paraId="7F79D908" w14:textId="77777777" w:rsidR="005853B1" w:rsidRDefault="005853B1" w:rsidP="005853B1">
      <w:pPr>
        <w:pStyle w:val="TLTK"/>
        <w:spacing w:before="40" w:after="40"/>
        <w:ind w:left="540" w:hanging="540"/>
      </w:pPr>
      <w:r>
        <w:rPr>
          <w:lang w:val="pt-BR"/>
        </w:rPr>
        <w:t>76.</w:t>
      </w:r>
      <w:r>
        <w:rPr>
          <w:lang w:val="pt-BR"/>
        </w:rPr>
        <w:tab/>
        <w:t xml:space="preserve">Romano G., Zirafa C. C., Ceccarelli I., et al. </w:t>
      </w:r>
      <w:r>
        <w:t xml:space="preserve">(2021) Robotic thymectomy for thymoma in patients with myasthenia gravis: neurological and oncological outcomes. </w:t>
      </w:r>
      <w:proofErr w:type="spellStart"/>
      <w:r>
        <w:rPr>
          <w:i/>
        </w:rPr>
        <w:t>Eur</w:t>
      </w:r>
      <w:proofErr w:type="spellEnd"/>
      <w:r>
        <w:rPr>
          <w:i/>
        </w:rPr>
        <w:t xml:space="preserve"> J </w:t>
      </w:r>
      <w:proofErr w:type="spellStart"/>
      <w:r>
        <w:rPr>
          <w:i/>
        </w:rPr>
        <w:t>Cardiothorac</w:t>
      </w:r>
      <w:proofErr w:type="spellEnd"/>
      <w:r>
        <w:rPr>
          <w:i/>
        </w:rPr>
        <w:t xml:space="preserve"> Surg</w:t>
      </w:r>
      <w:r>
        <w:t>. 60(4): p. 890-895.</w:t>
      </w:r>
    </w:p>
    <w:p w14:paraId="0087F3E2" w14:textId="77777777" w:rsidR="005853B1" w:rsidRDefault="005853B1" w:rsidP="005853B1">
      <w:pPr>
        <w:pStyle w:val="TLTK"/>
        <w:spacing w:before="40" w:after="40"/>
        <w:ind w:left="540" w:hanging="540"/>
      </w:pPr>
      <w:r>
        <w:t>77.</w:t>
      </w:r>
      <w:r>
        <w:tab/>
        <w:t xml:space="preserve">Tian W., Sun Y., Wu Q., et al (2020) Surgical outcomes of 215 patients with thymic epithelial tumors: A single-center experience. </w:t>
      </w:r>
      <w:proofErr w:type="spellStart"/>
      <w:r>
        <w:rPr>
          <w:i/>
        </w:rPr>
        <w:t>Thorac</w:t>
      </w:r>
      <w:proofErr w:type="spellEnd"/>
      <w:r>
        <w:rPr>
          <w:i/>
        </w:rPr>
        <w:t xml:space="preserve"> Cancer</w:t>
      </w:r>
      <w:r>
        <w:t>. 11(7): p. 1840-1847.</w:t>
      </w:r>
    </w:p>
    <w:p w14:paraId="7AA3CED5" w14:textId="77777777" w:rsidR="005853B1" w:rsidRDefault="005853B1" w:rsidP="005853B1">
      <w:pPr>
        <w:pStyle w:val="TLTK"/>
        <w:spacing w:before="40" w:after="40"/>
        <w:ind w:left="540" w:hanging="540"/>
      </w:pPr>
      <w:r>
        <w:t>78.</w:t>
      </w:r>
      <w:r>
        <w:tab/>
        <w:t xml:space="preserve">Huang L., Li Z., Li F., et al. (2024) Robotic-assisted Extended Thymectomy for Large </w:t>
      </w:r>
      <w:proofErr w:type="spellStart"/>
      <w:r>
        <w:t>Resectable</w:t>
      </w:r>
      <w:proofErr w:type="spellEnd"/>
      <w:r>
        <w:t xml:space="preserve"> Thymoma: 21 Years' Experience. </w:t>
      </w:r>
      <w:r>
        <w:rPr>
          <w:i/>
        </w:rPr>
        <w:t xml:space="preserve">J </w:t>
      </w:r>
      <w:proofErr w:type="spellStart"/>
      <w:r>
        <w:rPr>
          <w:i/>
        </w:rPr>
        <w:t>Thorac</w:t>
      </w:r>
      <w:proofErr w:type="spellEnd"/>
      <w:r>
        <w:rPr>
          <w:i/>
        </w:rPr>
        <w:t xml:space="preserve"> Cardiovasc Surg</w:t>
      </w:r>
      <w:r>
        <w:t>: p. 1-15.</w:t>
      </w:r>
    </w:p>
    <w:p w14:paraId="7942C83F" w14:textId="77777777" w:rsidR="005853B1" w:rsidRDefault="005853B1" w:rsidP="005853B1">
      <w:pPr>
        <w:pStyle w:val="TLTK"/>
        <w:spacing w:before="40" w:after="40"/>
        <w:ind w:left="540" w:hanging="540"/>
      </w:pPr>
      <w:r>
        <w:t>79.</w:t>
      </w:r>
      <w:r>
        <w:tab/>
        <w:t xml:space="preserve">Shen C., Li J., Li J., et al. (2022) Robot-assisted thoracic surgery versus video-assisted thoracic surgery for treatment of patients with thymoma: A systematic review and meta-analysis. </w:t>
      </w:r>
      <w:proofErr w:type="spellStart"/>
      <w:r>
        <w:rPr>
          <w:i/>
        </w:rPr>
        <w:t>Thorac</w:t>
      </w:r>
      <w:proofErr w:type="spellEnd"/>
      <w:r>
        <w:rPr>
          <w:i/>
        </w:rPr>
        <w:t xml:space="preserve"> Cancer</w:t>
      </w:r>
      <w:r>
        <w:t>. 13(2): p. 151-161.</w:t>
      </w:r>
    </w:p>
    <w:p w14:paraId="120922D5" w14:textId="77777777" w:rsidR="005853B1" w:rsidRDefault="005853B1" w:rsidP="005853B1">
      <w:pPr>
        <w:pStyle w:val="TLTK"/>
        <w:spacing w:before="40" w:after="40"/>
        <w:ind w:left="540" w:hanging="540"/>
      </w:pPr>
      <w:r>
        <w:lastRenderedPageBreak/>
        <w:t>80.</w:t>
      </w:r>
      <w:r>
        <w:tab/>
        <w:t>V</w:t>
      </w:r>
      <w:r>
        <w:rPr>
          <w:spacing w:val="-4"/>
        </w:rPr>
        <w:t xml:space="preserve">ũ Hữu </w:t>
      </w:r>
      <w:proofErr w:type="spellStart"/>
      <w:r>
        <w:rPr>
          <w:spacing w:val="-4"/>
        </w:rPr>
        <w:t>Vĩnh</w:t>
      </w:r>
      <w:proofErr w:type="spellEnd"/>
      <w:r>
        <w:rPr>
          <w:spacing w:val="-4"/>
        </w:rPr>
        <w:t xml:space="preserve">, Đặng </w:t>
      </w:r>
      <w:proofErr w:type="spellStart"/>
      <w:r>
        <w:rPr>
          <w:spacing w:val="-4"/>
        </w:rPr>
        <w:t>Đình</w:t>
      </w:r>
      <w:proofErr w:type="spellEnd"/>
      <w:r>
        <w:rPr>
          <w:spacing w:val="-4"/>
        </w:rPr>
        <w:t xml:space="preserve"> Minh Thanh, Nguyễn </w:t>
      </w:r>
      <w:proofErr w:type="spellStart"/>
      <w:r>
        <w:rPr>
          <w:spacing w:val="-4"/>
        </w:rPr>
        <w:t>Viết</w:t>
      </w:r>
      <w:proofErr w:type="spellEnd"/>
      <w:r>
        <w:rPr>
          <w:spacing w:val="-4"/>
        </w:rPr>
        <w:t xml:space="preserve"> </w:t>
      </w:r>
      <w:proofErr w:type="spellStart"/>
      <w:r>
        <w:rPr>
          <w:spacing w:val="-4"/>
        </w:rPr>
        <w:t>Đăng</w:t>
      </w:r>
      <w:proofErr w:type="spellEnd"/>
      <w:r>
        <w:rPr>
          <w:spacing w:val="-4"/>
        </w:rPr>
        <w:t xml:space="preserve"> Quang, </w:t>
      </w:r>
      <w:proofErr w:type="spellStart"/>
      <w:r>
        <w:rPr>
          <w:spacing w:val="-4"/>
        </w:rPr>
        <w:t>va</w:t>
      </w:r>
      <w:proofErr w:type="spellEnd"/>
      <w:r>
        <w:rPr>
          <w:spacing w:val="-4"/>
        </w:rPr>
        <w:t xml:space="preserve">̀ cs (2020) </w:t>
      </w:r>
      <w:proofErr w:type="spellStart"/>
      <w:r>
        <w:rPr>
          <w:spacing w:val="-4"/>
        </w:rPr>
        <w:t>Phẫu</w:t>
      </w:r>
      <w:proofErr w:type="spellEnd"/>
      <w:r>
        <w:rPr>
          <w:spacing w:val="-4"/>
        </w:rPr>
        <w:t xml:space="preserve"> </w:t>
      </w:r>
      <w:proofErr w:type="spellStart"/>
      <w:r>
        <w:rPr>
          <w:spacing w:val="-4"/>
        </w:rPr>
        <w:t>thuật</w:t>
      </w:r>
      <w:proofErr w:type="spellEnd"/>
      <w:r>
        <w:rPr>
          <w:spacing w:val="-4"/>
        </w:rPr>
        <w:t xml:space="preserve"> </w:t>
      </w:r>
      <w:proofErr w:type="spellStart"/>
      <w:r>
        <w:rPr>
          <w:spacing w:val="-4"/>
        </w:rPr>
        <w:t>nội</w:t>
      </w:r>
      <w:proofErr w:type="spellEnd"/>
      <w:r>
        <w:rPr>
          <w:spacing w:val="-4"/>
        </w:rPr>
        <w:t xml:space="preserve"> soi </w:t>
      </w:r>
      <w:proofErr w:type="spellStart"/>
      <w:r>
        <w:rPr>
          <w:spacing w:val="-4"/>
        </w:rPr>
        <w:t>lồng</w:t>
      </w:r>
      <w:proofErr w:type="spellEnd"/>
      <w:r>
        <w:rPr>
          <w:spacing w:val="-4"/>
        </w:rPr>
        <w:t xml:space="preserve"> </w:t>
      </w:r>
      <w:proofErr w:type="spellStart"/>
      <w:r>
        <w:rPr>
          <w:spacing w:val="-4"/>
        </w:rPr>
        <w:t>ngực</w:t>
      </w:r>
      <w:proofErr w:type="spellEnd"/>
      <w:r>
        <w:rPr>
          <w:spacing w:val="-4"/>
        </w:rPr>
        <w:t xml:space="preserve"> robot </w:t>
      </w:r>
      <w:proofErr w:type="spellStart"/>
      <w:r>
        <w:rPr>
          <w:spacing w:val="-4"/>
        </w:rPr>
        <w:t>dùng</w:t>
      </w:r>
      <w:proofErr w:type="spellEnd"/>
      <w:r>
        <w:rPr>
          <w:spacing w:val="-4"/>
        </w:rPr>
        <w:t xml:space="preserve"> </w:t>
      </w:r>
      <w:proofErr w:type="spellStart"/>
      <w:r>
        <w:rPr>
          <w:spacing w:val="-4"/>
        </w:rPr>
        <w:t>đường</w:t>
      </w:r>
      <w:proofErr w:type="spellEnd"/>
      <w:r>
        <w:rPr>
          <w:spacing w:val="-4"/>
        </w:rPr>
        <w:t xml:space="preserve"> </w:t>
      </w:r>
      <w:proofErr w:type="spellStart"/>
      <w:r>
        <w:rPr>
          <w:spacing w:val="-4"/>
        </w:rPr>
        <w:t>vào</w:t>
      </w:r>
      <w:proofErr w:type="spellEnd"/>
      <w:r>
        <w:rPr>
          <w:spacing w:val="-4"/>
        </w:rPr>
        <w:t xml:space="preserve"> </w:t>
      </w:r>
      <w:proofErr w:type="spellStart"/>
      <w:r>
        <w:rPr>
          <w:spacing w:val="-4"/>
        </w:rPr>
        <w:t>nội</w:t>
      </w:r>
      <w:proofErr w:type="spellEnd"/>
      <w:r>
        <w:rPr>
          <w:spacing w:val="-4"/>
        </w:rPr>
        <w:t xml:space="preserve"> soi </w:t>
      </w:r>
      <w:proofErr w:type="spellStart"/>
      <w:r>
        <w:rPr>
          <w:spacing w:val="-4"/>
        </w:rPr>
        <w:t>thông</w:t>
      </w:r>
      <w:proofErr w:type="spellEnd"/>
      <w:r>
        <w:rPr>
          <w:spacing w:val="-4"/>
        </w:rPr>
        <w:t xml:space="preserve"> </w:t>
      </w:r>
      <w:proofErr w:type="spellStart"/>
      <w:r>
        <w:rPr>
          <w:spacing w:val="-4"/>
        </w:rPr>
        <w:t>thường</w:t>
      </w:r>
      <w:proofErr w:type="spellEnd"/>
      <w:r>
        <w:rPr>
          <w:spacing w:val="-4"/>
        </w:rPr>
        <w:t xml:space="preserve">, </w:t>
      </w:r>
      <w:proofErr w:type="spellStart"/>
      <w:r>
        <w:rPr>
          <w:i/>
          <w:iCs/>
          <w:spacing w:val="-4"/>
        </w:rPr>
        <w:t>Tạp</w:t>
      </w:r>
      <w:proofErr w:type="spellEnd"/>
      <w:r>
        <w:rPr>
          <w:i/>
          <w:iCs/>
          <w:spacing w:val="-4"/>
        </w:rPr>
        <w:t xml:space="preserve"> chí </w:t>
      </w:r>
      <w:proofErr w:type="spellStart"/>
      <w:r>
        <w:rPr>
          <w:i/>
          <w:iCs/>
          <w:spacing w:val="-4"/>
        </w:rPr>
        <w:t>Phẫu</w:t>
      </w:r>
      <w:proofErr w:type="spellEnd"/>
      <w:r>
        <w:rPr>
          <w:i/>
          <w:iCs/>
          <w:spacing w:val="-4"/>
        </w:rPr>
        <w:t xml:space="preserve"> </w:t>
      </w:r>
      <w:proofErr w:type="spellStart"/>
      <w:r>
        <w:rPr>
          <w:i/>
          <w:iCs/>
          <w:spacing w:val="-4"/>
        </w:rPr>
        <w:t>thuật</w:t>
      </w:r>
      <w:proofErr w:type="spellEnd"/>
      <w:r>
        <w:rPr>
          <w:i/>
          <w:iCs/>
          <w:spacing w:val="-4"/>
        </w:rPr>
        <w:t xml:space="preserve"> Tim </w:t>
      </w:r>
      <w:proofErr w:type="spellStart"/>
      <w:r>
        <w:rPr>
          <w:i/>
          <w:iCs/>
          <w:spacing w:val="-4"/>
        </w:rPr>
        <w:t>mạch</w:t>
      </w:r>
      <w:proofErr w:type="spellEnd"/>
      <w:r>
        <w:rPr>
          <w:i/>
          <w:iCs/>
          <w:spacing w:val="-4"/>
        </w:rPr>
        <w:t xml:space="preserve"> </w:t>
      </w:r>
      <w:proofErr w:type="spellStart"/>
      <w:r>
        <w:rPr>
          <w:i/>
          <w:iCs/>
          <w:spacing w:val="-4"/>
        </w:rPr>
        <w:t>va</w:t>
      </w:r>
      <w:proofErr w:type="spellEnd"/>
      <w:r>
        <w:rPr>
          <w:i/>
          <w:iCs/>
          <w:spacing w:val="-4"/>
        </w:rPr>
        <w:t xml:space="preserve">̀ </w:t>
      </w:r>
      <w:proofErr w:type="spellStart"/>
      <w:r>
        <w:rPr>
          <w:i/>
          <w:iCs/>
          <w:spacing w:val="-4"/>
        </w:rPr>
        <w:t>Lồng</w:t>
      </w:r>
      <w:proofErr w:type="spellEnd"/>
      <w:r>
        <w:rPr>
          <w:i/>
          <w:iCs/>
          <w:spacing w:val="-4"/>
        </w:rPr>
        <w:t xml:space="preserve"> </w:t>
      </w:r>
      <w:proofErr w:type="spellStart"/>
      <w:r>
        <w:rPr>
          <w:i/>
          <w:iCs/>
          <w:spacing w:val="-4"/>
        </w:rPr>
        <w:t>ngực</w:t>
      </w:r>
      <w:proofErr w:type="spellEnd"/>
      <w:r>
        <w:rPr>
          <w:i/>
          <w:iCs/>
          <w:spacing w:val="-4"/>
        </w:rPr>
        <w:t xml:space="preserve"> </w:t>
      </w:r>
      <w:proofErr w:type="spellStart"/>
      <w:r>
        <w:rPr>
          <w:i/>
          <w:iCs/>
          <w:spacing w:val="-4"/>
        </w:rPr>
        <w:t>Việt</w:t>
      </w:r>
      <w:proofErr w:type="spellEnd"/>
      <w:r>
        <w:rPr>
          <w:i/>
          <w:iCs/>
          <w:spacing w:val="-4"/>
        </w:rPr>
        <w:t xml:space="preserve"> Nam</w:t>
      </w:r>
      <w:r>
        <w:rPr>
          <w:spacing w:val="-4"/>
        </w:rPr>
        <w:t>, 28, tr.93-100.</w:t>
      </w:r>
    </w:p>
    <w:p w14:paraId="038A084B" w14:textId="77777777" w:rsidR="005853B1" w:rsidRDefault="005853B1" w:rsidP="005853B1">
      <w:pPr>
        <w:pStyle w:val="TLTK"/>
        <w:spacing w:before="40" w:after="40"/>
        <w:ind w:left="540" w:hanging="540"/>
      </w:pPr>
      <w:r>
        <w:t>81.</w:t>
      </w:r>
      <w:r>
        <w:tab/>
        <w:t xml:space="preserve">Vinh V. H., Quang N. V. D., Thanh D. D. M., et al. (2021) Robotic video-assisted thoracoscopic surgery using multiport triangular trocar configuration: initial experience at a single center. </w:t>
      </w:r>
      <w:r>
        <w:rPr>
          <w:i/>
        </w:rPr>
        <w:t xml:space="preserve">J </w:t>
      </w:r>
      <w:proofErr w:type="spellStart"/>
      <w:r>
        <w:rPr>
          <w:i/>
        </w:rPr>
        <w:t>Cardiothorac</w:t>
      </w:r>
      <w:proofErr w:type="spellEnd"/>
      <w:r>
        <w:rPr>
          <w:i/>
        </w:rPr>
        <w:t xml:space="preserve"> Surg</w:t>
      </w:r>
      <w:r>
        <w:t>. 16(1): p. 77.</w:t>
      </w:r>
    </w:p>
    <w:p w14:paraId="616CE096" w14:textId="77777777" w:rsidR="005853B1" w:rsidRDefault="005853B1" w:rsidP="005853B1">
      <w:pPr>
        <w:pStyle w:val="TLTK"/>
        <w:spacing w:before="40" w:after="40"/>
        <w:ind w:left="540" w:hanging="540"/>
      </w:pPr>
      <w:r>
        <w:t>82.</w:t>
      </w:r>
      <w:r>
        <w:tab/>
        <w:t xml:space="preserve">Imbimbo M., Ottaviano M., Vitali M., et al (2018) Best practices for the management of thymic epithelial tumors: A position paper by the Italian collaborative group for </w:t>
      </w:r>
      <w:proofErr w:type="spellStart"/>
      <w:r>
        <w:t>ThYmic</w:t>
      </w:r>
      <w:proofErr w:type="spellEnd"/>
      <w:r>
        <w:t xml:space="preserve"> </w:t>
      </w:r>
      <w:proofErr w:type="spellStart"/>
      <w:r>
        <w:t>MalignanciEs</w:t>
      </w:r>
      <w:proofErr w:type="spellEnd"/>
      <w:r>
        <w:t xml:space="preserve"> (TYME). </w:t>
      </w:r>
      <w:r>
        <w:rPr>
          <w:i/>
        </w:rPr>
        <w:t>Cancer Treat Rev</w:t>
      </w:r>
      <w:r>
        <w:t>. 71: p. 76-87.</w:t>
      </w:r>
    </w:p>
    <w:p w14:paraId="28F0D54D" w14:textId="77777777" w:rsidR="005853B1" w:rsidRDefault="005853B1" w:rsidP="005853B1">
      <w:pPr>
        <w:pStyle w:val="TLTK"/>
        <w:spacing w:before="40" w:after="40"/>
        <w:ind w:left="540" w:hanging="540"/>
      </w:pPr>
      <w:r>
        <w:t>83.</w:t>
      </w:r>
      <w:r>
        <w:tab/>
        <w:t xml:space="preserve">Augustin F., Schmid T., Sieb M., et al (2008) Video-assisted thoracoscopic surgery versus robotic-assisted thoracoscopic surgery thymectomy. </w:t>
      </w:r>
      <w:r>
        <w:rPr>
          <w:i/>
        </w:rPr>
        <w:t xml:space="preserve">Ann </w:t>
      </w:r>
      <w:proofErr w:type="spellStart"/>
      <w:r>
        <w:rPr>
          <w:i/>
        </w:rPr>
        <w:t>Thorac</w:t>
      </w:r>
      <w:proofErr w:type="spellEnd"/>
      <w:r>
        <w:rPr>
          <w:i/>
        </w:rPr>
        <w:t xml:space="preserve"> Surg</w:t>
      </w:r>
      <w:r>
        <w:t>. 85(2): p. S768-71.</w:t>
      </w:r>
    </w:p>
    <w:p w14:paraId="3A33B9A6" w14:textId="77777777" w:rsidR="005853B1" w:rsidRDefault="005853B1" w:rsidP="005853B1">
      <w:pPr>
        <w:pStyle w:val="TLTK"/>
        <w:spacing w:before="40" w:after="40"/>
        <w:ind w:left="540" w:hanging="540"/>
      </w:pPr>
      <w:r>
        <w:t>84.</w:t>
      </w:r>
      <w:r>
        <w:tab/>
        <w:t xml:space="preserve">Pedoto A., Ginsberg N.(2022) </w:t>
      </w:r>
      <w:r>
        <w:rPr>
          <w:i/>
        </w:rPr>
        <w:t>Positioning in Thoracic Surgery</w:t>
      </w:r>
      <w:r>
        <w:t xml:space="preserve">, in </w:t>
      </w:r>
      <w:r>
        <w:rPr>
          <w:i/>
        </w:rPr>
        <w:t>Cohen's Comprehensive Thoracic Anesthesia</w:t>
      </w:r>
      <w:r>
        <w:t>. p. 133-142.</w:t>
      </w:r>
    </w:p>
    <w:p w14:paraId="6D65E480" w14:textId="77777777" w:rsidR="005853B1" w:rsidRDefault="005853B1" w:rsidP="005853B1">
      <w:pPr>
        <w:pStyle w:val="TLTK"/>
        <w:spacing w:before="40" w:after="40"/>
        <w:ind w:left="540" w:hanging="540"/>
      </w:pPr>
      <w:r>
        <w:t>85.</w:t>
      </w:r>
      <w:r>
        <w:tab/>
        <w:t xml:space="preserve">Gonzalez-Rivas D., Ismail M. (2019) Subxiphoid or subcostal </w:t>
      </w:r>
      <w:proofErr w:type="spellStart"/>
      <w:r>
        <w:t>uniportal</w:t>
      </w:r>
      <w:proofErr w:type="spellEnd"/>
      <w:r>
        <w:t xml:space="preserve"> robotic-assisted surgery: early experimental experience. </w:t>
      </w:r>
      <w:r>
        <w:rPr>
          <w:i/>
        </w:rPr>
        <w:t xml:space="preserve">J </w:t>
      </w:r>
      <w:proofErr w:type="spellStart"/>
      <w:r>
        <w:rPr>
          <w:i/>
        </w:rPr>
        <w:t>Thorac</w:t>
      </w:r>
      <w:proofErr w:type="spellEnd"/>
      <w:r>
        <w:rPr>
          <w:i/>
        </w:rPr>
        <w:t xml:space="preserve"> Dis</w:t>
      </w:r>
      <w:r>
        <w:t>. 11(1): p. 231-239.</w:t>
      </w:r>
    </w:p>
    <w:p w14:paraId="78FC0279" w14:textId="77777777" w:rsidR="005853B1" w:rsidRDefault="005853B1" w:rsidP="005853B1">
      <w:pPr>
        <w:pStyle w:val="TLTK"/>
        <w:spacing w:before="40" w:after="40"/>
        <w:ind w:left="540" w:hanging="540"/>
      </w:pPr>
      <w:r>
        <w:t>86.</w:t>
      </w:r>
      <w:r>
        <w:tab/>
        <w:t xml:space="preserve">Hashimoto K., Sakamaki H. (2020) The technical aspects of a midline robotic thymectomy. </w:t>
      </w:r>
      <w:r>
        <w:rPr>
          <w:i/>
        </w:rPr>
        <w:t>JTCVS Tech</w:t>
      </w:r>
      <w:r>
        <w:t>. 4: p. 368-370.</w:t>
      </w:r>
    </w:p>
    <w:p w14:paraId="76F7E573" w14:textId="77777777" w:rsidR="005853B1" w:rsidRDefault="005853B1" w:rsidP="005853B1">
      <w:pPr>
        <w:pStyle w:val="TLTK"/>
        <w:spacing w:before="40" w:after="40"/>
        <w:ind w:left="540" w:hanging="540"/>
      </w:pPr>
      <w:r>
        <w:t>87.</w:t>
      </w:r>
      <w:r>
        <w:tab/>
        <w:t xml:space="preserve">Brown L. M., Louie B. E. (2017) Robot-Assisted Total Thymectomy: How I Teach It. </w:t>
      </w:r>
      <w:r>
        <w:rPr>
          <w:i/>
        </w:rPr>
        <w:t xml:space="preserve">Ann </w:t>
      </w:r>
      <w:proofErr w:type="spellStart"/>
      <w:r>
        <w:rPr>
          <w:i/>
        </w:rPr>
        <w:t>Thorac</w:t>
      </w:r>
      <w:proofErr w:type="spellEnd"/>
      <w:r>
        <w:rPr>
          <w:i/>
        </w:rPr>
        <w:t xml:space="preserve"> Surg</w:t>
      </w:r>
      <w:r>
        <w:t>. 103(2): p. 369-372.</w:t>
      </w:r>
    </w:p>
    <w:p w14:paraId="1F2A529B" w14:textId="77777777" w:rsidR="005853B1" w:rsidRDefault="005853B1" w:rsidP="005853B1">
      <w:pPr>
        <w:pStyle w:val="TLTK"/>
        <w:spacing w:before="40" w:after="40"/>
        <w:ind w:left="540" w:hanging="540"/>
      </w:pPr>
      <w:r>
        <w:t>88.</w:t>
      </w:r>
      <w:r>
        <w:tab/>
      </w:r>
      <w:proofErr w:type="spellStart"/>
      <w:r>
        <w:t>Kernstine</w:t>
      </w:r>
      <w:proofErr w:type="spellEnd"/>
      <w:r>
        <w:t xml:space="preserve">, Kemp (2018) </w:t>
      </w:r>
      <w:r>
        <w:rPr>
          <w:i/>
        </w:rPr>
        <w:t>Atlas of Robotic Thoracic Surgery</w:t>
      </w:r>
      <w:r>
        <w:t>. Springer. 105.</w:t>
      </w:r>
    </w:p>
    <w:p w14:paraId="35AFD874" w14:textId="77777777" w:rsidR="005853B1" w:rsidRDefault="005853B1" w:rsidP="005853B1">
      <w:pPr>
        <w:pStyle w:val="TLTK"/>
        <w:spacing w:before="40" w:after="40"/>
        <w:ind w:left="540" w:hanging="540"/>
      </w:pPr>
      <w:r>
        <w:t>89.</w:t>
      </w:r>
      <w:r>
        <w:tab/>
        <w:t xml:space="preserve">Intuitive Surgical (2023) </w:t>
      </w:r>
      <w:r>
        <w:rPr>
          <w:iCs/>
        </w:rPr>
        <w:t>Da Vinci X/Xi System Instrument and Accessory Catalog, https://www.intuitive.com/en-us/-/media/ISI/Intuitive/Pdf/xi-x-ina-catalog-no-pricing-us-1052082.pdf:</w:t>
      </w:r>
      <w:r>
        <w:t xml:space="preserve"> p. 3,5.</w:t>
      </w:r>
    </w:p>
    <w:p w14:paraId="360FB34E" w14:textId="77777777" w:rsidR="005853B1" w:rsidRDefault="005853B1" w:rsidP="005853B1">
      <w:pPr>
        <w:pStyle w:val="TLTK"/>
        <w:spacing w:before="40" w:after="40" w:line="336" w:lineRule="auto"/>
        <w:ind w:left="539" w:hanging="539"/>
      </w:pPr>
      <w:r>
        <w:lastRenderedPageBreak/>
        <w:t>90.</w:t>
      </w:r>
      <w:r>
        <w:tab/>
        <w:t xml:space="preserve">Novoa N. M., Jimenez M. F., Varela G. (2017) When to Remove a Chest Tube. </w:t>
      </w:r>
      <w:proofErr w:type="spellStart"/>
      <w:r>
        <w:rPr>
          <w:i/>
        </w:rPr>
        <w:t>Thorac</w:t>
      </w:r>
      <w:proofErr w:type="spellEnd"/>
      <w:r>
        <w:rPr>
          <w:i/>
        </w:rPr>
        <w:t xml:space="preserve"> Surg Clin</w:t>
      </w:r>
      <w:r>
        <w:t>. 27(1): p. 41-46.</w:t>
      </w:r>
    </w:p>
    <w:p w14:paraId="135E9706" w14:textId="77777777" w:rsidR="005853B1" w:rsidRDefault="005853B1" w:rsidP="005853B1">
      <w:pPr>
        <w:pStyle w:val="TLTK"/>
        <w:spacing w:before="40" w:after="40" w:line="336" w:lineRule="auto"/>
        <w:ind w:left="539" w:hanging="539"/>
      </w:pPr>
      <w:r>
        <w:t>91.</w:t>
      </w:r>
      <w:r>
        <w:tab/>
        <w:t xml:space="preserve">Mina L., </w:t>
      </w:r>
      <w:proofErr w:type="spellStart"/>
      <w:r>
        <w:t>Changlu</w:t>
      </w:r>
      <w:proofErr w:type="spellEnd"/>
      <w:r>
        <w:t xml:space="preserve"> W., Lanting G., et al (2020) Clinical significance of age at diagnosis among patients with thymic epithelial tumors. </w:t>
      </w:r>
      <w:r>
        <w:rPr>
          <w:i/>
        </w:rPr>
        <w:t>aging journal,</w:t>
      </w:r>
      <w:r>
        <w:t>(12): p. 4815-21.</w:t>
      </w:r>
    </w:p>
    <w:p w14:paraId="2ED472EF" w14:textId="77777777" w:rsidR="005853B1" w:rsidRDefault="005853B1" w:rsidP="005853B1">
      <w:pPr>
        <w:pStyle w:val="TLTK"/>
        <w:spacing w:before="40" w:after="40" w:line="336" w:lineRule="auto"/>
        <w:ind w:left="539" w:hanging="539"/>
      </w:pPr>
      <w:r>
        <w:t>92.</w:t>
      </w:r>
      <w:r>
        <w:tab/>
        <w:t xml:space="preserve">Liu H. Y., Liu Y. F., Chang Y. C., et al. (2023) Tumor size combined with staging systems for thymoma recurrence prediction: A 28-year experience. </w:t>
      </w:r>
      <w:r>
        <w:rPr>
          <w:i/>
        </w:rPr>
        <w:t>Surg Open Sci</w:t>
      </w:r>
      <w:r>
        <w:t>. 16: p. 157-161.</w:t>
      </w:r>
    </w:p>
    <w:p w14:paraId="274A05AE" w14:textId="77777777" w:rsidR="005853B1" w:rsidRDefault="005853B1" w:rsidP="005853B1">
      <w:pPr>
        <w:pStyle w:val="TLTK"/>
        <w:spacing w:before="40" w:after="40" w:line="336" w:lineRule="auto"/>
        <w:ind w:left="539" w:hanging="539"/>
      </w:pPr>
      <w:r>
        <w:t>93.</w:t>
      </w:r>
      <w:r>
        <w:tab/>
        <w:t xml:space="preserve">Tseng Y. C., Hsu H. S., Lin Y. H., et al. (2022) Does size affect the prognosis of </w:t>
      </w:r>
      <w:proofErr w:type="spellStart"/>
      <w:r>
        <w:t>resectable</w:t>
      </w:r>
      <w:proofErr w:type="spellEnd"/>
      <w:r>
        <w:t xml:space="preserve"> thymoma beyond the eighth edition TNM? </w:t>
      </w:r>
      <w:proofErr w:type="spellStart"/>
      <w:r>
        <w:rPr>
          <w:i/>
        </w:rPr>
        <w:t>Thorac</w:t>
      </w:r>
      <w:proofErr w:type="spellEnd"/>
      <w:r>
        <w:rPr>
          <w:i/>
        </w:rPr>
        <w:t xml:space="preserve"> Cancer</w:t>
      </w:r>
      <w:r>
        <w:t>. 13(3): p. 346-352.</w:t>
      </w:r>
    </w:p>
    <w:p w14:paraId="5DC8A94B" w14:textId="77777777" w:rsidR="005853B1" w:rsidRDefault="005853B1" w:rsidP="005853B1">
      <w:pPr>
        <w:pStyle w:val="TLTK"/>
        <w:spacing w:before="40" w:after="40" w:line="336" w:lineRule="auto"/>
        <w:ind w:left="539" w:hanging="539"/>
      </w:pPr>
      <w:r>
        <w:t>94.</w:t>
      </w:r>
      <w:r>
        <w:tab/>
        <w:t xml:space="preserve">Masaoka A. (2010) Staging System of Thymoma. </w:t>
      </w:r>
      <w:r>
        <w:rPr>
          <w:i/>
        </w:rPr>
        <w:t xml:space="preserve">J </w:t>
      </w:r>
      <w:proofErr w:type="spellStart"/>
      <w:r>
        <w:rPr>
          <w:i/>
        </w:rPr>
        <w:t>Thorac</w:t>
      </w:r>
      <w:proofErr w:type="spellEnd"/>
      <w:r>
        <w:rPr>
          <w:i/>
        </w:rPr>
        <w:t xml:space="preserve"> Oncol,</w:t>
      </w:r>
      <w:r>
        <w:t>(5): p. S304-S312.</w:t>
      </w:r>
    </w:p>
    <w:p w14:paraId="76138E37" w14:textId="77777777" w:rsidR="005853B1" w:rsidRDefault="005853B1" w:rsidP="005853B1">
      <w:pPr>
        <w:pStyle w:val="TLTK"/>
        <w:spacing w:before="40" w:after="40" w:line="336" w:lineRule="auto"/>
        <w:ind w:left="539" w:hanging="539"/>
      </w:pPr>
      <w:r>
        <w:t>95.</w:t>
      </w:r>
      <w:r>
        <w:tab/>
        <w:t xml:space="preserve">Marx A., Chan J. K., </w:t>
      </w:r>
      <w:proofErr w:type="spellStart"/>
      <w:r>
        <w:t>Coindre</w:t>
      </w:r>
      <w:proofErr w:type="spellEnd"/>
      <w:r>
        <w:t xml:space="preserve"> J. M., et al (2015) The 2015 World Health Organization Classification of Tumors of the Thymus: Continuity and Changes. </w:t>
      </w:r>
      <w:r>
        <w:rPr>
          <w:i/>
        </w:rPr>
        <w:t xml:space="preserve">J </w:t>
      </w:r>
      <w:proofErr w:type="spellStart"/>
      <w:r>
        <w:rPr>
          <w:i/>
        </w:rPr>
        <w:t>Thorac</w:t>
      </w:r>
      <w:proofErr w:type="spellEnd"/>
      <w:r>
        <w:rPr>
          <w:i/>
        </w:rPr>
        <w:t xml:space="preserve"> Oncol</w:t>
      </w:r>
      <w:r>
        <w:t>. 10(10): p. 1383-95.</w:t>
      </w:r>
    </w:p>
    <w:p w14:paraId="6743CA5D" w14:textId="77777777" w:rsidR="005853B1" w:rsidRDefault="005853B1" w:rsidP="005853B1">
      <w:pPr>
        <w:pStyle w:val="TLTK"/>
        <w:spacing w:before="40" w:after="40" w:line="336" w:lineRule="auto"/>
        <w:ind w:left="539" w:hanging="539"/>
      </w:pPr>
      <w:r>
        <w:t>96.</w:t>
      </w:r>
      <w:r>
        <w:tab/>
        <w:t xml:space="preserve">Cheng H., Clymer J. W., Po-Han C. B., et al (2018) Prolonged operative duration is associated with complications: a systematic review and meta-analysis. </w:t>
      </w:r>
      <w:r>
        <w:rPr>
          <w:i/>
        </w:rPr>
        <w:t>J Surg Res</w:t>
      </w:r>
      <w:r>
        <w:t>. 229: p. 134-144.</w:t>
      </w:r>
    </w:p>
    <w:p w14:paraId="2EB751B0" w14:textId="77777777" w:rsidR="005853B1" w:rsidRDefault="005853B1" w:rsidP="005853B1">
      <w:pPr>
        <w:pStyle w:val="TLTK"/>
        <w:spacing w:before="40" w:after="40" w:line="336" w:lineRule="auto"/>
        <w:ind w:left="539" w:hanging="539"/>
      </w:pPr>
      <w:r>
        <w:t>97.</w:t>
      </w:r>
      <w:r>
        <w:tab/>
      </w:r>
      <w:proofErr w:type="spellStart"/>
      <w:r>
        <w:t>Bô</w:t>
      </w:r>
      <w:proofErr w:type="spellEnd"/>
      <w:r>
        <w:t xml:space="preserve">̣ Y </w:t>
      </w:r>
      <w:proofErr w:type="spellStart"/>
      <w:r>
        <w:t>tê</w:t>
      </w:r>
      <w:proofErr w:type="spellEnd"/>
      <w:r>
        <w:t xml:space="preserve">́ (2012) </w:t>
      </w:r>
      <w:proofErr w:type="spellStart"/>
      <w:r>
        <w:rPr>
          <w:i/>
        </w:rPr>
        <w:t>Hướng</w:t>
      </w:r>
      <w:proofErr w:type="spellEnd"/>
      <w:r>
        <w:rPr>
          <w:i/>
        </w:rPr>
        <w:t xml:space="preserve"> </w:t>
      </w:r>
      <w:proofErr w:type="spellStart"/>
      <w:r>
        <w:rPr>
          <w:i/>
        </w:rPr>
        <w:t>dẫn</w:t>
      </w:r>
      <w:proofErr w:type="spellEnd"/>
      <w:r>
        <w:rPr>
          <w:i/>
        </w:rPr>
        <w:t xml:space="preserve"> </w:t>
      </w:r>
      <w:proofErr w:type="spellStart"/>
      <w:r>
        <w:rPr>
          <w:i/>
        </w:rPr>
        <w:t>chẩn</w:t>
      </w:r>
      <w:proofErr w:type="spellEnd"/>
      <w:r>
        <w:rPr>
          <w:i/>
        </w:rPr>
        <w:t xml:space="preserve"> </w:t>
      </w:r>
      <w:proofErr w:type="spellStart"/>
      <w:r>
        <w:rPr>
          <w:i/>
        </w:rPr>
        <w:t>đoán</w:t>
      </w:r>
      <w:proofErr w:type="spellEnd"/>
      <w:r>
        <w:rPr>
          <w:i/>
        </w:rPr>
        <w:t xml:space="preserve"> </w:t>
      </w:r>
      <w:proofErr w:type="spellStart"/>
      <w:r>
        <w:rPr>
          <w:i/>
        </w:rPr>
        <w:t>va</w:t>
      </w:r>
      <w:proofErr w:type="spellEnd"/>
      <w:r>
        <w:rPr>
          <w:i/>
        </w:rPr>
        <w:t xml:space="preserve">̀ </w:t>
      </w:r>
      <w:proofErr w:type="spellStart"/>
      <w:r>
        <w:rPr>
          <w:i/>
        </w:rPr>
        <w:t>điều</w:t>
      </w:r>
      <w:proofErr w:type="spellEnd"/>
      <w:r>
        <w:rPr>
          <w:i/>
        </w:rPr>
        <w:t xml:space="preserve"> trị </w:t>
      </w:r>
      <w:proofErr w:type="spellStart"/>
      <w:r>
        <w:rPr>
          <w:i/>
        </w:rPr>
        <w:t>bệnh</w:t>
      </w:r>
      <w:proofErr w:type="spellEnd"/>
      <w:r>
        <w:rPr>
          <w:i/>
        </w:rPr>
        <w:t xml:space="preserve"> </w:t>
      </w:r>
      <w:proofErr w:type="spellStart"/>
      <w:r>
        <w:rPr>
          <w:i/>
        </w:rPr>
        <w:t>hô</w:t>
      </w:r>
      <w:proofErr w:type="spellEnd"/>
      <w:r>
        <w:rPr>
          <w:i/>
        </w:rPr>
        <w:t xml:space="preserve"> </w:t>
      </w:r>
      <w:proofErr w:type="spellStart"/>
      <w:r>
        <w:rPr>
          <w:i/>
        </w:rPr>
        <w:t>hấp</w:t>
      </w:r>
      <w:proofErr w:type="spellEnd"/>
      <w:r>
        <w:rPr>
          <w:i/>
        </w:rPr>
        <w:t xml:space="preserve">, </w:t>
      </w:r>
      <w:r>
        <w:rPr>
          <w:iCs/>
        </w:rPr>
        <w:t xml:space="preserve">NXB Y </w:t>
      </w:r>
      <w:proofErr w:type="spellStart"/>
      <w:r>
        <w:rPr>
          <w:iCs/>
        </w:rPr>
        <w:t>học</w:t>
      </w:r>
      <w:proofErr w:type="spellEnd"/>
      <w:r>
        <w:rPr>
          <w:iCs/>
        </w:rPr>
        <w:t xml:space="preserve">, Hà </w:t>
      </w:r>
      <w:proofErr w:type="spellStart"/>
      <w:r>
        <w:rPr>
          <w:iCs/>
        </w:rPr>
        <w:t>Nội</w:t>
      </w:r>
      <w:proofErr w:type="spellEnd"/>
      <w:r>
        <w:rPr>
          <w:iCs/>
        </w:rPr>
        <w:t>, tr.15-23</w:t>
      </w:r>
      <w:r>
        <w:t>.</w:t>
      </w:r>
    </w:p>
    <w:p w14:paraId="49C5A919" w14:textId="77777777" w:rsidR="005853B1" w:rsidRDefault="005853B1" w:rsidP="005853B1">
      <w:pPr>
        <w:pStyle w:val="TLTK"/>
        <w:spacing w:before="40" w:after="40" w:line="336" w:lineRule="auto"/>
        <w:ind w:left="539" w:hanging="539"/>
      </w:pPr>
      <w:r>
        <w:t>98.</w:t>
      </w:r>
      <w:r>
        <w:tab/>
        <w:t xml:space="preserve">Zeiler J., Idell S., Norwood S., et al. (2020) Hemothorax: A Review of the Literature. </w:t>
      </w:r>
      <w:r>
        <w:rPr>
          <w:i/>
        </w:rPr>
        <w:t xml:space="preserve">Clin </w:t>
      </w:r>
      <w:proofErr w:type="spellStart"/>
      <w:r>
        <w:rPr>
          <w:i/>
        </w:rPr>
        <w:t>Pulm</w:t>
      </w:r>
      <w:proofErr w:type="spellEnd"/>
      <w:r>
        <w:rPr>
          <w:i/>
        </w:rPr>
        <w:t xml:space="preserve"> Med</w:t>
      </w:r>
      <w:r>
        <w:t>. 27(1): p. 1-12.</w:t>
      </w:r>
    </w:p>
    <w:p w14:paraId="3EF50DF5" w14:textId="77777777" w:rsidR="005853B1" w:rsidRDefault="005853B1" w:rsidP="005853B1">
      <w:pPr>
        <w:pStyle w:val="TLTK"/>
        <w:spacing w:before="40" w:after="40" w:line="336" w:lineRule="auto"/>
        <w:ind w:left="539" w:hanging="539"/>
      </w:pPr>
      <w:r>
        <w:t>99.</w:t>
      </w:r>
      <w:r>
        <w:tab/>
        <w:t xml:space="preserve">Ken K.P. Chan, Stuart M. Lyon, Y.C. Gary Lee (2022) in Murray &amp; Nadel's Textbook of Respiratory </w:t>
      </w:r>
      <w:proofErr w:type="spellStart"/>
      <w:r>
        <w:t>Medicine:</w:t>
      </w:r>
      <w:r>
        <w:rPr>
          <w:i/>
        </w:rPr>
        <w:t>CHYLOTHORAX</w:t>
      </w:r>
      <w:proofErr w:type="spellEnd"/>
      <w:r>
        <w:t>. Elsevier.</w:t>
      </w:r>
    </w:p>
    <w:p w14:paraId="5A253CBB" w14:textId="77777777" w:rsidR="005853B1" w:rsidRDefault="005853B1" w:rsidP="005853B1">
      <w:pPr>
        <w:pStyle w:val="TLTK"/>
        <w:spacing w:before="40" w:after="40" w:line="336" w:lineRule="auto"/>
        <w:ind w:left="539" w:hanging="539"/>
      </w:pPr>
      <w:r>
        <w:t>100.</w:t>
      </w:r>
      <w:r>
        <w:tab/>
        <w:t xml:space="preserve">Kaufman A. J., </w:t>
      </w:r>
      <w:proofErr w:type="spellStart"/>
      <w:r>
        <w:t>Palatt</w:t>
      </w:r>
      <w:proofErr w:type="spellEnd"/>
      <w:r>
        <w:t xml:space="preserve"> J., Sivak M., et al (2016) Thymectomy for Myasthenia Gravis: Complete Stable Remission and Associated Prognostic Factors in Over 1000 Cases. </w:t>
      </w:r>
      <w:r>
        <w:rPr>
          <w:i/>
        </w:rPr>
        <w:t xml:space="preserve">Semin </w:t>
      </w:r>
      <w:proofErr w:type="spellStart"/>
      <w:r>
        <w:rPr>
          <w:i/>
        </w:rPr>
        <w:t>Thorac</w:t>
      </w:r>
      <w:proofErr w:type="spellEnd"/>
      <w:r>
        <w:rPr>
          <w:i/>
        </w:rPr>
        <w:t xml:space="preserve"> Cardiovasc Surg</w:t>
      </w:r>
      <w:r>
        <w:t>. 28(2): p. 561-568.</w:t>
      </w:r>
    </w:p>
    <w:p w14:paraId="6197ABC5" w14:textId="77777777" w:rsidR="005853B1" w:rsidRDefault="005853B1" w:rsidP="005853B1">
      <w:pPr>
        <w:pStyle w:val="TLTK"/>
        <w:spacing w:before="40" w:after="40" w:line="348" w:lineRule="auto"/>
        <w:ind w:left="539" w:hanging="539"/>
      </w:pPr>
      <w:r>
        <w:lastRenderedPageBreak/>
        <w:t>101.</w:t>
      </w:r>
      <w:r>
        <w:tab/>
      </w:r>
      <w:proofErr w:type="spellStart"/>
      <w:r>
        <w:t>Jaretzki</w:t>
      </w:r>
      <w:proofErr w:type="spellEnd"/>
      <w:r>
        <w:t xml:space="preserve"> A., </w:t>
      </w:r>
      <w:proofErr w:type="spellStart"/>
      <w:r>
        <w:t>Barohn</w:t>
      </w:r>
      <w:proofErr w:type="spellEnd"/>
      <w:r>
        <w:t xml:space="preserve"> R.J., </w:t>
      </w:r>
      <w:proofErr w:type="spellStart"/>
      <w:r>
        <w:t>Ernstoff</w:t>
      </w:r>
      <w:proofErr w:type="spellEnd"/>
      <w:r>
        <w:t xml:space="preserve"> R.M., et al (2000) </w:t>
      </w:r>
      <w:proofErr w:type="spellStart"/>
      <w:r>
        <w:t>ClinicalResearchStandards</w:t>
      </w:r>
      <w:proofErr w:type="spellEnd"/>
      <w:r>
        <w:t>.</w:t>
      </w:r>
    </w:p>
    <w:p w14:paraId="12A59C9B" w14:textId="77777777" w:rsidR="005853B1" w:rsidRDefault="005853B1" w:rsidP="005853B1">
      <w:pPr>
        <w:pStyle w:val="TLTK"/>
        <w:spacing w:before="40" w:after="40" w:line="348" w:lineRule="auto"/>
        <w:ind w:left="539" w:hanging="539"/>
      </w:pPr>
      <w:r>
        <w:t>102.</w:t>
      </w:r>
      <w:r>
        <w:tab/>
        <w:t xml:space="preserve">Ye B., </w:t>
      </w:r>
      <w:proofErr w:type="spellStart"/>
      <w:r>
        <w:t>Tantai</w:t>
      </w:r>
      <w:proofErr w:type="spellEnd"/>
      <w:r>
        <w:t xml:space="preserve"> J. C., Li W., et al (2013) Video-assisted thoracoscopic surgery versus robotic-assisted thoracoscopic surgery in the surgical treatment of Masaoka stage I thymoma. </w:t>
      </w:r>
      <w:r>
        <w:rPr>
          <w:i/>
        </w:rPr>
        <w:t>World Journal of Surgical Oncology</w:t>
      </w:r>
      <w:r>
        <w:t>. 11(1): p. 157.</w:t>
      </w:r>
    </w:p>
    <w:p w14:paraId="76759955" w14:textId="77777777" w:rsidR="005853B1" w:rsidRDefault="005853B1" w:rsidP="005853B1">
      <w:pPr>
        <w:pStyle w:val="TLTK"/>
        <w:spacing w:before="40" w:after="40" w:line="348" w:lineRule="auto"/>
        <w:ind w:left="539" w:hanging="539"/>
      </w:pPr>
      <w:r>
        <w:t>103.</w:t>
      </w:r>
      <w:r>
        <w:tab/>
        <w:t xml:space="preserve">Qian L., Chen X., Huang J., et al (2017) A comparison of three approaches for the treatment of early-stage thymomas: robot-assisted thoracic surgery, video-assisted thoracic surgery, and median sternotomy. </w:t>
      </w:r>
      <w:r>
        <w:rPr>
          <w:i/>
        </w:rPr>
        <w:t xml:space="preserve">J </w:t>
      </w:r>
      <w:proofErr w:type="spellStart"/>
      <w:r>
        <w:rPr>
          <w:i/>
        </w:rPr>
        <w:t>Thorac</w:t>
      </w:r>
      <w:proofErr w:type="spellEnd"/>
      <w:r>
        <w:rPr>
          <w:i/>
        </w:rPr>
        <w:t xml:space="preserve"> Dis</w:t>
      </w:r>
      <w:r>
        <w:t>. 9(7): p. 1997-2005.</w:t>
      </w:r>
    </w:p>
    <w:p w14:paraId="18884678" w14:textId="77777777" w:rsidR="005853B1" w:rsidRDefault="005853B1" w:rsidP="005853B1">
      <w:pPr>
        <w:pStyle w:val="TLTK"/>
        <w:spacing w:before="40" w:after="40" w:line="348" w:lineRule="auto"/>
        <w:ind w:left="539" w:hanging="539"/>
      </w:pPr>
      <w:r>
        <w:t>104.</w:t>
      </w:r>
      <w:r>
        <w:tab/>
        <w:t>M</w:t>
      </w:r>
      <w:r>
        <w:rPr>
          <w:spacing w:val="-4"/>
        </w:rPr>
        <w:t xml:space="preserve">arulli G., </w:t>
      </w:r>
      <w:proofErr w:type="spellStart"/>
      <w:r>
        <w:rPr>
          <w:spacing w:val="-4"/>
        </w:rPr>
        <w:t>Comacchio</w:t>
      </w:r>
      <w:proofErr w:type="spellEnd"/>
      <w:r>
        <w:rPr>
          <w:spacing w:val="-4"/>
        </w:rPr>
        <w:t xml:space="preserve"> G. M., Schiavon M., et al (2018) Comparing robotic and trans-sternal thymectomy for early-stage thymoma: a propensity score-matching study. </w:t>
      </w:r>
      <w:proofErr w:type="spellStart"/>
      <w:r>
        <w:rPr>
          <w:i/>
          <w:spacing w:val="-4"/>
        </w:rPr>
        <w:t>Eur</w:t>
      </w:r>
      <w:proofErr w:type="spellEnd"/>
      <w:r>
        <w:rPr>
          <w:i/>
          <w:spacing w:val="-4"/>
        </w:rPr>
        <w:t xml:space="preserve"> J </w:t>
      </w:r>
      <w:proofErr w:type="spellStart"/>
      <w:r>
        <w:rPr>
          <w:i/>
          <w:spacing w:val="-4"/>
        </w:rPr>
        <w:t>Cardiothorac</w:t>
      </w:r>
      <w:proofErr w:type="spellEnd"/>
      <w:r>
        <w:rPr>
          <w:i/>
          <w:spacing w:val="-4"/>
        </w:rPr>
        <w:t xml:space="preserve"> Surg</w:t>
      </w:r>
      <w:r>
        <w:rPr>
          <w:spacing w:val="-4"/>
        </w:rPr>
        <w:t>. 54(3): p. 579-584.</w:t>
      </w:r>
    </w:p>
    <w:p w14:paraId="3F043559" w14:textId="77777777" w:rsidR="005853B1" w:rsidRDefault="005853B1" w:rsidP="005853B1">
      <w:pPr>
        <w:pStyle w:val="TLTK"/>
        <w:spacing w:before="40" w:after="40" w:line="348" w:lineRule="auto"/>
        <w:ind w:left="539" w:hanging="539"/>
      </w:pPr>
      <w:r>
        <w:t>105.</w:t>
      </w:r>
      <w:r>
        <w:tab/>
        <w:t xml:space="preserve">Geraci T. C., Ferrari-Light D., Pozzi N., et al. (2021) Midterm Results for Robotic Thymectomy for Malignant Disease. </w:t>
      </w:r>
      <w:r>
        <w:rPr>
          <w:i/>
        </w:rPr>
        <w:t xml:space="preserve">Ann </w:t>
      </w:r>
      <w:proofErr w:type="spellStart"/>
      <w:r>
        <w:rPr>
          <w:i/>
        </w:rPr>
        <w:t>Thorac</w:t>
      </w:r>
      <w:proofErr w:type="spellEnd"/>
      <w:r>
        <w:rPr>
          <w:i/>
        </w:rPr>
        <w:t xml:space="preserve"> Surg</w:t>
      </w:r>
      <w:r>
        <w:t>. 111(5): p. 1675-1681.</w:t>
      </w:r>
    </w:p>
    <w:p w14:paraId="1F7F6350" w14:textId="77777777" w:rsidR="005853B1" w:rsidRDefault="005853B1" w:rsidP="005853B1">
      <w:pPr>
        <w:pStyle w:val="TLTK"/>
        <w:spacing w:before="40" w:after="40" w:line="348" w:lineRule="auto"/>
        <w:ind w:left="539" w:hanging="539"/>
      </w:pPr>
      <w:r>
        <w:t>106.</w:t>
      </w:r>
      <w:r>
        <w:tab/>
        <w:t xml:space="preserve">Ngô Gia </w:t>
      </w:r>
      <w:proofErr w:type="spellStart"/>
      <w:r>
        <w:t>Khánh</w:t>
      </w:r>
      <w:proofErr w:type="spellEnd"/>
      <w:r>
        <w:t xml:space="preserve">(2023) </w:t>
      </w:r>
      <w:proofErr w:type="spellStart"/>
      <w:r>
        <w:rPr>
          <w:i/>
        </w:rPr>
        <w:t>Nghiên</w:t>
      </w:r>
      <w:proofErr w:type="spellEnd"/>
      <w:r>
        <w:rPr>
          <w:i/>
        </w:rPr>
        <w:t xml:space="preserve"> </w:t>
      </w:r>
      <w:proofErr w:type="spellStart"/>
      <w:r>
        <w:rPr>
          <w:i/>
        </w:rPr>
        <w:t>cứu</w:t>
      </w:r>
      <w:proofErr w:type="spellEnd"/>
      <w:r>
        <w:rPr>
          <w:i/>
        </w:rPr>
        <w:t xml:space="preserve"> </w:t>
      </w:r>
      <w:proofErr w:type="spellStart"/>
      <w:r>
        <w:rPr>
          <w:i/>
        </w:rPr>
        <w:t>ứng</w:t>
      </w:r>
      <w:proofErr w:type="spellEnd"/>
      <w:r>
        <w:rPr>
          <w:i/>
        </w:rPr>
        <w:t xml:space="preserve"> </w:t>
      </w:r>
      <w:proofErr w:type="spellStart"/>
      <w:r>
        <w:rPr>
          <w:i/>
        </w:rPr>
        <w:t>dụng</w:t>
      </w:r>
      <w:proofErr w:type="spellEnd"/>
      <w:r>
        <w:rPr>
          <w:i/>
        </w:rPr>
        <w:t xml:space="preserve"> </w:t>
      </w:r>
      <w:proofErr w:type="spellStart"/>
      <w:r>
        <w:rPr>
          <w:i/>
        </w:rPr>
        <w:t>phẫu</w:t>
      </w:r>
      <w:proofErr w:type="spellEnd"/>
      <w:r>
        <w:rPr>
          <w:i/>
        </w:rPr>
        <w:t xml:space="preserve"> </w:t>
      </w:r>
      <w:proofErr w:type="spellStart"/>
      <w:r>
        <w:rPr>
          <w:i/>
        </w:rPr>
        <w:t>thuật</w:t>
      </w:r>
      <w:proofErr w:type="spellEnd"/>
      <w:r>
        <w:rPr>
          <w:i/>
        </w:rPr>
        <w:t xml:space="preserve"> </w:t>
      </w:r>
      <w:proofErr w:type="spellStart"/>
      <w:r>
        <w:rPr>
          <w:i/>
        </w:rPr>
        <w:t>nội</w:t>
      </w:r>
      <w:proofErr w:type="spellEnd"/>
      <w:r>
        <w:rPr>
          <w:i/>
        </w:rPr>
        <w:t xml:space="preserve"> soi </w:t>
      </w:r>
      <w:proofErr w:type="spellStart"/>
      <w:r>
        <w:rPr>
          <w:i/>
        </w:rPr>
        <w:t>một</w:t>
      </w:r>
      <w:proofErr w:type="spellEnd"/>
      <w:r>
        <w:rPr>
          <w:i/>
        </w:rPr>
        <w:t xml:space="preserve"> </w:t>
      </w:r>
      <w:proofErr w:type="spellStart"/>
      <w:r>
        <w:rPr>
          <w:i/>
        </w:rPr>
        <w:t>lỗ</w:t>
      </w:r>
      <w:proofErr w:type="spellEnd"/>
      <w:r>
        <w:rPr>
          <w:i/>
        </w:rPr>
        <w:t xml:space="preserve"> </w:t>
      </w:r>
      <w:proofErr w:type="spellStart"/>
      <w:r>
        <w:rPr>
          <w:i/>
        </w:rPr>
        <w:t>trong</w:t>
      </w:r>
      <w:proofErr w:type="spellEnd"/>
      <w:r>
        <w:rPr>
          <w:i/>
        </w:rPr>
        <w:t xml:space="preserve"> </w:t>
      </w:r>
      <w:proofErr w:type="spellStart"/>
      <w:r>
        <w:rPr>
          <w:i/>
        </w:rPr>
        <w:t>điều</w:t>
      </w:r>
      <w:proofErr w:type="spellEnd"/>
      <w:r>
        <w:rPr>
          <w:i/>
        </w:rPr>
        <w:t xml:space="preserve"> </w:t>
      </w:r>
      <w:proofErr w:type="spellStart"/>
      <w:r>
        <w:rPr>
          <w:i/>
        </w:rPr>
        <w:t>trị</w:t>
      </w:r>
      <w:proofErr w:type="spellEnd"/>
      <w:r>
        <w:rPr>
          <w:i/>
        </w:rPr>
        <w:t xml:space="preserve"> u </w:t>
      </w:r>
      <w:proofErr w:type="spellStart"/>
      <w:r>
        <w:rPr>
          <w:i/>
        </w:rPr>
        <w:t>trung</w:t>
      </w:r>
      <w:proofErr w:type="spellEnd"/>
      <w:r>
        <w:rPr>
          <w:i/>
        </w:rPr>
        <w:t xml:space="preserve"> </w:t>
      </w:r>
      <w:proofErr w:type="spellStart"/>
      <w:r>
        <w:rPr>
          <w:i/>
        </w:rPr>
        <w:t>thất</w:t>
      </w:r>
      <w:proofErr w:type="spellEnd"/>
      <w:r>
        <w:t xml:space="preserve">, </w:t>
      </w:r>
      <w:proofErr w:type="spellStart"/>
      <w:r>
        <w:t>Luận</w:t>
      </w:r>
      <w:proofErr w:type="spellEnd"/>
      <w:r>
        <w:t xml:space="preserve"> </w:t>
      </w:r>
      <w:proofErr w:type="spellStart"/>
      <w:r>
        <w:t>án</w:t>
      </w:r>
      <w:proofErr w:type="spellEnd"/>
      <w:r>
        <w:t xml:space="preserve"> </w:t>
      </w:r>
      <w:proofErr w:type="spellStart"/>
      <w:r>
        <w:t>Tiến</w:t>
      </w:r>
      <w:proofErr w:type="spellEnd"/>
      <w:r>
        <w:t xml:space="preserve"> </w:t>
      </w:r>
      <w:proofErr w:type="spellStart"/>
      <w:r>
        <w:t>si</w:t>
      </w:r>
      <w:proofErr w:type="spellEnd"/>
      <w:r>
        <w:t xml:space="preserve">̃ Y </w:t>
      </w:r>
      <w:proofErr w:type="spellStart"/>
      <w:r>
        <w:t>học,Viện</w:t>
      </w:r>
      <w:proofErr w:type="spellEnd"/>
      <w:r>
        <w:t xml:space="preserve"> </w:t>
      </w:r>
      <w:proofErr w:type="spellStart"/>
      <w:r>
        <w:t>nghiên</w:t>
      </w:r>
      <w:proofErr w:type="spellEnd"/>
      <w:r>
        <w:t xml:space="preserve"> </w:t>
      </w:r>
      <w:proofErr w:type="spellStart"/>
      <w:r>
        <w:t>cứu</w:t>
      </w:r>
      <w:proofErr w:type="spellEnd"/>
      <w:r>
        <w:t xml:space="preserve"> khoa </w:t>
      </w:r>
      <w:proofErr w:type="spellStart"/>
      <w:r>
        <w:t>học</w:t>
      </w:r>
      <w:proofErr w:type="spellEnd"/>
      <w:r>
        <w:t xml:space="preserve"> y </w:t>
      </w:r>
      <w:proofErr w:type="spellStart"/>
      <w:r>
        <w:t>dược</w:t>
      </w:r>
      <w:proofErr w:type="spellEnd"/>
      <w:r>
        <w:t xml:space="preserve"> </w:t>
      </w:r>
      <w:proofErr w:type="spellStart"/>
      <w:r>
        <w:t>lâm</w:t>
      </w:r>
      <w:proofErr w:type="spellEnd"/>
      <w:r>
        <w:t xml:space="preserve"> </w:t>
      </w:r>
      <w:proofErr w:type="spellStart"/>
      <w:r>
        <w:t>sàng</w:t>
      </w:r>
      <w:proofErr w:type="spellEnd"/>
      <w:r>
        <w:t xml:space="preserve"> 108, tr.78-107.</w:t>
      </w:r>
    </w:p>
    <w:p w14:paraId="7511AE94" w14:textId="77777777" w:rsidR="005853B1" w:rsidRDefault="005853B1" w:rsidP="005853B1">
      <w:pPr>
        <w:pStyle w:val="TLTK"/>
        <w:spacing w:before="40" w:after="40" w:line="348" w:lineRule="auto"/>
        <w:ind w:left="539" w:hanging="539"/>
      </w:pPr>
      <w:r>
        <w:t>107.</w:t>
      </w:r>
      <w:r>
        <w:tab/>
        <w:t>Marulli G., Rea F., Melfi F., et al (2012) Robot-aided thoracoscopic thymectomy for early-stage thymoma: a multicenter European study. 144(5): p. 1125-1132.</w:t>
      </w:r>
    </w:p>
    <w:p w14:paraId="42635EA6" w14:textId="77777777" w:rsidR="005853B1" w:rsidRDefault="005853B1" w:rsidP="005853B1">
      <w:pPr>
        <w:pStyle w:val="TLTK"/>
        <w:spacing w:before="40" w:after="40" w:line="348" w:lineRule="auto"/>
        <w:ind w:left="539" w:hanging="539"/>
      </w:pPr>
      <w:r>
        <w:t>108.</w:t>
      </w:r>
      <w:r>
        <w:tab/>
        <w:t xml:space="preserve">Geng Y., Zhang H., Wang Y. (2020) Risk factors of myasthenia crisis after thymectomy among myasthenia gravis patients: A meta-analysis. </w:t>
      </w:r>
      <w:r>
        <w:rPr>
          <w:i/>
        </w:rPr>
        <w:t>Medicine (Baltimore)</w:t>
      </w:r>
      <w:r>
        <w:t>. 99(1): p. e18622.</w:t>
      </w:r>
    </w:p>
    <w:p w14:paraId="7932DBF2" w14:textId="77777777" w:rsidR="005853B1" w:rsidRDefault="005853B1" w:rsidP="005853B1">
      <w:pPr>
        <w:pStyle w:val="TLTK"/>
        <w:spacing w:before="40" w:after="40"/>
        <w:ind w:left="540" w:hanging="540"/>
      </w:pPr>
      <w:r>
        <w:t>109</w:t>
      </w:r>
      <w:r>
        <w:tab/>
      </w:r>
      <w:r>
        <w:rPr>
          <w:spacing w:val="-4"/>
        </w:rPr>
        <w:t xml:space="preserve">Leuzzi G., </w:t>
      </w:r>
      <w:proofErr w:type="spellStart"/>
      <w:r>
        <w:rPr>
          <w:spacing w:val="-4"/>
        </w:rPr>
        <w:t>Meacci</w:t>
      </w:r>
      <w:proofErr w:type="spellEnd"/>
      <w:r>
        <w:rPr>
          <w:spacing w:val="-4"/>
        </w:rPr>
        <w:t xml:space="preserve"> E., Cusumano G., et al (2014) Thymectomy in myasthenia gravis: proposal for a predictive score of postoperative myasthenic crisis. </w:t>
      </w:r>
      <w:proofErr w:type="spellStart"/>
      <w:r>
        <w:rPr>
          <w:i/>
          <w:spacing w:val="-4"/>
        </w:rPr>
        <w:t>Eur</w:t>
      </w:r>
      <w:proofErr w:type="spellEnd"/>
      <w:r>
        <w:rPr>
          <w:i/>
          <w:spacing w:val="-4"/>
        </w:rPr>
        <w:t xml:space="preserve"> J </w:t>
      </w:r>
      <w:proofErr w:type="spellStart"/>
      <w:r>
        <w:rPr>
          <w:i/>
          <w:spacing w:val="-4"/>
        </w:rPr>
        <w:t>Cardiothorac</w:t>
      </w:r>
      <w:proofErr w:type="spellEnd"/>
      <w:r>
        <w:rPr>
          <w:i/>
          <w:spacing w:val="-4"/>
        </w:rPr>
        <w:t xml:space="preserve"> Surg</w:t>
      </w:r>
      <w:r>
        <w:rPr>
          <w:spacing w:val="-4"/>
        </w:rPr>
        <w:t>. 45(4): p. e76-88; discussion e88</w:t>
      </w:r>
      <w:r>
        <w:t>.</w:t>
      </w:r>
    </w:p>
    <w:p w14:paraId="2F2CC45B" w14:textId="77777777" w:rsidR="005853B1" w:rsidRDefault="005853B1" w:rsidP="005853B1">
      <w:pPr>
        <w:pStyle w:val="TLTK"/>
        <w:spacing w:before="40" w:after="40" w:line="372" w:lineRule="auto"/>
        <w:ind w:left="539" w:hanging="539"/>
      </w:pPr>
      <w:r>
        <w:lastRenderedPageBreak/>
        <w:t>110.</w:t>
      </w:r>
      <w:r>
        <w:tab/>
        <w:t xml:space="preserve">Liu C., Liu P., Zhang X. J., et al (2020) Assessment of the risks of a myasthenic crisis after thymectomy in patients with myasthenia gravis: a systematic review and meta-analysis of 25 studies. </w:t>
      </w:r>
      <w:r>
        <w:rPr>
          <w:i/>
        </w:rPr>
        <w:t xml:space="preserve">J </w:t>
      </w:r>
      <w:proofErr w:type="spellStart"/>
      <w:r>
        <w:rPr>
          <w:i/>
        </w:rPr>
        <w:t>Cardiothorac</w:t>
      </w:r>
      <w:proofErr w:type="spellEnd"/>
      <w:r>
        <w:rPr>
          <w:i/>
        </w:rPr>
        <w:t xml:space="preserve"> Surg</w:t>
      </w:r>
      <w:r>
        <w:t>. 15(1): p. 270.</w:t>
      </w:r>
    </w:p>
    <w:p w14:paraId="6375B132" w14:textId="77777777" w:rsidR="005853B1" w:rsidRDefault="005853B1" w:rsidP="005853B1">
      <w:pPr>
        <w:pStyle w:val="TLTK"/>
        <w:spacing w:before="40" w:after="40" w:line="372" w:lineRule="auto"/>
        <w:ind w:left="539" w:hanging="539"/>
      </w:pPr>
      <w:r>
        <w:t>111.</w:t>
      </w:r>
      <w:r>
        <w:tab/>
        <w:t>Marulli G., Maessen J., Melfi F., et al (2016) Multi-institutional European experience of robotic thymectomy for thymoma. 5(1): p. 18.</w:t>
      </w:r>
    </w:p>
    <w:p w14:paraId="351BB8B6" w14:textId="77777777" w:rsidR="005853B1" w:rsidRDefault="005853B1" w:rsidP="005853B1">
      <w:pPr>
        <w:pStyle w:val="TLTK"/>
        <w:spacing w:before="40" w:after="40" w:line="372" w:lineRule="auto"/>
        <w:ind w:left="539" w:hanging="539"/>
      </w:pPr>
      <w:r>
        <w:t>112.</w:t>
      </w:r>
      <w:r>
        <w:tab/>
        <w:t xml:space="preserve">Li X. K., Xu Y., Cong Z. Z., et al (2020) Comparison of the progression-free survival between robot-assisted thymectomy and video-assisted thymectomy for thymic epithelial tumors: a propensity score matching study. </w:t>
      </w:r>
      <w:r>
        <w:rPr>
          <w:i/>
        </w:rPr>
        <w:t xml:space="preserve">J </w:t>
      </w:r>
      <w:proofErr w:type="spellStart"/>
      <w:r>
        <w:rPr>
          <w:i/>
        </w:rPr>
        <w:t>Thorac</w:t>
      </w:r>
      <w:proofErr w:type="spellEnd"/>
      <w:r>
        <w:rPr>
          <w:i/>
        </w:rPr>
        <w:t xml:space="preserve"> Dis</w:t>
      </w:r>
      <w:r>
        <w:t>. 12(8): p. 4033-4043.</w:t>
      </w:r>
    </w:p>
    <w:p w14:paraId="0389E707" w14:textId="77777777" w:rsidR="005853B1" w:rsidRDefault="005853B1" w:rsidP="005853B1">
      <w:pPr>
        <w:pStyle w:val="TLTK"/>
        <w:spacing w:before="40" w:after="40" w:line="372" w:lineRule="auto"/>
        <w:ind w:left="539" w:hanging="539"/>
      </w:pPr>
      <w:r>
        <w:t>113.</w:t>
      </w:r>
      <w:r>
        <w:tab/>
        <w:t xml:space="preserve">Jiang B., Tan Q. Y., Deng B., et al. (2023) Robot-assisted thymectomy in large anterior mediastinal tumors: A comparative study with video-assisted thymectomy and open surgery. </w:t>
      </w:r>
      <w:proofErr w:type="spellStart"/>
      <w:r>
        <w:rPr>
          <w:i/>
        </w:rPr>
        <w:t>Thorac</w:t>
      </w:r>
      <w:proofErr w:type="spellEnd"/>
      <w:r>
        <w:rPr>
          <w:i/>
        </w:rPr>
        <w:t xml:space="preserve"> Cancer</w:t>
      </w:r>
      <w:r>
        <w:t>. 14(3): p. 267-273.</w:t>
      </w:r>
    </w:p>
    <w:p w14:paraId="5C70A0E7" w14:textId="77777777" w:rsidR="005853B1" w:rsidRDefault="005853B1" w:rsidP="005853B1">
      <w:pPr>
        <w:pStyle w:val="TLTK"/>
        <w:spacing w:before="40" w:after="40" w:line="372" w:lineRule="auto"/>
        <w:ind w:left="539" w:hanging="539"/>
      </w:pPr>
      <w:r>
        <w:t>114.</w:t>
      </w:r>
      <w:r>
        <w:tab/>
        <w:t>N</w:t>
      </w:r>
      <w:r>
        <w:rPr>
          <w:spacing w:val="-4"/>
        </w:rPr>
        <w:t xml:space="preserve">guyễn Đức Duy(2019) </w:t>
      </w:r>
      <w:proofErr w:type="spellStart"/>
      <w:r>
        <w:rPr>
          <w:i/>
          <w:spacing w:val="-4"/>
        </w:rPr>
        <w:t>Đặc</w:t>
      </w:r>
      <w:proofErr w:type="spellEnd"/>
      <w:r>
        <w:rPr>
          <w:i/>
          <w:spacing w:val="-4"/>
        </w:rPr>
        <w:t xml:space="preserve"> </w:t>
      </w:r>
      <w:proofErr w:type="spellStart"/>
      <w:r>
        <w:rPr>
          <w:i/>
          <w:spacing w:val="-4"/>
        </w:rPr>
        <w:t>điểm</w:t>
      </w:r>
      <w:proofErr w:type="spellEnd"/>
      <w:r>
        <w:rPr>
          <w:i/>
          <w:spacing w:val="-4"/>
        </w:rPr>
        <w:t xml:space="preserve"> </w:t>
      </w:r>
      <w:proofErr w:type="spellStart"/>
      <w:r>
        <w:rPr>
          <w:i/>
          <w:spacing w:val="-4"/>
        </w:rPr>
        <w:t>mô</w:t>
      </w:r>
      <w:proofErr w:type="spellEnd"/>
      <w:r>
        <w:rPr>
          <w:i/>
          <w:spacing w:val="-4"/>
        </w:rPr>
        <w:t xml:space="preserve"> </w:t>
      </w:r>
      <w:proofErr w:type="spellStart"/>
      <w:r>
        <w:rPr>
          <w:i/>
          <w:spacing w:val="-4"/>
        </w:rPr>
        <w:t>bệnh</w:t>
      </w:r>
      <w:proofErr w:type="spellEnd"/>
      <w:r>
        <w:rPr>
          <w:i/>
          <w:spacing w:val="-4"/>
        </w:rPr>
        <w:t xml:space="preserve"> </w:t>
      </w:r>
      <w:proofErr w:type="spellStart"/>
      <w:r>
        <w:rPr>
          <w:i/>
          <w:spacing w:val="-4"/>
        </w:rPr>
        <w:t>học</w:t>
      </w:r>
      <w:proofErr w:type="spellEnd"/>
      <w:r>
        <w:rPr>
          <w:i/>
          <w:spacing w:val="-4"/>
        </w:rPr>
        <w:t xml:space="preserve"> </w:t>
      </w:r>
      <w:proofErr w:type="spellStart"/>
      <w:r>
        <w:rPr>
          <w:i/>
          <w:spacing w:val="-4"/>
        </w:rPr>
        <w:t>va</w:t>
      </w:r>
      <w:proofErr w:type="spellEnd"/>
      <w:r>
        <w:rPr>
          <w:i/>
          <w:spacing w:val="-4"/>
        </w:rPr>
        <w:t xml:space="preserve">̀ </w:t>
      </w:r>
      <w:proofErr w:type="spellStart"/>
      <w:r>
        <w:rPr>
          <w:i/>
          <w:spacing w:val="-4"/>
        </w:rPr>
        <w:t>mối</w:t>
      </w:r>
      <w:proofErr w:type="spellEnd"/>
      <w:r>
        <w:rPr>
          <w:i/>
          <w:spacing w:val="-4"/>
        </w:rPr>
        <w:t xml:space="preserve"> </w:t>
      </w:r>
      <w:proofErr w:type="spellStart"/>
      <w:r>
        <w:rPr>
          <w:i/>
          <w:spacing w:val="-4"/>
        </w:rPr>
        <w:t>tương</w:t>
      </w:r>
      <w:proofErr w:type="spellEnd"/>
      <w:r>
        <w:rPr>
          <w:i/>
          <w:spacing w:val="-4"/>
        </w:rPr>
        <w:t xml:space="preserve"> </w:t>
      </w:r>
      <w:proofErr w:type="spellStart"/>
      <w:r>
        <w:rPr>
          <w:i/>
          <w:spacing w:val="-4"/>
        </w:rPr>
        <w:t>quan</w:t>
      </w:r>
      <w:proofErr w:type="spellEnd"/>
      <w:r>
        <w:rPr>
          <w:i/>
          <w:spacing w:val="-4"/>
        </w:rPr>
        <w:t xml:space="preserve"> </w:t>
      </w:r>
      <w:proofErr w:type="spellStart"/>
      <w:r>
        <w:rPr>
          <w:i/>
          <w:spacing w:val="-4"/>
        </w:rPr>
        <w:t>với</w:t>
      </w:r>
      <w:proofErr w:type="spellEnd"/>
      <w:r>
        <w:rPr>
          <w:i/>
          <w:spacing w:val="-4"/>
        </w:rPr>
        <w:t xml:space="preserve"> </w:t>
      </w:r>
      <w:proofErr w:type="spellStart"/>
      <w:r>
        <w:rPr>
          <w:i/>
          <w:spacing w:val="-4"/>
        </w:rPr>
        <w:t>đặc</w:t>
      </w:r>
      <w:proofErr w:type="spellEnd"/>
      <w:r>
        <w:rPr>
          <w:i/>
          <w:spacing w:val="-4"/>
        </w:rPr>
        <w:t xml:space="preserve"> </w:t>
      </w:r>
      <w:proofErr w:type="spellStart"/>
      <w:r>
        <w:rPr>
          <w:i/>
          <w:spacing w:val="-4"/>
        </w:rPr>
        <w:t>điểm</w:t>
      </w:r>
      <w:proofErr w:type="spellEnd"/>
      <w:r>
        <w:rPr>
          <w:i/>
          <w:spacing w:val="-4"/>
        </w:rPr>
        <w:t xml:space="preserve"> CTSCAN </w:t>
      </w:r>
      <w:proofErr w:type="spellStart"/>
      <w:r>
        <w:rPr>
          <w:i/>
          <w:spacing w:val="-4"/>
        </w:rPr>
        <w:t>trên</w:t>
      </w:r>
      <w:proofErr w:type="spellEnd"/>
      <w:r>
        <w:rPr>
          <w:i/>
          <w:spacing w:val="-4"/>
        </w:rPr>
        <w:t xml:space="preserve"> </w:t>
      </w:r>
      <w:proofErr w:type="spellStart"/>
      <w:r>
        <w:rPr>
          <w:i/>
          <w:spacing w:val="-4"/>
        </w:rPr>
        <w:t>mẫu</w:t>
      </w:r>
      <w:proofErr w:type="spellEnd"/>
      <w:r>
        <w:rPr>
          <w:i/>
          <w:spacing w:val="-4"/>
        </w:rPr>
        <w:t xml:space="preserve"> </w:t>
      </w:r>
      <w:proofErr w:type="spellStart"/>
      <w:r>
        <w:rPr>
          <w:i/>
          <w:spacing w:val="-4"/>
        </w:rPr>
        <w:t>phẫu</w:t>
      </w:r>
      <w:proofErr w:type="spellEnd"/>
      <w:r>
        <w:rPr>
          <w:i/>
          <w:spacing w:val="-4"/>
        </w:rPr>
        <w:t xml:space="preserve"> </w:t>
      </w:r>
      <w:proofErr w:type="spellStart"/>
      <w:r>
        <w:rPr>
          <w:i/>
          <w:spacing w:val="-4"/>
        </w:rPr>
        <w:t>thuật</w:t>
      </w:r>
      <w:proofErr w:type="spellEnd"/>
      <w:r>
        <w:rPr>
          <w:i/>
          <w:spacing w:val="-4"/>
        </w:rPr>
        <w:t xml:space="preserve"> u </w:t>
      </w:r>
      <w:proofErr w:type="spellStart"/>
      <w:r>
        <w:rPr>
          <w:i/>
          <w:spacing w:val="-4"/>
        </w:rPr>
        <w:t>tuyến</w:t>
      </w:r>
      <w:proofErr w:type="spellEnd"/>
      <w:r>
        <w:rPr>
          <w:i/>
          <w:spacing w:val="-4"/>
        </w:rPr>
        <w:t xml:space="preserve"> </w:t>
      </w:r>
      <w:proofErr w:type="spellStart"/>
      <w:r>
        <w:rPr>
          <w:i/>
          <w:spacing w:val="-4"/>
        </w:rPr>
        <w:t>ức</w:t>
      </w:r>
      <w:proofErr w:type="spellEnd"/>
      <w:r>
        <w:rPr>
          <w:spacing w:val="-4"/>
        </w:rPr>
        <w:t xml:space="preserve">, </w:t>
      </w:r>
      <w:proofErr w:type="spellStart"/>
      <w:r>
        <w:rPr>
          <w:spacing w:val="-4"/>
        </w:rPr>
        <w:t>Luận</w:t>
      </w:r>
      <w:proofErr w:type="spellEnd"/>
      <w:r>
        <w:rPr>
          <w:spacing w:val="-4"/>
        </w:rPr>
        <w:t xml:space="preserve"> </w:t>
      </w:r>
      <w:proofErr w:type="spellStart"/>
      <w:r>
        <w:rPr>
          <w:spacing w:val="-4"/>
        </w:rPr>
        <w:t>văn</w:t>
      </w:r>
      <w:proofErr w:type="spellEnd"/>
      <w:r>
        <w:rPr>
          <w:spacing w:val="-4"/>
        </w:rPr>
        <w:t xml:space="preserve"> </w:t>
      </w:r>
      <w:proofErr w:type="spellStart"/>
      <w:r>
        <w:rPr>
          <w:spacing w:val="-4"/>
        </w:rPr>
        <w:t>tốt</w:t>
      </w:r>
      <w:proofErr w:type="spellEnd"/>
      <w:r>
        <w:rPr>
          <w:spacing w:val="-4"/>
        </w:rPr>
        <w:t xml:space="preserve"> </w:t>
      </w:r>
      <w:proofErr w:type="spellStart"/>
      <w:r>
        <w:rPr>
          <w:spacing w:val="-4"/>
        </w:rPr>
        <w:t>nghiệp</w:t>
      </w:r>
      <w:proofErr w:type="spellEnd"/>
      <w:r>
        <w:rPr>
          <w:spacing w:val="-4"/>
        </w:rPr>
        <w:t xml:space="preserve"> </w:t>
      </w:r>
      <w:proofErr w:type="spellStart"/>
      <w:r>
        <w:rPr>
          <w:spacing w:val="-4"/>
        </w:rPr>
        <w:t>Bác</w:t>
      </w:r>
      <w:proofErr w:type="spellEnd"/>
      <w:r>
        <w:rPr>
          <w:spacing w:val="-4"/>
        </w:rPr>
        <w:t xml:space="preserve"> </w:t>
      </w:r>
      <w:proofErr w:type="spellStart"/>
      <w:r>
        <w:rPr>
          <w:spacing w:val="-4"/>
        </w:rPr>
        <w:t>si</w:t>
      </w:r>
      <w:proofErr w:type="spellEnd"/>
      <w:r>
        <w:rPr>
          <w:spacing w:val="-4"/>
        </w:rPr>
        <w:t xml:space="preserve">̃ </w:t>
      </w:r>
      <w:proofErr w:type="spellStart"/>
      <w:r>
        <w:rPr>
          <w:spacing w:val="-4"/>
        </w:rPr>
        <w:t>Nội</w:t>
      </w:r>
      <w:proofErr w:type="spellEnd"/>
      <w:r>
        <w:rPr>
          <w:spacing w:val="-4"/>
        </w:rPr>
        <w:t xml:space="preserve"> </w:t>
      </w:r>
      <w:proofErr w:type="spellStart"/>
      <w:r>
        <w:rPr>
          <w:spacing w:val="-4"/>
        </w:rPr>
        <w:t>tru</w:t>
      </w:r>
      <w:proofErr w:type="spellEnd"/>
      <w:r>
        <w:rPr>
          <w:spacing w:val="-4"/>
        </w:rPr>
        <w:t xml:space="preserve">́, </w:t>
      </w:r>
      <w:proofErr w:type="spellStart"/>
      <w:r>
        <w:rPr>
          <w:spacing w:val="-4"/>
        </w:rPr>
        <w:t>Trường</w:t>
      </w:r>
      <w:proofErr w:type="spellEnd"/>
      <w:r>
        <w:rPr>
          <w:spacing w:val="-4"/>
        </w:rPr>
        <w:t xml:space="preserve"> </w:t>
      </w:r>
      <w:proofErr w:type="spellStart"/>
      <w:r>
        <w:rPr>
          <w:spacing w:val="-4"/>
        </w:rPr>
        <w:t>Đại</w:t>
      </w:r>
      <w:proofErr w:type="spellEnd"/>
      <w:r>
        <w:rPr>
          <w:spacing w:val="-4"/>
        </w:rPr>
        <w:t xml:space="preserve"> </w:t>
      </w:r>
      <w:proofErr w:type="spellStart"/>
      <w:r>
        <w:rPr>
          <w:spacing w:val="-4"/>
        </w:rPr>
        <w:t>học</w:t>
      </w:r>
      <w:proofErr w:type="spellEnd"/>
      <w:r>
        <w:rPr>
          <w:spacing w:val="-4"/>
        </w:rPr>
        <w:t xml:space="preserve"> Y </w:t>
      </w:r>
      <w:proofErr w:type="spellStart"/>
      <w:r>
        <w:rPr>
          <w:spacing w:val="-4"/>
        </w:rPr>
        <w:t>dược</w:t>
      </w:r>
      <w:proofErr w:type="spellEnd"/>
      <w:r>
        <w:rPr>
          <w:spacing w:val="-4"/>
        </w:rPr>
        <w:t xml:space="preserve"> </w:t>
      </w:r>
      <w:proofErr w:type="spellStart"/>
      <w:r>
        <w:rPr>
          <w:spacing w:val="-4"/>
        </w:rPr>
        <w:t>Thành</w:t>
      </w:r>
      <w:proofErr w:type="spellEnd"/>
      <w:r>
        <w:rPr>
          <w:spacing w:val="-4"/>
        </w:rPr>
        <w:t xml:space="preserve"> </w:t>
      </w:r>
      <w:proofErr w:type="spellStart"/>
      <w:r>
        <w:rPr>
          <w:spacing w:val="-4"/>
        </w:rPr>
        <w:t>phô</w:t>
      </w:r>
      <w:proofErr w:type="spellEnd"/>
      <w:r>
        <w:rPr>
          <w:spacing w:val="-4"/>
        </w:rPr>
        <w:t xml:space="preserve">́ </w:t>
      </w:r>
      <w:proofErr w:type="spellStart"/>
      <w:r>
        <w:rPr>
          <w:spacing w:val="-4"/>
        </w:rPr>
        <w:t>Hô</w:t>
      </w:r>
      <w:proofErr w:type="spellEnd"/>
      <w:r>
        <w:rPr>
          <w:spacing w:val="-4"/>
        </w:rPr>
        <w:t>̀ Chí Minh, tr.108-112.</w:t>
      </w:r>
    </w:p>
    <w:p w14:paraId="67D9A1F2" w14:textId="77777777" w:rsidR="005853B1" w:rsidRDefault="005853B1" w:rsidP="005853B1">
      <w:pPr>
        <w:pStyle w:val="TLTK"/>
        <w:spacing w:before="40" w:after="40" w:line="372" w:lineRule="auto"/>
        <w:ind w:left="539" w:hanging="539"/>
      </w:pPr>
      <w:r>
        <w:t>115.</w:t>
      </w:r>
      <w:r>
        <w:tab/>
        <w:t xml:space="preserve">Lâm </w:t>
      </w:r>
      <w:proofErr w:type="spellStart"/>
      <w:r>
        <w:t>Diễm</w:t>
      </w:r>
      <w:proofErr w:type="spellEnd"/>
      <w:r>
        <w:t xml:space="preserve"> Phương (2012) </w:t>
      </w:r>
      <w:proofErr w:type="spellStart"/>
      <w:r>
        <w:t>Đánh</w:t>
      </w:r>
      <w:proofErr w:type="spellEnd"/>
      <w:r>
        <w:t xml:space="preserve"> </w:t>
      </w:r>
      <w:proofErr w:type="spellStart"/>
      <w:r>
        <w:t>gia</w:t>
      </w:r>
      <w:proofErr w:type="spellEnd"/>
      <w:r>
        <w:t xml:space="preserve">́ </w:t>
      </w:r>
      <w:proofErr w:type="spellStart"/>
      <w:r>
        <w:t>đặc</w:t>
      </w:r>
      <w:proofErr w:type="spellEnd"/>
      <w:r>
        <w:t xml:space="preserve"> </w:t>
      </w:r>
      <w:proofErr w:type="spellStart"/>
      <w:r>
        <w:t>điểm</w:t>
      </w:r>
      <w:proofErr w:type="spellEnd"/>
      <w:r>
        <w:t xml:space="preserve"> </w:t>
      </w:r>
      <w:proofErr w:type="spellStart"/>
      <w:r>
        <w:t>hình</w:t>
      </w:r>
      <w:proofErr w:type="spellEnd"/>
      <w:r>
        <w:t xml:space="preserve"> </w:t>
      </w:r>
      <w:proofErr w:type="spellStart"/>
      <w:r>
        <w:t>ảnh</w:t>
      </w:r>
      <w:proofErr w:type="spellEnd"/>
      <w:r>
        <w:t xml:space="preserve"> u </w:t>
      </w:r>
      <w:proofErr w:type="spellStart"/>
      <w:r>
        <w:t>tuyến</w:t>
      </w:r>
      <w:proofErr w:type="spellEnd"/>
      <w:r>
        <w:t xml:space="preserve"> </w:t>
      </w:r>
      <w:proofErr w:type="spellStart"/>
      <w:r>
        <w:t>ức</w:t>
      </w:r>
      <w:proofErr w:type="spellEnd"/>
      <w:r>
        <w:t xml:space="preserve"> </w:t>
      </w:r>
      <w:proofErr w:type="spellStart"/>
      <w:r>
        <w:t>trên</w:t>
      </w:r>
      <w:proofErr w:type="spellEnd"/>
      <w:r>
        <w:t xml:space="preserve"> </w:t>
      </w:r>
      <w:proofErr w:type="spellStart"/>
      <w:r>
        <w:t>chụp</w:t>
      </w:r>
      <w:proofErr w:type="spellEnd"/>
      <w:r>
        <w:t xml:space="preserve"> </w:t>
      </w:r>
      <w:proofErr w:type="spellStart"/>
      <w:r>
        <w:t>cắt</w:t>
      </w:r>
      <w:proofErr w:type="spellEnd"/>
      <w:r>
        <w:t xml:space="preserve"> </w:t>
      </w:r>
      <w:proofErr w:type="spellStart"/>
      <w:r>
        <w:t>lớp</w:t>
      </w:r>
      <w:proofErr w:type="spellEnd"/>
      <w:r>
        <w:t xml:space="preserve"> </w:t>
      </w:r>
      <w:proofErr w:type="spellStart"/>
      <w:r>
        <w:t>điện</w:t>
      </w:r>
      <w:proofErr w:type="spellEnd"/>
      <w:r>
        <w:t xml:space="preserve"> </w:t>
      </w:r>
      <w:proofErr w:type="spellStart"/>
      <w:r>
        <w:t>toán</w:t>
      </w:r>
      <w:proofErr w:type="spellEnd"/>
      <w:r>
        <w:t xml:space="preserve">. </w:t>
      </w:r>
      <w:proofErr w:type="spellStart"/>
      <w:r>
        <w:t>Tạp</w:t>
      </w:r>
      <w:proofErr w:type="spellEnd"/>
      <w:r>
        <w:t xml:space="preserve"> chí </w:t>
      </w:r>
      <w:r>
        <w:rPr>
          <w:i/>
        </w:rPr>
        <w:t xml:space="preserve">Y Học TP. </w:t>
      </w:r>
      <w:proofErr w:type="spellStart"/>
      <w:r>
        <w:rPr>
          <w:i/>
        </w:rPr>
        <w:t>Hồ</w:t>
      </w:r>
      <w:proofErr w:type="spellEnd"/>
      <w:r>
        <w:rPr>
          <w:i/>
        </w:rPr>
        <w:t xml:space="preserve"> Chí Minh,</w:t>
      </w:r>
      <w:r>
        <w:t>(16), tr.250-5.</w:t>
      </w:r>
    </w:p>
    <w:p w14:paraId="2326AD90" w14:textId="77777777" w:rsidR="005853B1" w:rsidRDefault="005853B1" w:rsidP="005853B1">
      <w:pPr>
        <w:pStyle w:val="TLTK"/>
        <w:spacing w:before="40" w:after="40" w:line="372" w:lineRule="auto"/>
        <w:ind w:left="539" w:hanging="539"/>
      </w:pPr>
      <w:r>
        <w:t>116.</w:t>
      </w:r>
      <w:r>
        <w:tab/>
        <w:t xml:space="preserve">Jeong Y. J., Lee K. S., Kim J., et al (2004) Does CT of Thymic Epithelial Tumors Enable Us to Differentiate Histologic Subtypes and Predict Prognosis? </w:t>
      </w:r>
      <w:r>
        <w:rPr>
          <w:i/>
        </w:rPr>
        <w:t>American Journal of Roentgenology,</w:t>
      </w:r>
      <w:r>
        <w:t>(183): p. 283-9.</w:t>
      </w:r>
    </w:p>
    <w:p w14:paraId="1DDD2F54" w14:textId="77777777" w:rsidR="005853B1" w:rsidRDefault="005853B1" w:rsidP="005853B1">
      <w:pPr>
        <w:pStyle w:val="TLTK"/>
        <w:spacing w:before="40" w:after="40" w:line="372" w:lineRule="auto"/>
        <w:ind w:left="539" w:hanging="539"/>
      </w:pPr>
      <w:r>
        <w:t>117.</w:t>
      </w:r>
      <w:r>
        <w:tab/>
        <w:t xml:space="preserve">Tomiyama, Noriyuki (2002) Using the World Health Organization Classification of Thymic Epithelial Neoplasms to Describe CT Findings. </w:t>
      </w:r>
      <w:r>
        <w:rPr>
          <w:i/>
        </w:rPr>
        <w:t>American Journal of Roentgenology,</w:t>
      </w:r>
      <w:r>
        <w:t>(179): p. 881-6.</w:t>
      </w:r>
    </w:p>
    <w:p w14:paraId="496D5DF7" w14:textId="77777777" w:rsidR="005853B1" w:rsidRDefault="005853B1" w:rsidP="005853B1">
      <w:pPr>
        <w:pStyle w:val="TLTK"/>
        <w:spacing w:before="40" w:after="40" w:line="372" w:lineRule="auto"/>
        <w:ind w:left="539" w:hanging="539"/>
      </w:pPr>
      <w:r>
        <w:t>118.</w:t>
      </w:r>
      <w:r>
        <w:tab/>
        <w:t xml:space="preserve">Phùng Anh </w:t>
      </w:r>
      <w:proofErr w:type="spellStart"/>
      <w:r>
        <w:t>Tuấn</w:t>
      </w:r>
      <w:proofErr w:type="spellEnd"/>
      <w:r>
        <w:t xml:space="preserve"> (2019) </w:t>
      </w:r>
      <w:proofErr w:type="spellStart"/>
      <w:r>
        <w:t>Nghiên</w:t>
      </w:r>
      <w:proofErr w:type="spellEnd"/>
      <w:r>
        <w:t xml:space="preserve"> </w:t>
      </w:r>
      <w:proofErr w:type="spellStart"/>
      <w:r>
        <w:t>cứu</w:t>
      </w:r>
      <w:proofErr w:type="spellEnd"/>
      <w:r>
        <w:t xml:space="preserve"> </w:t>
      </w:r>
      <w:proofErr w:type="spellStart"/>
      <w:r>
        <w:t>đặc</w:t>
      </w:r>
      <w:proofErr w:type="spellEnd"/>
      <w:r>
        <w:t xml:space="preserve"> </w:t>
      </w:r>
      <w:proofErr w:type="spellStart"/>
      <w:r>
        <w:t>điểm</w:t>
      </w:r>
      <w:proofErr w:type="spellEnd"/>
      <w:r>
        <w:t xml:space="preserve"> </w:t>
      </w:r>
      <w:proofErr w:type="spellStart"/>
      <w:r>
        <w:t>hình</w:t>
      </w:r>
      <w:proofErr w:type="spellEnd"/>
      <w:r>
        <w:t xml:space="preserve"> </w:t>
      </w:r>
      <w:proofErr w:type="spellStart"/>
      <w:r>
        <w:t>ảnh</w:t>
      </w:r>
      <w:proofErr w:type="spellEnd"/>
      <w:r>
        <w:t xml:space="preserve"> u </w:t>
      </w:r>
      <w:proofErr w:type="spellStart"/>
      <w:r>
        <w:t>tuyến</w:t>
      </w:r>
      <w:proofErr w:type="spellEnd"/>
      <w:r>
        <w:t xml:space="preserve"> </w:t>
      </w:r>
      <w:proofErr w:type="spellStart"/>
      <w:r>
        <w:t>ức</w:t>
      </w:r>
      <w:proofErr w:type="spellEnd"/>
      <w:r>
        <w:t xml:space="preserve"> </w:t>
      </w:r>
      <w:proofErr w:type="spellStart"/>
      <w:r>
        <w:t>trên</w:t>
      </w:r>
      <w:proofErr w:type="spellEnd"/>
      <w:r>
        <w:t xml:space="preserve"> </w:t>
      </w:r>
      <w:proofErr w:type="spellStart"/>
      <w:r>
        <w:t>phim</w:t>
      </w:r>
      <w:proofErr w:type="spellEnd"/>
      <w:r>
        <w:t xml:space="preserve"> </w:t>
      </w:r>
      <w:proofErr w:type="spellStart"/>
      <w:r>
        <w:t>chụp</w:t>
      </w:r>
      <w:proofErr w:type="spellEnd"/>
      <w:r>
        <w:t xml:space="preserve"> </w:t>
      </w:r>
      <w:proofErr w:type="spellStart"/>
      <w:r>
        <w:t>cắt</w:t>
      </w:r>
      <w:proofErr w:type="spellEnd"/>
      <w:r>
        <w:t xml:space="preserve"> </w:t>
      </w:r>
      <w:proofErr w:type="spellStart"/>
      <w:r>
        <w:t>lớp</w:t>
      </w:r>
      <w:proofErr w:type="spellEnd"/>
      <w:r>
        <w:t xml:space="preserve"> vi </w:t>
      </w:r>
      <w:proofErr w:type="spellStart"/>
      <w:r>
        <w:t>tính</w:t>
      </w:r>
      <w:proofErr w:type="spellEnd"/>
      <w:r>
        <w:t xml:space="preserve">. </w:t>
      </w:r>
      <w:proofErr w:type="spellStart"/>
      <w:r>
        <w:rPr>
          <w:i/>
        </w:rPr>
        <w:t>Tạp</w:t>
      </w:r>
      <w:proofErr w:type="spellEnd"/>
      <w:r>
        <w:rPr>
          <w:i/>
        </w:rPr>
        <w:t xml:space="preserve"> chí Y </w:t>
      </w:r>
      <w:proofErr w:type="spellStart"/>
      <w:r>
        <w:rPr>
          <w:i/>
        </w:rPr>
        <w:t>Dược</w:t>
      </w:r>
      <w:proofErr w:type="spellEnd"/>
      <w:r>
        <w:rPr>
          <w:i/>
        </w:rPr>
        <w:t xml:space="preserve"> </w:t>
      </w:r>
      <w:proofErr w:type="spellStart"/>
      <w:r>
        <w:rPr>
          <w:i/>
        </w:rPr>
        <w:t>lâm</w:t>
      </w:r>
      <w:proofErr w:type="spellEnd"/>
      <w:r>
        <w:rPr>
          <w:i/>
        </w:rPr>
        <w:t xml:space="preserve"> </w:t>
      </w:r>
      <w:proofErr w:type="spellStart"/>
      <w:r>
        <w:rPr>
          <w:i/>
        </w:rPr>
        <w:t>sàng</w:t>
      </w:r>
      <w:proofErr w:type="spellEnd"/>
      <w:r>
        <w:rPr>
          <w:i/>
        </w:rPr>
        <w:t xml:space="preserve"> 108</w:t>
      </w:r>
      <w:r>
        <w:t>. 4(14): tr.141-6.</w:t>
      </w:r>
    </w:p>
    <w:p w14:paraId="03BAAC45" w14:textId="77777777" w:rsidR="005853B1" w:rsidRDefault="005853B1" w:rsidP="005853B1">
      <w:pPr>
        <w:pStyle w:val="TLTK"/>
        <w:spacing w:before="40" w:after="40" w:line="348" w:lineRule="auto"/>
        <w:ind w:left="539" w:hanging="539"/>
      </w:pPr>
      <w:r>
        <w:lastRenderedPageBreak/>
        <w:t>119.</w:t>
      </w:r>
      <w:r>
        <w:tab/>
        <w:t xml:space="preserve">Ahmad U. (2021) The eighth edition TNM stage classification for thymic tumors: What do I need to know? </w:t>
      </w:r>
      <w:r>
        <w:rPr>
          <w:i/>
        </w:rPr>
        <w:t xml:space="preserve">J </w:t>
      </w:r>
      <w:proofErr w:type="spellStart"/>
      <w:r>
        <w:rPr>
          <w:i/>
        </w:rPr>
        <w:t>Thorac</w:t>
      </w:r>
      <w:proofErr w:type="spellEnd"/>
      <w:r>
        <w:rPr>
          <w:i/>
        </w:rPr>
        <w:t xml:space="preserve"> Cardiovasc Surg</w:t>
      </w:r>
      <w:r>
        <w:t>. 161(4): p. 1524-1529.</w:t>
      </w:r>
    </w:p>
    <w:p w14:paraId="2B6F76E2" w14:textId="77777777" w:rsidR="005853B1" w:rsidRDefault="005853B1" w:rsidP="005853B1">
      <w:pPr>
        <w:pStyle w:val="TLTK"/>
        <w:spacing w:before="40" w:after="40" w:line="348" w:lineRule="auto"/>
        <w:ind w:left="539" w:hanging="539"/>
      </w:pPr>
      <w:r>
        <w:t>120.</w:t>
      </w:r>
      <w:r>
        <w:tab/>
        <w:t xml:space="preserve">Yun J. K., Kim H. R., Kim D. K., et al. (2021) Tumor size as a prognostic factor in limited-stage thymic epithelial tumors: A multicenter analysis. </w:t>
      </w:r>
      <w:r>
        <w:rPr>
          <w:i/>
        </w:rPr>
        <w:t xml:space="preserve">J </w:t>
      </w:r>
      <w:proofErr w:type="spellStart"/>
      <w:r>
        <w:rPr>
          <w:i/>
        </w:rPr>
        <w:t>Thorac</w:t>
      </w:r>
      <w:proofErr w:type="spellEnd"/>
      <w:r>
        <w:rPr>
          <w:i/>
        </w:rPr>
        <w:t xml:space="preserve"> Cardiovasc Surg</w:t>
      </w:r>
      <w:r>
        <w:t>. 162(1): p. 309-317 e9.</w:t>
      </w:r>
    </w:p>
    <w:p w14:paraId="6E308F32" w14:textId="77777777" w:rsidR="005853B1" w:rsidRDefault="005853B1" w:rsidP="005853B1">
      <w:pPr>
        <w:pStyle w:val="TLTK"/>
        <w:spacing w:before="40" w:after="40" w:line="348" w:lineRule="auto"/>
        <w:ind w:left="539" w:hanging="539"/>
      </w:pPr>
      <w:r>
        <w:t>121.</w:t>
      </w:r>
      <w:r>
        <w:tab/>
        <w:t xml:space="preserve">Deen S., Farivar A. S., Louie B. E. (2013) Thoracic techniques: robotic thymectomy for thymoma. </w:t>
      </w:r>
      <w:r>
        <w:rPr>
          <w:i/>
        </w:rPr>
        <w:t>Indian J Surg Oncol</w:t>
      </w:r>
      <w:r>
        <w:t>. 4(2): p. 132-7.</w:t>
      </w:r>
    </w:p>
    <w:p w14:paraId="57F25BDC" w14:textId="77777777" w:rsidR="005853B1" w:rsidRDefault="005853B1" w:rsidP="005853B1">
      <w:pPr>
        <w:pStyle w:val="TLTK"/>
        <w:spacing w:before="40" w:after="40" w:line="348" w:lineRule="auto"/>
        <w:ind w:left="539" w:hanging="539"/>
      </w:pPr>
      <w:r>
        <w:t>122.</w:t>
      </w:r>
      <w:r>
        <w:tab/>
        <w:t xml:space="preserve">Su K. W., Luketich J. D., Sarkaria I. S. (2022) Robotic-assisted minimally invasive thymectomy for myasthenia gravis with thymoma. </w:t>
      </w:r>
      <w:r>
        <w:rPr>
          <w:i/>
        </w:rPr>
        <w:t>JTCVS Tech</w:t>
      </w:r>
      <w:r>
        <w:t>. 13: p. 270-274.</w:t>
      </w:r>
    </w:p>
    <w:p w14:paraId="07BAF9F1" w14:textId="77777777" w:rsidR="005853B1" w:rsidRDefault="005853B1" w:rsidP="005853B1">
      <w:pPr>
        <w:pStyle w:val="TLTK"/>
        <w:spacing w:before="40" w:after="40" w:line="348" w:lineRule="auto"/>
        <w:ind w:left="539" w:hanging="539"/>
      </w:pPr>
      <w:r>
        <w:t>123.</w:t>
      </w:r>
      <w:r>
        <w:tab/>
      </w:r>
      <w:proofErr w:type="spellStart"/>
      <w:r>
        <w:t>Meacci</w:t>
      </w:r>
      <w:proofErr w:type="spellEnd"/>
      <w:r>
        <w:t xml:space="preserve"> E., </w:t>
      </w:r>
      <w:proofErr w:type="spellStart"/>
      <w:r>
        <w:t>Nachira</w:t>
      </w:r>
      <w:proofErr w:type="spellEnd"/>
      <w:r>
        <w:t xml:space="preserve"> D., </w:t>
      </w:r>
      <w:proofErr w:type="spellStart"/>
      <w:r>
        <w:t>Congedo</w:t>
      </w:r>
      <w:proofErr w:type="spellEnd"/>
      <w:r>
        <w:t xml:space="preserve"> M. T., et al. (2022) Learning Curve of Robot-Assisted Thymectomy: Single Surgeon's 7-Year Experience. </w:t>
      </w:r>
      <w:r>
        <w:rPr>
          <w:i/>
        </w:rPr>
        <w:t>Front Surg</w:t>
      </w:r>
      <w:r>
        <w:t>. 9: p. 860899.</w:t>
      </w:r>
    </w:p>
    <w:p w14:paraId="2B133F0F" w14:textId="77777777" w:rsidR="005853B1" w:rsidRDefault="005853B1" w:rsidP="005853B1">
      <w:pPr>
        <w:pStyle w:val="TLTK"/>
        <w:spacing w:before="40" w:after="40" w:line="348" w:lineRule="auto"/>
        <w:ind w:left="539" w:hanging="539"/>
      </w:pPr>
      <w:r>
        <w:t>124.</w:t>
      </w:r>
      <w:r>
        <w:tab/>
        <w:t xml:space="preserve">Suda T. (2017) Subxiphoid thymectomy: single-port, dual-port, and robot-assisted. </w:t>
      </w:r>
      <w:r>
        <w:rPr>
          <w:i/>
        </w:rPr>
        <w:t>J Vis Surg</w:t>
      </w:r>
      <w:r>
        <w:t>. 3: p. 75.</w:t>
      </w:r>
    </w:p>
    <w:p w14:paraId="1C66F83F" w14:textId="77777777" w:rsidR="005853B1" w:rsidRDefault="005853B1" w:rsidP="005853B1">
      <w:pPr>
        <w:pStyle w:val="TLTK"/>
        <w:spacing w:before="40" w:after="40" w:line="348" w:lineRule="auto"/>
        <w:ind w:left="539" w:hanging="539"/>
      </w:pPr>
      <w:r>
        <w:t>125.</w:t>
      </w:r>
      <w:r>
        <w:tab/>
        <w:t xml:space="preserve">Asaf B. B., Puri H. V., Bishnoi S., et al (2020) Subxiphoid robotic extended thymectomy - The first Indian report. </w:t>
      </w:r>
      <w:r>
        <w:rPr>
          <w:i/>
        </w:rPr>
        <w:t>J Minim Access Surg</w:t>
      </w:r>
      <w:r>
        <w:t>. 16(4): p. 360-363.</w:t>
      </w:r>
    </w:p>
    <w:p w14:paraId="354E3B8A" w14:textId="77777777" w:rsidR="005853B1" w:rsidRPr="00AE245C" w:rsidRDefault="005853B1" w:rsidP="005853B1">
      <w:pPr>
        <w:pStyle w:val="TLTK"/>
        <w:spacing w:before="40" w:after="40" w:line="348" w:lineRule="auto"/>
        <w:ind w:left="539" w:hanging="539"/>
        <w:rPr>
          <w:lang w:val="pt-BR"/>
        </w:rPr>
      </w:pPr>
      <w:r>
        <w:t>126.</w:t>
      </w:r>
      <w:r>
        <w:tab/>
        <w:t xml:space="preserve">Park J. H., Na K. J., Kang C. H., et al. (2022) Robotic subxiphoid thymectomy versus lateral thymectomy: a propensity score-matched comparison. </w:t>
      </w:r>
      <w:r w:rsidRPr="00AE245C">
        <w:rPr>
          <w:i/>
          <w:lang w:val="pt-BR"/>
        </w:rPr>
        <w:t>Eur J Cardiothorac Surg</w:t>
      </w:r>
      <w:r w:rsidRPr="00AE245C">
        <w:rPr>
          <w:lang w:val="pt-BR"/>
        </w:rPr>
        <w:t>. 62(1).</w:t>
      </w:r>
    </w:p>
    <w:p w14:paraId="154EEEE2" w14:textId="77777777" w:rsidR="005853B1" w:rsidRDefault="005853B1" w:rsidP="005853B1">
      <w:pPr>
        <w:pStyle w:val="TLTK"/>
        <w:spacing w:before="40" w:after="40" w:line="348" w:lineRule="auto"/>
        <w:ind w:left="539" w:hanging="539"/>
      </w:pPr>
      <w:r>
        <w:rPr>
          <w:lang w:val="pt-BR"/>
        </w:rPr>
        <w:t>127.</w:t>
      </w:r>
      <w:r>
        <w:rPr>
          <w:lang w:val="pt-BR"/>
        </w:rPr>
        <w:tab/>
        <w:t xml:space="preserve">Raza B., Dhamija A., Abbas G., et al. </w:t>
      </w:r>
      <w:r>
        <w:t xml:space="preserve">(2021) Robotic thymectomy for myasthenia gravis surgical techniques and outcomes. </w:t>
      </w:r>
      <w:r>
        <w:rPr>
          <w:i/>
        </w:rPr>
        <w:t xml:space="preserve">J </w:t>
      </w:r>
      <w:proofErr w:type="spellStart"/>
      <w:r>
        <w:rPr>
          <w:i/>
        </w:rPr>
        <w:t>Thorac</w:t>
      </w:r>
      <w:proofErr w:type="spellEnd"/>
      <w:r>
        <w:rPr>
          <w:i/>
        </w:rPr>
        <w:t xml:space="preserve"> Dis</w:t>
      </w:r>
      <w:r>
        <w:t>. 13(10): p. 6187-6194.</w:t>
      </w:r>
    </w:p>
    <w:p w14:paraId="102F0E19" w14:textId="77777777" w:rsidR="005853B1" w:rsidRDefault="005853B1" w:rsidP="005853B1">
      <w:pPr>
        <w:pStyle w:val="TLTK"/>
        <w:spacing w:before="40" w:after="40"/>
        <w:ind w:left="540" w:hanging="540"/>
      </w:pPr>
      <w:r>
        <w:t>128.</w:t>
      </w:r>
      <w:r>
        <w:tab/>
        <w:t xml:space="preserve">Mussi A., Fanucchi O., Davini F., et al. (2012) Robotic extended thymectomy for early-stage thymomas. </w:t>
      </w:r>
      <w:proofErr w:type="spellStart"/>
      <w:r>
        <w:rPr>
          <w:i/>
        </w:rPr>
        <w:t>Eur</w:t>
      </w:r>
      <w:proofErr w:type="spellEnd"/>
      <w:r>
        <w:rPr>
          <w:i/>
        </w:rPr>
        <w:t xml:space="preserve"> J </w:t>
      </w:r>
      <w:proofErr w:type="spellStart"/>
      <w:r>
        <w:rPr>
          <w:i/>
        </w:rPr>
        <w:t>Cardiothorac</w:t>
      </w:r>
      <w:proofErr w:type="spellEnd"/>
      <w:r>
        <w:rPr>
          <w:i/>
        </w:rPr>
        <w:t xml:space="preserve"> Surg</w:t>
      </w:r>
      <w:r>
        <w:t>. 41(4): p. e43-6; discussion e47.</w:t>
      </w:r>
    </w:p>
    <w:p w14:paraId="783C9F2F" w14:textId="77777777" w:rsidR="005853B1" w:rsidRDefault="005853B1" w:rsidP="005853B1">
      <w:pPr>
        <w:pStyle w:val="TLTK"/>
        <w:spacing w:before="40" w:after="40" w:line="348" w:lineRule="auto"/>
        <w:ind w:left="539" w:hanging="539"/>
      </w:pPr>
      <w:r>
        <w:lastRenderedPageBreak/>
        <w:t>129.</w:t>
      </w:r>
      <w:r>
        <w:tab/>
      </w:r>
      <w:proofErr w:type="spellStart"/>
      <w:r>
        <w:t>Sicolo</w:t>
      </w:r>
      <w:proofErr w:type="spellEnd"/>
      <w:r>
        <w:t xml:space="preserve"> E., </w:t>
      </w:r>
      <w:proofErr w:type="spellStart"/>
      <w:r>
        <w:t>Zirafa</w:t>
      </w:r>
      <w:proofErr w:type="spellEnd"/>
      <w:r>
        <w:t xml:space="preserve"> C. C., Romano G. (2024) National Multicenter Study on the Comparison of Robotic and Open Thymectomy for Thymic Neoplasms in Myasthenic Patients: Surgical, Neurological and Oncological Outcomes. </w:t>
      </w:r>
      <w:r>
        <w:rPr>
          <w:i/>
        </w:rPr>
        <w:t>Cancers</w:t>
      </w:r>
      <w:r>
        <w:t>. 16(2).</w:t>
      </w:r>
    </w:p>
    <w:p w14:paraId="48B3C090" w14:textId="77777777" w:rsidR="005853B1" w:rsidRDefault="005853B1" w:rsidP="005853B1">
      <w:pPr>
        <w:pStyle w:val="TLTK"/>
        <w:spacing w:before="40" w:after="40" w:line="348" w:lineRule="auto"/>
        <w:ind w:left="539" w:hanging="539"/>
      </w:pPr>
      <w:r>
        <w:t>130.</w:t>
      </w:r>
      <w:r>
        <w:tab/>
        <w:t xml:space="preserve">Burt B. M., Yao X., Shrager J., et al (2017) Determinants of Complete Resection of Thymoma by Minimally Invasive and Open Thymectomy: Analysis of an International Registry. </w:t>
      </w:r>
      <w:r>
        <w:rPr>
          <w:i/>
        </w:rPr>
        <w:t xml:space="preserve">J </w:t>
      </w:r>
      <w:proofErr w:type="spellStart"/>
      <w:r>
        <w:rPr>
          <w:i/>
        </w:rPr>
        <w:t>Thorac</w:t>
      </w:r>
      <w:proofErr w:type="spellEnd"/>
      <w:r>
        <w:rPr>
          <w:i/>
        </w:rPr>
        <w:t xml:space="preserve"> Oncol</w:t>
      </w:r>
      <w:r>
        <w:t>. 12(1): p. 129-136.</w:t>
      </w:r>
    </w:p>
    <w:p w14:paraId="32EF4322" w14:textId="77777777" w:rsidR="005853B1" w:rsidRDefault="005853B1" w:rsidP="005853B1">
      <w:pPr>
        <w:pStyle w:val="TLTK"/>
        <w:spacing w:before="40" w:after="40" w:line="348" w:lineRule="auto"/>
        <w:ind w:left="539" w:hanging="539"/>
      </w:pPr>
      <w:r>
        <w:t>131.</w:t>
      </w:r>
      <w:r>
        <w:tab/>
      </w:r>
      <w:proofErr w:type="spellStart"/>
      <w:r>
        <w:t>Kneuertz</w:t>
      </w:r>
      <w:proofErr w:type="spellEnd"/>
      <w:r>
        <w:t xml:space="preserve"> P. J., Kamel M. K., Stiles B. M., et al (2017) Robotic Thymectomy Is Feasible for Large Thymomas: A Propensity-Matched Comparison. </w:t>
      </w:r>
      <w:r>
        <w:rPr>
          <w:i/>
        </w:rPr>
        <w:t xml:space="preserve">Ann </w:t>
      </w:r>
      <w:proofErr w:type="spellStart"/>
      <w:r>
        <w:rPr>
          <w:i/>
        </w:rPr>
        <w:t>Thorac</w:t>
      </w:r>
      <w:proofErr w:type="spellEnd"/>
      <w:r>
        <w:rPr>
          <w:i/>
        </w:rPr>
        <w:t xml:space="preserve"> Surg</w:t>
      </w:r>
      <w:r>
        <w:t>. 104(5): p. 1673-1678.</w:t>
      </w:r>
    </w:p>
    <w:p w14:paraId="1FEF3BA1" w14:textId="77777777" w:rsidR="005853B1" w:rsidRDefault="005853B1" w:rsidP="005853B1">
      <w:pPr>
        <w:pStyle w:val="TLTK"/>
        <w:spacing w:before="40" w:after="40" w:line="348" w:lineRule="auto"/>
        <w:ind w:left="539" w:hanging="539"/>
      </w:pPr>
      <w:r>
        <w:t>132.</w:t>
      </w:r>
      <w:r>
        <w:tab/>
        <w:t xml:space="preserve">Chen L., Xie W., Zheng D., et al (2019) Early </w:t>
      </w:r>
      <w:proofErr w:type="spellStart"/>
      <w:r>
        <w:t>extubation</w:t>
      </w:r>
      <w:proofErr w:type="spellEnd"/>
      <w:r>
        <w:t xml:space="preserve"> after thymectomy is good for the patients with myasthenia gravis. </w:t>
      </w:r>
      <w:r>
        <w:rPr>
          <w:i/>
        </w:rPr>
        <w:t>Neurol Sci</w:t>
      </w:r>
      <w:r>
        <w:t>. 40(10): p. 2125-2132.</w:t>
      </w:r>
    </w:p>
    <w:p w14:paraId="37CF65E2" w14:textId="77777777" w:rsidR="005853B1" w:rsidRDefault="005853B1" w:rsidP="005853B1">
      <w:pPr>
        <w:pStyle w:val="TLTK"/>
        <w:spacing w:before="40" w:after="40" w:line="348" w:lineRule="auto"/>
        <w:ind w:left="539" w:hanging="539"/>
      </w:pPr>
      <w:r>
        <w:t>133.</w:t>
      </w:r>
      <w:r>
        <w:tab/>
        <w:t xml:space="preserve">Du A., Li X., An Y., et al. (2021) Risk factors of prolonged ventilation after thymectomy in thymoma myasthenia gravis patients. </w:t>
      </w:r>
      <w:r>
        <w:rPr>
          <w:i/>
        </w:rPr>
        <w:t xml:space="preserve">J </w:t>
      </w:r>
      <w:proofErr w:type="spellStart"/>
      <w:r>
        <w:rPr>
          <w:i/>
        </w:rPr>
        <w:t>Cardiothorac</w:t>
      </w:r>
      <w:proofErr w:type="spellEnd"/>
      <w:r>
        <w:rPr>
          <w:i/>
        </w:rPr>
        <w:t xml:space="preserve"> Surg</w:t>
      </w:r>
      <w:r>
        <w:t>. 16(1): p. 275.</w:t>
      </w:r>
    </w:p>
    <w:p w14:paraId="2A845323" w14:textId="77777777" w:rsidR="005853B1" w:rsidRDefault="005853B1" w:rsidP="005853B1">
      <w:pPr>
        <w:pStyle w:val="TLTK"/>
        <w:spacing w:before="40" w:after="40" w:line="348" w:lineRule="auto"/>
        <w:ind w:left="539" w:hanging="539"/>
      </w:pPr>
      <w:r>
        <w:t>134.</w:t>
      </w:r>
      <w:r>
        <w:tab/>
        <w:t xml:space="preserve">Wei B., Lu G., Zhang Y. (2023) Predictive factors for postoperative myasthenic crisis in patients with myasthenia gravis. </w:t>
      </w:r>
      <w:proofErr w:type="spellStart"/>
      <w:r>
        <w:rPr>
          <w:i/>
        </w:rPr>
        <w:t>Interdiscip</w:t>
      </w:r>
      <w:proofErr w:type="spellEnd"/>
      <w:r>
        <w:rPr>
          <w:i/>
        </w:rPr>
        <w:t xml:space="preserve"> Cardiovasc </w:t>
      </w:r>
      <w:proofErr w:type="spellStart"/>
      <w:r>
        <w:rPr>
          <w:i/>
        </w:rPr>
        <w:t>Thorac</w:t>
      </w:r>
      <w:proofErr w:type="spellEnd"/>
      <w:r>
        <w:rPr>
          <w:i/>
        </w:rPr>
        <w:t xml:space="preserve"> Surg</w:t>
      </w:r>
      <w:r>
        <w:t>. 36(2).</w:t>
      </w:r>
    </w:p>
    <w:p w14:paraId="31763CDC" w14:textId="77777777" w:rsidR="005853B1" w:rsidRDefault="005853B1" w:rsidP="005853B1">
      <w:pPr>
        <w:pStyle w:val="TLTK"/>
        <w:spacing w:before="40" w:after="40" w:line="348" w:lineRule="auto"/>
        <w:ind w:left="539" w:hanging="539"/>
      </w:pPr>
      <w:r>
        <w:t>135.</w:t>
      </w:r>
      <w:r>
        <w:tab/>
        <w:t xml:space="preserve">McCormack A. J., El </w:t>
      </w:r>
      <w:proofErr w:type="spellStart"/>
      <w:r>
        <w:t>Zaeedi</w:t>
      </w:r>
      <w:proofErr w:type="spellEnd"/>
      <w:r>
        <w:t xml:space="preserve"> M., Dorsey M., et al. (2023) A chest tube after robotic thymectomy is unnecessary. </w:t>
      </w:r>
      <w:r>
        <w:rPr>
          <w:i/>
        </w:rPr>
        <w:t>JTCVS Open</w:t>
      </w:r>
      <w:r>
        <w:t>. 16: p. 1004-1007.</w:t>
      </w:r>
    </w:p>
    <w:p w14:paraId="200980EA" w14:textId="77777777" w:rsidR="005853B1" w:rsidRDefault="005853B1" w:rsidP="005853B1">
      <w:pPr>
        <w:pStyle w:val="TLTK"/>
        <w:spacing w:before="40" w:after="40" w:line="348" w:lineRule="auto"/>
        <w:ind w:left="539" w:hanging="539"/>
      </w:pPr>
      <w:r>
        <w:t>136.</w:t>
      </w:r>
      <w:r>
        <w:tab/>
        <w:t xml:space="preserve">Kamel M. K., Villena-Vargas J., </w:t>
      </w:r>
      <w:proofErr w:type="spellStart"/>
      <w:r>
        <w:t>Rahouma</w:t>
      </w:r>
      <w:proofErr w:type="spellEnd"/>
      <w:r>
        <w:t xml:space="preserve"> M., et al (2019) National trends and perioperative outcomes of robotic resection of thymic </w:t>
      </w:r>
      <w:proofErr w:type="spellStart"/>
      <w:r>
        <w:t>tumours</w:t>
      </w:r>
      <w:proofErr w:type="spellEnd"/>
      <w:r>
        <w:t xml:space="preserve"> in the United States: a propensity matching comparison with open and video-assisted thoracoscopic </w:t>
      </w:r>
      <w:proofErr w:type="spellStart"/>
      <w:r>
        <w:t>approachesdagger</w:t>
      </w:r>
      <w:proofErr w:type="spellEnd"/>
      <w:r>
        <w:t xml:space="preserve">. </w:t>
      </w:r>
      <w:proofErr w:type="spellStart"/>
      <w:r>
        <w:rPr>
          <w:i/>
        </w:rPr>
        <w:t>Eur</w:t>
      </w:r>
      <w:proofErr w:type="spellEnd"/>
      <w:r>
        <w:rPr>
          <w:i/>
        </w:rPr>
        <w:t xml:space="preserve"> J </w:t>
      </w:r>
      <w:proofErr w:type="spellStart"/>
      <w:r>
        <w:rPr>
          <w:i/>
        </w:rPr>
        <w:t>Cardiothorac</w:t>
      </w:r>
      <w:proofErr w:type="spellEnd"/>
      <w:r>
        <w:rPr>
          <w:i/>
        </w:rPr>
        <w:t xml:space="preserve"> Surg</w:t>
      </w:r>
      <w:r>
        <w:t>. 56(4): p. 762-769.</w:t>
      </w:r>
    </w:p>
    <w:p w14:paraId="27A3654E" w14:textId="77777777" w:rsidR="005853B1" w:rsidRDefault="005853B1" w:rsidP="005853B1">
      <w:pPr>
        <w:pStyle w:val="TLTK"/>
        <w:spacing w:before="40" w:after="40"/>
        <w:ind w:left="540" w:hanging="540"/>
      </w:pPr>
      <w:bookmarkStart w:id="1043" w:name="_ENREF_138"/>
      <w:r>
        <w:t>137.</w:t>
      </w:r>
      <w:r>
        <w:tab/>
        <w:t xml:space="preserve">Yuan Z. Y., Gao S. G., Mu J. W., et al (2017) Long-term outcomes of 307 patients after complete thymoma resection. </w:t>
      </w:r>
      <w:r>
        <w:rPr>
          <w:i/>
        </w:rPr>
        <w:t>Chin J Cancer</w:t>
      </w:r>
      <w:r>
        <w:t>. 36(1): p. 46.</w:t>
      </w:r>
      <w:bookmarkEnd w:id="1043"/>
    </w:p>
    <w:p w14:paraId="0B29A030" w14:textId="7E980B73" w:rsidR="00DE3F34" w:rsidRPr="009D0D90" w:rsidRDefault="002F2A35" w:rsidP="005853B1">
      <w:pPr>
        <w:spacing w:before="0" w:after="0" w:line="240" w:lineRule="auto"/>
        <w:ind w:firstLine="0"/>
        <w:jc w:val="left"/>
        <w:rPr>
          <w:rFonts w:asciiTheme="majorBidi" w:eastAsiaTheme="minorHAnsi" w:hAnsiTheme="majorBidi" w:cstheme="majorBidi"/>
        </w:rPr>
      </w:pPr>
      <w:proofErr w:type="spellStart"/>
      <w:r w:rsidRPr="009D0D90">
        <w:rPr>
          <w:rFonts w:asciiTheme="majorBidi" w:eastAsiaTheme="minorHAnsi" w:hAnsiTheme="majorBidi" w:cstheme="majorBidi"/>
          <w:b/>
          <w:bCs/>
        </w:rPr>
        <w:lastRenderedPageBreak/>
        <w:t>Số</w:t>
      </w:r>
      <w:proofErr w:type="spellEnd"/>
      <w:r w:rsidRPr="009D0D90">
        <w:rPr>
          <w:rFonts w:asciiTheme="majorBidi" w:eastAsiaTheme="minorHAnsi" w:hAnsiTheme="majorBidi" w:cstheme="majorBidi"/>
          <w:b/>
          <w:bCs/>
        </w:rPr>
        <w:t xml:space="preserve"> </w:t>
      </w:r>
      <w:proofErr w:type="spellStart"/>
      <w:r w:rsidRPr="009D0D90">
        <w:rPr>
          <w:rFonts w:asciiTheme="majorBidi" w:eastAsiaTheme="minorHAnsi" w:hAnsiTheme="majorBidi" w:cstheme="majorBidi"/>
          <w:b/>
          <w:bCs/>
        </w:rPr>
        <w:t>nghiên</w:t>
      </w:r>
      <w:proofErr w:type="spellEnd"/>
      <w:r w:rsidRPr="009D0D90">
        <w:rPr>
          <w:rFonts w:asciiTheme="majorBidi" w:eastAsiaTheme="minorHAnsi" w:hAnsiTheme="majorBidi" w:cstheme="majorBidi"/>
          <w:b/>
          <w:bCs/>
        </w:rPr>
        <w:t xml:space="preserve"> </w:t>
      </w:r>
      <w:proofErr w:type="spellStart"/>
      <w:r w:rsidRPr="009D0D90">
        <w:rPr>
          <w:rFonts w:asciiTheme="majorBidi" w:eastAsiaTheme="minorHAnsi" w:hAnsiTheme="majorBidi" w:cstheme="majorBidi"/>
          <w:b/>
          <w:bCs/>
        </w:rPr>
        <w:t>cứu</w:t>
      </w:r>
      <w:proofErr w:type="spellEnd"/>
      <w:r w:rsidRPr="009D0D90">
        <w:rPr>
          <w:rFonts w:asciiTheme="majorBidi" w:eastAsiaTheme="minorHAnsi" w:hAnsiTheme="majorBidi" w:cstheme="majorBidi"/>
          <w:b/>
          <w:bCs/>
        </w:rPr>
        <w:t>:</w:t>
      </w:r>
      <w:bookmarkEnd w:id="1042"/>
    </w:p>
    <w:p w14:paraId="56F2F6AD" w14:textId="77777777" w:rsidR="00DE3F34" w:rsidRPr="009D0D90" w:rsidRDefault="002F2A35">
      <w:pPr>
        <w:jc w:val="center"/>
        <w:rPr>
          <w:rFonts w:asciiTheme="majorBidi" w:eastAsiaTheme="minorHAnsi" w:hAnsiTheme="majorBidi" w:cstheme="majorBidi"/>
          <w:b/>
          <w:bCs/>
          <w:szCs w:val="28"/>
        </w:rPr>
      </w:pPr>
      <w:bookmarkStart w:id="1044" w:name="OLE_LINK20"/>
      <w:r w:rsidRPr="009D0D90">
        <w:rPr>
          <w:rFonts w:asciiTheme="majorBidi" w:eastAsiaTheme="minorHAnsi" w:hAnsiTheme="majorBidi" w:cstheme="majorBidi"/>
          <w:b/>
          <w:bCs/>
          <w:szCs w:val="28"/>
        </w:rPr>
        <w:t>BỆNH ÁN NGHIÊN CỨU</w:t>
      </w:r>
    </w:p>
    <w:p w14:paraId="41EE2F40" w14:textId="1AF8EE59" w:rsidR="00DE3F34" w:rsidRPr="009D0D90" w:rsidRDefault="002F2A35">
      <w:pPr>
        <w:jc w:val="center"/>
        <w:rPr>
          <w:rFonts w:asciiTheme="majorBidi" w:eastAsiaTheme="minorHAnsi" w:hAnsiTheme="majorBidi" w:cstheme="majorBidi"/>
          <w:b/>
          <w:bCs/>
          <w:szCs w:val="28"/>
        </w:rPr>
      </w:pPr>
      <w:r w:rsidRPr="009D0D90">
        <w:rPr>
          <w:rFonts w:asciiTheme="majorBidi" w:eastAsiaTheme="minorHAnsi" w:hAnsiTheme="majorBidi" w:cstheme="majorBidi"/>
          <w:b/>
          <w:bCs/>
          <w:szCs w:val="28"/>
        </w:rPr>
        <w:t>ỨNG DỤNG PHẪU THUẬT NỘI SOI LỒNG NGỰC CÓ ROBOT HỖ TRỢ ĐIỀU TRỊ U TUYẾN ỨC</w:t>
      </w:r>
    </w:p>
    <w:tbl>
      <w:tblPr>
        <w:tblStyle w:val="TableGrid"/>
        <w:tblW w:w="8772" w:type="dxa"/>
        <w:jc w:val="center"/>
        <w:tblLook w:val="04A0" w:firstRow="1" w:lastRow="0" w:firstColumn="1" w:lastColumn="0" w:noHBand="0" w:noVBand="1"/>
      </w:tblPr>
      <w:tblGrid>
        <w:gridCol w:w="846"/>
        <w:gridCol w:w="3817"/>
        <w:gridCol w:w="4109"/>
      </w:tblGrid>
      <w:tr w:rsidR="00DE3F34" w:rsidRPr="009D0D90" w14:paraId="7A959FA0" w14:textId="77777777">
        <w:trPr>
          <w:trHeight w:val="567"/>
          <w:jc w:val="center"/>
        </w:trPr>
        <w:tc>
          <w:tcPr>
            <w:tcW w:w="846" w:type="dxa"/>
          </w:tcPr>
          <w:p w14:paraId="6997935F" w14:textId="77777777" w:rsidR="00DE3F34" w:rsidRPr="009D0D90" w:rsidRDefault="00DE3F34">
            <w:pPr>
              <w:spacing w:before="0" w:after="0" w:line="288" w:lineRule="auto"/>
              <w:ind w:firstLine="0"/>
              <w:rPr>
                <w:rFonts w:asciiTheme="majorBidi" w:eastAsiaTheme="minorHAnsi" w:hAnsiTheme="majorBidi" w:cstheme="majorBidi"/>
                <w:b/>
                <w:bCs/>
                <w:szCs w:val="28"/>
              </w:rPr>
            </w:pPr>
          </w:p>
        </w:tc>
        <w:tc>
          <w:tcPr>
            <w:tcW w:w="7926" w:type="dxa"/>
            <w:gridSpan w:val="2"/>
            <w:vAlign w:val="center"/>
          </w:tcPr>
          <w:p w14:paraId="76FD9DA4" w14:textId="77777777" w:rsidR="00DE3F34" w:rsidRPr="009D0D90" w:rsidRDefault="002F2A35">
            <w:pPr>
              <w:spacing w:before="0" w:after="0" w:line="288" w:lineRule="auto"/>
              <w:ind w:firstLine="0"/>
              <w:rPr>
                <w:rFonts w:asciiTheme="majorBidi" w:eastAsiaTheme="minorHAnsi" w:hAnsiTheme="majorBidi" w:cstheme="majorBidi"/>
                <w:b/>
                <w:bCs/>
                <w:szCs w:val="28"/>
              </w:rPr>
            </w:pPr>
            <w:r w:rsidRPr="009D0D90">
              <w:rPr>
                <w:rFonts w:asciiTheme="majorBidi" w:eastAsiaTheme="minorHAnsi" w:hAnsiTheme="majorBidi" w:cstheme="majorBidi"/>
                <w:b/>
                <w:bCs/>
                <w:szCs w:val="28"/>
              </w:rPr>
              <w:t>A. HÀNH CHÍNH</w:t>
            </w:r>
          </w:p>
        </w:tc>
      </w:tr>
      <w:tr w:rsidR="00DE3F34" w:rsidRPr="009D0D90" w14:paraId="220ABCFA" w14:textId="77777777">
        <w:trPr>
          <w:trHeight w:val="454"/>
          <w:jc w:val="center"/>
        </w:trPr>
        <w:tc>
          <w:tcPr>
            <w:tcW w:w="846" w:type="dxa"/>
            <w:vAlign w:val="bottom"/>
          </w:tcPr>
          <w:p w14:paraId="5919B17D" w14:textId="77777777" w:rsidR="00DE3F34" w:rsidRPr="009D0D90" w:rsidRDefault="00DE3F34">
            <w:pPr>
              <w:spacing w:before="0" w:after="0" w:line="288" w:lineRule="auto"/>
              <w:ind w:firstLine="0"/>
              <w:rPr>
                <w:rFonts w:asciiTheme="majorBidi" w:eastAsiaTheme="minorHAnsi" w:hAnsiTheme="majorBidi" w:cstheme="majorBidi"/>
                <w:szCs w:val="28"/>
              </w:rPr>
            </w:pPr>
          </w:p>
        </w:tc>
        <w:tc>
          <w:tcPr>
            <w:tcW w:w="7926" w:type="dxa"/>
            <w:gridSpan w:val="2"/>
            <w:vAlign w:val="bottom"/>
          </w:tcPr>
          <w:p w14:paraId="49BAE5B2"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Số</w:t>
            </w:r>
            <w:proofErr w:type="spellEnd"/>
            <w:r w:rsidRPr="009D0D90">
              <w:rPr>
                <w:rFonts w:asciiTheme="majorBidi" w:eastAsiaTheme="minorHAnsi" w:hAnsiTheme="majorBidi" w:cstheme="majorBidi"/>
                <w:szCs w:val="28"/>
              </w:rPr>
              <w:t xml:space="preserve"> VV:</w:t>
            </w:r>
          </w:p>
        </w:tc>
      </w:tr>
      <w:tr w:rsidR="00DE3F34" w:rsidRPr="009D0D90" w14:paraId="67666FF3" w14:textId="77777777" w:rsidTr="009F1FCF">
        <w:trPr>
          <w:trHeight w:val="395"/>
          <w:jc w:val="center"/>
        </w:trPr>
        <w:tc>
          <w:tcPr>
            <w:tcW w:w="846" w:type="dxa"/>
            <w:vAlign w:val="bottom"/>
          </w:tcPr>
          <w:p w14:paraId="11007819"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w:t>
            </w:r>
          </w:p>
        </w:tc>
        <w:tc>
          <w:tcPr>
            <w:tcW w:w="3817" w:type="dxa"/>
            <w:vAlign w:val="bottom"/>
          </w:tcPr>
          <w:p w14:paraId="5A0C102D"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Họ</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và</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tên</w:t>
            </w:r>
            <w:proofErr w:type="spellEnd"/>
          </w:p>
        </w:tc>
        <w:tc>
          <w:tcPr>
            <w:tcW w:w="4109" w:type="dxa"/>
            <w:vAlign w:val="bottom"/>
          </w:tcPr>
          <w:p w14:paraId="1BD577ED" w14:textId="77777777" w:rsidR="00DE3F34" w:rsidRPr="009D0D90" w:rsidRDefault="00DE3F34">
            <w:pPr>
              <w:spacing w:before="0" w:after="0" w:line="288" w:lineRule="auto"/>
              <w:ind w:firstLine="0"/>
              <w:rPr>
                <w:rFonts w:asciiTheme="majorBidi" w:eastAsiaTheme="minorHAnsi" w:hAnsiTheme="majorBidi" w:cstheme="majorBidi"/>
                <w:szCs w:val="28"/>
              </w:rPr>
            </w:pPr>
          </w:p>
        </w:tc>
      </w:tr>
      <w:tr w:rsidR="00DE3F34" w:rsidRPr="009D0D90" w14:paraId="3EF38BDF" w14:textId="77777777" w:rsidTr="009F1FCF">
        <w:trPr>
          <w:trHeight w:val="415"/>
          <w:jc w:val="center"/>
        </w:trPr>
        <w:tc>
          <w:tcPr>
            <w:tcW w:w="846" w:type="dxa"/>
            <w:vAlign w:val="bottom"/>
          </w:tcPr>
          <w:p w14:paraId="5FE1A799"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2</w:t>
            </w:r>
          </w:p>
        </w:tc>
        <w:tc>
          <w:tcPr>
            <w:tcW w:w="3817" w:type="dxa"/>
            <w:vAlign w:val="bottom"/>
          </w:tcPr>
          <w:p w14:paraId="6EE78F1E"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Tuổi</w:t>
            </w:r>
            <w:proofErr w:type="spellEnd"/>
          </w:p>
        </w:tc>
        <w:tc>
          <w:tcPr>
            <w:tcW w:w="4109" w:type="dxa"/>
            <w:vAlign w:val="bottom"/>
          </w:tcPr>
          <w:p w14:paraId="446A5960" w14:textId="77777777" w:rsidR="00DE3F34" w:rsidRPr="009D0D90" w:rsidRDefault="00DE3F34">
            <w:pPr>
              <w:spacing w:before="0" w:after="0" w:line="288" w:lineRule="auto"/>
              <w:ind w:firstLine="0"/>
              <w:rPr>
                <w:rFonts w:asciiTheme="majorBidi" w:eastAsiaTheme="minorHAnsi" w:hAnsiTheme="majorBidi" w:cstheme="majorBidi"/>
                <w:szCs w:val="28"/>
              </w:rPr>
            </w:pPr>
          </w:p>
        </w:tc>
      </w:tr>
      <w:tr w:rsidR="00DE3F34" w:rsidRPr="009D0D90" w14:paraId="3A2D4752" w14:textId="77777777" w:rsidTr="009F1FCF">
        <w:trPr>
          <w:trHeight w:val="510"/>
          <w:jc w:val="center"/>
        </w:trPr>
        <w:tc>
          <w:tcPr>
            <w:tcW w:w="846" w:type="dxa"/>
            <w:vAlign w:val="bottom"/>
          </w:tcPr>
          <w:p w14:paraId="2049B53E"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3</w:t>
            </w:r>
          </w:p>
        </w:tc>
        <w:tc>
          <w:tcPr>
            <w:tcW w:w="3817" w:type="dxa"/>
            <w:vAlign w:val="bottom"/>
          </w:tcPr>
          <w:p w14:paraId="46BACD16"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Giới</w:t>
            </w:r>
            <w:proofErr w:type="spellEnd"/>
          </w:p>
        </w:tc>
        <w:tc>
          <w:tcPr>
            <w:tcW w:w="4109" w:type="dxa"/>
            <w:vAlign w:val="bottom"/>
          </w:tcPr>
          <w:p w14:paraId="075A9C5D" w14:textId="2D6497BA"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Nam                 </w:t>
            </w: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w:t>
            </w:r>
            <w:proofErr w:type="spellStart"/>
            <w:r w:rsidRPr="009D0D90">
              <w:rPr>
                <w:rFonts w:asciiTheme="majorBidi" w:eastAsiaTheme="minorHAnsi" w:hAnsiTheme="majorBidi" w:cstheme="majorBidi"/>
                <w:szCs w:val="28"/>
              </w:rPr>
              <w:t>Nữ</w:t>
            </w:r>
            <w:proofErr w:type="spellEnd"/>
          </w:p>
        </w:tc>
      </w:tr>
      <w:tr w:rsidR="00DE3F34" w:rsidRPr="009D0D90" w14:paraId="6D7FAC27" w14:textId="77777777" w:rsidTr="009F1FCF">
        <w:trPr>
          <w:trHeight w:val="456"/>
          <w:jc w:val="center"/>
        </w:trPr>
        <w:tc>
          <w:tcPr>
            <w:tcW w:w="846" w:type="dxa"/>
            <w:vAlign w:val="bottom"/>
          </w:tcPr>
          <w:p w14:paraId="7615DCB8"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4</w:t>
            </w:r>
          </w:p>
        </w:tc>
        <w:tc>
          <w:tcPr>
            <w:tcW w:w="3817" w:type="dxa"/>
            <w:vAlign w:val="bottom"/>
          </w:tcPr>
          <w:p w14:paraId="3FC16712"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Ngày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vào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viện</w:t>
            </w:r>
            <w:proofErr w:type="spellEnd"/>
          </w:p>
        </w:tc>
        <w:tc>
          <w:tcPr>
            <w:tcW w:w="4109" w:type="dxa"/>
            <w:vAlign w:val="bottom"/>
          </w:tcPr>
          <w:p w14:paraId="799BEA7D" w14:textId="77777777" w:rsidR="00DE3F34" w:rsidRPr="009D0D90" w:rsidRDefault="00DE3F34">
            <w:pPr>
              <w:spacing w:before="0" w:after="0" w:line="288" w:lineRule="auto"/>
              <w:ind w:firstLine="0"/>
              <w:rPr>
                <w:rFonts w:asciiTheme="majorBidi" w:eastAsiaTheme="minorHAnsi" w:hAnsiTheme="majorBidi" w:cstheme="majorBidi"/>
                <w:szCs w:val="28"/>
              </w:rPr>
            </w:pPr>
          </w:p>
        </w:tc>
      </w:tr>
      <w:tr w:rsidR="00DE3F34" w:rsidRPr="009D0D90" w14:paraId="11834C32" w14:textId="77777777" w:rsidTr="009F1FCF">
        <w:trPr>
          <w:trHeight w:val="510"/>
          <w:jc w:val="center"/>
        </w:trPr>
        <w:tc>
          <w:tcPr>
            <w:tcW w:w="846" w:type="dxa"/>
            <w:vAlign w:val="bottom"/>
          </w:tcPr>
          <w:p w14:paraId="55FC3FFD"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5</w:t>
            </w:r>
          </w:p>
        </w:tc>
        <w:tc>
          <w:tcPr>
            <w:tcW w:w="3817" w:type="dxa"/>
            <w:vAlign w:val="bottom"/>
          </w:tcPr>
          <w:p w14:paraId="492FB56F"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Ngày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p>
        </w:tc>
        <w:tc>
          <w:tcPr>
            <w:tcW w:w="4109" w:type="dxa"/>
            <w:vAlign w:val="bottom"/>
          </w:tcPr>
          <w:p w14:paraId="46504C13" w14:textId="77777777" w:rsidR="00DE3F34" w:rsidRPr="009D0D90" w:rsidRDefault="00DE3F34">
            <w:pPr>
              <w:spacing w:before="0" w:after="0" w:line="288" w:lineRule="auto"/>
              <w:ind w:firstLine="0"/>
              <w:rPr>
                <w:rFonts w:asciiTheme="majorBidi" w:eastAsiaTheme="minorHAnsi" w:hAnsiTheme="majorBidi" w:cstheme="majorBidi"/>
                <w:szCs w:val="28"/>
              </w:rPr>
            </w:pPr>
          </w:p>
        </w:tc>
      </w:tr>
      <w:tr w:rsidR="00DE3F34" w:rsidRPr="009D0D90" w14:paraId="669C4F23" w14:textId="77777777" w:rsidTr="009F1FCF">
        <w:trPr>
          <w:trHeight w:val="457"/>
          <w:jc w:val="center"/>
        </w:trPr>
        <w:tc>
          <w:tcPr>
            <w:tcW w:w="846" w:type="dxa"/>
            <w:vAlign w:val="bottom"/>
          </w:tcPr>
          <w:p w14:paraId="750EE517"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6</w:t>
            </w:r>
          </w:p>
        </w:tc>
        <w:tc>
          <w:tcPr>
            <w:tcW w:w="3817" w:type="dxa"/>
            <w:vAlign w:val="bottom"/>
          </w:tcPr>
          <w:p w14:paraId="577795C5"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Ngày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ra</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viện</w:t>
            </w:r>
            <w:proofErr w:type="spellEnd"/>
          </w:p>
        </w:tc>
        <w:tc>
          <w:tcPr>
            <w:tcW w:w="4109" w:type="dxa"/>
            <w:vAlign w:val="bottom"/>
          </w:tcPr>
          <w:p w14:paraId="21B98E7E" w14:textId="77777777" w:rsidR="00DE3F34" w:rsidRPr="009D0D90" w:rsidRDefault="00DE3F34">
            <w:pPr>
              <w:spacing w:before="0" w:after="0" w:line="288" w:lineRule="auto"/>
              <w:ind w:firstLine="0"/>
              <w:rPr>
                <w:rFonts w:asciiTheme="majorBidi" w:eastAsiaTheme="minorHAnsi" w:hAnsiTheme="majorBidi" w:cstheme="majorBidi"/>
                <w:szCs w:val="28"/>
              </w:rPr>
            </w:pPr>
          </w:p>
        </w:tc>
      </w:tr>
      <w:tr w:rsidR="00DE3F34" w:rsidRPr="009D0D90" w14:paraId="2A2D57B3" w14:textId="77777777" w:rsidTr="009F1FCF">
        <w:trPr>
          <w:trHeight w:val="457"/>
          <w:jc w:val="center"/>
        </w:trPr>
        <w:tc>
          <w:tcPr>
            <w:tcW w:w="846" w:type="dxa"/>
            <w:vAlign w:val="bottom"/>
          </w:tcPr>
          <w:p w14:paraId="1594E9FA"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7</w:t>
            </w:r>
          </w:p>
        </w:tc>
        <w:tc>
          <w:tcPr>
            <w:tcW w:w="3817" w:type="dxa"/>
            <w:vAlign w:val="bottom"/>
          </w:tcPr>
          <w:p w14:paraId="0CE0E3C1"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Số</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ngày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điều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trị</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sau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mổ</w:t>
            </w:r>
            <w:proofErr w:type="spellEnd"/>
          </w:p>
        </w:tc>
        <w:tc>
          <w:tcPr>
            <w:tcW w:w="4109" w:type="dxa"/>
            <w:vAlign w:val="bottom"/>
          </w:tcPr>
          <w:p w14:paraId="2A8E24FA" w14:textId="77777777" w:rsidR="00DE3F34" w:rsidRPr="009D0D90" w:rsidRDefault="00DE3F34">
            <w:pPr>
              <w:spacing w:before="0" w:after="0" w:line="288" w:lineRule="auto"/>
              <w:ind w:firstLine="0"/>
              <w:rPr>
                <w:rFonts w:asciiTheme="majorBidi" w:eastAsiaTheme="minorHAnsi" w:hAnsiTheme="majorBidi" w:cstheme="majorBidi"/>
                <w:szCs w:val="28"/>
              </w:rPr>
            </w:pPr>
          </w:p>
        </w:tc>
      </w:tr>
      <w:tr w:rsidR="00DE3F34" w:rsidRPr="009D0D90" w14:paraId="486D07D2" w14:textId="77777777">
        <w:trPr>
          <w:trHeight w:val="421"/>
          <w:jc w:val="center"/>
        </w:trPr>
        <w:tc>
          <w:tcPr>
            <w:tcW w:w="846" w:type="dxa"/>
          </w:tcPr>
          <w:p w14:paraId="288A2F71" w14:textId="77777777" w:rsidR="00DE3F34" w:rsidRPr="009D0D90" w:rsidRDefault="00DE3F34">
            <w:pPr>
              <w:spacing w:before="0" w:after="0" w:line="288" w:lineRule="auto"/>
              <w:ind w:firstLine="0"/>
              <w:rPr>
                <w:rFonts w:asciiTheme="majorBidi" w:eastAsiaTheme="minorHAnsi" w:hAnsiTheme="majorBidi" w:cstheme="majorBidi"/>
                <w:b/>
                <w:bCs/>
                <w:szCs w:val="28"/>
              </w:rPr>
            </w:pPr>
          </w:p>
        </w:tc>
        <w:tc>
          <w:tcPr>
            <w:tcW w:w="7926" w:type="dxa"/>
            <w:gridSpan w:val="2"/>
            <w:vAlign w:val="center"/>
          </w:tcPr>
          <w:p w14:paraId="584ACB7B" w14:textId="77777777" w:rsidR="00DE3F34" w:rsidRPr="009D0D90" w:rsidRDefault="002F2A35">
            <w:pPr>
              <w:spacing w:before="0" w:after="0" w:line="288" w:lineRule="auto"/>
              <w:ind w:firstLine="0"/>
              <w:rPr>
                <w:rFonts w:asciiTheme="majorBidi" w:eastAsiaTheme="minorHAnsi" w:hAnsiTheme="majorBidi" w:cstheme="majorBidi"/>
                <w:b/>
                <w:bCs/>
                <w:szCs w:val="28"/>
              </w:rPr>
            </w:pPr>
            <w:r w:rsidRPr="009D0D90">
              <w:rPr>
                <w:rFonts w:asciiTheme="majorBidi" w:eastAsiaTheme="minorHAnsi" w:hAnsiTheme="majorBidi" w:cstheme="majorBidi"/>
                <w:b/>
                <w:bCs/>
                <w:szCs w:val="28"/>
              </w:rPr>
              <w:t>B. LÂM SÀNG</w:t>
            </w:r>
          </w:p>
        </w:tc>
      </w:tr>
      <w:tr w:rsidR="00DE3F34" w:rsidRPr="009D0D90" w14:paraId="407F5FC3" w14:textId="77777777" w:rsidTr="009F1FCF">
        <w:trPr>
          <w:jc w:val="center"/>
        </w:trPr>
        <w:tc>
          <w:tcPr>
            <w:tcW w:w="846" w:type="dxa"/>
          </w:tcPr>
          <w:p w14:paraId="19D1F0D6"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8</w:t>
            </w:r>
          </w:p>
        </w:tc>
        <w:tc>
          <w:tcPr>
            <w:tcW w:w="3817" w:type="dxa"/>
          </w:tcPr>
          <w:p w14:paraId="26110AA6"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Lí</w:t>
            </w:r>
            <w:proofErr w:type="spellEnd"/>
            <w:r w:rsidRPr="009D0D90">
              <w:rPr>
                <w:rFonts w:asciiTheme="majorBidi" w:eastAsiaTheme="minorHAnsi" w:hAnsiTheme="majorBidi" w:cstheme="majorBidi"/>
                <w:szCs w:val="28"/>
              </w:rPr>
              <w:t xml:space="preserve"> do </w:t>
            </w:r>
            <w:proofErr w:type="spellStart"/>
            <w:r w:rsidRPr="009D0D90">
              <w:rPr>
                <w:rFonts w:asciiTheme="majorBidi" w:eastAsiaTheme="minorHAnsi" w:hAnsiTheme="majorBidi" w:cstheme="majorBidi"/>
                <w:szCs w:val="28"/>
              </w:rPr>
              <w:t>vào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viện</w:t>
            </w:r>
            <w:proofErr w:type="spellEnd"/>
          </w:p>
        </w:tc>
        <w:tc>
          <w:tcPr>
            <w:tcW w:w="4109" w:type="dxa"/>
          </w:tcPr>
          <w:p w14:paraId="76D25206" w14:textId="42B8B58D"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Tình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cờ</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phát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hiện</w:t>
            </w:r>
            <w:proofErr w:type="spellEnd"/>
          </w:p>
          <w:p w14:paraId="7DA1BA92" w14:textId="7C279838"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w:t>
            </w:r>
            <w:proofErr w:type="spellStart"/>
            <w:r w:rsidRPr="009D0D90">
              <w:rPr>
                <w:rFonts w:asciiTheme="majorBidi" w:eastAsiaTheme="minorHAnsi" w:hAnsiTheme="majorBidi" w:cstheme="majorBidi"/>
                <w:szCs w:val="28"/>
              </w:rPr>
              <w:t>Có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triệu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chứng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lâm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sàng</w:t>
            </w:r>
            <w:proofErr w:type="spellEnd"/>
          </w:p>
        </w:tc>
      </w:tr>
      <w:tr w:rsidR="00DE3F34" w:rsidRPr="009D0D90" w14:paraId="2C41C36D" w14:textId="77777777" w:rsidTr="009F1FCF">
        <w:trPr>
          <w:jc w:val="center"/>
        </w:trPr>
        <w:tc>
          <w:tcPr>
            <w:tcW w:w="846" w:type="dxa"/>
          </w:tcPr>
          <w:p w14:paraId="718984E4"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9</w:t>
            </w:r>
          </w:p>
        </w:tc>
        <w:tc>
          <w:tcPr>
            <w:tcW w:w="3817" w:type="dxa"/>
          </w:tcPr>
          <w:p w14:paraId="43BC22DA"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 xml:space="preserve">Triệu </w:t>
            </w:r>
            <w:proofErr w:type="spellStart"/>
            <w:r w:rsidRPr="009D0D90">
              <w:rPr>
                <w:rFonts w:asciiTheme="majorBidi" w:eastAsiaTheme="minorHAnsi" w:hAnsiTheme="majorBidi" w:cstheme="majorBidi"/>
                <w:szCs w:val="28"/>
              </w:rPr>
              <w:t>chứng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lâm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sàng</w:t>
            </w:r>
            <w:proofErr w:type="spellEnd"/>
          </w:p>
        </w:tc>
        <w:tc>
          <w:tcPr>
            <w:tcW w:w="4109" w:type="dxa"/>
          </w:tcPr>
          <w:p w14:paraId="2391E122" w14:textId="789F6134"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0 –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triệu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chứng</w:t>
            </w:r>
            <w:proofErr w:type="spellEnd"/>
          </w:p>
          <w:p w14:paraId="2E76AA52" w14:textId="42685ED9"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Đau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ngực</w:t>
            </w:r>
            <w:proofErr w:type="spellEnd"/>
          </w:p>
          <w:p w14:paraId="1970E4E2" w14:textId="0B33437F"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Ho khan</w:t>
            </w:r>
          </w:p>
          <w:p w14:paraId="1B096475" w14:textId="3D441CD9"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3 – </w:t>
            </w:r>
            <w:proofErr w:type="spellStart"/>
            <w:r w:rsidRPr="009D0D90">
              <w:rPr>
                <w:rFonts w:asciiTheme="majorBidi" w:eastAsiaTheme="minorHAnsi" w:hAnsiTheme="majorBidi" w:cstheme="majorBidi"/>
                <w:szCs w:val="28"/>
              </w:rPr>
              <w:t>Khó</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thở</w:t>
            </w:r>
            <w:proofErr w:type="spellEnd"/>
          </w:p>
          <w:p w14:paraId="525F9260" w14:textId="5BFD0FFB"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6 - </w:t>
            </w:r>
            <w:proofErr w:type="spellStart"/>
            <w:r w:rsidRPr="009D0D90">
              <w:rPr>
                <w:rFonts w:asciiTheme="majorBidi" w:eastAsiaTheme="minorHAnsi" w:hAnsiTheme="majorBidi" w:cstheme="majorBidi"/>
                <w:szCs w:val="28"/>
              </w:rPr>
              <w:t>Nuốt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nghẹn</w:t>
            </w:r>
            <w:proofErr w:type="spellEnd"/>
          </w:p>
          <w:p w14:paraId="377F5DB8" w14:textId="3D0E09EE"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7 – </w:t>
            </w:r>
            <w:proofErr w:type="spellStart"/>
            <w:r w:rsidRPr="009D0D90">
              <w:rPr>
                <w:rFonts w:asciiTheme="majorBidi" w:eastAsiaTheme="minorHAnsi" w:hAnsiTheme="majorBidi" w:cstheme="majorBidi"/>
                <w:szCs w:val="28"/>
              </w:rPr>
              <w:t>Nấc</w:t>
            </w:r>
            <w:proofErr w:type="spellEnd"/>
          </w:p>
          <w:p w14:paraId="2C3B2473" w14:textId="4F67FF2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8 – </w:t>
            </w:r>
            <w:proofErr w:type="spellStart"/>
            <w:r w:rsidRPr="009D0D90">
              <w:rPr>
                <w:rFonts w:asciiTheme="majorBidi" w:eastAsiaTheme="minorHAnsi" w:hAnsiTheme="majorBidi" w:cstheme="majorBidi"/>
                <w:szCs w:val="28"/>
              </w:rPr>
              <w:t>Phù</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áo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khoác</w:t>
            </w:r>
            <w:proofErr w:type="spellEnd"/>
          </w:p>
          <w:p w14:paraId="73F229FD" w14:textId="3646E38E"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9 – </w:t>
            </w:r>
            <w:proofErr w:type="spellStart"/>
            <w:r w:rsidRPr="009D0D90">
              <w:rPr>
                <w:rFonts w:asciiTheme="majorBidi" w:eastAsiaTheme="minorHAnsi" w:hAnsiTheme="majorBidi" w:cstheme="majorBidi"/>
                <w:szCs w:val="28"/>
              </w:rPr>
              <w:t>Khác</w:t>
            </w:r>
            <w:proofErr w:type="spellEnd"/>
          </w:p>
        </w:tc>
      </w:tr>
      <w:tr w:rsidR="00DE3F34" w:rsidRPr="009D0D90" w14:paraId="11F4E49A" w14:textId="77777777" w:rsidTr="009F1FCF">
        <w:trPr>
          <w:jc w:val="center"/>
        </w:trPr>
        <w:tc>
          <w:tcPr>
            <w:tcW w:w="846" w:type="dxa"/>
            <w:vMerge w:val="restart"/>
          </w:tcPr>
          <w:p w14:paraId="71F2F174"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10</w:t>
            </w:r>
          </w:p>
        </w:tc>
        <w:tc>
          <w:tcPr>
            <w:tcW w:w="3817" w:type="dxa"/>
            <w:vMerge w:val="restart"/>
          </w:tcPr>
          <w:p w14:paraId="1025EC93"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Nhược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cơ</w:t>
            </w:r>
            <w:proofErr w:type="spellEnd"/>
          </w:p>
        </w:tc>
        <w:tc>
          <w:tcPr>
            <w:tcW w:w="4109" w:type="dxa"/>
          </w:tcPr>
          <w:p w14:paraId="19F17994" w14:textId="5A050BB2"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0 – </w:t>
            </w:r>
            <w:proofErr w:type="spellStart"/>
            <w:r w:rsidRPr="009D0D90">
              <w:rPr>
                <w:rFonts w:asciiTheme="majorBidi" w:eastAsiaTheme="minorHAnsi" w:hAnsiTheme="majorBidi" w:cstheme="majorBidi"/>
                <w:szCs w:val="28"/>
              </w:rPr>
              <w:t>Không</w:t>
            </w:r>
            <w:proofErr w:type="spellEnd"/>
          </w:p>
          <w:p w14:paraId="5FD1E2C1" w14:textId="1C4ED9B1"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Có</w:t>
            </w:r>
            <w:proofErr w:type="spellEnd"/>
          </w:p>
        </w:tc>
      </w:tr>
      <w:tr w:rsidR="00DE3F34" w:rsidRPr="009D0D90" w14:paraId="42D159A6" w14:textId="77777777" w:rsidTr="009F1FCF">
        <w:trPr>
          <w:jc w:val="center"/>
        </w:trPr>
        <w:tc>
          <w:tcPr>
            <w:tcW w:w="846" w:type="dxa"/>
            <w:vMerge/>
          </w:tcPr>
          <w:p w14:paraId="7AF29D4A" w14:textId="77777777" w:rsidR="00DE3F34" w:rsidRPr="009D0D90" w:rsidRDefault="00DE3F34">
            <w:pPr>
              <w:spacing w:before="0" w:after="0" w:line="288" w:lineRule="auto"/>
              <w:ind w:firstLine="0"/>
              <w:rPr>
                <w:rFonts w:asciiTheme="majorBidi" w:eastAsiaTheme="minorHAnsi" w:hAnsiTheme="majorBidi" w:cstheme="majorBidi"/>
                <w:szCs w:val="28"/>
              </w:rPr>
            </w:pPr>
          </w:p>
        </w:tc>
        <w:tc>
          <w:tcPr>
            <w:tcW w:w="3817" w:type="dxa"/>
            <w:vMerge/>
          </w:tcPr>
          <w:p w14:paraId="48892CAC" w14:textId="77777777" w:rsidR="00DE3F34" w:rsidRPr="009D0D90" w:rsidRDefault="00DE3F34">
            <w:pPr>
              <w:spacing w:before="0" w:after="0" w:line="288" w:lineRule="auto"/>
              <w:ind w:firstLine="0"/>
              <w:rPr>
                <w:rFonts w:asciiTheme="majorBidi" w:eastAsiaTheme="minorHAnsi" w:hAnsiTheme="majorBidi" w:cstheme="majorBidi"/>
                <w:szCs w:val="28"/>
              </w:rPr>
            </w:pPr>
          </w:p>
        </w:tc>
        <w:tc>
          <w:tcPr>
            <w:tcW w:w="4109" w:type="dxa"/>
          </w:tcPr>
          <w:p w14:paraId="5183A803" w14:textId="53134FFE"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hAnsiTheme="majorBidi" w:cstheme="majorBidi"/>
                <w:szCs w:val="28"/>
              </w:rPr>
              <w:t xml:space="preserve">  I     </w:t>
            </w:r>
            <w:r w:rsidRPr="009D0D90">
              <w:rPr>
                <w:rFonts w:ascii="Segoe UI Symbol" w:eastAsia="MS Gothic" w:hAnsi="Segoe UI Symbol" w:cs="Segoe UI Symbol"/>
                <w:szCs w:val="28"/>
              </w:rPr>
              <w:t>☐</w:t>
            </w:r>
            <w:r w:rsidRPr="009D0D90">
              <w:rPr>
                <w:rFonts w:asciiTheme="majorBidi" w:hAnsiTheme="majorBidi" w:cstheme="majorBidi"/>
                <w:szCs w:val="28"/>
              </w:rPr>
              <w:t xml:space="preserve"> IIA      </w:t>
            </w:r>
            <w:r w:rsidRPr="009D0D90">
              <w:rPr>
                <w:rFonts w:ascii="Segoe UI Symbol" w:eastAsia="MS Gothic" w:hAnsi="Segoe UI Symbol" w:cs="Segoe UI Symbol"/>
                <w:szCs w:val="28"/>
              </w:rPr>
              <w:t>☐</w:t>
            </w:r>
            <w:r w:rsidRPr="009D0D90">
              <w:rPr>
                <w:rFonts w:asciiTheme="majorBidi" w:hAnsiTheme="majorBidi" w:cstheme="majorBidi"/>
                <w:szCs w:val="28"/>
              </w:rPr>
              <w:t xml:space="preserve"> IIB        </w:t>
            </w:r>
            <w:r w:rsidRPr="009D0D90">
              <w:rPr>
                <w:rFonts w:ascii="Segoe UI Symbol" w:eastAsia="MS Gothic" w:hAnsi="Segoe UI Symbol" w:cs="Segoe UI Symbol"/>
                <w:szCs w:val="28"/>
              </w:rPr>
              <w:t>☐</w:t>
            </w:r>
            <w:r w:rsidRPr="009D0D90">
              <w:rPr>
                <w:rFonts w:asciiTheme="majorBidi" w:hAnsiTheme="majorBidi" w:cstheme="majorBidi"/>
                <w:szCs w:val="28"/>
              </w:rPr>
              <w:t xml:space="preserve"> III</w:t>
            </w:r>
          </w:p>
        </w:tc>
      </w:tr>
      <w:tr w:rsidR="00DE3F34" w:rsidRPr="009D0D90" w14:paraId="38B870AE" w14:textId="77777777" w:rsidTr="009F1FCF">
        <w:trPr>
          <w:jc w:val="center"/>
        </w:trPr>
        <w:tc>
          <w:tcPr>
            <w:tcW w:w="846" w:type="dxa"/>
          </w:tcPr>
          <w:p w14:paraId="746917FB"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11</w:t>
            </w:r>
          </w:p>
        </w:tc>
        <w:tc>
          <w:tcPr>
            <w:tcW w:w="3817" w:type="dxa"/>
          </w:tcPr>
          <w:p w14:paraId="7ECA00D9"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kết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p>
          <w:p w14:paraId="268F9106"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lastRenderedPageBreak/>
              <w:tab/>
            </w:r>
          </w:p>
        </w:tc>
        <w:tc>
          <w:tcPr>
            <w:tcW w:w="4109" w:type="dxa"/>
          </w:tcPr>
          <w:p w14:paraId="6CBB6752" w14:textId="4BE60610"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lastRenderedPageBreak/>
              <w:t>☐</w:t>
            </w:r>
            <w:r w:rsidRPr="009D0D90">
              <w:rPr>
                <w:rFonts w:asciiTheme="majorBidi" w:eastAsiaTheme="minorHAnsi" w:hAnsiTheme="majorBidi" w:cstheme="majorBidi"/>
                <w:szCs w:val="28"/>
              </w:rPr>
              <w:t xml:space="preserve"> 0 –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p>
          <w:p w14:paraId="6C77B451" w14:textId="0EE08A9C"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lastRenderedPageBreak/>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Tăng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huyết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áp</w:t>
            </w:r>
            <w:proofErr w:type="spellEnd"/>
          </w:p>
          <w:p w14:paraId="474D6742" w14:textId="605CA458"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w:t>
            </w:r>
            <w:proofErr w:type="spellStart"/>
            <w:r w:rsidRPr="009D0D90">
              <w:rPr>
                <w:rFonts w:asciiTheme="majorBidi" w:eastAsiaTheme="minorHAnsi" w:hAnsiTheme="majorBidi" w:cstheme="majorBidi"/>
                <w:szCs w:val="28"/>
              </w:rPr>
              <w:t>Đái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tháo</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đường</w:t>
            </w:r>
            <w:proofErr w:type="spellEnd"/>
          </w:p>
          <w:p w14:paraId="7F7F351A" w14:textId="3FFCFC0D"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3 – Suy </w:t>
            </w:r>
            <w:proofErr w:type="spellStart"/>
            <w:r w:rsidRPr="009D0D90">
              <w:rPr>
                <w:rFonts w:asciiTheme="majorBidi" w:eastAsiaTheme="minorHAnsi" w:hAnsiTheme="majorBidi" w:cstheme="majorBidi"/>
                <w:szCs w:val="28"/>
              </w:rPr>
              <w:t>thận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mạn</w:t>
            </w:r>
            <w:proofErr w:type="spellEnd"/>
          </w:p>
          <w:p w14:paraId="4E251663" w14:textId="10C4C560"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4 –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lí</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tim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mạch</w:t>
            </w:r>
            <w:proofErr w:type="spellEnd"/>
          </w:p>
          <w:p w14:paraId="7FD8BC30" w14:textId="761B959C"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5 – </w:t>
            </w:r>
            <w:proofErr w:type="spellStart"/>
            <w:r w:rsidRPr="009D0D90">
              <w:rPr>
                <w:rFonts w:asciiTheme="majorBidi" w:eastAsiaTheme="minorHAnsi" w:hAnsiTheme="majorBidi" w:cstheme="majorBidi"/>
                <w:szCs w:val="28"/>
              </w:rPr>
              <w:t>Khác</w:t>
            </w:r>
            <w:proofErr w:type="spellEnd"/>
          </w:p>
        </w:tc>
      </w:tr>
      <w:tr w:rsidR="00DE3F34" w:rsidRPr="009D0D90" w14:paraId="7F3D774B" w14:textId="77777777" w:rsidTr="009F1FCF">
        <w:trPr>
          <w:jc w:val="center"/>
        </w:trPr>
        <w:tc>
          <w:tcPr>
            <w:tcW w:w="8772" w:type="dxa"/>
            <w:gridSpan w:val="3"/>
          </w:tcPr>
          <w:p w14:paraId="16C784C7" w14:textId="77777777" w:rsidR="00DE3F34" w:rsidRPr="009D0D90" w:rsidRDefault="002F2A35">
            <w:pPr>
              <w:spacing w:before="0" w:after="0" w:line="264" w:lineRule="auto"/>
              <w:ind w:firstLine="0"/>
              <w:jc w:val="center"/>
              <w:rPr>
                <w:rFonts w:asciiTheme="majorBidi" w:eastAsiaTheme="minorHAnsi" w:hAnsiTheme="majorBidi" w:cstheme="majorBidi"/>
                <w:b/>
                <w:bCs/>
                <w:szCs w:val="28"/>
              </w:rPr>
            </w:pPr>
            <w:r w:rsidRPr="009D0D90">
              <w:rPr>
                <w:rFonts w:asciiTheme="majorBidi" w:eastAsiaTheme="minorHAnsi" w:hAnsiTheme="majorBidi" w:cstheme="majorBidi"/>
                <w:b/>
                <w:bCs/>
                <w:szCs w:val="28"/>
              </w:rPr>
              <w:lastRenderedPageBreak/>
              <w:t>B. CẬN LÂM SÀNG</w:t>
            </w:r>
          </w:p>
        </w:tc>
      </w:tr>
      <w:tr w:rsidR="00DE3F34" w:rsidRPr="009D0D90" w14:paraId="6430821D" w14:textId="77777777" w:rsidTr="009F1FCF">
        <w:trPr>
          <w:trHeight w:val="454"/>
          <w:jc w:val="center"/>
        </w:trPr>
        <w:tc>
          <w:tcPr>
            <w:tcW w:w="846" w:type="dxa"/>
          </w:tcPr>
          <w:p w14:paraId="74167081"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12</w:t>
            </w:r>
          </w:p>
        </w:tc>
        <w:tc>
          <w:tcPr>
            <w:tcW w:w="3817" w:type="dxa"/>
          </w:tcPr>
          <w:p w14:paraId="1BE6F33C"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CLVT LN</w:t>
            </w:r>
          </w:p>
        </w:tc>
        <w:tc>
          <w:tcPr>
            <w:tcW w:w="4109" w:type="dxa"/>
          </w:tcPr>
          <w:p w14:paraId="060E0DB5" w14:textId="77777777" w:rsidR="00DE3F34" w:rsidRPr="009D0D90" w:rsidRDefault="00DE3F34">
            <w:pPr>
              <w:spacing w:before="0" w:after="0" w:line="240" w:lineRule="auto"/>
              <w:ind w:firstLine="0"/>
              <w:rPr>
                <w:rFonts w:asciiTheme="majorBidi" w:eastAsiaTheme="minorHAnsi" w:hAnsiTheme="majorBidi" w:cstheme="majorBidi"/>
                <w:szCs w:val="28"/>
              </w:rPr>
            </w:pPr>
          </w:p>
        </w:tc>
      </w:tr>
      <w:tr w:rsidR="00DE3F34" w:rsidRPr="009D0D90" w14:paraId="2270F521" w14:textId="77777777" w:rsidTr="009F1FCF">
        <w:trPr>
          <w:trHeight w:val="567"/>
          <w:jc w:val="center"/>
        </w:trPr>
        <w:tc>
          <w:tcPr>
            <w:tcW w:w="846" w:type="dxa"/>
          </w:tcPr>
          <w:p w14:paraId="33FC7691"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12.1</w:t>
            </w:r>
          </w:p>
        </w:tc>
        <w:tc>
          <w:tcPr>
            <w:tcW w:w="3817" w:type="dxa"/>
          </w:tcPr>
          <w:p w14:paraId="775D5EF5"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Kích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thước</w:t>
            </w:r>
            <w:proofErr w:type="spellEnd"/>
            <w:r w:rsidRPr="009D0D90">
              <w:rPr>
                <w:rFonts w:asciiTheme="majorBidi" w:eastAsiaTheme="minorHAnsi" w:hAnsiTheme="majorBidi" w:cstheme="majorBidi"/>
                <w:szCs w:val="28"/>
              </w:rPr>
              <w:t xml:space="preserve"> u (cm)</w:t>
            </w:r>
          </w:p>
        </w:tc>
        <w:tc>
          <w:tcPr>
            <w:tcW w:w="4109" w:type="dxa"/>
          </w:tcPr>
          <w:p w14:paraId="5410C561" w14:textId="77777777" w:rsidR="00DE3F34" w:rsidRPr="009D0D90" w:rsidRDefault="00DE3F34">
            <w:pPr>
              <w:spacing w:before="0" w:after="0" w:line="240" w:lineRule="auto"/>
              <w:ind w:firstLine="0"/>
              <w:rPr>
                <w:rFonts w:asciiTheme="majorBidi" w:eastAsiaTheme="minorHAnsi" w:hAnsiTheme="majorBidi" w:cstheme="majorBidi"/>
                <w:szCs w:val="28"/>
              </w:rPr>
            </w:pPr>
          </w:p>
        </w:tc>
      </w:tr>
      <w:tr w:rsidR="00DE3F34" w:rsidRPr="009D0D90" w14:paraId="48B1A05C" w14:textId="77777777" w:rsidTr="009F1FCF">
        <w:trPr>
          <w:trHeight w:val="1191"/>
          <w:jc w:val="center"/>
        </w:trPr>
        <w:tc>
          <w:tcPr>
            <w:tcW w:w="846" w:type="dxa"/>
          </w:tcPr>
          <w:p w14:paraId="6278B320"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12.2</w:t>
            </w:r>
          </w:p>
        </w:tc>
        <w:tc>
          <w:tcPr>
            <w:tcW w:w="3817" w:type="dxa"/>
          </w:tcPr>
          <w:p w14:paraId="4B7CBF0C"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Vị</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trí</w:t>
            </w:r>
            <w:proofErr w:type="spellEnd"/>
            <w:r w:rsidRPr="009D0D90">
              <w:rPr>
                <w:rFonts w:asciiTheme="majorBidi" w:eastAsiaTheme="minorHAnsi" w:hAnsiTheme="majorBidi" w:cstheme="majorBidi"/>
                <w:szCs w:val="28"/>
              </w:rPr>
              <w:t xml:space="preserve"> u</w:t>
            </w:r>
          </w:p>
        </w:tc>
        <w:tc>
          <w:tcPr>
            <w:tcW w:w="4109" w:type="dxa"/>
          </w:tcPr>
          <w:p w14:paraId="0BBA02D5" w14:textId="68784EB8"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Trung </w:t>
            </w:r>
            <w:proofErr w:type="spellStart"/>
            <w:r w:rsidRPr="009D0D90">
              <w:rPr>
                <w:rFonts w:asciiTheme="majorBidi" w:eastAsiaTheme="minorHAnsi" w:hAnsiTheme="majorBidi" w:cstheme="majorBidi"/>
                <w:szCs w:val="28"/>
              </w:rPr>
              <w:t>tâm</w:t>
            </w:r>
            <w:proofErr w:type="spellEnd"/>
          </w:p>
          <w:p w14:paraId="7A0B6630" w14:textId="3CE32366"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w:t>
            </w:r>
            <w:proofErr w:type="spellStart"/>
            <w:r w:rsidRPr="009D0D90">
              <w:rPr>
                <w:rFonts w:asciiTheme="majorBidi" w:eastAsiaTheme="minorHAnsi" w:hAnsiTheme="majorBidi" w:cstheme="majorBidi"/>
                <w:szCs w:val="28"/>
              </w:rPr>
              <w:t>Lệch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phải</w:t>
            </w:r>
            <w:proofErr w:type="spellEnd"/>
          </w:p>
          <w:p w14:paraId="225C4436" w14:textId="74AF32B3"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3 – </w:t>
            </w:r>
            <w:proofErr w:type="spellStart"/>
            <w:r w:rsidRPr="009D0D90">
              <w:rPr>
                <w:rFonts w:asciiTheme="majorBidi" w:eastAsiaTheme="minorHAnsi" w:hAnsiTheme="majorBidi" w:cstheme="majorBidi"/>
                <w:szCs w:val="28"/>
              </w:rPr>
              <w:t>Lệch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trái</w:t>
            </w:r>
            <w:proofErr w:type="spellEnd"/>
          </w:p>
        </w:tc>
      </w:tr>
      <w:tr w:rsidR="00DE3F34" w:rsidRPr="009D0D90" w14:paraId="0EB0542F" w14:textId="77777777" w:rsidTr="009F1FCF">
        <w:trPr>
          <w:jc w:val="center"/>
        </w:trPr>
        <w:tc>
          <w:tcPr>
            <w:tcW w:w="846" w:type="dxa"/>
          </w:tcPr>
          <w:p w14:paraId="6161D3F8"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12.3</w:t>
            </w:r>
          </w:p>
        </w:tc>
        <w:tc>
          <w:tcPr>
            <w:tcW w:w="3817" w:type="dxa"/>
          </w:tcPr>
          <w:p w14:paraId="010DB62D"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Bờ</w:t>
            </w:r>
            <w:proofErr w:type="spellEnd"/>
          </w:p>
        </w:tc>
        <w:tc>
          <w:tcPr>
            <w:tcW w:w="4109" w:type="dxa"/>
          </w:tcPr>
          <w:p w14:paraId="0612911A" w14:textId="1FC97C53"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Đều</w:t>
            </w:r>
            <w:proofErr w:type="spellEnd"/>
          </w:p>
          <w:p w14:paraId="11554121" w14:textId="1998548A"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w:t>
            </w:r>
            <w:proofErr w:type="spellStart"/>
            <w:r w:rsidRPr="009D0D90">
              <w:rPr>
                <w:rFonts w:asciiTheme="majorBidi" w:eastAsiaTheme="minorHAnsi" w:hAnsiTheme="majorBidi" w:cstheme="majorBidi"/>
                <w:szCs w:val="28"/>
              </w:rPr>
              <w:t>Múi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thùy</w:t>
            </w:r>
            <w:proofErr w:type="spellEnd"/>
          </w:p>
        </w:tc>
      </w:tr>
      <w:tr w:rsidR="00DE3F34" w:rsidRPr="009D0D90" w14:paraId="2F30E69F" w14:textId="77777777" w:rsidTr="009F1FCF">
        <w:trPr>
          <w:trHeight w:val="1191"/>
          <w:jc w:val="center"/>
        </w:trPr>
        <w:tc>
          <w:tcPr>
            <w:tcW w:w="846" w:type="dxa"/>
          </w:tcPr>
          <w:p w14:paraId="1D9A4455"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12.4</w:t>
            </w:r>
          </w:p>
        </w:tc>
        <w:tc>
          <w:tcPr>
            <w:tcW w:w="3817" w:type="dxa"/>
          </w:tcPr>
          <w:p w14:paraId="423C31D3"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Hình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dạng</w:t>
            </w:r>
            <w:proofErr w:type="spellEnd"/>
          </w:p>
        </w:tc>
        <w:tc>
          <w:tcPr>
            <w:tcW w:w="4109" w:type="dxa"/>
          </w:tcPr>
          <w:p w14:paraId="1A503981" w14:textId="47A971A4"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Tròn</w:t>
            </w:r>
            <w:proofErr w:type="spellEnd"/>
          </w:p>
          <w:p w14:paraId="12BAD924" w14:textId="491C535A"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w:t>
            </w:r>
            <w:proofErr w:type="spellStart"/>
            <w:r w:rsidRPr="009D0D90">
              <w:rPr>
                <w:rFonts w:asciiTheme="majorBidi" w:eastAsiaTheme="minorHAnsi" w:hAnsiTheme="majorBidi" w:cstheme="majorBidi"/>
                <w:szCs w:val="28"/>
              </w:rPr>
              <w:t>Bầu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dục</w:t>
            </w:r>
            <w:proofErr w:type="spellEnd"/>
          </w:p>
          <w:p w14:paraId="2528F44D" w14:textId="40851D14"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3 – </w:t>
            </w:r>
            <w:proofErr w:type="spellStart"/>
            <w:r w:rsidRPr="009D0D90">
              <w:rPr>
                <w:rFonts w:asciiTheme="majorBidi" w:eastAsiaTheme="minorHAnsi" w:hAnsiTheme="majorBidi" w:cstheme="majorBidi"/>
                <w:szCs w:val="28"/>
              </w:rPr>
              <w:t>Dải</w:t>
            </w:r>
            <w:proofErr w:type="spellEnd"/>
          </w:p>
        </w:tc>
      </w:tr>
      <w:tr w:rsidR="00DE3F34" w:rsidRPr="009D0D90" w14:paraId="6959A14F" w14:textId="77777777" w:rsidTr="009F1FCF">
        <w:trPr>
          <w:jc w:val="center"/>
        </w:trPr>
        <w:tc>
          <w:tcPr>
            <w:tcW w:w="846" w:type="dxa"/>
          </w:tcPr>
          <w:p w14:paraId="020C2188"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12.5</w:t>
            </w:r>
          </w:p>
        </w:tc>
        <w:tc>
          <w:tcPr>
            <w:tcW w:w="3817" w:type="dxa"/>
          </w:tcPr>
          <w:p w14:paraId="266F01A0"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Mật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độ</w:t>
            </w:r>
            <w:proofErr w:type="spellEnd"/>
          </w:p>
        </w:tc>
        <w:tc>
          <w:tcPr>
            <w:tcW w:w="4109" w:type="dxa"/>
          </w:tcPr>
          <w:p w14:paraId="0B9E18D8" w14:textId="1E5EB47B"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Đồng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nhất</w:t>
            </w:r>
            <w:proofErr w:type="spellEnd"/>
          </w:p>
          <w:p w14:paraId="4B2BC60C" w14:textId="21765FEE"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w:t>
            </w:r>
            <w:proofErr w:type="spellStart"/>
            <w:r w:rsidRPr="009D0D90">
              <w:rPr>
                <w:rFonts w:asciiTheme="majorBidi" w:eastAsiaTheme="minorHAnsi" w:hAnsiTheme="majorBidi" w:cstheme="majorBidi"/>
                <w:szCs w:val="28"/>
              </w:rPr>
              <w:t>Không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đồng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nhất</w:t>
            </w:r>
            <w:proofErr w:type="spellEnd"/>
          </w:p>
        </w:tc>
      </w:tr>
      <w:tr w:rsidR="00DE3F34" w:rsidRPr="009D0D90" w14:paraId="03AA4C43" w14:textId="77777777" w:rsidTr="009F1FCF">
        <w:trPr>
          <w:trHeight w:val="1247"/>
          <w:jc w:val="center"/>
        </w:trPr>
        <w:tc>
          <w:tcPr>
            <w:tcW w:w="846" w:type="dxa"/>
          </w:tcPr>
          <w:p w14:paraId="2E8E4392"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12.6</w:t>
            </w:r>
          </w:p>
        </w:tc>
        <w:tc>
          <w:tcPr>
            <w:tcW w:w="3817" w:type="dxa"/>
          </w:tcPr>
          <w:p w14:paraId="22C2F2C9"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Tỷ</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trọng</w:t>
            </w:r>
            <w:proofErr w:type="spellEnd"/>
          </w:p>
        </w:tc>
        <w:tc>
          <w:tcPr>
            <w:tcW w:w="4109" w:type="dxa"/>
          </w:tcPr>
          <w:p w14:paraId="2BE8CC15" w14:textId="4E37DC6D"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Thấp</w:t>
            </w:r>
            <w:proofErr w:type="spellEnd"/>
          </w:p>
          <w:p w14:paraId="1CEA0AE9" w14:textId="54696830"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Trung </w:t>
            </w:r>
            <w:proofErr w:type="spellStart"/>
            <w:r w:rsidRPr="009D0D90">
              <w:rPr>
                <w:rFonts w:asciiTheme="majorBidi" w:eastAsiaTheme="minorHAnsi" w:hAnsiTheme="majorBidi" w:cstheme="majorBidi"/>
                <w:szCs w:val="28"/>
              </w:rPr>
              <w:t>bình</w:t>
            </w:r>
            <w:proofErr w:type="spellEnd"/>
          </w:p>
          <w:p w14:paraId="59B158D8" w14:textId="7915458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3 – Cao</w:t>
            </w:r>
          </w:p>
        </w:tc>
      </w:tr>
      <w:tr w:rsidR="00DE3F34" w:rsidRPr="009D0D90" w14:paraId="30F8E993" w14:textId="77777777" w:rsidTr="009F1FCF">
        <w:trPr>
          <w:trHeight w:val="1361"/>
          <w:jc w:val="center"/>
        </w:trPr>
        <w:tc>
          <w:tcPr>
            <w:tcW w:w="846" w:type="dxa"/>
          </w:tcPr>
          <w:p w14:paraId="373C4822"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12.7</w:t>
            </w:r>
          </w:p>
        </w:tc>
        <w:tc>
          <w:tcPr>
            <w:tcW w:w="3817" w:type="dxa"/>
          </w:tcPr>
          <w:p w14:paraId="1EA8171F"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Mức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độ</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ngấm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thuốc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cản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quang</w:t>
            </w:r>
            <w:proofErr w:type="spellEnd"/>
          </w:p>
        </w:tc>
        <w:tc>
          <w:tcPr>
            <w:tcW w:w="4109" w:type="dxa"/>
          </w:tcPr>
          <w:p w14:paraId="318BC0C7" w14:textId="0E93F6C0"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Ít</w:t>
            </w:r>
            <w:proofErr w:type="spellEnd"/>
          </w:p>
          <w:p w14:paraId="596F54D4" w14:textId="4D4F7250"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w:t>
            </w:r>
            <w:proofErr w:type="spellStart"/>
            <w:r w:rsidRPr="009D0D90">
              <w:rPr>
                <w:rFonts w:asciiTheme="majorBidi" w:eastAsiaTheme="minorHAnsi" w:hAnsiTheme="majorBidi" w:cstheme="majorBidi"/>
                <w:szCs w:val="28"/>
              </w:rPr>
              <w:t>Vừa</w:t>
            </w:r>
            <w:proofErr w:type="spellEnd"/>
          </w:p>
          <w:p w14:paraId="1F162E3F" w14:textId="716A4833"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3 – </w:t>
            </w:r>
            <w:proofErr w:type="spellStart"/>
            <w:r w:rsidRPr="009D0D90">
              <w:rPr>
                <w:rFonts w:asciiTheme="majorBidi" w:eastAsiaTheme="minorHAnsi" w:hAnsiTheme="majorBidi" w:cstheme="majorBidi"/>
                <w:szCs w:val="28"/>
              </w:rPr>
              <w:t>Nhiều</w:t>
            </w:r>
            <w:proofErr w:type="spellEnd"/>
          </w:p>
        </w:tc>
      </w:tr>
      <w:tr w:rsidR="00DE3F34" w:rsidRPr="009D0D90" w14:paraId="6567771C" w14:textId="77777777" w:rsidTr="009F1FCF">
        <w:trPr>
          <w:trHeight w:val="982"/>
          <w:jc w:val="center"/>
        </w:trPr>
        <w:tc>
          <w:tcPr>
            <w:tcW w:w="846" w:type="dxa"/>
          </w:tcPr>
          <w:p w14:paraId="58257934"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12.8</w:t>
            </w:r>
          </w:p>
        </w:tc>
        <w:tc>
          <w:tcPr>
            <w:tcW w:w="3817" w:type="dxa"/>
          </w:tcPr>
          <w:p w14:paraId="30A7A0B3"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Vôi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hóa</w:t>
            </w:r>
            <w:proofErr w:type="spellEnd"/>
          </w:p>
        </w:tc>
        <w:tc>
          <w:tcPr>
            <w:tcW w:w="4109" w:type="dxa"/>
          </w:tcPr>
          <w:p w14:paraId="29CCC094" w14:textId="425D00E8"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0 – </w:t>
            </w:r>
            <w:proofErr w:type="spellStart"/>
            <w:r w:rsidRPr="009D0D90">
              <w:rPr>
                <w:rFonts w:asciiTheme="majorBidi" w:eastAsiaTheme="minorHAnsi" w:hAnsiTheme="majorBidi" w:cstheme="majorBidi"/>
                <w:szCs w:val="28"/>
              </w:rPr>
              <w:t>Không</w:t>
            </w:r>
            <w:proofErr w:type="spellEnd"/>
          </w:p>
          <w:p w14:paraId="2F04C788" w14:textId="0B5B3180"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Có</w:t>
            </w:r>
            <w:proofErr w:type="spellEnd"/>
          </w:p>
        </w:tc>
      </w:tr>
      <w:tr w:rsidR="00DE3F34" w:rsidRPr="009D0D90" w14:paraId="045DB534" w14:textId="77777777" w:rsidTr="009F1FCF">
        <w:trPr>
          <w:trHeight w:val="838"/>
          <w:jc w:val="center"/>
        </w:trPr>
        <w:tc>
          <w:tcPr>
            <w:tcW w:w="846" w:type="dxa"/>
          </w:tcPr>
          <w:p w14:paraId="4D514AAF" w14:textId="77777777"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12.9</w:t>
            </w:r>
          </w:p>
        </w:tc>
        <w:tc>
          <w:tcPr>
            <w:tcW w:w="3817" w:type="dxa"/>
          </w:tcPr>
          <w:p w14:paraId="42AAE96D" w14:textId="77777777" w:rsidR="00DE3F34" w:rsidRPr="009D0D90" w:rsidRDefault="002F2A35">
            <w:pPr>
              <w:spacing w:before="0" w:after="0" w:line="288"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Xâm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lấn</w:t>
            </w:r>
            <w:proofErr w:type="spellEnd"/>
          </w:p>
        </w:tc>
        <w:tc>
          <w:tcPr>
            <w:tcW w:w="4109" w:type="dxa"/>
          </w:tcPr>
          <w:p w14:paraId="31C9C9DF" w14:textId="364B9E32"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0 – </w:t>
            </w:r>
            <w:proofErr w:type="spellStart"/>
            <w:r w:rsidRPr="009D0D90">
              <w:rPr>
                <w:rFonts w:asciiTheme="majorBidi" w:eastAsiaTheme="minorHAnsi" w:hAnsiTheme="majorBidi" w:cstheme="majorBidi"/>
                <w:szCs w:val="28"/>
              </w:rPr>
              <w:t>Không</w:t>
            </w:r>
            <w:proofErr w:type="spellEnd"/>
          </w:p>
          <w:p w14:paraId="25525099" w14:textId="0326AD2A" w:rsidR="00DE3F34" w:rsidRPr="009D0D90" w:rsidRDefault="002F2A35">
            <w:pPr>
              <w:spacing w:before="0" w:after="0" w:line="288"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w:t>
            </w:r>
            <w:proofErr w:type="spellStart"/>
            <w:r w:rsidRPr="009D0D90">
              <w:rPr>
                <w:rFonts w:asciiTheme="majorBidi" w:eastAsiaTheme="minorHAnsi" w:hAnsiTheme="majorBidi" w:cstheme="majorBidi"/>
                <w:szCs w:val="28"/>
              </w:rPr>
              <w:t>Có</w:t>
            </w:r>
            <w:proofErr w:type="spellEnd"/>
          </w:p>
          <w:p w14:paraId="61EAB63A" w14:textId="77777777" w:rsidR="00DE3F34" w:rsidRPr="009D0D90" w:rsidRDefault="00DE3F34">
            <w:pPr>
              <w:spacing w:before="0" w:after="0" w:line="288" w:lineRule="auto"/>
              <w:ind w:firstLine="0"/>
              <w:rPr>
                <w:rFonts w:asciiTheme="majorBidi" w:eastAsiaTheme="minorHAnsi" w:hAnsiTheme="majorBidi" w:cstheme="majorBidi"/>
                <w:szCs w:val="28"/>
              </w:rPr>
            </w:pPr>
          </w:p>
        </w:tc>
      </w:tr>
      <w:tr w:rsidR="00DE3F34" w:rsidRPr="004C524E" w14:paraId="3EFACDCE" w14:textId="77777777" w:rsidTr="009F1FCF">
        <w:trPr>
          <w:jc w:val="center"/>
        </w:trPr>
        <w:tc>
          <w:tcPr>
            <w:tcW w:w="846" w:type="dxa"/>
          </w:tcPr>
          <w:p w14:paraId="19FD2F1C" w14:textId="77777777"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12.10</w:t>
            </w:r>
          </w:p>
        </w:tc>
        <w:tc>
          <w:tcPr>
            <w:tcW w:w="3817" w:type="dxa"/>
          </w:tcPr>
          <w:p w14:paraId="210506E3" w14:textId="77777777"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Masaoka</w:t>
            </w:r>
          </w:p>
        </w:tc>
        <w:tc>
          <w:tcPr>
            <w:tcW w:w="4109" w:type="dxa"/>
          </w:tcPr>
          <w:p w14:paraId="58E5F167" w14:textId="5D7FBA9D" w:rsidR="00DE3F34" w:rsidRPr="009D0D90" w:rsidRDefault="002F2A35">
            <w:pPr>
              <w:spacing w:before="0" w:after="0" w:line="264" w:lineRule="auto"/>
              <w:ind w:firstLine="0"/>
              <w:rPr>
                <w:rFonts w:asciiTheme="majorBidi" w:eastAsiaTheme="minorHAnsi" w:hAnsiTheme="majorBidi" w:cstheme="majorBidi"/>
                <w:szCs w:val="28"/>
                <w:lang w:val="pt-BR"/>
              </w:rPr>
            </w:pPr>
            <w:r w:rsidRPr="009D0D90">
              <w:rPr>
                <w:rFonts w:ascii="Segoe UI Symbol" w:eastAsiaTheme="minorHAnsi" w:hAnsi="Segoe UI Symbol" w:cs="Segoe UI Symbol"/>
                <w:szCs w:val="28"/>
                <w:lang w:val="pt-BR"/>
              </w:rPr>
              <w:t>☐</w:t>
            </w:r>
            <w:r w:rsidRPr="009D0D90">
              <w:rPr>
                <w:rFonts w:asciiTheme="majorBidi" w:eastAsiaTheme="minorHAnsi" w:hAnsiTheme="majorBidi" w:cstheme="majorBidi"/>
                <w:szCs w:val="28"/>
                <w:lang w:val="pt-BR"/>
              </w:rPr>
              <w:t xml:space="preserve"> 1 –  I</w:t>
            </w:r>
          </w:p>
          <w:p w14:paraId="086AEC71" w14:textId="1CD661A5" w:rsidR="00DE3F34" w:rsidRPr="009D0D90" w:rsidRDefault="002F2A35">
            <w:pPr>
              <w:spacing w:before="0" w:after="0" w:line="264" w:lineRule="auto"/>
              <w:ind w:firstLine="0"/>
              <w:rPr>
                <w:rFonts w:asciiTheme="majorBidi" w:eastAsiaTheme="minorHAnsi" w:hAnsiTheme="majorBidi" w:cstheme="majorBidi"/>
                <w:szCs w:val="28"/>
                <w:lang w:val="pt-BR"/>
              </w:rPr>
            </w:pPr>
            <w:r w:rsidRPr="009D0D90">
              <w:rPr>
                <w:rFonts w:ascii="Segoe UI Symbol" w:eastAsiaTheme="minorHAnsi" w:hAnsi="Segoe UI Symbol" w:cs="Segoe UI Symbol"/>
                <w:szCs w:val="28"/>
                <w:lang w:val="pt-BR"/>
              </w:rPr>
              <w:t>☐</w:t>
            </w:r>
            <w:r w:rsidRPr="009D0D90">
              <w:rPr>
                <w:rFonts w:asciiTheme="majorBidi" w:eastAsiaTheme="minorHAnsi" w:hAnsiTheme="majorBidi" w:cstheme="majorBidi"/>
                <w:szCs w:val="28"/>
                <w:lang w:val="pt-BR"/>
              </w:rPr>
              <w:t xml:space="preserve"> 2 – IIA</w:t>
            </w:r>
          </w:p>
          <w:p w14:paraId="08FD4D5F" w14:textId="0A2A5809" w:rsidR="00DE3F34" w:rsidRPr="009D0D90" w:rsidRDefault="002F2A35">
            <w:pPr>
              <w:spacing w:before="0" w:after="0" w:line="264" w:lineRule="auto"/>
              <w:ind w:firstLine="0"/>
              <w:rPr>
                <w:rFonts w:asciiTheme="majorBidi" w:eastAsiaTheme="minorHAnsi" w:hAnsiTheme="majorBidi" w:cstheme="majorBidi"/>
                <w:szCs w:val="28"/>
                <w:lang w:val="pt-BR"/>
              </w:rPr>
            </w:pPr>
            <w:r w:rsidRPr="009D0D90">
              <w:rPr>
                <w:rFonts w:ascii="Segoe UI Symbol" w:eastAsiaTheme="minorHAnsi" w:hAnsi="Segoe UI Symbol" w:cs="Segoe UI Symbol"/>
                <w:szCs w:val="28"/>
                <w:lang w:val="pt-BR"/>
              </w:rPr>
              <w:lastRenderedPageBreak/>
              <w:t>☐</w:t>
            </w:r>
            <w:r w:rsidRPr="009D0D90">
              <w:rPr>
                <w:rFonts w:asciiTheme="majorBidi" w:eastAsiaTheme="minorHAnsi" w:hAnsiTheme="majorBidi" w:cstheme="majorBidi"/>
                <w:szCs w:val="28"/>
                <w:lang w:val="pt-BR"/>
              </w:rPr>
              <w:t xml:space="preserve"> 3 – IIB</w:t>
            </w:r>
          </w:p>
          <w:p w14:paraId="788DF054" w14:textId="3F97F034" w:rsidR="00DE3F34" w:rsidRPr="009D0D90" w:rsidRDefault="002F2A35">
            <w:pPr>
              <w:spacing w:before="0" w:after="0" w:line="264" w:lineRule="auto"/>
              <w:ind w:firstLine="0"/>
              <w:rPr>
                <w:rFonts w:asciiTheme="majorBidi" w:eastAsiaTheme="minorHAnsi" w:hAnsiTheme="majorBidi" w:cstheme="majorBidi"/>
                <w:szCs w:val="28"/>
                <w:lang w:val="pt-BR"/>
              </w:rPr>
            </w:pPr>
            <w:r w:rsidRPr="009D0D90">
              <w:rPr>
                <w:rFonts w:ascii="Segoe UI Symbol" w:eastAsiaTheme="minorHAnsi" w:hAnsi="Segoe UI Symbol" w:cs="Segoe UI Symbol"/>
                <w:szCs w:val="28"/>
                <w:lang w:val="pt-BR"/>
              </w:rPr>
              <w:t>☐</w:t>
            </w:r>
            <w:r w:rsidRPr="009D0D90">
              <w:rPr>
                <w:rFonts w:asciiTheme="majorBidi" w:eastAsiaTheme="minorHAnsi" w:hAnsiTheme="majorBidi" w:cstheme="majorBidi"/>
                <w:szCs w:val="28"/>
                <w:lang w:val="pt-BR"/>
              </w:rPr>
              <w:t xml:space="preserve"> 4 – III</w:t>
            </w:r>
          </w:p>
          <w:p w14:paraId="7849B6E8" w14:textId="0C6DDA1F" w:rsidR="00DE3F34" w:rsidRPr="009D0D90" w:rsidRDefault="002F2A35">
            <w:pPr>
              <w:spacing w:before="0" w:after="0" w:line="264" w:lineRule="auto"/>
              <w:ind w:firstLine="0"/>
              <w:rPr>
                <w:rFonts w:asciiTheme="majorBidi" w:eastAsiaTheme="minorHAnsi" w:hAnsiTheme="majorBidi" w:cstheme="majorBidi"/>
                <w:szCs w:val="28"/>
                <w:lang w:val="pt-BR"/>
              </w:rPr>
            </w:pPr>
            <w:r w:rsidRPr="009D0D90">
              <w:rPr>
                <w:rFonts w:ascii="Segoe UI Symbol" w:eastAsiaTheme="minorHAnsi" w:hAnsi="Segoe UI Symbol" w:cs="Segoe UI Symbol"/>
                <w:szCs w:val="28"/>
                <w:lang w:val="pt-BR"/>
              </w:rPr>
              <w:t>☐</w:t>
            </w:r>
            <w:r w:rsidRPr="009D0D90">
              <w:rPr>
                <w:rFonts w:asciiTheme="majorBidi" w:eastAsiaTheme="minorHAnsi" w:hAnsiTheme="majorBidi" w:cstheme="majorBidi"/>
                <w:szCs w:val="28"/>
                <w:lang w:val="pt-BR"/>
              </w:rPr>
              <w:t xml:space="preserve"> 5 – IV</w:t>
            </w:r>
          </w:p>
        </w:tc>
      </w:tr>
      <w:tr w:rsidR="00DE3F34" w:rsidRPr="009D0D90" w14:paraId="54A5BA7A" w14:textId="77777777" w:rsidTr="009F1FCF">
        <w:trPr>
          <w:trHeight w:val="2968"/>
          <w:jc w:val="center"/>
        </w:trPr>
        <w:tc>
          <w:tcPr>
            <w:tcW w:w="846" w:type="dxa"/>
          </w:tcPr>
          <w:p w14:paraId="36B6247D" w14:textId="77777777"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lastRenderedPageBreak/>
              <w:t>13</w:t>
            </w:r>
          </w:p>
        </w:tc>
        <w:tc>
          <w:tcPr>
            <w:tcW w:w="3817" w:type="dxa"/>
          </w:tcPr>
          <w:p w14:paraId="04A2A249" w14:textId="77777777" w:rsidR="00DE3F34" w:rsidRPr="009D0D90" w:rsidRDefault="002F2A35">
            <w:pPr>
              <w:spacing w:before="0" w:after="0" w:line="264"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Chức</w:t>
            </w:r>
            <w:proofErr w:type="spellEnd"/>
            <w:r w:rsidRPr="009D0D90">
              <w:rPr>
                <w:rFonts w:asciiTheme="majorBidi" w:eastAsiaTheme="minorHAnsi" w:hAnsiTheme="majorBidi" w:cstheme="majorBidi"/>
                <w:szCs w:val="28"/>
              </w:rPr>
              <w:t xml:space="preserve"> năng hô </w:t>
            </w:r>
            <w:proofErr w:type="spellStart"/>
            <w:r w:rsidRPr="009D0D90">
              <w:rPr>
                <w:rFonts w:asciiTheme="majorBidi" w:eastAsiaTheme="minorHAnsi" w:hAnsiTheme="majorBidi" w:cstheme="majorBidi"/>
                <w:szCs w:val="28"/>
              </w:rPr>
              <w:t>hấp</w:t>
            </w:r>
            <w:proofErr w:type="spellEnd"/>
          </w:p>
        </w:tc>
        <w:tc>
          <w:tcPr>
            <w:tcW w:w="4109" w:type="dxa"/>
          </w:tcPr>
          <w:p w14:paraId="6E3879F2" w14:textId="77777777"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 xml:space="preserve">FVC:               </w:t>
            </w:r>
          </w:p>
          <w:p w14:paraId="07AB384C" w14:textId="77777777"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 xml:space="preserve">FEV1:                  </w:t>
            </w:r>
          </w:p>
          <w:p w14:paraId="4E9B66FE" w14:textId="77777777"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 xml:space="preserve">FEV1/FVC: </w:t>
            </w:r>
          </w:p>
          <w:p w14:paraId="3ACAFEA2" w14:textId="35A79FAA"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Bình </w:t>
            </w:r>
            <w:proofErr w:type="spellStart"/>
            <w:r w:rsidRPr="009D0D90">
              <w:rPr>
                <w:rFonts w:asciiTheme="majorBidi" w:eastAsiaTheme="minorHAnsi" w:hAnsiTheme="majorBidi" w:cstheme="majorBidi"/>
                <w:szCs w:val="28"/>
              </w:rPr>
              <w:t>thường</w:t>
            </w:r>
            <w:proofErr w:type="spellEnd"/>
          </w:p>
          <w:p w14:paraId="189756F5" w14:textId="3DB31CA0"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RLTK </w:t>
            </w:r>
            <w:proofErr w:type="spellStart"/>
            <w:r w:rsidRPr="009D0D90">
              <w:rPr>
                <w:rFonts w:asciiTheme="majorBidi" w:eastAsiaTheme="minorHAnsi" w:hAnsiTheme="majorBidi" w:cstheme="majorBidi"/>
                <w:szCs w:val="28"/>
              </w:rPr>
              <w:t>hạn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chế</w:t>
            </w:r>
            <w:proofErr w:type="spellEnd"/>
          </w:p>
          <w:p w14:paraId="00EFC123" w14:textId="3D7DFDA6"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3 – RLTK </w:t>
            </w:r>
            <w:proofErr w:type="spellStart"/>
            <w:r w:rsidRPr="009D0D90">
              <w:rPr>
                <w:rFonts w:asciiTheme="majorBidi" w:eastAsiaTheme="minorHAnsi" w:hAnsiTheme="majorBidi" w:cstheme="majorBidi"/>
                <w:szCs w:val="28"/>
              </w:rPr>
              <w:t>tắc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nghẽn</w:t>
            </w:r>
            <w:proofErr w:type="spellEnd"/>
          </w:p>
          <w:p w14:paraId="08D0FDD0" w14:textId="7216B911"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4 – RLTK </w:t>
            </w:r>
            <w:proofErr w:type="spellStart"/>
            <w:r w:rsidRPr="009D0D90">
              <w:rPr>
                <w:rFonts w:asciiTheme="majorBidi" w:eastAsiaTheme="minorHAnsi" w:hAnsiTheme="majorBidi" w:cstheme="majorBidi"/>
                <w:szCs w:val="28"/>
              </w:rPr>
              <w:t>hỗn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hợp</w:t>
            </w:r>
            <w:proofErr w:type="spellEnd"/>
            <w:r w:rsidRPr="009D0D90">
              <w:rPr>
                <w:rFonts w:asciiTheme="majorBidi" w:eastAsiaTheme="minorHAnsi" w:hAnsiTheme="majorBidi" w:cstheme="majorBidi"/>
                <w:szCs w:val="28"/>
              </w:rPr>
              <w:t xml:space="preserve">     </w:t>
            </w:r>
          </w:p>
        </w:tc>
      </w:tr>
      <w:tr w:rsidR="00DE3F34" w:rsidRPr="009D0D90" w14:paraId="60E8BE76" w14:textId="77777777" w:rsidTr="009F1FCF">
        <w:trPr>
          <w:jc w:val="center"/>
        </w:trPr>
        <w:tc>
          <w:tcPr>
            <w:tcW w:w="846" w:type="dxa"/>
          </w:tcPr>
          <w:p w14:paraId="74EFBC36" w14:textId="77777777"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14</w:t>
            </w:r>
          </w:p>
        </w:tc>
        <w:tc>
          <w:tcPr>
            <w:tcW w:w="3817" w:type="dxa"/>
          </w:tcPr>
          <w:p w14:paraId="2C145CB4" w14:textId="77777777" w:rsidR="00DE3F34" w:rsidRPr="009D0D90" w:rsidRDefault="002F2A35">
            <w:pPr>
              <w:spacing w:before="0" w:after="0" w:line="264"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Mô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bệnh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học</w:t>
            </w:r>
            <w:proofErr w:type="spellEnd"/>
          </w:p>
        </w:tc>
        <w:tc>
          <w:tcPr>
            <w:tcW w:w="4109" w:type="dxa"/>
          </w:tcPr>
          <w:p w14:paraId="24352D40" w14:textId="2C0832DD"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Type A</w:t>
            </w:r>
          </w:p>
          <w:p w14:paraId="2715AB25" w14:textId="7FB83B03"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Type AB</w:t>
            </w:r>
          </w:p>
          <w:p w14:paraId="05537B71" w14:textId="6A636994"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3 – Type B1</w:t>
            </w:r>
          </w:p>
          <w:p w14:paraId="6EB35F16" w14:textId="1F176024"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4 – Type B2</w:t>
            </w:r>
          </w:p>
          <w:p w14:paraId="7253C24E" w14:textId="35739A17"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5 – Type B3</w:t>
            </w:r>
          </w:p>
          <w:p w14:paraId="12521928" w14:textId="67EDBF7A"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6 – K</w:t>
            </w:r>
          </w:p>
          <w:p w14:paraId="729BDFE1" w14:textId="54996A49" w:rsidR="00DE3F34" w:rsidRPr="009D0D90" w:rsidRDefault="002F2A35">
            <w:pPr>
              <w:spacing w:before="0" w:after="0" w:line="264"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eastAsiaTheme="minorHAnsi" w:hAnsiTheme="majorBidi" w:cstheme="majorBidi"/>
                <w:szCs w:val="28"/>
              </w:rPr>
              <w:t xml:space="preserve"> 7 – U </w:t>
            </w:r>
            <w:proofErr w:type="spellStart"/>
            <w:r w:rsidRPr="009D0D90">
              <w:rPr>
                <w:rFonts w:asciiTheme="majorBidi" w:eastAsiaTheme="minorHAnsi" w:hAnsiTheme="majorBidi" w:cstheme="majorBidi"/>
                <w:szCs w:val="28"/>
              </w:rPr>
              <w:t>tuyến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ức</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mỡ</w:t>
            </w:r>
            <w:proofErr w:type="spellEnd"/>
          </w:p>
        </w:tc>
      </w:tr>
      <w:tr w:rsidR="00DE3F34" w:rsidRPr="009D0D90" w14:paraId="2C5571B3" w14:textId="77777777" w:rsidTr="009F1FCF">
        <w:trPr>
          <w:trHeight w:val="527"/>
          <w:jc w:val="center"/>
        </w:trPr>
        <w:tc>
          <w:tcPr>
            <w:tcW w:w="8772" w:type="dxa"/>
            <w:gridSpan w:val="3"/>
            <w:vAlign w:val="center"/>
          </w:tcPr>
          <w:p w14:paraId="5BDF9B4B" w14:textId="77777777" w:rsidR="00DE3F34" w:rsidRPr="009D0D90" w:rsidRDefault="002F2A35">
            <w:pPr>
              <w:spacing w:before="0" w:after="0" w:line="240" w:lineRule="auto"/>
              <w:ind w:firstLine="0"/>
              <w:jc w:val="center"/>
              <w:rPr>
                <w:rFonts w:asciiTheme="majorBidi" w:eastAsiaTheme="minorHAnsi" w:hAnsiTheme="majorBidi" w:cstheme="majorBidi"/>
                <w:szCs w:val="28"/>
              </w:rPr>
            </w:pPr>
            <w:r w:rsidRPr="009D0D90">
              <w:rPr>
                <w:rFonts w:asciiTheme="majorBidi" w:eastAsiaTheme="minorHAnsi" w:hAnsiTheme="majorBidi" w:cstheme="majorBidi"/>
                <w:b/>
                <w:bCs/>
                <w:szCs w:val="28"/>
              </w:rPr>
              <w:t>C. PHẪU THUẬT</w:t>
            </w:r>
          </w:p>
        </w:tc>
      </w:tr>
      <w:tr w:rsidR="00DE3F34" w:rsidRPr="009D0D90" w14:paraId="7A1A3855" w14:textId="77777777" w:rsidTr="009F1FCF">
        <w:trPr>
          <w:trHeight w:val="1258"/>
          <w:jc w:val="center"/>
        </w:trPr>
        <w:tc>
          <w:tcPr>
            <w:tcW w:w="846" w:type="dxa"/>
          </w:tcPr>
          <w:p w14:paraId="64F7B79E"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15</w:t>
            </w:r>
          </w:p>
        </w:tc>
        <w:tc>
          <w:tcPr>
            <w:tcW w:w="3817" w:type="dxa"/>
          </w:tcPr>
          <w:p w14:paraId="0E4C0F34"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Đường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tiếp</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cận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trung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thất</w:t>
            </w:r>
            <w:proofErr w:type="spellEnd"/>
          </w:p>
        </w:tc>
        <w:tc>
          <w:tcPr>
            <w:tcW w:w="4109" w:type="dxa"/>
          </w:tcPr>
          <w:p w14:paraId="16EFF976" w14:textId="62E3BFD8"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Bên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phải</w:t>
            </w:r>
            <w:proofErr w:type="spellEnd"/>
          </w:p>
          <w:p w14:paraId="0F41E6DB" w14:textId="06C02D1C"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w:t>
            </w:r>
            <w:proofErr w:type="spellStart"/>
            <w:r w:rsidRPr="009D0D90">
              <w:rPr>
                <w:rFonts w:asciiTheme="majorBidi" w:eastAsiaTheme="minorHAnsi" w:hAnsiTheme="majorBidi" w:cstheme="majorBidi"/>
                <w:szCs w:val="28"/>
              </w:rPr>
              <w:t>Bên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trái</w:t>
            </w:r>
            <w:proofErr w:type="spellEnd"/>
          </w:p>
          <w:p w14:paraId="6E4221DE" w14:textId="6E176E0B"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3 – </w:t>
            </w:r>
            <w:proofErr w:type="spellStart"/>
            <w:r w:rsidRPr="009D0D90">
              <w:rPr>
                <w:rFonts w:asciiTheme="majorBidi" w:eastAsiaTheme="minorHAnsi" w:hAnsiTheme="majorBidi" w:cstheme="majorBidi"/>
                <w:szCs w:val="28"/>
              </w:rPr>
              <w:t>Mũi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ức</w:t>
            </w:r>
            <w:proofErr w:type="spellEnd"/>
          </w:p>
        </w:tc>
      </w:tr>
      <w:tr w:rsidR="00B44AB7" w:rsidRPr="009D0D90" w14:paraId="43878820" w14:textId="77777777" w:rsidTr="009F1FCF">
        <w:trPr>
          <w:trHeight w:val="1258"/>
          <w:jc w:val="center"/>
        </w:trPr>
        <w:tc>
          <w:tcPr>
            <w:tcW w:w="846" w:type="dxa"/>
          </w:tcPr>
          <w:p w14:paraId="4C176686" w14:textId="1DE8481C" w:rsidR="00B44AB7" w:rsidRPr="009D0D90" w:rsidRDefault="00B44AB7">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16</w:t>
            </w:r>
          </w:p>
        </w:tc>
        <w:tc>
          <w:tcPr>
            <w:tcW w:w="3817" w:type="dxa"/>
          </w:tcPr>
          <w:p w14:paraId="63FC50BD" w14:textId="77777777" w:rsidR="00B44AB7" w:rsidRDefault="00672BC3">
            <w:pPr>
              <w:spacing w:before="0" w:after="0" w:line="240" w:lineRule="auto"/>
              <w:ind w:firstLine="0"/>
              <w:rPr>
                <w:rFonts w:asciiTheme="majorBidi" w:eastAsiaTheme="minorHAnsi" w:hAnsiTheme="majorBidi" w:cstheme="majorBidi"/>
                <w:szCs w:val="28"/>
              </w:rPr>
            </w:pPr>
            <w:proofErr w:type="spellStart"/>
            <w:r>
              <w:rPr>
                <w:rFonts w:asciiTheme="majorBidi" w:eastAsiaTheme="minorHAnsi" w:hAnsiTheme="majorBidi" w:cstheme="majorBidi"/>
                <w:szCs w:val="28"/>
              </w:rPr>
              <w:t>Dụng</w:t>
            </w:r>
            <w:proofErr w:type="spellEnd"/>
            <w:r>
              <w:rPr>
                <w:rFonts w:asciiTheme="majorBidi" w:eastAsiaTheme="minorHAnsi" w:hAnsiTheme="majorBidi" w:cstheme="majorBidi"/>
                <w:szCs w:val="28"/>
              </w:rPr>
              <w:t xml:space="preserve"> cụ </w:t>
            </w:r>
            <w:proofErr w:type="spellStart"/>
            <w:r>
              <w:rPr>
                <w:rFonts w:asciiTheme="majorBidi" w:eastAsiaTheme="minorHAnsi" w:hAnsiTheme="majorBidi" w:cstheme="majorBidi"/>
                <w:szCs w:val="28"/>
              </w:rPr>
              <w:t>tay</w:t>
            </w:r>
            <w:proofErr w:type="spellEnd"/>
            <w:r>
              <w:rPr>
                <w:rFonts w:asciiTheme="majorBidi" w:eastAsiaTheme="minorHAnsi" w:hAnsiTheme="majorBidi" w:cstheme="majorBidi"/>
                <w:szCs w:val="28"/>
              </w:rPr>
              <w:t xml:space="preserve"> </w:t>
            </w:r>
            <w:proofErr w:type="spellStart"/>
            <w:r w:rsidR="009F1FCF">
              <w:rPr>
                <w:rFonts w:asciiTheme="majorBidi" w:eastAsiaTheme="minorHAnsi" w:hAnsiTheme="majorBidi" w:cstheme="majorBidi"/>
                <w:szCs w:val="28"/>
              </w:rPr>
              <w:t>trái</w:t>
            </w:r>
            <w:proofErr w:type="spellEnd"/>
          </w:p>
          <w:p w14:paraId="6F02CBEF" w14:textId="404EBE86" w:rsidR="009F1FCF" w:rsidRDefault="009F1FCF">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Pr>
                <w:rFonts w:asciiTheme="majorBidi" w:eastAsiaTheme="minorHAnsi" w:hAnsiTheme="majorBidi" w:cstheme="majorBidi"/>
                <w:szCs w:val="28"/>
              </w:rPr>
              <w:t xml:space="preserve"> 1- </w:t>
            </w:r>
            <w:proofErr w:type="spellStart"/>
            <w:r>
              <w:rPr>
                <w:rFonts w:asciiTheme="majorBidi" w:eastAsiaTheme="minorHAnsi" w:hAnsiTheme="majorBidi" w:cstheme="majorBidi"/>
                <w:szCs w:val="28"/>
              </w:rPr>
              <w:t>Prograsp</w:t>
            </w:r>
            <w:proofErr w:type="spellEnd"/>
          </w:p>
          <w:p w14:paraId="1ECECDD6" w14:textId="65FEFCA3" w:rsidR="009F1FCF" w:rsidRDefault="009F1FCF">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Pr>
                <w:rFonts w:asciiTheme="majorBidi" w:eastAsiaTheme="minorHAnsi" w:hAnsiTheme="majorBidi" w:cstheme="majorBidi"/>
                <w:szCs w:val="28"/>
              </w:rPr>
              <w:t xml:space="preserve"> 2- Cadiere</w:t>
            </w:r>
          </w:p>
          <w:p w14:paraId="38C4F9E6" w14:textId="4FF0A340" w:rsidR="009F1FCF" w:rsidRPr="009D0D90" w:rsidRDefault="009F1FCF" w:rsidP="009F1FCF">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Pr>
                <w:rFonts w:asciiTheme="majorBidi" w:eastAsiaTheme="minorHAnsi" w:hAnsiTheme="majorBidi" w:cstheme="majorBidi"/>
                <w:szCs w:val="28"/>
              </w:rPr>
              <w:t xml:space="preserve"> 3- </w:t>
            </w:r>
            <w:r w:rsidRPr="009F1FCF">
              <w:rPr>
                <w:rFonts w:asciiTheme="majorBidi" w:eastAsiaTheme="minorHAnsi" w:hAnsiTheme="majorBidi" w:cstheme="majorBidi"/>
                <w:szCs w:val="28"/>
              </w:rPr>
              <w:t>Fenestrated</w:t>
            </w:r>
          </w:p>
        </w:tc>
        <w:tc>
          <w:tcPr>
            <w:tcW w:w="4109" w:type="dxa"/>
          </w:tcPr>
          <w:p w14:paraId="261E268B" w14:textId="77777777" w:rsidR="00B44AB7" w:rsidRDefault="009F1FCF">
            <w:pPr>
              <w:spacing w:before="0" w:after="0" w:line="240" w:lineRule="auto"/>
              <w:ind w:firstLine="0"/>
              <w:rPr>
                <w:rFonts w:asciiTheme="majorBidi" w:eastAsiaTheme="minorHAnsi" w:hAnsiTheme="majorBidi" w:cstheme="majorBidi"/>
                <w:szCs w:val="28"/>
              </w:rPr>
            </w:pPr>
            <w:proofErr w:type="spellStart"/>
            <w:r>
              <w:rPr>
                <w:rFonts w:asciiTheme="majorBidi" w:eastAsiaTheme="minorHAnsi" w:hAnsiTheme="majorBidi" w:cstheme="majorBidi"/>
                <w:szCs w:val="28"/>
              </w:rPr>
              <w:t>Dụng</w:t>
            </w:r>
            <w:proofErr w:type="spellEnd"/>
            <w:r>
              <w:rPr>
                <w:rFonts w:asciiTheme="majorBidi" w:eastAsiaTheme="minorHAnsi" w:hAnsiTheme="majorBidi" w:cstheme="majorBidi"/>
                <w:szCs w:val="28"/>
              </w:rPr>
              <w:t xml:space="preserve"> cụ </w:t>
            </w:r>
            <w:proofErr w:type="spellStart"/>
            <w:r>
              <w:rPr>
                <w:rFonts w:asciiTheme="majorBidi" w:eastAsiaTheme="minorHAnsi" w:hAnsiTheme="majorBidi" w:cstheme="majorBidi"/>
                <w:szCs w:val="28"/>
              </w:rPr>
              <w:t>tay</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phải</w:t>
            </w:r>
            <w:proofErr w:type="spellEnd"/>
          </w:p>
          <w:p w14:paraId="181D8287" w14:textId="42258B48" w:rsidR="009F1FCF" w:rsidRDefault="009F1FCF">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Pr>
                <w:rFonts w:asciiTheme="majorBidi" w:eastAsiaTheme="minorHAnsi" w:hAnsiTheme="majorBidi" w:cstheme="majorBidi"/>
                <w:szCs w:val="28"/>
              </w:rPr>
              <w:t xml:space="preserve"> 1- Dao </w:t>
            </w:r>
            <w:proofErr w:type="spellStart"/>
            <w:r>
              <w:rPr>
                <w:rFonts w:asciiTheme="majorBidi" w:eastAsiaTheme="minorHAnsi" w:hAnsiTheme="majorBidi" w:cstheme="majorBidi"/>
                <w:szCs w:val="28"/>
              </w:rPr>
              <w:t>siêu</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âm</w:t>
            </w:r>
            <w:proofErr w:type="spellEnd"/>
          </w:p>
          <w:p w14:paraId="77B3B083" w14:textId="746D6B94" w:rsidR="009F1FCF" w:rsidRDefault="009F1FCF" w:rsidP="009F1FCF">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Pr>
                <w:rFonts w:asciiTheme="majorBidi" w:eastAsiaTheme="minorHAnsi" w:hAnsiTheme="majorBidi" w:cstheme="majorBidi"/>
                <w:szCs w:val="28"/>
              </w:rPr>
              <w:t xml:space="preserve"> 2- </w:t>
            </w:r>
            <w:r w:rsidRPr="009F1FCF">
              <w:rPr>
                <w:rFonts w:asciiTheme="majorBidi" w:eastAsiaTheme="minorHAnsi" w:hAnsiTheme="majorBidi" w:cstheme="majorBidi"/>
                <w:szCs w:val="28"/>
              </w:rPr>
              <w:t>Curved bipolar</w:t>
            </w:r>
          </w:p>
        </w:tc>
      </w:tr>
      <w:tr w:rsidR="009F1FCF" w:rsidRPr="009D0D90" w14:paraId="39152DF4" w14:textId="77777777" w:rsidTr="009F1FCF">
        <w:trPr>
          <w:trHeight w:val="1258"/>
          <w:jc w:val="center"/>
        </w:trPr>
        <w:tc>
          <w:tcPr>
            <w:tcW w:w="846" w:type="dxa"/>
          </w:tcPr>
          <w:p w14:paraId="37A4F860" w14:textId="58911864" w:rsidR="009F1FCF" w:rsidRDefault="009F1FCF">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17</w:t>
            </w:r>
          </w:p>
        </w:tc>
        <w:tc>
          <w:tcPr>
            <w:tcW w:w="3817" w:type="dxa"/>
          </w:tcPr>
          <w:p w14:paraId="4ED93FE2" w14:textId="495BB1EC" w:rsidR="009F1FCF" w:rsidRDefault="009F1FCF">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 xml:space="preserve">Docking time </w:t>
            </w:r>
          </w:p>
        </w:tc>
        <w:tc>
          <w:tcPr>
            <w:tcW w:w="4109" w:type="dxa"/>
          </w:tcPr>
          <w:p w14:paraId="7F74A61A" w14:textId="477BD417" w:rsidR="009F1FCF" w:rsidRDefault="009F1FCF">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phút</w:t>
            </w:r>
            <w:proofErr w:type="spellEnd"/>
          </w:p>
        </w:tc>
      </w:tr>
      <w:tr w:rsidR="0085313B" w:rsidRPr="009D0D90" w14:paraId="0A9EB560" w14:textId="77777777" w:rsidTr="009F1FCF">
        <w:trPr>
          <w:trHeight w:val="1258"/>
          <w:jc w:val="center"/>
        </w:trPr>
        <w:tc>
          <w:tcPr>
            <w:tcW w:w="846" w:type="dxa"/>
          </w:tcPr>
          <w:p w14:paraId="27AD4FAE" w14:textId="043F02B8" w:rsidR="0085313B" w:rsidRDefault="0085313B">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18</w:t>
            </w:r>
          </w:p>
        </w:tc>
        <w:tc>
          <w:tcPr>
            <w:tcW w:w="3817" w:type="dxa"/>
          </w:tcPr>
          <w:p w14:paraId="3ED69017" w14:textId="1C260DEB" w:rsidR="0085313B" w:rsidRDefault="0085313B">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 xml:space="preserve">Tai </w:t>
            </w:r>
            <w:proofErr w:type="spellStart"/>
            <w:r>
              <w:rPr>
                <w:rFonts w:asciiTheme="majorBidi" w:eastAsiaTheme="minorHAnsi" w:hAnsiTheme="majorBidi" w:cstheme="majorBidi"/>
                <w:szCs w:val="28"/>
              </w:rPr>
              <w:t>biến</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trong</w:t>
            </w:r>
            <w:proofErr w:type="spellEnd"/>
            <w:r>
              <w:rPr>
                <w:rFonts w:asciiTheme="majorBidi" w:eastAsiaTheme="minorHAnsi" w:hAnsiTheme="majorBidi" w:cstheme="majorBidi"/>
                <w:szCs w:val="28"/>
              </w:rPr>
              <w:t xml:space="preserve"> </w:t>
            </w:r>
            <w:proofErr w:type="spellStart"/>
            <w:r>
              <w:rPr>
                <w:rFonts w:asciiTheme="majorBidi" w:eastAsiaTheme="minorHAnsi" w:hAnsiTheme="majorBidi" w:cstheme="majorBidi"/>
                <w:szCs w:val="28"/>
              </w:rPr>
              <w:t>mô</w:t>
            </w:r>
            <w:proofErr w:type="spellEnd"/>
            <w:r>
              <w:rPr>
                <w:rFonts w:asciiTheme="majorBidi" w:eastAsiaTheme="minorHAnsi" w:hAnsiTheme="majorBidi" w:cstheme="majorBidi"/>
                <w:szCs w:val="28"/>
              </w:rPr>
              <w:t>̉</w:t>
            </w:r>
          </w:p>
        </w:tc>
        <w:tc>
          <w:tcPr>
            <w:tcW w:w="4109" w:type="dxa"/>
          </w:tcPr>
          <w:p w14:paraId="109C4D8E" w14:textId="77777777" w:rsidR="0085313B" w:rsidRPr="009D0D90" w:rsidRDefault="0085313B" w:rsidP="0085313B">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0 – </w:t>
            </w:r>
            <w:proofErr w:type="spellStart"/>
            <w:r w:rsidRPr="009D0D90">
              <w:rPr>
                <w:rFonts w:asciiTheme="majorBidi" w:eastAsiaTheme="minorHAnsi" w:hAnsiTheme="majorBidi" w:cstheme="majorBidi"/>
                <w:szCs w:val="28"/>
              </w:rPr>
              <w:t>Không</w:t>
            </w:r>
            <w:proofErr w:type="spellEnd"/>
          </w:p>
          <w:p w14:paraId="60BB3B22" w14:textId="77777777" w:rsidR="0085313B" w:rsidRDefault="0085313B" w:rsidP="0085313B">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w:t>
            </w:r>
            <w:r>
              <w:rPr>
                <w:rFonts w:asciiTheme="majorBidi" w:eastAsiaTheme="minorHAnsi" w:hAnsiTheme="majorBidi" w:cstheme="majorBidi"/>
                <w:szCs w:val="28"/>
              </w:rPr>
              <w:t>–</w:t>
            </w:r>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Có</w:t>
            </w:r>
            <w:proofErr w:type="spellEnd"/>
          </w:p>
          <w:p w14:paraId="48629FF1" w14:textId="5775F9AD" w:rsidR="0085313B" w:rsidRDefault="0085313B" w:rsidP="0085313B">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 xml:space="preserve">Chi </w:t>
            </w:r>
            <w:proofErr w:type="spellStart"/>
            <w:r>
              <w:rPr>
                <w:rFonts w:asciiTheme="majorBidi" w:eastAsiaTheme="minorHAnsi" w:hAnsiTheme="majorBidi" w:cstheme="majorBidi"/>
                <w:szCs w:val="28"/>
              </w:rPr>
              <w:t>tiết</w:t>
            </w:r>
            <w:proofErr w:type="spellEnd"/>
            <w:r>
              <w:rPr>
                <w:rFonts w:asciiTheme="majorBidi" w:eastAsiaTheme="minorHAnsi" w:hAnsiTheme="majorBidi" w:cstheme="majorBidi"/>
                <w:szCs w:val="28"/>
              </w:rPr>
              <w:t>:………………………….</w:t>
            </w:r>
          </w:p>
        </w:tc>
      </w:tr>
      <w:tr w:rsidR="00DE3F34" w:rsidRPr="009D0D90" w14:paraId="64C422E8" w14:textId="77777777" w:rsidTr="009F1FCF">
        <w:trPr>
          <w:jc w:val="center"/>
        </w:trPr>
        <w:tc>
          <w:tcPr>
            <w:tcW w:w="846" w:type="dxa"/>
          </w:tcPr>
          <w:p w14:paraId="5AF00A4A" w14:textId="20912562"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1</w:t>
            </w:r>
            <w:r w:rsidR="0085313B">
              <w:rPr>
                <w:rFonts w:asciiTheme="majorBidi" w:eastAsiaTheme="minorHAnsi" w:hAnsiTheme="majorBidi" w:cstheme="majorBidi"/>
                <w:szCs w:val="28"/>
              </w:rPr>
              <w:t>9</w:t>
            </w:r>
          </w:p>
        </w:tc>
        <w:tc>
          <w:tcPr>
            <w:tcW w:w="3817" w:type="dxa"/>
          </w:tcPr>
          <w:p w14:paraId="45C7AB00"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Chuyển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mổ</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mở</w:t>
            </w:r>
            <w:proofErr w:type="spellEnd"/>
          </w:p>
        </w:tc>
        <w:tc>
          <w:tcPr>
            <w:tcW w:w="4109" w:type="dxa"/>
          </w:tcPr>
          <w:p w14:paraId="17F7EAFB" w14:textId="2A23320E"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0 – </w:t>
            </w:r>
            <w:proofErr w:type="spellStart"/>
            <w:r w:rsidRPr="009D0D90">
              <w:rPr>
                <w:rFonts w:asciiTheme="majorBidi" w:eastAsiaTheme="minorHAnsi" w:hAnsiTheme="majorBidi" w:cstheme="majorBidi"/>
                <w:szCs w:val="28"/>
              </w:rPr>
              <w:t>Không</w:t>
            </w:r>
            <w:proofErr w:type="spellEnd"/>
          </w:p>
          <w:p w14:paraId="1CFE59B4" w14:textId="248588E3"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lastRenderedPageBreak/>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Có</w:t>
            </w:r>
            <w:proofErr w:type="spellEnd"/>
          </w:p>
        </w:tc>
      </w:tr>
      <w:tr w:rsidR="00DE3F34" w:rsidRPr="009D0D90" w14:paraId="733DF944" w14:textId="77777777" w:rsidTr="009F1FCF">
        <w:trPr>
          <w:jc w:val="center"/>
        </w:trPr>
        <w:tc>
          <w:tcPr>
            <w:tcW w:w="846" w:type="dxa"/>
          </w:tcPr>
          <w:p w14:paraId="537C1A49" w14:textId="418AE474" w:rsidR="00DE3F34" w:rsidRPr="009D0D90" w:rsidRDefault="0085313B">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lastRenderedPageBreak/>
              <w:t>20</w:t>
            </w:r>
          </w:p>
        </w:tc>
        <w:tc>
          <w:tcPr>
            <w:tcW w:w="3817" w:type="dxa"/>
          </w:tcPr>
          <w:p w14:paraId="5B0953F6"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 xml:space="preserve">Nguyên </w:t>
            </w:r>
            <w:proofErr w:type="spellStart"/>
            <w:r w:rsidRPr="009D0D90">
              <w:rPr>
                <w:rFonts w:asciiTheme="majorBidi" w:eastAsiaTheme="minorHAnsi" w:hAnsiTheme="majorBidi" w:cstheme="majorBidi"/>
                <w:szCs w:val="28"/>
              </w:rPr>
              <w:t>nhân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chuyển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mổ</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mở</w:t>
            </w:r>
            <w:proofErr w:type="spellEnd"/>
          </w:p>
        </w:tc>
        <w:tc>
          <w:tcPr>
            <w:tcW w:w="4109" w:type="dxa"/>
          </w:tcPr>
          <w:p w14:paraId="0FE6DE5C" w14:textId="7A8D32B8"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Tổn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thương</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mạch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máu</w:t>
            </w:r>
            <w:proofErr w:type="spellEnd"/>
          </w:p>
          <w:p w14:paraId="495AEF77" w14:textId="77777777" w:rsidR="00DE3F34"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U </w:t>
            </w:r>
            <w:proofErr w:type="spellStart"/>
            <w:r w:rsidRPr="009D0D90">
              <w:rPr>
                <w:rFonts w:asciiTheme="majorBidi" w:eastAsiaTheme="minorHAnsi" w:hAnsiTheme="majorBidi" w:cstheme="majorBidi"/>
                <w:szCs w:val="28"/>
              </w:rPr>
              <w:t>dính</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xâm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lấn</w:t>
            </w:r>
            <w:proofErr w:type="spellEnd"/>
          </w:p>
          <w:p w14:paraId="26ED28AB" w14:textId="67292212" w:rsidR="0085313B" w:rsidRPr="009D0D90" w:rsidRDefault="0085313B">
            <w:pPr>
              <w:spacing w:before="0" w:after="0" w:line="240" w:lineRule="auto"/>
              <w:ind w:firstLine="0"/>
              <w:rPr>
                <w:rFonts w:asciiTheme="majorBidi" w:eastAsiaTheme="minorHAnsi" w:hAnsiTheme="majorBidi" w:cstheme="majorBidi"/>
                <w:szCs w:val="28"/>
              </w:rPr>
            </w:pPr>
            <w:r w:rsidRPr="0085313B">
              <w:rPr>
                <w:rFonts w:ascii="Segoe UI Symbol" w:eastAsiaTheme="minorHAnsi" w:hAnsi="Segoe UI Symbol" w:cs="Segoe UI Symbol"/>
                <w:szCs w:val="28"/>
              </w:rPr>
              <w:t>☐</w:t>
            </w:r>
            <w:r w:rsidRPr="0085313B">
              <w:rPr>
                <w:rFonts w:asciiTheme="majorBidi" w:eastAsiaTheme="minorHAnsi" w:hAnsiTheme="majorBidi" w:cstheme="majorBidi"/>
                <w:szCs w:val="28"/>
              </w:rPr>
              <w:t xml:space="preserve"> 3 - </w:t>
            </w:r>
            <w:proofErr w:type="spellStart"/>
            <w:r w:rsidRPr="0085313B">
              <w:rPr>
                <w:rFonts w:asciiTheme="majorBidi" w:eastAsiaTheme="minorHAnsi" w:hAnsiTheme="majorBidi" w:cstheme="majorBidi"/>
                <w:szCs w:val="28"/>
              </w:rPr>
              <w:t>Khác</w:t>
            </w:r>
            <w:proofErr w:type="spellEnd"/>
            <w:r>
              <w:rPr>
                <w:rFonts w:ascii="Segoe UI Symbol" w:eastAsiaTheme="minorHAnsi" w:hAnsi="Segoe UI Symbol" w:cs="Segoe UI Symbol"/>
                <w:szCs w:val="28"/>
              </w:rPr>
              <w:t>…………………………………</w:t>
            </w:r>
          </w:p>
        </w:tc>
      </w:tr>
      <w:tr w:rsidR="00DE3F34" w:rsidRPr="009D0D90" w14:paraId="4E291F83" w14:textId="77777777" w:rsidTr="009F1FCF">
        <w:trPr>
          <w:trHeight w:val="501"/>
          <w:jc w:val="center"/>
        </w:trPr>
        <w:tc>
          <w:tcPr>
            <w:tcW w:w="846" w:type="dxa"/>
          </w:tcPr>
          <w:p w14:paraId="2B909B0B" w14:textId="0C17BB77" w:rsidR="00DE3F34" w:rsidRPr="009D0D90" w:rsidRDefault="009F1FCF">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2</w:t>
            </w:r>
            <w:r w:rsidR="0085313B">
              <w:rPr>
                <w:rFonts w:asciiTheme="majorBidi" w:eastAsiaTheme="minorHAnsi" w:hAnsiTheme="majorBidi" w:cstheme="majorBidi"/>
                <w:szCs w:val="28"/>
              </w:rPr>
              <w:t>1</w:t>
            </w:r>
          </w:p>
        </w:tc>
        <w:tc>
          <w:tcPr>
            <w:tcW w:w="3817" w:type="dxa"/>
          </w:tcPr>
          <w:p w14:paraId="6598B9DA"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Thời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phẫu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thuật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phút</w:t>
            </w:r>
            <w:proofErr w:type="spellEnd"/>
            <w:r w:rsidRPr="009D0D90">
              <w:rPr>
                <w:rFonts w:asciiTheme="majorBidi" w:eastAsiaTheme="minorHAnsi" w:hAnsiTheme="majorBidi" w:cstheme="majorBidi"/>
                <w:szCs w:val="28"/>
              </w:rPr>
              <w:t>)</w:t>
            </w:r>
          </w:p>
        </w:tc>
        <w:tc>
          <w:tcPr>
            <w:tcW w:w="4109" w:type="dxa"/>
          </w:tcPr>
          <w:p w14:paraId="2F1EDDA0" w14:textId="77777777" w:rsidR="00DE3F34" w:rsidRPr="009D0D90" w:rsidRDefault="00DE3F34">
            <w:pPr>
              <w:spacing w:before="0" w:after="0" w:line="240" w:lineRule="auto"/>
              <w:ind w:firstLine="0"/>
              <w:rPr>
                <w:rFonts w:asciiTheme="majorBidi" w:eastAsiaTheme="minorHAnsi" w:hAnsiTheme="majorBidi" w:cstheme="majorBidi"/>
                <w:szCs w:val="28"/>
              </w:rPr>
            </w:pPr>
          </w:p>
        </w:tc>
      </w:tr>
      <w:tr w:rsidR="00DE3F34" w:rsidRPr="009D0D90" w14:paraId="2321B618" w14:textId="77777777" w:rsidTr="009F1FCF">
        <w:trPr>
          <w:trHeight w:val="401"/>
          <w:jc w:val="center"/>
        </w:trPr>
        <w:tc>
          <w:tcPr>
            <w:tcW w:w="8772" w:type="dxa"/>
            <w:gridSpan w:val="3"/>
            <w:vAlign w:val="center"/>
          </w:tcPr>
          <w:p w14:paraId="1AAABD02" w14:textId="77777777" w:rsidR="00DE3F34" w:rsidRPr="009D0D90" w:rsidRDefault="002F2A35">
            <w:pPr>
              <w:spacing w:before="0" w:after="0" w:line="240" w:lineRule="auto"/>
              <w:ind w:firstLine="0"/>
              <w:jc w:val="center"/>
              <w:rPr>
                <w:rFonts w:asciiTheme="majorBidi" w:eastAsiaTheme="minorHAnsi" w:hAnsiTheme="majorBidi" w:cstheme="majorBidi"/>
                <w:szCs w:val="28"/>
              </w:rPr>
            </w:pPr>
            <w:r w:rsidRPr="009D0D90">
              <w:rPr>
                <w:rFonts w:asciiTheme="majorBidi" w:eastAsiaTheme="minorHAnsi" w:hAnsiTheme="majorBidi" w:cstheme="majorBidi"/>
                <w:b/>
                <w:bCs/>
                <w:szCs w:val="28"/>
              </w:rPr>
              <w:t>D. HẬU PHẪU</w:t>
            </w:r>
          </w:p>
        </w:tc>
      </w:tr>
      <w:tr w:rsidR="00DE3F34" w:rsidRPr="009D0D90" w14:paraId="6E74119E" w14:textId="77777777" w:rsidTr="009F1FCF">
        <w:trPr>
          <w:trHeight w:val="417"/>
          <w:jc w:val="center"/>
        </w:trPr>
        <w:tc>
          <w:tcPr>
            <w:tcW w:w="846" w:type="dxa"/>
          </w:tcPr>
          <w:p w14:paraId="5F536B51" w14:textId="079B9B5C" w:rsidR="00DE3F34" w:rsidRPr="009D0D90" w:rsidRDefault="009F1FCF">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2</w:t>
            </w:r>
            <w:r w:rsidR="0085313B">
              <w:rPr>
                <w:rFonts w:asciiTheme="majorBidi" w:eastAsiaTheme="minorHAnsi" w:hAnsiTheme="majorBidi" w:cstheme="majorBidi"/>
                <w:szCs w:val="28"/>
              </w:rPr>
              <w:t>2</w:t>
            </w:r>
          </w:p>
        </w:tc>
        <w:tc>
          <w:tcPr>
            <w:tcW w:w="3817" w:type="dxa"/>
          </w:tcPr>
          <w:p w14:paraId="1E48EFE6"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Thời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rút</w:t>
            </w:r>
            <w:proofErr w:type="spellEnd"/>
            <w:r w:rsidRPr="009D0D90">
              <w:rPr>
                <w:rFonts w:asciiTheme="majorBidi" w:eastAsiaTheme="minorHAnsi" w:hAnsiTheme="majorBidi" w:cstheme="majorBidi"/>
                <w:szCs w:val="28"/>
              </w:rPr>
              <w:t xml:space="preserve"> NKQ (</w:t>
            </w:r>
            <w:proofErr w:type="spellStart"/>
            <w:r w:rsidRPr="009D0D90">
              <w:rPr>
                <w:rFonts w:asciiTheme="majorBidi" w:eastAsiaTheme="minorHAnsi" w:hAnsiTheme="majorBidi" w:cstheme="majorBidi"/>
                <w:szCs w:val="28"/>
              </w:rPr>
              <w:t>phút</w:t>
            </w:r>
            <w:proofErr w:type="spellEnd"/>
            <w:r w:rsidRPr="009D0D90">
              <w:rPr>
                <w:rFonts w:asciiTheme="majorBidi" w:eastAsiaTheme="minorHAnsi" w:hAnsiTheme="majorBidi" w:cstheme="majorBidi"/>
                <w:szCs w:val="28"/>
              </w:rPr>
              <w:t>)</w:t>
            </w:r>
          </w:p>
        </w:tc>
        <w:tc>
          <w:tcPr>
            <w:tcW w:w="4109" w:type="dxa"/>
          </w:tcPr>
          <w:p w14:paraId="6F280C7D" w14:textId="77777777" w:rsidR="00DE3F34" w:rsidRPr="009D0D90" w:rsidRDefault="00DE3F34">
            <w:pPr>
              <w:spacing w:before="0" w:after="0" w:line="240" w:lineRule="auto"/>
              <w:ind w:firstLine="0"/>
              <w:rPr>
                <w:rFonts w:asciiTheme="majorBidi" w:eastAsiaTheme="minorHAnsi" w:hAnsiTheme="majorBidi" w:cstheme="majorBidi"/>
                <w:szCs w:val="28"/>
              </w:rPr>
            </w:pPr>
          </w:p>
        </w:tc>
      </w:tr>
      <w:tr w:rsidR="00DE3F34" w:rsidRPr="009D0D90" w14:paraId="74F162DC" w14:textId="77777777" w:rsidTr="009F1FCF">
        <w:trPr>
          <w:jc w:val="center"/>
        </w:trPr>
        <w:tc>
          <w:tcPr>
            <w:tcW w:w="846" w:type="dxa"/>
          </w:tcPr>
          <w:p w14:paraId="75D4BE20" w14:textId="60B854E6"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2</w:t>
            </w:r>
            <w:r w:rsidR="0085313B">
              <w:rPr>
                <w:rFonts w:asciiTheme="majorBidi" w:eastAsiaTheme="minorHAnsi" w:hAnsiTheme="majorBidi" w:cstheme="majorBidi"/>
                <w:szCs w:val="28"/>
              </w:rPr>
              <w:t>3</w:t>
            </w:r>
          </w:p>
        </w:tc>
        <w:tc>
          <w:tcPr>
            <w:tcW w:w="3817" w:type="dxa"/>
          </w:tcPr>
          <w:p w14:paraId="7D8EC8D5"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Biến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chứng</w:t>
            </w:r>
            <w:proofErr w:type="spellEnd"/>
          </w:p>
        </w:tc>
        <w:tc>
          <w:tcPr>
            <w:tcW w:w="4109" w:type="dxa"/>
          </w:tcPr>
          <w:p w14:paraId="69BB9347" w14:textId="4A73759D"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0 – </w:t>
            </w:r>
            <w:proofErr w:type="spellStart"/>
            <w:r w:rsidRPr="009D0D90">
              <w:rPr>
                <w:rFonts w:asciiTheme="majorBidi" w:eastAsiaTheme="minorHAnsi" w:hAnsiTheme="majorBidi" w:cstheme="majorBidi"/>
                <w:szCs w:val="28"/>
              </w:rPr>
              <w:t>Không</w:t>
            </w:r>
            <w:proofErr w:type="spellEnd"/>
          </w:p>
          <w:p w14:paraId="5C0E0D64" w14:textId="292311EB"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1 – </w:t>
            </w:r>
            <w:proofErr w:type="spellStart"/>
            <w:r w:rsidRPr="009D0D90">
              <w:rPr>
                <w:rFonts w:asciiTheme="majorBidi" w:eastAsiaTheme="minorHAnsi" w:hAnsiTheme="majorBidi" w:cstheme="majorBidi"/>
                <w:szCs w:val="28"/>
              </w:rPr>
              <w:t>Chảy</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máu</w:t>
            </w:r>
            <w:proofErr w:type="spellEnd"/>
          </w:p>
          <w:p w14:paraId="2224A62C" w14:textId="2775F2FD"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2 – Suy </w:t>
            </w:r>
            <w:proofErr w:type="spellStart"/>
            <w:r w:rsidRPr="009D0D90">
              <w:rPr>
                <w:rFonts w:asciiTheme="majorBidi" w:eastAsiaTheme="minorHAnsi" w:hAnsiTheme="majorBidi" w:cstheme="majorBidi"/>
                <w:szCs w:val="28"/>
              </w:rPr>
              <w:t>hô</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hấp</w:t>
            </w:r>
            <w:proofErr w:type="spellEnd"/>
          </w:p>
          <w:p w14:paraId="7307AE96" w14:textId="309D2775"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3 – </w:t>
            </w:r>
            <w:proofErr w:type="spellStart"/>
            <w:r w:rsidRPr="009D0D90">
              <w:rPr>
                <w:rFonts w:asciiTheme="majorBidi" w:eastAsiaTheme="minorHAnsi" w:hAnsiTheme="majorBidi" w:cstheme="majorBidi"/>
                <w:szCs w:val="28"/>
              </w:rPr>
              <w:t>Tràn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dịch</w:t>
            </w:r>
            <w:proofErr w:type="spellEnd"/>
            <w:r w:rsidRPr="009D0D90">
              <w:rPr>
                <w:rFonts w:asciiTheme="majorBidi" w:eastAsiaTheme="minorHAnsi" w:hAnsiTheme="majorBidi" w:cstheme="majorBidi"/>
                <w:szCs w:val="28"/>
              </w:rPr>
              <w:t xml:space="preserve"> KMP</w:t>
            </w:r>
          </w:p>
          <w:p w14:paraId="08C1B113" w14:textId="5B93B246"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4 – </w:t>
            </w:r>
            <w:proofErr w:type="spellStart"/>
            <w:r w:rsidRPr="009D0D90">
              <w:rPr>
                <w:rFonts w:asciiTheme="majorBidi" w:eastAsiaTheme="minorHAnsi" w:hAnsiTheme="majorBidi" w:cstheme="majorBidi"/>
                <w:szCs w:val="28"/>
              </w:rPr>
              <w:t>Tràn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khí</w:t>
            </w:r>
            <w:proofErr w:type="spellEnd"/>
            <w:r w:rsidRPr="009D0D90">
              <w:rPr>
                <w:rFonts w:asciiTheme="majorBidi" w:eastAsiaTheme="minorHAnsi" w:hAnsiTheme="majorBidi" w:cstheme="majorBidi"/>
                <w:szCs w:val="28"/>
              </w:rPr>
              <w:t xml:space="preserve"> KMP</w:t>
            </w:r>
          </w:p>
          <w:p w14:paraId="09B2CDB1" w14:textId="30C3DED4"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5 – </w:t>
            </w:r>
            <w:proofErr w:type="spellStart"/>
            <w:r w:rsidRPr="009D0D90">
              <w:rPr>
                <w:rFonts w:asciiTheme="majorBidi" w:eastAsiaTheme="minorHAnsi" w:hAnsiTheme="majorBidi" w:cstheme="majorBidi"/>
                <w:szCs w:val="28"/>
              </w:rPr>
              <w:t>Liệt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hoành</w:t>
            </w:r>
            <w:proofErr w:type="spellEnd"/>
          </w:p>
          <w:p w14:paraId="2B89C416" w14:textId="65427AD6"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5 – </w:t>
            </w:r>
            <w:proofErr w:type="spellStart"/>
            <w:r w:rsidRPr="009D0D90">
              <w:rPr>
                <w:rFonts w:asciiTheme="majorBidi" w:eastAsiaTheme="minorHAnsi" w:hAnsiTheme="majorBidi" w:cstheme="majorBidi"/>
                <w:szCs w:val="28"/>
              </w:rPr>
              <w:t>Vết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mổ</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lâu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liền</w:t>
            </w:r>
            <w:proofErr w:type="spellEnd"/>
          </w:p>
          <w:p w14:paraId="56CD927C" w14:textId="77777777" w:rsidR="00DE3F34" w:rsidRDefault="002F2A35">
            <w:pPr>
              <w:spacing w:before="0" w:after="0" w:line="240" w:lineRule="auto"/>
              <w:ind w:firstLine="0"/>
              <w:rPr>
                <w:rFonts w:asciiTheme="majorBidi" w:eastAsiaTheme="minorHAnsi" w:hAnsiTheme="majorBidi" w:cstheme="majorBidi"/>
                <w:szCs w:val="28"/>
              </w:rPr>
            </w:pPr>
            <w:r w:rsidRPr="009D0D90">
              <w:rPr>
                <w:rFonts w:ascii="Segoe UI Symbol" w:eastAsiaTheme="minorHAnsi" w:hAnsi="Segoe UI Symbol" w:cs="Segoe UI Symbol"/>
                <w:szCs w:val="28"/>
              </w:rPr>
              <w:t>☐</w:t>
            </w:r>
            <w:r w:rsidRPr="009D0D90">
              <w:rPr>
                <w:rFonts w:asciiTheme="majorBidi" w:eastAsiaTheme="minorHAnsi" w:hAnsiTheme="majorBidi" w:cstheme="majorBidi"/>
                <w:szCs w:val="28"/>
              </w:rPr>
              <w:t xml:space="preserve"> 6 – </w:t>
            </w:r>
            <w:proofErr w:type="spellStart"/>
            <w:r w:rsidRPr="009D0D90">
              <w:rPr>
                <w:rFonts w:asciiTheme="majorBidi" w:eastAsiaTheme="minorHAnsi" w:hAnsiTheme="majorBidi" w:cstheme="majorBidi"/>
                <w:szCs w:val="28"/>
              </w:rPr>
              <w:t>Đau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dây</w:t>
            </w:r>
            <w:proofErr w:type="spellEnd"/>
            <w:r w:rsidRPr="009D0D90">
              <w:rPr>
                <w:rFonts w:asciiTheme="majorBidi" w:eastAsiaTheme="minorHAnsi" w:hAnsiTheme="majorBidi" w:cstheme="majorBidi"/>
                <w:szCs w:val="28"/>
              </w:rPr>
              <w:t xml:space="preserve"> TKLS</w:t>
            </w:r>
          </w:p>
          <w:p w14:paraId="5F345017" w14:textId="5697D96E" w:rsidR="0085313B" w:rsidRPr="0085313B" w:rsidRDefault="0085313B">
            <w:pPr>
              <w:spacing w:before="0" w:after="0" w:line="240" w:lineRule="auto"/>
              <w:ind w:firstLine="0"/>
              <w:rPr>
                <w:rFonts w:asciiTheme="majorBidi" w:eastAsiaTheme="minorHAnsi" w:hAnsiTheme="majorBidi" w:cstheme="majorBidi"/>
                <w:szCs w:val="28"/>
              </w:rPr>
            </w:pPr>
            <w:r w:rsidRPr="0085313B">
              <w:rPr>
                <w:rFonts w:ascii="Segoe UI Symbol" w:eastAsiaTheme="minorHAnsi" w:hAnsi="Segoe UI Symbol" w:cs="Segoe UI Symbol"/>
                <w:szCs w:val="28"/>
              </w:rPr>
              <w:t>☐</w:t>
            </w:r>
            <w:r w:rsidRPr="0085313B">
              <w:rPr>
                <w:rFonts w:asciiTheme="majorBidi" w:eastAsiaTheme="minorHAnsi" w:hAnsiTheme="majorBidi" w:cstheme="majorBidi"/>
                <w:szCs w:val="28"/>
              </w:rPr>
              <w:t xml:space="preserve"> 7 – T</w:t>
            </w:r>
            <w:r w:rsidRPr="0085313B">
              <w:rPr>
                <w:rFonts w:asciiTheme="majorBidi" w:eastAsiaTheme="minorHAnsi" w:hAnsiTheme="majorBidi" w:cstheme="majorBidi"/>
                <w:szCs w:val="28"/>
                <w:lang w:val="vi-VN"/>
              </w:rPr>
              <w:t>ư</w:t>
            </w:r>
            <w:r w:rsidRPr="0085313B">
              <w:rPr>
                <w:rFonts w:asciiTheme="majorBidi" w:eastAsiaTheme="minorHAnsi" w:hAnsiTheme="majorBidi" w:cstheme="majorBidi"/>
                <w:szCs w:val="28"/>
              </w:rPr>
              <w:t xml:space="preserve">̉ </w:t>
            </w:r>
            <w:proofErr w:type="spellStart"/>
            <w:r w:rsidRPr="0085313B">
              <w:rPr>
                <w:rFonts w:asciiTheme="majorBidi" w:eastAsiaTheme="minorHAnsi" w:hAnsiTheme="majorBidi" w:cstheme="majorBidi"/>
                <w:szCs w:val="28"/>
              </w:rPr>
              <w:t>vong</w:t>
            </w:r>
            <w:proofErr w:type="spellEnd"/>
          </w:p>
        </w:tc>
      </w:tr>
      <w:tr w:rsidR="00DE3F34" w:rsidRPr="009D0D90" w14:paraId="40ECDB32" w14:textId="77777777" w:rsidTr="009F1FCF">
        <w:trPr>
          <w:trHeight w:val="495"/>
          <w:jc w:val="center"/>
        </w:trPr>
        <w:tc>
          <w:tcPr>
            <w:tcW w:w="846" w:type="dxa"/>
          </w:tcPr>
          <w:p w14:paraId="6B6A9053" w14:textId="37073339"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2</w:t>
            </w:r>
            <w:r w:rsidR="0085313B">
              <w:rPr>
                <w:rFonts w:asciiTheme="majorBidi" w:eastAsiaTheme="minorHAnsi" w:hAnsiTheme="majorBidi" w:cstheme="majorBidi"/>
                <w:szCs w:val="28"/>
              </w:rPr>
              <w:t>4</w:t>
            </w:r>
          </w:p>
        </w:tc>
        <w:tc>
          <w:tcPr>
            <w:tcW w:w="3817" w:type="dxa"/>
          </w:tcPr>
          <w:p w14:paraId="722FAA79"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Thời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rút</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dẫn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lưu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ngày</w:t>
            </w:r>
            <w:proofErr w:type="spellEnd"/>
            <w:r w:rsidRPr="009D0D90">
              <w:rPr>
                <w:rFonts w:asciiTheme="majorBidi" w:eastAsiaTheme="minorHAnsi" w:hAnsiTheme="majorBidi" w:cstheme="majorBidi"/>
                <w:szCs w:val="28"/>
              </w:rPr>
              <w:t>)</w:t>
            </w:r>
          </w:p>
        </w:tc>
        <w:tc>
          <w:tcPr>
            <w:tcW w:w="4109" w:type="dxa"/>
          </w:tcPr>
          <w:p w14:paraId="29ABDA92" w14:textId="77777777" w:rsidR="00DE3F34" w:rsidRPr="009D0D90" w:rsidRDefault="00DE3F34">
            <w:pPr>
              <w:spacing w:before="0" w:after="0" w:line="240" w:lineRule="auto"/>
              <w:ind w:firstLine="0"/>
              <w:rPr>
                <w:rFonts w:asciiTheme="majorBidi" w:eastAsiaTheme="minorHAnsi" w:hAnsiTheme="majorBidi" w:cstheme="majorBidi"/>
                <w:szCs w:val="28"/>
              </w:rPr>
            </w:pPr>
          </w:p>
        </w:tc>
      </w:tr>
      <w:tr w:rsidR="00DE3F34" w:rsidRPr="009D0D90" w14:paraId="7D69AE4E" w14:textId="77777777" w:rsidTr="009F1FCF">
        <w:trPr>
          <w:trHeight w:val="403"/>
          <w:jc w:val="center"/>
        </w:trPr>
        <w:tc>
          <w:tcPr>
            <w:tcW w:w="846" w:type="dxa"/>
          </w:tcPr>
          <w:p w14:paraId="59A1E3EE" w14:textId="2EEB041B"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szCs w:val="28"/>
              </w:rPr>
              <w:t>2</w:t>
            </w:r>
            <w:r w:rsidR="0085313B">
              <w:rPr>
                <w:rFonts w:asciiTheme="majorBidi" w:eastAsiaTheme="minorHAnsi" w:hAnsiTheme="majorBidi" w:cstheme="majorBidi"/>
                <w:szCs w:val="28"/>
              </w:rPr>
              <w:t>5</w:t>
            </w:r>
          </w:p>
        </w:tc>
        <w:tc>
          <w:tcPr>
            <w:tcW w:w="3817" w:type="dxa"/>
          </w:tcPr>
          <w:p w14:paraId="32B20857"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eastAsiaTheme="minorHAnsi" w:hAnsiTheme="majorBidi" w:cstheme="majorBidi"/>
                <w:szCs w:val="28"/>
              </w:rPr>
              <w:t>Thời</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gian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nằm</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viện</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sau</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mổ</w:t>
            </w:r>
            <w:proofErr w:type="spellEnd"/>
            <w:r w:rsidRPr="009D0D90">
              <w:rPr>
                <w:rFonts w:asciiTheme="majorBidi" w:eastAsiaTheme="minorHAnsi" w:hAnsiTheme="majorBidi" w:cstheme="majorBidi"/>
                <w:szCs w:val="28"/>
              </w:rPr>
              <w:t xml:space="preserve"> (</w:t>
            </w:r>
            <w:proofErr w:type="spellStart"/>
            <w:r w:rsidRPr="009D0D90">
              <w:rPr>
                <w:rFonts w:asciiTheme="majorBidi" w:eastAsiaTheme="minorHAnsi" w:hAnsiTheme="majorBidi" w:cstheme="majorBidi"/>
                <w:szCs w:val="28"/>
              </w:rPr>
              <w:t>ngày</w:t>
            </w:r>
            <w:proofErr w:type="spellEnd"/>
            <w:r w:rsidRPr="009D0D90">
              <w:rPr>
                <w:rFonts w:asciiTheme="majorBidi" w:eastAsiaTheme="minorHAnsi" w:hAnsiTheme="majorBidi" w:cstheme="majorBidi"/>
                <w:szCs w:val="28"/>
              </w:rPr>
              <w:t>)</w:t>
            </w:r>
          </w:p>
        </w:tc>
        <w:tc>
          <w:tcPr>
            <w:tcW w:w="4109" w:type="dxa"/>
          </w:tcPr>
          <w:p w14:paraId="72F6B424" w14:textId="77777777" w:rsidR="00DE3F34" w:rsidRPr="009D0D90" w:rsidRDefault="00DE3F34">
            <w:pPr>
              <w:spacing w:before="0" w:after="0" w:line="240" w:lineRule="auto"/>
              <w:ind w:firstLine="0"/>
              <w:rPr>
                <w:rFonts w:asciiTheme="majorBidi" w:eastAsiaTheme="minorHAnsi" w:hAnsiTheme="majorBidi" w:cstheme="majorBidi"/>
                <w:szCs w:val="28"/>
              </w:rPr>
            </w:pPr>
          </w:p>
        </w:tc>
      </w:tr>
      <w:tr w:rsidR="00DE3F34" w:rsidRPr="009D0D90" w14:paraId="6933B5B6" w14:textId="77777777" w:rsidTr="009F1FCF">
        <w:trPr>
          <w:trHeight w:val="403"/>
          <w:jc w:val="center"/>
        </w:trPr>
        <w:tc>
          <w:tcPr>
            <w:tcW w:w="8772" w:type="dxa"/>
            <w:gridSpan w:val="3"/>
          </w:tcPr>
          <w:p w14:paraId="5A50CF76" w14:textId="77777777" w:rsidR="00DE3F34" w:rsidRPr="009D0D90" w:rsidRDefault="002F2A35">
            <w:pPr>
              <w:spacing w:before="0" w:after="0" w:line="240" w:lineRule="auto"/>
              <w:ind w:firstLine="0"/>
              <w:jc w:val="center"/>
              <w:rPr>
                <w:rFonts w:asciiTheme="majorBidi" w:eastAsiaTheme="minorHAnsi" w:hAnsiTheme="majorBidi" w:cstheme="majorBidi"/>
                <w:szCs w:val="28"/>
              </w:rPr>
            </w:pPr>
            <w:r w:rsidRPr="009D0D90">
              <w:rPr>
                <w:rFonts w:asciiTheme="majorBidi" w:eastAsiaTheme="minorHAnsi" w:hAnsiTheme="majorBidi" w:cstheme="majorBidi"/>
                <w:b/>
                <w:bCs/>
                <w:szCs w:val="28"/>
              </w:rPr>
              <w:t>THEO DÕI SAU PHẪU THUẬT</w:t>
            </w:r>
          </w:p>
        </w:tc>
      </w:tr>
      <w:tr w:rsidR="00DE3F34" w:rsidRPr="009D0D90" w14:paraId="401177BC" w14:textId="77777777" w:rsidTr="009F1FCF">
        <w:trPr>
          <w:trHeight w:val="403"/>
          <w:jc w:val="center"/>
        </w:trPr>
        <w:tc>
          <w:tcPr>
            <w:tcW w:w="8772" w:type="dxa"/>
            <w:gridSpan w:val="3"/>
          </w:tcPr>
          <w:p w14:paraId="7FCEEAC5"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b/>
                <w:bCs/>
                <w:szCs w:val="28"/>
              </w:rPr>
              <w:t xml:space="preserve">Theo </w:t>
            </w:r>
            <w:proofErr w:type="spellStart"/>
            <w:r w:rsidRPr="009D0D90">
              <w:rPr>
                <w:rFonts w:asciiTheme="majorBidi" w:eastAsiaTheme="minorHAnsi" w:hAnsiTheme="majorBidi" w:cstheme="majorBidi"/>
                <w:b/>
                <w:bCs/>
                <w:szCs w:val="28"/>
              </w:rPr>
              <w:t>dõi</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sau</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phẫu</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thuật</w:t>
            </w:r>
            <w:proofErr w:type="spellEnd"/>
            <w:r w:rsidRPr="009D0D90">
              <w:rPr>
                <w:rFonts w:asciiTheme="majorBidi" w:eastAsiaTheme="minorHAnsi" w:hAnsiTheme="majorBidi" w:cstheme="majorBidi"/>
                <w:b/>
                <w:bCs/>
                <w:szCs w:val="28"/>
              </w:rPr>
              <w:t xml:space="preserve"> 1 </w:t>
            </w:r>
            <w:proofErr w:type="spellStart"/>
            <w:r w:rsidRPr="009D0D90">
              <w:rPr>
                <w:rFonts w:asciiTheme="majorBidi" w:eastAsiaTheme="minorHAnsi" w:hAnsiTheme="majorBidi" w:cstheme="majorBidi"/>
                <w:b/>
                <w:bCs/>
                <w:szCs w:val="28"/>
              </w:rPr>
              <w:t>tháng</w:t>
            </w:r>
            <w:proofErr w:type="spellEnd"/>
          </w:p>
        </w:tc>
      </w:tr>
      <w:tr w:rsidR="00DE3F34" w:rsidRPr="009D0D90" w14:paraId="483CB0C4" w14:textId="77777777" w:rsidTr="009F1FCF">
        <w:trPr>
          <w:trHeight w:val="403"/>
          <w:jc w:val="center"/>
        </w:trPr>
        <w:tc>
          <w:tcPr>
            <w:tcW w:w="846" w:type="dxa"/>
          </w:tcPr>
          <w:p w14:paraId="792B3DFC" w14:textId="434BAECF"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szCs w:val="28"/>
              </w:rPr>
              <w:t>2</w:t>
            </w:r>
            <w:r w:rsidR="0085313B">
              <w:rPr>
                <w:rFonts w:asciiTheme="majorBidi" w:hAnsiTheme="majorBidi" w:cstheme="majorBidi"/>
                <w:szCs w:val="28"/>
              </w:rPr>
              <w:t>6</w:t>
            </w:r>
          </w:p>
        </w:tc>
        <w:tc>
          <w:tcPr>
            <w:tcW w:w="3817" w:type="dxa"/>
          </w:tcPr>
          <w:p w14:paraId="0AF5F2D2"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hAnsiTheme="majorBidi" w:cstheme="majorBidi"/>
                <w:szCs w:val="28"/>
              </w:rPr>
              <w:t>Tình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sức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khỏe</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chung</w:t>
            </w:r>
            <w:proofErr w:type="spellEnd"/>
          </w:p>
        </w:tc>
        <w:tc>
          <w:tcPr>
            <w:tcW w:w="4109" w:type="dxa"/>
          </w:tcPr>
          <w:p w14:paraId="187128F3" w14:textId="0B4D2EFD"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1- </w:t>
            </w:r>
            <w:proofErr w:type="spellStart"/>
            <w:r w:rsidRPr="009D0D90">
              <w:rPr>
                <w:rFonts w:asciiTheme="majorBidi" w:eastAsia="MS Gothic" w:hAnsiTheme="majorBidi" w:cstheme="majorBidi"/>
                <w:szCs w:val="28"/>
              </w:rPr>
              <w:t>Còn</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sống</w:t>
            </w:r>
            <w:proofErr w:type="spellEnd"/>
            <w:r w:rsidRPr="009D0D90">
              <w:rPr>
                <w:rFonts w:asciiTheme="majorBidi" w:eastAsia="MS Gothic" w:hAnsiTheme="majorBidi" w:cstheme="majorBidi"/>
                <w:szCs w:val="28"/>
              </w:rPr>
              <w:t xml:space="preserve">          </w:t>
            </w: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2 - </w:t>
            </w:r>
            <w:proofErr w:type="spellStart"/>
            <w:r w:rsidRPr="009D0D90">
              <w:rPr>
                <w:rFonts w:asciiTheme="majorBidi" w:eastAsia="MS Gothic" w:hAnsiTheme="majorBidi" w:cstheme="majorBidi"/>
                <w:szCs w:val="28"/>
              </w:rPr>
              <w:t>Tử</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vong</w:t>
            </w:r>
            <w:proofErr w:type="spellEnd"/>
          </w:p>
        </w:tc>
      </w:tr>
      <w:tr w:rsidR="00DE3F34" w:rsidRPr="009D0D90" w14:paraId="7F83F381" w14:textId="77777777" w:rsidTr="009F1FCF">
        <w:trPr>
          <w:trHeight w:val="403"/>
          <w:jc w:val="center"/>
        </w:trPr>
        <w:tc>
          <w:tcPr>
            <w:tcW w:w="846" w:type="dxa"/>
          </w:tcPr>
          <w:p w14:paraId="5B563BC6" w14:textId="05672D65"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szCs w:val="28"/>
              </w:rPr>
              <w:t>2</w:t>
            </w:r>
            <w:r w:rsidR="0085313B">
              <w:rPr>
                <w:rFonts w:asciiTheme="majorBidi" w:hAnsiTheme="majorBidi" w:cstheme="majorBidi"/>
                <w:szCs w:val="28"/>
              </w:rPr>
              <w:t>7</w:t>
            </w:r>
          </w:p>
        </w:tc>
        <w:tc>
          <w:tcPr>
            <w:tcW w:w="3817" w:type="dxa"/>
          </w:tcPr>
          <w:p w14:paraId="163FFC57"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szCs w:val="28"/>
              </w:rPr>
              <w:t xml:space="preserve">Tái </w:t>
            </w:r>
            <w:proofErr w:type="spellStart"/>
            <w:r w:rsidRPr="009D0D90">
              <w:rPr>
                <w:rFonts w:asciiTheme="majorBidi" w:hAnsiTheme="majorBidi" w:cstheme="majorBidi"/>
                <w:szCs w:val="28"/>
              </w:rPr>
              <w:t>phát</w:t>
            </w:r>
            <w:proofErr w:type="spellEnd"/>
            <w:r w:rsidRPr="009D0D90">
              <w:rPr>
                <w:rFonts w:asciiTheme="majorBidi" w:hAnsiTheme="majorBidi" w:cstheme="majorBidi"/>
                <w:szCs w:val="28"/>
              </w:rPr>
              <w:t xml:space="preserve"> u</w:t>
            </w:r>
          </w:p>
        </w:tc>
        <w:tc>
          <w:tcPr>
            <w:tcW w:w="4109" w:type="dxa"/>
          </w:tcPr>
          <w:p w14:paraId="2FC04E2D" w14:textId="1045E132"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0 – </w:t>
            </w:r>
            <w:proofErr w:type="spellStart"/>
            <w:r w:rsidRPr="009D0D90">
              <w:rPr>
                <w:rFonts w:asciiTheme="majorBidi" w:eastAsia="MS Gothic" w:hAnsiTheme="majorBidi" w:cstheme="majorBidi"/>
                <w:szCs w:val="28"/>
              </w:rPr>
              <w:t>Không</w:t>
            </w:r>
            <w:proofErr w:type="spellEnd"/>
            <w:r w:rsidRPr="009D0D90">
              <w:rPr>
                <w:rFonts w:asciiTheme="majorBidi" w:eastAsia="MS Gothic" w:hAnsiTheme="majorBidi" w:cstheme="majorBidi"/>
                <w:szCs w:val="28"/>
              </w:rPr>
              <w:t xml:space="preserve">              </w:t>
            </w: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1 - </w:t>
            </w:r>
            <w:proofErr w:type="spellStart"/>
            <w:r w:rsidRPr="009D0D90">
              <w:rPr>
                <w:rFonts w:asciiTheme="majorBidi" w:eastAsia="MS Gothic" w:hAnsiTheme="majorBidi" w:cstheme="majorBidi"/>
                <w:szCs w:val="28"/>
              </w:rPr>
              <w:t>Có</w:t>
            </w:r>
            <w:proofErr w:type="spellEnd"/>
          </w:p>
        </w:tc>
      </w:tr>
      <w:tr w:rsidR="00DE3F34" w:rsidRPr="009D0D90" w14:paraId="68087F9B" w14:textId="77777777" w:rsidTr="009F1FCF">
        <w:trPr>
          <w:trHeight w:val="403"/>
          <w:jc w:val="center"/>
        </w:trPr>
        <w:tc>
          <w:tcPr>
            <w:tcW w:w="846" w:type="dxa"/>
          </w:tcPr>
          <w:p w14:paraId="04218FEE" w14:textId="12A55C81"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szCs w:val="28"/>
              </w:rPr>
              <w:t>2</w:t>
            </w:r>
            <w:r w:rsidR="0085313B">
              <w:rPr>
                <w:rFonts w:asciiTheme="majorBidi" w:hAnsiTheme="majorBidi" w:cstheme="majorBidi"/>
                <w:szCs w:val="28"/>
              </w:rPr>
              <w:t>8</w:t>
            </w:r>
          </w:p>
        </w:tc>
        <w:tc>
          <w:tcPr>
            <w:tcW w:w="3817" w:type="dxa"/>
          </w:tcPr>
          <w:p w14:paraId="169B5EE0"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szCs w:val="28"/>
              </w:rPr>
              <w:t xml:space="preserve">Thay </w:t>
            </w:r>
            <w:proofErr w:type="spellStart"/>
            <w:r w:rsidRPr="009D0D90">
              <w:rPr>
                <w:rFonts w:asciiTheme="majorBidi" w:hAnsiTheme="majorBidi" w:cstheme="majorBidi"/>
                <w:szCs w:val="28"/>
              </w:rPr>
              <w:t>đổi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tình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nhược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cơ</w:t>
            </w:r>
            <w:proofErr w:type="spellEnd"/>
          </w:p>
        </w:tc>
        <w:tc>
          <w:tcPr>
            <w:tcW w:w="4109" w:type="dxa"/>
          </w:tcPr>
          <w:p w14:paraId="619380CE" w14:textId="3C412EA9" w:rsidR="00DE3F34" w:rsidRPr="009D0D90" w:rsidRDefault="002F2A35">
            <w:pPr>
              <w:spacing w:before="0" w:after="0" w:line="240" w:lineRule="auto"/>
              <w:ind w:firstLine="0"/>
              <w:rPr>
                <w:rFonts w:asciiTheme="majorBidi" w:eastAsia="MS Gothic"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Khỏi</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bệnh</w:t>
            </w:r>
            <w:proofErr w:type="spellEnd"/>
          </w:p>
          <w:p w14:paraId="72C138F9" w14:textId="5D481CBA" w:rsidR="00DE3F34" w:rsidRPr="009D0D90" w:rsidRDefault="002F2A35">
            <w:pPr>
              <w:spacing w:before="0" w:after="0" w:line="240" w:lineRule="auto"/>
              <w:ind w:firstLine="0"/>
              <w:rPr>
                <w:rFonts w:asciiTheme="majorBidi" w:eastAsia="MS Gothic"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Cải</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thiện</w:t>
            </w:r>
            <w:proofErr w:type="spellEnd"/>
          </w:p>
          <w:p w14:paraId="79B39600" w14:textId="349D473A" w:rsidR="00DE3F34" w:rsidRPr="009D0D90" w:rsidRDefault="002F2A35">
            <w:pPr>
              <w:spacing w:before="0" w:after="0" w:line="240" w:lineRule="auto"/>
              <w:ind w:firstLine="0"/>
              <w:rPr>
                <w:rFonts w:asciiTheme="majorBidi" w:eastAsia="MS Gothic"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Không</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thay</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đổi</w:t>
            </w:r>
            <w:proofErr w:type="spellEnd"/>
          </w:p>
          <w:p w14:paraId="798E6D6A" w14:textId="2BD0ECE1"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Nặng</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hơn</w:t>
            </w:r>
            <w:proofErr w:type="spellEnd"/>
          </w:p>
        </w:tc>
      </w:tr>
      <w:tr w:rsidR="00DE3F34" w:rsidRPr="009D0D90" w14:paraId="08ED6EF6" w14:textId="77777777" w:rsidTr="009F1FCF">
        <w:trPr>
          <w:trHeight w:val="403"/>
          <w:jc w:val="center"/>
        </w:trPr>
        <w:tc>
          <w:tcPr>
            <w:tcW w:w="8772" w:type="dxa"/>
            <w:gridSpan w:val="3"/>
          </w:tcPr>
          <w:p w14:paraId="29144024"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b/>
                <w:bCs/>
                <w:szCs w:val="28"/>
              </w:rPr>
              <w:t xml:space="preserve">Theo </w:t>
            </w:r>
            <w:proofErr w:type="spellStart"/>
            <w:r w:rsidRPr="009D0D90">
              <w:rPr>
                <w:rFonts w:asciiTheme="majorBidi" w:eastAsiaTheme="minorHAnsi" w:hAnsiTheme="majorBidi" w:cstheme="majorBidi"/>
                <w:b/>
                <w:bCs/>
                <w:szCs w:val="28"/>
              </w:rPr>
              <w:t>dõi</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sau</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phẫu</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thuật</w:t>
            </w:r>
            <w:proofErr w:type="spellEnd"/>
            <w:r w:rsidRPr="009D0D90">
              <w:rPr>
                <w:rFonts w:asciiTheme="majorBidi" w:eastAsiaTheme="minorHAnsi" w:hAnsiTheme="majorBidi" w:cstheme="majorBidi"/>
                <w:b/>
                <w:bCs/>
                <w:szCs w:val="28"/>
              </w:rPr>
              <w:t xml:space="preserve"> 6 </w:t>
            </w:r>
            <w:proofErr w:type="spellStart"/>
            <w:r w:rsidRPr="009D0D90">
              <w:rPr>
                <w:rFonts w:asciiTheme="majorBidi" w:eastAsiaTheme="minorHAnsi" w:hAnsiTheme="majorBidi" w:cstheme="majorBidi"/>
                <w:b/>
                <w:bCs/>
                <w:szCs w:val="28"/>
              </w:rPr>
              <w:t>tháng</w:t>
            </w:r>
            <w:proofErr w:type="spellEnd"/>
          </w:p>
        </w:tc>
      </w:tr>
      <w:tr w:rsidR="00DE3F34" w:rsidRPr="009D0D90" w14:paraId="4F5647F5" w14:textId="77777777" w:rsidTr="009F1FCF">
        <w:trPr>
          <w:trHeight w:val="403"/>
          <w:jc w:val="center"/>
        </w:trPr>
        <w:tc>
          <w:tcPr>
            <w:tcW w:w="846" w:type="dxa"/>
          </w:tcPr>
          <w:p w14:paraId="17C68A98" w14:textId="1482B5B6"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szCs w:val="28"/>
              </w:rPr>
              <w:t>2</w:t>
            </w:r>
            <w:r w:rsidR="0085313B">
              <w:rPr>
                <w:rFonts w:asciiTheme="majorBidi" w:hAnsiTheme="majorBidi" w:cstheme="majorBidi"/>
                <w:szCs w:val="28"/>
              </w:rPr>
              <w:t>9</w:t>
            </w:r>
          </w:p>
        </w:tc>
        <w:tc>
          <w:tcPr>
            <w:tcW w:w="3817" w:type="dxa"/>
          </w:tcPr>
          <w:p w14:paraId="36BF97AD"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hAnsiTheme="majorBidi" w:cstheme="majorBidi"/>
                <w:szCs w:val="28"/>
              </w:rPr>
              <w:t>Tình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sức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khỏe</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chung</w:t>
            </w:r>
            <w:proofErr w:type="spellEnd"/>
          </w:p>
        </w:tc>
        <w:tc>
          <w:tcPr>
            <w:tcW w:w="4109" w:type="dxa"/>
          </w:tcPr>
          <w:p w14:paraId="6F2A9300" w14:textId="4FF4C8B8"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1- </w:t>
            </w:r>
            <w:proofErr w:type="spellStart"/>
            <w:r w:rsidRPr="009D0D90">
              <w:rPr>
                <w:rFonts w:asciiTheme="majorBidi" w:eastAsia="MS Gothic" w:hAnsiTheme="majorBidi" w:cstheme="majorBidi"/>
                <w:szCs w:val="28"/>
              </w:rPr>
              <w:t>Còn</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sống</w:t>
            </w:r>
            <w:proofErr w:type="spellEnd"/>
            <w:r w:rsidRPr="009D0D90">
              <w:rPr>
                <w:rFonts w:asciiTheme="majorBidi" w:eastAsia="MS Gothic" w:hAnsiTheme="majorBidi" w:cstheme="majorBidi"/>
                <w:szCs w:val="28"/>
              </w:rPr>
              <w:t xml:space="preserve">          </w:t>
            </w: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2 - </w:t>
            </w:r>
            <w:proofErr w:type="spellStart"/>
            <w:r w:rsidRPr="009D0D90">
              <w:rPr>
                <w:rFonts w:asciiTheme="majorBidi" w:eastAsia="MS Gothic" w:hAnsiTheme="majorBidi" w:cstheme="majorBidi"/>
                <w:szCs w:val="28"/>
              </w:rPr>
              <w:t>Tử</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vong</w:t>
            </w:r>
            <w:proofErr w:type="spellEnd"/>
          </w:p>
        </w:tc>
      </w:tr>
      <w:tr w:rsidR="00DE3F34" w:rsidRPr="009D0D90" w14:paraId="447E4BAF" w14:textId="77777777" w:rsidTr="009F1FCF">
        <w:trPr>
          <w:trHeight w:val="403"/>
          <w:jc w:val="center"/>
        </w:trPr>
        <w:tc>
          <w:tcPr>
            <w:tcW w:w="846" w:type="dxa"/>
          </w:tcPr>
          <w:p w14:paraId="3C135DA4" w14:textId="28C0A45E" w:rsidR="00DE3F34" w:rsidRPr="009D0D90" w:rsidRDefault="0085313B">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30</w:t>
            </w:r>
          </w:p>
        </w:tc>
        <w:tc>
          <w:tcPr>
            <w:tcW w:w="3817" w:type="dxa"/>
          </w:tcPr>
          <w:p w14:paraId="4DFC3C09"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szCs w:val="28"/>
              </w:rPr>
              <w:t xml:space="preserve">Tái </w:t>
            </w:r>
            <w:proofErr w:type="spellStart"/>
            <w:r w:rsidRPr="009D0D90">
              <w:rPr>
                <w:rFonts w:asciiTheme="majorBidi" w:hAnsiTheme="majorBidi" w:cstheme="majorBidi"/>
                <w:szCs w:val="28"/>
              </w:rPr>
              <w:t>phát</w:t>
            </w:r>
            <w:proofErr w:type="spellEnd"/>
            <w:r w:rsidRPr="009D0D90">
              <w:rPr>
                <w:rFonts w:asciiTheme="majorBidi" w:hAnsiTheme="majorBidi" w:cstheme="majorBidi"/>
                <w:szCs w:val="28"/>
              </w:rPr>
              <w:t xml:space="preserve"> u</w:t>
            </w:r>
          </w:p>
        </w:tc>
        <w:tc>
          <w:tcPr>
            <w:tcW w:w="4109" w:type="dxa"/>
          </w:tcPr>
          <w:p w14:paraId="60980ED8" w14:textId="01F5A3ED"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0 – </w:t>
            </w:r>
            <w:proofErr w:type="spellStart"/>
            <w:r w:rsidRPr="009D0D90">
              <w:rPr>
                <w:rFonts w:asciiTheme="majorBidi" w:eastAsia="MS Gothic" w:hAnsiTheme="majorBidi" w:cstheme="majorBidi"/>
                <w:szCs w:val="28"/>
              </w:rPr>
              <w:t>Không</w:t>
            </w:r>
            <w:proofErr w:type="spellEnd"/>
            <w:r w:rsidRPr="009D0D90">
              <w:rPr>
                <w:rFonts w:asciiTheme="majorBidi" w:eastAsia="MS Gothic" w:hAnsiTheme="majorBidi" w:cstheme="majorBidi"/>
                <w:szCs w:val="28"/>
              </w:rPr>
              <w:t xml:space="preserve">           </w:t>
            </w: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1 - </w:t>
            </w:r>
            <w:proofErr w:type="spellStart"/>
            <w:r w:rsidRPr="009D0D90">
              <w:rPr>
                <w:rFonts w:asciiTheme="majorBidi" w:eastAsia="MS Gothic" w:hAnsiTheme="majorBidi" w:cstheme="majorBidi"/>
                <w:szCs w:val="28"/>
              </w:rPr>
              <w:t>Có</w:t>
            </w:r>
            <w:proofErr w:type="spellEnd"/>
          </w:p>
        </w:tc>
      </w:tr>
      <w:tr w:rsidR="00DE3F34" w:rsidRPr="009D0D90" w14:paraId="7DD25693" w14:textId="77777777" w:rsidTr="009F1FCF">
        <w:trPr>
          <w:trHeight w:val="403"/>
          <w:jc w:val="center"/>
        </w:trPr>
        <w:tc>
          <w:tcPr>
            <w:tcW w:w="846" w:type="dxa"/>
          </w:tcPr>
          <w:p w14:paraId="3C2A62E6" w14:textId="05632E43" w:rsidR="00DE3F34" w:rsidRPr="009D0D90" w:rsidRDefault="009F1FCF">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3</w:t>
            </w:r>
            <w:r w:rsidR="0085313B">
              <w:rPr>
                <w:rFonts w:asciiTheme="majorBidi" w:eastAsiaTheme="minorHAnsi" w:hAnsiTheme="majorBidi" w:cstheme="majorBidi"/>
                <w:szCs w:val="28"/>
              </w:rPr>
              <w:t>1</w:t>
            </w:r>
          </w:p>
        </w:tc>
        <w:tc>
          <w:tcPr>
            <w:tcW w:w="3817" w:type="dxa"/>
          </w:tcPr>
          <w:p w14:paraId="4120E1BA"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szCs w:val="28"/>
              </w:rPr>
              <w:t xml:space="preserve">Thay </w:t>
            </w:r>
            <w:proofErr w:type="spellStart"/>
            <w:r w:rsidRPr="009D0D90">
              <w:rPr>
                <w:rFonts w:asciiTheme="majorBidi" w:hAnsiTheme="majorBidi" w:cstheme="majorBidi"/>
                <w:szCs w:val="28"/>
              </w:rPr>
              <w:t>đổi</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tình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nhược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cơ</w:t>
            </w:r>
            <w:proofErr w:type="spellEnd"/>
          </w:p>
        </w:tc>
        <w:tc>
          <w:tcPr>
            <w:tcW w:w="4109" w:type="dxa"/>
          </w:tcPr>
          <w:p w14:paraId="2580840C" w14:textId="64944F9F" w:rsidR="00DE3F34" w:rsidRPr="009D0D90" w:rsidRDefault="002F2A35">
            <w:pPr>
              <w:spacing w:before="0" w:after="0" w:line="240" w:lineRule="auto"/>
              <w:ind w:firstLine="0"/>
              <w:rPr>
                <w:rFonts w:asciiTheme="majorBidi" w:eastAsia="MS Gothic"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Khỏi</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bệnh</w:t>
            </w:r>
            <w:proofErr w:type="spellEnd"/>
          </w:p>
          <w:p w14:paraId="4E569447" w14:textId="657F5C3F" w:rsidR="00DE3F34" w:rsidRPr="009D0D90" w:rsidRDefault="002F2A35">
            <w:pPr>
              <w:spacing w:before="0" w:after="0" w:line="240" w:lineRule="auto"/>
              <w:ind w:firstLine="0"/>
              <w:rPr>
                <w:rFonts w:asciiTheme="majorBidi" w:eastAsia="MS Gothic"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Cải</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thiện</w:t>
            </w:r>
            <w:proofErr w:type="spellEnd"/>
          </w:p>
          <w:p w14:paraId="6A83526A" w14:textId="5EC8BD45" w:rsidR="00DE3F34" w:rsidRPr="009D0D90" w:rsidRDefault="002F2A35">
            <w:pPr>
              <w:spacing w:before="0" w:after="0" w:line="240" w:lineRule="auto"/>
              <w:ind w:firstLine="0"/>
              <w:rPr>
                <w:rFonts w:asciiTheme="majorBidi" w:eastAsia="MS Gothic"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Không</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thay</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đổi</w:t>
            </w:r>
            <w:proofErr w:type="spellEnd"/>
          </w:p>
          <w:p w14:paraId="4AFD988E" w14:textId="70F547AE"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Nặng</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hơn</w:t>
            </w:r>
            <w:proofErr w:type="spellEnd"/>
          </w:p>
        </w:tc>
      </w:tr>
      <w:tr w:rsidR="00DE3F34" w:rsidRPr="009D0D90" w14:paraId="66E1849C" w14:textId="77777777" w:rsidTr="009F1FCF">
        <w:trPr>
          <w:trHeight w:val="403"/>
          <w:jc w:val="center"/>
        </w:trPr>
        <w:tc>
          <w:tcPr>
            <w:tcW w:w="8772" w:type="dxa"/>
            <w:gridSpan w:val="3"/>
          </w:tcPr>
          <w:p w14:paraId="09504130"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eastAsiaTheme="minorHAnsi" w:hAnsiTheme="majorBidi" w:cstheme="majorBidi"/>
                <w:b/>
                <w:bCs/>
                <w:szCs w:val="28"/>
              </w:rPr>
              <w:lastRenderedPageBreak/>
              <w:t xml:space="preserve">Theo </w:t>
            </w:r>
            <w:proofErr w:type="spellStart"/>
            <w:r w:rsidRPr="009D0D90">
              <w:rPr>
                <w:rFonts w:asciiTheme="majorBidi" w:eastAsiaTheme="minorHAnsi" w:hAnsiTheme="majorBidi" w:cstheme="majorBidi"/>
                <w:b/>
                <w:bCs/>
                <w:szCs w:val="28"/>
              </w:rPr>
              <w:t>dõi</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sau</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phẫu</w:t>
            </w:r>
            <w:proofErr w:type="spellEnd"/>
            <w:r w:rsidRPr="009D0D90">
              <w:rPr>
                <w:rFonts w:asciiTheme="majorBidi" w:eastAsiaTheme="minorHAnsi" w:hAnsiTheme="majorBidi" w:cstheme="majorBidi"/>
                <w:b/>
                <w:bCs/>
                <w:szCs w:val="28"/>
              </w:rPr>
              <w:t xml:space="preserve"> </w:t>
            </w:r>
            <w:proofErr w:type="spellStart"/>
            <w:r w:rsidRPr="009D0D90">
              <w:rPr>
                <w:rFonts w:asciiTheme="majorBidi" w:eastAsiaTheme="minorHAnsi" w:hAnsiTheme="majorBidi" w:cstheme="majorBidi"/>
                <w:b/>
                <w:bCs/>
                <w:szCs w:val="28"/>
              </w:rPr>
              <w:t>thuật</w:t>
            </w:r>
            <w:proofErr w:type="spellEnd"/>
            <w:r w:rsidRPr="009D0D90">
              <w:rPr>
                <w:rFonts w:asciiTheme="majorBidi" w:eastAsiaTheme="minorHAnsi" w:hAnsiTheme="majorBidi" w:cstheme="majorBidi"/>
                <w:b/>
                <w:bCs/>
                <w:szCs w:val="28"/>
              </w:rPr>
              <w:t xml:space="preserve"> 12 </w:t>
            </w:r>
            <w:proofErr w:type="spellStart"/>
            <w:r w:rsidRPr="009D0D90">
              <w:rPr>
                <w:rFonts w:asciiTheme="majorBidi" w:eastAsiaTheme="minorHAnsi" w:hAnsiTheme="majorBidi" w:cstheme="majorBidi"/>
                <w:b/>
                <w:bCs/>
                <w:szCs w:val="28"/>
              </w:rPr>
              <w:t>tháng</w:t>
            </w:r>
            <w:proofErr w:type="spellEnd"/>
          </w:p>
        </w:tc>
      </w:tr>
      <w:tr w:rsidR="00DE3F34" w:rsidRPr="009D0D90" w14:paraId="6A95ADE4" w14:textId="77777777" w:rsidTr="009F1FCF">
        <w:trPr>
          <w:trHeight w:val="403"/>
          <w:jc w:val="center"/>
        </w:trPr>
        <w:tc>
          <w:tcPr>
            <w:tcW w:w="846" w:type="dxa"/>
          </w:tcPr>
          <w:p w14:paraId="74A93B05" w14:textId="182F77A6" w:rsidR="00DE3F34" w:rsidRPr="009D0D90" w:rsidRDefault="009F1FCF">
            <w:pPr>
              <w:spacing w:before="0" w:after="0" w:line="240" w:lineRule="auto"/>
              <w:ind w:firstLine="0"/>
              <w:rPr>
                <w:rFonts w:asciiTheme="majorBidi" w:eastAsiaTheme="minorHAnsi" w:hAnsiTheme="majorBidi" w:cstheme="majorBidi"/>
                <w:szCs w:val="28"/>
              </w:rPr>
            </w:pPr>
            <w:r>
              <w:rPr>
                <w:rFonts w:asciiTheme="majorBidi" w:eastAsiaTheme="minorHAnsi" w:hAnsiTheme="majorBidi" w:cstheme="majorBidi"/>
                <w:szCs w:val="28"/>
              </w:rPr>
              <w:t>3</w:t>
            </w:r>
            <w:r w:rsidR="0085313B">
              <w:rPr>
                <w:rFonts w:asciiTheme="majorBidi" w:eastAsiaTheme="minorHAnsi" w:hAnsiTheme="majorBidi" w:cstheme="majorBidi"/>
                <w:szCs w:val="28"/>
              </w:rPr>
              <w:t>2</w:t>
            </w:r>
          </w:p>
        </w:tc>
        <w:tc>
          <w:tcPr>
            <w:tcW w:w="3817" w:type="dxa"/>
          </w:tcPr>
          <w:p w14:paraId="1B4A33AB" w14:textId="77777777" w:rsidR="00DE3F34" w:rsidRPr="009D0D90" w:rsidRDefault="002F2A35">
            <w:pPr>
              <w:spacing w:before="0" w:after="0" w:line="240" w:lineRule="auto"/>
              <w:ind w:firstLine="0"/>
              <w:rPr>
                <w:rFonts w:asciiTheme="majorBidi" w:eastAsiaTheme="minorHAnsi" w:hAnsiTheme="majorBidi" w:cstheme="majorBidi"/>
                <w:szCs w:val="28"/>
              </w:rPr>
            </w:pPr>
            <w:proofErr w:type="spellStart"/>
            <w:r w:rsidRPr="009D0D90">
              <w:rPr>
                <w:rFonts w:asciiTheme="majorBidi" w:hAnsiTheme="majorBidi" w:cstheme="majorBidi"/>
                <w:szCs w:val="28"/>
              </w:rPr>
              <w:t>Tình</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trạng</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sức</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khỏe</w:t>
            </w:r>
            <w:proofErr w:type="spellEnd"/>
            <w:r w:rsidRPr="009D0D90">
              <w:rPr>
                <w:rFonts w:asciiTheme="majorBidi" w:hAnsiTheme="majorBidi" w:cstheme="majorBidi"/>
                <w:szCs w:val="28"/>
              </w:rPr>
              <w:t xml:space="preserve"> </w:t>
            </w:r>
            <w:proofErr w:type="spellStart"/>
            <w:r w:rsidRPr="009D0D90">
              <w:rPr>
                <w:rFonts w:asciiTheme="majorBidi" w:hAnsiTheme="majorBidi" w:cstheme="majorBidi"/>
                <w:szCs w:val="28"/>
              </w:rPr>
              <w:t>chung</w:t>
            </w:r>
            <w:proofErr w:type="spellEnd"/>
          </w:p>
        </w:tc>
        <w:tc>
          <w:tcPr>
            <w:tcW w:w="4109" w:type="dxa"/>
          </w:tcPr>
          <w:p w14:paraId="08ACDC8C" w14:textId="490AD8B9"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1- </w:t>
            </w:r>
            <w:proofErr w:type="spellStart"/>
            <w:r w:rsidRPr="009D0D90">
              <w:rPr>
                <w:rFonts w:asciiTheme="majorBidi" w:eastAsia="MS Gothic" w:hAnsiTheme="majorBidi" w:cstheme="majorBidi"/>
                <w:szCs w:val="28"/>
              </w:rPr>
              <w:t>Còn</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sống</w:t>
            </w:r>
            <w:proofErr w:type="spellEnd"/>
            <w:r w:rsidRPr="009D0D90">
              <w:rPr>
                <w:rFonts w:asciiTheme="majorBidi" w:eastAsia="MS Gothic" w:hAnsiTheme="majorBidi" w:cstheme="majorBidi"/>
                <w:szCs w:val="28"/>
              </w:rPr>
              <w:t xml:space="preserve">          </w:t>
            </w: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2 - </w:t>
            </w:r>
            <w:proofErr w:type="spellStart"/>
            <w:r w:rsidRPr="009D0D90">
              <w:rPr>
                <w:rFonts w:asciiTheme="majorBidi" w:eastAsia="MS Gothic" w:hAnsiTheme="majorBidi" w:cstheme="majorBidi"/>
                <w:szCs w:val="28"/>
              </w:rPr>
              <w:t>Tử</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vong</w:t>
            </w:r>
            <w:proofErr w:type="spellEnd"/>
          </w:p>
        </w:tc>
      </w:tr>
      <w:tr w:rsidR="00DE3F34" w:rsidRPr="009D0D90" w14:paraId="1D4B7C38" w14:textId="77777777" w:rsidTr="009F1FCF">
        <w:trPr>
          <w:trHeight w:val="403"/>
          <w:jc w:val="center"/>
        </w:trPr>
        <w:tc>
          <w:tcPr>
            <w:tcW w:w="846" w:type="dxa"/>
          </w:tcPr>
          <w:p w14:paraId="0B3CE52A" w14:textId="5F6901CE"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szCs w:val="28"/>
              </w:rPr>
              <w:t>3</w:t>
            </w:r>
            <w:r w:rsidR="0085313B">
              <w:rPr>
                <w:rFonts w:asciiTheme="majorBidi" w:hAnsiTheme="majorBidi" w:cstheme="majorBidi"/>
                <w:szCs w:val="28"/>
              </w:rPr>
              <w:t>3</w:t>
            </w:r>
          </w:p>
        </w:tc>
        <w:tc>
          <w:tcPr>
            <w:tcW w:w="3817" w:type="dxa"/>
          </w:tcPr>
          <w:p w14:paraId="3A302DDC"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szCs w:val="28"/>
              </w:rPr>
              <w:t xml:space="preserve">Tái </w:t>
            </w:r>
            <w:proofErr w:type="spellStart"/>
            <w:r w:rsidRPr="009D0D90">
              <w:rPr>
                <w:rFonts w:asciiTheme="majorBidi" w:hAnsiTheme="majorBidi" w:cstheme="majorBidi"/>
                <w:szCs w:val="28"/>
              </w:rPr>
              <w:t>phát</w:t>
            </w:r>
            <w:proofErr w:type="spellEnd"/>
            <w:r w:rsidRPr="009D0D90">
              <w:rPr>
                <w:rFonts w:asciiTheme="majorBidi" w:hAnsiTheme="majorBidi" w:cstheme="majorBidi"/>
                <w:szCs w:val="28"/>
              </w:rPr>
              <w:t xml:space="preserve"> u</w:t>
            </w:r>
          </w:p>
        </w:tc>
        <w:tc>
          <w:tcPr>
            <w:tcW w:w="4109" w:type="dxa"/>
          </w:tcPr>
          <w:p w14:paraId="655C3433" w14:textId="1958E088"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0 – </w:t>
            </w:r>
            <w:proofErr w:type="spellStart"/>
            <w:r w:rsidRPr="009D0D90">
              <w:rPr>
                <w:rFonts w:asciiTheme="majorBidi" w:eastAsia="MS Gothic" w:hAnsiTheme="majorBidi" w:cstheme="majorBidi"/>
                <w:szCs w:val="28"/>
              </w:rPr>
              <w:t>Không</w:t>
            </w:r>
            <w:proofErr w:type="spellEnd"/>
            <w:r w:rsidRPr="009D0D90">
              <w:rPr>
                <w:rFonts w:asciiTheme="majorBidi" w:eastAsia="MS Gothic" w:hAnsiTheme="majorBidi" w:cstheme="majorBidi"/>
                <w:szCs w:val="28"/>
              </w:rPr>
              <w:t xml:space="preserve">           </w:t>
            </w: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1 - </w:t>
            </w:r>
            <w:proofErr w:type="spellStart"/>
            <w:r w:rsidRPr="009D0D90">
              <w:rPr>
                <w:rFonts w:asciiTheme="majorBidi" w:eastAsia="MS Gothic" w:hAnsiTheme="majorBidi" w:cstheme="majorBidi"/>
                <w:szCs w:val="28"/>
              </w:rPr>
              <w:t>Có</w:t>
            </w:r>
            <w:proofErr w:type="spellEnd"/>
          </w:p>
        </w:tc>
      </w:tr>
      <w:tr w:rsidR="00DE3F34" w:rsidRPr="009D0D90" w14:paraId="76DBFA53" w14:textId="77777777" w:rsidTr="009F1FCF">
        <w:trPr>
          <w:trHeight w:val="403"/>
          <w:jc w:val="center"/>
        </w:trPr>
        <w:tc>
          <w:tcPr>
            <w:tcW w:w="846" w:type="dxa"/>
          </w:tcPr>
          <w:p w14:paraId="73E93533" w14:textId="2936351A"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rPr>
              <w:t>3</w:t>
            </w:r>
            <w:r w:rsidR="0085313B">
              <w:rPr>
                <w:rFonts w:asciiTheme="majorBidi" w:hAnsiTheme="majorBidi" w:cstheme="majorBidi"/>
              </w:rPr>
              <w:t>4</w:t>
            </w:r>
          </w:p>
        </w:tc>
        <w:tc>
          <w:tcPr>
            <w:tcW w:w="3817" w:type="dxa"/>
          </w:tcPr>
          <w:p w14:paraId="54AAE2F5" w14:textId="77777777"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Theme="majorBidi" w:hAnsiTheme="majorBidi" w:cstheme="majorBidi"/>
              </w:rPr>
              <w:t xml:space="preserve">Thay </w:t>
            </w:r>
            <w:proofErr w:type="spellStart"/>
            <w:r w:rsidRPr="009D0D90">
              <w:rPr>
                <w:rFonts w:asciiTheme="majorBidi" w:hAnsiTheme="majorBidi" w:cstheme="majorBidi"/>
              </w:rPr>
              <w:t>đổi</w:t>
            </w:r>
            <w:proofErr w:type="spellEnd"/>
            <w:r w:rsidRPr="009D0D90">
              <w:rPr>
                <w:rFonts w:asciiTheme="majorBidi" w:hAnsiTheme="majorBidi" w:cstheme="majorBidi"/>
              </w:rPr>
              <w:t xml:space="preserve"> </w:t>
            </w:r>
            <w:proofErr w:type="spellStart"/>
            <w:r w:rsidRPr="009D0D90">
              <w:rPr>
                <w:rFonts w:asciiTheme="majorBidi" w:hAnsiTheme="majorBidi" w:cstheme="majorBidi"/>
              </w:rPr>
              <w:t>tình</w:t>
            </w:r>
            <w:proofErr w:type="spellEnd"/>
            <w:r w:rsidRPr="009D0D90">
              <w:rPr>
                <w:rFonts w:asciiTheme="majorBidi" w:hAnsiTheme="majorBidi" w:cstheme="majorBidi"/>
              </w:rPr>
              <w:t xml:space="preserve"> </w:t>
            </w:r>
            <w:proofErr w:type="spellStart"/>
            <w:r w:rsidRPr="009D0D90">
              <w:rPr>
                <w:rFonts w:asciiTheme="majorBidi" w:hAnsiTheme="majorBidi" w:cstheme="majorBidi"/>
              </w:rPr>
              <w:t>trạng</w:t>
            </w:r>
            <w:proofErr w:type="spellEnd"/>
            <w:r w:rsidRPr="009D0D90">
              <w:rPr>
                <w:rFonts w:asciiTheme="majorBidi" w:hAnsiTheme="majorBidi" w:cstheme="majorBidi"/>
              </w:rPr>
              <w:t xml:space="preserve"> </w:t>
            </w:r>
            <w:proofErr w:type="spellStart"/>
            <w:r w:rsidRPr="009D0D90">
              <w:rPr>
                <w:rFonts w:asciiTheme="majorBidi" w:hAnsiTheme="majorBidi" w:cstheme="majorBidi"/>
              </w:rPr>
              <w:t>nhược</w:t>
            </w:r>
            <w:proofErr w:type="spellEnd"/>
            <w:r w:rsidRPr="009D0D90">
              <w:rPr>
                <w:rFonts w:asciiTheme="majorBidi" w:hAnsiTheme="majorBidi" w:cstheme="majorBidi"/>
              </w:rPr>
              <w:t xml:space="preserve"> </w:t>
            </w:r>
            <w:proofErr w:type="spellStart"/>
            <w:r w:rsidRPr="009D0D90">
              <w:rPr>
                <w:rFonts w:asciiTheme="majorBidi" w:hAnsiTheme="majorBidi" w:cstheme="majorBidi"/>
              </w:rPr>
              <w:t>cơ</w:t>
            </w:r>
            <w:proofErr w:type="spellEnd"/>
          </w:p>
        </w:tc>
        <w:tc>
          <w:tcPr>
            <w:tcW w:w="4109" w:type="dxa"/>
          </w:tcPr>
          <w:p w14:paraId="3AD1AD8A" w14:textId="6BAB9D54" w:rsidR="00DE3F34" w:rsidRPr="009D0D90" w:rsidRDefault="002F2A35">
            <w:pPr>
              <w:spacing w:before="0" w:after="0" w:line="240" w:lineRule="auto"/>
              <w:ind w:firstLine="0"/>
              <w:rPr>
                <w:rFonts w:asciiTheme="majorBidi" w:eastAsia="MS Gothic"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Khỏi</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bệnh</w:t>
            </w:r>
            <w:proofErr w:type="spellEnd"/>
          </w:p>
          <w:p w14:paraId="18FB6D7D" w14:textId="63C8A7BE" w:rsidR="00DE3F34" w:rsidRPr="009D0D90" w:rsidRDefault="002F2A35">
            <w:pPr>
              <w:spacing w:before="0" w:after="0" w:line="240" w:lineRule="auto"/>
              <w:ind w:firstLine="0"/>
              <w:rPr>
                <w:rFonts w:asciiTheme="majorBidi" w:eastAsia="MS Gothic"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Cải</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thiện</w:t>
            </w:r>
            <w:proofErr w:type="spellEnd"/>
          </w:p>
          <w:p w14:paraId="00A40C89" w14:textId="442A2BFB" w:rsidR="00DE3F34" w:rsidRPr="009D0D90" w:rsidRDefault="002F2A35">
            <w:pPr>
              <w:spacing w:before="0" w:after="0" w:line="240" w:lineRule="auto"/>
              <w:ind w:firstLine="0"/>
              <w:rPr>
                <w:rFonts w:asciiTheme="majorBidi" w:eastAsia="MS Gothic"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Không</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thay</w:t>
            </w:r>
            <w:proofErr w:type="spellEnd"/>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đổi</w:t>
            </w:r>
            <w:proofErr w:type="spellEnd"/>
          </w:p>
          <w:p w14:paraId="3081991F" w14:textId="127E4161" w:rsidR="00DE3F34" w:rsidRPr="009D0D90" w:rsidRDefault="002F2A35">
            <w:pPr>
              <w:spacing w:before="0" w:after="0" w:line="240" w:lineRule="auto"/>
              <w:ind w:firstLine="0"/>
              <w:rPr>
                <w:rFonts w:asciiTheme="majorBidi" w:eastAsiaTheme="minorHAnsi" w:hAnsiTheme="majorBidi" w:cstheme="majorBidi"/>
                <w:szCs w:val="28"/>
              </w:rPr>
            </w:pPr>
            <w:r w:rsidRPr="009D0D90">
              <w:rPr>
                <w:rFonts w:ascii="Segoe UI Symbol" w:eastAsia="MS Gothic" w:hAnsi="Segoe UI Symbol" w:cs="Segoe UI Symbol"/>
                <w:szCs w:val="28"/>
              </w:rPr>
              <w:t>☐</w:t>
            </w:r>
            <w:r w:rsidRPr="009D0D90">
              <w:rPr>
                <w:rFonts w:asciiTheme="majorBidi" w:eastAsia="MS Gothic" w:hAnsiTheme="majorBidi" w:cstheme="majorBidi"/>
                <w:szCs w:val="28"/>
              </w:rPr>
              <w:t xml:space="preserve"> </w:t>
            </w:r>
            <w:proofErr w:type="spellStart"/>
            <w:r w:rsidRPr="009D0D90">
              <w:rPr>
                <w:rFonts w:asciiTheme="majorBidi" w:eastAsia="MS Gothic" w:hAnsiTheme="majorBidi" w:cstheme="majorBidi"/>
                <w:szCs w:val="28"/>
              </w:rPr>
              <w:t>Nặng</w:t>
            </w:r>
            <w:proofErr w:type="spellEnd"/>
            <w:r w:rsidRPr="009D0D90">
              <w:rPr>
                <w:rFonts w:asciiTheme="majorBidi" w:eastAsia="MS Gothic" w:hAnsiTheme="majorBidi" w:cstheme="majorBidi"/>
                <w:szCs w:val="28"/>
              </w:rPr>
              <w:t xml:space="preserve"> hơn</w:t>
            </w:r>
          </w:p>
        </w:tc>
      </w:tr>
      <w:bookmarkEnd w:id="1044"/>
    </w:tbl>
    <w:p w14:paraId="5B4B7107" w14:textId="77777777" w:rsidR="007158DE" w:rsidRDefault="007158DE" w:rsidP="00523B2C">
      <w:pPr>
        <w:ind w:firstLine="0"/>
      </w:pPr>
    </w:p>
    <w:p w14:paraId="32560159" w14:textId="77777777" w:rsidR="007158DE" w:rsidRDefault="007158DE" w:rsidP="00523B2C">
      <w:pPr>
        <w:ind w:firstLine="0"/>
      </w:pPr>
    </w:p>
    <w:sectPr w:rsidR="007158DE" w:rsidSect="002F03FF">
      <w:headerReference w:type="default" r:id="rId51"/>
      <w:pgSz w:w="11900" w:h="16840" w:code="9"/>
      <w:pgMar w:top="1701" w:right="1134" w:bottom="1701" w:left="1985" w:header="720" w:footer="720" w:gutter="0"/>
      <w:pgNumType w:fmt="lowerRoman"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6C78F0" w14:textId="77777777" w:rsidR="00093C66" w:rsidRDefault="00093C66">
      <w:pPr>
        <w:spacing w:line="240" w:lineRule="auto"/>
      </w:pPr>
      <w:r>
        <w:separator/>
      </w:r>
    </w:p>
  </w:endnote>
  <w:endnote w:type="continuationSeparator" w:id="0">
    <w:p w14:paraId="6E4B2B81" w14:textId="77777777" w:rsidR="00093C66" w:rsidRDefault="00093C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H">
    <w:altName w:val="Times New Roman"/>
    <w:charset w:val="00"/>
    <w:family w:val="swiss"/>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MS Mincho"/>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VnTime">
    <w:altName w:val="Times New Roman"/>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F6F65E" w14:textId="77777777" w:rsidR="00093C66" w:rsidRDefault="00093C66">
      <w:pPr>
        <w:spacing w:before="0" w:after="0"/>
      </w:pPr>
      <w:r>
        <w:separator/>
      </w:r>
    </w:p>
  </w:footnote>
  <w:footnote w:type="continuationSeparator" w:id="0">
    <w:p w14:paraId="63F214F8" w14:textId="77777777" w:rsidR="00093C66" w:rsidRDefault="00093C66">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B331B" w14:textId="77777777" w:rsidR="002C29E7" w:rsidRDefault="002C29E7">
    <w:pPr>
      <w:pStyle w:val="Header"/>
    </w:pPr>
    <w:r>
      <w:rPr>
        <w:noProof/>
      </w:rPr>
      <mc:AlternateContent>
        <mc:Choice Requires="wps">
          <w:drawing>
            <wp:anchor distT="0" distB="0" distL="114300" distR="114300" simplePos="0" relativeHeight="251678720" behindDoc="0" locked="0" layoutInCell="1" allowOverlap="1" wp14:anchorId="07D279CF" wp14:editId="3097A2E3">
              <wp:simplePos x="0" y="0"/>
              <wp:positionH relativeFrom="margin">
                <wp:align>center</wp:align>
              </wp:positionH>
              <wp:positionV relativeFrom="paragraph">
                <wp:posOffset>0</wp:posOffset>
              </wp:positionV>
              <wp:extent cx="1828800" cy="1828800"/>
              <wp:effectExtent l="0" t="0" r="0" b="0"/>
              <wp:wrapNone/>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F4C945" w14:textId="04253CE1" w:rsidR="002C29E7" w:rsidRDefault="002C29E7">
                          <w:pPr>
                            <w:pStyle w:val="Header"/>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7D279CF" id="_x0000_t202" coordsize="21600,21600" o:spt="202" path="m,l,21600r21600,l21600,xe">
              <v:stroke joinstyle="miter"/>
              <v:path gradientshapeok="t" o:connecttype="rect"/>
            </v:shapetype>
            <v:shape id="Text Box 5" o:spid="_x0000_s1033" type="#_x0000_t202" style="position:absolute;left:0;text-align:left;margin-left:0;margin-top:0;width:2in;height:2in;z-index:25167872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2BF4C945" w14:textId="04253CE1" w:rsidR="002C29E7" w:rsidRDefault="002C29E7">
                    <w:pPr>
                      <w:pStyle w:val="Header"/>
                    </w:pPr>
                  </w:p>
                </w:txbxContent>
              </v:textbox>
              <w10:wrap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EF4E3" w14:textId="77777777" w:rsidR="002C29E7" w:rsidRDefault="002C29E7">
    <w:pPr>
      <w:pStyle w:val="Header"/>
      <w:ind w:firstLine="0"/>
      <w:jc w:val="center"/>
    </w:pPr>
    <w:r>
      <w:rPr>
        <w:noProof/>
      </w:rPr>
      <mc:AlternateContent>
        <mc:Choice Requires="wps">
          <w:drawing>
            <wp:anchor distT="0" distB="0" distL="114300" distR="114300" simplePos="0" relativeHeight="251679744" behindDoc="0" locked="0" layoutInCell="1" allowOverlap="1" wp14:anchorId="4450AA24" wp14:editId="659C1273">
              <wp:simplePos x="0" y="0"/>
              <wp:positionH relativeFrom="margin">
                <wp:align>center</wp:align>
              </wp:positionH>
              <wp:positionV relativeFrom="paragraph">
                <wp:posOffset>0</wp:posOffset>
              </wp:positionV>
              <wp:extent cx="1828800" cy="1828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532189891"/>
                          </w:sdtPr>
                          <w:sdtContent>
                            <w:p w14:paraId="16ABF2F2" w14:textId="77777777" w:rsidR="002C29E7" w:rsidRDefault="002C29E7">
                              <w:pPr>
                                <w:pStyle w:val="Header"/>
                                <w:ind w:firstLine="0"/>
                                <w:jc w:val="center"/>
                              </w:pPr>
                              <w:r>
                                <w:fldChar w:fldCharType="begin"/>
                              </w:r>
                              <w:r>
                                <w:instrText xml:space="preserve"> PAGE   \* MERGEFORMAT </w:instrText>
                              </w:r>
                              <w:r>
                                <w:fldChar w:fldCharType="separate"/>
                              </w:r>
                              <w:r>
                                <w:t>2</w:t>
                              </w:r>
                              <w:r>
                                <w:fldChar w:fldCharType="end"/>
                              </w:r>
                            </w:p>
                          </w:sdtContent>
                        </w:sdt>
                        <w:p w14:paraId="5D93FAA4" w14:textId="77777777" w:rsidR="002C29E7" w:rsidRDefault="002C29E7"/>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450AA24" id="_x0000_t202" coordsize="21600,21600" o:spt="202" path="m,l,21600r21600,l21600,xe">
              <v:stroke joinstyle="miter"/>
              <v:path gradientshapeok="t" o:connecttype="rect"/>
            </v:shapetype>
            <v:shape id="_x0000_s1034" type="#_x0000_t202" style="position:absolute;left:0;text-align:left;margin-left:0;margin-top:0;width:2in;height:2in;z-index:25167974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sdt>
                    <w:sdtPr>
                      <w:id w:val="-532189891"/>
                    </w:sdtPr>
                    <w:sdtContent>
                      <w:p w14:paraId="16ABF2F2" w14:textId="77777777" w:rsidR="002C29E7" w:rsidRDefault="002C29E7">
                        <w:pPr>
                          <w:pStyle w:val="Header"/>
                          <w:ind w:firstLine="0"/>
                          <w:jc w:val="center"/>
                        </w:pPr>
                        <w:r>
                          <w:fldChar w:fldCharType="begin"/>
                        </w:r>
                        <w:r>
                          <w:instrText xml:space="preserve"> PAGE   \* MERGEFORMAT </w:instrText>
                        </w:r>
                        <w:r>
                          <w:fldChar w:fldCharType="separate"/>
                        </w:r>
                        <w:r>
                          <w:t>2</w:t>
                        </w:r>
                        <w:r>
                          <w:fldChar w:fldCharType="end"/>
                        </w:r>
                      </w:p>
                    </w:sdtContent>
                  </w:sdt>
                  <w:p w14:paraId="5D93FAA4" w14:textId="77777777" w:rsidR="002C29E7" w:rsidRDefault="002C29E7"/>
                </w:txbxContent>
              </v:textbox>
              <w10:wrap anchorx="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CF35B" w14:textId="77777777" w:rsidR="002C29E7" w:rsidRDefault="002C29E7">
    <w:pPr>
      <w:pStyle w:val="Header"/>
      <w:ind w:firstLine="0"/>
      <w:jc w:val="center"/>
    </w:pPr>
    <w:r>
      <w:rPr>
        <w:noProof/>
      </w:rPr>
      <mc:AlternateContent>
        <mc:Choice Requires="wps">
          <w:drawing>
            <wp:anchor distT="0" distB="0" distL="114300" distR="114300" simplePos="0" relativeHeight="251684864" behindDoc="0" locked="0" layoutInCell="1" allowOverlap="1" wp14:anchorId="6F10C4CB" wp14:editId="715A9EAC">
              <wp:simplePos x="0" y="0"/>
              <wp:positionH relativeFrom="margin">
                <wp:align>center</wp:align>
              </wp:positionH>
              <wp:positionV relativeFrom="paragraph">
                <wp:posOffset>0</wp:posOffset>
              </wp:positionV>
              <wp:extent cx="1828800" cy="18288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22279306"/>
                            <w:showingPlcHdr/>
                          </w:sdtPr>
                          <w:sdtContent>
                            <w:p w14:paraId="673458A8" w14:textId="00B84159" w:rsidR="002C29E7" w:rsidRDefault="002C29E7">
                              <w:pPr>
                                <w:pStyle w:val="Header"/>
                                <w:ind w:firstLine="0"/>
                                <w:jc w:val="center"/>
                              </w:pPr>
                              <w:r>
                                <w:t xml:space="preserve">     </w:t>
                              </w:r>
                            </w:p>
                          </w:sdtContent>
                        </w:sdt>
                        <w:p w14:paraId="5E3A0157" w14:textId="77777777" w:rsidR="002C29E7" w:rsidRDefault="002C29E7"/>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F10C4CB" id="_x0000_t202" coordsize="21600,21600" o:spt="202" path="m,l,21600r21600,l21600,xe">
              <v:stroke joinstyle="miter"/>
              <v:path gradientshapeok="t" o:connecttype="rect"/>
            </v:shapetype>
            <v:shape id="Text Box 11" o:spid="_x0000_s1035" type="#_x0000_t202" style="position:absolute;left:0;text-align:left;margin-left:0;margin-top:0;width:2in;height:2in;z-index:2516848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lY5guQQIAAOsEAAAOAAAAAAAA&#10;AAAAAAAAAC4CAABkcnMvZTJvRG9jLnhtbFBLAQItABQABgAIAAAAIQBxqtG51wAAAAUBAAAPAAAA&#10;AAAAAAAAAAAAAJsEAABkcnMvZG93bnJldi54bWxQSwUGAAAAAAQABADzAAAAnwUAAAAA&#10;" filled="f" stroked="f" strokeweight=".5pt">
              <v:textbox style="mso-fit-shape-to-text:t" inset="0,0,0,0">
                <w:txbxContent>
                  <w:sdt>
                    <w:sdtPr>
                      <w:id w:val="-322279306"/>
                      <w:showingPlcHdr/>
                    </w:sdtPr>
                    <w:sdtContent>
                      <w:p w14:paraId="673458A8" w14:textId="00B84159" w:rsidR="002C29E7" w:rsidRDefault="002C29E7">
                        <w:pPr>
                          <w:pStyle w:val="Header"/>
                          <w:ind w:firstLine="0"/>
                          <w:jc w:val="center"/>
                        </w:pPr>
                        <w:r>
                          <w:t xml:space="preserve">     </w:t>
                        </w:r>
                      </w:p>
                    </w:sdtContent>
                  </w:sdt>
                  <w:p w14:paraId="5E3A0157" w14:textId="77777777" w:rsidR="002C29E7" w:rsidRDefault="002C29E7"/>
                </w:txbxContent>
              </v:textbox>
              <w10:wrap anchorx="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76F2A" w14:textId="501D8F8B" w:rsidR="002C29E7" w:rsidRDefault="002C29E7" w:rsidP="00A40AEA">
    <w:pPr>
      <w:pStyle w:val="Header"/>
      <w:ind w:firstLine="0"/>
    </w:pPr>
    <w:r>
      <w:rPr>
        <w:noProof/>
      </w:rPr>
      <mc:AlternateContent>
        <mc:Choice Requires="wps">
          <w:drawing>
            <wp:anchor distT="0" distB="0" distL="114300" distR="114300" simplePos="0" relativeHeight="251682816" behindDoc="0" locked="0" layoutInCell="1" allowOverlap="1" wp14:anchorId="2BD07A59" wp14:editId="77F264DF">
              <wp:simplePos x="0" y="0"/>
              <wp:positionH relativeFrom="margin">
                <wp:align>center</wp:align>
              </wp:positionH>
              <wp:positionV relativeFrom="paragraph">
                <wp:posOffset>0</wp:posOffset>
              </wp:positionV>
              <wp:extent cx="1828800" cy="1828800"/>
              <wp:effectExtent l="0" t="0" r="0" b="0"/>
              <wp:wrapNone/>
              <wp:docPr id="376408056" name="Text Box 37640805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819305464"/>
                            <w:showingPlcHdr/>
                          </w:sdtPr>
                          <w:sdtContent>
                            <w:p w14:paraId="6A3040B6" w14:textId="62A9FE20" w:rsidR="002C29E7" w:rsidRDefault="002C29E7">
                              <w:pPr>
                                <w:pStyle w:val="Header"/>
                                <w:ind w:firstLine="0"/>
                                <w:jc w:val="center"/>
                              </w:pPr>
                              <w:r>
                                <w:t xml:space="preserve">     </w:t>
                              </w:r>
                            </w:p>
                          </w:sdtContent>
                        </w:sdt>
                        <w:p w14:paraId="582F6A38" w14:textId="77777777" w:rsidR="002C29E7" w:rsidRDefault="002C29E7"/>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BD07A59" id="_x0000_t202" coordsize="21600,21600" o:spt="202" path="m,l,21600r21600,l21600,xe">
              <v:stroke joinstyle="miter"/>
              <v:path gradientshapeok="t" o:connecttype="rect"/>
            </v:shapetype>
            <v:shape id="Text Box 376408056" o:spid="_x0000_s1036" type="#_x0000_t202" style="position:absolute;left:0;text-align:left;margin-left:0;margin-top:0;width:2in;height:2in;z-index:25168281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F/VQQIAAOsEAAAOAAAAZHJzL2Uyb0RvYy54bWysVFGP0zAMfkfiP0R5Z+124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Cl5F/VQQIAAOsEAAAOAAAAAAAA&#10;AAAAAAAAAC4CAABkcnMvZTJvRG9jLnhtbFBLAQItABQABgAIAAAAIQBxqtG51wAAAAUBAAAPAAAA&#10;AAAAAAAAAAAAAJsEAABkcnMvZG93bnJldi54bWxQSwUGAAAAAAQABADzAAAAnwUAAAAA&#10;" filled="f" stroked="f" strokeweight=".5pt">
              <v:textbox style="mso-fit-shape-to-text:t" inset="0,0,0,0">
                <w:txbxContent>
                  <w:sdt>
                    <w:sdtPr>
                      <w:id w:val="819305464"/>
                      <w:showingPlcHdr/>
                    </w:sdtPr>
                    <w:sdtContent>
                      <w:p w14:paraId="6A3040B6" w14:textId="62A9FE20" w:rsidR="002C29E7" w:rsidRDefault="002C29E7">
                        <w:pPr>
                          <w:pStyle w:val="Header"/>
                          <w:ind w:firstLine="0"/>
                          <w:jc w:val="center"/>
                        </w:pPr>
                        <w:r>
                          <w:t xml:space="preserve">     </w:t>
                        </w:r>
                      </w:p>
                    </w:sdtContent>
                  </w:sdt>
                  <w:p w14:paraId="582F6A38" w14:textId="77777777" w:rsidR="002C29E7" w:rsidRDefault="002C29E7"/>
                </w:txbxContent>
              </v:textbox>
              <w10:wrap anchorx="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F8F2B" w14:textId="77777777" w:rsidR="002C29E7" w:rsidRDefault="002C29E7" w:rsidP="00A40AEA">
    <w:pPr>
      <w:pStyle w:val="Header"/>
      <w:ind w:firstLine="0"/>
    </w:pPr>
    <w:r>
      <w:rPr>
        <w:noProof/>
      </w:rPr>
      <mc:AlternateContent>
        <mc:Choice Requires="wps">
          <w:drawing>
            <wp:anchor distT="0" distB="0" distL="114300" distR="114300" simplePos="0" relativeHeight="251680768" behindDoc="0" locked="0" layoutInCell="1" allowOverlap="1" wp14:anchorId="2F7CAAC8" wp14:editId="5CB08ECD">
              <wp:simplePos x="0" y="0"/>
              <wp:positionH relativeFrom="margin">
                <wp:align>center</wp:align>
              </wp:positionH>
              <wp:positionV relativeFrom="paragraph">
                <wp:posOffset>0</wp:posOffset>
              </wp:positionV>
              <wp:extent cx="1828800" cy="1828800"/>
              <wp:effectExtent l="0" t="0" r="0" b="0"/>
              <wp:wrapNone/>
              <wp:docPr id="9" name="Text Box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4A4BD8B" w14:textId="2E8700AC" w:rsidR="002C29E7" w:rsidRDefault="002C29E7">
                          <w:pPr>
                            <w:pStyle w:val="Header"/>
                            <w:ind w:firstLine="0"/>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2F7CAAC8" id="_x0000_t202" coordsize="21600,21600" o:spt="202" path="m,l,21600r21600,l21600,xe">
              <v:stroke joinstyle="miter"/>
              <v:path gradientshapeok="t" o:connecttype="rect"/>
            </v:shapetype>
            <v:shape id="Text Box 9" o:spid="_x0000_s1037" type="#_x0000_t202" style="position:absolute;left:0;text-align:left;margin-left:0;margin-top:0;width:2in;height:2in;z-index:25168076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ppbQQIAAOsEAAAOAAAAZHJzL2Uyb0RvYy54bWysVFGP0zAMfkfiP0R5Z+0GnKZ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8nh1FD4MZSjFuyScKLURHB2C9Ks7pMOceLNFFqYzw7C5oFIaWymMpN&#10;SGQdrTSFfYnj1T66qjRtL3EePVJksDg6N7UFn+p9lnb5Y0hZ9/YDA33dkQLsDh0VXvB3Qy8PUF6o&#10;xR766Q9Obmtqw04EfBKexp1aRyuMj3RoA0Q3XCXOKvA//3Yf7WkKSctZS+tTcEv7zZn5Z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CmeppbQQIAAOsEAAAOAAAAAAAA&#10;AAAAAAAAAC4CAABkcnMvZTJvRG9jLnhtbFBLAQItABQABgAIAAAAIQBxqtG51wAAAAUBAAAPAAAA&#10;AAAAAAAAAAAAAJsEAABkcnMvZG93bnJldi54bWxQSwUGAAAAAAQABADzAAAAnwUAAAAA&#10;" filled="f" stroked="f" strokeweight=".5pt">
              <v:textbox style="mso-fit-shape-to-text:t" inset="0,0,0,0">
                <w:txbxContent>
                  <w:p w14:paraId="44A4BD8B" w14:textId="2E8700AC" w:rsidR="002C29E7" w:rsidRDefault="002C29E7">
                    <w:pPr>
                      <w:pStyle w:val="Header"/>
                      <w:ind w:firstLine="0"/>
                    </w:pPr>
                  </w:p>
                </w:txbxContent>
              </v:textbox>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67C5131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21660054" o:spid="_x0000_i1025" type="#_x0000_t75" style="width:11.25pt;height:11.25pt;visibility:visible;mso-wrap-style:square">
            <v:imagedata r:id="rId1" o:title=""/>
          </v:shape>
        </w:pict>
      </mc:Choice>
      <mc:Fallback>
        <w:drawing>
          <wp:inline distT="0" distB="0" distL="0" distR="0" wp14:anchorId="093E9108" wp14:editId="404EA78A">
            <wp:extent cx="142875" cy="142875"/>
            <wp:effectExtent l="0" t="0" r="0" b="0"/>
            <wp:docPr id="1721660054" name="Picture 172166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mc:Fallback>
    </mc:AlternateContent>
  </w:numPicBullet>
  <w:abstractNum w:abstractNumId="0" w15:restartNumberingAfterBreak="0">
    <w:nsid w:val="0E516C0E"/>
    <w:multiLevelType w:val="multilevel"/>
    <w:tmpl w:val="0E516C0E"/>
    <w:lvl w:ilvl="0">
      <w:start w:val="1"/>
      <w:numFmt w:val="decimal"/>
      <w:suff w:val="nothing"/>
      <w:lvlText w:val="CHƯƠNG %1"/>
      <w:lvlJc w:val="center"/>
      <w:pPr>
        <w:ind w:left="3403" w:firstLine="0"/>
      </w:pPr>
      <w:rPr>
        <w:rFonts w:ascii="Times New Roman" w:hAnsi="Times New Roman" w:hint="default"/>
        <w:b/>
        <w:i w:val="0"/>
        <w:sz w:val="28"/>
      </w:rPr>
    </w:lvl>
    <w:lvl w:ilvl="1">
      <w:start w:val="1"/>
      <w:numFmt w:val="decimal"/>
      <w:suff w:val="space"/>
      <w:lvlText w:val="%1.%2."/>
      <w:lvlJc w:val="left"/>
      <w:pPr>
        <w:ind w:left="0" w:firstLine="567"/>
      </w:pPr>
      <w:rPr>
        <w:rFonts w:ascii="Times New Roman" w:hAnsi="Times New Roman" w:hint="default"/>
        <w:b/>
        <w:i w:val="0"/>
        <w:sz w:val="28"/>
      </w:rPr>
    </w:lvl>
    <w:lvl w:ilvl="2">
      <w:start w:val="1"/>
      <w:numFmt w:val="decimal"/>
      <w:pStyle w:val="Sec2Head3"/>
      <w:suff w:val="space"/>
      <w:lvlText w:val="%1.%2.%3."/>
      <w:lvlJc w:val="left"/>
      <w:pPr>
        <w:ind w:left="568" w:firstLine="567"/>
      </w:pPr>
      <w:rPr>
        <w:rFonts w:ascii="Times New Roman Bold" w:hAnsi="Times New Roman Bold" w:hint="default"/>
        <w:b/>
        <w:i/>
        <w:iCs w:val="0"/>
        <w:sz w:val="28"/>
      </w:rPr>
    </w:lvl>
    <w:lvl w:ilvl="3">
      <w:start w:val="1"/>
      <w:numFmt w:val="decimal"/>
      <w:suff w:val="space"/>
      <w:lvlText w:val="%1.%2.%3.%4."/>
      <w:lvlJc w:val="left"/>
      <w:pPr>
        <w:ind w:left="0" w:firstLine="567"/>
      </w:pPr>
      <w:rPr>
        <w:rFonts w:ascii="Times New Roman Bold" w:hAnsi="Times New Roman Bold" w:hint="default"/>
        <w:b/>
        <w:bCs w:val="0"/>
        <w:i w:val="0"/>
        <w:sz w:val="28"/>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145233DE"/>
    <w:multiLevelType w:val="multilevel"/>
    <w:tmpl w:val="145233DE"/>
    <w:lvl w:ilvl="0">
      <w:start w:val="1"/>
      <w:numFmt w:val="bullet"/>
      <w:lvlText w:val=""/>
      <w:lvlPicBulletId w:val="0"/>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3A4B0848"/>
    <w:multiLevelType w:val="multilevel"/>
    <w:tmpl w:val="3A4B0848"/>
    <w:lvl w:ilvl="0">
      <w:start w:val="1"/>
      <w:numFmt w:val="bullet"/>
      <w:lvlText w:val="-"/>
      <w:lvlJc w:val="left"/>
      <w:pPr>
        <w:ind w:left="720" w:hanging="360"/>
      </w:pPr>
      <w:rPr>
        <w:rFonts w:ascii="Times New Roman" w:eastAsia="Times New Roman" w:hAnsi="Times New Roman" w:cs="Times New Roman"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B7F4757"/>
    <w:multiLevelType w:val="multilevel"/>
    <w:tmpl w:val="3B7F4757"/>
    <w:lvl w:ilvl="0">
      <w:start w:val="1"/>
      <w:numFmt w:val="none"/>
      <w:pStyle w:val="Heading1"/>
      <w:isLgl/>
      <w:lvlText w:val=""/>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lowerLetter"/>
      <w:lvlText w:val="(%5)"/>
      <w:lvlJc w:val="left"/>
      <w:pPr>
        <w:ind w:left="1785" w:hanging="357"/>
      </w:pPr>
      <w:rPr>
        <w:rFonts w:hint="default"/>
      </w:rPr>
    </w:lvl>
    <w:lvl w:ilvl="5">
      <w:start w:val="1"/>
      <w:numFmt w:val="lowerRoman"/>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left"/>
      <w:pPr>
        <w:ind w:left="3213" w:hanging="357"/>
      </w:pPr>
      <w:rPr>
        <w:rFonts w:hint="default"/>
      </w:rPr>
    </w:lvl>
  </w:abstractNum>
  <w:abstractNum w:abstractNumId="4" w15:restartNumberingAfterBreak="0">
    <w:nsid w:val="437B7BC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61733359"/>
    <w:multiLevelType w:val="multilevel"/>
    <w:tmpl w:val="61733359"/>
    <w:lvl w:ilvl="0">
      <w:start w:val="1"/>
      <w:numFmt w:val="bullet"/>
      <w:lvlText w:val="-"/>
      <w:lvlJc w:val="left"/>
      <w:pPr>
        <w:ind w:left="720" w:hanging="360"/>
      </w:pPr>
      <w:rPr>
        <w:rFonts w:ascii="Times New Roman" w:eastAsia="Times New Roman" w:hAnsi="Times New Roman" w:cs="Times New Roman" w:hint="default"/>
        <w:sz w:val="2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91075495">
    <w:abstractNumId w:val="3"/>
  </w:num>
  <w:num w:numId="2" w16cid:durableId="500892768">
    <w:abstractNumId w:val="0"/>
  </w:num>
  <w:num w:numId="3" w16cid:durableId="1373653233">
    <w:abstractNumId w:val="2"/>
  </w:num>
  <w:num w:numId="4" w16cid:durableId="1595240879">
    <w:abstractNumId w:val="5"/>
  </w:num>
  <w:num w:numId="5" w16cid:durableId="1438478019">
    <w:abstractNumId w:val="1"/>
  </w:num>
  <w:num w:numId="6" w16cid:durableId="202455058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Bs Thanh chuan&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Libraries&gt;"/>
  </w:docVars>
  <w:rsids>
    <w:rsidRoot w:val="002F492A"/>
    <w:rsid w:val="00000549"/>
    <w:rsid w:val="00000BD9"/>
    <w:rsid w:val="00000F71"/>
    <w:rsid w:val="000019D1"/>
    <w:rsid w:val="00002276"/>
    <w:rsid w:val="000023DF"/>
    <w:rsid w:val="000027D4"/>
    <w:rsid w:val="0000328C"/>
    <w:rsid w:val="000035A8"/>
    <w:rsid w:val="000037EB"/>
    <w:rsid w:val="00003D5D"/>
    <w:rsid w:val="000044BD"/>
    <w:rsid w:val="000045B7"/>
    <w:rsid w:val="00004BDE"/>
    <w:rsid w:val="00004C61"/>
    <w:rsid w:val="0000592D"/>
    <w:rsid w:val="00006134"/>
    <w:rsid w:val="000062F3"/>
    <w:rsid w:val="0000696A"/>
    <w:rsid w:val="0000696C"/>
    <w:rsid w:val="00006CFC"/>
    <w:rsid w:val="00007C6B"/>
    <w:rsid w:val="00007DD7"/>
    <w:rsid w:val="00010205"/>
    <w:rsid w:val="00011992"/>
    <w:rsid w:val="00012182"/>
    <w:rsid w:val="000133AC"/>
    <w:rsid w:val="00013487"/>
    <w:rsid w:val="0001369D"/>
    <w:rsid w:val="00013ABF"/>
    <w:rsid w:val="000141BF"/>
    <w:rsid w:val="000146E1"/>
    <w:rsid w:val="00014C4A"/>
    <w:rsid w:val="00014F62"/>
    <w:rsid w:val="000151E4"/>
    <w:rsid w:val="00015C46"/>
    <w:rsid w:val="00016770"/>
    <w:rsid w:val="00017741"/>
    <w:rsid w:val="00017827"/>
    <w:rsid w:val="00017CBF"/>
    <w:rsid w:val="00020B4A"/>
    <w:rsid w:val="000213E2"/>
    <w:rsid w:val="0002144D"/>
    <w:rsid w:val="00021DE5"/>
    <w:rsid w:val="00022625"/>
    <w:rsid w:val="00022C08"/>
    <w:rsid w:val="00022C68"/>
    <w:rsid w:val="00022DAF"/>
    <w:rsid w:val="000231CF"/>
    <w:rsid w:val="000232F3"/>
    <w:rsid w:val="000238CD"/>
    <w:rsid w:val="000240D7"/>
    <w:rsid w:val="0002449F"/>
    <w:rsid w:val="000244EE"/>
    <w:rsid w:val="0002467F"/>
    <w:rsid w:val="00024E22"/>
    <w:rsid w:val="000259CA"/>
    <w:rsid w:val="000269D8"/>
    <w:rsid w:val="00027751"/>
    <w:rsid w:val="00030018"/>
    <w:rsid w:val="000300B6"/>
    <w:rsid w:val="000302B0"/>
    <w:rsid w:val="00030A06"/>
    <w:rsid w:val="0003104E"/>
    <w:rsid w:val="00031BAD"/>
    <w:rsid w:val="00032356"/>
    <w:rsid w:val="0003245D"/>
    <w:rsid w:val="00032781"/>
    <w:rsid w:val="000327DF"/>
    <w:rsid w:val="0003377A"/>
    <w:rsid w:val="00033A7F"/>
    <w:rsid w:val="000341CD"/>
    <w:rsid w:val="00034D8F"/>
    <w:rsid w:val="00035B7F"/>
    <w:rsid w:val="00035BE1"/>
    <w:rsid w:val="00035DA0"/>
    <w:rsid w:val="00035E79"/>
    <w:rsid w:val="000360B3"/>
    <w:rsid w:val="00036582"/>
    <w:rsid w:val="000370C6"/>
    <w:rsid w:val="00037175"/>
    <w:rsid w:val="000373CA"/>
    <w:rsid w:val="00040CC9"/>
    <w:rsid w:val="00040DFC"/>
    <w:rsid w:val="00041561"/>
    <w:rsid w:val="000420DC"/>
    <w:rsid w:val="00042E96"/>
    <w:rsid w:val="000438EC"/>
    <w:rsid w:val="00043C7D"/>
    <w:rsid w:val="00043E2B"/>
    <w:rsid w:val="00045A20"/>
    <w:rsid w:val="00046361"/>
    <w:rsid w:val="00046647"/>
    <w:rsid w:val="00046814"/>
    <w:rsid w:val="00050563"/>
    <w:rsid w:val="00050776"/>
    <w:rsid w:val="000509C5"/>
    <w:rsid w:val="00050D6F"/>
    <w:rsid w:val="00050F94"/>
    <w:rsid w:val="000511CB"/>
    <w:rsid w:val="00051643"/>
    <w:rsid w:val="00051CD6"/>
    <w:rsid w:val="000520BA"/>
    <w:rsid w:val="000526EA"/>
    <w:rsid w:val="00052DA0"/>
    <w:rsid w:val="00053022"/>
    <w:rsid w:val="0005356B"/>
    <w:rsid w:val="00054A72"/>
    <w:rsid w:val="00054B0B"/>
    <w:rsid w:val="00054D9C"/>
    <w:rsid w:val="00054F5C"/>
    <w:rsid w:val="00054FFF"/>
    <w:rsid w:val="00055488"/>
    <w:rsid w:val="00055948"/>
    <w:rsid w:val="00055E39"/>
    <w:rsid w:val="00056067"/>
    <w:rsid w:val="00056AEA"/>
    <w:rsid w:val="00056CE5"/>
    <w:rsid w:val="000570E8"/>
    <w:rsid w:val="00057288"/>
    <w:rsid w:val="000577FC"/>
    <w:rsid w:val="000578DD"/>
    <w:rsid w:val="000606DD"/>
    <w:rsid w:val="000608C0"/>
    <w:rsid w:val="00061161"/>
    <w:rsid w:val="0006124D"/>
    <w:rsid w:val="00061393"/>
    <w:rsid w:val="00061644"/>
    <w:rsid w:val="00061CCA"/>
    <w:rsid w:val="00061F74"/>
    <w:rsid w:val="00061FD2"/>
    <w:rsid w:val="000623E0"/>
    <w:rsid w:val="00062521"/>
    <w:rsid w:val="000626E6"/>
    <w:rsid w:val="00062E28"/>
    <w:rsid w:val="000634FD"/>
    <w:rsid w:val="000637F7"/>
    <w:rsid w:val="00063AB8"/>
    <w:rsid w:val="00063D50"/>
    <w:rsid w:val="00063EE2"/>
    <w:rsid w:val="00063F37"/>
    <w:rsid w:val="000651E8"/>
    <w:rsid w:val="000654A2"/>
    <w:rsid w:val="00065A6A"/>
    <w:rsid w:val="000660B3"/>
    <w:rsid w:val="000674B2"/>
    <w:rsid w:val="000678BE"/>
    <w:rsid w:val="00067B2F"/>
    <w:rsid w:val="00070B7B"/>
    <w:rsid w:val="00070CE7"/>
    <w:rsid w:val="00070E42"/>
    <w:rsid w:val="0007118E"/>
    <w:rsid w:val="00071367"/>
    <w:rsid w:val="00071665"/>
    <w:rsid w:val="00071A05"/>
    <w:rsid w:val="00072E08"/>
    <w:rsid w:val="00073365"/>
    <w:rsid w:val="000734E7"/>
    <w:rsid w:val="00073C7B"/>
    <w:rsid w:val="00074037"/>
    <w:rsid w:val="00074250"/>
    <w:rsid w:val="0007441B"/>
    <w:rsid w:val="0007547C"/>
    <w:rsid w:val="00075BFE"/>
    <w:rsid w:val="00076BF1"/>
    <w:rsid w:val="0007711B"/>
    <w:rsid w:val="00077397"/>
    <w:rsid w:val="000777D9"/>
    <w:rsid w:val="00077AC5"/>
    <w:rsid w:val="0008078C"/>
    <w:rsid w:val="00081362"/>
    <w:rsid w:val="00081B0F"/>
    <w:rsid w:val="00081D11"/>
    <w:rsid w:val="00082A2B"/>
    <w:rsid w:val="0008308D"/>
    <w:rsid w:val="00083257"/>
    <w:rsid w:val="00083EEF"/>
    <w:rsid w:val="000844F9"/>
    <w:rsid w:val="00084738"/>
    <w:rsid w:val="00085150"/>
    <w:rsid w:val="000854A6"/>
    <w:rsid w:val="0008639B"/>
    <w:rsid w:val="00086964"/>
    <w:rsid w:val="00086B03"/>
    <w:rsid w:val="00087202"/>
    <w:rsid w:val="0008786A"/>
    <w:rsid w:val="00087D92"/>
    <w:rsid w:val="00087FED"/>
    <w:rsid w:val="00090190"/>
    <w:rsid w:val="00090330"/>
    <w:rsid w:val="000903CA"/>
    <w:rsid w:val="000904FF"/>
    <w:rsid w:val="00090C6B"/>
    <w:rsid w:val="00090D7B"/>
    <w:rsid w:val="00091582"/>
    <w:rsid w:val="000916FF"/>
    <w:rsid w:val="00091AF4"/>
    <w:rsid w:val="00091B2B"/>
    <w:rsid w:val="00092178"/>
    <w:rsid w:val="0009260D"/>
    <w:rsid w:val="0009288A"/>
    <w:rsid w:val="00093C66"/>
    <w:rsid w:val="00094224"/>
    <w:rsid w:val="000949E1"/>
    <w:rsid w:val="00094B3E"/>
    <w:rsid w:val="000950CB"/>
    <w:rsid w:val="00095339"/>
    <w:rsid w:val="00095A79"/>
    <w:rsid w:val="00096477"/>
    <w:rsid w:val="00096FAD"/>
    <w:rsid w:val="000973C3"/>
    <w:rsid w:val="000973F3"/>
    <w:rsid w:val="000979C5"/>
    <w:rsid w:val="00097FB8"/>
    <w:rsid w:val="000A07E3"/>
    <w:rsid w:val="000A0EFD"/>
    <w:rsid w:val="000A0F42"/>
    <w:rsid w:val="000A10F9"/>
    <w:rsid w:val="000A11E7"/>
    <w:rsid w:val="000A122A"/>
    <w:rsid w:val="000A2360"/>
    <w:rsid w:val="000A36D1"/>
    <w:rsid w:val="000A3BDA"/>
    <w:rsid w:val="000A4082"/>
    <w:rsid w:val="000A4B3F"/>
    <w:rsid w:val="000A53AF"/>
    <w:rsid w:val="000A635B"/>
    <w:rsid w:val="000A6EF1"/>
    <w:rsid w:val="000A74E4"/>
    <w:rsid w:val="000B0B6D"/>
    <w:rsid w:val="000B1CC5"/>
    <w:rsid w:val="000B2A21"/>
    <w:rsid w:val="000B3A77"/>
    <w:rsid w:val="000B4351"/>
    <w:rsid w:val="000B5AA0"/>
    <w:rsid w:val="000B5B9D"/>
    <w:rsid w:val="000B5C78"/>
    <w:rsid w:val="000B661E"/>
    <w:rsid w:val="000B67BF"/>
    <w:rsid w:val="000B6A1C"/>
    <w:rsid w:val="000B7585"/>
    <w:rsid w:val="000B7631"/>
    <w:rsid w:val="000B7D18"/>
    <w:rsid w:val="000B7DE2"/>
    <w:rsid w:val="000B7E10"/>
    <w:rsid w:val="000C054B"/>
    <w:rsid w:val="000C0722"/>
    <w:rsid w:val="000C09A0"/>
    <w:rsid w:val="000C0D01"/>
    <w:rsid w:val="000C1423"/>
    <w:rsid w:val="000C1BB1"/>
    <w:rsid w:val="000C1DD4"/>
    <w:rsid w:val="000C2CF6"/>
    <w:rsid w:val="000C2D4B"/>
    <w:rsid w:val="000C3415"/>
    <w:rsid w:val="000C3BBC"/>
    <w:rsid w:val="000C3CF4"/>
    <w:rsid w:val="000C3DCD"/>
    <w:rsid w:val="000C474A"/>
    <w:rsid w:val="000C47BA"/>
    <w:rsid w:val="000C47FF"/>
    <w:rsid w:val="000C512B"/>
    <w:rsid w:val="000C5535"/>
    <w:rsid w:val="000C6581"/>
    <w:rsid w:val="000C6DFD"/>
    <w:rsid w:val="000C73EA"/>
    <w:rsid w:val="000C7DCF"/>
    <w:rsid w:val="000D0696"/>
    <w:rsid w:val="000D08B3"/>
    <w:rsid w:val="000D0C51"/>
    <w:rsid w:val="000D0CB7"/>
    <w:rsid w:val="000D16FC"/>
    <w:rsid w:val="000D278B"/>
    <w:rsid w:val="000D2F95"/>
    <w:rsid w:val="000D2FBC"/>
    <w:rsid w:val="000D3950"/>
    <w:rsid w:val="000D3A17"/>
    <w:rsid w:val="000D4C00"/>
    <w:rsid w:val="000D63E7"/>
    <w:rsid w:val="000D674D"/>
    <w:rsid w:val="000D72F4"/>
    <w:rsid w:val="000D7337"/>
    <w:rsid w:val="000D797C"/>
    <w:rsid w:val="000D7A78"/>
    <w:rsid w:val="000E04BD"/>
    <w:rsid w:val="000E087E"/>
    <w:rsid w:val="000E09E0"/>
    <w:rsid w:val="000E0CC2"/>
    <w:rsid w:val="000E10FF"/>
    <w:rsid w:val="000E18EA"/>
    <w:rsid w:val="000E18EB"/>
    <w:rsid w:val="000E1A30"/>
    <w:rsid w:val="000E258F"/>
    <w:rsid w:val="000E33F8"/>
    <w:rsid w:val="000E67B7"/>
    <w:rsid w:val="000E6B55"/>
    <w:rsid w:val="000E6B5D"/>
    <w:rsid w:val="000E6B70"/>
    <w:rsid w:val="000E6DA8"/>
    <w:rsid w:val="000E6F2B"/>
    <w:rsid w:val="000E73E4"/>
    <w:rsid w:val="000E7BC4"/>
    <w:rsid w:val="000F00CB"/>
    <w:rsid w:val="000F0328"/>
    <w:rsid w:val="000F1874"/>
    <w:rsid w:val="000F1C63"/>
    <w:rsid w:val="000F234A"/>
    <w:rsid w:val="000F2992"/>
    <w:rsid w:val="000F2B87"/>
    <w:rsid w:val="000F2ED4"/>
    <w:rsid w:val="000F3069"/>
    <w:rsid w:val="000F30B3"/>
    <w:rsid w:val="000F3685"/>
    <w:rsid w:val="000F38B9"/>
    <w:rsid w:val="000F38EC"/>
    <w:rsid w:val="000F4228"/>
    <w:rsid w:val="000F62E9"/>
    <w:rsid w:val="000F6879"/>
    <w:rsid w:val="000F6E83"/>
    <w:rsid w:val="000F77F5"/>
    <w:rsid w:val="000F7C52"/>
    <w:rsid w:val="00100765"/>
    <w:rsid w:val="00100976"/>
    <w:rsid w:val="00101E53"/>
    <w:rsid w:val="00102129"/>
    <w:rsid w:val="0010251C"/>
    <w:rsid w:val="00102834"/>
    <w:rsid w:val="00102944"/>
    <w:rsid w:val="00102B48"/>
    <w:rsid w:val="00102BB6"/>
    <w:rsid w:val="00102E62"/>
    <w:rsid w:val="00102EE9"/>
    <w:rsid w:val="001030DA"/>
    <w:rsid w:val="0010369A"/>
    <w:rsid w:val="00104299"/>
    <w:rsid w:val="00104764"/>
    <w:rsid w:val="00104FB4"/>
    <w:rsid w:val="00105973"/>
    <w:rsid w:val="00105C02"/>
    <w:rsid w:val="00105D44"/>
    <w:rsid w:val="001060FC"/>
    <w:rsid w:val="001066D0"/>
    <w:rsid w:val="0010676E"/>
    <w:rsid w:val="00106770"/>
    <w:rsid w:val="001103D6"/>
    <w:rsid w:val="00110827"/>
    <w:rsid w:val="00110D90"/>
    <w:rsid w:val="00110DEC"/>
    <w:rsid w:val="00110ECC"/>
    <w:rsid w:val="00110F75"/>
    <w:rsid w:val="001114DA"/>
    <w:rsid w:val="00111547"/>
    <w:rsid w:val="00111D26"/>
    <w:rsid w:val="00111F13"/>
    <w:rsid w:val="00111FFC"/>
    <w:rsid w:val="00112FA3"/>
    <w:rsid w:val="00113090"/>
    <w:rsid w:val="001138E3"/>
    <w:rsid w:val="001143EF"/>
    <w:rsid w:val="0011441A"/>
    <w:rsid w:val="00114C1C"/>
    <w:rsid w:val="00115C1F"/>
    <w:rsid w:val="001160CF"/>
    <w:rsid w:val="0011684C"/>
    <w:rsid w:val="00117090"/>
    <w:rsid w:val="001202F6"/>
    <w:rsid w:val="001227AD"/>
    <w:rsid w:val="00122A88"/>
    <w:rsid w:val="00123053"/>
    <w:rsid w:val="00123886"/>
    <w:rsid w:val="00123DDD"/>
    <w:rsid w:val="001240B8"/>
    <w:rsid w:val="00124261"/>
    <w:rsid w:val="00124331"/>
    <w:rsid w:val="00124540"/>
    <w:rsid w:val="00124721"/>
    <w:rsid w:val="00125306"/>
    <w:rsid w:val="00125C67"/>
    <w:rsid w:val="001261D8"/>
    <w:rsid w:val="001263B6"/>
    <w:rsid w:val="001271CF"/>
    <w:rsid w:val="00127ECF"/>
    <w:rsid w:val="001303F6"/>
    <w:rsid w:val="00130BC4"/>
    <w:rsid w:val="00131596"/>
    <w:rsid w:val="00131DCB"/>
    <w:rsid w:val="00131F5C"/>
    <w:rsid w:val="00132387"/>
    <w:rsid w:val="001332C3"/>
    <w:rsid w:val="001333E1"/>
    <w:rsid w:val="00133484"/>
    <w:rsid w:val="00133737"/>
    <w:rsid w:val="0013375F"/>
    <w:rsid w:val="001339AE"/>
    <w:rsid w:val="00134E82"/>
    <w:rsid w:val="001351EB"/>
    <w:rsid w:val="001351FE"/>
    <w:rsid w:val="0013549F"/>
    <w:rsid w:val="00136130"/>
    <w:rsid w:val="001363A1"/>
    <w:rsid w:val="00136B6B"/>
    <w:rsid w:val="001375CD"/>
    <w:rsid w:val="001376D1"/>
    <w:rsid w:val="001409C9"/>
    <w:rsid w:val="00140C21"/>
    <w:rsid w:val="00140E4B"/>
    <w:rsid w:val="00141598"/>
    <w:rsid w:val="0014185E"/>
    <w:rsid w:val="00141FD9"/>
    <w:rsid w:val="0014225A"/>
    <w:rsid w:val="001425AF"/>
    <w:rsid w:val="001427AE"/>
    <w:rsid w:val="00142841"/>
    <w:rsid w:val="00142DD1"/>
    <w:rsid w:val="00143452"/>
    <w:rsid w:val="00143724"/>
    <w:rsid w:val="00143A87"/>
    <w:rsid w:val="00143B0A"/>
    <w:rsid w:val="001441B5"/>
    <w:rsid w:val="00144756"/>
    <w:rsid w:val="00144CEC"/>
    <w:rsid w:val="00145193"/>
    <w:rsid w:val="00145537"/>
    <w:rsid w:val="00145A1F"/>
    <w:rsid w:val="00146928"/>
    <w:rsid w:val="00146A61"/>
    <w:rsid w:val="001470DB"/>
    <w:rsid w:val="001470FA"/>
    <w:rsid w:val="00147575"/>
    <w:rsid w:val="00147CB0"/>
    <w:rsid w:val="00147E33"/>
    <w:rsid w:val="001509D3"/>
    <w:rsid w:val="001509DF"/>
    <w:rsid w:val="00152905"/>
    <w:rsid w:val="00153D14"/>
    <w:rsid w:val="00153D25"/>
    <w:rsid w:val="0015456E"/>
    <w:rsid w:val="00154A4B"/>
    <w:rsid w:val="00155A0A"/>
    <w:rsid w:val="00155DEE"/>
    <w:rsid w:val="00156453"/>
    <w:rsid w:val="0015693E"/>
    <w:rsid w:val="00157057"/>
    <w:rsid w:val="00157513"/>
    <w:rsid w:val="001577FE"/>
    <w:rsid w:val="00157884"/>
    <w:rsid w:val="00157A9F"/>
    <w:rsid w:val="00157B9E"/>
    <w:rsid w:val="001608CB"/>
    <w:rsid w:val="00160B50"/>
    <w:rsid w:val="00161350"/>
    <w:rsid w:val="0016147F"/>
    <w:rsid w:val="00161C9D"/>
    <w:rsid w:val="00162004"/>
    <w:rsid w:val="001623F7"/>
    <w:rsid w:val="001633CE"/>
    <w:rsid w:val="001635A1"/>
    <w:rsid w:val="00164507"/>
    <w:rsid w:val="001649D4"/>
    <w:rsid w:val="00164E77"/>
    <w:rsid w:val="00166A92"/>
    <w:rsid w:val="00166A9F"/>
    <w:rsid w:val="00166C9D"/>
    <w:rsid w:val="00166E95"/>
    <w:rsid w:val="00167A49"/>
    <w:rsid w:val="0017009C"/>
    <w:rsid w:val="0017064D"/>
    <w:rsid w:val="00170F63"/>
    <w:rsid w:val="001711DE"/>
    <w:rsid w:val="001715A2"/>
    <w:rsid w:val="00171847"/>
    <w:rsid w:val="0017208D"/>
    <w:rsid w:val="001721B5"/>
    <w:rsid w:val="001726A5"/>
    <w:rsid w:val="00172BDA"/>
    <w:rsid w:val="0017478E"/>
    <w:rsid w:val="00174FE9"/>
    <w:rsid w:val="00175819"/>
    <w:rsid w:val="001766CA"/>
    <w:rsid w:val="00176B44"/>
    <w:rsid w:val="00176D3A"/>
    <w:rsid w:val="00176DF5"/>
    <w:rsid w:val="0017728C"/>
    <w:rsid w:val="001773A5"/>
    <w:rsid w:val="00177A8A"/>
    <w:rsid w:val="00177B51"/>
    <w:rsid w:val="00177D59"/>
    <w:rsid w:val="0018089E"/>
    <w:rsid w:val="00180BC1"/>
    <w:rsid w:val="0018178B"/>
    <w:rsid w:val="0018192A"/>
    <w:rsid w:val="00181C79"/>
    <w:rsid w:val="00181F22"/>
    <w:rsid w:val="00182048"/>
    <w:rsid w:val="00182547"/>
    <w:rsid w:val="00182D34"/>
    <w:rsid w:val="001832D5"/>
    <w:rsid w:val="00183331"/>
    <w:rsid w:val="00184E31"/>
    <w:rsid w:val="001857CA"/>
    <w:rsid w:val="001859E8"/>
    <w:rsid w:val="00186A65"/>
    <w:rsid w:val="00186FF7"/>
    <w:rsid w:val="00187837"/>
    <w:rsid w:val="00187AB7"/>
    <w:rsid w:val="00187D05"/>
    <w:rsid w:val="00187EBE"/>
    <w:rsid w:val="0019045A"/>
    <w:rsid w:val="00190D7E"/>
    <w:rsid w:val="00190DB6"/>
    <w:rsid w:val="00191658"/>
    <w:rsid w:val="0019175B"/>
    <w:rsid w:val="001918BC"/>
    <w:rsid w:val="00191BF2"/>
    <w:rsid w:val="00191C1F"/>
    <w:rsid w:val="001929BD"/>
    <w:rsid w:val="00192F99"/>
    <w:rsid w:val="00193325"/>
    <w:rsid w:val="001934EA"/>
    <w:rsid w:val="001936C3"/>
    <w:rsid w:val="00193E9C"/>
    <w:rsid w:val="001943A6"/>
    <w:rsid w:val="00194D16"/>
    <w:rsid w:val="00195E2D"/>
    <w:rsid w:val="00196308"/>
    <w:rsid w:val="001964E7"/>
    <w:rsid w:val="001967C5"/>
    <w:rsid w:val="001969D0"/>
    <w:rsid w:val="00196EE3"/>
    <w:rsid w:val="00197340"/>
    <w:rsid w:val="00197920"/>
    <w:rsid w:val="00197D41"/>
    <w:rsid w:val="001A030E"/>
    <w:rsid w:val="001A11B6"/>
    <w:rsid w:val="001A1269"/>
    <w:rsid w:val="001A1F56"/>
    <w:rsid w:val="001A2497"/>
    <w:rsid w:val="001A2839"/>
    <w:rsid w:val="001A2A35"/>
    <w:rsid w:val="001A3288"/>
    <w:rsid w:val="001A361B"/>
    <w:rsid w:val="001A39BD"/>
    <w:rsid w:val="001A3D37"/>
    <w:rsid w:val="001A3E0E"/>
    <w:rsid w:val="001A3E54"/>
    <w:rsid w:val="001A4060"/>
    <w:rsid w:val="001A4B3F"/>
    <w:rsid w:val="001A4C4E"/>
    <w:rsid w:val="001A5271"/>
    <w:rsid w:val="001A5E08"/>
    <w:rsid w:val="001A5E64"/>
    <w:rsid w:val="001A651E"/>
    <w:rsid w:val="001A67E3"/>
    <w:rsid w:val="001A7582"/>
    <w:rsid w:val="001A7AC6"/>
    <w:rsid w:val="001A7C7C"/>
    <w:rsid w:val="001B0845"/>
    <w:rsid w:val="001B113E"/>
    <w:rsid w:val="001B1989"/>
    <w:rsid w:val="001B28AE"/>
    <w:rsid w:val="001B2CDE"/>
    <w:rsid w:val="001B2F3E"/>
    <w:rsid w:val="001B35BD"/>
    <w:rsid w:val="001B3822"/>
    <w:rsid w:val="001B3CAF"/>
    <w:rsid w:val="001B41EA"/>
    <w:rsid w:val="001B42D9"/>
    <w:rsid w:val="001B44DA"/>
    <w:rsid w:val="001B4941"/>
    <w:rsid w:val="001B4CC5"/>
    <w:rsid w:val="001B502D"/>
    <w:rsid w:val="001B6438"/>
    <w:rsid w:val="001B652F"/>
    <w:rsid w:val="001B73F6"/>
    <w:rsid w:val="001B7801"/>
    <w:rsid w:val="001C0207"/>
    <w:rsid w:val="001C0DFC"/>
    <w:rsid w:val="001C178E"/>
    <w:rsid w:val="001C1EDE"/>
    <w:rsid w:val="001C1F10"/>
    <w:rsid w:val="001C22E4"/>
    <w:rsid w:val="001C2978"/>
    <w:rsid w:val="001C2D2E"/>
    <w:rsid w:val="001C3DAB"/>
    <w:rsid w:val="001C41CD"/>
    <w:rsid w:val="001C4371"/>
    <w:rsid w:val="001C43F4"/>
    <w:rsid w:val="001C4499"/>
    <w:rsid w:val="001C5E67"/>
    <w:rsid w:val="001C66DB"/>
    <w:rsid w:val="001C6AC0"/>
    <w:rsid w:val="001C7236"/>
    <w:rsid w:val="001C75CB"/>
    <w:rsid w:val="001C783D"/>
    <w:rsid w:val="001D0DBF"/>
    <w:rsid w:val="001D1971"/>
    <w:rsid w:val="001D2417"/>
    <w:rsid w:val="001D26A4"/>
    <w:rsid w:val="001D353E"/>
    <w:rsid w:val="001D38C6"/>
    <w:rsid w:val="001D395C"/>
    <w:rsid w:val="001D3D0B"/>
    <w:rsid w:val="001D4890"/>
    <w:rsid w:val="001D543B"/>
    <w:rsid w:val="001D57CF"/>
    <w:rsid w:val="001D67C0"/>
    <w:rsid w:val="001D6A32"/>
    <w:rsid w:val="001D7223"/>
    <w:rsid w:val="001D7841"/>
    <w:rsid w:val="001E1149"/>
    <w:rsid w:val="001E132F"/>
    <w:rsid w:val="001E15D8"/>
    <w:rsid w:val="001E18D1"/>
    <w:rsid w:val="001E2244"/>
    <w:rsid w:val="001E316F"/>
    <w:rsid w:val="001E324F"/>
    <w:rsid w:val="001E32CC"/>
    <w:rsid w:val="001E4FCC"/>
    <w:rsid w:val="001E55F3"/>
    <w:rsid w:val="001E5A19"/>
    <w:rsid w:val="001E5D9F"/>
    <w:rsid w:val="001E609C"/>
    <w:rsid w:val="001E6661"/>
    <w:rsid w:val="001E739D"/>
    <w:rsid w:val="001E7413"/>
    <w:rsid w:val="001E7590"/>
    <w:rsid w:val="001E75F7"/>
    <w:rsid w:val="001E7B2F"/>
    <w:rsid w:val="001E7E76"/>
    <w:rsid w:val="001F006C"/>
    <w:rsid w:val="001F0310"/>
    <w:rsid w:val="001F043B"/>
    <w:rsid w:val="001F0486"/>
    <w:rsid w:val="001F0826"/>
    <w:rsid w:val="001F1582"/>
    <w:rsid w:val="001F19CC"/>
    <w:rsid w:val="001F20A9"/>
    <w:rsid w:val="001F284A"/>
    <w:rsid w:val="001F30A6"/>
    <w:rsid w:val="001F36C0"/>
    <w:rsid w:val="001F3724"/>
    <w:rsid w:val="001F3742"/>
    <w:rsid w:val="001F37EB"/>
    <w:rsid w:val="001F43B1"/>
    <w:rsid w:val="001F4F1B"/>
    <w:rsid w:val="001F5406"/>
    <w:rsid w:val="001F57E1"/>
    <w:rsid w:val="001F5B55"/>
    <w:rsid w:val="001F5F30"/>
    <w:rsid w:val="001F5FBD"/>
    <w:rsid w:val="001F5FCA"/>
    <w:rsid w:val="001F6211"/>
    <w:rsid w:val="001F6246"/>
    <w:rsid w:val="001F62EE"/>
    <w:rsid w:val="001F6353"/>
    <w:rsid w:val="001F6568"/>
    <w:rsid w:val="001F6574"/>
    <w:rsid w:val="001F6AD1"/>
    <w:rsid w:val="001F6BEC"/>
    <w:rsid w:val="001F6CFE"/>
    <w:rsid w:val="001F6DFE"/>
    <w:rsid w:val="001F70E6"/>
    <w:rsid w:val="001F764B"/>
    <w:rsid w:val="001F7884"/>
    <w:rsid w:val="001F79EC"/>
    <w:rsid w:val="001F7EB6"/>
    <w:rsid w:val="00200D44"/>
    <w:rsid w:val="002010E1"/>
    <w:rsid w:val="00201198"/>
    <w:rsid w:val="002015C1"/>
    <w:rsid w:val="0020195B"/>
    <w:rsid w:val="00201987"/>
    <w:rsid w:val="00202C58"/>
    <w:rsid w:val="00202F2A"/>
    <w:rsid w:val="00203069"/>
    <w:rsid w:val="00203224"/>
    <w:rsid w:val="00203EDA"/>
    <w:rsid w:val="00204431"/>
    <w:rsid w:val="00204D1C"/>
    <w:rsid w:val="00204E0A"/>
    <w:rsid w:val="00204F5E"/>
    <w:rsid w:val="0020518F"/>
    <w:rsid w:val="002066F1"/>
    <w:rsid w:val="002068C8"/>
    <w:rsid w:val="00206925"/>
    <w:rsid w:val="00206E2D"/>
    <w:rsid w:val="00207097"/>
    <w:rsid w:val="002070DA"/>
    <w:rsid w:val="00207203"/>
    <w:rsid w:val="002076D5"/>
    <w:rsid w:val="00207955"/>
    <w:rsid w:val="00207A75"/>
    <w:rsid w:val="00210426"/>
    <w:rsid w:val="002104BA"/>
    <w:rsid w:val="002108C2"/>
    <w:rsid w:val="00210922"/>
    <w:rsid w:val="00210EB7"/>
    <w:rsid w:val="00212545"/>
    <w:rsid w:val="00212837"/>
    <w:rsid w:val="00212C3D"/>
    <w:rsid w:val="00213214"/>
    <w:rsid w:val="002133C4"/>
    <w:rsid w:val="002139E9"/>
    <w:rsid w:val="00214339"/>
    <w:rsid w:val="002148F7"/>
    <w:rsid w:val="00214ECE"/>
    <w:rsid w:val="00214F52"/>
    <w:rsid w:val="002158F2"/>
    <w:rsid w:val="002159C8"/>
    <w:rsid w:val="00215D73"/>
    <w:rsid w:val="002160F2"/>
    <w:rsid w:val="0021639B"/>
    <w:rsid w:val="00216498"/>
    <w:rsid w:val="00216DD0"/>
    <w:rsid w:val="002175BA"/>
    <w:rsid w:val="0021762F"/>
    <w:rsid w:val="00217A5F"/>
    <w:rsid w:val="002209D2"/>
    <w:rsid w:val="00221747"/>
    <w:rsid w:val="002218C6"/>
    <w:rsid w:val="002225FC"/>
    <w:rsid w:val="00222776"/>
    <w:rsid w:val="00222D7B"/>
    <w:rsid w:val="00223343"/>
    <w:rsid w:val="00223A5D"/>
    <w:rsid w:val="00224064"/>
    <w:rsid w:val="00224164"/>
    <w:rsid w:val="00224224"/>
    <w:rsid w:val="00224E95"/>
    <w:rsid w:val="00225741"/>
    <w:rsid w:val="00225AA2"/>
    <w:rsid w:val="00225C9F"/>
    <w:rsid w:val="0022605F"/>
    <w:rsid w:val="00227FEB"/>
    <w:rsid w:val="00230374"/>
    <w:rsid w:val="002305D6"/>
    <w:rsid w:val="00230AB9"/>
    <w:rsid w:val="00230B6B"/>
    <w:rsid w:val="0023107F"/>
    <w:rsid w:val="00231220"/>
    <w:rsid w:val="00231235"/>
    <w:rsid w:val="00231A59"/>
    <w:rsid w:val="00231F0A"/>
    <w:rsid w:val="0023217E"/>
    <w:rsid w:val="00233238"/>
    <w:rsid w:val="0023362A"/>
    <w:rsid w:val="0023393B"/>
    <w:rsid w:val="00233A7E"/>
    <w:rsid w:val="00233ACD"/>
    <w:rsid w:val="002345D5"/>
    <w:rsid w:val="00234905"/>
    <w:rsid w:val="0023492E"/>
    <w:rsid w:val="00236005"/>
    <w:rsid w:val="0023647C"/>
    <w:rsid w:val="00236A2F"/>
    <w:rsid w:val="00236B63"/>
    <w:rsid w:val="00236CA7"/>
    <w:rsid w:val="00236DBD"/>
    <w:rsid w:val="002371CF"/>
    <w:rsid w:val="00237600"/>
    <w:rsid w:val="002407B3"/>
    <w:rsid w:val="00240E7B"/>
    <w:rsid w:val="0024120D"/>
    <w:rsid w:val="002417A7"/>
    <w:rsid w:val="00241999"/>
    <w:rsid w:val="00241B7A"/>
    <w:rsid w:val="00241E3B"/>
    <w:rsid w:val="00241E5C"/>
    <w:rsid w:val="0024217D"/>
    <w:rsid w:val="002421E0"/>
    <w:rsid w:val="002424A0"/>
    <w:rsid w:val="00242FB1"/>
    <w:rsid w:val="002439B5"/>
    <w:rsid w:val="00243B59"/>
    <w:rsid w:val="0024458A"/>
    <w:rsid w:val="0024462E"/>
    <w:rsid w:val="00244A15"/>
    <w:rsid w:val="00244AE4"/>
    <w:rsid w:val="00244DC0"/>
    <w:rsid w:val="00245340"/>
    <w:rsid w:val="00245436"/>
    <w:rsid w:val="00245842"/>
    <w:rsid w:val="00245910"/>
    <w:rsid w:val="00245F36"/>
    <w:rsid w:val="002464BF"/>
    <w:rsid w:val="00246C06"/>
    <w:rsid w:val="00247040"/>
    <w:rsid w:val="00247ADF"/>
    <w:rsid w:val="00247F92"/>
    <w:rsid w:val="00247FFD"/>
    <w:rsid w:val="00250972"/>
    <w:rsid w:val="00250C84"/>
    <w:rsid w:val="00250EEA"/>
    <w:rsid w:val="00251121"/>
    <w:rsid w:val="0025131E"/>
    <w:rsid w:val="00251666"/>
    <w:rsid w:val="002516E7"/>
    <w:rsid w:val="00251ACF"/>
    <w:rsid w:val="00252CBB"/>
    <w:rsid w:val="00253641"/>
    <w:rsid w:val="002537E1"/>
    <w:rsid w:val="00253837"/>
    <w:rsid w:val="00253E41"/>
    <w:rsid w:val="00254300"/>
    <w:rsid w:val="002544F9"/>
    <w:rsid w:val="00254F9E"/>
    <w:rsid w:val="00255B34"/>
    <w:rsid w:val="00255EF9"/>
    <w:rsid w:val="00256951"/>
    <w:rsid w:val="00256A23"/>
    <w:rsid w:val="00256DCF"/>
    <w:rsid w:val="00257262"/>
    <w:rsid w:val="00257962"/>
    <w:rsid w:val="0026011C"/>
    <w:rsid w:val="00260735"/>
    <w:rsid w:val="00260D05"/>
    <w:rsid w:val="00261AD0"/>
    <w:rsid w:val="002623B2"/>
    <w:rsid w:val="00262864"/>
    <w:rsid w:val="002629C8"/>
    <w:rsid w:val="00263032"/>
    <w:rsid w:val="002630F7"/>
    <w:rsid w:val="002633DD"/>
    <w:rsid w:val="00263461"/>
    <w:rsid w:val="0026346E"/>
    <w:rsid w:val="00263AAE"/>
    <w:rsid w:val="00263F28"/>
    <w:rsid w:val="0026454E"/>
    <w:rsid w:val="00265105"/>
    <w:rsid w:val="002653DB"/>
    <w:rsid w:val="00265776"/>
    <w:rsid w:val="00265BA1"/>
    <w:rsid w:val="00267E6D"/>
    <w:rsid w:val="0027020B"/>
    <w:rsid w:val="002705F4"/>
    <w:rsid w:val="00270670"/>
    <w:rsid w:val="002711A9"/>
    <w:rsid w:val="002711FD"/>
    <w:rsid w:val="00271734"/>
    <w:rsid w:val="0027205D"/>
    <w:rsid w:val="00272245"/>
    <w:rsid w:val="0027253B"/>
    <w:rsid w:val="00272DBA"/>
    <w:rsid w:val="00274058"/>
    <w:rsid w:val="0027546C"/>
    <w:rsid w:val="002759D3"/>
    <w:rsid w:val="00275BCF"/>
    <w:rsid w:val="00276317"/>
    <w:rsid w:val="0027678B"/>
    <w:rsid w:val="00276A35"/>
    <w:rsid w:val="00276F97"/>
    <w:rsid w:val="00277846"/>
    <w:rsid w:val="00280129"/>
    <w:rsid w:val="002802AF"/>
    <w:rsid w:val="002802F9"/>
    <w:rsid w:val="00280379"/>
    <w:rsid w:val="0028213E"/>
    <w:rsid w:val="0028231B"/>
    <w:rsid w:val="00282A78"/>
    <w:rsid w:val="00282AD4"/>
    <w:rsid w:val="00282C4F"/>
    <w:rsid w:val="00283211"/>
    <w:rsid w:val="00283316"/>
    <w:rsid w:val="00283740"/>
    <w:rsid w:val="00283D32"/>
    <w:rsid w:val="00283D6D"/>
    <w:rsid w:val="00284BA6"/>
    <w:rsid w:val="00284EAD"/>
    <w:rsid w:val="00284F17"/>
    <w:rsid w:val="002856FE"/>
    <w:rsid w:val="00286A0E"/>
    <w:rsid w:val="0028700B"/>
    <w:rsid w:val="00287041"/>
    <w:rsid w:val="002871C3"/>
    <w:rsid w:val="00290D77"/>
    <w:rsid w:val="00291448"/>
    <w:rsid w:val="002921E9"/>
    <w:rsid w:val="0029384C"/>
    <w:rsid w:val="00293D07"/>
    <w:rsid w:val="0029418B"/>
    <w:rsid w:val="002946AD"/>
    <w:rsid w:val="00296078"/>
    <w:rsid w:val="00296C1E"/>
    <w:rsid w:val="00296CE6"/>
    <w:rsid w:val="00297132"/>
    <w:rsid w:val="002979B4"/>
    <w:rsid w:val="002A10DB"/>
    <w:rsid w:val="002A1546"/>
    <w:rsid w:val="002A163D"/>
    <w:rsid w:val="002A1953"/>
    <w:rsid w:val="002A1BDB"/>
    <w:rsid w:val="002A1DCC"/>
    <w:rsid w:val="002A240B"/>
    <w:rsid w:val="002A2592"/>
    <w:rsid w:val="002A260F"/>
    <w:rsid w:val="002A2D50"/>
    <w:rsid w:val="002A2E6E"/>
    <w:rsid w:val="002A36B2"/>
    <w:rsid w:val="002A37D7"/>
    <w:rsid w:val="002A41C5"/>
    <w:rsid w:val="002A4428"/>
    <w:rsid w:val="002A47D0"/>
    <w:rsid w:val="002A493E"/>
    <w:rsid w:val="002A4FA1"/>
    <w:rsid w:val="002A5EDA"/>
    <w:rsid w:val="002A5F96"/>
    <w:rsid w:val="002A6659"/>
    <w:rsid w:val="002A688C"/>
    <w:rsid w:val="002A773C"/>
    <w:rsid w:val="002B0F5B"/>
    <w:rsid w:val="002B14D6"/>
    <w:rsid w:val="002B150E"/>
    <w:rsid w:val="002B1CF0"/>
    <w:rsid w:val="002B218D"/>
    <w:rsid w:val="002B31E0"/>
    <w:rsid w:val="002B353C"/>
    <w:rsid w:val="002B4CF2"/>
    <w:rsid w:val="002B529E"/>
    <w:rsid w:val="002B535B"/>
    <w:rsid w:val="002B550D"/>
    <w:rsid w:val="002B5530"/>
    <w:rsid w:val="002B7572"/>
    <w:rsid w:val="002B75E8"/>
    <w:rsid w:val="002B75F2"/>
    <w:rsid w:val="002B7CA2"/>
    <w:rsid w:val="002B7E7D"/>
    <w:rsid w:val="002C0CEE"/>
    <w:rsid w:val="002C18EB"/>
    <w:rsid w:val="002C19CD"/>
    <w:rsid w:val="002C1E83"/>
    <w:rsid w:val="002C29E7"/>
    <w:rsid w:val="002C35EE"/>
    <w:rsid w:val="002C3CC2"/>
    <w:rsid w:val="002C3D77"/>
    <w:rsid w:val="002C3EC2"/>
    <w:rsid w:val="002C3FAD"/>
    <w:rsid w:val="002C4779"/>
    <w:rsid w:val="002C49C4"/>
    <w:rsid w:val="002C50BA"/>
    <w:rsid w:val="002C5CD9"/>
    <w:rsid w:val="002C63A1"/>
    <w:rsid w:val="002C63A4"/>
    <w:rsid w:val="002C6995"/>
    <w:rsid w:val="002C7BA4"/>
    <w:rsid w:val="002D1584"/>
    <w:rsid w:val="002D1618"/>
    <w:rsid w:val="002D18AC"/>
    <w:rsid w:val="002D1BC5"/>
    <w:rsid w:val="002D226B"/>
    <w:rsid w:val="002D249E"/>
    <w:rsid w:val="002D3A2D"/>
    <w:rsid w:val="002D3A8F"/>
    <w:rsid w:val="002D3FB0"/>
    <w:rsid w:val="002D4BF4"/>
    <w:rsid w:val="002D545C"/>
    <w:rsid w:val="002D5A5E"/>
    <w:rsid w:val="002D5D63"/>
    <w:rsid w:val="002D6205"/>
    <w:rsid w:val="002D6BBB"/>
    <w:rsid w:val="002D6FE9"/>
    <w:rsid w:val="002D70A2"/>
    <w:rsid w:val="002D77A8"/>
    <w:rsid w:val="002D785D"/>
    <w:rsid w:val="002D7D0C"/>
    <w:rsid w:val="002D7FEB"/>
    <w:rsid w:val="002E0126"/>
    <w:rsid w:val="002E07F9"/>
    <w:rsid w:val="002E093F"/>
    <w:rsid w:val="002E0D75"/>
    <w:rsid w:val="002E0EDD"/>
    <w:rsid w:val="002E0FDE"/>
    <w:rsid w:val="002E108E"/>
    <w:rsid w:val="002E1133"/>
    <w:rsid w:val="002E1779"/>
    <w:rsid w:val="002E1AA8"/>
    <w:rsid w:val="002E20C8"/>
    <w:rsid w:val="002E2C2F"/>
    <w:rsid w:val="002E3A80"/>
    <w:rsid w:val="002E3AA8"/>
    <w:rsid w:val="002E3BB8"/>
    <w:rsid w:val="002E54E9"/>
    <w:rsid w:val="002E5B5B"/>
    <w:rsid w:val="002E6933"/>
    <w:rsid w:val="002E6E5B"/>
    <w:rsid w:val="002E721A"/>
    <w:rsid w:val="002E79DC"/>
    <w:rsid w:val="002E7ABB"/>
    <w:rsid w:val="002E7BF2"/>
    <w:rsid w:val="002F00AF"/>
    <w:rsid w:val="002F00DB"/>
    <w:rsid w:val="002F03FF"/>
    <w:rsid w:val="002F0C5E"/>
    <w:rsid w:val="002F1A2C"/>
    <w:rsid w:val="002F2964"/>
    <w:rsid w:val="002F2A35"/>
    <w:rsid w:val="002F31CC"/>
    <w:rsid w:val="002F3790"/>
    <w:rsid w:val="002F46AF"/>
    <w:rsid w:val="002F492A"/>
    <w:rsid w:val="002F6683"/>
    <w:rsid w:val="002F7B40"/>
    <w:rsid w:val="002F7E7E"/>
    <w:rsid w:val="003002D7"/>
    <w:rsid w:val="003009FD"/>
    <w:rsid w:val="00300A05"/>
    <w:rsid w:val="0030162F"/>
    <w:rsid w:val="0030186C"/>
    <w:rsid w:val="00301F6B"/>
    <w:rsid w:val="00302379"/>
    <w:rsid w:val="00303143"/>
    <w:rsid w:val="003033BE"/>
    <w:rsid w:val="003036E5"/>
    <w:rsid w:val="00303714"/>
    <w:rsid w:val="00303978"/>
    <w:rsid w:val="00303B49"/>
    <w:rsid w:val="00304428"/>
    <w:rsid w:val="00304E47"/>
    <w:rsid w:val="00305280"/>
    <w:rsid w:val="00305AC5"/>
    <w:rsid w:val="00306150"/>
    <w:rsid w:val="00307B80"/>
    <w:rsid w:val="00310061"/>
    <w:rsid w:val="00310236"/>
    <w:rsid w:val="003103F6"/>
    <w:rsid w:val="00310B3F"/>
    <w:rsid w:val="00310CD7"/>
    <w:rsid w:val="00310D4B"/>
    <w:rsid w:val="00310EE5"/>
    <w:rsid w:val="00311AFF"/>
    <w:rsid w:val="00311E10"/>
    <w:rsid w:val="00311EBF"/>
    <w:rsid w:val="00311FF3"/>
    <w:rsid w:val="00312176"/>
    <w:rsid w:val="00312251"/>
    <w:rsid w:val="003127CD"/>
    <w:rsid w:val="0031298B"/>
    <w:rsid w:val="00312A98"/>
    <w:rsid w:val="003136F9"/>
    <w:rsid w:val="00313BFD"/>
    <w:rsid w:val="00314049"/>
    <w:rsid w:val="00314A82"/>
    <w:rsid w:val="00314AC4"/>
    <w:rsid w:val="00314AEE"/>
    <w:rsid w:val="00314CB9"/>
    <w:rsid w:val="00315879"/>
    <w:rsid w:val="0031634E"/>
    <w:rsid w:val="003167CE"/>
    <w:rsid w:val="003170C4"/>
    <w:rsid w:val="003173A3"/>
    <w:rsid w:val="00317651"/>
    <w:rsid w:val="00317D2E"/>
    <w:rsid w:val="0032005D"/>
    <w:rsid w:val="00320600"/>
    <w:rsid w:val="003209ED"/>
    <w:rsid w:val="0032135B"/>
    <w:rsid w:val="00321523"/>
    <w:rsid w:val="00321918"/>
    <w:rsid w:val="00321B75"/>
    <w:rsid w:val="00321BC1"/>
    <w:rsid w:val="003223A7"/>
    <w:rsid w:val="00322D2B"/>
    <w:rsid w:val="00323CB8"/>
    <w:rsid w:val="003240B6"/>
    <w:rsid w:val="003243C6"/>
    <w:rsid w:val="00324437"/>
    <w:rsid w:val="003249DF"/>
    <w:rsid w:val="00324C9E"/>
    <w:rsid w:val="00324F5E"/>
    <w:rsid w:val="00325644"/>
    <w:rsid w:val="00326567"/>
    <w:rsid w:val="0032663F"/>
    <w:rsid w:val="00326CF3"/>
    <w:rsid w:val="00327563"/>
    <w:rsid w:val="00327B38"/>
    <w:rsid w:val="00327E26"/>
    <w:rsid w:val="0033002B"/>
    <w:rsid w:val="00330237"/>
    <w:rsid w:val="00330365"/>
    <w:rsid w:val="0033056E"/>
    <w:rsid w:val="00330B17"/>
    <w:rsid w:val="003316C3"/>
    <w:rsid w:val="0033176D"/>
    <w:rsid w:val="003329D0"/>
    <w:rsid w:val="00332BE5"/>
    <w:rsid w:val="003339EA"/>
    <w:rsid w:val="00333F53"/>
    <w:rsid w:val="003340EF"/>
    <w:rsid w:val="0033669D"/>
    <w:rsid w:val="00336725"/>
    <w:rsid w:val="00337903"/>
    <w:rsid w:val="00337BB8"/>
    <w:rsid w:val="00340A81"/>
    <w:rsid w:val="00340C7C"/>
    <w:rsid w:val="00341169"/>
    <w:rsid w:val="003411D2"/>
    <w:rsid w:val="00341DE9"/>
    <w:rsid w:val="003422DD"/>
    <w:rsid w:val="00343897"/>
    <w:rsid w:val="00343B9E"/>
    <w:rsid w:val="00343D10"/>
    <w:rsid w:val="00344137"/>
    <w:rsid w:val="0034467A"/>
    <w:rsid w:val="003447CE"/>
    <w:rsid w:val="00344AE4"/>
    <w:rsid w:val="00344D26"/>
    <w:rsid w:val="0034524A"/>
    <w:rsid w:val="00345E01"/>
    <w:rsid w:val="00345F9F"/>
    <w:rsid w:val="003463B2"/>
    <w:rsid w:val="00347016"/>
    <w:rsid w:val="00347032"/>
    <w:rsid w:val="00347A9B"/>
    <w:rsid w:val="0035049C"/>
    <w:rsid w:val="003506EE"/>
    <w:rsid w:val="0035072F"/>
    <w:rsid w:val="003510C3"/>
    <w:rsid w:val="00352024"/>
    <w:rsid w:val="003520BD"/>
    <w:rsid w:val="003524B7"/>
    <w:rsid w:val="00352542"/>
    <w:rsid w:val="003526F7"/>
    <w:rsid w:val="0035283E"/>
    <w:rsid w:val="00352F3C"/>
    <w:rsid w:val="00353587"/>
    <w:rsid w:val="003541A0"/>
    <w:rsid w:val="003552FF"/>
    <w:rsid w:val="0035539D"/>
    <w:rsid w:val="00355944"/>
    <w:rsid w:val="00355A39"/>
    <w:rsid w:val="00355C3A"/>
    <w:rsid w:val="003561DD"/>
    <w:rsid w:val="0035649F"/>
    <w:rsid w:val="00356941"/>
    <w:rsid w:val="0035744E"/>
    <w:rsid w:val="00357A2F"/>
    <w:rsid w:val="0036020F"/>
    <w:rsid w:val="003609BA"/>
    <w:rsid w:val="00360BA8"/>
    <w:rsid w:val="0036139F"/>
    <w:rsid w:val="00361484"/>
    <w:rsid w:val="00361748"/>
    <w:rsid w:val="00361799"/>
    <w:rsid w:val="00361BAB"/>
    <w:rsid w:val="00361BBC"/>
    <w:rsid w:val="00361D21"/>
    <w:rsid w:val="0036234A"/>
    <w:rsid w:val="003624C1"/>
    <w:rsid w:val="003624F8"/>
    <w:rsid w:val="003632D1"/>
    <w:rsid w:val="003633B0"/>
    <w:rsid w:val="0036343A"/>
    <w:rsid w:val="00363BAC"/>
    <w:rsid w:val="003640A4"/>
    <w:rsid w:val="0036436E"/>
    <w:rsid w:val="00364E38"/>
    <w:rsid w:val="00364EF9"/>
    <w:rsid w:val="0036502F"/>
    <w:rsid w:val="00365BCC"/>
    <w:rsid w:val="003669E2"/>
    <w:rsid w:val="00366F52"/>
    <w:rsid w:val="003671AC"/>
    <w:rsid w:val="00367C62"/>
    <w:rsid w:val="00370204"/>
    <w:rsid w:val="00371F66"/>
    <w:rsid w:val="00371F93"/>
    <w:rsid w:val="00372FD7"/>
    <w:rsid w:val="0037306C"/>
    <w:rsid w:val="0037350F"/>
    <w:rsid w:val="00373738"/>
    <w:rsid w:val="00373FF9"/>
    <w:rsid w:val="003750FD"/>
    <w:rsid w:val="003751EC"/>
    <w:rsid w:val="0037539D"/>
    <w:rsid w:val="00375A75"/>
    <w:rsid w:val="0037653A"/>
    <w:rsid w:val="00377085"/>
    <w:rsid w:val="003778F2"/>
    <w:rsid w:val="00380CDA"/>
    <w:rsid w:val="00380D2C"/>
    <w:rsid w:val="00381338"/>
    <w:rsid w:val="00382109"/>
    <w:rsid w:val="00382321"/>
    <w:rsid w:val="00382441"/>
    <w:rsid w:val="003828E2"/>
    <w:rsid w:val="00382CB0"/>
    <w:rsid w:val="00383714"/>
    <w:rsid w:val="00383F0D"/>
    <w:rsid w:val="00384195"/>
    <w:rsid w:val="003842AA"/>
    <w:rsid w:val="003846C2"/>
    <w:rsid w:val="003847A2"/>
    <w:rsid w:val="00384BB6"/>
    <w:rsid w:val="00384CFD"/>
    <w:rsid w:val="0038534B"/>
    <w:rsid w:val="00385384"/>
    <w:rsid w:val="00385F8B"/>
    <w:rsid w:val="0038603A"/>
    <w:rsid w:val="00386306"/>
    <w:rsid w:val="0038632E"/>
    <w:rsid w:val="003868EE"/>
    <w:rsid w:val="00386EA5"/>
    <w:rsid w:val="00386F13"/>
    <w:rsid w:val="00387467"/>
    <w:rsid w:val="003874F9"/>
    <w:rsid w:val="003900CC"/>
    <w:rsid w:val="003900D2"/>
    <w:rsid w:val="00390C16"/>
    <w:rsid w:val="00391BF4"/>
    <w:rsid w:val="0039254F"/>
    <w:rsid w:val="0039266B"/>
    <w:rsid w:val="00392D2D"/>
    <w:rsid w:val="00392F77"/>
    <w:rsid w:val="00393117"/>
    <w:rsid w:val="0039360B"/>
    <w:rsid w:val="00393684"/>
    <w:rsid w:val="0039378A"/>
    <w:rsid w:val="00393E0C"/>
    <w:rsid w:val="0039499B"/>
    <w:rsid w:val="00394A0E"/>
    <w:rsid w:val="003951E1"/>
    <w:rsid w:val="003975D0"/>
    <w:rsid w:val="0039769C"/>
    <w:rsid w:val="00397C5F"/>
    <w:rsid w:val="00397C6E"/>
    <w:rsid w:val="00397D3F"/>
    <w:rsid w:val="00397FD9"/>
    <w:rsid w:val="003A0D4B"/>
    <w:rsid w:val="003A0D51"/>
    <w:rsid w:val="003A0FD6"/>
    <w:rsid w:val="003A13BD"/>
    <w:rsid w:val="003A1421"/>
    <w:rsid w:val="003A3C84"/>
    <w:rsid w:val="003A4EFB"/>
    <w:rsid w:val="003A682B"/>
    <w:rsid w:val="003A7A8E"/>
    <w:rsid w:val="003A7EE1"/>
    <w:rsid w:val="003B0028"/>
    <w:rsid w:val="003B0137"/>
    <w:rsid w:val="003B023E"/>
    <w:rsid w:val="003B0B1A"/>
    <w:rsid w:val="003B0B83"/>
    <w:rsid w:val="003B0BE9"/>
    <w:rsid w:val="003B0C11"/>
    <w:rsid w:val="003B0C42"/>
    <w:rsid w:val="003B0D4D"/>
    <w:rsid w:val="003B1153"/>
    <w:rsid w:val="003B1567"/>
    <w:rsid w:val="003B1CA8"/>
    <w:rsid w:val="003B2761"/>
    <w:rsid w:val="003B27DA"/>
    <w:rsid w:val="003B27DB"/>
    <w:rsid w:val="003B2DC6"/>
    <w:rsid w:val="003B37D5"/>
    <w:rsid w:val="003B39A3"/>
    <w:rsid w:val="003B419A"/>
    <w:rsid w:val="003B4FCF"/>
    <w:rsid w:val="003B51D0"/>
    <w:rsid w:val="003B57A3"/>
    <w:rsid w:val="003B59A2"/>
    <w:rsid w:val="003B59B5"/>
    <w:rsid w:val="003B7783"/>
    <w:rsid w:val="003B78FE"/>
    <w:rsid w:val="003B7B24"/>
    <w:rsid w:val="003B7B86"/>
    <w:rsid w:val="003C02EC"/>
    <w:rsid w:val="003C03BB"/>
    <w:rsid w:val="003C0431"/>
    <w:rsid w:val="003C0CA0"/>
    <w:rsid w:val="003C0F87"/>
    <w:rsid w:val="003C129C"/>
    <w:rsid w:val="003C13F6"/>
    <w:rsid w:val="003C19CE"/>
    <w:rsid w:val="003C1A1F"/>
    <w:rsid w:val="003C1C3B"/>
    <w:rsid w:val="003C2035"/>
    <w:rsid w:val="003C22AD"/>
    <w:rsid w:val="003C22F3"/>
    <w:rsid w:val="003C3DFC"/>
    <w:rsid w:val="003C3E0A"/>
    <w:rsid w:val="003C49AB"/>
    <w:rsid w:val="003C4A4C"/>
    <w:rsid w:val="003C4A8C"/>
    <w:rsid w:val="003C4B17"/>
    <w:rsid w:val="003C4B2B"/>
    <w:rsid w:val="003C4D4E"/>
    <w:rsid w:val="003C4EB3"/>
    <w:rsid w:val="003C511F"/>
    <w:rsid w:val="003C5BD9"/>
    <w:rsid w:val="003C5D22"/>
    <w:rsid w:val="003C60E8"/>
    <w:rsid w:val="003D041E"/>
    <w:rsid w:val="003D1FF6"/>
    <w:rsid w:val="003D353A"/>
    <w:rsid w:val="003D3716"/>
    <w:rsid w:val="003D39EB"/>
    <w:rsid w:val="003D4442"/>
    <w:rsid w:val="003D4619"/>
    <w:rsid w:val="003D46CF"/>
    <w:rsid w:val="003D48A2"/>
    <w:rsid w:val="003D4A68"/>
    <w:rsid w:val="003D4F91"/>
    <w:rsid w:val="003D4FF0"/>
    <w:rsid w:val="003D5A28"/>
    <w:rsid w:val="003D6BC4"/>
    <w:rsid w:val="003D6C53"/>
    <w:rsid w:val="003D6D41"/>
    <w:rsid w:val="003D710E"/>
    <w:rsid w:val="003D7268"/>
    <w:rsid w:val="003D7564"/>
    <w:rsid w:val="003D77E6"/>
    <w:rsid w:val="003D78F8"/>
    <w:rsid w:val="003D7908"/>
    <w:rsid w:val="003D79ED"/>
    <w:rsid w:val="003E00E6"/>
    <w:rsid w:val="003E0261"/>
    <w:rsid w:val="003E0C01"/>
    <w:rsid w:val="003E112B"/>
    <w:rsid w:val="003E153F"/>
    <w:rsid w:val="003E1630"/>
    <w:rsid w:val="003E1639"/>
    <w:rsid w:val="003E1A0D"/>
    <w:rsid w:val="003E1D31"/>
    <w:rsid w:val="003E2490"/>
    <w:rsid w:val="003E26EA"/>
    <w:rsid w:val="003E27DE"/>
    <w:rsid w:val="003E2A5D"/>
    <w:rsid w:val="003E3080"/>
    <w:rsid w:val="003E337A"/>
    <w:rsid w:val="003E3B33"/>
    <w:rsid w:val="003E4AFA"/>
    <w:rsid w:val="003E4D49"/>
    <w:rsid w:val="003E51E1"/>
    <w:rsid w:val="003E542F"/>
    <w:rsid w:val="003E5B79"/>
    <w:rsid w:val="003E5F4C"/>
    <w:rsid w:val="003E6175"/>
    <w:rsid w:val="003E65D3"/>
    <w:rsid w:val="003E6907"/>
    <w:rsid w:val="003E76B7"/>
    <w:rsid w:val="003E7DBE"/>
    <w:rsid w:val="003F0322"/>
    <w:rsid w:val="003F0A23"/>
    <w:rsid w:val="003F115C"/>
    <w:rsid w:val="003F1760"/>
    <w:rsid w:val="003F1BCD"/>
    <w:rsid w:val="003F22E2"/>
    <w:rsid w:val="003F26BB"/>
    <w:rsid w:val="003F29D8"/>
    <w:rsid w:val="003F3717"/>
    <w:rsid w:val="003F40B5"/>
    <w:rsid w:val="003F42E4"/>
    <w:rsid w:val="003F48A9"/>
    <w:rsid w:val="003F5360"/>
    <w:rsid w:val="003F5F85"/>
    <w:rsid w:val="003F6B8D"/>
    <w:rsid w:val="003F776D"/>
    <w:rsid w:val="003F79E7"/>
    <w:rsid w:val="004014AA"/>
    <w:rsid w:val="0040243F"/>
    <w:rsid w:val="00402BE8"/>
    <w:rsid w:val="00402E0F"/>
    <w:rsid w:val="00403420"/>
    <w:rsid w:val="00403A03"/>
    <w:rsid w:val="0040436D"/>
    <w:rsid w:val="00404595"/>
    <w:rsid w:val="0040461C"/>
    <w:rsid w:val="00404C41"/>
    <w:rsid w:val="00405872"/>
    <w:rsid w:val="004077C9"/>
    <w:rsid w:val="00407B92"/>
    <w:rsid w:val="0041046D"/>
    <w:rsid w:val="0041087D"/>
    <w:rsid w:val="00410E9E"/>
    <w:rsid w:val="004112B8"/>
    <w:rsid w:val="00411846"/>
    <w:rsid w:val="00412516"/>
    <w:rsid w:val="00412A0D"/>
    <w:rsid w:val="004134C2"/>
    <w:rsid w:val="004136D7"/>
    <w:rsid w:val="00414508"/>
    <w:rsid w:val="00414E01"/>
    <w:rsid w:val="004154BE"/>
    <w:rsid w:val="00415B6C"/>
    <w:rsid w:val="00415BC3"/>
    <w:rsid w:val="0041642D"/>
    <w:rsid w:val="0041691B"/>
    <w:rsid w:val="00417ECD"/>
    <w:rsid w:val="0042027F"/>
    <w:rsid w:val="0042030F"/>
    <w:rsid w:val="00420E34"/>
    <w:rsid w:val="00421638"/>
    <w:rsid w:val="00421F1B"/>
    <w:rsid w:val="00422236"/>
    <w:rsid w:val="0042242E"/>
    <w:rsid w:val="00422BE7"/>
    <w:rsid w:val="0042315B"/>
    <w:rsid w:val="0042376D"/>
    <w:rsid w:val="0042405A"/>
    <w:rsid w:val="004241A5"/>
    <w:rsid w:val="004251BE"/>
    <w:rsid w:val="00425462"/>
    <w:rsid w:val="00425F00"/>
    <w:rsid w:val="00425F12"/>
    <w:rsid w:val="004262A6"/>
    <w:rsid w:val="00426F9B"/>
    <w:rsid w:val="004276E6"/>
    <w:rsid w:val="00427A8A"/>
    <w:rsid w:val="00430D8A"/>
    <w:rsid w:val="00430DEF"/>
    <w:rsid w:val="004310B5"/>
    <w:rsid w:val="00431310"/>
    <w:rsid w:val="00431409"/>
    <w:rsid w:val="00431E6E"/>
    <w:rsid w:val="00431E8C"/>
    <w:rsid w:val="00431F7A"/>
    <w:rsid w:val="004322CD"/>
    <w:rsid w:val="00432ECB"/>
    <w:rsid w:val="004336F2"/>
    <w:rsid w:val="00433DFD"/>
    <w:rsid w:val="004341BF"/>
    <w:rsid w:val="004344E0"/>
    <w:rsid w:val="00434BC2"/>
    <w:rsid w:val="004351CC"/>
    <w:rsid w:val="0043675B"/>
    <w:rsid w:val="004367BD"/>
    <w:rsid w:val="00436801"/>
    <w:rsid w:val="00437B62"/>
    <w:rsid w:val="00440669"/>
    <w:rsid w:val="00440764"/>
    <w:rsid w:val="00440897"/>
    <w:rsid w:val="0044107E"/>
    <w:rsid w:val="004415BF"/>
    <w:rsid w:val="0044241F"/>
    <w:rsid w:val="00442564"/>
    <w:rsid w:val="00442646"/>
    <w:rsid w:val="0044291A"/>
    <w:rsid w:val="00442E55"/>
    <w:rsid w:val="004433B4"/>
    <w:rsid w:val="004433E7"/>
    <w:rsid w:val="004434BC"/>
    <w:rsid w:val="00443567"/>
    <w:rsid w:val="004438A7"/>
    <w:rsid w:val="0044396F"/>
    <w:rsid w:val="00443CBC"/>
    <w:rsid w:val="0044462B"/>
    <w:rsid w:val="00444871"/>
    <w:rsid w:val="00445158"/>
    <w:rsid w:val="004459F5"/>
    <w:rsid w:val="004478D7"/>
    <w:rsid w:val="00447C80"/>
    <w:rsid w:val="00447F51"/>
    <w:rsid w:val="00450545"/>
    <w:rsid w:val="004510E0"/>
    <w:rsid w:val="00451502"/>
    <w:rsid w:val="00451ACC"/>
    <w:rsid w:val="00451ECA"/>
    <w:rsid w:val="0045274D"/>
    <w:rsid w:val="00452A57"/>
    <w:rsid w:val="00452C7C"/>
    <w:rsid w:val="0045380B"/>
    <w:rsid w:val="0045399E"/>
    <w:rsid w:val="00453F9E"/>
    <w:rsid w:val="00454640"/>
    <w:rsid w:val="0045484D"/>
    <w:rsid w:val="00454D21"/>
    <w:rsid w:val="00455270"/>
    <w:rsid w:val="00455FB9"/>
    <w:rsid w:val="00456260"/>
    <w:rsid w:val="00456E5F"/>
    <w:rsid w:val="0045708D"/>
    <w:rsid w:val="00457789"/>
    <w:rsid w:val="00460193"/>
    <w:rsid w:val="004603C6"/>
    <w:rsid w:val="0046056B"/>
    <w:rsid w:val="004607B9"/>
    <w:rsid w:val="00460E55"/>
    <w:rsid w:val="00460EEF"/>
    <w:rsid w:val="00462C9D"/>
    <w:rsid w:val="00462D0A"/>
    <w:rsid w:val="0046305A"/>
    <w:rsid w:val="004632B1"/>
    <w:rsid w:val="00463D39"/>
    <w:rsid w:val="00464C7F"/>
    <w:rsid w:val="00465166"/>
    <w:rsid w:val="004654D2"/>
    <w:rsid w:val="00465A23"/>
    <w:rsid w:val="00465B89"/>
    <w:rsid w:val="004670C6"/>
    <w:rsid w:val="0046733B"/>
    <w:rsid w:val="004674A0"/>
    <w:rsid w:val="00467F98"/>
    <w:rsid w:val="00470B25"/>
    <w:rsid w:val="00471269"/>
    <w:rsid w:val="00471D16"/>
    <w:rsid w:val="0047226E"/>
    <w:rsid w:val="00472869"/>
    <w:rsid w:val="004730D3"/>
    <w:rsid w:val="00473339"/>
    <w:rsid w:val="00473A35"/>
    <w:rsid w:val="0047485D"/>
    <w:rsid w:val="00474BF4"/>
    <w:rsid w:val="00474CF0"/>
    <w:rsid w:val="00474F8F"/>
    <w:rsid w:val="004752EC"/>
    <w:rsid w:val="004755E4"/>
    <w:rsid w:val="00476149"/>
    <w:rsid w:val="00476603"/>
    <w:rsid w:val="00476ABD"/>
    <w:rsid w:val="00476E4C"/>
    <w:rsid w:val="004773B3"/>
    <w:rsid w:val="00477620"/>
    <w:rsid w:val="0047763D"/>
    <w:rsid w:val="00477E03"/>
    <w:rsid w:val="00480904"/>
    <w:rsid w:val="00480A93"/>
    <w:rsid w:val="00480BC0"/>
    <w:rsid w:val="00480D0F"/>
    <w:rsid w:val="004816BA"/>
    <w:rsid w:val="004819ED"/>
    <w:rsid w:val="00481B46"/>
    <w:rsid w:val="00481FAB"/>
    <w:rsid w:val="00482278"/>
    <w:rsid w:val="0048239B"/>
    <w:rsid w:val="00482E0F"/>
    <w:rsid w:val="00483425"/>
    <w:rsid w:val="004834E4"/>
    <w:rsid w:val="00483501"/>
    <w:rsid w:val="00483700"/>
    <w:rsid w:val="004839F9"/>
    <w:rsid w:val="00483B50"/>
    <w:rsid w:val="00483D51"/>
    <w:rsid w:val="00484BCC"/>
    <w:rsid w:val="0048595F"/>
    <w:rsid w:val="00486F50"/>
    <w:rsid w:val="004871DA"/>
    <w:rsid w:val="00487305"/>
    <w:rsid w:val="00487838"/>
    <w:rsid w:val="0048789C"/>
    <w:rsid w:val="00490AFF"/>
    <w:rsid w:val="00490ECF"/>
    <w:rsid w:val="00491016"/>
    <w:rsid w:val="0049220E"/>
    <w:rsid w:val="004923F0"/>
    <w:rsid w:val="00492648"/>
    <w:rsid w:val="0049372B"/>
    <w:rsid w:val="0049477C"/>
    <w:rsid w:val="00494890"/>
    <w:rsid w:val="00494CC1"/>
    <w:rsid w:val="004952CB"/>
    <w:rsid w:val="00495617"/>
    <w:rsid w:val="00495D51"/>
    <w:rsid w:val="004964C5"/>
    <w:rsid w:val="00496B50"/>
    <w:rsid w:val="0049721E"/>
    <w:rsid w:val="00497A21"/>
    <w:rsid w:val="004A00CF"/>
    <w:rsid w:val="004A02C0"/>
    <w:rsid w:val="004A09DC"/>
    <w:rsid w:val="004A0A7A"/>
    <w:rsid w:val="004A0D39"/>
    <w:rsid w:val="004A1F70"/>
    <w:rsid w:val="004A2A22"/>
    <w:rsid w:val="004A2A84"/>
    <w:rsid w:val="004A2ABF"/>
    <w:rsid w:val="004A2C6A"/>
    <w:rsid w:val="004A31FF"/>
    <w:rsid w:val="004A3B62"/>
    <w:rsid w:val="004A4B4A"/>
    <w:rsid w:val="004A4C2E"/>
    <w:rsid w:val="004A4EE2"/>
    <w:rsid w:val="004A4FBE"/>
    <w:rsid w:val="004A5161"/>
    <w:rsid w:val="004A58C9"/>
    <w:rsid w:val="004A5E15"/>
    <w:rsid w:val="004A5E4C"/>
    <w:rsid w:val="004A5F05"/>
    <w:rsid w:val="004A6E2A"/>
    <w:rsid w:val="004A7932"/>
    <w:rsid w:val="004B062D"/>
    <w:rsid w:val="004B0BD2"/>
    <w:rsid w:val="004B0EA9"/>
    <w:rsid w:val="004B1194"/>
    <w:rsid w:val="004B18FD"/>
    <w:rsid w:val="004B1D25"/>
    <w:rsid w:val="004B1EC3"/>
    <w:rsid w:val="004B36F8"/>
    <w:rsid w:val="004B385E"/>
    <w:rsid w:val="004B3C77"/>
    <w:rsid w:val="004B4573"/>
    <w:rsid w:val="004B460A"/>
    <w:rsid w:val="004B4A84"/>
    <w:rsid w:val="004B5EF7"/>
    <w:rsid w:val="004B6BF4"/>
    <w:rsid w:val="004B708E"/>
    <w:rsid w:val="004B781A"/>
    <w:rsid w:val="004C00B9"/>
    <w:rsid w:val="004C0F33"/>
    <w:rsid w:val="004C121E"/>
    <w:rsid w:val="004C1339"/>
    <w:rsid w:val="004C1C20"/>
    <w:rsid w:val="004C1C94"/>
    <w:rsid w:val="004C23D5"/>
    <w:rsid w:val="004C322C"/>
    <w:rsid w:val="004C351B"/>
    <w:rsid w:val="004C36DC"/>
    <w:rsid w:val="004C3FEA"/>
    <w:rsid w:val="004C4517"/>
    <w:rsid w:val="004C4A3D"/>
    <w:rsid w:val="004C5155"/>
    <w:rsid w:val="004C524E"/>
    <w:rsid w:val="004C5945"/>
    <w:rsid w:val="004C6176"/>
    <w:rsid w:val="004C61D1"/>
    <w:rsid w:val="004C65E8"/>
    <w:rsid w:val="004C723B"/>
    <w:rsid w:val="004C7416"/>
    <w:rsid w:val="004C7424"/>
    <w:rsid w:val="004C7D1E"/>
    <w:rsid w:val="004D029E"/>
    <w:rsid w:val="004D110B"/>
    <w:rsid w:val="004D16C9"/>
    <w:rsid w:val="004D1721"/>
    <w:rsid w:val="004D192D"/>
    <w:rsid w:val="004D1F4A"/>
    <w:rsid w:val="004D1F56"/>
    <w:rsid w:val="004D24C5"/>
    <w:rsid w:val="004D2AAB"/>
    <w:rsid w:val="004D30FA"/>
    <w:rsid w:val="004D3112"/>
    <w:rsid w:val="004D32B8"/>
    <w:rsid w:val="004D3461"/>
    <w:rsid w:val="004D3538"/>
    <w:rsid w:val="004D36E3"/>
    <w:rsid w:val="004D3CAC"/>
    <w:rsid w:val="004D4858"/>
    <w:rsid w:val="004D49F7"/>
    <w:rsid w:val="004D53EC"/>
    <w:rsid w:val="004D574A"/>
    <w:rsid w:val="004D5D00"/>
    <w:rsid w:val="004D67A8"/>
    <w:rsid w:val="004D6837"/>
    <w:rsid w:val="004D6FF8"/>
    <w:rsid w:val="004D7986"/>
    <w:rsid w:val="004D7A89"/>
    <w:rsid w:val="004E020E"/>
    <w:rsid w:val="004E0419"/>
    <w:rsid w:val="004E1FD7"/>
    <w:rsid w:val="004E2453"/>
    <w:rsid w:val="004E2A9E"/>
    <w:rsid w:val="004E3E69"/>
    <w:rsid w:val="004E49D1"/>
    <w:rsid w:val="004E4D5D"/>
    <w:rsid w:val="004E5065"/>
    <w:rsid w:val="004E5405"/>
    <w:rsid w:val="004E580F"/>
    <w:rsid w:val="004E589B"/>
    <w:rsid w:val="004E5E49"/>
    <w:rsid w:val="004E6353"/>
    <w:rsid w:val="004E696E"/>
    <w:rsid w:val="004E6F8F"/>
    <w:rsid w:val="004E72EC"/>
    <w:rsid w:val="004F0178"/>
    <w:rsid w:val="004F09E5"/>
    <w:rsid w:val="004F0BDF"/>
    <w:rsid w:val="004F0C78"/>
    <w:rsid w:val="004F0DA2"/>
    <w:rsid w:val="004F0FAD"/>
    <w:rsid w:val="004F14CC"/>
    <w:rsid w:val="004F15A2"/>
    <w:rsid w:val="004F16E0"/>
    <w:rsid w:val="004F1A67"/>
    <w:rsid w:val="004F1BAC"/>
    <w:rsid w:val="004F2E1E"/>
    <w:rsid w:val="004F3ABD"/>
    <w:rsid w:val="004F3B5E"/>
    <w:rsid w:val="004F45FD"/>
    <w:rsid w:val="004F4998"/>
    <w:rsid w:val="004F4D26"/>
    <w:rsid w:val="004F4F49"/>
    <w:rsid w:val="004F5747"/>
    <w:rsid w:val="004F5D5E"/>
    <w:rsid w:val="004F61CB"/>
    <w:rsid w:val="004F6A49"/>
    <w:rsid w:val="004F7A14"/>
    <w:rsid w:val="004F7E1C"/>
    <w:rsid w:val="00500765"/>
    <w:rsid w:val="00500867"/>
    <w:rsid w:val="00500972"/>
    <w:rsid w:val="00501CA9"/>
    <w:rsid w:val="005020A5"/>
    <w:rsid w:val="00502780"/>
    <w:rsid w:val="005027F7"/>
    <w:rsid w:val="00502A75"/>
    <w:rsid w:val="0050316C"/>
    <w:rsid w:val="00503411"/>
    <w:rsid w:val="005034D8"/>
    <w:rsid w:val="0050424D"/>
    <w:rsid w:val="00504D3F"/>
    <w:rsid w:val="00504FBE"/>
    <w:rsid w:val="0050535A"/>
    <w:rsid w:val="0050590D"/>
    <w:rsid w:val="00506B42"/>
    <w:rsid w:val="00507022"/>
    <w:rsid w:val="00507369"/>
    <w:rsid w:val="00507592"/>
    <w:rsid w:val="00507645"/>
    <w:rsid w:val="005077D7"/>
    <w:rsid w:val="0050795A"/>
    <w:rsid w:val="00507E06"/>
    <w:rsid w:val="00510159"/>
    <w:rsid w:val="00511270"/>
    <w:rsid w:val="00511F2B"/>
    <w:rsid w:val="00513147"/>
    <w:rsid w:val="00513B73"/>
    <w:rsid w:val="00513DEC"/>
    <w:rsid w:val="00514170"/>
    <w:rsid w:val="005142FC"/>
    <w:rsid w:val="005156B2"/>
    <w:rsid w:val="00515A60"/>
    <w:rsid w:val="00515E61"/>
    <w:rsid w:val="00516941"/>
    <w:rsid w:val="00516E0B"/>
    <w:rsid w:val="00516E6D"/>
    <w:rsid w:val="00517495"/>
    <w:rsid w:val="00517A9D"/>
    <w:rsid w:val="00517E6F"/>
    <w:rsid w:val="00517F0A"/>
    <w:rsid w:val="0052087F"/>
    <w:rsid w:val="00520921"/>
    <w:rsid w:val="0052106F"/>
    <w:rsid w:val="00521815"/>
    <w:rsid w:val="00521B11"/>
    <w:rsid w:val="00521EA2"/>
    <w:rsid w:val="0052223E"/>
    <w:rsid w:val="00522547"/>
    <w:rsid w:val="00522B44"/>
    <w:rsid w:val="005236F7"/>
    <w:rsid w:val="005237F1"/>
    <w:rsid w:val="00523B2C"/>
    <w:rsid w:val="0052524A"/>
    <w:rsid w:val="005254E8"/>
    <w:rsid w:val="00526626"/>
    <w:rsid w:val="00526D7B"/>
    <w:rsid w:val="005273D1"/>
    <w:rsid w:val="0052744E"/>
    <w:rsid w:val="005274C5"/>
    <w:rsid w:val="00527831"/>
    <w:rsid w:val="005307E8"/>
    <w:rsid w:val="00530855"/>
    <w:rsid w:val="00530977"/>
    <w:rsid w:val="00530AA8"/>
    <w:rsid w:val="00530FCA"/>
    <w:rsid w:val="005316C5"/>
    <w:rsid w:val="00531856"/>
    <w:rsid w:val="00531C7C"/>
    <w:rsid w:val="00532334"/>
    <w:rsid w:val="00532781"/>
    <w:rsid w:val="0053279C"/>
    <w:rsid w:val="005333A2"/>
    <w:rsid w:val="00533425"/>
    <w:rsid w:val="00534840"/>
    <w:rsid w:val="00534E4A"/>
    <w:rsid w:val="005352C9"/>
    <w:rsid w:val="00536180"/>
    <w:rsid w:val="00536854"/>
    <w:rsid w:val="005371BA"/>
    <w:rsid w:val="00537531"/>
    <w:rsid w:val="00537539"/>
    <w:rsid w:val="00537A58"/>
    <w:rsid w:val="00537DC3"/>
    <w:rsid w:val="00537F67"/>
    <w:rsid w:val="005401C6"/>
    <w:rsid w:val="00540EA5"/>
    <w:rsid w:val="00540F53"/>
    <w:rsid w:val="00541729"/>
    <w:rsid w:val="0054197F"/>
    <w:rsid w:val="0054294C"/>
    <w:rsid w:val="00543409"/>
    <w:rsid w:val="00543684"/>
    <w:rsid w:val="005437D2"/>
    <w:rsid w:val="00543C26"/>
    <w:rsid w:val="005441C4"/>
    <w:rsid w:val="00544216"/>
    <w:rsid w:val="005442AF"/>
    <w:rsid w:val="00544D52"/>
    <w:rsid w:val="00544DDC"/>
    <w:rsid w:val="00545285"/>
    <w:rsid w:val="00545574"/>
    <w:rsid w:val="005455E6"/>
    <w:rsid w:val="00545B84"/>
    <w:rsid w:val="005464EB"/>
    <w:rsid w:val="00546B1A"/>
    <w:rsid w:val="00546C49"/>
    <w:rsid w:val="00547498"/>
    <w:rsid w:val="00547B60"/>
    <w:rsid w:val="005513B9"/>
    <w:rsid w:val="0055150C"/>
    <w:rsid w:val="005519EB"/>
    <w:rsid w:val="00551CE9"/>
    <w:rsid w:val="00552596"/>
    <w:rsid w:val="00552C21"/>
    <w:rsid w:val="00552C55"/>
    <w:rsid w:val="00553695"/>
    <w:rsid w:val="00553D7D"/>
    <w:rsid w:val="00553E86"/>
    <w:rsid w:val="00553FAD"/>
    <w:rsid w:val="00553FC3"/>
    <w:rsid w:val="00554036"/>
    <w:rsid w:val="005546F8"/>
    <w:rsid w:val="00554E74"/>
    <w:rsid w:val="00555739"/>
    <w:rsid w:val="0055592F"/>
    <w:rsid w:val="00555BD3"/>
    <w:rsid w:val="00556564"/>
    <w:rsid w:val="0055668D"/>
    <w:rsid w:val="005568AE"/>
    <w:rsid w:val="00556A73"/>
    <w:rsid w:val="005572EB"/>
    <w:rsid w:val="00557754"/>
    <w:rsid w:val="00557F87"/>
    <w:rsid w:val="00560476"/>
    <w:rsid w:val="0056130C"/>
    <w:rsid w:val="00561ADD"/>
    <w:rsid w:val="00561E93"/>
    <w:rsid w:val="0056238E"/>
    <w:rsid w:val="00562640"/>
    <w:rsid w:val="005632E6"/>
    <w:rsid w:val="005634FA"/>
    <w:rsid w:val="005635A0"/>
    <w:rsid w:val="0056364D"/>
    <w:rsid w:val="005638B2"/>
    <w:rsid w:val="00563D34"/>
    <w:rsid w:val="005645BA"/>
    <w:rsid w:val="00564901"/>
    <w:rsid w:val="005659E4"/>
    <w:rsid w:val="00565D3B"/>
    <w:rsid w:val="00566129"/>
    <w:rsid w:val="00566807"/>
    <w:rsid w:val="00566904"/>
    <w:rsid w:val="00566A08"/>
    <w:rsid w:val="00566B32"/>
    <w:rsid w:val="00566BE4"/>
    <w:rsid w:val="00566C42"/>
    <w:rsid w:val="00566E85"/>
    <w:rsid w:val="0057006A"/>
    <w:rsid w:val="0057051D"/>
    <w:rsid w:val="00570CA2"/>
    <w:rsid w:val="00571E3E"/>
    <w:rsid w:val="005723A7"/>
    <w:rsid w:val="005727B5"/>
    <w:rsid w:val="005737B1"/>
    <w:rsid w:val="00573E86"/>
    <w:rsid w:val="00574C9E"/>
    <w:rsid w:val="005760B0"/>
    <w:rsid w:val="00576EA9"/>
    <w:rsid w:val="005773B2"/>
    <w:rsid w:val="00577D11"/>
    <w:rsid w:val="00580412"/>
    <w:rsid w:val="00580AE7"/>
    <w:rsid w:val="005823CA"/>
    <w:rsid w:val="00583377"/>
    <w:rsid w:val="005833C8"/>
    <w:rsid w:val="00583BA7"/>
    <w:rsid w:val="005842B9"/>
    <w:rsid w:val="005845EF"/>
    <w:rsid w:val="005853B1"/>
    <w:rsid w:val="0058542F"/>
    <w:rsid w:val="00585621"/>
    <w:rsid w:val="005869FA"/>
    <w:rsid w:val="00586CB1"/>
    <w:rsid w:val="00586E5B"/>
    <w:rsid w:val="00587072"/>
    <w:rsid w:val="005875B7"/>
    <w:rsid w:val="00587E95"/>
    <w:rsid w:val="00587E96"/>
    <w:rsid w:val="0059189C"/>
    <w:rsid w:val="00591EC1"/>
    <w:rsid w:val="00593707"/>
    <w:rsid w:val="005938F2"/>
    <w:rsid w:val="005944BE"/>
    <w:rsid w:val="00594B01"/>
    <w:rsid w:val="0059556E"/>
    <w:rsid w:val="0059701E"/>
    <w:rsid w:val="005970B0"/>
    <w:rsid w:val="005973B9"/>
    <w:rsid w:val="005A004E"/>
    <w:rsid w:val="005A011C"/>
    <w:rsid w:val="005A0A8E"/>
    <w:rsid w:val="005A0ED4"/>
    <w:rsid w:val="005A1224"/>
    <w:rsid w:val="005A1318"/>
    <w:rsid w:val="005A1420"/>
    <w:rsid w:val="005A1637"/>
    <w:rsid w:val="005A1A24"/>
    <w:rsid w:val="005A1A80"/>
    <w:rsid w:val="005A1CED"/>
    <w:rsid w:val="005A2867"/>
    <w:rsid w:val="005A2A75"/>
    <w:rsid w:val="005A2B38"/>
    <w:rsid w:val="005A3892"/>
    <w:rsid w:val="005A3C85"/>
    <w:rsid w:val="005A4B5F"/>
    <w:rsid w:val="005A50CA"/>
    <w:rsid w:val="005A6310"/>
    <w:rsid w:val="005A651A"/>
    <w:rsid w:val="005A6B30"/>
    <w:rsid w:val="005A72EE"/>
    <w:rsid w:val="005A756D"/>
    <w:rsid w:val="005A76BF"/>
    <w:rsid w:val="005B0FF3"/>
    <w:rsid w:val="005B1069"/>
    <w:rsid w:val="005B12C3"/>
    <w:rsid w:val="005B1872"/>
    <w:rsid w:val="005B192C"/>
    <w:rsid w:val="005B1DEB"/>
    <w:rsid w:val="005B2619"/>
    <w:rsid w:val="005B28D5"/>
    <w:rsid w:val="005B2FE0"/>
    <w:rsid w:val="005B479C"/>
    <w:rsid w:val="005B498A"/>
    <w:rsid w:val="005B4BB9"/>
    <w:rsid w:val="005B4BF1"/>
    <w:rsid w:val="005B4E7A"/>
    <w:rsid w:val="005B538C"/>
    <w:rsid w:val="005B5FFE"/>
    <w:rsid w:val="005B65CC"/>
    <w:rsid w:val="005B6AFA"/>
    <w:rsid w:val="005B7353"/>
    <w:rsid w:val="005B7929"/>
    <w:rsid w:val="005C06CB"/>
    <w:rsid w:val="005C0835"/>
    <w:rsid w:val="005C087B"/>
    <w:rsid w:val="005C0EAF"/>
    <w:rsid w:val="005C185C"/>
    <w:rsid w:val="005C24D5"/>
    <w:rsid w:val="005C269F"/>
    <w:rsid w:val="005C26CA"/>
    <w:rsid w:val="005C277A"/>
    <w:rsid w:val="005C2871"/>
    <w:rsid w:val="005C2E3C"/>
    <w:rsid w:val="005C2F8C"/>
    <w:rsid w:val="005C3234"/>
    <w:rsid w:val="005C3BCA"/>
    <w:rsid w:val="005C3FC1"/>
    <w:rsid w:val="005C4429"/>
    <w:rsid w:val="005C4559"/>
    <w:rsid w:val="005C4941"/>
    <w:rsid w:val="005C4B48"/>
    <w:rsid w:val="005C4DA0"/>
    <w:rsid w:val="005C51EB"/>
    <w:rsid w:val="005C53F7"/>
    <w:rsid w:val="005C54E5"/>
    <w:rsid w:val="005C6EB7"/>
    <w:rsid w:val="005C7028"/>
    <w:rsid w:val="005D06AB"/>
    <w:rsid w:val="005D0B10"/>
    <w:rsid w:val="005D112F"/>
    <w:rsid w:val="005D15F8"/>
    <w:rsid w:val="005D18AD"/>
    <w:rsid w:val="005D1C78"/>
    <w:rsid w:val="005D278A"/>
    <w:rsid w:val="005D2B6C"/>
    <w:rsid w:val="005D2E28"/>
    <w:rsid w:val="005D3424"/>
    <w:rsid w:val="005D41E0"/>
    <w:rsid w:val="005D4377"/>
    <w:rsid w:val="005D4A9C"/>
    <w:rsid w:val="005D4F08"/>
    <w:rsid w:val="005D5D36"/>
    <w:rsid w:val="005D5F9B"/>
    <w:rsid w:val="005D6384"/>
    <w:rsid w:val="005D63A5"/>
    <w:rsid w:val="005D7AB9"/>
    <w:rsid w:val="005E0504"/>
    <w:rsid w:val="005E07BC"/>
    <w:rsid w:val="005E14F0"/>
    <w:rsid w:val="005E1B66"/>
    <w:rsid w:val="005E1BC8"/>
    <w:rsid w:val="005E1F82"/>
    <w:rsid w:val="005E1FBE"/>
    <w:rsid w:val="005E2F36"/>
    <w:rsid w:val="005E3553"/>
    <w:rsid w:val="005E35B2"/>
    <w:rsid w:val="005E3CAD"/>
    <w:rsid w:val="005E3D7E"/>
    <w:rsid w:val="005E461A"/>
    <w:rsid w:val="005E4EA3"/>
    <w:rsid w:val="005E63B6"/>
    <w:rsid w:val="005E6496"/>
    <w:rsid w:val="005E6C5F"/>
    <w:rsid w:val="005E733C"/>
    <w:rsid w:val="005E739B"/>
    <w:rsid w:val="005E7581"/>
    <w:rsid w:val="005F0E2B"/>
    <w:rsid w:val="005F1A4A"/>
    <w:rsid w:val="005F1AA3"/>
    <w:rsid w:val="005F391E"/>
    <w:rsid w:val="005F3933"/>
    <w:rsid w:val="005F494A"/>
    <w:rsid w:val="005F53A1"/>
    <w:rsid w:val="005F5827"/>
    <w:rsid w:val="005F5D07"/>
    <w:rsid w:val="005F63A5"/>
    <w:rsid w:val="005F6409"/>
    <w:rsid w:val="005F6835"/>
    <w:rsid w:val="005F705C"/>
    <w:rsid w:val="005F7730"/>
    <w:rsid w:val="005F77BA"/>
    <w:rsid w:val="005F7A19"/>
    <w:rsid w:val="005F7BD5"/>
    <w:rsid w:val="00600100"/>
    <w:rsid w:val="006005D8"/>
    <w:rsid w:val="006007CC"/>
    <w:rsid w:val="00600A3F"/>
    <w:rsid w:val="00601D25"/>
    <w:rsid w:val="00602100"/>
    <w:rsid w:val="006021E3"/>
    <w:rsid w:val="0060245C"/>
    <w:rsid w:val="00602594"/>
    <w:rsid w:val="0060281B"/>
    <w:rsid w:val="00602FD2"/>
    <w:rsid w:val="00603861"/>
    <w:rsid w:val="00603B68"/>
    <w:rsid w:val="00603E77"/>
    <w:rsid w:val="00604ADB"/>
    <w:rsid w:val="00604B7A"/>
    <w:rsid w:val="00604B89"/>
    <w:rsid w:val="00604DB7"/>
    <w:rsid w:val="0060517D"/>
    <w:rsid w:val="0060527C"/>
    <w:rsid w:val="00605393"/>
    <w:rsid w:val="0060553E"/>
    <w:rsid w:val="006055B7"/>
    <w:rsid w:val="0060687E"/>
    <w:rsid w:val="00607179"/>
    <w:rsid w:val="00607953"/>
    <w:rsid w:val="00607D3B"/>
    <w:rsid w:val="006106E7"/>
    <w:rsid w:val="0061100E"/>
    <w:rsid w:val="006112F2"/>
    <w:rsid w:val="00611A71"/>
    <w:rsid w:val="00611CF6"/>
    <w:rsid w:val="0061359C"/>
    <w:rsid w:val="006139D3"/>
    <w:rsid w:val="006139D8"/>
    <w:rsid w:val="006153EA"/>
    <w:rsid w:val="006156EB"/>
    <w:rsid w:val="00615878"/>
    <w:rsid w:val="00615A2A"/>
    <w:rsid w:val="00615CA3"/>
    <w:rsid w:val="00615D1A"/>
    <w:rsid w:val="0061626E"/>
    <w:rsid w:val="0061645B"/>
    <w:rsid w:val="00616FED"/>
    <w:rsid w:val="00617C82"/>
    <w:rsid w:val="0062094D"/>
    <w:rsid w:val="00620C1C"/>
    <w:rsid w:val="006210CD"/>
    <w:rsid w:val="00621A47"/>
    <w:rsid w:val="00621C24"/>
    <w:rsid w:val="00621DB3"/>
    <w:rsid w:val="00622151"/>
    <w:rsid w:val="00622B10"/>
    <w:rsid w:val="00622FAF"/>
    <w:rsid w:val="006235D7"/>
    <w:rsid w:val="00623A52"/>
    <w:rsid w:val="006249CA"/>
    <w:rsid w:val="00624B1F"/>
    <w:rsid w:val="00624C6B"/>
    <w:rsid w:val="00625145"/>
    <w:rsid w:val="00626D0A"/>
    <w:rsid w:val="00630881"/>
    <w:rsid w:val="006309D5"/>
    <w:rsid w:val="00630DF7"/>
    <w:rsid w:val="00631801"/>
    <w:rsid w:val="00631887"/>
    <w:rsid w:val="006318AD"/>
    <w:rsid w:val="006326BC"/>
    <w:rsid w:val="00632846"/>
    <w:rsid w:val="00632B8C"/>
    <w:rsid w:val="00633E1A"/>
    <w:rsid w:val="00634650"/>
    <w:rsid w:val="00634D9A"/>
    <w:rsid w:val="00634DCC"/>
    <w:rsid w:val="00634DD5"/>
    <w:rsid w:val="00635289"/>
    <w:rsid w:val="00635794"/>
    <w:rsid w:val="00635BD0"/>
    <w:rsid w:val="00635D0B"/>
    <w:rsid w:val="006363AE"/>
    <w:rsid w:val="006363EE"/>
    <w:rsid w:val="0063645B"/>
    <w:rsid w:val="00637664"/>
    <w:rsid w:val="00640228"/>
    <w:rsid w:val="0064028B"/>
    <w:rsid w:val="006402A8"/>
    <w:rsid w:val="00640A2C"/>
    <w:rsid w:val="00640FEF"/>
    <w:rsid w:val="006410EA"/>
    <w:rsid w:val="006420B2"/>
    <w:rsid w:val="0064272D"/>
    <w:rsid w:val="006427D8"/>
    <w:rsid w:val="006429C1"/>
    <w:rsid w:val="006429D9"/>
    <w:rsid w:val="006436AE"/>
    <w:rsid w:val="006436C3"/>
    <w:rsid w:val="00643DAF"/>
    <w:rsid w:val="006444D8"/>
    <w:rsid w:val="006453C8"/>
    <w:rsid w:val="0064626B"/>
    <w:rsid w:val="00646FD2"/>
    <w:rsid w:val="00647A64"/>
    <w:rsid w:val="00647C94"/>
    <w:rsid w:val="00647CD1"/>
    <w:rsid w:val="006503A7"/>
    <w:rsid w:val="0065057C"/>
    <w:rsid w:val="00650A4D"/>
    <w:rsid w:val="0065111F"/>
    <w:rsid w:val="00651168"/>
    <w:rsid w:val="0065135B"/>
    <w:rsid w:val="00651849"/>
    <w:rsid w:val="00651A54"/>
    <w:rsid w:val="00651A99"/>
    <w:rsid w:val="00652472"/>
    <w:rsid w:val="00652B8C"/>
    <w:rsid w:val="00654242"/>
    <w:rsid w:val="00654CFF"/>
    <w:rsid w:val="00655635"/>
    <w:rsid w:val="006557CF"/>
    <w:rsid w:val="006560E1"/>
    <w:rsid w:val="00656B81"/>
    <w:rsid w:val="00657473"/>
    <w:rsid w:val="00657759"/>
    <w:rsid w:val="006579F7"/>
    <w:rsid w:val="00657C4B"/>
    <w:rsid w:val="00657D01"/>
    <w:rsid w:val="0066017E"/>
    <w:rsid w:val="006603B4"/>
    <w:rsid w:val="006603D4"/>
    <w:rsid w:val="00660B0B"/>
    <w:rsid w:val="00660B1F"/>
    <w:rsid w:val="00660CBE"/>
    <w:rsid w:val="00661296"/>
    <w:rsid w:val="00661A4E"/>
    <w:rsid w:val="00661FD0"/>
    <w:rsid w:val="006625B6"/>
    <w:rsid w:val="00663039"/>
    <w:rsid w:val="00663392"/>
    <w:rsid w:val="00663939"/>
    <w:rsid w:val="00663E17"/>
    <w:rsid w:val="006642E1"/>
    <w:rsid w:val="00664584"/>
    <w:rsid w:val="00664FB3"/>
    <w:rsid w:val="006654A6"/>
    <w:rsid w:val="00665A69"/>
    <w:rsid w:val="00665BE5"/>
    <w:rsid w:val="00666746"/>
    <w:rsid w:val="006667E9"/>
    <w:rsid w:val="00670225"/>
    <w:rsid w:val="00670698"/>
    <w:rsid w:val="00670BCF"/>
    <w:rsid w:val="0067106F"/>
    <w:rsid w:val="00671E08"/>
    <w:rsid w:val="00671F8C"/>
    <w:rsid w:val="0067282A"/>
    <w:rsid w:val="00672BC3"/>
    <w:rsid w:val="00672FBB"/>
    <w:rsid w:val="006731AA"/>
    <w:rsid w:val="00674504"/>
    <w:rsid w:val="006745EC"/>
    <w:rsid w:val="00674BC2"/>
    <w:rsid w:val="00675223"/>
    <w:rsid w:val="00675424"/>
    <w:rsid w:val="00675B22"/>
    <w:rsid w:val="006762A1"/>
    <w:rsid w:val="00676673"/>
    <w:rsid w:val="00676751"/>
    <w:rsid w:val="00677BFD"/>
    <w:rsid w:val="0068152B"/>
    <w:rsid w:val="006817B9"/>
    <w:rsid w:val="006818B3"/>
    <w:rsid w:val="00681F63"/>
    <w:rsid w:val="00682C76"/>
    <w:rsid w:val="00682CE0"/>
    <w:rsid w:val="00682F1C"/>
    <w:rsid w:val="006838B6"/>
    <w:rsid w:val="006844A8"/>
    <w:rsid w:val="00684BF6"/>
    <w:rsid w:val="00685234"/>
    <w:rsid w:val="00685958"/>
    <w:rsid w:val="00686426"/>
    <w:rsid w:val="006866E8"/>
    <w:rsid w:val="00686875"/>
    <w:rsid w:val="00686D2B"/>
    <w:rsid w:val="00687102"/>
    <w:rsid w:val="00687396"/>
    <w:rsid w:val="00687BC9"/>
    <w:rsid w:val="0069006E"/>
    <w:rsid w:val="006904C4"/>
    <w:rsid w:val="0069075D"/>
    <w:rsid w:val="006909CB"/>
    <w:rsid w:val="00690CE9"/>
    <w:rsid w:val="00690E88"/>
    <w:rsid w:val="00691335"/>
    <w:rsid w:val="0069170A"/>
    <w:rsid w:val="0069198F"/>
    <w:rsid w:val="00691A72"/>
    <w:rsid w:val="00691F29"/>
    <w:rsid w:val="006922CC"/>
    <w:rsid w:val="0069246F"/>
    <w:rsid w:val="006929A1"/>
    <w:rsid w:val="0069323D"/>
    <w:rsid w:val="006936ED"/>
    <w:rsid w:val="00694086"/>
    <w:rsid w:val="0069455F"/>
    <w:rsid w:val="0069456B"/>
    <w:rsid w:val="00694579"/>
    <w:rsid w:val="006954A4"/>
    <w:rsid w:val="00695648"/>
    <w:rsid w:val="0069580D"/>
    <w:rsid w:val="00695946"/>
    <w:rsid w:val="00695C0A"/>
    <w:rsid w:val="00696033"/>
    <w:rsid w:val="006964AA"/>
    <w:rsid w:val="00696581"/>
    <w:rsid w:val="00696692"/>
    <w:rsid w:val="00696998"/>
    <w:rsid w:val="00696DC0"/>
    <w:rsid w:val="00696DDC"/>
    <w:rsid w:val="00697421"/>
    <w:rsid w:val="00697BC0"/>
    <w:rsid w:val="006A059F"/>
    <w:rsid w:val="006A0688"/>
    <w:rsid w:val="006A119D"/>
    <w:rsid w:val="006A1882"/>
    <w:rsid w:val="006A1CAF"/>
    <w:rsid w:val="006A1D1E"/>
    <w:rsid w:val="006A21F9"/>
    <w:rsid w:val="006A2634"/>
    <w:rsid w:val="006A2B34"/>
    <w:rsid w:val="006A302C"/>
    <w:rsid w:val="006A470B"/>
    <w:rsid w:val="006A480E"/>
    <w:rsid w:val="006A4D36"/>
    <w:rsid w:val="006A5E26"/>
    <w:rsid w:val="006A619C"/>
    <w:rsid w:val="006A6529"/>
    <w:rsid w:val="006A65EC"/>
    <w:rsid w:val="006A6844"/>
    <w:rsid w:val="006A72B9"/>
    <w:rsid w:val="006A7337"/>
    <w:rsid w:val="006A7370"/>
    <w:rsid w:val="006A7A72"/>
    <w:rsid w:val="006B03A5"/>
    <w:rsid w:val="006B0B02"/>
    <w:rsid w:val="006B0F41"/>
    <w:rsid w:val="006B16F7"/>
    <w:rsid w:val="006B18AC"/>
    <w:rsid w:val="006B2755"/>
    <w:rsid w:val="006B32FB"/>
    <w:rsid w:val="006B3424"/>
    <w:rsid w:val="006B4132"/>
    <w:rsid w:val="006B4501"/>
    <w:rsid w:val="006B4F65"/>
    <w:rsid w:val="006B51D0"/>
    <w:rsid w:val="006B64E3"/>
    <w:rsid w:val="006B68C5"/>
    <w:rsid w:val="006B68CA"/>
    <w:rsid w:val="006B6957"/>
    <w:rsid w:val="006B6997"/>
    <w:rsid w:val="006C05AE"/>
    <w:rsid w:val="006C0932"/>
    <w:rsid w:val="006C2181"/>
    <w:rsid w:val="006C235F"/>
    <w:rsid w:val="006C257E"/>
    <w:rsid w:val="006C2BDE"/>
    <w:rsid w:val="006C2EEC"/>
    <w:rsid w:val="006C37A6"/>
    <w:rsid w:val="006C383B"/>
    <w:rsid w:val="006C3BA3"/>
    <w:rsid w:val="006C3DFC"/>
    <w:rsid w:val="006C4507"/>
    <w:rsid w:val="006C481C"/>
    <w:rsid w:val="006C4AEE"/>
    <w:rsid w:val="006C4CDD"/>
    <w:rsid w:val="006C552F"/>
    <w:rsid w:val="006C565B"/>
    <w:rsid w:val="006C5860"/>
    <w:rsid w:val="006C631C"/>
    <w:rsid w:val="006C63CE"/>
    <w:rsid w:val="006C6479"/>
    <w:rsid w:val="006C732C"/>
    <w:rsid w:val="006C76F6"/>
    <w:rsid w:val="006C7D6F"/>
    <w:rsid w:val="006D0350"/>
    <w:rsid w:val="006D08BB"/>
    <w:rsid w:val="006D0C31"/>
    <w:rsid w:val="006D0E39"/>
    <w:rsid w:val="006D149F"/>
    <w:rsid w:val="006D2127"/>
    <w:rsid w:val="006D28B7"/>
    <w:rsid w:val="006D42F5"/>
    <w:rsid w:val="006D482C"/>
    <w:rsid w:val="006D4C1E"/>
    <w:rsid w:val="006D4E2A"/>
    <w:rsid w:val="006D5789"/>
    <w:rsid w:val="006D5FEE"/>
    <w:rsid w:val="006D662C"/>
    <w:rsid w:val="006D7508"/>
    <w:rsid w:val="006D7555"/>
    <w:rsid w:val="006D791F"/>
    <w:rsid w:val="006D79CA"/>
    <w:rsid w:val="006D7A76"/>
    <w:rsid w:val="006D7BEF"/>
    <w:rsid w:val="006D7E96"/>
    <w:rsid w:val="006E0129"/>
    <w:rsid w:val="006E0394"/>
    <w:rsid w:val="006E0506"/>
    <w:rsid w:val="006E0B71"/>
    <w:rsid w:val="006E105F"/>
    <w:rsid w:val="006E16F9"/>
    <w:rsid w:val="006E1986"/>
    <w:rsid w:val="006E1E09"/>
    <w:rsid w:val="006E2F2F"/>
    <w:rsid w:val="006E3648"/>
    <w:rsid w:val="006E36D8"/>
    <w:rsid w:val="006E38A5"/>
    <w:rsid w:val="006E38B8"/>
    <w:rsid w:val="006E3F19"/>
    <w:rsid w:val="006E40D9"/>
    <w:rsid w:val="006E4103"/>
    <w:rsid w:val="006E42CA"/>
    <w:rsid w:val="006E515C"/>
    <w:rsid w:val="006E63A6"/>
    <w:rsid w:val="006E6E94"/>
    <w:rsid w:val="006E6EE0"/>
    <w:rsid w:val="006E76C5"/>
    <w:rsid w:val="006F0445"/>
    <w:rsid w:val="006F0BAA"/>
    <w:rsid w:val="006F10EB"/>
    <w:rsid w:val="006F11B9"/>
    <w:rsid w:val="006F177C"/>
    <w:rsid w:val="006F1FAE"/>
    <w:rsid w:val="006F238B"/>
    <w:rsid w:val="006F25DD"/>
    <w:rsid w:val="006F2662"/>
    <w:rsid w:val="006F2758"/>
    <w:rsid w:val="006F28C5"/>
    <w:rsid w:val="006F2AF2"/>
    <w:rsid w:val="006F3FF1"/>
    <w:rsid w:val="006F401B"/>
    <w:rsid w:val="006F42E2"/>
    <w:rsid w:val="006F4343"/>
    <w:rsid w:val="006F4389"/>
    <w:rsid w:val="006F49BA"/>
    <w:rsid w:val="006F4BE0"/>
    <w:rsid w:val="006F5134"/>
    <w:rsid w:val="006F52F9"/>
    <w:rsid w:val="006F60CA"/>
    <w:rsid w:val="006F6AC2"/>
    <w:rsid w:val="006F7106"/>
    <w:rsid w:val="006F75BF"/>
    <w:rsid w:val="00701095"/>
    <w:rsid w:val="007010C7"/>
    <w:rsid w:val="007018C0"/>
    <w:rsid w:val="0070199A"/>
    <w:rsid w:val="007024F1"/>
    <w:rsid w:val="00702A8E"/>
    <w:rsid w:val="00703187"/>
    <w:rsid w:val="00704CF6"/>
    <w:rsid w:val="00705020"/>
    <w:rsid w:val="00705069"/>
    <w:rsid w:val="007054B9"/>
    <w:rsid w:val="00705B97"/>
    <w:rsid w:val="00705BD7"/>
    <w:rsid w:val="00705F3F"/>
    <w:rsid w:val="0070600A"/>
    <w:rsid w:val="007070AD"/>
    <w:rsid w:val="0070726E"/>
    <w:rsid w:val="00707991"/>
    <w:rsid w:val="007106D1"/>
    <w:rsid w:val="007107C7"/>
    <w:rsid w:val="007109A3"/>
    <w:rsid w:val="00710D8B"/>
    <w:rsid w:val="0071139B"/>
    <w:rsid w:val="0071173F"/>
    <w:rsid w:val="00711E92"/>
    <w:rsid w:val="00711EA1"/>
    <w:rsid w:val="00712505"/>
    <w:rsid w:val="007129D7"/>
    <w:rsid w:val="00712B01"/>
    <w:rsid w:val="00712FA5"/>
    <w:rsid w:val="00713792"/>
    <w:rsid w:val="007138AF"/>
    <w:rsid w:val="007140A6"/>
    <w:rsid w:val="007141D2"/>
    <w:rsid w:val="00714461"/>
    <w:rsid w:val="00714545"/>
    <w:rsid w:val="00715114"/>
    <w:rsid w:val="007158DE"/>
    <w:rsid w:val="00715C96"/>
    <w:rsid w:val="00715DF2"/>
    <w:rsid w:val="007163CB"/>
    <w:rsid w:val="007164ED"/>
    <w:rsid w:val="0071654C"/>
    <w:rsid w:val="0071657E"/>
    <w:rsid w:val="0071689A"/>
    <w:rsid w:val="00716BBC"/>
    <w:rsid w:val="007172F0"/>
    <w:rsid w:val="00717A59"/>
    <w:rsid w:val="00717B69"/>
    <w:rsid w:val="00717E94"/>
    <w:rsid w:val="00720655"/>
    <w:rsid w:val="00720D0F"/>
    <w:rsid w:val="00720D28"/>
    <w:rsid w:val="007219AE"/>
    <w:rsid w:val="00721A44"/>
    <w:rsid w:val="00722CF8"/>
    <w:rsid w:val="007232C5"/>
    <w:rsid w:val="00723FFE"/>
    <w:rsid w:val="0072405F"/>
    <w:rsid w:val="0072487D"/>
    <w:rsid w:val="0072494C"/>
    <w:rsid w:val="00724B5D"/>
    <w:rsid w:val="00724D5F"/>
    <w:rsid w:val="00724ED5"/>
    <w:rsid w:val="0072504C"/>
    <w:rsid w:val="0072512D"/>
    <w:rsid w:val="0072542D"/>
    <w:rsid w:val="007254D2"/>
    <w:rsid w:val="00726CB4"/>
    <w:rsid w:val="00726EBC"/>
    <w:rsid w:val="00727219"/>
    <w:rsid w:val="007272CE"/>
    <w:rsid w:val="00727683"/>
    <w:rsid w:val="00730193"/>
    <w:rsid w:val="0073055D"/>
    <w:rsid w:val="007311E1"/>
    <w:rsid w:val="00731F59"/>
    <w:rsid w:val="007326FB"/>
    <w:rsid w:val="00732C67"/>
    <w:rsid w:val="00733284"/>
    <w:rsid w:val="0073343D"/>
    <w:rsid w:val="00733745"/>
    <w:rsid w:val="0073376E"/>
    <w:rsid w:val="007338FF"/>
    <w:rsid w:val="00733D3B"/>
    <w:rsid w:val="00734341"/>
    <w:rsid w:val="00735AAB"/>
    <w:rsid w:val="00735DC1"/>
    <w:rsid w:val="00735E14"/>
    <w:rsid w:val="00736046"/>
    <w:rsid w:val="00736455"/>
    <w:rsid w:val="0073648B"/>
    <w:rsid w:val="007364A5"/>
    <w:rsid w:val="00736595"/>
    <w:rsid w:val="00736A73"/>
    <w:rsid w:val="00736C44"/>
    <w:rsid w:val="00736C6E"/>
    <w:rsid w:val="00736FBE"/>
    <w:rsid w:val="00737289"/>
    <w:rsid w:val="00740086"/>
    <w:rsid w:val="007407D4"/>
    <w:rsid w:val="0074179E"/>
    <w:rsid w:val="00741838"/>
    <w:rsid w:val="007418B2"/>
    <w:rsid w:val="00742FE4"/>
    <w:rsid w:val="00743579"/>
    <w:rsid w:val="00743A04"/>
    <w:rsid w:val="0074416B"/>
    <w:rsid w:val="007446F8"/>
    <w:rsid w:val="007447B2"/>
    <w:rsid w:val="00744945"/>
    <w:rsid w:val="00745737"/>
    <w:rsid w:val="00746388"/>
    <w:rsid w:val="0074661C"/>
    <w:rsid w:val="00746AD9"/>
    <w:rsid w:val="00747A29"/>
    <w:rsid w:val="00747A35"/>
    <w:rsid w:val="0075070C"/>
    <w:rsid w:val="00751239"/>
    <w:rsid w:val="0075244B"/>
    <w:rsid w:val="0075304A"/>
    <w:rsid w:val="0075358C"/>
    <w:rsid w:val="00753643"/>
    <w:rsid w:val="007536E6"/>
    <w:rsid w:val="00753B9D"/>
    <w:rsid w:val="00753D56"/>
    <w:rsid w:val="00754459"/>
    <w:rsid w:val="007556FB"/>
    <w:rsid w:val="007566FE"/>
    <w:rsid w:val="007568BD"/>
    <w:rsid w:val="00757BC3"/>
    <w:rsid w:val="00760086"/>
    <w:rsid w:val="007603D0"/>
    <w:rsid w:val="00760819"/>
    <w:rsid w:val="007608A3"/>
    <w:rsid w:val="00760B24"/>
    <w:rsid w:val="00760DA1"/>
    <w:rsid w:val="00761907"/>
    <w:rsid w:val="00761B39"/>
    <w:rsid w:val="00761CA7"/>
    <w:rsid w:val="00762342"/>
    <w:rsid w:val="007625B0"/>
    <w:rsid w:val="00762BCD"/>
    <w:rsid w:val="007634D3"/>
    <w:rsid w:val="00763BCD"/>
    <w:rsid w:val="00764944"/>
    <w:rsid w:val="00764BCC"/>
    <w:rsid w:val="007653CC"/>
    <w:rsid w:val="00765778"/>
    <w:rsid w:val="007657FD"/>
    <w:rsid w:val="00765B7F"/>
    <w:rsid w:val="00765DF2"/>
    <w:rsid w:val="00766396"/>
    <w:rsid w:val="007677CC"/>
    <w:rsid w:val="00767A6E"/>
    <w:rsid w:val="0077195D"/>
    <w:rsid w:val="00772A7C"/>
    <w:rsid w:val="00772ABB"/>
    <w:rsid w:val="0077365D"/>
    <w:rsid w:val="00773893"/>
    <w:rsid w:val="00773F1C"/>
    <w:rsid w:val="00774745"/>
    <w:rsid w:val="00774DE6"/>
    <w:rsid w:val="00774ED8"/>
    <w:rsid w:val="00774F9D"/>
    <w:rsid w:val="0077661B"/>
    <w:rsid w:val="0077662B"/>
    <w:rsid w:val="00776ACF"/>
    <w:rsid w:val="0077703A"/>
    <w:rsid w:val="00777198"/>
    <w:rsid w:val="00777606"/>
    <w:rsid w:val="00777724"/>
    <w:rsid w:val="00777F47"/>
    <w:rsid w:val="00780263"/>
    <w:rsid w:val="007803F0"/>
    <w:rsid w:val="00780547"/>
    <w:rsid w:val="00780923"/>
    <w:rsid w:val="00780AEF"/>
    <w:rsid w:val="00780F2E"/>
    <w:rsid w:val="0078231F"/>
    <w:rsid w:val="007829D9"/>
    <w:rsid w:val="00782DBB"/>
    <w:rsid w:val="00783A3F"/>
    <w:rsid w:val="00783B97"/>
    <w:rsid w:val="00783E31"/>
    <w:rsid w:val="007842BF"/>
    <w:rsid w:val="00784426"/>
    <w:rsid w:val="007844E8"/>
    <w:rsid w:val="00785541"/>
    <w:rsid w:val="0078695C"/>
    <w:rsid w:val="00786A16"/>
    <w:rsid w:val="00786CF5"/>
    <w:rsid w:val="0078703E"/>
    <w:rsid w:val="0078716C"/>
    <w:rsid w:val="00787796"/>
    <w:rsid w:val="007878E1"/>
    <w:rsid w:val="00787991"/>
    <w:rsid w:val="007900D1"/>
    <w:rsid w:val="007902A8"/>
    <w:rsid w:val="007904E7"/>
    <w:rsid w:val="007909E4"/>
    <w:rsid w:val="0079112C"/>
    <w:rsid w:val="00792137"/>
    <w:rsid w:val="0079272D"/>
    <w:rsid w:val="0079275F"/>
    <w:rsid w:val="00792B7F"/>
    <w:rsid w:val="00792E40"/>
    <w:rsid w:val="007933D1"/>
    <w:rsid w:val="00793812"/>
    <w:rsid w:val="00793C42"/>
    <w:rsid w:val="00794267"/>
    <w:rsid w:val="007948D5"/>
    <w:rsid w:val="00794A23"/>
    <w:rsid w:val="00794D90"/>
    <w:rsid w:val="00795830"/>
    <w:rsid w:val="00795B50"/>
    <w:rsid w:val="00795CFE"/>
    <w:rsid w:val="0079674A"/>
    <w:rsid w:val="0079678A"/>
    <w:rsid w:val="007969CE"/>
    <w:rsid w:val="0079748F"/>
    <w:rsid w:val="00797765"/>
    <w:rsid w:val="007979A1"/>
    <w:rsid w:val="00797D99"/>
    <w:rsid w:val="007A0310"/>
    <w:rsid w:val="007A095E"/>
    <w:rsid w:val="007A132B"/>
    <w:rsid w:val="007A13F8"/>
    <w:rsid w:val="007A26B1"/>
    <w:rsid w:val="007A2BD7"/>
    <w:rsid w:val="007A2FE1"/>
    <w:rsid w:val="007A34E8"/>
    <w:rsid w:val="007A3598"/>
    <w:rsid w:val="007A38A0"/>
    <w:rsid w:val="007A437A"/>
    <w:rsid w:val="007A4519"/>
    <w:rsid w:val="007A46D0"/>
    <w:rsid w:val="007A4BA4"/>
    <w:rsid w:val="007A4BDF"/>
    <w:rsid w:val="007A5548"/>
    <w:rsid w:val="007A5B1F"/>
    <w:rsid w:val="007A73A5"/>
    <w:rsid w:val="007A7640"/>
    <w:rsid w:val="007A7FAB"/>
    <w:rsid w:val="007B042D"/>
    <w:rsid w:val="007B0A21"/>
    <w:rsid w:val="007B11CE"/>
    <w:rsid w:val="007B1CF4"/>
    <w:rsid w:val="007B31DA"/>
    <w:rsid w:val="007B349F"/>
    <w:rsid w:val="007B4C6C"/>
    <w:rsid w:val="007B57FB"/>
    <w:rsid w:val="007B5EF2"/>
    <w:rsid w:val="007B61EE"/>
    <w:rsid w:val="007B64E0"/>
    <w:rsid w:val="007B6768"/>
    <w:rsid w:val="007B6D00"/>
    <w:rsid w:val="007B715F"/>
    <w:rsid w:val="007B7A2B"/>
    <w:rsid w:val="007B7DD2"/>
    <w:rsid w:val="007C0207"/>
    <w:rsid w:val="007C0910"/>
    <w:rsid w:val="007C1615"/>
    <w:rsid w:val="007C189F"/>
    <w:rsid w:val="007C1E6A"/>
    <w:rsid w:val="007C216E"/>
    <w:rsid w:val="007C3040"/>
    <w:rsid w:val="007C35C2"/>
    <w:rsid w:val="007C3944"/>
    <w:rsid w:val="007C4612"/>
    <w:rsid w:val="007C4DC1"/>
    <w:rsid w:val="007C53FE"/>
    <w:rsid w:val="007C5B4B"/>
    <w:rsid w:val="007C62B8"/>
    <w:rsid w:val="007C69AF"/>
    <w:rsid w:val="007C735E"/>
    <w:rsid w:val="007C7379"/>
    <w:rsid w:val="007C73F2"/>
    <w:rsid w:val="007C7510"/>
    <w:rsid w:val="007D0053"/>
    <w:rsid w:val="007D0E42"/>
    <w:rsid w:val="007D1417"/>
    <w:rsid w:val="007D157D"/>
    <w:rsid w:val="007D1FC9"/>
    <w:rsid w:val="007D2257"/>
    <w:rsid w:val="007D23F7"/>
    <w:rsid w:val="007D297B"/>
    <w:rsid w:val="007D3538"/>
    <w:rsid w:val="007D3868"/>
    <w:rsid w:val="007D3E33"/>
    <w:rsid w:val="007D42F8"/>
    <w:rsid w:val="007D4C26"/>
    <w:rsid w:val="007D4F5F"/>
    <w:rsid w:val="007D51F7"/>
    <w:rsid w:val="007D622B"/>
    <w:rsid w:val="007D6BCD"/>
    <w:rsid w:val="007D78D8"/>
    <w:rsid w:val="007D7B01"/>
    <w:rsid w:val="007D7E3C"/>
    <w:rsid w:val="007E0058"/>
    <w:rsid w:val="007E09E2"/>
    <w:rsid w:val="007E11D2"/>
    <w:rsid w:val="007E1EFA"/>
    <w:rsid w:val="007E30C3"/>
    <w:rsid w:val="007E3F85"/>
    <w:rsid w:val="007E3FBF"/>
    <w:rsid w:val="007E49A5"/>
    <w:rsid w:val="007E52C3"/>
    <w:rsid w:val="007E5371"/>
    <w:rsid w:val="007E58C4"/>
    <w:rsid w:val="007E5A9D"/>
    <w:rsid w:val="007E5CDD"/>
    <w:rsid w:val="007E5EEA"/>
    <w:rsid w:val="007E6633"/>
    <w:rsid w:val="007E6ADA"/>
    <w:rsid w:val="007E6D6D"/>
    <w:rsid w:val="007E7282"/>
    <w:rsid w:val="007E79B9"/>
    <w:rsid w:val="007E7FDE"/>
    <w:rsid w:val="007F0147"/>
    <w:rsid w:val="007F06A8"/>
    <w:rsid w:val="007F09D1"/>
    <w:rsid w:val="007F0C0E"/>
    <w:rsid w:val="007F1299"/>
    <w:rsid w:val="007F15F9"/>
    <w:rsid w:val="007F16E2"/>
    <w:rsid w:val="007F3424"/>
    <w:rsid w:val="007F4491"/>
    <w:rsid w:val="007F4EC9"/>
    <w:rsid w:val="007F5D8B"/>
    <w:rsid w:val="007F6A9E"/>
    <w:rsid w:val="007F6D24"/>
    <w:rsid w:val="007F72B5"/>
    <w:rsid w:val="007F754E"/>
    <w:rsid w:val="007F767B"/>
    <w:rsid w:val="007F7BAA"/>
    <w:rsid w:val="00800118"/>
    <w:rsid w:val="00800163"/>
    <w:rsid w:val="008001FC"/>
    <w:rsid w:val="008005DD"/>
    <w:rsid w:val="00801281"/>
    <w:rsid w:val="008015F5"/>
    <w:rsid w:val="0080199B"/>
    <w:rsid w:val="00801A0F"/>
    <w:rsid w:val="008024B1"/>
    <w:rsid w:val="008024F9"/>
    <w:rsid w:val="00802A8D"/>
    <w:rsid w:val="00802E63"/>
    <w:rsid w:val="00803595"/>
    <w:rsid w:val="00803763"/>
    <w:rsid w:val="008044B6"/>
    <w:rsid w:val="0080492F"/>
    <w:rsid w:val="00804F0D"/>
    <w:rsid w:val="008065D3"/>
    <w:rsid w:val="008068FB"/>
    <w:rsid w:val="0080693E"/>
    <w:rsid w:val="008077B7"/>
    <w:rsid w:val="00807C82"/>
    <w:rsid w:val="00810230"/>
    <w:rsid w:val="0081114D"/>
    <w:rsid w:val="00811C4A"/>
    <w:rsid w:val="00811D2B"/>
    <w:rsid w:val="0081212D"/>
    <w:rsid w:val="008126DE"/>
    <w:rsid w:val="00812B44"/>
    <w:rsid w:val="00812D46"/>
    <w:rsid w:val="00812EF8"/>
    <w:rsid w:val="00813597"/>
    <w:rsid w:val="008137AF"/>
    <w:rsid w:val="00813C89"/>
    <w:rsid w:val="00814E21"/>
    <w:rsid w:val="00814E60"/>
    <w:rsid w:val="00814F1E"/>
    <w:rsid w:val="00814FFF"/>
    <w:rsid w:val="0081504E"/>
    <w:rsid w:val="008156FB"/>
    <w:rsid w:val="008166ED"/>
    <w:rsid w:val="008169DD"/>
    <w:rsid w:val="00816EB0"/>
    <w:rsid w:val="0081784C"/>
    <w:rsid w:val="00817C91"/>
    <w:rsid w:val="008203B6"/>
    <w:rsid w:val="008213D3"/>
    <w:rsid w:val="008219E8"/>
    <w:rsid w:val="00822948"/>
    <w:rsid w:val="00822987"/>
    <w:rsid w:val="00824F15"/>
    <w:rsid w:val="0082503D"/>
    <w:rsid w:val="00825391"/>
    <w:rsid w:val="0082588D"/>
    <w:rsid w:val="00825D7F"/>
    <w:rsid w:val="00825FE6"/>
    <w:rsid w:val="00826679"/>
    <w:rsid w:val="008267F1"/>
    <w:rsid w:val="00826E9C"/>
    <w:rsid w:val="008278D4"/>
    <w:rsid w:val="00827AB9"/>
    <w:rsid w:val="00827AE5"/>
    <w:rsid w:val="00830AFE"/>
    <w:rsid w:val="00831072"/>
    <w:rsid w:val="00831396"/>
    <w:rsid w:val="00831660"/>
    <w:rsid w:val="00831980"/>
    <w:rsid w:val="008321E3"/>
    <w:rsid w:val="00832305"/>
    <w:rsid w:val="008326BB"/>
    <w:rsid w:val="00832AAB"/>
    <w:rsid w:val="00833117"/>
    <w:rsid w:val="00833943"/>
    <w:rsid w:val="008341CB"/>
    <w:rsid w:val="0083426D"/>
    <w:rsid w:val="008347A6"/>
    <w:rsid w:val="0083530A"/>
    <w:rsid w:val="00835F1C"/>
    <w:rsid w:val="00836783"/>
    <w:rsid w:val="00836B0F"/>
    <w:rsid w:val="00836FE3"/>
    <w:rsid w:val="008375FB"/>
    <w:rsid w:val="00837902"/>
    <w:rsid w:val="00837C74"/>
    <w:rsid w:val="00837D58"/>
    <w:rsid w:val="008411CE"/>
    <w:rsid w:val="00841362"/>
    <w:rsid w:val="0084154E"/>
    <w:rsid w:val="00841556"/>
    <w:rsid w:val="0084205B"/>
    <w:rsid w:val="008421D5"/>
    <w:rsid w:val="0084244A"/>
    <w:rsid w:val="00842754"/>
    <w:rsid w:val="00842A0F"/>
    <w:rsid w:val="0084439A"/>
    <w:rsid w:val="008446CB"/>
    <w:rsid w:val="00844ECF"/>
    <w:rsid w:val="008450C4"/>
    <w:rsid w:val="00845740"/>
    <w:rsid w:val="00846896"/>
    <w:rsid w:val="00846E22"/>
    <w:rsid w:val="00846F0E"/>
    <w:rsid w:val="00847896"/>
    <w:rsid w:val="00850014"/>
    <w:rsid w:val="008517D0"/>
    <w:rsid w:val="008520DE"/>
    <w:rsid w:val="00852663"/>
    <w:rsid w:val="00852F3B"/>
    <w:rsid w:val="00852FFC"/>
    <w:rsid w:val="0085313B"/>
    <w:rsid w:val="00853EEA"/>
    <w:rsid w:val="0085438F"/>
    <w:rsid w:val="008543A8"/>
    <w:rsid w:val="008548CA"/>
    <w:rsid w:val="00854B91"/>
    <w:rsid w:val="00855D2D"/>
    <w:rsid w:val="00855E74"/>
    <w:rsid w:val="008561B3"/>
    <w:rsid w:val="00856654"/>
    <w:rsid w:val="00856AFB"/>
    <w:rsid w:val="008576B7"/>
    <w:rsid w:val="00860B6E"/>
    <w:rsid w:val="00860B9D"/>
    <w:rsid w:val="00860EA6"/>
    <w:rsid w:val="00860FC0"/>
    <w:rsid w:val="00861458"/>
    <w:rsid w:val="00861B14"/>
    <w:rsid w:val="008624E6"/>
    <w:rsid w:val="00862668"/>
    <w:rsid w:val="00863747"/>
    <w:rsid w:val="0086486B"/>
    <w:rsid w:val="008649A6"/>
    <w:rsid w:val="00865A7D"/>
    <w:rsid w:val="008675BF"/>
    <w:rsid w:val="00867903"/>
    <w:rsid w:val="0087007D"/>
    <w:rsid w:val="00870210"/>
    <w:rsid w:val="00870A19"/>
    <w:rsid w:val="00871FEA"/>
    <w:rsid w:val="008721BD"/>
    <w:rsid w:val="00872494"/>
    <w:rsid w:val="00872829"/>
    <w:rsid w:val="00873317"/>
    <w:rsid w:val="008735A2"/>
    <w:rsid w:val="00873A29"/>
    <w:rsid w:val="00873D5C"/>
    <w:rsid w:val="00874294"/>
    <w:rsid w:val="008749F3"/>
    <w:rsid w:val="00874CDA"/>
    <w:rsid w:val="00876094"/>
    <w:rsid w:val="008766BC"/>
    <w:rsid w:val="00876BB9"/>
    <w:rsid w:val="00876E54"/>
    <w:rsid w:val="00877036"/>
    <w:rsid w:val="00877B12"/>
    <w:rsid w:val="00880A6A"/>
    <w:rsid w:val="00880DFB"/>
    <w:rsid w:val="008811BB"/>
    <w:rsid w:val="00881434"/>
    <w:rsid w:val="0088230C"/>
    <w:rsid w:val="00882630"/>
    <w:rsid w:val="00882675"/>
    <w:rsid w:val="008827CC"/>
    <w:rsid w:val="00882AEF"/>
    <w:rsid w:val="00882D2B"/>
    <w:rsid w:val="00882DBC"/>
    <w:rsid w:val="00883A0E"/>
    <w:rsid w:val="00883E0E"/>
    <w:rsid w:val="008840DD"/>
    <w:rsid w:val="008843CF"/>
    <w:rsid w:val="008847CA"/>
    <w:rsid w:val="00884902"/>
    <w:rsid w:val="00884E3A"/>
    <w:rsid w:val="008854EE"/>
    <w:rsid w:val="00885AF9"/>
    <w:rsid w:val="00886122"/>
    <w:rsid w:val="0088658B"/>
    <w:rsid w:val="00887B72"/>
    <w:rsid w:val="00887EC3"/>
    <w:rsid w:val="00890B00"/>
    <w:rsid w:val="008916B9"/>
    <w:rsid w:val="0089172E"/>
    <w:rsid w:val="008922D9"/>
    <w:rsid w:val="00892388"/>
    <w:rsid w:val="0089243E"/>
    <w:rsid w:val="0089323E"/>
    <w:rsid w:val="008933D4"/>
    <w:rsid w:val="00893652"/>
    <w:rsid w:val="00893E42"/>
    <w:rsid w:val="008940F0"/>
    <w:rsid w:val="00894278"/>
    <w:rsid w:val="00894C33"/>
    <w:rsid w:val="00895045"/>
    <w:rsid w:val="00895697"/>
    <w:rsid w:val="008959E3"/>
    <w:rsid w:val="00895B81"/>
    <w:rsid w:val="00895F05"/>
    <w:rsid w:val="0089693C"/>
    <w:rsid w:val="00897537"/>
    <w:rsid w:val="008979D2"/>
    <w:rsid w:val="00897E08"/>
    <w:rsid w:val="008A023C"/>
    <w:rsid w:val="008A0782"/>
    <w:rsid w:val="008A1C19"/>
    <w:rsid w:val="008A30F2"/>
    <w:rsid w:val="008A4482"/>
    <w:rsid w:val="008A4510"/>
    <w:rsid w:val="008A52E1"/>
    <w:rsid w:val="008A549A"/>
    <w:rsid w:val="008A6022"/>
    <w:rsid w:val="008A673F"/>
    <w:rsid w:val="008B011C"/>
    <w:rsid w:val="008B0D1A"/>
    <w:rsid w:val="008B0E77"/>
    <w:rsid w:val="008B0FD3"/>
    <w:rsid w:val="008B1C01"/>
    <w:rsid w:val="008B1CAC"/>
    <w:rsid w:val="008B34A9"/>
    <w:rsid w:val="008B3673"/>
    <w:rsid w:val="008B3B19"/>
    <w:rsid w:val="008B3BE1"/>
    <w:rsid w:val="008B3CE8"/>
    <w:rsid w:val="008B46E5"/>
    <w:rsid w:val="008B4B75"/>
    <w:rsid w:val="008B53D2"/>
    <w:rsid w:val="008B5479"/>
    <w:rsid w:val="008B5879"/>
    <w:rsid w:val="008B5B20"/>
    <w:rsid w:val="008B5CDB"/>
    <w:rsid w:val="008B68CD"/>
    <w:rsid w:val="008B6A3A"/>
    <w:rsid w:val="008B7031"/>
    <w:rsid w:val="008B736D"/>
    <w:rsid w:val="008C0046"/>
    <w:rsid w:val="008C007F"/>
    <w:rsid w:val="008C04D7"/>
    <w:rsid w:val="008C0C3E"/>
    <w:rsid w:val="008C1491"/>
    <w:rsid w:val="008C1B01"/>
    <w:rsid w:val="008C1CCC"/>
    <w:rsid w:val="008C1FA0"/>
    <w:rsid w:val="008C260D"/>
    <w:rsid w:val="008C28AF"/>
    <w:rsid w:val="008C28FF"/>
    <w:rsid w:val="008C2B35"/>
    <w:rsid w:val="008C2B69"/>
    <w:rsid w:val="008C2E6A"/>
    <w:rsid w:val="008C3360"/>
    <w:rsid w:val="008C33C9"/>
    <w:rsid w:val="008C33CF"/>
    <w:rsid w:val="008C349A"/>
    <w:rsid w:val="008C357F"/>
    <w:rsid w:val="008C465C"/>
    <w:rsid w:val="008C4807"/>
    <w:rsid w:val="008C4C0C"/>
    <w:rsid w:val="008C4F6D"/>
    <w:rsid w:val="008C59A5"/>
    <w:rsid w:val="008C5C1C"/>
    <w:rsid w:val="008C7B07"/>
    <w:rsid w:val="008C7D84"/>
    <w:rsid w:val="008D02F8"/>
    <w:rsid w:val="008D0974"/>
    <w:rsid w:val="008D1418"/>
    <w:rsid w:val="008D1934"/>
    <w:rsid w:val="008D1DAE"/>
    <w:rsid w:val="008D1F3B"/>
    <w:rsid w:val="008D2567"/>
    <w:rsid w:val="008D2807"/>
    <w:rsid w:val="008D3E36"/>
    <w:rsid w:val="008D40E1"/>
    <w:rsid w:val="008D4224"/>
    <w:rsid w:val="008D4D02"/>
    <w:rsid w:val="008D6621"/>
    <w:rsid w:val="008D67CC"/>
    <w:rsid w:val="008D7220"/>
    <w:rsid w:val="008D744F"/>
    <w:rsid w:val="008D746C"/>
    <w:rsid w:val="008D7753"/>
    <w:rsid w:val="008D7BDC"/>
    <w:rsid w:val="008E02CF"/>
    <w:rsid w:val="008E0BB3"/>
    <w:rsid w:val="008E0EC6"/>
    <w:rsid w:val="008E1179"/>
    <w:rsid w:val="008E2217"/>
    <w:rsid w:val="008E290A"/>
    <w:rsid w:val="008E2947"/>
    <w:rsid w:val="008E2FCC"/>
    <w:rsid w:val="008E3188"/>
    <w:rsid w:val="008E3700"/>
    <w:rsid w:val="008E3723"/>
    <w:rsid w:val="008E3D5C"/>
    <w:rsid w:val="008E418B"/>
    <w:rsid w:val="008E41E7"/>
    <w:rsid w:val="008E5AD6"/>
    <w:rsid w:val="008E5DDC"/>
    <w:rsid w:val="008E5E5B"/>
    <w:rsid w:val="008E6753"/>
    <w:rsid w:val="008E7E26"/>
    <w:rsid w:val="008E7F9C"/>
    <w:rsid w:val="008F04C5"/>
    <w:rsid w:val="008F0628"/>
    <w:rsid w:val="008F0E65"/>
    <w:rsid w:val="008F14A9"/>
    <w:rsid w:val="008F179C"/>
    <w:rsid w:val="008F20A4"/>
    <w:rsid w:val="008F25EF"/>
    <w:rsid w:val="008F278B"/>
    <w:rsid w:val="008F2D6C"/>
    <w:rsid w:val="008F3DE7"/>
    <w:rsid w:val="008F4625"/>
    <w:rsid w:val="008F639F"/>
    <w:rsid w:val="008F6472"/>
    <w:rsid w:val="008F64AA"/>
    <w:rsid w:val="008F64B3"/>
    <w:rsid w:val="008F6F09"/>
    <w:rsid w:val="008F764D"/>
    <w:rsid w:val="008F77A8"/>
    <w:rsid w:val="008F7C76"/>
    <w:rsid w:val="008F7EFE"/>
    <w:rsid w:val="0090080F"/>
    <w:rsid w:val="009008D2"/>
    <w:rsid w:val="00900D0C"/>
    <w:rsid w:val="00900FE1"/>
    <w:rsid w:val="0090112B"/>
    <w:rsid w:val="009012D6"/>
    <w:rsid w:val="00901442"/>
    <w:rsid w:val="00901596"/>
    <w:rsid w:val="009015FE"/>
    <w:rsid w:val="00901EF4"/>
    <w:rsid w:val="0090238F"/>
    <w:rsid w:val="00902C06"/>
    <w:rsid w:val="00903B1C"/>
    <w:rsid w:val="009047BF"/>
    <w:rsid w:val="00904DEF"/>
    <w:rsid w:val="00905705"/>
    <w:rsid w:val="009057ED"/>
    <w:rsid w:val="009058F7"/>
    <w:rsid w:val="009058FB"/>
    <w:rsid w:val="00905CE3"/>
    <w:rsid w:val="00906798"/>
    <w:rsid w:val="00906D9A"/>
    <w:rsid w:val="00906F17"/>
    <w:rsid w:val="009071AA"/>
    <w:rsid w:val="009078DB"/>
    <w:rsid w:val="00910FEE"/>
    <w:rsid w:val="009118F8"/>
    <w:rsid w:val="00911A10"/>
    <w:rsid w:val="00913AE7"/>
    <w:rsid w:val="009143C9"/>
    <w:rsid w:val="00914952"/>
    <w:rsid w:val="00915090"/>
    <w:rsid w:val="00915459"/>
    <w:rsid w:val="00915A45"/>
    <w:rsid w:val="009169CD"/>
    <w:rsid w:val="009170EC"/>
    <w:rsid w:val="00920307"/>
    <w:rsid w:val="00920792"/>
    <w:rsid w:val="009218B9"/>
    <w:rsid w:val="009218BC"/>
    <w:rsid w:val="00921D9A"/>
    <w:rsid w:val="00921ED7"/>
    <w:rsid w:val="0092207E"/>
    <w:rsid w:val="00922377"/>
    <w:rsid w:val="00922988"/>
    <w:rsid w:val="00923515"/>
    <w:rsid w:val="00923D2C"/>
    <w:rsid w:val="00924021"/>
    <w:rsid w:val="00924852"/>
    <w:rsid w:val="00925034"/>
    <w:rsid w:val="0092557B"/>
    <w:rsid w:val="00925A3A"/>
    <w:rsid w:val="00926449"/>
    <w:rsid w:val="009273F6"/>
    <w:rsid w:val="009304FE"/>
    <w:rsid w:val="0093079C"/>
    <w:rsid w:val="00930B9C"/>
    <w:rsid w:val="00930CD4"/>
    <w:rsid w:val="009319C5"/>
    <w:rsid w:val="00931F75"/>
    <w:rsid w:val="009320FA"/>
    <w:rsid w:val="0093319B"/>
    <w:rsid w:val="009334A1"/>
    <w:rsid w:val="00933C0A"/>
    <w:rsid w:val="00934FE4"/>
    <w:rsid w:val="00935147"/>
    <w:rsid w:val="00935228"/>
    <w:rsid w:val="00935999"/>
    <w:rsid w:val="00936AB8"/>
    <w:rsid w:val="00937036"/>
    <w:rsid w:val="00937088"/>
    <w:rsid w:val="00937ADB"/>
    <w:rsid w:val="00940A31"/>
    <w:rsid w:val="00940E02"/>
    <w:rsid w:val="009410AA"/>
    <w:rsid w:val="0094245B"/>
    <w:rsid w:val="00942FEA"/>
    <w:rsid w:val="00943927"/>
    <w:rsid w:val="00943CD2"/>
    <w:rsid w:val="00945340"/>
    <w:rsid w:val="00945B94"/>
    <w:rsid w:val="00945D4D"/>
    <w:rsid w:val="00946609"/>
    <w:rsid w:val="00946974"/>
    <w:rsid w:val="009469D6"/>
    <w:rsid w:val="009472C7"/>
    <w:rsid w:val="009476B6"/>
    <w:rsid w:val="00947BB5"/>
    <w:rsid w:val="00950609"/>
    <w:rsid w:val="00951371"/>
    <w:rsid w:val="0095176A"/>
    <w:rsid w:val="0095212A"/>
    <w:rsid w:val="009521D5"/>
    <w:rsid w:val="009521ED"/>
    <w:rsid w:val="00952C3B"/>
    <w:rsid w:val="00952CDD"/>
    <w:rsid w:val="00953105"/>
    <w:rsid w:val="00953550"/>
    <w:rsid w:val="0095358B"/>
    <w:rsid w:val="00953722"/>
    <w:rsid w:val="00953B19"/>
    <w:rsid w:val="00953FDE"/>
    <w:rsid w:val="00954089"/>
    <w:rsid w:val="00954679"/>
    <w:rsid w:val="00954CDF"/>
    <w:rsid w:val="0095544D"/>
    <w:rsid w:val="00955A0B"/>
    <w:rsid w:val="009565B8"/>
    <w:rsid w:val="009567E9"/>
    <w:rsid w:val="00956E9C"/>
    <w:rsid w:val="00956EF3"/>
    <w:rsid w:val="00956F03"/>
    <w:rsid w:val="00957EC2"/>
    <w:rsid w:val="009600CF"/>
    <w:rsid w:val="009600FA"/>
    <w:rsid w:val="00960248"/>
    <w:rsid w:val="009602AA"/>
    <w:rsid w:val="00960B4D"/>
    <w:rsid w:val="00961D79"/>
    <w:rsid w:val="0096205C"/>
    <w:rsid w:val="00962216"/>
    <w:rsid w:val="009624FD"/>
    <w:rsid w:val="00962974"/>
    <w:rsid w:val="00962E4F"/>
    <w:rsid w:val="009631AD"/>
    <w:rsid w:val="0096360D"/>
    <w:rsid w:val="00963619"/>
    <w:rsid w:val="009636E5"/>
    <w:rsid w:val="00963CB7"/>
    <w:rsid w:val="00963E89"/>
    <w:rsid w:val="0096445A"/>
    <w:rsid w:val="00965908"/>
    <w:rsid w:val="009659B8"/>
    <w:rsid w:val="00965A62"/>
    <w:rsid w:val="0096643C"/>
    <w:rsid w:val="009665AA"/>
    <w:rsid w:val="00966ED3"/>
    <w:rsid w:val="0096707E"/>
    <w:rsid w:val="00967DEE"/>
    <w:rsid w:val="009708B1"/>
    <w:rsid w:val="00970AC0"/>
    <w:rsid w:val="009711E0"/>
    <w:rsid w:val="00971215"/>
    <w:rsid w:val="00973430"/>
    <w:rsid w:val="009740A6"/>
    <w:rsid w:val="0097468F"/>
    <w:rsid w:val="009757D5"/>
    <w:rsid w:val="009759BD"/>
    <w:rsid w:val="009765F7"/>
    <w:rsid w:val="009766A0"/>
    <w:rsid w:val="00976BFC"/>
    <w:rsid w:val="00976C91"/>
    <w:rsid w:val="00977472"/>
    <w:rsid w:val="009777D9"/>
    <w:rsid w:val="00980B43"/>
    <w:rsid w:val="00980D64"/>
    <w:rsid w:val="0098184F"/>
    <w:rsid w:val="00981B02"/>
    <w:rsid w:val="00982609"/>
    <w:rsid w:val="009827A1"/>
    <w:rsid w:val="009828CD"/>
    <w:rsid w:val="00982BD7"/>
    <w:rsid w:val="00983257"/>
    <w:rsid w:val="0098344B"/>
    <w:rsid w:val="009836E9"/>
    <w:rsid w:val="009838AF"/>
    <w:rsid w:val="00984282"/>
    <w:rsid w:val="009842B0"/>
    <w:rsid w:val="00984303"/>
    <w:rsid w:val="00984C41"/>
    <w:rsid w:val="009857BE"/>
    <w:rsid w:val="0098592E"/>
    <w:rsid w:val="009860E3"/>
    <w:rsid w:val="00986B4D"/>
    <w:rsid w:val="00987111"/>
    <w:rsid w:val="00987E65"/>
    <w:rsid w:val="0099010E"/>
    <w:rsid w:val="00990383"/>
    <w:rsid w:val="009905F9"/>
    <w:rsid w:val="00990818"/>
    <w:rsid w:val="00990A1A"/>
    <w:rsid w:val="009913A7"/>
    <w:rsid w:val="00991878"/>
    <w:rsid w:val="0099230F"/>
    <w:rsid w:val="00992903"/>
    <w:rsid w:val="009930AC"/>
    <w:rsid w:val="009933DC"/>
    <w:rsid w:val="00994107"/>
    <w:rsid w:val="00994C85"/>
    <w:rsid w:val="00994C86"/>
    <w:rsid w:val="009961EF"/>
    <w:rsid w:val="00996F0D"/>
    <w:rsid w:val="00996F49"/>
    <w:rsid w:val="00997694"/>
    <w:rsid w:val="009979D8"/>
    <w:rsid w:val="009A064B"/>
    <w:rsid w:val="009A0DBD"/>
    <w:rsid w:val="009A13E9"/>
    <w:rsid w:val="009A1B90"/>
    <w:rsid w:val="009A2952"/>
    <w:rsid w:val="009A2F52"/>
    <w:rsid w:val="009A2FF3"/>
    <w:rsid w:val="009A36E1"/>
    <w:rsid w:val="009A4626"/>
    <w:rsid w:val="009A4BCD"/>
    <w:rsid w:val="009A4F33"/>
    <w:rsid w:val="009A4F92"/>
    <w:rsid w:val="009A50F9"/>
    <w:rsid w:val="009A5593"/>
    <w:rsid w:val="009A5FE4"/>
    <w:rsid w:val="009A626B"/>
    <w:rsid w:val="009A6683"/>
    <w:rsid w:val="009A66B8"/>
    <w:rsid w:val="009A7388"/>
    <w:rsid w:val="009A7A0B"/>
    <w:rsid w:val="009A7AB9"/>
    <w:rsid w:val="009A7D73"/>
    <w:rsid w:val="009B04FD"/>
    <w:rsid w:val="009B0A3C"/>
    <w:rsid w:val="009B10C6"/>
    <w:rsid w:val="009B20E2"/>
    <w:rsid w:val="009B21D5"/>
    <w:rsid w:val="009B2636"/>
    <w:rsid w:val="009B307C"/>
    <w:rsid w:val="009B30F0"/>
    <w:rsid w:val="009B3E42"/>
    <w:rsid w:val="009B4464"/>
    <w:rsid w:val="009B56BF"/>
    <w:rsid w:val="009B58B2"/>
    <w:rsid w:val="009B5E60"/>
    <w:rsid w:val="009B6AB4"/>
    <w:rsid w:val="009B6C81"/>
    <w:rsid w:val="009B6DB2"/>
    <w:rsid w:val="009B7041"/>
    <w:rsid w:val="009B7455"/>
    <w:rsid w:val="009B7CFF"/>
    <w:rsid w:val="009C0154"/>
    <w:rsid w:val="009C0179"/>
    <w:rsid w:val="009C0224"/>
    <w:rsid w:val="009C0F22"/>
    <w:rsid w:val="009C101A"/>
    <w:rsid w:val="009C16C7"/>
    <w:rsid w:val="009C1B52"/>
    <w:rsid w:val="009C2866"/>
    <w:rsid w:val="009C2B7E"/>
    <w:rsid w:val="009C33B0"/>
    <w:rsid w:val="009C3BD7"/>
    <w:rsid w:val="009C3E5F"/>
    <w:rsid w:val="009C3E7C"/>
    <w:rsid w:val="009C4253"/>
    <w:rsid w:val="009C583B"/>
    <w:rsid w:val="009C59A6"/>
    <w:rsid w:val="009C69CA"/>
    <w:rsid w:val="009C6B3F"/>
    <w:rsid w:val="009C74DC"/>
    <w:rsid w:val="009C7972"/>
    <w:rsid w:val="009C7FB7"/>
    <w:rsid w:val="009D02F5"/>
    <w:rsid w:val="009D0590"/>
    <w:rsid w:val="009D0817"/>
    <w:rsid w:val="009D0841"/>
    <w:rsid w:val="009D0D90"/>
    <w:rsid w:val="009D0F04"/>
    <w:rsid w:val="009D1013"/>
    <w:rsid w:val="009D1246"/>
    <w:rsid w:val="009D1A1B"/>
    <w:rsid w:val="009D1FC7"/>
    <w:rsid w:val="009D29A1"/>
    <w:rsid w:val="009D3182"/>
    <w:rsid w:val="009D3B44"/>
    <w:rsid w:val="009D3B51"/>
    <w:rsid w:val="009D408F"/>
    <w:rsid w:val="009D454A"/>
    <w:rsid w:val="009D4585"/>
    <w:rsid w:val="009D4975"/>
    <w:rsid w:val="009D4C0F"/>
    <w:rsid w:val="009D4FCF"/>
    <w:rsid w:val="009D52D0"/>
    <w:rsid w:val="009D5359"/>
    <w:rsid w:val="009D53F9"/>
    <w:rsid w:val="009D60A2"/>
    <w:rsid w:val="009D680E"/>
    <w:rsid w:val="009D6BED"/>
    <w:rsid w:val="009D6DB1"/>
    <w:rsid w:val="009D6EFB"/>
    <w:rsid w:val="009D77AA"/>
    <w:rsid w:val="009D7A77"/>
    <w:rsid w:val="009E124F"/>
    <w:rsid w:val="009E16B3"/>
    <w:rsid w:val="009E1EF4"/>
    <w:rsid w:val="009E2847"/>
    <w:rsid w:val="009E2900"/>
    <w:rsid w:val="009E32B8"/>
    <w:rsid w:val="009E33BC"/>
    <w:rsid w:val="009E35CB"/>
    <w:rsid w:val="009E3E99"/>
    <w:rsid w:val="009E472A"/>
    <w:rsid w:val="009E4990"/>
    <w:rsid w:val="009E4DEC"/>
    <w:rsid w:val="009E4E4B"/>
    <w:rsid w:val="009E5B51"/>
    <w:rsid w:val="009E5F52"/>
    <w:rsid w:val="009E630F"/>
    <w:rsid w:val="009E769E"/>
    <w:rsid w:val="009E7D45"/>
    <w:rsid w:val="009E7D74"/>
    <w:rsid w:val="009E7DEA"/>
    <w:rsid w:val="009F0134"/>
    <w:rsid w:val="009F0417"/>
    <w:rsid w:val="009F0473"/>
    <w:rsid w:val="009F1340"/>
    <w:rsid w:val="009F1899"/>
    <w:rsid w:val="009F1FCF"/>
    <w:rsid w:val="009F206C"/>
    <w:rsid w:val="009F24B4"/>
    <w:rsid w:val="009F289C"/>
    <w:rsid w:val="009F3B14"/>
    <w:rsid w:val="009F3D75"/>
    <w:rsid w:val="009F4339"/>
    <w:rsid w:val="009F47DA"/>
    <w:rsid w:val="009F496F"/>
    <w:rsid w:val="009F4C5B"/>
    <w:rsid w:val="009F6010"/>
    <w:rsid w:val="009F6159"/>
    <w:rsid w:val="009F62BE"/>
    <w:rsid w:val="009F665B"/>
    <w:rsid w:val="009F67AF"/>
    <w:rsid w:val="009F6DF5"/>
    <w:rsid w:val="00A003B6"/>
    <w:rsid w:val="00A005A8"/>
    <w:rsid w:val="00A00768"/>
    <w:rsid w:val="00A00840"/>
    <w:rsid w:val="00A00FA3"/>
    <w:rsid w:val="00A01505"/>
    <w:rsid w:val="00A0167F"/>
    <w:rsid w:val="00A019CC"/>
    <w:rsid w:val="00A0214E"/>
    <w:rsid w:val="00A022ED"/>
    <w:rsid w:val="00A02D66"/>
    <w:rsid w:val="00A03749"/>
    <w:rsid w:val="00A03828"/>
    <w:rsid w:val="00A0392B"/>
    <w:rsid w:val="00A03F16"/>
    <w:rsid w:val="00A04467"/>
    <w:rsid w:val="00A04BC5"/>
    <w:rsid w:val="00A0517A"/>
    <w:rsid w:val="00A06D32"/>
    <w:rsid w:val="00A07962"/>
    <w:rsid w:val="00A10378"/>
    <w:rsid w:val="00A10DC1"/>
    <w:rsid w:val="00A114B6"/>
    <w:rsid w:val="00A11AA3"/>
    <w:rsid w:val="00A11C57"/>
    <w:rsid w:val="00A11DFF"/>
    <w:rsid w:val="00A126CE"/>
    <w:rsid w:val="00A128B7"/>
    <w:rsid w:val="00A138B7"/>
    <w:rsid w:val="00A13D9C"/>
    <w:rsid w:val="00A13DB5"/>
    <w:rsid w:val="00A145C7"/>
    <w:rsid w:val="00A14658"/>
    <w:rsid w:val="00A148E9"/>
    <w:rsid w:val="00A1495F"/>
    <w:rsid w:val="00A14B58"/>
    <w:rsid w:val="00A14C9F"/>
    <w:rsid w:val="00A155BD"/>
    <w:rsid w:val="00A16233"/>
    <w:rsid w:val="00A16411"/>
    <w:rsid w:val="00A20FFC"/>
    <w:rsid w:val="00A216B8"/>
    <w:rsid w:val="00A21785"/>
    <w:rsid w:val="00A21976"/>
    <w:rsid w:val="00A21CAA"/>
    <w:rsid w:val="00A21E44"/>
    <w:rsid w:val="00A22BFD"/>
    <w:rsid w:val="00A23E06"/>
    <w:rsid w:val="00A26573"/>
    <w:rsid w:val="00A26A6B"/>
    <w:rsid w:val="00A26DEA"/>
    <w:rsid w:val="00A30238"/>
    <w:rsid w:val="00A303C9"/>
    <w:rsid w:val="00A3041A"/>
    <w:rsid w:val="00A313A1"/>
    <w:rsid w:val="00A33489"/>
    <w:rsid w:val="00A3366F"/>
    <w:rsid w:val="00A339E3"/>
    <w:rsid w:val="00A33C55"/>
    <w:rsid w:val="00A33D73"/>
    <w:rsid w:val="00A34C5F"/>
    <w:rsid w:val="00A3589D"/>
    <w:rsid w:val="00A36D1E"/>
    <w:rsid w:val="00A36E33"/>
    <w:rsid w:val="00A3733D"/>
    <w:rsid w:val="00A40AEA"/>
    <w:rsid w:val="00A40F8E"/>
    <w:rsid w:val="00A412BB"/>
    <w:rsid w:val="00A413DB"/>
    <w:rsid w:val="00A41AF9"/>
    <w:rsid w:val="00A41B46"/>
    <w:rsid w:val="00A41D79"/>
    <w:rsid w:val="00A422B0"/>
    <w:rsid w:val="00A422CD"/>
    <w:rsid w:val="00A425AF"/>
    <w:rsid w:val="00A42B1B"/>
    <w:rsid w:val="00A4394B"/>
    <w:rsid w:val="00A4397D"/>
    <w:rsid w:val="00A43A5E"/>
    <w:rsid w:val="00A44179"/>
    <w:rsid w:val="00A4431D"/>
    <w:rsid w:val="00A4499F"/>
    <w:rsid w:val="00A457A8"/>
    <w:rsid w:val="00A45C3C"/>
    <w:rsid w:val="00A45DB7"/>
    <w:rsid w:val="00A46111"/>
    <w:rsid w:val="00A466E4"/>
    <w:rsid w:val="00A46DAB"/>
    <w:rsid w:val="00A47328"/>
    <w:rsid w:val="00A4764B"/>
    <w:rsid w:val="00A47748"/>
    <w:rsid w:val="00A5042F"/>
    <w:rsid w:val="00A505BD"/>
    <w:rsid w:val="00A510A9"/>
    <w:rsid w:val="00A51CD7"/>
    <w:rsid w:val="00A52B01"/>
    <w:rsid w:val="00A52B70"/>
    <w:rsid w:val="00A53BC5"/>
    <w:rsid w:val="00A541A9"/>
    <w:rsid w:val="00A54B37"/>
    <w:rsid w:val="00A5542B"/>
    <w:rsid w:val="00A55880"/>
    <w:rsid w:val="00A55E2F"/>
    <w:rsid w:val="00A57224"/>
    <w:rsid w:val="00A57281"/>
    <w:rsid w:val="00A5732A"/>
    <w:rsid w:val="00A575EA"/>
    <w:rsid w:val="00A5768A"/>
    <w:rsid w:val="00A602DC"/>
    <w:rsid w:val="00A60CA7"/>
    <w:rsid w:val="00A60F2C"/>
    <w:rsid w:val="00A616DB"/>
    <w:rsid w:val="00A61CE4"/>
    <w:rsid w:val="00A624AC"/>
    <w:rsid w:val="00A6258C"/>
    <w:rsid w:val="00A62A0D"/>
    <w:rsid w:val="00A62B9C"/>
    <w:rsid w:val="00A637B7"/>
    <w:rsid w:val="00A645B7"/>
    <w:rsid w:val="00A6474E"/>
    <w:rsid w:val="00A64CEC"/>
    <w:rsid w:val="00A65322"/>
    <w:rsid w:val="00A6535E"/>
    <w:rsid w:val="00A65E0A"/>
    <w:rsid w:val="00A66592"/>
    <w:rsid w:val="00A67021"/>
    <w:rsid w:val="00A6704A"/>
    <w:rsid w:val="00A6718F"/>
    <w:rsid w:val="00A671C1"/>
    <w:rsid w:val="00A7003D"/>
    <w:rsid w:val="00A70053"/>
    <w:rsid w:val="00A70209"/>
    <w:rsid w:val="00A702C0"/>
    <w:rsid w:val="00A70325"/>
    <w:rsid w:val="00A707C2"/>
    <w:rsid w:val="00A7098D"/>
    <w:rsid w:val="00A7239B"/>
    <w:rsid w:val="00A72660"/>
    <w:rsid w:val="00A72832"/>
    <w:rsid w:val="00A7390A"/>
    <w:rsid w:val="00A739BE"/>
    <w:rsid w:val="00A73B1E"/>
    <w:rsid w:val="00A73C6D"/>
    <w:rsid w:val="00A74878"/>
    <w:rsid w:val="00A74898"/>
    <w:rsid w:val="00A751EC"/>
    <w:rsid w:val="00A752B9"/>
    <w:rsid w:val="00A75302"/>
    <w:rsid w:val="00A754ED"/>
    <w:rsid w:val="00A75A80"/>
    <w:rsid w:val="00A75E4D"/>
    <w:rsid w:val="00A75F6B"/>
    <w:rsid w:val="00A76124"/>
    <w:rsid w:val="00A76750"/>
    <w:rsid w:val="00A76D17"/>
    <w:rsid w:val="00A76D21"/>
    <w:rsid w:val="00A77634"/>
    <w:rsid w:val="00A77683"/>
    <w:rsid w:val="00A7775E"/>
    <w:rsid w:val="00A805A8"/>
    <w:rsid w:val="00A80CF5"/>
    <w:rsid w:val="00A80FE5"/>
    <w:rsid w:val="00A81197"/>
    <w:rsid w:val="00A81975"/>
    <w:rsid w:val="00A81A40"/>
    <w:rsid w:val="00A824CD"/>
    <w:rsid w:val="00A828FF"/>
    <w:rsid w:val="00A82E5F"/>
    <w:rsid w:val="00A83399"/>
    <w:rsid w:val="00A840EA"/>
    <w:rsid w:val="00A8420E"/>
    <w:rsid w:val="00A84578"/>
    <w:rsid w:val="00A84766"/>
    <w:rsid w:val="00A85176"/>
    <w:rsid w:val="00A857B3"/>
    <w:rsid w:val="00A87BDE"/>
    <w:rsid w:val="00A87F19"/>
    <w:rsid w:val="00A909FB"/>
    <w:rsid w:val="00A90D10"/>
    <w:rsid w:val="00A91638"/>
    <w:rsid w:val="00A91E34"/>
    <w:rsid w:val="00A91F65"/>
    <w:rsid w:val="00A924D2"/>
    <w:rsid w:val="00A9368A"/>
    <w:rsid w:val="00A93A71"/>
    <w:rsid w:val="00A941D5"/>
    <w:rsid w:val="00A94292"/>
    <w:rsid w:val="00A9480F"/>
    <w:rsid w:val="00A9531C"/>
    <w:rsid w:val="00A95368"/>
    <w:rsid w:val="00A954A8"/>
    <w:rsid w:val="00A95DF3"/>
    <w:rsid w:val="00A960AE"/>
    <w:rsid w:val="00A96711"/>
    <w:rsid w:val="00A967DC"/>
    <w:rsid w:val="00A96C83"/>
    <w:rsid w:val="00A9703D"/>
    <w:rsid w:val="00A979E4"/>
    <w:rsid w:val="00AA00FA"/>
    <w:rsid w:val="00AA04A0"/>
    <w:rsid w:val="00AA07C2"/>
    <w:rsid w:val="00AA07F5"/>
    <w:rsid w:val="00AA102C"/>
    <w:rsid w:val="00AA1675"/>
    <w:rsid w:val="00AA1AE6"/>
    <w:rsid w:val="00AA305E"/>
    <w:rsid w:val="00AA3988"/>
    <w:rsid w:val="00AA3D98"/>
    <w:rsid w:val="00AA3E61"/>
    <w:rsid w:val="00AA4020"/>
    <w:rsid w:val="00AA40C3"/>
    <w:rsid w:val="00AA4718"/>
    <w:rsid w:val="00AA4C16"/>
    <w:rsid w:val="00AA51D9"/>
    <w:rsid w:val="00AA662E"/>
    <w:rsid w:val="00AA6705"/>
    <w:rsid w:val="00AA68B6"/>
    <w:rsid w:val="00AA6D1B"/>
    <w:rsid w:val="00AA71FF"/>
    <w:rsid w:val="00AA73A0"/>
    <w:rsid w:val="00AA763F"/>
    <w:rsid w:val="00AA7AD5"/>
    <w:rsid w:val="00AA7F85"/>
    <w:rsid w:val="00AB095B"/>
    <w:rsid w:val="00AB0D79"/>
    <w:rsid w:val="00AB0E48"/>
    <w:rsid w:val="00AB133C"/>
    <w:rsid w:val="00AB1F72"/>
    <w:rsid w:val="00AB286A"/>
    <w:rsid w:val="00AB3280"/>
    <w:rsid w:val="00AB33AF"/>
    <w:rsid w:val="00AB3C31"/>
    <w:rsid w:val="00AB3D5D"/>
    <w:rsid w:val="00AB3D8C"/>
    <w:rsid w:val="00AB40B0"/>
    <w:rsid w:val="00AB5082"/>
    <w:rsid w:val="00AB50D1"/>
    <w:rsid w:val="00AB5814"/>
    <w:rsid w:val="00AB5D6A"/>
    <w:rsid w:val="00AB5F3F"/>
    <w:rsid w:val="00AB65AC"/>
    <w:rsid w:val="00AB65CB"/>
    <w:rsid w:val="00AB6791"/>
    <w:rsid w:val="00AB6BE4"/>
    <w:rsid w:val="00AB6D64"/>
    <w:rsid w:val="00AB7308"/>
    <w:rsid w:val="00AB7D6C"/>
    <w:rsid w:val="00AC0841"/>
    <w:rsid w:val="00AC1139"/>
    <w:rsid w:val="00AC114C"/>
    <w:rsid w:val="00AC1279"/>
    <w:rsid w:val="00AC1C05"/>
    <w:rsid w:val="00AC2A94"/>
    <w:rsid w:val="00AC2D1D"/>
    <w:rsid w:val="00AC37AB"/>
    <w:rsid w:val="00AC3D53"/>
    <w:rsid w:val="00AC44D8"/>
    <w:rsid w:val="00AC53F3"/>
    <w:rsid w:val="00AC5796"/>
    <w:rsid w:val="00AC5E58"/>
    <w:rsid w:val="00AC61F6"/>
    <w:rsid w:val="00AC6D0B"/>
    <w:rsid w:val="00AC6F74"/>
    <w:rsid w:val="00AC6FF3"/>
    <w:rsid w:val="00AC723C"/>
    <w:rsid w:val="00AC72FB"/>
    <w:rsid w:val="00AD00CD"/>
    <w:rsid w:val="00AD00E6"/>
    <w:rsid w:val="00AD0100"/>
    <w:rsid w:val="00AD0221"/>
    <w:rsid w:val="00AD0F91"/>
    <w:rsid w:val="00AD191A"/>
    <w:rsid w:val="00AD1ED0"/>
    <w:rsid w:val="00AD2EC7"/>
    <w:rsid w:val="00AD2ED4"/>
    <w:rsid w:val="00AD2EEA"/>
    <w:rsid w:val="00AD2FA8"/>
    <w:rsid w:val="00AD3829"/>
    <w:rsid w:val="00AD3F4C"/>
    <w:rsid w:val="00AD4428"/>
    <w:rsid w:val="00AD461B"/>
    <w:rsid w:val="00AD49A6"/>
    <w:rsid w:val="00AD4F9F"/>
    <w:rsid w:val="00AD5EFD"/>
    <w:rsid w:val="00AD60AA"/>
    <w:rsid w:val="00AD66A2"/>
    <w:rsid w:val="00AD6C25"/>
    <w:rsid w:val="00AD746F"/>
    <w:rsid w:val="00AD78AD"/>
    <w:rsid w:val="00AD7E8B"/>
    <w:rsid w:val="00AE0E74"/>
    <w:rsid w:val="00AE13DB"/>
    <w:rsid w:val="00AE1555"/>
    <w:rsid w:val="00AE245C"/>
    <w:rsid w:val="00AE26C8"/>
    <w:rsid w:val="00AE28F4"/>
    <w:rsid w:val="00AE3109"/>
    <w:rsid w:val="00AE37D7"/>
    <w:rsid w:val="00AE4869"/>
    <w:rsid w:val="00AE489F"/>
    <w:rsid w:val="00AE4CD5"/>
    <w:rsid w:val="00AE5097"/>
    <w:rsid w:val="00AE5464"/>
    <w:rsid w:val="00AE5EE3"/>
    <w:rsid w:val="00AE6611"/>
    <w:rsid w:val="00AE7596"/>
    <w:rsid w:val="00AF109C"/>
    <w:rsid w:val="00AF134C"/>
    <w:rsid w:val="00AF16A3"/>
    <w:rsid w:val="00AF1710"/>
    <w:rsid w:val="00AF176E"/>
    <w:rsid w:val="00AF24F6"/>
    <w:rsid w:val="00AF2D81"/>
    <w:rsid w:val="00AF2EB7"/>
    <w:rsid w:val="00AF336D"/>
    <w:rsid w:val="00AF3FAB"/>
    <w:rsid w:val="00AF4B34"/>
    <w:rsid w:val="00AF50C3"/>
    <w:rsid w:val="00AF5CAF"/>
    <w:rsid w:val="00AF5D5F"/>
    <w:rsid w:val="00AF64FE"/>
    <w:rsid w:val="00AF6A76"/>
    <w:rsid w:val="00AF6CDE"/>
    <w:rsid w:val="00AF7379"/>
    <w:rsid w:val="00B00366"/>
    <w:rsid w:val="00B004C9"/>
    <w:rsid w:val="00B00C1B"/>
    <w:rsid w:val="00B00F9A"/>
    <w:rsid w:val="00B01670"/>
    <w:rsid w:val="00B02737"/>
    <w:rsid w:val="00B0341E"/>
    <w:rsid w:val="00B037E9"/>
    <w:rsid w:val="00B03F92"/>
    <w:rsid w:val="00B042CB"/>
    <w:rsid w:val="00B045BE"/>
    <w:rsid w:val="00B046C0"/>
    <w:rsid w:val="00B04E82"/>
    <w:rsid w:val="00B05AA6"/>
    <w:rsid w:val="00B060C2"/>
    <w:rsid w:val="00B06CCA"/>
    <w:rsid w:val="00B07BFA"/>
    <w:rsid w:val="00B101C2"/>
    <w:rsid w:val="00B103DD"/>
    <w:rsid w:val="00B10A08"/>
    <w:rsid w:val="00B11A4D"/>
    <w:rsid w:val="00B11C40"/>
    <w:rsid w:val="00B11F1A"/>
    <w:rsid w:val="00B121EE"/>
    <w:rsid w:val="00B12467"/>
    <w:rsid w:val="00B12641"/>
    <w:rsid w:val="00B131A6"/>
    <w:rsid w:val="00B14641"/>
    <w:rsid w:val="00B14D31"/>
    <w:rsid w:val="00B15C13"/>
    <w:rsid w:val="00B15D9D"/>
    <w:rsid w:val="00B15D9E"/>
    <w:rsid w:val="00B1621D"/>
    <w:rsid w:val="00B17749"/>
    <w:rsid w:val="00B17FCC"/>
    <w:rsid w:val="00B2047F"/>
    <w:rsid w:val="00B21194"/>
    <w:rsid w:val="00B21446"/>
    <w:rsid w:val="00B21FFD"/>
    <w:rsid w:val="00B2266B"/>
    <w:rsid w:val="00B22D4C"/>
    <w:rsid w:val="00B23229"/>
    <w:rsid w:val="00B241BA"/>
    <w:rsid w:val="00B244B5"/>
    <w:rsid w:val="00B24D8A"/>
    <w:rsid w:val="00B257CA"/>
    <w:rsid w:val="00B25AFF"/>
    <w:rsid w:val="00B2637C"/>
    <w:rsid w:val="00B26917"/>
    <w:rsid w:val="00B26DB9"/>
    <w:rsid w:val="00B26F5E"/>
    <w:rsid w:val="00B277CD"/>
    <w:rsid w:val="00B27B19"/>
    <w:rsid w:val="00B27BE0"/>
    <w:rsid w:val="00B30077"/>
    <w:rsid w:val="00B305BC"/>
    <w:rsid w:val="00B30BF0"/>
    <w:rsid w:val="00B31109"/>
    <w:rsid w:val="00B312CE"/>
    <w:rsid w:val="00B31EBD"/>
    <w:rsid w:val="00B31EDB"/>
    <w:rsid w:val="00B32187"/>
    <w:rsid w:val="00B340C3"/>
    <w:rsid w:val="00B342DC"/>
    <w:rsid w:val="00B34D9E"/>
    <w:rsid w:val="00B34EBC"/>
    <w:rsid w:val="00B35230"/>
    <w:rsid w:val="00B35F3D"/>
    <w:rsid w:val="00B361F5"/>
    <w:rsid w:val="00B365CA"/>
    <w:rsid w:val="00B36635"/>
    <w:rsid w:val="00B369A0"/>
    <w:rsid w:val="00B3784F"/>
    <w:rsid w:val="00B378A8"/>
    <w:rsid w:val="00B37B3A"/>
    <w:rsid w:val="00B40508"/>
    <w:rsid w:val="00B40833"/>
    <w:rsid w:val="00B4095F"/>
    <w:rsid w:val="00B41325"/>
    <w:rsid w:val="00B41611"/>
    <w:rsid w:val="00B417C2"/>
    <w:rsid w:val="00B41A1F"/>
    <w:rsid w:val="00B42172"/>
    <w:rsid w:val="00B42721"/>
    <w:rsid w:val="00B43E74"/>
    <w:rsid w:val="00B443A9"/>
    <w:rsid w:val="00B44AB7"/>
    <w:rsid w:val="00B45094"/>
    <w:rsid w:val="00B451A5"/>
    <w:rsid w:val="00B45215"/>
    <w:rsid w:val="00B459BB"/>
    <w:rsid w:val="00B47427"/>
    <w:rsid w:val="00B4758F"/>
    <w:rsid w:val="00B47810"/>
    <w:rsid w:val="00B47D2A"/>
    <w:rsid w:val="00B506B9"/>
    <w:rsid w:val="00B50F2B"/>
    <w:rsid w:val="00B50F61"/>
    <w:rsid w:val="00B5158C"/>
    <w:rsid w:val="00B51632"/>
    <w:rsid w:val="00B51FB9"/>
    <w:rsid w:val="00B5247D"/>
    <w:rsid w:val="00B52785"/>
    <w:rsid w:val="00B52E79"/>
    <w:rsid w:val="00B53518"/>
    <w:rsid w:val="00B53B67"/>
    <w:rsid w:val="00B53B80"/>
    <w:rsid w:val="00B53C07"/>
    <w:rsid w:val="00B53D64"/>
    <w:rsid w:val="00B53E7F"/>
    <w:rsid w:val="00B54065"/>
    <w:rsid w:val="00B54491"/>
    <w:rsid w:val="00B5526F"/>
    <w:rsid w:val="00B5592E"/>
    <w:rsid w:val="00B55EBD"/>
    <w:rsid w:val="00B560EC"/>
    <w:rsid w:val="00B5625C"/>
    <w:rsid w:val="00B562C9"/>
    <w:rsid w:val="00B56485"/>
    <w:rsid w:val="00B5699A"/>
    <w:rsid w:val="00B56C11"/>
    <w:rsid w:val="00B56CD9"/>
    <w:rsid w:val="00B574B0"/>
    <w:rsid w:val="00B5769C"/>
    <w:rsid w:val="00B577C6"/>
    <w:rsid w:val="00B57ACC"/>
    <w:rsid w:val="00B57C08"/>
    <w:rsid w:val="00B60CA1"/>
    <w:rsid w:val="00B61378"/>
    <w:rsid w:val="00B62205"/>
    <w:rsid w:val="00B62E83"/>
    <w:rsid w:val="00B64866"/>
    <w:rsid w:val="00B64DAB"/>
    <w:rsid w:val="00B654D0"/>
    <w:rsid w:val="00B65532"/>
    <w:rsid w:val="00B65FFA"/>
    <w:rsid w:val="00B66A56"/>
    <w:rsid w:val="00B66FA9"/>
    <w:rsid w:val="00B673DF"/>
    <w:rsid w:val="00B676AE"/>
    <w:rsid w:val="00B679D9"/>
    <w:rsid w:val="00B679F8"/>
    <w:rsid w:val="00B67CF9"/>
    <w:rsid w:val="00B67F84"/>
    <w:rsid w:val="00B7045B"/>
    <w:rsid w:val="00B7055A"/>
    <w:rsid w:val="00B705CF"/>
    <w:rsid w:val="00B711A2"/>
    <w:rsid w:val="00B71242"/>
    <w:rsid w:val="00B71473"/>
    <w:rsid w:val="00B714BB"/>
    <w:rsid w:val="00B71984"/>
    <w:rsid w:val="00B71D41"/>
    <w:rsid w:val="00B7203B"/>
    <w:rsid w:val="00B72A29"/>
    <w:rsid w:val="00B72AA2"/>
    <w:rsid w:val="00B735B4"/>
    <w:rsid w:val="00B739CB"/>
    <w:rsid w:val="00B7504F"/>
    <w:rsid w:val="00B756FE"/>
    <w:rsid w:val="00B75A9F"/>
    <w:rsid w:val="00B76140"/>
    <w:rsid w:val="00B762C8"/>
    <w:rsid w:val="00B76834"/>
    <w:rsid w:val="00B76BC6"/>
    <w:rsid w:val="00B775E1"/>
    <w:rsid w:val="00B777C7"/>
    <w:rsid w:val="00B77EAF"/>
    <w:rsid w:val="00B80190"/>
    <w:rsid w:val="00B80BED"/>
    <w:rsid w:val="00B80E58"/>
    <w:rsid w:val="00B81B16"/>
    <w:rsid w:val="00B81D86"/>
    <w:rsid w:val="00B81DBF"/>
    <w:rsid w:val="00B81FCA"/>
    <w:rsid w:val="00B82795"/>
    <w:rsid w:val="00B8380C"/>
    <w:rsid w:val="00B8411E"/>
    <w:rsid w:val="00B84DB0"/>
    <w:rsid w:val="00B84F3C"/>
    <w:rsid w:val="00B85F57"/>
    <w:rsid w:val="00B8600B"/>
    <w:rsid w:val="00B86E39"/>
    <w:rsid w:val="00B8768D"/>
    <w:rsid w:val="00B87930"/>
    <w:rsid w:val="00B87A32"/>
    <w:rsid w:val="00B87C97"/>
    <w:rsid w:val="00B9085F"/>
    <w:rsid w:val="00B90ACC"/>
    <w:rsid w:val="00B90B0E"/>
    <w:rsid w:val="00B90C82"/>
    <w:rsid w:val="00B91BBA"/>
    <w:rsid w:val="00B91D80"/>
    <w:rsid w:val="00B921F4"/>
    <w:rsid w:val="00B92385"/>
    <w:rsid w:val="00B92680"/>
    <w:rsid w:val="00B92AFC"/>
    <w:rsid w:val="00B92CC6"/>
    <w:rsid w:val="00B92F53"/>
    <w:rsid w:val="00B9467A"/>
    <w:rsid w:val="00B95221"/>
    <w:rsid w:val="00B9537F"/>
    <w:rsid w:val="00B958E4"/>
    <w:rsid w:val="00B95EAD"/>
    <w:rsid w:val="00B96393"/>
    <w:rsid w:val="00B96D5E"/>
    <w:rsid w:val="00B97111"/>
    <w:rsid w:val="00B972FB"/>
    <w:rsid w:val="00B97973"/>
    <w:rsid w:val="00B97A23"/>
    <w:rsid w:val="00BA0020"/>
    <w:rsid w:val="00BA064F"/>
    <w:rsid w:val="00BA09D5"/>
    <w:rsid w:val="00BA0C38"/>
    <w:rsid w:val="00BA2069"/>
    <w:rsid w:val="00BA21CD"/>
    <w:rsid w:val="00BA23C4"/>
    <w:rsid w:val="00BA2473"/>
    <w:rsid w:val="00BA2EC4"/>
    <w:rsid w:val="00BA40A3"/>
    <w:rsid w:val="00BA467D"/>
    <w:rsid w:val="00BA57A1"/>
    <w:rsid w:val="00BA5A31"/>
    <w:rsid w:val="00BA5B23"/>
    <w:rsid w:val="00BA6A8C"/>
    <w:rsid w:val="00BA6EB6"/>
    <w:rsid w:val="00BA7144"/>
    <w:rsid w:val="00BA714B"/>
    <w:rsid w:val="00BA7680"/>
    <w:rsid w:val="00BB1383"/>
    <w:rsid w:val="00BB13DD"/>
    <w:rsid w:val="00BB14F5"/>
    <w:rsid w:val="00BB1D33"/>
    <w:rsid w:val="00BB20B4"/>
    <w:rsid w:val="00BB28CE"/>
    <w:rsid w:val="00BB2B7A"/>
    <w:rsid w:val="00BB35D3"/>
    <w:rsid w:val="00BB365B"/>
    <w:rsid w:val="00BB39D3"/>
    <w:rsid w:val="00BB3E15"/>
    <w:rsid w:val="00BB4074"/>
    <w:rsid w:val="00BB453C"/>
    <w:rsid w:val="00BB4750"/>
    <w:rsid w:val="00BB5CDB"/>
    <w:rsid w:val="00BB5D5B"/>
    <w:rsid w:val="00BB6096"/>
    <w:rsid w:val="00BB614F"/>
    <w:rsid w:val="00BB687F"/>
    <w:rsid w:val="00BB68C9"/>
    <w:rsid w:val="00BB6C0A"/>
    <w:rsid w:val="00BB6CDC"/>
    <w:rsid w:val="00BB6F4C"/>
    <w:rsid w:val="00BB7009"/>
    <w:rsid w:val="00BB7531"/>
    <w:rsid w:val="00BB7A3B"/>
    <w:rsid w:val="00BB7BCB"/>
    <w:rsid w:val="00BC04A1"/>
    <w:rsid w:val="00BC14F2"/>
    <w:rsid w:val="00BC1D18"/>
    <w:rsid w:val="00BC205A"/>
    <w:rsid w:val="00BC20DB"/>
    <w:rsid w:val="00BC2596"/>
    <w:rsid w:val="00BC2804"/>
    <w:rsid w:val="00BC2C88"/>
    <w:rsid w:val="00BC37E5"/>
    <w:rsid w:val="00BC3B22"/>
    <w:rsid w:val="00BC3D88"/>
    <w:rsid w:val="00BC4759"/>
    <w:rsid w:val="00BC4ACE"/>
    <w:rsid w:val="00BC502D"/>
    <w:rsid w:val="00BC53AC"/>
    <w:rsid w:val="00BC54AD"/>
    <w:rsid w:val="00BC65A0"/>
    <w:rsid w:val="00BC6BBA"/>
    <w:rsid w:val="00BD0121"/>
    <w:rsid w:val="00BD0765"/>
    <w:rsid w:val="00BD0A45"/>
    <w:rsid w:val="00BD0C7E"/>
    <w:rsid w:val="00BD0C9D"/>
    <w:rsid w:val="00BD0DB0"/>
    <w:rsid w:val="00BD1B5B"/>
    <w:rsid w:val="00BD25AB"/>
    <w:rsid w:val="00BD2EA1"/>
    <w:rsid w:val="00BD2FFA"/>
    <w:rsid w:val="00BD35C6"/>
    <w:rsid w:val="00BD4161"/>
    <w:rsid w:val="00BD466C"/>
    <w:rsid w:val="00BD552A"/>
    <w:rsid w:val="00BD57E6"/>
    <w:rsid w:val="00BD5B3E"/>
    <w:rsid w:val="00BD5CAA"/>
    <w:rsid w:val="00BD6540"/>
    <w:rsid w:val="00BD6DEB"/>
    <w:rsid w:val="00BD705D"/>
    <w:rsid w:val="00BD7215"/>
    <w:rsid w:val="00BD7A21"/>
    <w:rsid w:val="00BE0291"/>
    <w:rsid w:val="00BE107A"/>
    <w:rsid w:val="00BE1D1B"/>
    <w:rsid w:val="00BE1D4F"/>
    <w:rsid w:val="00BE1F5E"/>
    <w:rsid w:val="00BE2433"/>
    <w:rsid w:val="00BE248C"/>
    <w:rsid w:val="00BE2A99"/>
    <w:rsid w:val="00BE3068"/>
    <w:rsid w:val="00BE3528"/>
    <w:rsid w:val="00BE3BE2"/>
    <w:rsid w:val="00BE4354"/>
    <w:rsid w:val="00BE4B5D"/>
    <w:rsid w:val="00BE5029"/>
    <w:rsid w:val="00BE5923"/>
    <w:rsid w:val="00BE5DE7"/>
    <w:rsid w:val="00BE604C"/>
    <w:rsid w:val="00BE6798"/>
    <w:rsid w:val="00BE7FA3"/>
    <w:rsid w:val="00BF0755"/>
    <w:rsid w:val="00BF0B8F"/>
    <w:rsid w:val="00BF103F"/>
    <w:rsid w:val="00BF11E6"/>
    <w:rsid w:val="00BF1DA3"/>
    <w:rsid w:val="00BF23DE"/>
    <w:rsid w:val="00BF2814"/>
    <w:rsid w:val="00BF2C67"/>
    <w:rsid w:val="00BF2C73"/>
    <w:rsid w:val="00BF3140"/>
    <w:rsid w:val="00BF371E"/>
    <w:rsid w:val="00BF422A"/>
    <w:rsid w:val="00BF42C1"/>
    <w:rsid w:val="00BF4861"/>
    <w:rsid w:val="00BF49C3"/>
    <w:rsid w:val="00BF5582"/>
    <w:rsid w:val="00BF57D5"/>
    <w:rsid w:val="00BF641D"/>
    <w:rsid w:val="00BF66F4"/>
    <w:rsid w:val="00BF6BF7"/>
    <w:rsid w:val="00BF6C07"/>
    <w:rsid w:val="00BF70EC"/>
    <w:rsid w:val="00BF73B0"/>
    <w:rsid w:val="00BF73D5"/>
    <w:rsid w:val="00BF7BA0"/>
    <w:rsid w:val="00C0067C"/>
    <w:rsid w:val="00C015AB"/>
    <w:rsid w:val="00C01930"/>
    <w:rsid w:val="00C01B16"/>
    <w:rsid w:val="00C025A9"/>
    <w:rsid w:val="00C0330A"/>
    <w:rsid w:val="00C03764"/>
    <w:rsid w:val="00C04182"/>
    <w:rsid w:val="00C04E92"/>
    <w:rsid w:val="00C05102"/>
    <w:rsid w:val="00C05728"/>
    <w:rsid w:val="00C05A8A"/>
    <w:rsid w:val="00C05BE3"/>
    <w:rsid w:val="00C05EBC"/>
    <w:rsid w:val="00C0669F"/>
    <w:rsid w:val="00C0686C"/>
    <w:rsid w:val="00C07034"/>
    <w:rsid w:val="00C077B1"/>
    <w:rsid w:val="00C07B1F"/>
    <w:rsid w:val="00C07C29"/>
    <w:rsid w:val="00C07E1E"/>
    <w:rsid w:val="00C07E4B"/>
    <w:rsid w:val="00C101A8"/>
    <w:rsid w:val="00C109C8"/>
    <w:rsid w:val="00C10F63"/>
    <w:rsid w:val="00C1158E"/>
    <w:rsid w:val="00C12362"/>
    <w:rsid w:val="00C12410"/>
    <w:rsid w:val="00C12A36"/>
    <w:rsid w:val="00C130D2"/>
    <w:rsid w:val="00C132F2"/>
    <w:rsid w:val="00C1393C"/>
    <w:rsid w:val="00C140CA"/>
    <w:rsid w:val="00C14218"/>
    <w:rsid w:val="00C14265"/>
    <w:rsid w:val="00C14A12"/>
    <w:rsid w:val="00C14F89"/>
    <w:rsid w:val="00C150B1"/>
    <w:rsid w:val="00C16852"/>
    <w:rsid w:val="00C16E38"/>
    <w:rsid w:val="00C173BC"/>
    <w:rsid w:val="00C203FE"/>
    <w:rsid w:val="00C204F9"/>
    <w:rsid w:val="00C206FF"/>
    <w:rsid w:val="00C20A80"/>
    <w:rsid w:val="00C20AE4"/>
    <w:rsid w:val="00C20D6F"/>
    <w:rsid w:val="00C21511"/>
    <w:rsid w:val="00C217BD"/>
    <w:rsid w:val="00C21BEB"/>
    <w:rsid w:val="00C2207A"/>
    <w:rsid w:val="00C22201"/>
    <w:rsid w:val="00C2265F"/>
    <w:rsid w:val="00C22C1F"/>
    <w:rsid w:val="00C254AC"/>
    <w:rsid w:val="00C25532"/>
    <w:rsid w:val="00C25BAA"/>
    <w:rsid w:val="00C25F9D"/>
    <w:rsid w:val="00C26F3B"/>
    <w:rsid w:val="00C271C2"/>
    <w:rsid w:val="00C274E8"/>
    <w:rsid w:val="00C27542"/>
    <w:rsid w:val="00C2771A"/>
    <w:rsid w:val="00C27E32"/>
    <w:rsid w:val="00C30491"/>
    <w:rsid w:val="00C305DF"/>
    <w:rsid w:val="00C3068E"/>
    <w:rsid w:val="00C31AB2"/>
    <w:rsid w:val="00C31E1D"/>
    <w:rsid w:val="00C32008"/>
    <w:rsid w:val="00C32222"/>
    <w:rsid w:val="00C32681"/>
    <w:rsid w:val="00C32FC7"/>
    <w:rsid w:val="00C332C8"/>
    <w:rsid w:val="00C33501"/>
    <w:rsid w:val="00C33F2E"/>
    <w:rsid w:val="00C34453"/>
    <w:rsid w:val="00C345AF"/>
    <w:rsid w:val="00C34EB8"/>
    <w:rsid w:val="00C34F19"/>
    <w:rsid w:val="00C34FCF"/>
    <w:rsid w:val="00C35D35"/>
    <w:rsid w:val="00C361AE"/>
    <w:rsid w:val="00C36228"/>
    <w:rsid w:val="00C36C36"/>
    <w:rsid w:val="00C370D1"/>
    <w:rsid w:val="00C3737D"/>
    <w:rsid w:val="00C376A9"/>
    <w:rsid w:val="00C37733"/>
    <w:rsid w:val="00C37816"/>
    <w:rsid w:val="00C37EA2"/>
    <w:rsid w:val="00C40504"/>
    <w:rsid w:val="00C40869"/>
    <w:rsid w:val="00C415D1"/>
    <w:rsid w:val="00C415FD"/>
    <w:rsid w:val="00C4162E"/>
    <w:rsid w:val="00C41844"/>
    <w:rsid w:val="00C41846"/>
    <w:rsid w:val="00C41D0A"/>
    <w:rsid w:val="00C41D9F"/>
    <w:rsid w:val="00C4215E"/>
    <w:rsid w:val="00C425F7"/>
    <w:rsid w:val="00C42F4F"/>
    <w:rsid w:val="00C4308C"/>
    <w:rsid w:val="00C431F5"/>
    <w:rsid w:val="00C4370E"/>
    <w:rsid w:val="00C43E82"/>
    <w:rsid w:val="00C441E8"/>
    <w:rsid w:val="00C4446A"/>
    <w:rsid w:val="00C446AF"/>
    <w:rsid w:val="00C45441"/>
    <w:rsid w:val="00C45641"/>
    <w:rsid w:val="00C45B28"/>
    <w:rsid w:val="00C45B4B"/>
    <w:rsid w:val="00C46416"/>
    <w:rsid w:val="00C4675F"/>
    <w:rsid w:val="00C46915"/>
    <w:rsid w:val="00C46CDB"/>
    <w:rsid w:val="00C474BB"/>
    <w:rsid w:val="00C47661"/>
    <w:rsid w:val="00C47780"/>
    <w:rsid w:val="00C47939"/>
    <w:rsid w:val="00C5022F"/>
    <w:rsid w:val="00C50343"/>
    <w:rsid w:val="00C5047C"/>
    <w:rsid w:val="00C50551"/>
    <w:rsid w:val="00C5088E"/>
    <w:rsid w:val="00C509CB"/>
    <w:rsid w:val="00C51C93"/>
    <w:rsid w:val="00C51E69"/>
    <w:rsid w:val="00C5222E"/>
    <w:rsid w:val="00C52370"/>
    <w:rsid w:val="00C526C4"/>
    <w:rsid w:val="00C5280F"/>
    <w:rsid w:val="00C5296F"/>
    <w:rsid w:val="00C537D9"/>
    <w:rsid w:val="00C53CE4"/>
    <w:rsid w:val="00C540C6"/>
    <w:rsid w:val="00C54355"/>
    <w:rsid w:val="00C546DB"/>
    <w:rsid w:val="00C54BF6"/>
    <w:rsid w:val="00C55A6B"/>
    <w:rsid w:val="00C55FFC"/>
    <w:rsid w:val="00C56353"/>
    <w:rsid w:val="00C56E62"/>
    <w:rsid w:val="00C577FE"/>
    <w:rsid w:val="00C5783B"/>
    <w:rsid w:val="00C57A38"/>
    <w:rsid w:val="00C57C8C"/>
    <w:rsid w:val="00C57FE6"/>
    <w:rsid w:val="00C61F5F"/>
    <w:rsid w:val="00C61FE8"/>
    <w:rsid w:val="00C62041"/>
    <w:rsid w:val="00C620E6"/>
    <w:rsid w:val="00C62596"/>
    <w:rsid w:val="00C6291D"/>
    <w:rsid w:val="00C62A91"/>
    <w:rsid w:val="00C6329D"/>
    <w:rsid w:val="00C63A6A"/>
    <w:rsid w:val="00C63AE0"/>
    <w:rsid w:val="00C63E1A"/>
    <w:rsid w:val="00C6419D"/>
    <w:rsid w:val="00C64984"/>
    <w:rsid w:val="00C65087"/>
    <w:rsid w:val="00C6515E"/>
    <w:rsid w:val="00C6528D"/>
    <w:rsid w:val="00C65422"/>
    <w:rsid w:val="00C65484"/>
    <w:rsid w:val="00C65561"/>
    <w:rsid w:val="00C65914"/>
    <w:rsid w:val="00C65DAC"/>
    <w:rsid w:val="00C65F3B"/>
    <w:rsid w:val="00C66706"/>
    <w:rsid w:val="00C67316"/>
    <w:rsid w:val="00C67B6A"/>
    <w:rsid w:val="00C67DAA"/>
    <w:rsid w:val="00C70012"/>
    <w:rsid w:val="00C70751"/>
    <w:rsid w:val="00C708B7"/>
    <w:rsid w:val="00C70F96"/>
    <w:rsid w:val="00C71A42"/>
    <w:rsid w:val="00C727F0"/>
    <w:rsid w:val="00C72947"/>
    <w:rsid w:val="00C72D0D"/>
    <w:rsid w:val="00C72D62"/>
    <w:rsid w:val="00C72F04"/>
    <w:rsid w:val="00C737C2"/>
    <w:rsid w:val="00C74021"/>
    <w:rsid w:val="00C74A31"/>
    <w:rsid w:val="00C74BF2"/>
    <w:rsid w:val="00C75537"/>
    <w:rsid w:val="00C7580F"/>
    <w:rsid w:val="00C758CE"/>
    <w:rsid w:val="00C75DEB"/>
    <w:rsid w:val="00C762A9"/>
    <w:rsid w:val="00C762FF"/>
    <w:rsid w:val="00C76462"/>
    <w:rsid w:val="00C769C7"/>
    <w:rsid w:val="00C7759E"/>
    <w:rsid w:val="00C77F32"/>
    <w:rsid w:val="00C8020A"/>
    <w:rsid w:val="00C8036A"/>
    <w:rsid w:val="00C80946"/>
    <w:rsid w:val="00C814A6"/>
    <w:rsid w:val="00C8205C"/>
    <w:rsid w:val="00C82248"/>
    <w:rsid w:val="00C828CC"/>
    <w:rsid w:val="00C82A31"/>
    <w:rsid w:val="00C82CFF"/>
    <w:rsid w:val="00C83515"/>
    <w:rsid w:val="00C838CD"/>
    <w:rsid w:val="00C83BEC"/>
    <w:rsid w:val="00C841CC"/>
    <w:rsid w:val="00C84278"/>
    <w:rsid w:val="00C8439E"/>
    <w:rsid w:val="00C8487C"/>
    <w:rsid w:val="00C8489E"/>
    <w:rsid w:val="00C84A42"/>
    <w:rsid w:val="00C84BF5"/>
    <w:rsid w:val="00C85CAB"/>
    <w:rsid w:val="00C85D8C"/>
    <w:rsid w:val="00C862FF"/>
    <w:rsid w:val="00C86451"/>
    <w:rsid w:val="00C87060"/>
    <w:rsid w:val="00C87256"/>
    <w:rsid w:val="00C87958"/>
    <w:rsid w:val="00C879BF"/>
    <w:rsid w:val="00C87E01"/>
    <w:rsid w:val="00C87E41"/>
    <w:rsid w:val="00C9045E"/>
    <w:rsid w:val="00C91690"/>
    <w:rsid w:val="00C924CF"/>
    <w:rsid w:val="00C9261A"/>
    <w:rsid w:val="00C9305B"/>
    <w:rsid w:val="00C9352F"/>
    <w:rsid w:val="00C936D4"/>
    <w:rsid w:val="00C93873"/>
    <w:rsid w:val="00C94408"/>
    <w:rsid w:val="00C950A1"/>
    <w:rsid w:val="00C95B9E"/>
    <w:rsid w:val="00C95DF4"/>
    <w:rsid w:val="00C962D4"/>
    <w:rsid w:val="00C97498"/>
    <w:rsid w:val="00C97C80"/>
    <w:rsid w:val="00C97F09"/>
    <w:rsid w:val="00CA0906"/>
    <w:rsid w:val="00CA0B70"/>
    <w:rsid w:val="00CA0BE9"/>
    <w:rsid w:val="00CA106A"/>
    <w:rsid w:val="00CA156A"/>
    <w:rsid w:val="00CA23CD"/>
    <w:rsid w:val="00CA23D1"/>
    <w:rsid w:val="00CA47A6"/>
    <w:rsid w:val="00CA4FB9"/>
    <w:rsid w:val="00CA537D"/>
    <w:rsid w:val="00CA5B31"/>
    <w:rsid w:val="00CA6580"/>
    <w:rsid w:val="00CA710D"/>
    <w:rsid w:val="00CA7794"/>
    <w:rsid w:val="00CA7866"/>
    <w:rsid w:val="00CB02A7"/>
    <w:rsid w:val="00CB0463"/>
    <w:rsid w:val="00CB04B1"/>
    <w:rsid w:val="00CB0952"/>
    <w:rsid w:val="00CB144A"/>
    <w:rsid w:val="00CB1E74"/>
    <w:rsid w:val="00CB1EE4"/>
    <w:rsid w:val="00CB2174"/>
    <w:rsid w:val="00CB2A09"/>
    <w:rsid w:val="00CB33AE"/>
    <w:rsid w:val="00CB33C3"/>
    <w:rsid w:val="00CB3C4B"/>
    <w:rsid w:val="00CB3D49"/>
    <w:rsid w:val="00CB40A4"/>
    <w:rsid w:val="00CB4152"/>
    <w:rsid w:val="00CB4C40"/>
    <w:rsid w:val="00CB595F"/>
    <w:rsid w:val="00CB6F1B"/>
    <w:rsid w:val="00CB7D0E"/>
    <w:rsid w:val="00CC0080"/>
    <w:rsid w:val="00CC0776"/>
    <w:rsid w:val="00CC09CF"/>
    <w:rsid w:val="00CC0CAB"/>
    <w:rsid w:val="00CC0D21"/>
    <w:rsid w:val="00CC0D65"/>
    <w:rsid w:val="00CC0DFA"/>
    <w:rsid w:val="00CC106E"/>
    <w:rsid w:val="00CC38F4"/>
    <w:rsid w:val="00CC3BCC"/>
    <w:rsid w:val="00CC3C71"/>
    <w:rsid w:val="00CC4063"/>
    <w:rsid w:val="00CC4279"/>
    <w:rsid w:val="00CC48F1"/>
    <w:rsid w:val="00CC48F4"/>
    <w:rsid w:val="00CC4DE4"/>
    <w:rsid w:val="00CC5637"/>
    <w:rsid w:val="00CC5DE4"/>
    <w:rsid w:val="00CC66D5"/>
    <w:rsid w:val="00CC6C45"/>
    <w:rsid w:val="00CC7251"/>
    <w:rsid w:val="00CC72E0"/>
    <w:rsid w:val="00CC744D"/>
    <w:rsid w:val="00CC74BE"/>
    <w:rsid w:val="00CC7611"/>
    <w:rsid w:val="00CC7FA2"/>
    <w:rsid w:val="00CC7FC1"/>
    <w:rsid w:val="00CD0464"/>
    <w:rsid w:val="00CD1056"/>
    <w:rsid w:val="00CD134D"/>
    <w:rsid w:val="00CD1B67"/>
    <w:rsid w:val="00CD21F0"/>
    <w:rsid w:val="00CD33D5"/>
    <w:rsid w:val="00CD35E2"/>
    <w:rsid w:val="00CD44A2"/>
    <w:rsid w:val="00CD4FC6"/>
    <w:rsid w:val="00CD51A9"/>
    <w:rsid w:val="00CD5603"/>
    <w:rsid w:val="00CD5D0E"/>
    <w:rsid w:val="00CD6B6F"/>
    <w:rsid w:val="00CD6BAC"/>
    <w:rsid w:val="00CD6EE1"/>
    <w:rsid w:val="00CD7C42"/>
    <w:rsid w:val="00CE0CB9"/>
    <w:rsid w:val="00CE0E91"/>
    <w:rsid w:val="00CE1524"/>
    <w:rsid w:val="00CE1CA0"/>
    <w:rsid w:val="00CE2199"/>
    <w:rsid w:val="00CE23C2"/>
    <w:rsid w:val="00CE2D12"/>
    <w:rsid w:val="00CE2D70"/>
    <w:rsid w:val="00CE309F"/>
    <w:rsid w:val="00CE317A"/>
    <w:rsid w:val="00CE33CE"/>
    <w:rsid w:val="00CE4218"/>
    <w:rsid w:val="00CE4CE2"/>
    <w:rsid w:val="00CE5494"/>
    <w:rsid w:val="00CE67A5"/>
    <w:rsid w:val="00CE6828"/>
    <w:rsid w:val="00CE6FEF"/>
    <w:rsid w:val="00CE70AE"/>
    <w:rsid w:val="00CE70BB"/>
    <w:rsid w:val="00CE7453"/>
    <w:rsid w:val="00CF0133"/>
    <w:rsid w:val="00CF08A3"/>
    <w:rsid w:val="00CF0988"/>
    <w:rsid w:val="00CF0CEB"/>
    <w:rsid w:val="00CF14D2"/>
    <w:rsid w:val="00CF1B32"/>
    <w:rsid w:val="00CF1F0B"/>
    <w:rsid w:val="00CF25FE"/>
    <w:rsid w:val="00CF2862"/>
    <w:rsid w:val="00CF296B"/>
    <w:rsid w:val="00CF29C3"/>
    <w:rsid w:val="00CF2F35"/>
    <w:rsid w:val="00CF3267"/>
    <w:rsid w:val="00CF3856"/>
    <w:rsid w:val="00CF3C20"/>
    <w:rsid w:val="00CF5EC7"/>
    <w:rsid w:val="00CF6270"/>
    <w:rsid w:val="00CF688A"/>
    <w:rsid w:val="00CF71A6"/>
    <w:rsid w:val="00CF7439"/>
    <w:rsid w:val="00CF7571"/>
    <w:rsid w:val="00CF7FEB"/>
    <w:rsid w:val="00D00385"/>
    <w:rsid w:val="00D0041A"/>
    <w:rsid w:val="00D011CA"/>
    <w:rsid w:val="00D01E4D"/>
    <w:rsid w:val="00D036E5"/>
    <w:rsid w:val="00D03C1A"/>
    <w:rsid w:val="00D040F6"/>
    <w:rsid w:val="00D04E94"/>
    <w:rsid w:val="00D05ACA"/>
    <w:rsid w:val="00D05C9D"/>
    <w:rsid w:val="00D066F6"/>
    <w:rsid w:val="00D06719"/>
    <w:rsid w:val="00D06725"/>
    <w:rsid w:val="00D06931"/>
    <w:rsid w:val="00D0740D"/>
    <w:rsid w:val="00D07478"/>
    <w:rsid w:val="00D0759A"/>
    <w:rsid w:val="00D075EC"/>
    <w:rsid w:val="00D0762D"/>
    <w:rsid w:val="00D078B3"/>
    <w:rsid w:val="00D07A30"/>
    <w:rsid w:val="00D104CB"/>
    <w:rsid w:val="00D10A86"/>
    <w:rsid w:val="00D11016"/>
    <w:rsid w:val="00D11168"/>
    <w:rsid w:val="00D114FA"/>
    <w:rsid w:val="00D116A7"/>
    <w:rsid w:val="00D1190C"/>
    <w:rsid w:val="00D12468"/>
    <w:rsid w:val="00D1260D"/>
    <w:rsid w:val="00D12C5C"/>
    <w:rsid w:val="00D1300E"/>
    <w:rsid w:val="00D130CD"/>
    <w:rsid w:val="00D133E8"/>
    <w:rsid w:val="00D1346C"/>
    <w:rsid w:val="00D13545"/>
    <w:rsid w:val="00D14A2B"/>
    <w:rsid w:val="00D14BDD"/>
    <w:rsid w:val="00D15350"/>
    <w:rsid w:val="00D158BE"/>
    <w:rsid w:val="00D15FAB"/>
    <w:rsid w:val="00D16256"/>
    <w:rsid w:val="00D16476"/>
    <w:rsid w:val="00D16B4B"/>
    <w:rsid w:val="00D16E10"/>
    <w:rsid w:val="00D1718D"/>
    <w:rsid w:val="00D17276"/>
    <w:rsid w:val="00D178BD"/>
    <w:rsid w:val="00D17E85"/>
    <w:rsid w:val="00D201DA"/>
    <w:rsid w:val="00D20AC3"/>
    <w:rsid w:val="00D20D71"/>
    <w:rsid w:val="00D21620"/>
    <w:rsid w:val="00D218A0"/>
    <w:rsid w:val="00D21973"/>
    <w:rsid w:val="00D221F6"/>
    <w:rsid w:val="00D23189"/>
    <w:rsid w:val="00D23DEB"/>
    <w:rsid w:val="00D23FAC"/>
    <w:rsid w:val="00D2435B"/>
    <w:rsid w:val="00D24D98"/>
    <w:rsid w:val="00D25374"/>
    <w:rsid w:val="00D253A2"/>
    <w:rsid w:val="00D2555D"/>
    <w:rsid w:val="00D2693E"/>
    <w:rsid w:val="00D27E58"/>
    <w:rsid w:val="00D3088F"/>
    <w:rsid w:val="00D31211"/>
    <w:rsid w:val="00D31392"/>
    <w:rsid w:val="00D31A64"/>
    <w:rsid w:val="00D31F99"/>
    <w:rsid w:val="00D32695"/>
    <w:rsid w:val="00D32AC3"/>
    <w:rsid w:val="00D32CC1"/>
    <w:rsid w:val="00D330FE"/>
    <w:rsid w:val="00D33B4F"/>
    <w:rsid w:val="00D33F01"/>
    <w:rsid w:val="00D34079"/>
    <w:rsid w:val="00D34197"/>
    <w:rsid w:val="00D3431D"/>
    <w:rsid w:val="00D35021"/>
    <w:rsid w:val="00D354E4"/>
    <w:rsid w:val="00D355CF"/>
    <w:rsid w:val="00D35629"/>
    <w:rsid w:val="00D35B9B"/>
    <w:rsid w:val="00D35D90"/>
    <w:rsid w:val="00D36136"/>
    <w:rsid w:val="00D36361"/>
    <w:rsid w:val="00D37541"/>
    <w:rsid w:val="00D37606"/>
    <w:rsid w:val="00D378AB"/>
    <w:rsid w:val="00D37F6D"/>
    <w:rsid w:val="00D40397"/>
    <w:rsid w:val="00D40763"/>
    <w:rsid w:val="00D41A29"/>
    <w:rsid w:val="00D42405"/>
    <w:rsid w:val="00D425AF"/>
    <w:rsid w:val="00D42F92"/>
    <w:rsid w:val="00D430C6"/>
    <w:rsid w:val="00D43281"/>
    <w:rsid w:val="00D43B2A"/>
    <w:rsid w:val="00D43C31"/>
    <w:rsid w:val="00D43EEB"/>
    <w:rsid w:val="00D452DF"/>
    <w:rsid w:val="00D45515"/>
    <w:rsid w:val="00D45A19"/>
    <w:rsid w:val="00D45CEF"/>
    <w:rsid w:val="00D468DF"/>
    <w:rsid w:val="00D47448"/>
    <w:rsid w:val="00D503A2"/>
    <w:rsid w:val="00D50925"/>
    <w:rsid w:val="00D50BF0"/>
    <w:rsid w:val="00D5129A"/>
    <w:rsid w:val="00D51741"/>
    <w:rsid w:val="00D519E1"/>
    <w:rsid w:val="00D51A7B"/>
    <w:rsid w:val="00D51A85"/>
    <w:rsid w:val="00D51C6D"/>
    <w:rsid w:val="00D52088"/>
    <w:rsid w:val="00D52C6F"/>
    <w:rsid w:val="00D53009"/>
    <w:rsid w:val="00D5317B"/>
    <w:rsid w:val="00D536B9"/>
    <w:rsid w:val="00D53A67"/>
    <w:rsid w:val="00D53CEC"/>
    <w:rsid w:val="00D53F0C"/>
    <w:rsid w:val="00D54559"/>
    <w:rsid w:val="00D5457C"/>
    <w:rsid w:val="00D546F2"/>
    <w:rsid w:val="00D54779"/>
    <w:rsid w:val="00D55237"/>
    <w:rsid w:val="00D554CB"/>
    <w:rsid w:val="00D55DC0"/>
    <w:rsid w:val="00D563D4"/>
    <w:rsid w:val="00D5672E"/>
    <w:rsid w:val="00D57008"/>
    <w:rsid w:val="00D572C5"/>
    <w:rsid w:val="00D575EE"/>
    <w:rsid w:val="00D57622"/>
    <w:rsid w:val="00D579C1"/>
    <w:rsid w:val="00D57A55"/>
    <w:rsid w:val="00D57C31"/>
    <w:rsid w:val="00D57DA1"/>
    <w:rsid w:val="00D602CC"/>
    <w:rsid w:val="00D60DA2"/>
    <w:rsid w:val="00D6158E"/>
    <w:rsid w:val="00D61DCC"/>
    <w:rsid w:val="00D61E57"/>
    <w:rsid w:val="00D622CA"/>
    <w:rsid w:val="00D6268E"/>
    <w:rsid w:val="00D62FB9"/>
    <w:rsid w:val="00D63254"/>
    <w:rsid w:val="00D636B0"/>
    <w:rsid w:val="00D63FA7"/>
    <w:rsid w:val="00D64286"/>
    <w:rsid w:val="00D658AC"/>
    <w:rsid w:val="00D66571"/>
    <w:rsid w:val="00D667C1"/>
    <w:rsid w:val="00D669F6"/>
    <w:rsid w:val="00D66BBF"/>
    <w:rsid w:val="00D66EEF"/>
    <w:rsid w:val="00D67B4D"/>
    <w:rsid w:val="00D70302"/>
    <w:rsid w:val="00D70915"/>
    <w:rsid w:val="00D70A0E"/>
    <w:rsid w:val="00D70ADB"/>
    <w:rsid w:val="00D70BC2"/>
    <w:rsid w:val="00D71121"/>
    <w:rsid w:val="00D7146C"/>
    <w:rsid w:val="00D7155E"/>
    <w:rsid w:val="00D71EA1"/>
    <w:rsid w:val="00D7223A"/>
    <w:rsid w:val="00D725CB"/>
    <w:rsid w:val="00D7266F"/>
    <w:rsid w:val="00D7285B"/>
    <w:rsid w:val="00D73BBC"/>
    <w:rsid w:val="00D73CA8"/>
    <w:rsid w:val="00D7448C"/>
    <w:rsid w:val="00D7475D"/>
    <w:rsid w:val="00D74A60"/>
    <w:rsid w:val="00D74CAF"/>
    <w:rsid w:val="00D74E48"/>
    <w:rsid w:val="00D7531B"/>
    <w:rsid w:val="00D7564D"/>
    <w:rsid w:val="00D75FCB"/>
    <w:rsid w:val="00D760F9"/>
    <w:rsid w:val="00D764B4"/>
    <w:rsid w:val="00D766DB"/>
    <w:rsid w:val="00D80438"/>
    <w:rsid w:val="00D80E14"/>
    <w:rsid w:val="00D80EEC"/>
    <w:rsid w:val="00D81018"/>
    <w:rsid w:val="00D8231E"/>
    <w:rsid w:val="00D82490"/>
    <w:rsid w:val="00D825DF"/>
    <w:rsid w:val="00D8296F"/>
    <w:rsid w:val="00D8324D"/>
    <w:rsid w:val="00D835C2"/>
    <w:rsid w:val="00D83F33"/>
    <w:rsid w:val="00D846AF"/>
    <w:rsid w:val="00D84C7B"/>
    <w:rsid w:val="00D85ED0"/>
    <w:rsid w:val="00D86CD7"/>
    <w:rsid w:val="00D87027"/>
    <w:rsid w:val="00D87DA5"/>
    <w:rsid w:val="00D87E98"/>
    <w:rsid w:val="00D9007D"/>
    <w:rsid w:val="00D90469"/>
    <w:rsid w:val="00D90994"/>
    <w:rsid w:val="00D90E1C"/>
    <w:rsid w:val="00D90E67"/>
    <w:rsid w:val="00D90EAD"/>
    <w:rsid w:val="00D90F86"/>
    <w:rsid w:val="00D910A4"/>
    <w:rsid w:val="00D9115E"/>
    <w:rsid w:val="00D9150B"/>
    <w:rsid w:val="00D91768"/>
    <w:rsid w:val="00D91E20"/>
    <w:rsid w:val="00D92E3B"/>
    <w:rsid w:val="00D93169"/>
    <w:rsid w:val="00D941AF"/>
    <w:rsid w:val="00D9477E"/>
    <w:rsid w:val="00D94ACC"/>
    <w:rsid w:val="00D94EEA"/>
    <w:rsid w:val="00D95412"/>
    <w:rsid w:val="00D95425"/>
    <w:rsid w:val="00D95638"/>
    <w:rsid w:val="00D958A8"/>
    <w:rsid w:val="00D95F15"/>
    <w:rsid w:val="00D960CD"/>
    <w:rsid w:val="00D9630A"/>
    <w:rsid w:val="00D96E1C"/>
    <w:rsid w:val="00D972AB"/>
    <w:rsid w:val="00D975F0"/>
    <w:rsid w:val="00DA11A0"/>
    <w:rsid w:val="00DA15C6"/>
    <w:rsid w:val="00DA1807"/>
    <w:rsid w:val="00DA1B87"/>
    <w:rsid w:val="00DA1FDA"/>
    <w:rsid w:val="00DA24E1"/>
    <w:rsid w:val="00DA2B6D"/>
    <w:rsid w:val="00DA3DC4"/>
    <w:rsid w:val="00DA46E4"/>
    <w:rsid w:val="00DA52F7"/>
    <w:rsid w:val="00DA5A8F"/>
    <w:rsid w:val="00DA623E"/>
    <w:rsid w:val="00DA69C5"/>
    <w:rsid w:val="00DA7653"/>
    <w:rsid w:val="00DA7B63"/>
    <w:rsid w:val="00DB0069"/>
    <w:rsid w:val="00DB0161"/>
    <w:rsid w:val="00DB0237"/>
    <w:rsid w:val="00DB2511"/>
    <w:rsid w:val="00DB2899"/>
    <w:rsid w:val="00DB2E40"/>
    <w:rsid w:val="00DB2FBE"/>
    <w:rsid w:val="00DB34BB"/>
    <w:rsid w:val="00DB356F"/>
    <w:rsid w:val="00DB37D4"/>
    <w:rsid w:val="00DB3869"/>
    <w:rsid w:val="00DB3913"/>
    <w:rsid w:val="00DB521F"/>
    <w:rsid w:val="00DB56BA"/>
    <w:rsid w:val="00DB583B"/>
    <w:rsid w:val="00DB586B"/>
    <w:rsid w:val="00DB5BF6"/>
    <w:rsid w:val="00DB61C5"/>
    <w:rsid w:val="00DB66AF"/>
    <w:rsid w:val="00DB6E3B"/>
    <w:rsid w:val="00DB714A"/>
    <w:rsid w:val="00DB7CC3"/>
    <w:rsid w:val="00DC03EC"/>
    <w:rsid w:val="00DC0FB5"/>
    <w:rsid w:val="00DC0FBA"/>
    <w:rsid w:val="00DC169D"/>
    <w:rsid w:val="00DC1F3C"/>
    <w:rsid w:val="00DC22C3"/>
    <w:rsid w:val="00DC25FD"/>
    <w:rsid w:val="00DC2728"/>
    <w:rsid w:val="00DC2F0A"/>
    <w:rsid w:val="00DC3205"/>
    <w:rsid w:val="00DC42D5"/>
    <w:rsid w:val="00DC4388"/>
    <w:rsid w:val="00DC4822"/>
    <w:rsid w:val="00DC4EBF"/>
    <w:rsid w:val="00DC5320"/>
    <w:rsid w:val="00DC5899"/>
    <w:rsid w:val="00DC5DDC"/>
    <w:rsid w:val="00DC6379"/>
    <w:rsid w:val="00DC6F6C"/>
    <w:rsid w:val="00DC7B1C"/>
    <w:rsid w:val="00DD08D6"/>
    <w:rsid w:val="00DD0990"/>
    <w:rsid w:val="00DD0EE5"/>
    <w:rsid w:val="00DD1841"/>
    <w:rsid w:val="00DD188A"/>
    <w:rsid w:val="00DD1A3F"/>
    <w:rsid w:val="00DD2542"/>
    <w:rsid w:val="00DD2911"/>
    <w:rsid w:val="00DD29C3"/>
    <w:rsid w:val="00DD2A6C"/>
    <w:rsid w:val="00DD366F"/>
    <w:rsid w:val="00DD4441"/>
    <w:rsid w:val="00DD471A"/>
    <w:rsid w:val="00DD4BD8"/>
    <w:rsid w:val="00DD5C27"/>
    <w:rsid w:val="00DD5F25"/>
    <w:rsid w:val="00DD5F48"/>
    <w:rsid w:val="00DD6186"/>
    <w:rsid w:val="00DD63B0"/>
    <w:rsid w:val="00DD714C"/>
    <w:rsid w:val="00DD717E"/>
    <w:rsid w:val="00DD7BA1"/>
    <w:rsid w:val="00DE0486"/>
    <w:rsid w:val="00DE0583"/>
    <w:rsid w:val="00DE0C72"/>
    <w:rsid w:val="00DE0EA7"/>
    <w:rsid w:val="00DE187E"/>
    <w:rsid w:val="00DE1E17"/>
    <w:rsid w:val="00DE23F8"/>
    <w:rsid w:val="00DE2B8B"/>
    <w:rsid w:val="00DE2FE3"/>
    <w:rsid w:val="00DE36F0"/>
    <w:rsid w:val="00DE3C46"/>
    <w:rsid w:val="00DE3F34"/>
    <w:rsid w:val="00DE402F"/>
    <w:rsid w:val="00DE457C"/>
    <w:rsid w:val="00DE4CAC"/>
    <w:rsid w:val="00DE4CB8"/>
    <w:rsid w:val="00DE57B4"/>
    <w:rsid w:val="00DE59F9"/>
    <w:rsid w:val="00DE6678"/>
    <w:rsid w:val="00DE70A8"/>
    <w:rsid w:val="00DE7456"/>
    <w:rsid w:val="00DE7844"/>
    <w:rsid w:val="00DE79EF"/>
    <w:rsid w:val="00DF078B"/>
    <w:rsid w:val="00DF0973"/>
    <w:rsid w:val="00DF0BCE"/>
    <w:rsid w:val="00DF0C0A"/>
    <w:rsid w:val="00DF0C90"/>
    <w:rsid w:val="00DF1139"/>
    <w:rsid w:val="00DF23FA"/>
    <w:rsid w:val="00DF2996"/>
    <w:rsid w:val="00DF2E98"/>
    <w:rsid w:val="00DF2FB4"/>
    <w:rsid w:val="00DF3027"/>
    <w:rsid w:val="00DF3770"/>
    <w:rsid w:val="00DF5730"/>
    <w:rsid w:val="00DF6183"/>
    <w:rsid w:val="00DF7A97"/>
    <w:rsid w:val="00E00045"/>
    <w:rsid w:val="00E00306"/>
    <w:rsid w:val="00E004FF"/>
    <w:rsid w:val="00E0061F"/>
    <w:rsid w:val="00E00BEC"/>
    <w:rsid w:val="00E011CF"/>
    <w:rsid w:val="00E01312"/>
    <w:rsid w:val="00E0148D"/>
    <w:rsid w:val="00E022E8"/>
    <w:rsid w:val="00E02391"/>
    <w:rsid w:val="00E02978"/>
    <w:rsid w:val="00E02F94"/>
    <w:rsid w:val="00E03292"/>
    <w:rsid w:val="00E0335B"/>
    <w:rsid w:val="00E03959"/>
    <w:rsid w:val="00E048B6"/>
    <w:rsid w:val="00E0490F"/>
    <w:rsid w:val="00E04A10"/>
    <w:rsid w:val="00E04B32"/>
    <w:rsid w:val="00E04CE0"/>
    <w:rsid w:val="00E06551"/>
    <w:rsid w:val="00E06D6D"/>
    <w:rsid w:val="00E071BC"/>
    <w:rsid w:val="00E07CDA"/>
    <w:rsid w:val="00E07E33"/>
    <w:rsid w:val="00E105DB"/>
    <w:rsid w:val="00E10837"/>
    <w:rsid w:val="00E11E68"/>
    <w:rsid w:val="00E139A7"/>
    <w:rsid w:val="00E13FE5"/>
    <w:rsid w:val="00E14083"/>
    <w:rsid w:val="00E150EC"/>
    <w:rsid w:val="00E15596"/>
    <w:rsid w:val="00E1562F"/>
    <w:rsid w:val="00E1564A"/>
    <w:rsid w:val="00E15AD9"/>
    <w:rsid w:val="00E15D60"/>
    <w:rsid w:val="00E15DCB"/>
    <w:rsid w:val="00E16683"/>
    <w:rsid w:val="00E1719A"/>
    <w:rsid w:val="00E17377"/>
    <w:rsid w:val="00E176D6"/>
    <w:rsid w:val="00E1793D"/>
    <w:rsid w:val="00E17FA2"/>
    <w:rsid w:val="00E17FAE"/>
    <w:rsid w:val="00E20513"/>
    <w:rsid w:val="00E21389"/>
    <w:rsid w:val="00E21CA8"/>
    <w:rsid w:val="00E23CB9"/>
    <w:rsid w:val="00E23E50"/>
    <w:rsid w:val="00E243AF"/>
    <w:rsid w:val="00E244F2"/>
    <w:rsid w:val="00E245B4"/>
    <w:rsid w:val="00E24686"/>
    <w:rsid w:val="00E25090"/>
    <w:rsid w:val="00E2538C"/>
    <w:rsid w:val="00E259E9"/>
    <w:rsid w:val="00E25AC4"/>
    <w:rsid w:val="00E26EFA"/>
    <w:rsid w:val="00E27358"/>
    <w:rsid w:val="00E3009B"/>
    <w:rsid w:val="00E309DA"/>
    <w:rsid w:val="00E310A3"/>
    <w:rsid w:val="00E313ED"/>
    <w:rsid w:val="00E32894"/>
    <w:rsid w:val="00E33A64"/>
    <w:rsid w:val="00E33B4C"/>
    <w:rsid w:val="00E33D5D"/>
    <w:rsid w:val="00E34D60"/>
    <w:rsid w:val="00E35B6A"/>
    <w:rsid w:val="00E36C03"/>
    <w:rsid w:val="00E37E31"/>
    <w:rsid w:val="00E408F0"/>
    <w:rsid w:val="00E41E14"/>
    <w:rsid w:val="00E4225F"/>
    <w:rsid w:val="00E42A00"/>
    <w:rsid w:val="00E43B04"/>
    <w:rsid w:val="00E43E58"/>
    <w:rsid w:val="00E44808"/>
    <w:rsid w:val="00E44858"/>
    <w:rsid w:val="00E4488F"/>
    <w:rsid w:val="00E45076"/>
    <w:rsid w:val="00E45A1E"/>
    <w:rsid w:val="00E45DE6"/>
    <w:rsid w:val="00E4650E"/>
    <w:rsid w:val="00E46570"/>
    <w:rsid w:val="00E4680E"/>
    <w:rsid w:val="00E468EC"/>
    <w:rsid w:val="00E47448"/>
    <w:rsid w:val="00E4775C"/>
    <w:rsid w:val="00E477C9"/>
    <w:rsid w:val="00E47AD6"/>
    <w:rsid w:val="00E511E9"/>
    <w:rsid w:val="00E51EB1"/>
    <w:rsid w:val="00E5353F"/>
    <w:rsid w:val="00E5371F"/>
    <w:rsid w:val="00E53836"/>
    <w:rsid w:val="00E54511"/>
    <w:rsid w:val="00E55680"/>
    <w:rsid w:val="00E55EDB"/>
    <w:rsid w:val="00E5645B"/>
    <w:rsid w:val="00E56620"/>
    <w:rsid w:val="00E5766B"/>
    <w:rsid w:val="00E600AA"/>
    <w:rsid w:val="00E6060B"/>
    <w:rsid w:val="00E6106F"/>
    <w:rsid w:val="00E61154"/>
    <w:rsid w:val="00E612C2"/>
    <w:rsid w:val="00E62132"/>
    <w:rsid w:val="00E625E3"/>
    <w:rsid w:val="00E638F5"/>
    <w:rsid w:val="00E63FCA"/>
    <w:rsid w:val="00E6405A"/>
    <w:rsid w:val="00E64C5E"/>
    <w:rsid w:val="00E65766"/>
    <w:rsid w:val="00E65802"/>
    <w:rsid w:val="00E6631A"/>
    <w:rsid w:val="00E67AF5"/>
    <w:rsid w:val="00E67D3C"/>
    <w:rsid w:val="00E700D8"/>
    <w:rsid w:val="00E718CF"/>
    <w:rsid w:val="00E71CC7"/>
    <w:rsid w:val="00E72457"/>
    <w:rsid w:val="00E727DF"/>
    <w:rsid w:val="00E7289A"/>
    <w:rsid w:val="00E72B63"/>
    <w:rsid w:val="00E73CBA"/>
    <w:rsid w:val="00E742D1"/>
    <w:rsid w:val="00E74440"/>
    <w:rsid w:val="00E74725"/>
    <w:rsid w:val="00E74C25"/>
    <w:rsid w:val="00E74EC3"/>
    <w:rsid w:val="00E75118"/>
    <w:rsid w:val="00E754BF"/>
    <w:rsid w:val="00E75AB7"/>
    <w:rsid w:val="00E75EDB"/>
    <w:rsid w:val="00E76798"/>
    <w:rsid w:val="00E77BEE"/>
    <w:rsid w:val="00E80E28"/>
    <w:rsid w:val="00E812D6"/>
    <w:rsid w:val="00E815C1"/>
    <w:rsid w:val="00E818FF"/>
    <w:rsid w:val="00E81D25"/>
    <w:rsid w:val="00E827CF"/>
    <w:rsid w:val="00E83070"/>
    <w:rsid w:val="00E83080"/>
    <w:rsid w:val="00E83C4F"/>
    <w:rsid w:val="00E83ED0"/>
    <w:rsid w:val="00E840DA"/>
    <w:rsid w:val="00E84222"/>
    <w:rsid w:val="00E84A8D"/>
    <w:rsid w:val="00E85125"/>
    <w:rsid w:val="00E85522"/>
    <w:rsid w:val="00E856D1"/>
    <w:rsid w:val="00E8576A"/>
    <w:rsid w:val="00E85AE5"/>
    <w:rsid w:val="00E85FCA"/>
    <w:rsid w:val="00E86076"/>
    <w:rsid w:val="00E864FA"/>
    <w:rsid w:val="00E8705C"/>
    <w:rsid w:val="00E87BA7"/>
    <w:rsid w:val="00E87D82"/>
    <w:rsid w:val="00E90012"/>
    <w:rsid w:val="00E900E3"/>
    <w:rsid w:val="00E9160E"/>
    <w:rsid w:val="00E92ACF"/>
    <w:rsid w:val="00E92D9B"/>
    <w:rsid w:val="00E93187"/>
    <w:rsid w:val="00E93390"/>
    <w:rsid w:val="00E93639"/>
    <w:rsid w:val="00E93DD4"/>
    <w:rsid w:val="00E94290"/>
    <w:rsid w:val="00E94C2B"/>
    <w:rsid w:val="00E94FB4"/>
    <w:rsid w:val="00E963B3"/>
    <w:rsid w:val="00E96703"/>
    <w:rsid w:val="00E96A61"/>
    <w:rsid w:val="00E97698"/>
    <w:rsid w:val="00E976A6"/>
    <w:rsid w:val="00E97AFD"/>
    <w:rsid w:val="00E97F8C"/>
    <w:rsid w:val="00EA049F"/>
    <w:rsid w:val="00EA092E"/>
    <w:rsid w:val="00EA13B6"/>
    <w:rsid w:val="00EA200D"/>
    <w:rsid w:val="00EA220F"/>
    <w:rsid w:val="00EA299B"/>
    <w:rsid w:val="00EA374D"/>
    <w:rsid w:val="00EA4C41"/>
    <w:rsid w:val="00EA5230"/>
    <w:rsid w:val="00EA580D"/>
    <w:rsid w:val="00EA58DF"/>
    <w:rsid w:val="00EA59B0"/>
    <w:rsid w:val="00EA5CB2"/>
    <w:rsid w:val="00EA5F4C"/>
    <w:rsid w:val="00EA6BBA"/>
    <w:rsid w:val="00EA6F55"/>
    <w:rsid w:val="00EA719A"/>
    <w:rsid w:val="00EA740D"/>
    <w:rsid w:val="00EA7C3A"/>
    <w:rsid w:val="00EB0004"/>
    <w:rsid w:val="00EB00EE"/>
    <w:rsid w:val="00EB016E"/>
    <w:rsid w:val="00EB0206"/>
    <w:rsid w:val="00EB0717"/>
    <w:rsid w:val="00EB0B2B"/>
    <w:rsid w:val="00EB19D7"/>
    <w:rsid w:val="00EB1B44"/>
    <w:rsid w:val="00EB213B"/>
    <w:rsid w:val="00EB36F1"/>
    <w:rsid w:val="00EB44DC"/>
    <w:rsid w:val="00EB4604"/>
    <w:rsid w:val="00EB4A6C"/>
    <w:rsid w:val="00EB53CC"/>
    <w:rsid w:val="00EB5774"/>
    <w:rsid w:val="00EB5C11"/>
    <w:rsid w:val="00EB6084"/>
    <w:rsid w:val="00EB620F"/>
    <w:rsid w:val="00EB6498"/>
    <w:rsid w:val="00EB6B48"/>
    <w:rsid w:val="00EC0668"/>
    <w:rsid w:val="00EC0EAB"/>
    <w:rsid w:val="00EC0F8E"/>
    <w:rsid w:val="00EC1F8D"/>
    <w:rsid w:val="00EC38E2"/>
    <w:rsid w:val="00EC3904"/>
    <w:rsid w:val="00EC3BAB"/>
    <w:rsid w:val="00EC3FF0"/>
    <w:rsid w:val="00EC48BD"/>
    <w:rsid w:val="00EC4CE1"/>
    <w:rsid w:val="00EC4E8E"/>
    <w:rsid w:val="00EC4EAA"/>
    <w:rsid w:val="00EC50BA"/>
    <w:rsid w:val="00EC5B24"/>
    <w:rsid w:val="00EC67B9"/>
    <w:rsid w:val="00EC6881"/>
    <w:rsid w:val="00EC6E32"/>
    <w:rsid w:val="00EC7022"/>
    <w:rsid w:val="00EC7712"/>
    <w:rsid w:val="00EC7906"/>
    <w:rsid w:val="00EC7EC7"/>
    <w:rsid w:val="00ED0ED0"/>
    <w:rsid w:val="00ED17A1"/>
    <w:rsid w:val="00ED242C"/>
    <w:rsid w:val="00ED395F"/>
    <w:rsid w:val="00ED398E"/>
    <w:rsid w:val="00ED48FF"/>
    <w:rsid w:val="00ED4ABA"/>
    <w:rsid w:val="00ED527B"/>
    <w:rsid w:val="00ED5379"/>
    <w:rsid w:val="00ED5A92"/>
    <w:rsid w:val="00ED5B36"/>
    <w:rsid w:val="00ED5CC5"/>
    <w:rsid w:val="00ED5DCC"/>
    <w:rsid w:val="00ED69A2"/>
    <w:rsid w:val="00ED6A8B"/>
    <w:rsid w:val="00ED6F05"/>
    <w:rsid w:val="00ED6F45"/>
    <w:rsid w:val="00ED710D"/>
    <w:rsid w:val="00ED77C3"/>
    <w:rsid w:val="00ED7A95"/>
    <w:rsid w:val="00ED7FA2"/>
    <w:rsid w:val="00EE103C"/>
    <w:rsid w:val="00EE14E3"/>
    <w:rsid w:val="00EE1632"/>
    <w:rsid w:val="00EE1734"/>
    <w:rsid w:val="00EE1D60"/>
    <w:rsid w:val="00EE1E26"/>
    <w:rsid w:val="00EE2AA8"/>
    <w:rsid w:val="00EE359C"/>
    <w:rsid w:val="00EE3F6F"/>
    <w:rsid w:val="00EE4E4F"/>
    <w:rsid w:val="00EE5BC2"/>
    <w:rsid w:val="00EE5C37"/>
    <w:rsid w:val="00EE6127"/>
    <w:rsid w:val="00EE61C0"/>
    <w:rsid w:val="00EE6481"/>
    <w:rsid w:val="00EE6540"/>
    <w:rsid w:val="00EE6BC6"/>
    <w:rsid w:val="00EE7059"/>
    <w:rsid w:val="00EE755A"/>
    <w:rsid w:val="00EE7F58"/>
    <w:rsid w:val="00EF08F4"/>
    <w:rsid w:val="00EF0B25"/>
    <w:rsid w:val="00EF0D5A"/>
    <w:rsid w:val="00EF11E8"/>
    <w:rsid w:val="00EF17D5"/>
    <w:rsid w:val="00EF2034"/>
    <w:rsid w:val="00EF29ED"/>
    <w:rsid w:val="00EF2ABB"/>
    <w:rsid w:val="00EF2E05"/>
    <w:rsid w:val="00EF34E1"/>
    <w:rsid w:val="00EF39E4"/>
    <w:rsid w:val="00EF3BD5"/>
    <w:rsid w:val="00EF4008"/>
    <w:rsid w:val="00EF40BD"/>
    <w:rsid w:val="00EF412C"/>
    <w:rsid w:val="00EF5618"/>
    <w:rsid w:val="00EF5622"/>
    <w:rsid w:val="00EF5655"/>
    <w:rsid w:val="00EF570B"/>
    <w:rsid w:val="00EF73A5"/>
    <w:rsid w:val="00EF74C1"/>
    <w:rsid w:val="00F00D3A"/>
    <w:rsid w:val="00F014BC"/>
    <w:rsid w:val="00F020AA"/>
    <w:rsid w:val="00F02326"/>
    <w:rsid w:val="00F0246E"/>
    <w:rsid w:val="00F024B2"/>
    <w:rsid w:val="00F02814"/>
    <w:rsid w:val="00F03366"/>
    <w:rsid w:val="00F04054"/>
    <w:rsid w:val="00F042D3"/>
    <w:rsid w:val="00F043B3"/>
    <w:rsid w:val="00F04884"/>
    <w:rsid w:val="00F0498D"/>
    <w:rsid w:val="00F04ACF"/>
    <w:rsid w:val="00F052E7"/>
    <w:rsid w:val="00F05F27"/>
    <w:rsid w:val="00F07394"/>
    <w:rsid w:val="00F07A1D"/>
    <w:rsid w:val="00F07E1F"/>
    <w:rsid w:val="00F07E9A"/>
    <w:rsid w:val="00F10721"/>
    <w:rsid w:val="00F10B50"/>
    <w:rsid w:val="00F1149E"/>
    <w:rsid w:val="00F11FAE"/>
    <w:rsid w:val="00F1263E"/>
    <w:rsid w:val="00F12790"/>
    <w:rsid w:val="00F12C90"/>
    <w:rsid w:val="00F141CC"/>
    <w:rsid w:val="00F151E2"/>
    <w:rsid w:val="00F15210"/>
    <w:rsid w:val="00F153FE"/>
    <w:rsid w:val="00F15564"/>
    <w:rsid w:val="00F15BC2"/>
    <w:rsid w:val="00F15CE1"/>
    <w:rsid w:val="00F16AD5"/>
    <w:rsid w:val="00F16BDB"/>
    <w:rsid w:val="00F17062"/>
    <w:rsid w:val="00F1728B"/>
    <w:rsid w:val="00F173BC"/>
    <w:rsid w:val="00F178EF"/>
    <w:rsid w:val="00F17CE8"/>
    <w:rsid w:val="00F17FAB"/>
    <w:rsid w:val="00F20937"/>
    <w:rsid w:val="00F2094F"/>
    <w:rsid w:val="00F21A65"/>
    <w:rsid w:val="00F21EAA"/>
    <w:rsid w:val="00F22414"/>
    <w:rsid w:val="00F2266A"/>
    <w:rsid w:val="00F22A00"/>
    <w:rsid w:val="00F22EC0"/>
    <w:rsid w:val="00F23F79"/>
    <w:rsid w:val="00F244A9"/>
    <w:rsid w:val="00F24D2C"/>
    <w:rsid w:val="00F24E85"/>
    <w:rsid w:val="00F254A7"/>
    <w:rsid w:val="00F26198"/>
    <w:rsid w:val="00F26480"/>
    <w:rsid w:val="00F26567"/>
    <w:rsid w:val="00F268D2"/>
    <w:rsid w:val="00F26B4B"/>
    <w:rsid w:val="00F27016"/>
    <w:rsid w:val="00F27555"/>
    <w:rsid w:val="00F27A2F"/>
    <w:rsid w:val="00F30085"/>
    <w:rsid w:val="00F3008C"/>
    <w:rsid w:val="00F3013B"/>
    <w:rsid w:val="00F31B1E"/>
    <w:rsid w:val="00F31D6F"/>
    <w:rsid w:val="00F31EB5"/>
    <w:rsid w:val="00F32432"/>
    <w:rsid w:val="00F32650"/>
    <w:rsid w:val="00F32DD4"/>
    <w:rsid w:val="00F32FBB"/>
    <w:rsid w:val="00F332B4"/>
    <w:rsid w:val="00F333D2"/>
    <w:rsid w:val="00F334AE"/>
    <w:rsid w:val="00F33C74"/>
    <w:rsid w:val="00F348DD"/>
    <w:rsid w:val="00F34A18"/>
    <w:rsid w:val="00F34DDF"/>
    <w:rsid w:val="00F3517D"/>
    <w:rsid w:val="00F3551A"/>
    <w:rsid w:val="00F3626B"/>
    <w:rsid w:val="00F3675A"/>
    <w:rsid w:val="00F36FB9"/>
    <w:rsid w:val="00F37861"/>
    <w:rsid w:val="00F37E52"/>
    <w:rsid w:val="00F37F7E"/>
    <w:rsid w:val="00F40DEF"/>
    <w:rsid w:val="00F40E50"/>
    <w:rsid w:val="00F41146"/>
    <w:rsid w:val="00F412C5"/>
    <w:rsid w:val="00F41F1E"/>
    <w:rsid w:val="00F431C7"/>
    <w:rsid w:val="00F43206"/>
    <w:rsid w:val="00F43AF7"/>
    <w:rsid w:val="00F448A6"/>
    <w:rsid w:val="00F450CC"/>
    <w:rsid w:val="00F45CCD"/>
    <w:rsid w:val="00F45D62"/>
    <w:rsid w:val="00F45DE8"/>
    <w:rsid w:val="00F45F47"/>
    <w:rsid w:val="00F46014"/>
    <w:rsid w:val="00F4638B"/>
    <w:rsid w:val="00F469D1"/>
    <w:rsid w:val="00F46D25"/>
    <w:rsid w:val="00F46DC8"/>
    <w:rsid w:val="00F47C90"/>
    <w:rsid w:val="00F50371"/>
    <w:rsid w:val="00F508E3"/>
    <w:rsid w:val="00F51958"/>
    <w:rsid w:val="00F51B96"/>
    <w:rsid w:val="00F52257"/>
    <w:rsid w:val="00F5281D"/>
    <w:rsid w:val="00F52927"/>
    <w:rsid w:val="00F52D1A"/>
    <w:rsid w:val="00F531BF"/>
    <w:rsid w:val="00F5323B"/>
    <w:rsid w:val="00F5375D"/>
    <w:rsid w:val="00F5432B"/>
    <w:rsid w:val="00F549CA"/>
    <w:rsid w:val="00F5555B"/>
    <w:rsid w:val="00F55594"/>
    <w:rsid w:val="00F5584B"/>
    <w:rsid w:val="00F55B02"/>
    <w:rsid w:val="00F560AC"/>
    <w:rsid w:val="00F56CB6"/>
    <w:rsid w:val="00F570B6"/>
    <w:rsid w:val="00F57355"/>
    <w:rsid w:val="00F57753"/>
    <w:rsid w:val="00F57789"/>
    <w:rsid w:val="00F57B83"/>
    <w:rsid w:val="00F601BD"/>
    <w:rsid w:val="00F6040C"/>
    <w:rsid w:val="00F611F2"/>
    <w:rsid w:val="00F61258"/>
    <w:rsid w:val="00F61A25"/>
    <w:rsid w:val="00F61D53"/>
    <w:rsid w:val="00F620B4"/>
    <w:rsid w:val="00F622BB"/>
    <w:rsid w:val="00F62A6A"/>
    <w:rsid w:val="00F62A7D"/>
    <w:rsid w:val="00F63033"/>
    <w:rsid w:val="00F64024"/>
    <w:rsid w:val="00F64A56"/>
    <w:rsid w:val="00F64D96"/>
    <w:rsid w:val="00F65145"/>
    <w:rsid w:val="00F6586A"/>
    <w:rsid w:val="00F65AE5"/>
    <w:rsid w:val="00F67430"/>
    <w:rsid w:val="00F67B1B"/>
    <w:rsid w:val="00F67D55"/>
    <w:rsid w:val="00F67F04"/>
    <w:rsid w:val="00F67F63"/>
    <w:rsid w:val="00F70B1B"/>
    <w:rsid w:val="00F70E2A"/>
    <w:rsid w:val="00F715C9"/>
    <w:rsid w:val="00F715ED"/>
    <w:rsid w:val="00F72214"/>
    <w:rsid w:val="00F72E06"/>
    <w:rsid w:val="00F73C31"/>
    <w:rsid w:val="00F73CB3"/>
    <w:rsid w:val="00F73E1E"/>
    <w:rsid w:val="00F74579"/>
    <w:rsid w:val="00F7459E"/>
    <w:rsid w:val="00F74E20"/>
    <w:rsid w:val="00F74EF3"/>
    <w:rsid w:val="00F7524B"/>
    <w:rsid w:val="00F754D4"/>
    <w:rsid w:val="00F75EE8"/>
    <w:rsid w:val="00F75FF1"/>
    <w:rsid w:val="00F76396"/>
    <w:rsid w:val="00F76795"/>
    <w:rsid w:val="00F76D3D"/>
    <w:rsid w:val="00F76F9F"/>
    <w:rsid w:val="00F770CF"/>
    <w:rsid w:val="00F77574"/>
    <w:rsid w:val="00F7775A"/>
    <w:rsid w:val="00F7786E"/>
    <w:rsid w:val="00F80123"/>
    <w:rsid w:val="00F805DA"/>
    <w:rsid w:val="00F80F4E"/>
    <w:rsid w:val="00F81393"/>
    <w:rsid w:val="00F81D25"/>
    <w:rsid w:val="00F82637"/>
    <w:rsid w:val="00F82866"/>
    <w:rsid w:val="00F82B92"/>
    <w:rsid w:val="00F8312A"/>
    <w:rsid w:val="00F83440"/>
    <w:rsid w:val="00F83732"/>
    <w:rsid w:val="00F84F45"/>
    <w:rsid w:val="00F87D39"/>
    <w:rsid w:val="00F87D5F"/>
    <w:rsid w:val="00F90CEC"/>
    <w:rsid w:val="00F9144A"/>
    <w:rsid w:val="00F9266B"/>
    <w:rsid w:val="00F9286C"/>
    <w:rsid w:val="00F929FD"/>
    <w:rsid w:val="00F939AE"/>
    <w:rsid w:val="00F93C00"/>
    <w:rsid w:val="00F959DE"/>
    <w:rsid w:val="00F961A6"/>
    <w:rsid w:val="00F961BD"/>
    <w:rsid w:val="00F9641E"/>
    <w:rsid w:val="00F964B4"/>
    <w:rsid w:val="00F96D23"/>
    <w:rsid w:val="00F970B3"/>
    <w:rsid w:val="00F976FE"/>
    <w:rsid w:val="00FA03ED"/>
    <w:rsid w:val="00FA06AF"/>
    <w:rsid w:val="00FA0886"/>
    <w:rsid w:val="00FA1753"/>
    <w:rsid w:val="00FA186F"/>
    <w:rsid w:val="00FA1986"/>
    <w:rsid w:val="00FA2901"/>
    <w:rsid w:val="00FA2B48"/>
    <w:rsid w:val="00FA2D31"/>
    <w:rsid w:val="00FA2FEE"/>
    <w:rsid w:val="00FA3446"/>
    <w:rsid w:val="00FA3755"/>
    <w:rsid w:val="00FA4B77"/>
    <w:rsid w:val="00FA4CB3"/>
    <w:rsid w:val="00FA4DA6"/>
    <w:rsid w:val="00FA5FB3"/>
    <w:rsid w:val="00FA6025"/>
    <w:rsid w:val="00FA6263"/>
    <w:rsid w:val="00FA6B4F"/>
    <w:rsid w:val="00FA6D5D"/>
    <w:rsid w:val="00FA750B"/>
    <w:rsid w:val="00FA7758"/>
    <w:rsid w:val="00FA7F6E"/>
    <w:rsid w:val="00FB13FE"/>
    <w:rsid w:val="00FB1945"/>
    <w:rsid w:val="00FB195F"/>
    <w:rsid w:val="00FB1E19"/>
    <w:rsid w:val="00FB25D4"/>
    <w:rsid w:val="00FB2B2B"/>
    <w:rsid w:val="00FB307F"/>
    <w:rsid w:val="00FB357C"/>
    <w:rsid w:val="00FB36ED"/>
    <w:rsid w:val="00FB3BC2"/>
    <w:rsid w:val="00FB4056"/>
    <w:rsid w:val="00FB42B5"/>
    <w:rsid w:val="00FB44C6"/>
    <w:rsid w:val="00FB4798"/>
    <w:rsid w:val="00FB4863"/>
    <w:rsid w:val="00FB4A88"/>
    <w:rsid w:val="00FB5C1B"/>
    <w:rsid w:val="00FB5D66"/>
    <w:rsid w:val="00FB5DAC"/>
    <w:rsid w:val="00FB5DEB"/>
    <w:rsid w:val="00FB639F"/>
    <w:rsid w:val="00FB6C68"/>
    <w:rsid w:val="00FB7164"/>
    <w:rsid w:val="00FB7186"/>
    <w:rsid w:val="00FB7934"/>
    <w:rsid w:val="00FB7D3A"/>
    <w:rsid w:val="00FB7DBD"/>
    <w:rsid w:val="00FC00AA"/>
    <w:rsid w:val="00FC0137"/>
    <w:rsid w:val="00FC02A2"/>
    <w:rsid w:val="00FC06C8"/>
    <w:rsid w:val="00FC094A"/>
    <w:rsid w:val="00FC09C6"/>
    <w:rsid w:val="00FC0A6C"/>
    <w:rsid w:val="00FC0C4F"/>
    <w:rsid w:val="00FC0EDB"/>
    <w:rsid w:val="00FC13D7"/>
    <w:rsid w:val="00FC15CB"/>
    <w:rsid w:val="00FC1E68"/>
    <w:rsid w:val="00FC24D4"/>
    <w:rsid w:val="00FC28BB"/>
    <w:rsid w:val="00FC31BB"/>
    <w:rsid w:val="00FC31CC"/>
    <w:rsid w:val="00FC3213"/>
    <w:rsid w:val="00FC3588"/>
    <w:rsid w:val="00FC3C7C"/>
    <w:rsid w:val="00FC4540"/>
    <w:rsid w:val="00FC5503"/>
    <w:rsid w:val="00FC597D"/>
    <w:rsid w:val="00FC6CB1"/>
    <w:rsid w:val="00FC6ED4"/>
    <w:rsid w:val="00FC70EB"/>
    <w:rsid w:val="00FD0354"/>
    <w:rsid w:val="00FD0557"/>
    <w:rsid w:val="00FD0FD5"/>
    <w:rsid w:val="00FD19F2"/>
    <w:rsid w:val="00FD1B52"/>
    <w:rsid w:val="00FD1C84"/>
    <w:rsid w:val="00FD1F74"/>
    <w:rsid w:val="00FD2002"/>
    <w:rsid w:val="00FD2033"/>
    <w:rsid w:val="00FD21E3"/>
    <w:rsid w:val="00FD2366"/>
    <w:rsid w:val="00FD2A1E"/>
    <w:rsid w:val="00FD2BAE"/>
    <w:rsid w:val="00FD2F4A"/>
    <w:rsid w:val="00FD3084"/>
    <w:rsid w:val="00FD3309"/>
    <w:rsid w:val="00FD3660"/>
    <w:rsid w:val="00FD4440"/>
    <w:rsid w:val="00FD549D"/>
    <w:rsid w:val="00FD5A1F"/>
    <w:rsid w:val="00FD5ED1"/>
    <w:rsid w:val="00FD65C6"/>
    <w:rsid w:val="00FD65D2"/>
    <w:rsid w:val="00FD6849"/>
    <w:rsid w:val="00FD6B81"/>
    <w:rsid w:val="00FD6D41"/>
    <w:rsid w:val="00FD7346"/>
    <w:rsid w:val="00FD7366"/>
    <w:rsid w:val="00FD740E"/>
    <w:rsid w:val="00FD7655"/>
    <w:rsid w:val="00FD7711"/>
    <w:rsid w:val="00FD7924"/>
    <w:rsid w:val="00FE0D41"/>
    <w:rsid w:val="00FE0F50"/>
    <w:rsid w:val="00FE1286"/>
    <w:rsid w:val="00FE1288"/>
    <w:rsid w:val="00FE15FD"/>
    <w:rsid w:val="00FE18DD"/>
    <w:rsid w:val="00FE1AC7"/>
    <w:rsid w:val="00FE26B0"/>
    <w:rsid w:val="00FE2B3B"/>
    <w:rsid w:val="00FE2DBD"/>
    <w:rsid w:val="00FE2F9F"/>
    <w:rsid w:val="00FE3200"/>
    <w:rsid w:val="00FE3301"/>
    <w:rsid w:val="00FE34FC"/>
    <w:rsid w:val="00FE3646"/>
    <w:rsid w:val="00FE4240"/>
    <w:rsid w:val="00FE4A04"/>
    <w:rsid w:val="00FE4B89"/>
    <w:rsid w:val="00FE4C23"/>
    <w:rsid w:val="00FE5479"/>
    <w:rsid w:val="00FE5502"/>
    <w:rsid w:val="00FE6FA5"/>
    <w:rsid w:val="00FE7B3A"/>
    <w:rsid w:val="00FF05DA"/>
    <w:rsid w:val="00FF06B7"/>
    <w:rsid w:val="00FF09D1"/>
    <w:rsid w:val="00FF0B4E"/>
    <w:rsid w:val="00FF131E"/>
    <w:rsid w:val="00FF14FD"/>
    <w:rsid w:val="00FF1C26"/>
    <w:rsid w:val="00FF20F3"/>
    <w:rsid w:val="00FF2721"/>
    <w:rsid w:val="00FF2FE4"/>
    <w:rsid w:val="00FF42E5"/>
    <w:rsid w:val="00FF43B2"/>
    <w:rsid w:val="00FF4465"/>
    <w:rsid w:val="00FF4C68"/>
    <w:rsid w:val="00FF57BE"/>
    <w:rsid w:val="00FF5845"/>
    <w:rsid w:val="00FF5C7D"/>
    <w:rsid w:val="00FF639E"/>
    <w:rsid w:val="00FF648D"/>
    <w:rsid w:val="00FF6525"/>
    <w:rsid w:val="00FF67B3"/>
    <w:rsid w:val="00FF6BCE"/>
    <w:rsid w:val="00FF74EB"/>
    <w:rsid w:val="00FF77E8"/>
    <w:rsid w:val="068F0BD1"/>
    <w:rsid w:val="069C64A8"/>
    <w:rsid w:val="084267AA"/>
    <w:rsid w:val="09DA28B7"/>
    <w:rsid w:val="0DF93BBD"/>
    <w:rsid w:val="0E263246"/>
    <w:rsid w:val="107005D3"/>
    <w:rsid w:val="10C17AE7"/>
    <w:rsid w:val="11D87714"/>
    <w:rsid w:val="15597D95"/>
    <w:rsid w:val="195C14A3"/>
    <w:rsid w:val="1A701454"/>
    <w:rsid w:val="1AC04641"/>
    <w:rsid w:val="1B122ADE"/>
    <w:rsid w:val="20215745"/>
    <w:rsid w:val="204E08E5"/>
    <w:rsid w:val="21804F6D"/>
    <w:rsid w:val="26025181"/>
    <w:rsid w:val="2A95366B"/>
    <w:rsid w:val="2D87143F"/>
    <w:rsid w:val="352978C7"/>
    <w:rsid w:val="35991EC1"/>
    <w:rsid w:val="37A57C5B"/>
    <w:rsid w:val="3F3F1C7B"/>
    <w:rsid w:val="40DA589D"/>
    <w:rsid w:val="432D21C6"/>
    <w:rsid w:val="44873C44"/>
    <w:rsid w:val="47C66661"/>
    <w:rsid w:val="4C866695"/>
    <w:rsid w:val="51DD3D61"/>
    <w:rsid w:val="52E7699A"/>
    <w:rsid w:val="57A24D60"/>
    <w:rsid w:val="57BA0E8C"/>
    <w:rsid w:val="58B36988"/>
    <w:rsid w:val="59456704"/>
    <w:rsid w:val="60C35D0E"/>
    <w:rsid w:val="61066396"/>
    <w:rsid w:val="690D5D85"/>
    <w:rsid w:val="6B4D1409"/>
    <w:rsid w:val="710453BE"/>
    <w:rsid w:val="7D0719AF"/>
    <w:rsid w:val="7DBB328C"/>
    <w:rsid w:val="7F940FD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7570655F"/>
  <w15:docId w15:val="{020CDE1D-E718-46CF-A9A8-18E853AB6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qFormat="1"/>
    <w:lsdException w:name="toc 9" w:qFormat="1"/>
    <w:lsdException w:name="annotation text" w:uiPriority="99" w:qFormat="1"/>
    <w:lsdException w:name="header" w:uiPriority="99" w:qFormat="1"/>
    <w:lsdException w:name="footer" w:uiPriority="99" w:qFormat="1"/>
    <w:lsdException w:name="caption" w:unhideWhenUsed="1" w:qFormat="1"/>
    <w:lsdException w:name="table of figures" w:uiPriority="99" w:qFormat="1"/>
    <w:lsdException w:name="annotation reference" w:uiPriority="99" w:qFormat="1"/>
    <w:lsdException w:name="page number"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Indent 2" w:qFormat="1"/>
    <w:lsdException w:name="Body Text Indent 3" w:unhideWhenUsed="1" w:qFormat="1"/>
    <w:lsdException w:name="Hyperlink" w:uiPriority="99" w:qFormat="1"/>
    <w:lsdException w:name="FollowedHyperlink" w:uiPriority="99" w:qFormat="1"/>
    <w:lsdException w:name="Strong" w:uiPriority="22" w:qFormat="1"/>
    <w:lsdException w:name="Emphasis" w:uiPriority="20" w:qFormat="1"/>
    <w:lsdException w:name="Document Map" w:uiPriority="99" w:qFormat="1"/>
    <w:lsdException w:name="HTML Top of Form" w:semiHidden="1" w:uiPriority="99" w:unhideWhenUsed="1"/>
    <w:lsdException w:name="HTML Bottom of Form" w:semiHidden="1" w:uiPriority="99" w:unhideWhenUsed="1"/>
    <w:lsdException w:name="Normal (Web)" w:uiPriority="99" w:unhideWhenUsed="1" w:qFormat="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qFormat="1"/>
    <w:lsdException w:name="Table List 7" w:semiHidden="1" w:unhideWhenUsed="1"/>
    <w:lsdException w:name="Table List 8" w:semiHidden="1" w:unhideWhenUsed="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before="120" w:after="120" w:line="360" w:lineRule="auto"/>
      <w:ind w:firstLine="720"/>
      <w:jc w:val="both"/>
    </w:pPr>
    <w:rPr>
      <w:sz w:val="28"/>
      <w:szCs w:val="24"/>
    </w:rPr>
  </w:style>
  <w:style w:type="paragraph" w:styleId="Heading1">
    <w:name w:val="heading 1"/>
    <w:basedOn w:val="Normal"/>
    <w:next w:val="Normal"/>
    <w:link w:val="Heading1Char"/>
    <w:uiPriority w:val="9"/>
    <w:qFormat/>
    <w:pPr>
      <w:widowControl w:val="0"/>
      <w:numPr>
        <w:numId w:val="1"/>
      </w:numPr>
      <w:jc w:val="center"/>
      <w:outlineLvl w:val="0"/>
    </w:pPr>
    <w:rPr>
      <w:rFonts w:cs=".VnTimeH"/>
      <w:b/>
      <w:bCs/>
      <w:kern w:val="28"/>
      <w:szCs w:val="28"/>
    </w:rPr>
  </w:style>
  <w:style w:type="paragraph" w:styleId="Heading2">
    <w:name w:val="heading 2"/>
    <w:basedOn w:val="Normal"/>
    <w:next w:val="Normal"/>
    <w:link w:val="Heading2Char"/>
    <w:uiPriority w:val="9"/>
    <w:qFormat/>
    <w:pPr>
      <w:keepNext/>
      <w:outlineLvl w:val="1"/>
    </w:pPr>
    <w:rPr>
      <w:rFonts w:cs="Arial"/>
      <w:b/>
      <w:bCs/>
      <w:iCs/>
      <w:szCs w:val="28"/>
      <w:lang w:val="vi-VN" w:eastAsia="vi-VN"/>
    </w:rPr>
  </w:style>
  <w:style w:type="paragraph" w:styleId="Heading3">
    <w:name w:val="heading 3"/>
    <w:basedOn w:val="Normal"/>
    <w:next w:val="Normal"/>
    <w:link w:val="Heading3Char"/>
    <w:uiPriority w:val="9"/>
    <w:qFormat/>
    <w:pPr>
      <w:keepNext/>
      <w:outlineLvl w:val="2"/>
    </w:pPr>
    <w:rPr>
      <w:b/>
      <w:bCs/>
      <w:szCs w:val="26"/>
    </w:rPr>
  </w:style>
  <w:style w:type="paragraph" w:styleId="Heading4">
    <w:name w:val="heading 4"/>
    <w:basedOn w:val="Normal"/>
    <w:next w:val="Normal"/>
    <w:link w:val="Heading4Char"/>
    <w:uiPriority w:val="9"/>
    <w:qFormat/>
    <w:pPr>
      <w:keepNext/>
      <w:spacing w:before="240" w:after="60"/>
      <w:outlineLvl w:val="3"/>
    </w:pPr>
    <w:rPr>
      <w:b/>
      <w:bCs/>
      <w:i/>
      <w:szCs w:val="28"/>
    </w:rPr>
  </w:style>
  <w:style w:type="paragraph" w:styleId="Heading5">
    <w:name w:val="heading 5"/>
    <w:basedOn w:val="Normal"/>
    <w:next w:val="Normal"/>
    <w:link w:val="Heading5Char"/>
    <w:qFormat/>
    <w:pPr>
      <w:spacing w:before="240" w:after="60"/>
      <w:outlineLvl w:val="4"/>
    </w:pPr>
    <w:rPr>
      <w:b/>
      <w:bCs/>
      <w:i/>
      <w:iCs/>
      <w:sz w:val="26"/>
      <w:szCs w:val="26"/>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qFormat/>
    <w:rPr>
      <w:rFonts w:ascii="Tahoma" w:hAnsi="Tahoma" w:cs="Tahoma"/>
      <w:sz w:val="16"/>
      <w:szCs w:val="16"/>
    </w:rPr>
  </w:style>
  <w:style w:type="paragraph" w:styleId="BodyText">
    <w:name w:val="Body Text"/>
    <w:basedOn w:val="Normal"/>
    <w:link w:val="BodyTextChar"/>
    <w:qFormat/>
  </w:style>
  <w:style w:type="paragraph" w:styleId="BodyText2">
    <w:name w:val="Body Text 2"/>
    <w:basedOn w:val="Normal"/>
    <w:link w:val="BodyText2Char"/>
    <w:qFormat/>
    <w:pPr>
      <w:spacing w:line="480" w:lineRule="auto"/>
    </w:pPr>
  </w:style>
  <w:style w:type="paragraph" w:styleId="BodyTextIndent2">
    <w:name w:val="Body Text Indent 2"/>
    <w:basedOn w:val="Normal"/>
    <w:link w:val="BodyTextIndent2Char"/>
    <w:qFormat/>
    <w:rPr>
      <w:rFonts w:ascii=".VnTime" w:hAnsi=".VnTime"/>
      <w:szCs w:val="20"/>
    </w:rPr>
  </w:style>
  <w:style w:type="paragraph" w:styleId="BodyTextIndent3">
    <w:name w:val="Body Text Indent 3"/>
    <w:basedOn w:val="Normal"/>
    <w:link w:val="BodyTextIndent3Char"/>
    <w:unhideWhenUsed/>
    <w:qFormat/>
    <w:pPr>
      <w:spacing w:line="276" w:lineRule="auto"/>
      <w:ind w:left="360"/>
    </w:pPr>
    <w:rPr>
      <w:rFonts w:ascii="Calibri" w:eastAsia="Calibri" w:hAnsi="Calibri" w:cs="Calibri"/>
      <w:color w:val="000000"/>
      <w:sz w:val="16"/>
      <w:szCs w:val="16"/>
      <w:lang w:val="vi-VN" w:eastAsia="vi-VN"/>
    </w:rPr>
  </w:style>
  <w:style w:type="paragraph" w:styleId="Caption">
    <w:name w:val="caption"/>
    <w:basedOn w:val="Normal"/>
    <w:next w:val="Normal"/>
    <w:unhideWhenUsed/>
    <w:qFormat/>
    <w:pPr>
      <w:spacing w:line="312" w:lineRule="auto"/>
      <w:jc w:val="center"/>
    </w:pPr>
    <w:rPr>
      <w:b/>
      <w:bCs/>
      <w:i/>
      <w:szCs w:val="20"/>
    </w:rPr>
  </w:style>
  <w:style w:type="character" w:styleId="CommentReference">
    <w:name w:val="annotation reference"/>
    <w:uiPriority w:val="99"/>
    <w:qFormat/>
    <w:rPr>
      <w:sz w:val="16"/>
      <w:szCs w:val="16"/>
    </w:rPr>
  </w:style>
  <w:style w:type="paragraph" w:styleId="CommentText">
    <w:name w:val="annotation text"/>
    <w:basedOn w:val="Normal"/>
    <w:link w:val="CommentTextChar"/>
    <w:uiPriority w:val="99"/>
    <w:qFormat/>
    <w:rPr>
      <w:sz w:val="20"/>
      <w:szCs w:val="20"/>
    </w:rPr>
  </w:style>
  <w:style w:type="paragraph" w:styleId="CommentSubject">
    <w:name w:val="annotation subject"/>
    <w:basedOn w:val="CommentText"/>
    <w:next w:val="CommentText"/>
    <w:link w:val="CommentSubjectChar"/>
    <w:uiPriority w:val="99"/>
    <w:qFormat/>
    <w:rPr>
      <w:b/>
      <w:bCs/>
    </w:rPr>
  </w:style>
  <w:style w:type="paragraph" w:styleId="DocumentMap">
    <w:name w:val="Document Map"/>
    <w:basedOn w:val="Normal"/>
    <w:link w:val="DocumentMapChar"/>
    <w:uiPriority w:val="99"/>
    <w:qFormat/>
  </w:style>
  <w:style w:type="character" w:styleId="Emphasis">
    <w:name w:val="Emphasis"/>
    <w:uiPriority w:val="20"/>
    <w:qFormat/>
    <w:rPr>
      <w:i/>
      <w:iCs/>
    </w:rPr>
  </w:style>
  <w:style w:type="character" w:styleId="FollowedHyperlink">
    <w:name w:val="FollowedHyperlink"/>
    <w:uiPriority w:val="99"/>
    <w:qFormat/>
    <w:rPr>
      <w:color w:val="954F72"/>
      <w:u w:val="single"/>
    </w:rPr>
  </w:style>
  <w:style w:type="paragraph" w:styleId="Footer">
    <w:name w:val="footer"/>
    <w:basedOn w:val="Normal"/>
    <w:link w:val="FooterChar"/>
    <w:uiPriority w:val="99"/>
    <w:qFormat/>
    <w:pPr>
      <w:tabs>
        <w:tab w:val="center" w:pos="4320"/>
        <w:tab w:val="right" w:pos="8640"/>
      </w:tabs>
    </w:pPr>
  </w:style>
  <w:style w:type="paragraph" w:styleId="Header">
    <w:name w:val="header"/>
    <w:basedOn w:val="Normal"/>
    <w:link w:val="HeaderChar"/>
    <w:uiPriority w:val="99"/>
    <w:qFormat/>
    <w:pPr>
      <w:tabs>
        <w:tab w:val="center" w:pos="4513"/>
        <w:tab w:val="right" w:pos="9026"/>
      </w:tabs>
    </w:pPr>
  </w:style>
  <w:style w:type="character" w:styleId="Hyperlink">
    <w:name w:val="Hyperlink"/>
    <w:uiPriority w:val="99"/>
    <w:qFormat/>
    <w:rPr>
      <w:color w:val="0000FF"/>
      <w:u w:val="single"/>
    </w:rPr>
  </w:style>
  <w:style w:type="paragraph" w:styleId="NormalWeb">
    <w:name w:val="Normal (Web)"/>
    <w:basedOn w:val="Normal"/>
    <w:uiPriority w:val="99"/>
    <w:unhideWhenUsed/>
    <w:qFormat/>
    <w:pPr>
      <w:spacing w:before="100" w:beforeAutospacing="1" w:after="100" w:afterAutospacing="1" w:line="240" w:lineRule="auto"/>
      <w:ind w:firstLine="0"/>
      <w:jc w:val="left"/>
    </w:pPr>
    <w:rPr>
      <w:sz w:val="24"/>
    </w:rPr>
  </w:style>
  <w:style w:type="character" w:styleId="PageNumber">
    <w:name w:val="page number"/>
    <w:qFormat/>
  </w:style>
  <w:style w:type="character" w:styleId="Strong">
    <w:name w:val="Strong"/>
    <w:basedOn w:val="DefaultParagraphFont"/>
    <w:uiPriority w:val="22"/>
    <w:qFormat/>
    <w:rPr>
      <w:b/>
      <w:bCs/>
    </w:rPr>
  </w:style>
  <w:style w:type="table" w:styleId="Table3Deffects1">
    <w:name w:val="Table 3D effects 1"/>
    <w:basedOn w:val="TableNormal"/>
    <w:qFormat/>
    <w:pPr>
      <w:spacing w:before="120" w:after="120" w:line="360" w:lineRule="auto"/>
      <w:ind w:firstLine="720"/>
      <w:jc w:val="both"/>
    </w:pPr>
    <w:tblPr/>
    <w:tcPr>
      <w:shd w:val="solid" w:color="C0C0C0" w:fill="FFFFFF"/>
    </w:tcPr>
    <w:tblStylePr w:type="firstRow">
      <w:rPr>
        <w:b/>
        <w:bCs/>
        <w:color w:val="800080"/>
      </w:rPr>
      <w:tblPr/>
      <w:tcPr>
        <w:tcBorders>
          <w:bottom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left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table" w:styleId="Table3Deffects2">
    <w:name w:val="Table 3D effects 2"/>
    <w:basedOn w:val="TableNormal"/>
    <w:qFormat/>
    <w:pPr>
      <w:spacing w:before="120" w:after="120" w:line="360" w:lineRule="auto"/>
      <w:ind w:firstLine="720"/>
      <w:jc w:val="both"/>
    </w:pPr>
    <w:tblPr>
      <w:tblStyleRowBandSize w:val="1"/>
    </w:tblPr>
    <w:tcPr>
      <w:shd w:val="solid" w:color="C0C0C0" w:fill="FFFFFF"/>
    </w:tc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Table3Deffects3">
    <w:name w:val="Table 3D effects 3"/>
    <w:basedOn w:val="TableNormal"/>
    <w:qFormat/>
    <w:pPr>
      <w:spacing w:before="120" w:after="120" w:line="360" w:lineRule="auto"/>
      <w:ind w:firstLine="720"/>
      <w:jc w:val="both"/>
    </w:pPr>
    <w:tblPr>
      <w:tblStyleRowBandSize w:val="1"/>
      <w:tblStyleColBandSize w:val="1"/>
    </w:tblPr>
    <w:tblStylePr w:type="firstRow">
      <w:rPr>
        <w:b/>
        <w:bCs/>
      </w:rPr>
      <w:tblPr/>
      <w:tcPr>
        <w:tcBorders>
          <w:tl2br w:val="nil"/>
          <w:tr2bl w:val="nil"/>
        </w:tcBorders>
      </w:tcPr>
    </w:tblStylePr>
    <w:tblStylePr w:type="firstCol">
      <w:tblPr/>
      <w:tcPr>
        <w:tcBorders>
          <w:top w:val="nil"/>
          <w:bottom w:val="nil"/>
          <w:right w:val="single" w:sz="6" w:space="0" w:color="808080"/>
          <w:tl2br w:val="nil"/>
          <w:tr2bl w:val="nil"/>
        </w:tcBorders>
      </w:tcPr>
    </w:tblStylePr>
    <w:tblStylePr w:type="lastCol">
      <w:tblPr/>
      <w:tcPr>
        <w:tcBorders>
          <w:right w:val="single" w:sz="6" w:space="0" w:color="FFFFFF"/>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il"/>
          <w:tr2bl w:val="nil"/>
        </w:tcBorders>
      </w:tcPr>
    </w:tblStylePr>
    <w:tblStylePr w:type="swCell">
      <w:rPr>
        <w:b/>
        <w:bCs/>
      </w:rPr>
      <w:tblPr/>
      <w:tcPr>
        <w:tcBorders>
          <w:tl2br w:val="nil"/>
          <w:tr2bl w:val="nil"/>
        </w:tcBorders>
      </w:tcPr>
    </w:tblStylePr>
  </w:style>
  <w:style w:type="table" w:styleId="TableContemporary">
    <w:name w:val="Table Contemporary"/>
    <w:basedOn w:val="TableNormal"/>
    <w:qFormat/>
    <w:pPr>
      <w:spacing w:before="120" w:after="120" w:line="360" w:lineRule="auto"/>
      <w:ind w:firstLine="720"/>
      <w:jc w:val="both"/>
    </w:pPr>
    <w:tblPr>
      <w:tblBorders>
        <w:insideH w:val="single" w:sz="18" w:space="0" w:color="FFFFFF"/>
        <w:insideV w:val="single" w:sz="18" w:space="0" w:color="FFFFFF"/>
      </w:tblBorders>
    </w:tblPr>
    <w:tblStylePr w:type="firstRow">
      <w:rPr>
        <w:b/>
        <w:bCs/>
        <w:color w:val="auto"/>
      </w:rPr>
      <w:tblPr/>
      <w:tcPr>
        <w:tcBorders>
          <w:tl2br w:val="nil"/>
          <w:tr2bl w:val="nil"/>
        </w:tcBorders>
        <w:shd w:val="pct20" w:color="000000" w:fill="FFFFFF"/>
      </w:tcPr>
    </w:tblStylePr>
    <w:tblStylePr w:type="band1Horz">
      <w:rPr>
        <w:color w:val="auto"/>
      </w:rPr>
      <w:tblPr/>
      <w:tcPr>
        <w:tcBorders>
          <w:tl2br w:val="nil"/>
          <w:tr2bl w:val="nil"/>
        </w:tcBorders>
        <w:shd w:val="pct5" w:color="000000" w:fill="FFFFFF"/>
      </w:tcPr>
    </w:tblStylePr>
    <w:tblStylePr w:type="band2Horz">
      <w:rPr>
        <w:color w:val="auto"/>
      </w:rPr>
      <w:tblPr/>
      <w:tcPr>
        <w:tcBorders>
          <w:tl2br w:val="nil"/>
          <w:tr2bl w:val="nil"/>
        </w:tcBorders>
        <w:shd w:val="pct20" w:color="000000" w:fill="FFFFFF"/>
      </w:tcPr>
    </w:tblStyle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6">
    <w:name w:val="Table List 6"/>
    <w:basedOn w:val="TableNormal"/>
    <w:qFormat/>
    <w:pPr>
      <w:spacing w:before="120" w:after="120" w:line="360" w:lineRule="auto"/>
      <w:ind w:firstLine="720"/>
      <w:jc w:val="both"/>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paragraph" w:styleId="TableofFigures">
    <w:name w:val="table of figures"/>
    <w:basedOn w:val="Normal"/>
    <w:next w:val="Normal"/>
    <w:uiPriority w:val="99"/>
    <w:qFormat/>
  </w:style>
  <w:style w:type="table" w:styleId="TableSimple2">
    <w:name w:val="Table Simple 2"/>
    <w:basedOn w:val="TableNormal"/>
    <w:qFormat/>
    <w:pPr>
      <w:spacing w:before="120" w:after="120" w:line="360" w:lineRule="auto"/>
      <w:ind w:firstLine="720"/>
      <w:jc w:val="both"/>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paragraph" w:styleId="TOC1">
    <w:name w:val="toc 1"/>
    <w:basedOn w:val="Normal"/>
    <w:next w:val="Normal"/>
    <w:uiPriority w:val="39"/>
    <w:qFormat/>
    <w:pPr>
      <w:spacing w:after="0"/>
      <w:jc w:val="left"/>
    </w:pPr>
    <w:rPr>
      <w:rFonts w:asciiTheme="minorHAnsi" w:hAnsiTheme="minorHAnsi" w:cstheme="minorHAnsi"/>
      <w:b/>
      <w:bCs/>
      <w:i/>
      <w:iCs/>
      <w:sz w:val="24"/>
    </w:rPr>
  </w:style>
  <w:style w:type="paragraph" w:styleId="TOC2">
    <w:name w:val="toc 2"/>
    <w:basedOn w:val="Normal"/>
    <w:next w:val="Normal"/>
    <w:uiPriority w:val="39"/>
    <w:qFormat/>
    <w:pPr>
      <w:spacing w:after="0"/>
      <w:ind w:left="280"/>
      <w:jc w:val="left"/>
    </w:pPr>
    <w:rPr>
      <w:rFonts w:asciiTheme="minorHAnsi" w:hAnsiTheme="minorHAnsi" w:cstheme="minorHAnsi"/>
      <w:b/>
      <w:bCs/>
      <w:sz w:val="22"/>
      <w:szCs w:val="22"/>
    </w:rPr>
  </w:style>
  <w:style w:type="paragraph" w:styleId="TOC3">
    <w:name w:val="toc 3"/>
    <w:basedOn w:val="Normal"/>
    <w:next w:val="Normal"/>
    <w:uiPriority w:val="39"/>
    <w:qFormat/>
    <w:pPr>
      <w:spacing w:before="0" w:after="0"/>
      <w:ind w:left="560"/>
      <w:jc w:val="left"/>
    </w:pPr>
    <w:rPr>
      <w:rFonts w:asciiTheme="minorHAnsi" w:hAnsiTheme="minorHAnsi" w:cstheme="minorHAnsi"/>
      <w:sz w:val="20"/>
      <w:szCs w:val="20"/>
    </w:rPr>
  </w:style>
  <w:style w:type="paragraph" w:styleId="TOC4">
    <w:name w:val="toc 4"/>
    <w:basedOn w:val="Normal"/>
    <w:next w:val="Normal"/>
    <w:uiPriority w:val="39"/>
    <w:qFormat/>
    <w:pPr>
      <w:spacing w:before="0" w:after="0"/>
      <w:ind w:left="840"/>
      <w:jc w:val="left"/>
    </w:pPr>
    <w:rPr>
      <w:rFonts w:asciiTheme="minorHAnsi" w:hAnsiTheme="minorHAnsi" w:cstheme="minorHAnsi"/>
      <w:sz w:val="20"/>
      <w:szCs w:val="20"/>
    </w:rPr>
  </w:style>
  <w:style w:type="paragraph" w:styleId="TOC5">
    <w:name w:val="toc 5"/>
    <w:basedOn w:val="Normal"/>
    <w:next w:val="Normal"/>
    <w:uiPriority w:val="39"/>
    <w:qFormat/>
    <w:pPr>
      <w:spacing w:before="0" w:after="0"/>
      <w:ind w:left="1120"/>
      <w:jc w:val="left"/>
    </w:pPr>
    <w:rPr>
      <w:rFonts w:asciiTheme="minorHAnsi" w:hAnsiTheme="minorHAnsi" w:cstheme="minorHAnsi"/>
      <w:sz w:val="20"/>
      <w:szCs w:val="20"/>
    </w:rPr>
  </w:style>
  <w:style w:type="paragraph" w:styleId="TOC6">
    <w:name w:val="toc 6"/>
    <w:basedOn w:val="Normal"/>
    <w:next w:val="Normal"/>
    <w:uiPriority w:val="39"/>
    <w:qFormat/>
    <w:pPr>
      <w:spacing w:before="0" w:after="0"/>
      <w:ind w:left="1400"/>
      <w:jc w:val="left"/>
    </w:pPr>
    <w:rPr>
      <w:rFonts w:asciiTheme="minorHAnsi" w:hAnsiTheme="minorHAnsi" w:cstheme="minorHAnsi"/>
      <w:sz w:val="20"/>
      <w:szCs w:val="20"/>
    </w:rPr>
  </w:style>
  <w:style w:type="paragraph" w:styleId="TOC7">
    <w:name w:val="toc 7"/>
    <w:basedOn w:val="Normal"/>
    <w:next w:val="Normal"/>
    <w:uiPriority w:val="39"/>
    <w:qFormat/>
    <w:pPr>
      <w:spacing w:before="0" w:after="0"/>
      <w:ind w:left="1680"/>
      <w:jc w:val="left"/>
    </w:pPr>
    <w:rPr>
      <w:rFonts w:asciiTheme="minorHAnsi" w:hAnsiTheme="minorHAnsi" w:cstheme="minorHAnsi"/>
      <w:sz w:val="20"/>
      <w:szCs w:val="20"/>
    </w:rPr>
  </w:style>
  <w:style w:type="paragraph" w:styleId="TOC8">
    <w:name w:val="toc 8"/>
    <w:basedOn w:val="Normal"/>
    <w:next w:val="Normal"/>
    <w:qFormat/>
    <w:pPr>
      <w:spacing w:before="0" w:after="0"/>
      <w:ind w:left="1960"/>
      <w:jc w:val="left"/>
    </w:pPr>
    <w:rPr>
      <w:rFonts w:asciiTheme="minorHAnsi" w:hAnsiTheme="minorHAnsi" w:cstheme="minorHAnsi"/>
      <w:sz w:val="20"/>
      <w:szCs w:val="20"/>
    </w:rPr>
  </w:style>
  <w:style w:type="paragraph" w:styleId="TOC9">
    <w:name w:val="toc 9"/>
    <w:basedOn w:val="Normal"/>
    <w:next w:val="Normal"/>
    <w:qFormat/>
    <w:pPr>
      <w:spacing w:before="0" w:after="0"/>
      <w:ind w:left="2240"/>
      <w:jc w:val="left"/>
    </w:pPr>
    <w:rPr>
      <w:rFonts w:asciiTheme="minorHAnsi" w:hAnsiTheme="minorHAnsi" w:cstheme="minorHAnsi"/>
      <w:sz w:val="20"/>
      <w:szCs w:val="20"/>
    </w:rPr>
  </w:style>
  <w:style w:type="character" w:customStyle="1" w:styleId="Heading1Char">
    <w:name w:val="Heading 1 Char"/>
    <w:link w:val="Heading1"/>
    <w:uiPriority w:val="9"/>
    <w:qFormat/>
    <w:rPr>
      <w:rFonts w:cs=".VnTimeH"/>
      <w:b/>
      <w:bCs/>
      <w:kern w:val="28"/>
      <w:sz w:val="28"/>
      <w:szCs w:val="28"/>
    </w:rPr>
  </w:style>
  <w:style w:type="character" w:customStyle="1" w:styleId="Heading2Char">
    <w:name w:val="Heading 2 Char"/>
    <w:link w:val="Heading2"/>
    <w:uiPriority w:val="9"/>
    <w:qFormat/>
    <w:rPr>
      <w:rFonts w:cs="Arial"/>
      <w:b/>
      <w:bCs/>
      <w:iCs/>
      <w:sz w:val="28"/>
      <w:szCs w:val="28"/>
      <w:lang w:val="vi-VN" w:eastAsia="vi-VN"/>
    </w:rPr>
  </w:style>
  <w:style w:type="character" w:customStyle="1" w:styleId="Heading3Char">
    <w:name w:val="Heading 3 Char"/>
    <w:link w:val="Heading3"/>
    <w:uiPriority w:val="9"/>
    <w:qFormat/>
    <w:rPr>
      <w:b/>
      <w:bCs/>
      <w:sz w:val="28"/>
      <w:szCs w:val="26"/>
    </w:rPr>
  </w:style>
  <w:style w:type="character" w:customStyle="1" w:styleId="Heading4Char">
    <w:name w:val="Heading 4 Char"/>
    <w:link w:val="Heading4"/>
    <w:uiPriority w:val="9"/>
    <w:qFormat/>
    <w:rPr>
      <w:b/>
      <w:bCs/>
      <w:i/>
      <w:sz w:val="28"/>
      <w:szCs w:val="28"/>
    </w:rPr>
  </w:style>
  <w:style w:type="character" w:customStyle="1" w:styleId="BalloonTextChar">
    <w:name w:val="Balloon Text Char"/>
    <w:link w:val="BalloonText"/>
    <w:uiPriority w:val="99"/>
    <w:qFormat/>
    <w:rPr>
      <w:rFonts w:ascii="Tahoma" w:hAnsi="Tahoma" w:cs="Tahoma"/>
      <w:sz w:val="16"/>
      <w:szCs w:val="16"/>
    </w:rPr>
  </w:style>
  <w:style w:type="character" w:customStyle="1" w:styleId="BodyText2Char">
    <w:name w:val="Body Text 2 Char"/>
    <w:link w:val="BodyText2"/>
    <w:qFormat/>
    <w:rPr>
      <w:sz w:val="24"/>
      <w:szCs w:val="24"/>
    </w:rPr>
  </w:style>
  <w:style w:type="character" w:customStyle="1" w:styleId="BodyTextIndent2Char">
    <w:name w:val="Body Text Indent 2 Char"/>
    <w:link w:val="BodyTextIndent2"/>
    <w:qFormat/>
    <w:rPr>
      <w:rFonts w:ascii=".VnTime" w:hAnsi=".VnTime"/>
      <w:sz w:val="28"/>
      <w:lang w:val="en-US" w:eastAsia="en-US" w:bidi="ar-SA"/>
    </w:rPr>
  </w:style>
  <w:style w:type="character" w:customStyle="1" w:styleId="BodyTextIndent3Char">
    <w:name w:val="Body Text Indent 3 Char"/>
    <w:link w:val="BodyTextIndent3"/>
    <w:qFormat/>
    <w:rPr>
      <w:rFonts w:ascii="Calibri" w:eastAsia="Calibri" w:hAnsi="Calibri" w:cs="Calibri"/>
      <w:color w:val="000000"/>
      <w:sz w:val="16"/>
      <w:szCs w:val="16"/>
      <w:lang w:val="vi-VN" w:eastAsia="vi-VN"/>
    </w:rPr>
  </w:style>
  <w:style w:type="character" w:customStyle="1" w:styleId="DocumentMapChar">
    <w:name w:val="Document Map Char"/>
    <w:link w:val="DocumentMap"/>
    <w:uiPriority w:val="99"/>
    <w:qFormat/>
    <w:rPr>
      <w:sz w:val="24"/>
      <w:szCs w:val="24"/>
    </w:rPr>
  </w:style>
  <w:style w:type="character" w:customStyle="1" w:styleId="HeaderChar">
    <w:name w:val="Header Char"/>
    <w:link w:val="Header"/>
    <w:uiPriority w:val="99"/>
    <w:qFormat/>
    <w:rPr>
      <w:sz w:val="24"/>
      <w:szCs w:val="24"/>
      <w:lang w:val="en-US" w:eastAsia="en-US"/>
    </w:rPr>
  </w:style>
  <w:style w:type="character" w:customStyle="1" w:styleId="CharChar7">
    <w:name w:val="Char Char7"/>
    <w:qFormat/>
    <w:locked/>
    <w:rPr>
      <w:b/>
      <w:bCs/>
      <w:sz w:val="28"/>
      <w:szCs w:val="28"/>
      <w:lang w:val="en-US" w:eastAsia="en-US" w:bidi="ar-SA"/>
    </w:rPr>
  </w:style>
  <w:style w:type="character" w:customStyle="1" w:styleId="hps">
    <w:name w:val="hps"/>
    <w:qFormat/>
  </w:style>
  <w:style w:type="paragraph" w:customStyle="1" w:styleId="MediumGrid1-Accent21">
    <w:name w:val="Medium Grid 1 - Accent 21"/>
    <w:basedOn w:val="Normal"/>
    <w:uiPriority w:val="99"/>
    <w:qFormat/>
    <w:pPr>
      <w:spacing w:after="200" w:line="276" w:lineRule="auto"/>
      <w:ind w:leftChars="350" w:left="720"/>
      <w:contextualSpacing/>
    </w:pPr>
    <w:rPr>
      <w:rFonts w:eastAsia="Arial" w:cs="Arial"/>
      <w:szCs w:val="28"/>
      <w:lang w:val="vi-VN"/>
    </w:rPr>
  </w:style>
  <w:style w:type="paragraph" w:customStyle="1" w:styleId="TOCHeading1">
    <w:name w:val="TOC Heading1"/>
    <w:basedOn w:val="Heading1"/>
    <w:next w:val="Normal"/>
    <w:uiPriority w:val="39"/>
    <w:qFormat/>
    <w:pPr>
      <w:keepNext/>
      <w:keepLines/>
      <w:widowControl/>
      <w:spacing w:before="480" w:after="0" w:line="276" w:lineRule="auto"/>
      <w:jc w:val="left"/>
      <w:outlineLvl w:val="9"/>
    </w:pPr>
    <w:rPr>
      <w:rFonts w:ascii="Cambria" w:hAnsi="Cambria" w:cs="Times New Roman"/>
      <w:color w:val="365F91"/>
      <w:kern w:val="0"/>
    </w:rPr>
  </w:style>
  <w:style w:type="paragraph" w:customStyle="1" w:styleId="StyleHeading314ptItalicBlackJustifiedBefore0ptA">
    <w:name w:val="Style Heading 3 + 14 pt Italic Black Justified Before:  0 pt A..."/>
    <w:basedOn w:val="Heading3"/>
    <w:qFormat/>
    <w:pPr>
      <w:spacing w:before="0" w:after="0"/>
    </w:pPr>
    <w:rPr>
      <w:i/>
      <w:iCs/>
      <w:color w:val="000000"/>
      <w:szCs w:val="20"/>
    </w:rPr>
  </w:style>
  <w:style w:type="character" w:customStyle="1" w:styleId="apple-converted-space">
    <w:name w:val="apple-converted-space"/>
    <w:qFormat/>
  </w:style>
  <w:style w:type="paragraph" w:customStyle="1" w:styleId="MediumList2-Accent21">
    <w:name w:val="Medium List 2 - Accent 21"/>
    <w:uiPriority w:val="71"/>
    <w:qFormat/>
    <w:rPr>
      <w:sz w:val="24"/>
      <w:szCs w:val="24"/>
    </w:rPr>
  </w:style>
  <w:style w:type="paragraph" w:customStyle="1" w:styleId="EndNoteBibliographyTitle">
    <w:name w:val="EndNote Bibliography Title"/>
    <w:basedOn w:val="Normal"/>
    <w:link w:val="EndNoteBibliographyTitleChar"/>
    <w:qFormat/>
    <w:pPr>
      <w:jc w:val="center"/>
    </w:pPr>
    <w:rPr>
      <w:sz w:val="24"/>
    </w:rPr>
  </w:style>
  <w:style w:type="character" w:customStyle="1" w:styleId="EndNoteBibliographyTitleChar">
    <w:name w:val="EndNote Bibliography Title Char"/>
    <w:link w:val="EndNoteBibliographyTitle"/>
    <w:qFormat/>
    <w:rPr>
      <w:sz w:val="24"/>
      <w:szCs w:val="24"/>
    </w:rPr>
  </w:style>
  <w:style w:type="paragraph" w:customStyle="1" w:styleId="EndNoteBibliography">
    <w:name w:val="EndNote Bibliography"/>
    <w:basedOn w:val="Normal"/>
    <w:link w:val="EndNoteBibliographyChar"/>
    <w:qFormat/>
    <w:pPr>
      <w:spacing w:line="240" w:lineRule="auto"/>
    </w:pPr>
    <w:rPr>
      <w:sz w:val="24"/>
    </w:rPr>
  </w:style>
  <w:style w:type="character" w:customStyle="1" w:styleId="EndNoteBibliographyChar">
    <w:name w:val="EndNote Bibliography Char"/>
    <w:link w:val="EndNoteBibliography"/>
    <w:qFormat/>
    <w:rPr>
      <w:sz w:val="24"/>
      <w:szCs w:val="24"/>
    </w:rPr>
  </w:style>
  <w:style w:type="paragraph" w:styleId="ListParagraph">
    <w:name w:val="List Paragraph"/>
    <w:basedOn w:val="Normal"/>
    <w:link w:val="ListParagraphChar"/>
    <w:uiPriority w:val="34"/>
    <w:qFormat/>
    <w:pPr>
      <w:ind w:left="720" w:firstLine="284"/>
      <w:contextualSpacing/>
    </w:pPr>
    <w:rPr>
      <w:rFonts w:eastAsia="Calibri"/>
      <w:color w:val="000000"/>
      <w:sz w:val="26"/>
      <w:szCs w:val="26"/>
    </w:rPr>
  </w:style>
  <w:style w:type="character" w:customStyle="1" w:styleId="FooterChar">
    <w:name w:val="Footer Char"/>
    <w:link w:val="Footer"/>
    <w:uiPriority w:val="99"/>
    <w:qFormat/>
    <w:rPr>
      <w:sz w:val="28"/>
      <w:szCs w:val="24"/>
    </w:rPr>
  </w:style>
  <w:style w:type="paragraph" w:customStyle="1" w:styleId="TLTK">
    <w:name w:val="TLTK"/>
    <w:basedOn w:val="EndNoteBibliography"/>
    <w:qFormat/>
    <w:pPr>
      <w:spacing w:line="360" w:lineRule="auto"/>
      <w:ind w:left="851" w:hanging="851"/>
    </w:pPr>
    <w:rPr>
      <w:sz w:val="28"/>
      <w:szCs w:val="28"/>
    </w:rPr>
  </w:style>
  <w:style w:type="paragraph" w:customStyle="1" w:styleId="Caption1">
    <w:name w:val="Caption1"/>
    <w:basedOn w:val="Caption"/>
    <w:qFormat/>
    <w:pPr>
      <w:ind w:firstLine="288"/>
    </w:pPr>
    <w:rPr>
      <w:rFonts w:eastAsia="Calibri"/>
      <w:bCs w:val="0"/>
      <w:iCs/>
      <w:color w:val="000000"/>
      <w:sz w:val="26"/>
      <w:szCs w:val="18"/>
    </w:rPr>
  </w:style>
  <w:style w:type="character" w:customStyle="1" w:styleId="UnresolvedMention1">
    <w:name w:val="Unresolved Mention1"/>
    <w:uiPriority w:val="99"/>
    <w:semiHidden/>
    <w:unhideWhenUsed/>
    <w:qFormat/>
    <w:rPr>
      <w:color w:val="605E5C"/>
      <w:shd w:val="clear" w:color="auto" w:fill="E1DFDD"/>
    </w:rPr>
  </w:style>
  <w:style w:type="paragraph" w:customStyle="1" w:styleId="ahinh">
    <w:name w:val="ahinh"/>
    <w:basedOn w:val="Caption"/>
    <w:link w:val="ahinhChar"/>
    <w:qFormat/>
    <w:pPr>
      <w:spacing w:before="80" w:after="80"/>
      <w:ind w:firstLine="0"/>
    </w:pPr>
  </w:style>
  <w:style w:type="paragraph" w:customStyle="1" w:styleId="abang">
    <w:name w:val="abang"/>
    <w:basedOn w:val="Caption"/>
    <w:link w:val="abangChar"/>
    <w:qFormat/>
    <w:pPr>
      <w:spacing w:before="0" w:after="0"/>
      <w:ind w:firstLine="0"/>
    </w:pPr>
  </w:style>
  <w:style w:type="paragraph" w:customStyle="1" w:styleId="caonguyen">
    <w:name w:val="cao nguyen"/>
    <w:basedOn w:val="Normal"/>
    <w:link w:val="caonguyenChar"/>
    <w:qFormat/>
    <w:pPr>
      <w:widowControl w:val="0"/>
      <w:spacing w:before="0" w:after="0"/>
      <w:ind w:firstLine="0"/>
    </w:pPr>
    <w:rPr>
      <w:b/>
      <w:color w:val="000000"/>
      <w:szCs w:val="28"/>
    </w:rPr>
  </w:style>
  <w:style w:type="character" w:customStyle="1" w:styleId="caonguyenChar">
    <w:name w:val="cao nguyen Char"/>
    <w:link w:val="caonguyen"/>
    <w:qFormat/>
    <w:rPr>
      <w:b/>
      <w:color w:val="000000"/>
      <w:sz w:val="28"/>
      <w:szCs w:val="28"/>
    </w:rPr>
  </w:style>
  <w:style w:type="character" w:customStyle="1" w:styleId="ListParagraphChar">
    <w:name w:val="List Paragraph Char"/>
    <w:link w:val="ListParagraph"/>
    <w:uiPriority w:val="34"/>
    <w:qFormat/>
    <w:rPr>
      <w:rFonts w:eastAsia="Calibri"/>
      <w:color w:val="000000"/>
      <w:sz w:val="26"/>
      <w:szCs w:val="26"/>
    </w:rPr>
  </w:style>
  <w:style w:type="paragraph" w:customStyle="1" w:styleId="ahi">
    <w:name w:val="ahi"/>
    <w:basedOn w:val="Normal"/>
    <w:qFormat/>
    <w:pPr>
      <w:spacing w:before="0" w:after="0"/>
      <w:ind w:firstLine="0"/>
      <w:jc w:val="center"/>
    </w:pPr>
    <w:rPr>
      <w:rFonts w:eastAsia="MS Mincho"/>
      <w:b/>
      <w:color w:val="7030A0"/>
      <w:szCs w:val="28"/>
    </w:rPr>
  </w:style>
  <w:style w:type="character" w:customStyle="1" w:styleId="CommentTextChar">
    <w:name w:val="Comment Text Char"/>
    <w:link w:val="CommentText"/>
    <w:uiPriority w:val="99"/>
    <w:qFormat/>
    <w:rPr>
      <w:lang w:val="en-US"/>
    </w:rPr>
  </w:style>
  <w:style w:type="character" w:customStyle="1" w:styleId="CommentSubjectChar">
    <w:name w:val="Comment Subject Char"/>
    <w:link w:val="CommentSubject"/>
    <w:uiPriority w:val="99"/>
    <w:qFormat/>
    <w:rPr>
      <w:b/>
      <w:bCs/>
      <w:lang w:val="en-US"/>
    </w:rPr>
  </w:style>
  <w:style w:type="character" w:customStyle="1" w:styleId="Heading5Char">
    <w:name w:val="Heading 5 Char"/>
    <w:link w:val="Heading5"/>
    <w:qFormat/>
    <w:rPr>
      <w:b/>
      <w:bCs/>
      <w:i/>
      <w:iCs/>
      <w:sz w:val="26"/>
      <w:szCs w:val="26"/>
    </w:rPr>
  </w:style>
  <w:style w:type="character" w:customStyle="1" w:styleId="BodyTextChar">
    <w:name w:val="Body Text Char"/>
    <w:link w:val="BodyText"/>
    <w:qFormat/>
    <w:rPr>
      <w:sz w:val="28"/>
      <w:szCs w:val="24"/>
    </w:rPr>
  </w:style>
  <w:style w:type="paragraph" w:customStyle="1" w:styleId="ColorfulList-Accent11">
    <w:name w:val="Colorful List - Accent 11"/>
    <w:basedOn w:val="Normal"/>
    <w:link w:val="ColorfulList-Accent1Char"/>
    <w:uiPriority w:val="1"/>
    <w:qFormat/>
    <w:pPr>
      <w:spacing w:before="0" w:after="200" w:line="276" w:lineRule="auto"/>
      <w:ind w:leftChars="350" w:left="720" w:firstLine="0"/>
      <w:contextualSpacing/>
      <w:jc w:val="left"/>
    </w:pPr>
    <w:rPr>
      <w:rFonts w:eastAsia="Arial" w:cs="Arial"/>
      <w:szCs w:val="28"/>
      <w:lang w:val="vi-VN"/>
    </w:rPr>
  </w:style>
  <w:style w:type="paragraph" w:customStyle="1" w:styleId="GridTable31">
    <w:name w:val="Grid Table 31"/>
    <w:basedOn w:val="Heading1"/>
    <w:next w:val="Normal"/>
    <w:uiPriority w:val="39"/>
    <w:unhideWhenUsed/>
    <w:qFormat/>
    <w:pPr>
      <w:keepNext/>
      <w:keepLines/>
      <w:widowControl/>
      <w:numPr>
        <w:numId w:val="0"/>
      </w:numPr>
      <w:spacing w:before="480" w:after="0" w:line="276" w:lineRule="auto"/>
      <w:jc w:val="left"/>
      <w:outlineLvl w:val="9"/>
    </w:pPr>
    <w:rPr>
      <w:rFonts w:ascii="Cambria" w:hAnsi="Cambria" w:cs="Times New Roman"/>
      <w:color w:val="365F91"/>
      <w:kern w:val="0"/>
    </w:rPr>
  </w:style>
  <w:style w:type="character" w:customStyle="1" w:styleId="text1">
    <w:name w:val="text1"/>
    <w:qFormat/>
    <w:rPr>
      <w:rFonts w:ascii="Arial" w:hAnsi="Arial" w:cs="Arial" w:hint="default"/>
      <w:color w:val="000000"/>
      <w:sz w:val="22"/>
      <w:szCs w:val="22"/>
    </w:rPr>
  </w:style>
  <w:style w:type="character" w:customStyle="1" w:styleId="section-title-21">
    <w:name w:val="section-title-21"/>
    <w:qFormat/>
    <w:rPr>
      <w:rFonts w:ascii="Arial" w:hAnsi="Arial" w:cs="Arial" w:hint="default"/>
      <w:b/>
      <w:bCs/>
      <w:i/>
      <w:iCs/>
      <w:color w:val="003366"/>
      <w:sz w:val="26"/>
      <w:szCs w:val="26"/>
    </w:rPr>
  </w:style>
  <w:style w:type="paragraph" w:customStyle="1" w:styleId="ColorfulShading-Accent11">
    <w:name w:val="Colorful Shading - Accent 11"/>
    <w:hidden/>
    <w:uiPriority w:val="71"/>
    <w:qFormat/>
    <w:rPr>
      <w:sz w:val="24"/>
      <w:szCs w:val="24"/>
    </w:rPr>
  </w:style>
  <w:style w:type="paragraph" w:customStyle="1" w:styleId="p1">
    <w:name w:val="p1"/>
    <w:basedOn w:val="Normal"/>
    <w:qFormat/>
    <w:pPr>
      <w:spacing w:before="0" w:after="0" w:line="240" w:lineRule="auto"/>
      <w:ind w:firstLine="0"/>
      <w:jc w:val="left"/>
    </w:pPr>
    <w:rPr>
      <w:rFonts w:ascii="Helvetica" w:hAnsi="Helvetica"/>
      <w:sz w:val="20"/>
      <w:szCs w:val="20"/>
      <w:lang w:eastAsia="ja-JP"/>
    </w:rPr>
  </w:style>
  <w:style w:type="paragraph" w:customStyle="1" w:styleId="TableParagraph">
    <w:name w:val="Table Paragraph"/>
    <w:basedOn w:val="Normal"/>
    <w:uiPriority w:val="1"/>
    <w:qFormat/>
    <w:pPr>
      <w:widowControl w:val="0"/>
      <w:autoSpaceDE w:val="0"/>
      <w:autoSpaceDN w:val="0"/>
      <w:spacing w:before="0" w:after="0" w:line="240" w:lineRule="auto"/>
      <w:ind w:firstLine="0"/>
      <w:jc w:val="left"/>
    </w:pPr>
    <w:rPr>
      <w:rFonts w:ascii="Arial" w:eastAsia="Arial" w:hAnsi="Arial" w:cs="Arial"/>
      <w:sz w:val="22"/>
      <w:szCs w:val="22"/>
    </w:rPr>
  </w:style>
  <w:style w:type="character" w:customStyle="1" w:styleId="ColorfulList-Accent1Char">
    <w:name w:val="Colorful List - Accent 1 Char"/>
    <w:link w:val="ColorfulList-Accent11"/>
    <w:uiPriority w:val="1"/>
    <w:qFormat/>
    <w:rPr>
      <w:rFonts w:eastAsia="Arial" w:cs="Arial"/>
      <w:sz w:val="28"/>
      <w:szCs w:val="28"/>
      <w:lang w:val="vi-VN"/>
    </w:rPr>
  </w:style>
  <w:style w:type="paragraph" w:customStyle="1" w:styleId="ColorfulList-Accent12">
    <w:name w:val="Colorful List - Accent 12"/>
    <w:basedOn w:val="Normal"/>
    <w:link w:val="ColorfulList-Accent1Char1"/>
    <w:uiPriority w:val="34"/>
    <w:qFormat/>
    <w:pPr>
      <w:spacing w:before="0" w:after="0" w:line="276" w:lineRule="auto"/>
      <w:ind w:left="720" w:firstLine="0"/>
      <w:contextualSpacing/>
      <w:jc w:val="left"/>
    </w:pPr>
    <w:rPr>
      <w:rFonts w:ascii="Calibri" w:eastAsia="Calibri" w:hAnsi="Calibri"/>
      <w:sz w:val="22"/>
      <w:szCs w:val="22"/>
    </w:rPr>
  </w:style>
  <w:style w:type="character" w:customStyle="1" w:styleId="ColorfulList-Accent1Char1">
    <w:name w:val="Colorful List - Accent 1 Char1"/>
    <w:link w:val="ColorfulList-Accent12"/>
    <w:uiPriority w:val="34"/>
    <w:qFormat/>
    <w:rPr>
      <w:rFonts w:ascii="Calibri" w:eastAsia="Calibri" w:hAnsi="Calibri"/>
      <w:sz w:val="22"/>
      <w:szCs w:val="22"/>
    </w:rPr>
  </w:style>
  <w:style w:type="character" w:customStyle="1" w:styleId="UnresolvedMention11">
    <w:name w:val="Unresolved Mention11"/>
    <w:uiPriority w:val="99"/>
    <w:qFormat/>
    <w:rPr>
      <w:color w:val="605E5C"/>
      <w:shd w:val="clear" w:color="auto" w:fill="E1DFDD"/>
    </w:rPr>
  </w:style>
  <w:style w:type="paragraph" w:customStyle="1" w:styleId="anguon">
    <w:name w:val="anguon"/>
    <w:basedOn w:val="Normal"/>
    <w:link w:val="anguonChar"/>
    <w:qFormat/>
    <w:pPr>
      <w:spacing w:before="0" w:after="0"/>
      <w:ind w:firstLine="0"/>
      <w:jc w:val="center"/>
    </w:pPr>
    <w:rPr>
      <w:i/>
      <w:sz w:val="24"/>
      <w:lang w:val="pt-BR"/>
    </w:rPr>
  </w:style>
  <w:style w:type="paragraph" w:customStyle="1" w:styleId="a">
    <w:name w:val="a"/>
    <w:basedOn w:val="Normal"/>
    <w:link w:val="aChar"/>
    <w:qFormat/>
    <w:pPr>
      <w:widowControl w:val="0"/>
      <w:spacing w:before="0" w:after="0"/>
      <w:ind w:firstLine="0"/>
      <w:jc w:val="center"/>
      <w:outlineLvl w:val="0"/>
    </w:pPr>
    <w:rPr>
      <w:b/>
      <w:bCs/>
      <w:kern w:val="28"/>
      <w:szCs w:val="28"/>
      <w:lang w:val="vi-VN"/>
    </w:rPr>
  </w:style>
  <w:style w:type="character" w:customStyle="1" w:styleId="anguonChar">
    <w:name w:val="anguon Char"/>
    <w:link w:val="anguon"/>
    <w:qFormat/>
    <w:rPr>
      <w:i/>
      <w:sz w:val="24"/>
      <w:szCs w:val="24"/>
      <w:lang w:val="pt-BR"/>
    </w:rPr>
  </w:style>
  <w:style w:type="paragraph" w:customStyle="1" w:styleId="a1">
    <w:name w:val="a1"/>
    <w:basedOn w:val="Normal"/>
    <w:link w:val="a1Char"/>
    <w:qFormat/>
    <w:pPr>
      <w:spacing w:before="0" w:after="0"/>
      <w:ind w:firstLine="0"/>
      <w:outlineLvl w:val="1"/>
    </w:pPr>
    <w:rPr>
      <w:b/>
      <w:szCs w:val="28"/>
      <w:lang w:val="vi-VN"/>
    </w:rPr>
  </w:style>
  <w:style w:type="character" w:customStyle="1" w:styleId="aChar">
    <w:name w:val="a Char"/>
    <w:link w:val="a"/>
    <w:qFormat/>
    <w:rPr>
      <w:b/>
      <w:bCs/>
      <w:kern w:val="28"/>
      <w:sz w:val="28"/>
      <w:szCs w:val="28"/>
      <w:lang w:val="vi-VN"/>
    </w:rPr>
  </w:style>
  <w:style w:type="paragraph" w:customStyle="1" w:styleId="a2">
    <w:name w:val="a2"/>
    <w:basedOn w:val="Normal"/>
    <w:link w:val="a2Char"/>
    <w:qFormat/>
    <w:pPr>
      <w:keepNext/>
      <w:spacing w:before="0" w:after="0"/>
      <w:ind w:firstLine="0"/>
      <w:jc w:val="left"/>
      <w:outlineLvl w:val="2"/>
    </w:pPr>
    <w:rPr>
      <w:b/>
      <w:bCs/>
      <w:szCs w:val="28"/>
      <w:lang w:val="vi-VN"/>
    </w:rPr>
  </w:style>
  <w:style w:type="character" w:customStyle="1" w:styleId="a1Char">
    <w:name w:val="a1 Char"/>
    <w:link w:val="a1"/>
    <w:qFormat/>
    <w:rPr>
      <w:b/>
      <w:sz w:val="28"/>
      <w:szCs w:val="28"/>
      <w:lang w:val="vi-VN"/>
    </w:rPr>
  </w:style>
  <w:style w:type="character" w:customStyle="1" w:styleId="a2Char">
    <w:name w:val="a2 Char"/>
    <w:link w:val="a2"/>
    <w:qFormat/>
    <w:rPr>
      <w:b/>
      <w:bCs/>
      <w:sz w:val="28"/>
      <w:szCs w:val="28"/>
      <w:lang w:val="vi-VN"/>
    </w:rPr>
  </w:style>
  <w:style w:type="character" w:customStyle="1" w:styleId="ahinhChar">
    <w:name w:val="ahinh Char"/>
    <w:link w:val="ahinh"/>
    <w:qFormat/>
    <w:rPr>
      <w:bCs/>
      <w:i/>
      <w:sz w:val="28"/>
    </w:rPr>
  </w:style>
  <w:style w:type="paragraph" w:customStyle="1" w:styleId="abieudo">
    <w:name w:val="abieudo"/>
    <w:basedOn w:val="Normal"/>
    <w:link w:val="abieudoChar"/>
    <w:qFormat/>
    <w:pPr>
      <w:spacing w:before="0" w:after="0"/>
      <w:ind w:firstLine="0"/>
      <w:jc w:val="center"/>
    </w:pPr>
    <w:rPr>
      <w:szCs w:val="28"/>
      <w:lang w:val="vi-VN"/>
    </w:rPr>
  </w:style>
  <w:style w:type="character" w:customStyle="1" w:styleId="abangChar">
    <w:name w:val="abang Char"/>
    <w:link w:val="abang"/>
    <w:qFormat/>
    <w:rPr>
      <w:bCs/>
      <w:i/>
      <w:sz w:val="28"/>
    </w:rPr>
  </w:style>
  <w:style w:type="character" w:customStyle="1" w:styleId="abieudoChar">
    <w:name w:val="abieudo Char"/>
    <w:link w:val="abieudo"/>
    <w:qFormat/>
    <w:rPr>
      <w:sz w:val="28"/>
      <w:szCs w:val="28"/>
      <w:lang w:val="vi-VN"/>
    </w:rPr>
  </w:style>
  <w:style w:type="paragraph" w:customStyle="1" w:styleId="Revision1">
    <w:name w:val="Revision1"/>
    <w:hidden/>
    <w:uiPriority w:val="99"/>
    <w:semiHidden/>
    <w:qFormat/>
    <w:rPr>
      <w:rFonts w:ascii=".VnTime" w:hAnsi=".VnTime"/>
      <w:sz w:val="28"/>
      <w:szCs w:val="28"/>
    </w:rPr>
  </w:style>
  <w:style w:type="paragraph" w:customStyle="1" w:styleId="aba">
    <w:name w:val="aba"/>
    <w:basedOn w:val="Normal"/>
    <w:qFormat/>
    <w:pPr>
      <w:spacing w:before="40" w:after="40"/>
      <w:ind w:firstLine="0"/>
      <w:jc w:val="center"/>
    </w:pPr>
    <w:rPr>
      <w:rFonts w:eastAsia="Calibri"/>
      <w:color w:val="00B050"/>
      <w:szCs w:val="28"/>
    </w:rPr>
  </w:style>
  <w:style w:type="paragraph" w:customStyle="1" w:styleId="AMu">
    <w:name w:val="AMu"/>
    <w:basedOn w:val="Normal"/>
    <w:qFormat/>
    <w:pPr>
      <w:spacing w:before="0" w:after="0"/>
      <w:ind w:firstLine="0"/>
      <w:jc w:val="center"/>
    </w:pPr>
    <w:rPr>
      <w:b/>
      <w:sz w:val="36"/>
      <w:szCs w:val="28"/>
    </w:rPr>
  </w:style>
  <w:style w:type="paragraph" w:customStyle="1" w:styleId="Abi">
    <w:name w:val="Abi"/>
    <w:basedOn w:val="Normal"/>
    <w:uiPriority w:val="99"/>
    <w:qFormat/>
    <w:pPr>
      <w:spacing w:before="0" w:after="0"/>
      <w:ind w:firstLine="0"/>
      <w:jc w:val="center"/>
    </w:pPr>
    <w:rPr>
      <w:rFonts w:eastAsiaTheme="minorEastAsia"/>
      <w:b/>
      <w:bCs/>
      <w:color w:val="538135" w:themeColor="accent6" w:themeShade="BF"/>
      <w:szCs w:val="28"/>
      <w:lang w:val="vi-VN"/>
    </w:rPr>
  </w:style>
  <w:style w:type="character" w:customStyle="1" w:styleId="text">
    <w:name w:val="text"/>
    <w:basedOn w:val="DefaultParagraphFont"/>
    <w:qFormat/>
  </w:style>
  <w:style w:type="paragraph" w:customStyle="1" w:styleId="Ahb1">
    <w:name w:val="Ahb1"/>
    <w:basedOn w:val="Normal"/>
    <w:qFormat/>
    <w:pPr>
      <w:spacing w:before="0" w:after="0"/>
      <w:ind w:firstLine="0"/>
      <w:jc w:val="center"/>
    </w:pPr>
    <w:rPr>
      <w:rFonts w:eastAsiaTheme="minorHAnsi" w:cstheme="minorBidi"/>
      <w:b/>
      <w:sz w:val="32"/>
      <w:szCs w:val="28"/>
    </w:rPr>
  </w:style>
  <w:style w:type="character" w:customStyle="1" w:styleId="fal6plv">
    <w:name w:val="fal6plv"/>
    <w:basedOn w:val="DefaultParagraphFont"/>
    <w:qFormat/>
  </w:style>
  <w:style w:type="paragraph" w:customStyle="1" w:styleId="aso">
    <w:name w:val="aso"/>
    <w:basedOn w:val="Normal"/>
    <w:qFormat/>
    <w:pPr>
      <w:spacing w:before="0" w:after="0"/>
      <w:ind w:firstLine="0"/>
      <w:jc w:val="center"/>
    </w:pPr>
    <w:rPr>
      <w:b/>
      <w:bCs/>
      <w:szCs w:val="28"/>
      <w:lang w:val="vi-VN"/>
    </w:rPr>
  </w:style>
  <w:style w:type="character" w:styleId="PlaceholderText">
    <w:name w:val="Placeholder Text"/>
    <w:basedOn w:val="DefaultParagraphFont"/>
    <w:uiPriority w:val="99"/>
    <w:semiHidden/>
    <w:qFormat/>
    <w:rPr>
      <w:color w:val="808080"/>
    </w:rPr>
  </w:style>
  <w:style w:type="character" w:customStyle="1" w:styleId="a-size-extra-large">
    <w:name w:val="a-size-extra-large"/>
    <w:basedOn w:val="DefaultParagraphFont"/>
    <w:qFormat/>
  </w:style>
  <w:style w:type="character" w:customStyle="1" w:styleId="author">
    <w:name w:val="author"/>
    <w:basedOn w:val="DefaultParagraphFont"/>
    <w:qFormat/>
  </w:style>
  <w:style w:type="character" w:customStyle="1" w:styleId="a-color-secondary">
    <w:name w:val="a-color-secondary"/>
    <w:basedOn w:val="DefaultParagraphFont"/>
    <w:qFormat/>
  </w:style>
  <w:style w:type="character" w:customStyle="1" w:styleId="more">
    <w:name w:val="more"/>
    <w:basedOn w:val="DefaultParagraphFont"/>
    <w:qFormat/>
  </w:style>
  <w:style w:type="character" w:customStyle="1" w:styleId="morecount">
    <w:name w:val="morecount"/>
    <w:basedOn w:val="DefaultParagraphFont"/>
    <w:qFormat/>
  </w:style>
  <w:style w:type="paragraph" w:customStyle="1" w:styleId="Abi2">
    <w:name w:val="Abi2"/>
    <w:basedOn w:val="Normal"/>
    <w:qFormat/>
    <w:pPr>
      <w:spacing w:before="40" w:after="40"/>
      <w:ind w:firstLine="0"/>
      <w:jc w:val="center"/>
    </w:pPr>
    <w:rPr>
      <w:rFonts w:eastAsiaTheme="minorHAnsi"/>
      <w:color w:val="C45911" w:themeColor="accent2" w:themeShade="BF"/>
      <w:szCs w:val="28"/>
    </w:rPr>
  </w:style>
  <w:style w:type="character" w:customStyle="1" w:styleId="period">
    <w:name w:val="period"/>
    <w:basedOn w:val="DefaultParagraphFont"/>
    <w:qFormat/>
  </w:style>
  <w:style w:type="character" w:customStyle="1" w:styleId="cit">
    <w:name w:val="cit"/>
    <w:basedOn w:val="DefaultParagraphFont"/>
    <w:qFormat/>
  </w:style>
  <w:style w:type="character" w:customStyle="1" w:styleId="citation-doi">
    <w:name w:val="citation-doi"/>
    <w:basedOn w:val="DefaultParagraphFont"/>
    <w:qFormat/>
  </w:style>
  <w:style w:type="character" w:customStyle="1" w:styleId="authors-list-item">
    <w:name w:val="authors-list-item"/>
    <w:basedOn w:val="DefaultParagraphFont"/>
    <w:qFormat/>
  </w:style>
  <w:style w:type="character" w:customStyle="1" w:styleId="author-sup-separator">
    <w:name w:val="author-sup-separator"/>
    <w:basedOn w:val="DefaultParagraphFont"/>
    <w:qFormat/>
  </w:style>
  <w:style w:type="character" w:customStyle="1" w:styleId="comma">
    <w:name w:val="comma"/>
    <w:basedOn w:val="DefaultParagraphFont"/>
    <w:qFormat/>
  </w:style>
  <w:style w:type="character" w:customStyle="1" w:styleId="Title1">
    <w:name w:val="Title1"/>
    <w:basedOn w:val="DefaultParagraphFont"/>
    <w:qFormat/>
  </w:style>
  <w:style w:type="character" w:customStyle="1" w:styleId="identifier">
    <w:name w:val="identifier"/>
    <w:basedOn w:val="DefaultParagraphFont"/>
    <w:qFormat/>
  </w:style>
  <w:style w:type="character" w:customStyle="1" w:styleId="id-label">
    <w:name w:val="id-label"/>
    <w:basedOn w:val="DefaultParagraphFont"/>
    <w:qFormat/>
  </w:style>
  <w:style w:type="character" w:customStyle="1" w:styleId="secondary-date">
    <w:name w:val="secondary-date"/>
    <w:basedOn w:val="DefaultParagraphFont"/>
    <w:qFormat/>
  </w:style>
  <w:style w:type="table" w:customStyle="1" w:styleId="TableGrid1">
    <w:name w:val="Table Grid1"/>
    <w:basedOn w:val="TableNormal"/>
    <w:uiPriority w:val="39"/>
    <w:qFormat/>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2Head3">
    <w:name w:val="Sec2_Head3"/>
    <w:basedOn w:val="Normal"/>
    <w:qFormat/>
    <w:pPr>
      <w:numPr>
        <w:ilvl w:val="2"/>
        <w:numId w:val="2"/>
      </w:numPr>
      <w:spacing w:before="0" w:after="0"/>
      <w:ind w:left="0" w:firstLine="0"/>
      <w:outlineLvl w:val="2"/>
    </w:pPr>
    <w:rPr>
      <w:rFonts w:eastAsiaTheme="minorHAnsi" w:cstheme="minorBidi"/>
      <w:color w:val="000000" w:themeColor="text1"/>
      <w:szCs w:val="22"/>
    </w:rPr>
  </w:style>
  <w:style w:type="table" w:customStyle="1" w:styleId="TableGrid3">
    <w:name w:val="Table Grid3"/>
    <w:basedOn w:val="TableNormal"/>
    <w:uiPriority w:val="39"/>
    <w:qFormat/>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uiPriority w:val="39"/>
    <w:qFormat/>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qFormat/>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qFormat/>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8"/>
      <w:szCs w:val="24"/>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character" w:styleId="UnresolvedMention">
    <w:name w:val="Unresolved Mention"/>
    <w:basedOn w:val="DefaultParagraphFont"/>
    <w:uiPriority w:val="99"/>
    <w:semiHidden/>
    <w:unhideWhenUsed/>
    <w:rsid w:val="00D06931"/>
    <w:rPr>
      <w:color w:val="605E5C"/>
      <w:shd w:val="clear" w:color="auto" w:fill="E1DFDD"/>
    </w:rPr>
  </w:style>
  <w:style w:type="table" w:customStyle="1" w:styleId="TableGrid7">
    <w:name w:val="Table Grid7"/>
    <w:basedOn w:val="TableNormal"/>
    <w:next w:val="TableGrid"/>
    <w:uiPriority w:val="39"/>
    <w:rsid w:val="00D35D90"/>
    <w:rPr>
      <w:rFonts w:ascii="Calibri" w:eastAsia="Calibri" w:hAnsi="Calibri" w:cs="Arial"/>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A6718F"/>
    <w:rPr>
      <w:rFonts w:ascii="Calibri" w:eastAsia="Calibri" w:hAnsi="Calibri" w:cs="Arial"/>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91C1F"/>
    <w:pPr>
      <w:keepNext/>
      <w:keepLines/>
      <w:widowControl/>
      <w:numPr>
        <w:numId w:val="0"/>
      </w:numPr>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8615520">
      <w:bodyDiv w:val="1"/>
      <w:marLeft w:val="0"/>
      <w:marRight w:val="0"/>
      <w:marTop w:val="0"/>
      <w:marBottom w:val="0"/>
      <w:divBdr>
        <w:top w:val="none" w:sz="0" w:space="0" w:color="auto"/>
        <w:left w:val="none" w:sz="0" w:space="0" w:color="auto"/>
        <w:bottom w:val="none" w:sz="0" w:space="0" w:color="auto"/>
        <w:right w:val="none" w:sz="0" w:space="0" w:color="auto"/>
      </w:divBdr>
    </w:div>
    <w:div w:id="295337961">
      <w:bodyDiv w:val="1"/>
      <w:marLeft w:val="0"/>
      <w:marRight w:val="0"/>
      <w:marTop w:val="0"/>
      <w:marBottom w:val="0"/>
      <w:divBdr>
        <w:top w:val="none" w:sz="0" w:space="0" w:color="auto"/>
        <w:left w:val="none" w:sz="0" w:space="0" w:color="auto"/>
        <w:bottom w:val="none" w:sz="0" w:space="0" w:color="auto"/>
        <w:right w:val="none" w:sz="0" w:space="0" w:color="auto"/>
      </w:divBdr>
    </w:div>
    <w:div w:id="495801954">
      <w:bodyDiv w:val="1"/>
      <w:marLeft w:val="0"/>
      <w:marRight w:val="0"/>
      <w:marTop w:val="0"/>
      <w:marBottom w:val="0"/>
      <w:divBdr>
        <w:top w:val="none" w:sz="0" w:space="0" w:color="auto"/>
        <w:left w:val="none" w:sz="0" w:space="0" w:color="auto"/>
        <w:bottom w:val="none" w:sz="0" w:space="0" w:color="auto"/>
        <w:right w:val="none" w:sz="0" w:space="0" w:color="auto"/>
      </w:divBdr>
    </w:div>
    <w:div w:id="562184921">
      <w:bodyDiv w:val="1"/>
      <w:marLeft w:val="0"/>
      <w:marRight w:val="0"/>
      <w:marTop w:val="0"/>
      <w:marBottom w:val="0"/>
      <w:divBdr>
        <w:top w:val="none" w:sz="0" w:space="0" w:color="auto"/>
        <w:left w:val="none" w:sz="0" w:space="0" w:color="auto"/>
        <w:bottom w:val="none" w:sz="0" w:space="0" w:color="auto"/>
        <w:right w:val="none" w:sz="0" w:space="0" w:color="auto"/>
      </w:divBdr>
    </w:div>
    <w:div w:id="571503646">
      <w:bodyDiv w:val="1"/>
      <w:marLeft w:val="0"/>
      <w:marRight w:val="0"/>
      <w:marTop w:val="0"/>
      <w:marBottom w:val="0"/>
      <w:divBdr>
        <w:top w:val="none" w:sz="0" w:space="0" w:color="auto"/>
        <w:left w:val="none" w:sz="0" w:space="0" w:color="auto"/>
        <w:bottom w:val="none" w:sz="0" w:space="0" w:color="auto"/>
        <w:right w:val="none" w:sz="0" w:space="0" w:color="auto"/>
      </w:divBdr>
    </w:div>
    <w:div w:id="697589216">
      <w:bodyDiv w:val="1"/>
      <w:marLeft w:val="0"/>
      <w:marRight w:val="0"/>
      <w:marTop w:val="0"/>
      <w:marBottom w:val="0"/>
      <w:divBdr>
        <w:top w:val="none" w:sz="0" w:space="0" w:color="auto"/>
        <w:left w:val="none" w:sz="0" w:space="0" w:color="auto"/>
        <w:bottom w:val="none" w:sz="0" w:space="0" w:color="auto"/>
        <w:right w:val="none" w:sz="0" w:space="0" w:color="auto"/>
      </w:divBdr>
    </w:div>
    <w:div w:id="933981132">
      <w:bodyDiv w:val="1"/>
      <w:marLeft w:val="0"/>
      <w:marRight w:val="0"/>
      <w:marTop w:val="0"/>
      <w:marBottom w:val="0"/>
      <w:divBdr>
        <w:top w:val="none" w:sz="0" w:space="0" w:color="auto"/>
        <w:left w:val="none" w:sz="0" w:space="0" w:color="auto"/>
        <w:bottom w:val="none" w:sz="0" w:space="0" w:color="auto"/>
        <w:right w:val="none" w:sz="0" w:space="0" w:color="auto"/>
      </w:divBdr>
    </w:div>
    <w:div w:id="986127795">
      <w:bodyDiv w:val="1"/>
      <w:marLeft w:val="0"/>
      <w:marRight w:val="0"/>
      <w:marTop w:val="0"/>
      <w:marBottom w:val="0"/>
      <w:divBdr>
        <w:top w:val="none" w:sz="0" w:space="0" w:color="auto"/>
        <w:left w:val="none" w:sz="0" w:space="0" w:color="auto"/>
        <w:bottom w:val="none" w:sz="0" w:space="0" w:color="auto"/>
        <w:right w:val="none" w:sz="0" w:space="0" w:color="auto"/>
      </w:divBdr>
    </w:div>
    <w:div w:id="1049572248">
      <w:bodyDiv w:val="1"/>
      <w:marLeft w:val="0"/>
      <w:marRight w:val="0"/>
      <w:marTop w:val="0"/>
      <w:marBottom w:val="0"/>
      <w:divBdr>
        <w:top w:val="none" w:sz="0" w:space="0" w:color="auto"/>
        <w:left w:val="none" w:sz="0" w:space="0" w:color="auto"/>
        <w:bottom w:val="none" w:sz="0" w:space="0" w:color="auto"/>
        <w:right w:val="none" w:sz="0" w:space="0" w:color="auto"/>
      </w:divBdr>
    </w:div>
    <w:div w:id="1313103403">
      <w:bodyDiv w:val="1"/>
      <w:marLeft w:val="0"/>
      <w:marRight w:val="0"/>
      <w:marTop w:val="0"/>
      <w:marBottom w:val="0"/>
      <w:divBdr>
        <w:top w:val="none" w:sz="0" w:space="0" w:color="auto"/>
        <w:left w:val="none" w:sz="0" w:space="0" w:color="auto"/>
        <w:bottom w:val="none" w:sz="0" w:space="0" w:color="auto"/>
        <w:right w:val="none" w:sz="0" w:space="0" w:color="auto"/>
      </w:divBdr>
    </w:div>
    <w:div w:id="1575778640">
      <w:bodyDiv w:val="1"/>
      <w:marLeft w:val="0"/>
      <w:marRight w:val="0"/>
      <w:marTop w:val="0"/>
      <w:marBottom w:val="0"/>
      <w:divBdr>
        <w:top w:val="none" w:sz="0" w:space="0" w:color="auto"/>
        <w:left w:val="none" w:sz="0" w:space="0" w:color="auto"/>
        <w:bottom w:val="none" w:sz="0" w:space="0" w:color="auto"/>
        <w:right w:val="none" w:sz="0" w:space="0" w:color="auto"/>
      </w:divBdr>
    </w:div>
    <w:div w:id="1741751000">
      <w:bodyDiv w:val="1"/>
      <w:marLeft w:val="0"/>
      <w:marRight w:val="0"/>
      <w:marTop w:val="0"/>
      <w:marBottom w:val="0"/>
      <w:divBdr>
        <w:top w:val="none" w:sz="0" w:space="0" w:color="auto"/>
        <w:left w:val="none" w:sz="0" w:space="0" w:color="auto"/>
        <w:bottom w:val="none" w:sz="0" w:space="0" w:color="auto"/>
        <w:right w:val="none" w:sz="0" w:space="0" w:color="auto"/>
      </w:divBdr>
    </w:div>
    <w:div w:id="20644821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emf"/><Relationship Id="rId39" Type="http://schemas.openxmlformats.org/officeDocument/2006/relationships/image" Target="media/image32.png"/><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chart" Target="charts/chart1.xml"/><Relationship Id="rId47" Type="http://schemas.openxmlformats.org/officeDocument/2006/relationships/hyperlink" Target="https://www.ncbi.nlm.nih.gov/pubmed/?term=Marulli%20G%5BAuthor%5D&amp;cauthor=true&amp;cauthor_uid=26904427" TargetMode="External"/><Relationship Id="rId50"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chart" Target="charts/chart4.xml"/><Relationship Id="rId53"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chart" Target="charts/chart3.xml"/><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chart" Target="charts/chart2.xml"/><Relationship Id="rId4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header" Target="header5.xml"/><Relationship Id="rId3" Type="http://schemas.openxmlformats.org/officeDocument/2006/relationships/numbering" Target="numbering.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yperlink" Target="https://www.ncbi.nlm.nih.gov/pubmed/?term=Marulli%20G%5BAuthor%5D&amp;cauthor=true&amp;cauthor_uid=26904427" TargetMode="External"/><Relationship Id="rId20" Type="http://schemas.openxmlformats.org/officeDocument/2006/relationships/image" Target="media/image13.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eader" Target="header3.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tx>
            <c:strRef>
              <c:f>Sheet1!$B$1</c:f>
              <c:strCache>
                <c:ptCount val="1"/>
                <c:pt idx="0">
                  <c:v>Column1</c:v>
                </c:pt>
              </c:strCache>
            </c:strRef>
          </c:tx>
          <c:dPt>
            <c:idx val="0"/>
            <c:bubble3D val="0"/>
            <c:spPr>
              <a:solidFill>
                <a:schemeClr val="accent1"/>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1-33D8-4306-AF5B-FA80F4DF98EA}"/>
              </c:ext>
            </c:extLst>
          </c:dPt>
          <c:dPt>
            <c:idx val="1"/>
            <c:bubble3D val="0"/>
            <c:spPr>
              <a:solidFill>
                <a:schemeClr val="accent2"/>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3-33D8-4306-AF5B-FA80F4DF98EA}"/>
              </c:ext>
            </c:extLst>
          </c:dPt>
          <c:dPt>
            <c:idx val="2"/>
            <c:bubble3D val="0"/>
            <c:spPr>
              <a:solidFill>
                <a:schemeClr val="accent3"/>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5-33D8-4306-AF5B-FA80F4DF98EA}"/>
              </c:ext>
            </c:extLst>
          </c:dPt>
          <c:dPt>
            <c:idx val="3"/>
            <c:bubble3D val="0"/>
            <c:spPr>
              <a:solidFill>
                <a:schemeClr val="accent4"/>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7-33D8-4306-AF5B-FA80F4DF98EA}"/>
              </c:ext>
            </c:extLst>
          </c:dPt>
          <c:dLbls>
            <c:dLbl>
              <c:idx val="0"/>
              <c:layout>
                <c:manualLayout>
                  <c:x val="-0.19271252551764401"/>
                  <c:y val="3.1470128733908302E-2"/>
                </c:manualLayout>
              </c:layout>
              <c:tx>
                <c:rich>
                  <a:bodyPr/>
                  <a:lstStyle/>
                  <a:p>
                    <a:r>
                      <a:rPr lang="en-US"/>
                      <a:t>18 (</a:t>
                    </a:r>
                    <a:fld id="{2A0AA255-BFAC-4FA9-A094-DFFC6659BCDD}" type="VALUE">
                      <a:rPr lang="en-US"/>
                      <a:pPr/>
                      <a:t>[VALUE]</a:t>
                    </a:fld>
                    <a:r>
                      <a:rPr 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33D8-4306-AF5B-FA80F4DF98EA}"/>
                </c:ext>
              </c:extLst>
            </c:dLbl>
            <c:dLbl>
              <c:idx val="1"/>
              <c:layout>
                <c:manualLayout>
                  <c:x val="0.24300452026829999"/>
                  <c:y val="-9.2327521559805004E-2"/>
                </c:manualLayout>
              </c:layout>
              <c:tx>
                <c:rich>
                  <a:bodyPr/>
                  <a:lstStyle/>
                  <a:p>
                    <a:r>
                      <a:rPr lang="en-US"/>
                      <a:t>25 (</a:t>
                    </a:r>
                    <a:fld id="{1E9E6C37-8D09-4D40-93E1-DA46EA3A87D5}" type="VALUE">
                      <a:rPr lang="en-US"/>
                      <a:pPr/>
                      <a:t>[VALUE]</a:t>
                    </a:fld>
                    <a:r>
                      <a:rPr 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33D8-4306-AF5B-FA80F4DF98EA}"/>
                </c:ext>
              </c:extLst>
            </c:dLbl>
            <c:spPr>
              <a:noFill/>
              <a:ln>
                <a:noFill/>
              </a:ln>
              <a:effectLst/>
            </c:spPr>
            <c:txPr>
              <a:bodyPr rot="0" spcFirstLastPara="1" vertOverflow="ellipsis" vert="horz" wrap="square" lIns="38100" tIns="19050" rIns="38100" bIns="19050" anchor="ctr" anchorCtr="1">
                <a:spAutoFit/>
              </a:bodyPr>
              <a:lstStyle/>
              <a:p>
                <a:pPr>
                  <a:defRPr lang="en-GB"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2"/>
                <c:pt idx="0">
                  <c:v>Nam</c:v>
                </c:pt>
                <c:pt idx="1">
                  <c:v>Nữ</c:v>
                </c:pt>
              </c:strCache>
            </c:strRef>
          </c:cat>
          <c:val>
            <c:numRef>
              <c:f>Sheet1!$B$2:$B$5</c:f>
              <c:numCache>
                <c:formatCode>General</c:formatCode>
                <c:ptCount val="4"/>
                <c:pt idx="0">
                  <c:v>41.9</c:v>
                </c:pt>
                <c:pt idx="1">
                  <c:v>58.1</c:v>
                </c:pt>
              </c:numCache>
            </c:numRef>
          </c:val>
          <c:extLst>
            <c:ext xmlns:c16="http://schemas.microsoft.com/office/drawing/2014/chart" uri="{C3380CC4-5D6E-409C-BE32-E72D297353CC}">
              <c16:uniqueId val="{00000008-33D8-4306-AF5B-FA80F4DF98EA}"/>
            </c:ext>
          </c:extLst>
        </c:ser>
        <c:dLbls>
          <c:showLegendKey val="0"/>
          <c:showVal val="1"/>
          <c:showCatName val="0"/>
          <c:showSerName val="0"/>
          <c:showPercent val="0"/>
          <c:showBubbleSize val="0"/>
          <c:showLeaderLines val="1"/>
        </c:dLbls>
      </c:pie3DChart>
      <c:spPr>
        <a:noFill/>
        <a:ln>
          <a:noFill/>
        </a:ln>
        <a:effectLst/>
      </c:spPr>
    </c:plotArea>
    <c:legend>
      <c:legendPos val="b"/>
      <c:legendEntry>
        <c:idx val="2"/>
        <c:delete val="1"/>
      </c:legendEntry>
      <c:legendEntry>
        <c:idx val="3"/>
        <c:delete val="1"/>
      </c:legendEntry>
      <c:overlay val="0"/>
      <c:spPr>
        <a:noFill/>
        <a:ln>
          <a:noFill/>
        </a:ln>
        <a:effectLst/>
      </c:spPr>
      <c:txPr>
        <a:bodyPr rot="0" spcFirstLastPara="1" vertOverflow="ellipsis" vert="horz" wrap="square" anchor="ctr" anchorCtr="1"/>
        <a:lstStyle/>
        <a:p>
          <a:pPr>
            <a:defRPr lang="en-GB" sz="14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GB"/>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tx>
            <c:strRef>
              <c:f>Sheet1!$B$1</c:f>
              <c:strCache>
                <c:ptCount val="1"/>
                <c:pt idx="0">
                  <c:v>Sales</c:v>
                </c:pt>
              </c:strCache>
            </c:strRef>
          </c:tx>
          <c:dPt>
            <c:idx val="0"/>
            <c:bubble3D val="0"/>
            <c:spPr>
              <a:solidFill>
                <a:schemeClr val="accent6"/>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1-BEEC-42D6-BCF4-F0BE6F28CA84}"/>
              </c:ext>
            </c:extLst>
          </c:dPt>
          <c:dPt>
            <c:idx val="1"/>
            <c:bubble3D val="0"/>
            <c:spPr>
              <a:solidFill>
                <a:schemeClr val="accent5"/>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3-BEEC-42D6-BCF4-F0BE6F28CA84}"/>
              </c:ext>
            </c:extLst>
          </c:dPt>
          <c:dPt>
            <c:idx val="2"/>
            <c:bubble3D val="0"/>
            <c:spPr>
              <a:solidFill>
                <a:schemeClr val="accent4"/>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5-BEEC-42D6-BCF4-F0BE6F28CA84}"/>
              </c:ext>
            </c:extLst>
          </c:dPt>
          <c:dPt>
            <c:idx val="3"/>
            <c:bubble3D val="0"/>
            <c:spPr>
              <a:solidFill>
                <a:schemeClr val="accent6">
                  <a:lumMod val="60000"/>
                </a:schemeClr>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7-BEEC-42D6-BCF4-F0BE6F28CA84}"/>
              </c:ext>
            </c:extLst>
          </c:dPt>
          <c:dLbls>
            <c:dLbl>
              <c:idx val="0"/>
              <c:layout>
                <c:manualLayout>
                  <c:x val="-0.24562226596675399"/>
                  <c:y val="-0.20788963879515099"/>
                </c:manualLayout>
              </c:layout>
              <c:tx>
                <c:rich>
                  <a:bodyPr/>
                  <a:lstStyle/>
                  <a:p>
                    <a:r>
                      <a:rPr lang="en-US"/>
                      <a:t>29( </a:t>
                    </a:r>
                    <a:fld id="{292B1047-FB89-4999-9DF2-722341B35724}" type="VALUE">
                      <a:rPr lang="en-US"/>
                      <a:pPr/>
                      <a:t>[VALUE]</a:t>
                    </a:fld>
                    <a:r>
                      <a:rPr 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BEEC-42D6-BCF4-F0BE6F28CA84}"/>
                </c:ext>
              </c:extLst>
            </c:dLbl>
            <c:dLbl>
              <c:idx val="1"/>
              <c:layout>
                <c:manualLayout>
                  <c:x val="0.15775936862058901"/>
                  <c:y val="4.5399637545306799E-2"/>
                </c:manualLayout>
              </c:layout>
              <c:tx>
                <c:rich>
                  <a:bodyPr/>
                  <a:lstStyle/>
                  <a:p>
                    <a:r>
                      <a:rPr lang="en-US"/>
                      <a:t>14(</a:t>
                    </a:r>
                    <a:fld id="{793E490C-C7CB-446C-B0DF-92CBE9062D24}" type="VALUE">
                      <a:rPr lang="en-US"/>
                      <a:pPr/>
                      <a:t>[VALUE]</a:t>
                    </a:fld>
                    <a:r>
                      <a:rPr 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BEEC-42D6-BCF4-F0BE6F28CA84}"/>
                </c:ext>
              </c:extLst>
            </c:dLbl>
            <c:spPr>
              <a:noFill/>
              <a:ln>
                <a:noFill/>
              </a:ln>
              <a:effectLst/>
            </c:spPr>
            <c:txPr>
              <a:bodyPr rot="0" spcFirstLastPara="1" vertOverflow="ellipsis" vert="horz" wrap="square" lIns="38100" tIns="19050" rIns="38100" bIns="19050" anchor="ctr" anchorCtr="1">
                <a:spAutoFit/>
              </a:bodyPr>
              <a:lstStyle/>
              <a:p>
                <a:pPr>
                  <a:defRPr lang="en-GB"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2"/>
                <c:pt idx="0">
                  <c:v>Tình cờ phát hiện</c:v>
                </c:pt>
                <c:pt idx="1">
                  <c:v>Phát hiện do có triệu chứng</c:v>
                </c:pt>
              </c:strCache>
            </c:strRef>
          </c:cat>
          <c:val>
            <c:numRef>
              <c:f>Sheet1!$B$2:$B$5</c:f>
              <c:numCache>
                <c:formatCode>General</c:formatCode>
                <c:ptCount val="4"/>
                <c:pt idx="0">
                  <c:v>67.400000000000006</c:v>
                </c:pt>
                <c:pt idx="1">
                  <c:v>32.6</c:v>
                </c:pt>
              </c:numCache>
            </c:numRef>
          </c:val>
          <c:extLst>
            <c:ext xmlns:c16="http://schemas.microsoft.com/office/drawing/2014/chart" uri="{C3380CC4-5D6E-409C-BE32-E72D297353CC}">
              <c16:uniqueId val="{00000008-BEEC-42D6-BCF4-F0BE6F28CA84}"/>
            </c:ext>
          </c:extLst>
        </c:ser>
        <c:dLbls>
          <c:showLegendKey val="0"/>
          <c:showVal val="1"/>
          <c:showCatName val="0"/>
          <c:showSerName val="0"/>
          <c:showPercent val="0"/>
          <c:showBubbleSize val="0"/>
          <c:showLeaderLines val="1"/>
        </c:dLbls>
      </c:pie3DChart>
      <c:spPr>
        <a:noFill/>
        <a:ln>
          <a:noFill/>
        </a:ln>
        <a:effectLst/>
      </c:spPr>
    </c:plotArea>
    <c:legend>
      <c:legendPos val="b"/>
      <c:legendEntry>
        <c:idx val="2"/>
        <c:delete val="1"/>
      </c:legendEntry>
      <c:legendEntry>
        <c:idx val="3"/>
        <c:delete val="1"/>
      </c:legendEntry>
      <c:overlay val="0"/>
      <c:spPr>
        <a:noFill/>
        <a:ln>
          <a:noFill/>
        </a:ln>
        <a:effectLst/>
      </c:spPr>
      <c:txPr>
        <a:bodyPr rot="0" spcFirstLastPara="1" vertOverflow="ellipsis" vert="horz" wrap="square" anchor="ctr" anchorCtr="1"/>
        <a:lstStyle/>
        <a:p>
          <a:pPr>
            <a:defRPr lang="en-GB" sz="14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GB"/>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manualLayout>
          <c:layoutTarget val="inner"/>
          <c:xMode val="edge"/>
          <c:yMode val="edge"/>
          <c:x val="0"/>
          <c:y val="0.15511904761904799"/>
          <c:w val="0.86061701908048005"/>
          <c:h val="0.64887538353480501"/>
        </c:manualLayout>
      </c:layout>
      <c:pie3DChart>
        <c:varyColors val="1"/>
        <c:ser>
          <c:idx val="0"/>
          <c:order val="0"/>
          <c:tx>
            <c:strRef>
              <c:f>Sheet1!$B$1</c:f>
              <c:strCache>
                <c:ptCount val="1"/>
                <c:pt idx="0">
                  <c:v>Column1</c:v>
                </c:pt>
              </c:strCache>
            </c:strRef>
          </c:tx>
          <c:dPt>
            <c:idx val="0"/>
            <c:bubble3D val="0"/>
            <c:spPr>
              <a:solidFill>
                <a:schemeClr val="accent1"/>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1-895B-4F06-841C-C240CB35C17C}"/>
              </c:ext>
            </c:extLst>
          </c:dPt>
          <c:dPt>
            <c:idx val="1"/>
            <c:bubble3D val="0"/>
            <c:spPr>
              <a:solidFill>
                <a:schemeClr val="accent2"/>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3-895B-4F06-841C-C240CB35C17C}"/>
              </c:ext>
            </c:extLst>
          </c:dPt>
          <c:dPt>
            <c:idx val="2"/>
            <c:bubble3D val="0"/>
            <c:spPr>
              <a:solidFill>
                <a:schemeClr val="accent3"/>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5-895B-4F06-841C-C240CB35C17C}"/>
              </c:ext>
            </c:extLst>
          </c:dPt>
          <c:dPt>
            <c:idx val="3"/>
            <c:bubble3D val="0"/>
            <c:spPr>
              <a:solidFill>
                <a:schemeClr val="accent4"/>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7-895B-4F06-841C-C240CB35C17C}"/>
              </c:ext>
            </c:extLst>
          </c:dPt>
          <c:dPt>
            <c:idx val="4"/>
            <c:bubble3D val="0"/>
            <c:spPr>
              <a:solidFill>
                <a:srgbClr val="FF0000"/>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9-895B-4F06-841C-C240CB35C17C}"/>
              </c:ext>
            </c:extLst>
          </c:dPt>
          <c:dPt>
            <c:idx val="5"/>
            <c:bubble3D val="0"/>
            <c:spPr>
              <a:solidFill>
                <a:srgbClr val="C00000"/>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B-895B-4F06-841C-C240CB35C17C}"/>
              </c:ext>
            </c:extLst>
          </c:dPt>
          <c:dPt>
            <c:idx val="6"/>
            <c:bubble3D val="0"/>
            <c:spPr>
              <a:solidFill>
                <a:srgbClr val="B2245A"/>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D-895B-4F06-841C-C240CB35C17C}"/>
              </c:ext>
            </c:extLst>
          </c:dPt>
          <c:dLbls>
            <c:dLbl>
              <c:idx val="0"/>
              <c:layout>
                <c:manualLayout>
                  <c:x val="-4.4308836395450697E-2"/>
                  <c:y val="-1.3802337207849E-2"/>
                </c:manualLayout>
              </c:layout>
              <c:tx>
                <c:rich>
                  <a:bodyPr/>
                  <a:lstStyle/>
                  <a:p>
                    <a:r>
                      <a:rPr lang="en-US"/>
                      <a:t>6(</a:t>
                    </a:r>
                    <a:fld id="{11BB38B3-9B4D-4481-A571-EDB0CCFA31F9}" type="VALUE">
                      <a:rPr lang="en-US"/>
                      <a:pPr/>
                      <a:t>[VALUE]</a:t>
                    </a:fld>
                    <a:r>
                      <a:rPr 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95B-4F06-841C-C240CB35C17C}"/>
                </c:ext>
              </c:extLst>
            </c:dLbl>
            <c:dLbl>
              <c:idx val="1"/>
              <c:layout>
                <c:manualLayout>
                  <c:x val="-0.159846529600467"/>
                  <c:y val="1.82299087614048E-2"/>
                </c:manualLayout>
              </c:layout>
              <c:tx>
                <c:rich>
                  <a:bodyPr/>
                  <a:lstStyle/>
                  <a:p>
                    <a:r>
                      <a:rPr lang="en-US"/>
                      <a:t>7(</a:t>
                    </a:r>
                    <a:fld id="{251260C7-BF69-490C-B97A-799E4D26EE23}" type="VALUE">
                      <a:rPr lang="en-US"/>
                      <a:pPr/>
                      <a:t>[VALUE]</a:t>
                    </a:fld>
                    <a:r>
                      <a:rPr 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95B-4F06-841C-C240CB35C17C}"/>
                </c:ext>
              </c:extLst>
            </c:dLbl>
            <c:dLbl>
              <c:idx val="2"/>
              <c:layout>
                <c:manualLayout>
                  <c:x val="-0.12013032225138499"/>
                  <c:y val="-0.33627609048868901"/>
                </c:manualLayout>
              </c:layout>
              <c:tx>
                <c:rich>
                  <a:bodyPr/>
                  <a:lstStyle/>
                  <a:p>
                    <a:r>
                      <a:rPr lang="en-US"/>
                      <a:t>13 (</a:t>
                    </a:r>
                    <a:fld id="{E8F427EB-26FC-4CFD-B3FB-46A8572F5C87}" type="VALUE">
                      <a:rPr lang="en-US"/>
                      <a:pPr/>
                      <a:t>[VALUE]</a:t>
                    </a:fld>
                    <a:r>
                      <a:rPr 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95B-4F06-841C-C240CB35C17C}"/>
                </c:ext>
              </c:extLst>
            </c:dLbl>
            <c:dLbl>
              <c:idx val="3"/>
              <c:layout>
                <c:manualLayout>
                  <c:x val="0.124642935258093"/>
                  <c:y val="-0.19525184351955999"/>
                </c:manualLayout>
              </c:layout>
              <c:tx>
                <c:rich>
                  <a:bodyPr/>
                  <a:lstStyle/>
                  <a:p>
                    <a:r>
                      <a:rPr lang="en-US"/>
                      <a:t>4 (</a:t>
                    </a:r>
                    <a:fld id="{92B1779A-2BD4-48C8-9FC7-9E5A4929027D}" type="VALUE">
                      <a:rPr lang="en-US"/>
                      <a:pPr/>
                      <a:t>[VALUE]</a:t>
                    </a:fld>
                    <a:r>
                      <a:rPr 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895B-4F06-841C-C240CB35C17C}"/>
                </c:ext>
              </c:extLst>
            </c:dLbl>
            <c:dLbl>
              <c:idx val="4"/>
              <c:layout>
                <c:manualLayout>
                  <c:x val="0.15276374307378199"/>
                  <c:y val="2.0372765904262E-2"/>
                </c:manualLayout>
              </c:layout>
              <c:tx>
                <c:rich>
                  <a:bodyPr/>
                  <a:lstStyle/>
                  <a:p>
                    <a:r>
                      <a:rPr lang="en-US"/>
                      <a:t>9 (</a:t>
                    </a:r>
                    <a:fld id="{F8CE19D3-BAAC-459B-9A4D-59CAF47DC017}" type="VALUE">
                      <a:rPr lang="en-US"/>
                      <a:pPr/>
                      <a:t>[VALUE]</a:t>
                    </a:fld>
                    <a:r>
                      <a:rPr 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895B-4F06-841C-C240CB35C17C}"/>
                </c:ext>
              </c:extLst>
            </c:dLbl>
            <c:dLbl>
              <c:idx val="5"/>
              <c:layout>
                <c:manualLayout>
                  <c:x val="2.5852465422159309E-2"/>
                  <c:y val="-2.4578167165724019E-2"/>
                </c:manualLayout>
              </c:layout>
              <c:tx>
                <c:rich>
                  <a:bodyPr/>
                  <a:lstStyle/>
                  <a:p>
                    <a:r>
                      <a:rPr lang="en-US"/>
                      <a:t>2(</a:t>
                    </a:r>
                    <a:fld id="{7219A522-FB2E-4751-8657-6A994C6D3661}" type="VALUE">
                      <a:rPr lang="en-US"/>
                      <a:pPr/>
                      <a:t>[VALUE]</a:t>
                    </a:fld>
                    <a:r>
                      <a:rPr 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895B-4F06-841C-C240CB35C17C}"/>
                </c:ext>
              </c:extLst>
            </c:dLbl>
            <c:dLbl>
              <c:idx val="6"/>
              <c:layout>
                <c:manualLayout>
                  <c:x val="4.060186823557168E-2"/>
                  <c:y val="-1.4882407304720712E-2"/>
                </c:manualLayout>
              </c:layout>
              <c:tx>
                <c:rich>
                  <a:bodyPr/>
                  <a:lstStyle/>
                  <a:p>
                    <a:r>
                      <a:rPr lang="en-US"/>
                      <a:t>2(</a:t>
                    </a:r>
                    <a:fld id="{2905790B-6D51-41E2-89F7-74D1D0F85E06}" type="VALUE">
                      <a:rPr lang="en-US"/>
                      <a:pPr/>
                      <a:t>[VALUE]</a:t>
                    </a:fld>
                    <a:r>
                      <a:rPr lang="en-US"/>
                      <a:t>)</a:t>
                    </a:r>
                  </a:p>
                </c:rich>
              </c:tx>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895B-4F06-841C-C240CB35C17C}"/>
                </c:ext>
              </c:extLst>
            </c:dLbl>
            <c:spPr>
              <a:noFill/>
              <a:ln>
                <a:noFill/>
              </a:ln>
              <a:effectLst/>
            </c:spPr>
            <c:txPr>
              <a:bodyPr rot="0" spcFirstLastPara="1" vertOverflow="ellipsis" vert="horz" wrap="square" lIns="38100" tIns="19050" rIns="38100" bIns="19050" anchor="ctr" anchorCtr="1">
                <a:spAutoFit/>
              </a:bodyPr>
              <a:lstStyle/>
              <a:p>
                <a:pPr>
                  <a:defRPr lang="en-GB" sz="12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Sheet1!$A$2:$A$8</c:f>
              <c:strCache>
                <c:ptCount val="7"/>
                <c:pt idx="0">
                  <c:v>U mỡ tuyến ức</c:v>
                </c:pt>
                <c:pt idx="1">
                  <c:v>Type A</c:v>
                </c:pt>
                <c:pt idx="2">
                  <c:v>Type AB</c:v>
                </c:pt>
                <c:pt idx="3">
                  <c:v>Type B1</c:v>
                </c:pt>
                <c:pt idx="4">
                  <c:v>Type B2</c:v>
                </c:pt>
                <c:pt idx="5">
                  <c:v>Type B3</c:v>
                </c:pt>
                <c:pt idx="6">
                  <c:v>K tuyến ức</c:v>
                </c:pt>
              </c:strCache>
            </c:strRef>
          </c:cat>
          <c:val>
            <c:numRef>
              <c:f>Sheet1!$B$2:$B$8</c:f>
              <c:numCache>
                <c:formatCode>General</c:formatCode>
                <c:ptCount val="7"/>
                <c:pt idx="0">
                  <c:v>13.9</c:v>
                </c:pt>
                <c:pt idx="1">
                  <c:v>16.3</c:v>
                </c:pt>
                <c:pt idx="2">
                  <c:v>30.2</c:v>
                </c:pt>
                <c:pt idx="3">
                  <c:v>9.3000000000000007</c:v>
                </c:pt>
                <c:pt idx="4">
                  <c:v>20.9</c:v>
                </c:pt>
                <c:pt idx="5">
                  <c:v>4.7</c:v>
                </c:pt>
                <c:pt idx="6">
                  <c:v>4.7</c:v>
                </c:pt>
              </c:numCache>
            </c:numRef>
          </c:val>
          <c:extLst>
            <c:ext xmlns:c16="http://schemas.microsoft.com/office/drawing/2014/chart" uri="{C3380CC4-5D6E-409C-BE32-E72D297353CC}">
              <c16:uniqueId val="{0000000E-895B-4F06-841C-C240CB35C17C}"/>
            </c:ext>
          </c:extLst>
        </c:ser>
        <c:dLbls>
          <c:showLegendKey val="0"/>
          <c:showVal val="1"/>
          <c:showCatName val="0"/>
          <c:showSerName val="0"/>
          <c:showPercent val="0"/>
          <c:showBubbleSize val="0"/>
          <c:showLeaderLines val="1"/>
        </c:dLbls>
      </c:pie3DChart>
      <c:spPr>
        <a:noFill/>
        <a:ln>
          <a:noFill/>
        </a:ln>
        <a:effectLst/>
      </c:spPr>
    </c:plotArea>
    <c:legend>
      <c:legendPos val="b"/>
      <c:layout>
        <c:manualLayout>
          <c:xMode val="edge"/>
          <c:yMode val="edge"/>
          <c:x val="0.81141547966616501"/>
          <c:y val="6.8197725284339497E-2"/>
          <c:w val="0.18532561414373799"/>
          <c:h val="0.84846894138232698"/>
        </c:manualLayout>
      </c:layout>
      <c:overlay val="0"/>
      <c:spPr>
        <a:noFill/>
        <a:ln>
          <a:noFill/>
        </a:ln>
        <a:effectLst/>
      </c:spPr>
      <c:txPr>
        <a:bodyPr rot="0" spcFirstLastPara="1" vertOverflow="ellipsis" vert="horz" wrap="square" anchor="ctr" anchorCtr="1"/>
        <a:lstStyle/>
        <a:p>
          <a:pPr>
            <a:defRPr lang="en-GB" sz="12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GB"/>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c:spPr>
    </c:floor>
    <c:sideWall>
      <c:thickness val="0"/>
      <c:spPr>
        <a:noFill/>
        <a:ln>
          <a:noFill/>
        </a:ln>
        <a:effectLst/>
      </c:spPr>
    </c:sideWall>
    <c:backWall>
      <c:thickness val="0"/>
      <c:spPr>
        <a:noFill/>
        <a:ln>
          <a:noFill/>
        </a:ln>
        <a:effectLst/>
      </c:spPr>
    </c:backWall>
    <c:plotArea>
      <c:layout/>
      <c:pie3DChart>
        <c:varyColors val="1"/>
        <c:ser>
          <c:idx val="0"/>
          <c:order val="0"/>
          <c:tx>
            <c:strRef>
              <c:f>Sheet1!$B$1</c:f>
              <c:strCache>
                <c:ptCount val="1"/>
                <c:pt idx="0">
                  <c:v>Column1</c:v>
                </c:pt>
              </c:strCache>
            </c:strRef>
          </c:tx>
          <c:dPt>
            <c:idx val="0"/>
            <c:bubble3D val="0"/>
            <c:spPr>
              <a:solidFill>
                <a:schemeClr val="accent1"/>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1-8246-4DB2-A84E-08DA658D4625}"/>
              </c:ext>
            </c:extLst>
          </c:dPt>
          <c:dPt>
            <c:idx val="1"/>
            <c:bubble3D val="0"/>
            <c:spPr>
              <a:solidFill>
                <a:schemeClr val="accent2"/>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3-8246-4DB2-A84E-08DA658D4625}"/>
              </c:ext>
            </c:extLst>
          </c:dPt>
          <c:dPt>
            <c:idx val="2"/>
            <c:bubble3D val="0"/>
            <c:spPr>
              <a:solidFill>
                <a:schemeClr val="accent3"/>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5-8246-4DB2-A84E-08DA658D4625}"/>
              </c:ext>
            </c:extLst>
          </c:dPt>
          <c:dPt>
            <c:idx val="3"/>
            <c:bubble3D val="0"/>
            <c:spPr>
              <a:solidFill>
                <a:schemeClr val="accent4"/>
              </a:solidFill>
              <a:ln w="25400">
                <a:solidFill>
                  <a:schemeClr val="lt1"/>
                </a:solidFill>
              </a:ln>
              <a:effectLst/>
              <a:scene3d>
                <a:camera prst="orthographicFront"/>
                <a:lightRig rig="threePt" dir="t"/>
              </a:scene3d>
              <a:sp3d contourW="25400">
                <a:contourClr>
                  <a:schemeClr val="lt1"/>
                </a:contourClr>
              </a:sp3d>
            </c:spPr>
            <c:extLst>
              <c:ext xmlns:c16="http://schemas.microsoft.com/office/drawing/2014/chart" uri="{C3380CC4-5D6E-409C-BE32-E72D297353CC}">
                <c16:uniqueId val="{00000007-8246-4DB2-A84E-08DA658D4625}"/>
              </c:ext>
            </c:extLst>
          </c:dPt>
          <c:dLbls>
            <c:dLbl>
              <c:idx val="0"/>
              <c:layout>
                <c:manualLayout>
                  <c:x val="-7.2481955380577397E-3"/>
                  <c:y val="-0.33079896262967101"/>
                </c:manualLayout>
              </c:layout>
              <c:tx>
                <c:rich>
                  <a:bodyPr/>
                  <a:lstStyle/>
                  <a:p>
                    <a:r>
                      <a:rPr lang="en-US">
                        <a:solidFill>
                          <a:srgbClr val="FFC000"/>
                        </a:solidFill>
                      </a:rPr>
                      <a:t>42(</a:t>
                    </a:r>
                    <a:fld id="{F994D832-0ADA-4F38-9A99-16A413468735}" type="VALUE">
                      <a:rPr lang="en-US">
                        <a:solidFill>
                          <a:srgbClr val="FFC000"/>
                        </a:solidFill>
                      </a:rPr>
                      <a:pPr/>
                      <a:t>[VALUE]</a:t>
                    </a:fld>
                    <a:r>
                      <a:rPr lang="en-US">
                        <a:solidFill>
                          <a:srgbClr val="FFC000"/>
                        </a:solidFill>
                      </a:rPr>
                      <a:t>%)</a:t>
                    </a:r>
                  </a:p>
                </c:rich>
              </c:tx>
              <c:dLblPos val="bestFit"/>
              <c:showLegendKey val="0"/>
              <c:showVal val="1"/>
              <c:showCatName val="0"/>
              <c:showSerName val="0"/>
              <c:showPercent val="0"/>
              <c:showBubbleSize val="0"/>
              <c:extLst>
                <c:ext xmlns:c15="http://schemas.microsoft.com/office/drawing/2012/chart" uri="{CE6537A1-D6FC-4f65-9D91-7224C49458BB}">
                  <c15:layout>
                    <c:manualLayout>
                      <c:w val="0.111481481481481"/>
                      <c:h val="7.5793650793650802E-2"/>
                    </c:manualLayout>
                  </c15:layout>
                  <c15:dlblFieldTable/>
                  <c15:showDataLabelsRange val="0"/>
                </c:ext>
                <c:ext xmlns:c16="http://schemas.microsoft.com/office/drawing/2014/chart" uri="{C3380CC4-5D6E-409C-BE32-E72D297353CC}">
                  <c16:uniqueId val="{00000001-8246-4DB2-A84E-08DA658D4625}"/>
                </c:ext>
              </c:extLst>
            </c:dLbl>
            <c:dLbl>
              <c:idx val="1"/>
              <c:layout>
                <c:manualLayout>
                  <c:x val="3.3820902595508899E-2"/>
                  <c:y val="-7.7927759030122098E-4"/>
                </c:manualLayout>
              </c:layout>
              <c:tx>
                <c:rich>
                  <a:bodyPr/>
                  <a:lstStyle/>
                  <a:p>
                    <a:r>
                      <a:rPr lang="en-US" sz="1400">
                        <a:latin typeface="Times New Roman" panose="02020603050405020304" charset="0"/>
                        <a:cs typeface="Times New Roman" panose="02020603050405020304" charset="0"/>
                      </a:rPr>
                      <a:t>1(2.3%)</a:t>
                    </a:r>
                  </a:p>
                </c:rich>
              </c:tx>
              <c:dLblPos val="bestFi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8246-4DB2-A84E-08DA658D4625}"/>
                </c:ext>
              </c:extLst>
            </c:dLbl>
            <c:spPr>
              <a:noFill/>
              <a:ln>
                <a:noFill/>
              </a:ln>
              <a:effectLst/>
            </c:spPr>
            <c:txPr>
              <a:bodyPr rot="0" spcFirstLastPara="1" vertOverflow="ellipsis" vert="horz" wrap="square" lIns="38100" tIns="19050" rIns="38100" bIns="19050" anchor="ctr" anchorCtr="1">
                <a:spAutoFit/>
              </a:bodyPr>
              <a:lstStyle/>
              <a:p>
                <a:pPr>
                  <a:defRPr lang="en-GB" sz="900" b="0" i="0" u="none" strike="noStrike" kern="1200" baseline="0">
                    <a:solidFill>
                      <a:schemeClr val="tx1">
                        <a:lumMod val="75000"/>
                        <a:lumOff val="25000"/>
                      </a:schemeClr>
                    </a:solidFill>
                    <a:latin typeface="+mn-lt"/>
                    <a:ea typeface="+mn-ea"/>
                    <a:cs typeface="+mn-cs"/>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2"/>
                <c:pt idx="0">
                  <c:v>PTNSLN có robot hỗ trợ</c:v>
                </c:pt>
                <c:pt idx="1">
                  <c:v>Chuyển mổ mở</c:v>
                </c:pt>
              </c:strCache>
            </c:strRef>
          </c:cat>
          <c:val>
            <c:numRef>
              <c:f>Sheet1!$B$2:$B$5</c:f>
              <c:numCache>
                <c:formatCode>General</c:formatCode>
                <c:ptCount val="4"/>
                <c:pt idx="0">
                  <c:v>97.7</c:v>
                </c:pt>
                <c:pt idx="1">
                  <c:v>2.2999999999999998</c:v>
                </c:pt>
              </c:numCache>
            </c:numRef>
          </c:val>
          <c:extLst>
            <c:ext xmlns:c16="http://schemas.microsoft.com/office/drawing/2014/chart" uri="{C3380CC4-5D6E-409C-BE32-E72D297353CC}">
              <c16:uniqueId val="{00000008-8246-4DB2-A84E-08DA658D4625}"/>
            </c:ext>
          </c:extLst>
        </c:ser>
        <c:dLbls>
          <c:showLegendKey val="0"/>
          <c:showVal val="1"/>
          <c:showCatName val="0"/>
          <c:showSerName val="0"/>
          <c:showPercent val="0"/>
          <c:showBubbleSize val="0"/>
          <c:showLeaderLines val="1"/>
        </c:dLbls>
      </c:pie3DChart>
      <c:spPr>
        <a:noFill/>
        <a:ln>
          <a:noFill/>
        </a:ln>
        <a:effectLst/>
      </c:spPr>
    </c:plotArea>
    <c:legend>
      <c:legendPos val="b"/>
      <c:legendEntry>
        <c:idx val="2"/>
        <c:delete val="1"/>
      </c:legendEntry>
      <c:legendEntry>
        <c:idx val="3"/>
        <c:delete val="1"/>
      </c:legendEntry>
      <c:overlay val="0"/>
      <c:spPr>
        <a:noFill/>
        <a:ln>
          <a:noFill/>
        </a:ln>
        <a:effectLst/>
      </c:spPr>
      <c:txPr>
        <a:bodyPr rot="0" spcFirstLastPara="1" vertOverflow="ellipsis" vert="horz" wrap="square" anchor="ctr" anchorCtr="1"/>
        <a:lstStyle/>
        <a:p>
          <a:pPr>
            <a:defRPr lang="en-GB" sz="14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GB"/>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A1476A20-BA03-4330-BB01-B5C52093E1DA}">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157</Pages>
  <Words>81437</Words>
  <Characters>464195</Characters>
  <Application>Microsoft Office Word</Application>
  <DocSecurity>0</DocSecurity>
  <Lines>3868</Lines>
  <Paragraphs>1089</Paragraphs>
  <ScaleCrop>false</ScaleCrop>
  <HeadingPairs>
    <vt:vector size="2" baseType="variant">
      <vt:variant>
        <vt:lpstr>Title</vt:lpstr>
      </vt:variant>
      <vt:variant>
        <vt:i4>1</vt:i4>
      </vt:variant>
    </vt:vector>
  </HeadingPairs>
  <TitlesOfParts>
    <vt:vector size="1" baseType="lpstr">
      <vt:lpstr>§Æt vÊn ®Ò</vt:lpstr>
    </vt:vector>
  </TitlesOfParts>
  <Company>HOME</Company>
  <LinksUpToDate>false</LinksUpToDate>
  <CharactersWithSpaces>544543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§Æt vÊn ®Ò</dc:title>
  <dc:subject/>
  <dc:creator>User</dc:creator>
  <cp:keywords/>
  <dc:description/>
  <cp:lastModifiedBy>Wendy Dang</cp:lastModifiedBy>
  <cp:revision>14</cp:revision>
  <cp:lastPrinted>2025-04-11T01:24:00Z</cp:lastPrinted>
  <dcterms:created xsi:type="dcterms:W3CDTF">2025-04-29T16:25:00Z</dcterms:created>
  <dcterms:modified xsi:type="dcterms:W3CDTF">2025-05-04T11:04:00Z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2057-11.2.0.11440</vt:lpwstr>
  </property>
  <property fmtid="{D5CDD505-2E9C-101B-9397-08002B2CF9AE}" pid="3" name="ICV">
    <vt:lpwstr>65084F07083D4606BC99F041F1703132</vt:lpwstr>
  </property>
  <property fmtid="{D5CDD505-2E9C-101B-9397-08002B2CF9AE}" pid="4" name="GrammarlyDocumentId">
    <vt:lpwstr>e7f57282857d922e07104ff0fda56c9a6dc5b086ed853e8abc0fafcadff0ae98</vt:lpwstr>
  </property>
</Properties>
</file>